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7C0B" w14:textId="77777777" w:rsidR="008B35A6" w:rsidRPr="00A737D8" w:rsidRDefault="0039133F">
      <w:pPr>
        <w:spacing w:after="64" w:line="259" w:lineRule="auto"/>
        <w:ind w:left="65" w:right="0" w:firstLine="0"/>
        <w:jc w:val="center"/>
        <w:rPr>
          <w:sz w:val="16"/>
        </w:rPr>
      </w:pPr>
      <w:r w:rsidRPr="00A737D8">
        <w:rPr>
          <w:b/>
        </w:rPr>
        <w:t xml:space="preserve"> </w:t>
      </w:r>
    </w:p>
    <w:p w14:paraId="507E9520" w14:textId="77777777" w:rsidR="003D039C" w:rsidRPr="00485CD0" w:rsidRDefault="0039133F">
      <w:pPr>
        <w:spacing w:after="158" w:line="259" w:lineRule="auto"/>
        <w:ind w:left="0" w:right="7" w:firstLine="0"/>
        <w:jc w:val="center"/>
        <w:rPr>
          <w:rFonts w:ascii="Arial" w:hAnsi="Arial" w:cs="Arial"/>
          <w:b/>
          <w:sz w:val="24"/>
          <w:szCs w:val="24"/>
        </w:rPr>
      </w:pPr>
      <w:r w:rsidRPr="00485CD0">
        <w:rPr>
          <w:rFonts w:ascii="Arial" w:hAnsi="Arial" w:cs="Arial"/>
          <w:b/>
          <w:sz w:val="24"/>
          <w:szCs w:val="24"/>
        </w:rPr>
        <w:t>EDITAL DE CONCORRÊNCIA</w:t>
      </w:r>
    </w:p>
    <w:p w14:paraId="232BD261" w14:textId="1D118BDB" w:rsidR="00880788" w:rsidRPr="00485CD0" w:rsidRDefault="0039133F" w:rsidP="00426C4E">
      <w:pPr>
        <w:spacing w:after="0" w:line="323" w:lineRule="auto"/>
        <w:ind w:left="0" w:right="6"/>
        <w:jc w:val="center"/>
        <w:rPr>
          <w:rFonts w:ascii="Arial" w:hAnsi="Arial" w:cs="Arial"/>
          <w:sz w:val="24"/>
          <w:szCs w:val="24"/>
        </w:rPr>
      </w:pPr>
      <w:r w:rsidRPr="00485CD0">
        <w:rPr>
          <w:rFonts w:ascii="Arial" w:hAnsi="Arial" w:cs="Arial"/>
          <w:sz w:val="24"/>
          <w:szCs w:val="24"/>
        </w:rPr>
        <w:t>PARCE</w:t>
      </w:r>
      <w:r w:rsidR="00426C4E" w:rsidRPr="00485CD0">
        <w:rPr>
          <w:rFonts w:ascii="Arial" w:hAnsi="Arial" w:cs="Arial"/>
          <w:sz w:val="24"/>
          <w:szCs w:val="24"/>
        </w:rPr>
        <w:t xml:space="preserve">RIA PÚBLICO-PRIVADA – CONCESSÃO </w:t>
      </w:r>
      <w:r w:rsidRPr="00485CD0">
        <w:rPr>
          <w:rFonts w:ascii="Arial" w:hAnsi="Arial" w:cs="Arial"/>
          <w:sz w:val="24"/>
          <w:szCs w:val="24"/>
        </w:rPr>
        <w:t xml:space="preserve">ADMINISTRATIVA </w:t>
      </w:r>
    </w:p>
    <w:p w14:paraId="6332A056" w14:textId="63C3B398" w:rsidR="008B35A6" w:rsidRPr="00485CD0" w:rsidRDefault="0039133F" w:rsidP="00426C4E">
      <w:pPr>
        <w:spacing w:after="0" w:line="323" w:lineRule="auto"/>
        <w:ind w:left="0" w:right="6"/>
        <w:jc w:val="center"/>
        <w:rPr>
          <w:rFonts w:ascii="Arial" w:hAnsi="Arial" w:cs="Arial"/>
          <w:sz w:val="24"/>
          <w:szCs w:val="24"/>
        </w:rPr>
      </w:pPr>
      <w:r w:rsidRPr="00485CD0">
        <w:rPr>
          <w:rFonts w:ascii="Arial" w:hAnsi="Arial" w:cs="Arial"/>
          <w:sz w:val="24"/>
          <w:szCs w:val="24"/>
        </w:rPr>
        <w:t xml:space="preserve">CONCORRÊNCIA </w:t>
      </w:r>
      <w:r w:rsidR="00391DF4" w:rsidRPr="00485CD0">
        <w:rPr>
          <w:rFonts w:ascii="Arial" w:hAnsi="Arial" w:cs="Arial"/>
          <w:sz w:val="24"/>
          <w:szCs w:val="24"/>
        </w:rPr>
        <w:t>PPP</w:t>
      </w:r>
      <w:r w:rsidRPr="00485CD0">
        <w:rPr>
          <w:rFonts w:ascii="Arial" w:hAnsi="Arial" w:cs="Arial"/>
          <w:sz w:val="24"/>
          <w:szCs w:val="24"/>
        </w:rPr>
        <w:t xml:space="preserve"> SM</w:t>
      </w:r>
      <w:r w:rsidR="003D039C" w:rsidRPr="00485CD0">
        <w:rPr>
          <w:rFonts w:ascii="Arial" w:hAnsi="Arial" w:cs="Arial"/>
          <w:sz w:val="24"/>
          <w:szCs w:val="24"/>
        </w:rPr>
        <w:t>CG</w:t>
      </w:r>
      <w:r w:rsidRPr="00485CD0">
        <w:rPr>
          <w:rFonts w:ascii="Arial" w:hAnsi="Arial" w:cs="Arial"/>
          <w:sz w:val="24"/>
          <w:szCs w:val="24"/>
        </w:rPr>
        <w:t xml:space="preserve"> Nº </w:t>
      </w:r>
      <w:r w:rsidR="00937ACA" w:rsidRPr="00485CD0">
        <w:rPr>
          <w:rFonts w:ascii="Arial" w:hAnsi="Arial" w:cs="Arial"/>
          <w:sz w:val="24"/>
          <w:szCs w:val="24"/>
        </w:rPr>
        <w:t>0</w:t>
      </w:r>
      <w:r w:rsidR="00C66C6F">
        <w:rPr>
          <w:rFonts w:ascii="Arial" w:hAnsi="Arial" w:cs="Arial"/>
          <w:sz w:val="24"/>
          <w:szCs w:val="24"/>
        </w:rPr>
        <w:t>3</w:t>
      </w:r>
      <w:r w:rsidRPr="00485CD0">
        <w:rPr>
          <w:rFonts w:ascii="Arial" w:hAnsi="Arial" w:cs="Arial"/>
          <w:sz w:val="24"/>
          <w:szCs w:val="24"/>
        </w:rPr>
        <w:t>/202</w:t>
      </w:r>
      <w:r w:rsidR="000451BC" w:rsidRPr="00485CD0">
        <w:rPr>
          <w:rFonts w:ascii="Arial" w:hAnsi="Arial" w:cs="Arial"/>
          <w:sz w:val="24"/>
          <w:szCs w:val="24"/>
        </w:rPr>
        <w:t>3</w:t>
      </w:r>
      <w:r w:rsidRPr="00485CD0">
        <w:rPr>
          <w:rFonts w:ascii="Arial" w:hAnsi="Arial" w:cs="Arial"/>
          <w:b/>
          <w:sz w:val="24"/>
          <w:szCs w:val="24"/>
        </w:rPr>
        <w:t xml:space="preserve"> </w:t>
      </w:r>
    </w:p>
    <w:p w14:paraId="283DFFED" w14:textId="77777777" w:rsidR="008B35A6" w:rsidRPr="00485CD0" w:rsidRDefault="0039133F" w:rsidP="00A737D8">
      <w:pPr>
        <w:widowControl w:val="0"/>
        <w:autoSpaceDE w:val="0"/>
        <w:autoSpaceDN w:val="0"/>
        <w:spacing w:after="0" w:line="240" w:lineRule="auto"/>
        <w:ind w:left="0" w:right="0" w:firstLine="0"/>
        <w:jc w:val="left"/>
        <w:rPr>
          <w:b/>
          <w:color w:val="auto"/>
          <w:lang w:val="pt-PT" w:eastAsia="en-US"/>
        </w:rPr>
      </w:pPr>
      <w:r w:rsidRPr="00485CD0">
        <w:rPr>
          <w:b/>
          <w:color w:val="auto"/>
          <w:lang w:val="pt-PT" w:eastAsia="en-US"/>
        </w:rPr>
        <w:t xml:space="preserve"> </w:t>
      </w:r>
    </w:p>
    <w:p w14:paraId="6D8FE429" w14:textId="77777777" w:rsidR="00A737D8" w:rsidRPr="00485CD0" w:rsidRDefault="00A737D8" w:rsidP="00A737D8">
      <w:pPr>
        <w:widowControl w:val="0"/>
        <w:autoSpaceDE w:val="0"/>
        <w:autoSpaceDN w:val="0"/>
        <w:spacing w:after="0" w:line="240" w:lineRule="auto"/>
        <w:ind w:left="0" w:right="0" w:firstLine="0"/>
        <w:jc w:val="left"/>
        <w:rPr>
          <w:b/>
          <w:color w:val="auto"/>
          <w:lang w:val="pt-PT" w:eastAsia="en-US"/>
        </w:rPr>
      </w:pPr>
    </w:p>
    <w:p w14:paraId="4430FA85" w14:textId="77777777" w:rsidR="004B0DFE" w:rsidRPr="00485CD0" w:rsidRDefault="0039133F">
      <w:pPr>
        <w:pStyle w:val="Ttulo1"/>
        <w:ind w:left="-5" w:right="0"/>
        <w:rPr>
          <w:rFonts w:ascii="Arial" w:hAnsi="Arial" w:cs="Arial"/>
          <w:sz w:val="24"/>
          <w:szCs w:val="24"/>
        </w:rPr>
      </w:pPr>
      <w:r w:rsidRPr="00485CD0">
        <w:rPr>
          <w:rFonts w:ascii="Arial" w:hAnsi="Arial" w:cs="Arial"/>
          <w:sz w:val="24"/>
          <w:szCs w:val="24"/>
        </w:rPr>
        <w:t xml:space="preserve">CAPÍTULO I – DISPOSIÇÕES GERAIS </w:t>
      </w:r>
    </w:p>
    <w:p w14:paraId="2607A373"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1. INTRODUÇÃO </w:t>
      </w:r>
    </w:p>
    <w:p w14:paraId="0E16322C" w14:textId="7FB98CC8" w:rsidR="008B35A6" w:rsidRPr="00485CD0" w:rsidRDefault="0039133F" w:rsidP="00C44D50">
      <w:pPr>
        <w:pStyle w:val="Ttulo2"/>
        <w:rPr>
          <w:b w:val="0"/>
          <w:color w:val="auto"/>
        </w:rPr>
      </w:pPr>
      <w:r w:rsidRPr="00485CD0">
        <w:t xml:space="preserve">1.1. </w:t>
      </w:r>
      <w:r w:rsidRPr="00485CD0">
        <w:rPr>
          <w:b w:val="0"/>
        </w:rPr>
        <w:t xml:space="preserve">O </w:t>
      </w:r>
      <w:r w:rsidRPr="00485CD0">
        <w:t xml:space="preserve">MUNICÍPIO DO RIO DE JANEIRO, </w:t>
      </w:r>
      <w:r w:rsidRPr="00485CD0">
        <w:rPr>
          <w:b w:val="0"/>
        </w:rPr>
        <w:t xml:space="preserve">por </w:t>
      </w:r>
      <w:r w:rsidR="00053AB0" w:rsidRPr="00485CD0">
        <w:rPr>
          <w:b w:val="0"/>
        </w:rPr>
        <w:t xml:space="preserve">intermédio </w:t>
      </w:r>
      <w:r w:rsidRPr="00485CD0">
        <w:rPr>
          <w:b w:val="0"/>
        </w:rPr>
        <w:t>da</w:t>
      </w:r>
      <w:r w:rsidRPr="00485CD0">
        <w:t xml:space="preserve"> Secretaria Municipal de Coordena</w:t>
      </w:r>
      <w:r w:rsidR="003D039C" w:rsidRPr="00485CD0">
        <w:t xml:space="preserve">ção </w:t>
      </w:r>
      <w:r w:rsidRPr="00485CD0">
        <w:t xml:space="preserve">Governamental - SMCG, </w:t>
      </w:r>
      <w:r w:rsidRPr="00485CD0">
        <w:rPr>
          <w:b w:val="0"/>
        </w:rPr>
        <w:t>doravante simplesmente</w:t>
      </w:r>
      <w:r w:rsidRPr="00485CD0">
        <w:t xml:space="preserve"> PODER CONCEDENTE, </w:t>
      </w:r>
      <w:r w:rsidRPr="00485CD0">
        <w:rPr>
          <w:b w:val="0"/>
        </w:rPr>
        <w:t xml:space="preserve">sediado </w:t>
      </w:r>
      <w:r w:rsidR="003D039C" w:rsidRPr="00485CD0">
        <w:rPr>
          <w:b w:val="0"/>
        </w:rPr>
        <w:t>à</w:t>
      </w:r>
      <w:r w:rsidRPr="00485CD0">
        <w:rPr>
          <w:b w:val="0"/>
        </w:rPr>
        <w:t xml:space="preserve"> </w:t>
      </w:r>
      <w:r w:rsidRPr="00485CD0">
        <w:t>Rua Afonso Cavalcanti, 455, 13º andar, Cidade Nova, Rio de Janeiro/RJ, CEP: 20.211-110,</w:t>
      </w:r>
      <w:r w:rsidRPr="00485CD0">
        <w:rPr>
          <w:b w:val="0"/>
        </w:rPr>
        <w:t xml:space="preserve"> torna público que realizar</w:t>
      </w:r>
      <w:r w:rsidR="003D039C" w:rsidRPr="00485CD0">
        <w:rPr>
          <w:b w:val="0"/>
        </w:rPr>
        <w:t>á</w:t>
      </w:r>
      <w:r w:rsidRPr="00485CD0">
        <w:rPr>
          <w:b w:val="0"/>
        </w:rPr>
        <w:t xml:space="preserve"> licitação sob a modalidade de </w:t>
      </w:r>
      <w:r w:rsidRPr="00485CD0">
        <w:t xml:space="preserve">CONCORRÊNCIA PÚBLICA, </w:t>
      </w:r>
      <w:r w:rsidRPr="00485CD0">
        <w:rPr>
          <w:b w:val="0"/>
        </w:rPr>
        <w:t>do tipo</w:t>
      </w:r>
      <w:r w:rsidRPr="00485CD0">
        <w:t xml:space="preserve"> </w:t>
      </w:r>
      <w:r w:rsidR="0082337F" w:rsidRPr="00485CD0">
        <w:t>Maior Percentual de Desconto em Relação à Tarifa de Energia</w:t>
      </w:r>
      <w:r w:rsidR="000451BC" w:rsidRPr="00485CD0">
        <w:t xml:space="preserve">, </w:t>
      </w:r>
      <w:r w:rsidRPr="00485CD0">
        <w:rPr>
          <w:b w:val="0"/>
        </w:rPr>
        <w:t>para a contratação em regime de Parceria Público-Privada, na modalidade de concessão administrativa, para prestação dos serviços</w:t>
      </w:r>
      <w:r w:rsidR="003D039C" w:rsidRPr="00485CD0">
        <w:rPr>
          <w:b w:val="0"/>
        </w:rPr>
        <w:t xml:space="preserve"> </w:t>
      </w:r>
      <w:r w:rsidR="003D039C" w:rsidRPr="00485CD0">
        <w:rPr>
          <w:b w:val="0"/>
          <w:color w:val="auto"/>
        </w:rPr>
        <w:t>de</w:t>
      </w:r>
      <w:r w:rsidR="003732DD" w:rsidRPr="00485CD0">
        <w:rPr>
          <w:color w:val="auto"/>
        </w:rPr>
        <w:t xml:space="preserve"> </w:t>
      </w:r>
      <w:r w:rsidR="00E5617E" w:rsidRPr="00485CD0">
        <w:t xml:space="preserve">IMPLANTAÇÃO, OPERAÇÃO E MANUTENÇÃO DE USINA SOLAR FOTOVOLTAICA </w:t>
      </w:r>
      <w:r w:rsidR="00947AF6" w:rsidRPr="00485CD0">
        <w:t xml:space="preserve">NO ATERRO SANITÁRIO DESATIVADO DE SANTA CRUZ, RIO DE JANEIRO/RJ, </w:t>
      </w:r>
      <w:r w:rsidR="00E5617E" w:rsidRPr="00485CD0">
        <w:t>COM POTÊNCIA TOTAL MÁXIMA DE 6,12 MWP EM CORRENTE CONTÍNUA (C.C.) E 5 MW EM CORRENTE ALTERNADA (C.A.), COM GESTÃO DE SERVIÇOS DE COMPENSAÇÃO DE CRÉDITOS DE ENERGIA ELÉTRICA</w:t>
      </w:r>
      <w:r w:rsidR="003D039C" w:rsidRPr="00485CD0">
        <w:rPr>
          <w:b w:val="0"/>
          <w:color w:val="auto"/>
        </w:rPr>
        <w:t xml:space="preserve">, </w:t>
      </w:r>
      <w:r w:rsidR="00E5617E" w:rsidRPr="00485CD0">
        <w:rPr>
          <w:b w:val="0"/>
        </w:rPr>
        <w:t>devidamente descritos, caracterizados e especificados no</w:t>
      </w:r>
      <w:r w:rsidR="00E5617E" w:rsidRPr="00485CD0">
        <w:t xml:space="preserve"> </w:t>
      </w:r>
      <w:r w:rsidR="00053AB0" w:rsidRPr="00485CD0">
        <w:t>TERMO DE REFERÊNCIA</w:t>
      </w:r>
      <w:r w:rsidR="00E5617E" w:rsidRPr="00485CD0">
        <w:t xml:space="preserve">, </w:t>
      </w:r>
      <w:r w:rsidR="00E5617E" w:rsidRPr="00485CD0">
        <w:rPr>
          <w:b w:val="0"/>
        </w:rPr>
        <w:t xml:space="preserve">no </w:t>
      </w:r>
      <w:r w:rsidR="00E5617E" w:rsidRPr="00485CD0">
        <w:t xml:space="preserve">CONTRATO </w:t>
      </w:r>
      <w:r w:rsidR="00E5617E" w:rsidRPr="00485CD0">
        <w:rPr>
          <w:b w:val="0"/>
        </w:rPr>
        <w:t>e demais</w:t>
      </w:r>
      <w:r w:rsidR="00E5617E" w:rsidRPr="00485CD0">
        <w:t xml:space="preserve"> ANEXOS</w:t>
      </w:r>
      <w:r w:rsidR="00E5617E" w:rsidRPr="00485CD0">
        <w:rPr>
          <w:b w:val="0"/>
        </w:rPr>
        <w:t>, na forma da lei e das normas regulamentares</w:t>
      </w:r>
      <w:r w:rsidRPr="00485CD0">
        <w:rPr>
          <w:b w:val="0"/>
          <w:color w:val="auto"/>
        </w:rPr>
        <w:t xml:space="preserve">. </w:t>
      </w:r>
    </w:p>
    <w:p w14:paraId="048F68BA" w14:textId="2A7FB5E6" w:rsidR="008B35A6" w:rsidRPr="00485CD0" w:rsidRDefault="0039133F">
      <w:pPr>
        <w:ind w:left="-5" w:right="0"/>
        <w:rPr>
          <w:rFonts w:ascii="Arial" w:hAnsi="Arial" w:cs="Arial"/>
          <w:sz w:val="24"/>
          <w:szCs w:val="24"/>
        </w:rPr>
      </w:pPr>
      <w:r w:rsidRPr="00485CD0">
        <w:rPr>
          <w:rFonts w:ascii="Arial" w:hAnsi="Arial" w:cs="Arial"/>
          <w:sz w:val="24"/>
          <w:szCs w:val="24"/>
        </w:rPr>
        <w:t xml:space="preserve">1.2. Esta </w:t>
      </w:r>
      <w:r w:rsidRPr="00485CD0">
        <w:rPr>
          <w:rFonts w:ascii="Arial" w:hAnsi="Arial" w:cs="Arial"/>
          <w:b/>
          <w:sz w:val="24"/>
          <w:szCs w:val="24"/>
        </w:rPr>
        <w:t>LICITAÇÃO</w:t>
      </w:r>
      <w:r w:rsidRPr="00485CD0">
        <w:rPr>
          <w:rFonts w:ascii="Arial" w:hAnsi="Arial" w:cs="Arial"/>
          <w:sz w:val="24"/>
          <w:szCs w:val="24"/>
        </w:rPr>
        <w:t xml:space="preserve"> e a adjudicação dela decorrente são regidas por toda a legislação aplicável à espécie, especialmente pela </w:t>
      </w:r>
      <w:r w:rsidRPr="00485CD0">
        <w:rPr>
          <w:rFonts w:ascii="Arial" w:hAnsi="Arial" w:cs="Arial"/>
          <w:b/>
          <w:sz w:val="24"/>
          <w:szCs w:val="24"/>
        </w:rPr>
        <w:t>LEI MUNICIPAL DE PPP</w:t>
      </w:r>
      <w:r w:rsidRPr="00485CD0">
        <w:rPr>
          <w:rFonts w:ascii="Arial" w:hAnsi="Arial" w:cs="Arial"/>
          <w:sz w:val="24"/>
          <w:szCs w:val="24"/>
        </w:rPr>
        <w:t xml:space="preserve">, </w:t>
      </w:r>
      <w:r w:rsidRPr="00485CD0">
        <w:rPr>
          <w:rFonts w:ascii="Arial" w:hAnsi="Arial" w:cs="Arial"/>
          <w:b/>
          <w:sz w:val="24"/>
          <w:szCs w:val="24"/>
        </w:rPr>
        <w:t>LEI FEDERAL DE PPP</w:t>
      </w:r>
      <w:r w:rsidRPr="00485CD0">
        <w:rPr>
          <w:rFonts w:ascii="Arial" w:hAnsi="Arial" w:cs="Arial"/>
          <w:sz w:val="24"/>
          <w:szCs w:val="24"/>
        </w:rPr>
        <w:t xml:space="preserve">, </w:t>
      </w:r>
      <w:r w:rsidRPr="00485CD0">
        <w:rPr>
          <w:rFonts w:ascii="Arial" w:hAnsi="Arial" w:cs="Arial"/>
          <w:b/>
          <w:sz w:val="24"/>
          <w:szCs w:val="24"/>
        </w:rPr>
        <w:t>LEI ORGÂNICA DO MUNICÍPIO DO RIO DE JANEIRO</w:t>
      </w:r>
      <w:r w:rsidRPr="00485CD0">
        <w:rPr>
          <w:rFonts w:ascii="Arial" w:hAnsi="Arial" w:cs="Arial"/>
          <w:sz w:val="24"/>
          <w:szCs w:val="24"/>
        </w:rPr>
        <w:t xml:space="preserve">, </w:t>
      </w:r>
      <w:r w:rsidRPr="00485CD0">
        <w:rPr>
          <w:rFonts w:ascii="Arial" w:hAnsi="Arial" w:cs="Arial"/>
          <w:b/>
          <w:sz w:val="24"/>
          <w:szCs w:val="24"/>
        </w:rPr>
        <w:t>LEI MUNICIPAL DE CONCESSÕES</w:t>
      </w:r>
      <w:r w:rsidRPr="00485CD0">
        <w:rPr>
          <w:rFonts w:ascii="Arial" w:hAnsi="Arial" w:cs="Arial"/>
          <w:sz w:val="24"/>
          <w:szCs w:val="24"/>
        </w:rPr>
        <w:t xml:space="preserve">, pelo Código de Administração Financeira e Contabilidade Pública do Município do Rio de Janeiro – </w:t>
      </w:r>
      <w:r w:rsidR="00053AB0" w:rsidRPr="00485CD0">
        <w:rPr>
          <w:rFonts w:ascii="Arial" w:hAnsi="Arial" w:cs="Arial"/>
          <w:sz w:val="24"/>
          <w:szCs w:val="24"/>
        </w:rPr>
        <w:t>RG</w:t>
      </w:r>
      <w:r w:rsidRPr="00485CD0">
        <w:rPr>
          <w:rFonts w:ascii="Arial" w:hAnsi="Arial" w:cs="Arial"/>
          <w:sz w:val="24"/>
          <w:szCs w:val="24"/>
        </w:rPr>
        <w:t>CAF, instituído pela Lei Municipal nº 207/80, ratificado pela Lei Complementar Municipal nº 1/90, pelo Regulamento Geral do Código supracitado –</w:t>
      </w:r>
      <w:r w:rsidR="00E11C81" w:rsidRPr="00485CD0">
        <w:rPr>
          <w:rFonts w:ascii="Arial" w:hAnsi="Arial" w:cs="Arial"/>
          <w:sz w:val="24"/>
          <w:szCs w:val="24"/>
        </w:rPr>
        <w:t xml:space="preserve"> </w:t>
      </w:r>
      <w:r w:rsidRPr="00485CD0">
        <w:rPr>
          <w:rFonts w:ascii="Arial" w:hAnsi="Arial" w:cs="Arial"/>
          <w:sz w:val="24"/>
          <w:szCs w:val="24"/>
        </w:rPr>
        <w:t xml:space="preserve">CAF, aprovado pelo Decreto Municipal nº 3.221/81, e suas posteriores alterações e, no que for aplicável, pela </w:t>
      </w:r>
      <w:r w:rsidRPr="00485CD0">
        <w:rPr>
          <w:rFonts w:ascii="Arial" w:hAnsi="Arial" w:cs="Arial"/>
          <w:b/>
          <w:sz w:val="24"/>
          <w:szCs w:val="24"/>
        </w:rPr>
        <w:t>LEI FEDERAL DE CONCESSÕES</w:t>
      </w:r>
      <w:r w:rsidRPr="00485CD0">
        <w:rPr>
          <w:rFonts w:ascii="Arial" w:hAnsi="Arial" w:cs="Arial"/>
          <w:sz w:val="24"/>
          <w:szCs w:val="24"/>
        </w:rPr>
        <w:t xml:space="preserve">, pela Lei Federal n° 9.074/95 e pela </w:t>
      </w:r>
      <w:r w:rsidRPr="00485CD0">
        <w:rPr>
          <w:rFonts w:ascii="Arial" w:hAnsi="Arial" w:cs="Arial"/>
          <w:b/>
          <w:sz w:val="24"/>
          <w:szCs w:val="24"/>
        </w:rPr>
        <w:t>LEI DE LICITAÇÕES</w:t>
      </w:r>
      <w:r w:rsidRPr="00485CD0">
        <w:rPr>
          <w:rFonts w:ascii="Arial" w:hAnsi="Arial" w:cs="Arial"/>
          <w:sz w:val="24"/>
          <w:szCs w:val="24"/>
        </w:rPr>
        <w:t xml:space="preserve">, bem como pelas demais normas municipais aplicáveis, e ainda pelos preceitos de Direito Público e pelas regras constantes deste EDITAL e seus ANEXOS. As referências às normas aplicáveis deverão também ser compreendidas como referências à legislação que as substituam ou modifiquem </w:t>
      </w:r>
    </w:p>
    <w:p w14:paraId="0CB15787"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1.2.1. As LICITANTES declaram conhecer todas essas normas e concordam em se sujeitar às suas estipulações, ao sistema de penalidades previsto nesse instrumento e demais regras delas constantes, ainda que não expressamente transcritas neste instrumento ou nos seus ANEXOS. </w:t>
      </w:r>
    </w:p>
    <w:p w14:paraId="0A77931D" w14:textId="214EE529" w:rsidR="008B35A6" w:rsidRPr="00485CD0" w:rsidRDefault="0039133F">
      <w:pPr>
        <w:ind w:left="-5" w:right="0"/>
        <w:rPr>
          <w:rFonts w:ascii="Arial" w:hAnsi="Arial" w:cs="Arial"/>
          <w:sz w:val="24"/>
          <w:szCs w:val="24"/>
        </w:rPr>
      </w:pPr>
      <w:r w:rsidRPr="00485CD0">
        <w:rPr>
          <w:rFonts w:ascii="Arial" w:hAnsi="Arial" w:cs="Arial"/>
          <w:sz w:val="24"/>
          <w:szCs w:val="24"/>
        </w:rPr>
        <w:t xml:space="preserve">1.3. As minutas deste EDITAL e dos seus ANEXOS estiveram disponíveis para Consulta Pública no período de 11 de fevereiro de 2022 a 18 de março de 2022 no endereço eletrônico </w:t>
      </w:r>
      <w:bookmarkStart w:id="0" w:name="_Hlk131072988"/>
      <w:r w:rsidRPr="00485CD0">
        <w:rPr>
          <w:rFonts w:ascii="Arial" w:hAnsi="Arial" w:cs="Arial"/>
          <w:color w:val="2E74B5"/>
          <w:sz w:val="24"/>
          <w:szCs w:val="24"/>
          <w:u w:val="single" w:color="2E74B5"/>
        </w:rPr>
        <w:t>ecomprasrio.rio.rj.gov.br</w:t>
      </w:r>
      <w:r w:rsidRPr="00485CD0">
        <w:rPr>
          <w:rFonts w:ascii="Arial" w:hAnsi="Arial" w:cs="Arial"/>
          <w:sz w:val="24"/>
          <w:szCs w:val="24"/>
        </w:rPr>
        <w:t xml:space="preserve"> </w:t>
      </w:r>
      <w:bookmarkEnd w:id="0"/>
      <w:r w:rsidRPr="00485CD0">
        <w:rPr>
          <w:rFonts w:ascii="Arial" w:hAnsi="Arial" w:cs="Arial"/>
          <w:sz w:val="24"/>
          <w:szCs w:val="24"/>
        </w:rPr>
        <w:t xml:space="preserve">e na sede da </w:t>
      </w:r>
      <w:r w:rsidR="00426C4E" w:rsidRPr="00485CD0">
        <w:rPr>
          <w:rFonts w:ascii="Arial" w:hAnsi="Arial" w:cs="Arial"/>
          <w:sz w:val="24"/>
          <w:szCs w:val="24"/>
        </w:rPr>
        <w:t xml:space="preserve">Companhia Carioca de </w:t>
      </w:r>
      <w:r w:rsidR="00426C4E" w:rsidRPr="00485CD0">
        <w:rPr>
          <w:rFonts w:ascii="Arial" w:hAnsi="Arial" w:cs="Arial"/>
          <w:sz w:val="24"/>
          <w:szCs w:val="24"/>
        </w:rPr>
        <w:lastRenderedPageBreak/>
        <w:t>Parcerias e Investimentos CCPAR</w:t>
      </w:r>
      <w:r w:rsidRPr="00485CD0">
        <w:rPr>
          <w:rFonts w:ascii="Arial" w:hAnsi="Arial" w:cs="Arial"/>
          <w:sz w:val="24"/>
          <w:szCs w:val="24"/>
        </w:rPr>
        <w:t xml:space="preserve">, na Rua Sacadura Cabral 133 – </w:t>
      </w:r>
      <w:r w:rsidR="00426C4E" w:rsidRPr="00485CD0">
        <w:rPr>
          <w:rFonts w:ascii="Arial" w:hAnsi="Arial" w:cs="Arial"/>
          <w:sz w:val="24"/>
          <w:szCs w:val="24"/>
        </w:rPr>
        <w:t>3</w:t>
      </w:r>
      <w:r w:rsidRPr="00485CD0">
        <w:rPr>
          <w:rFonts w:ascii="Arial" w:hAnsi="Arial" w:cs="Arial"/>
          <w:sz w:val="24"/>
          <w:szCs w:val="24"/>
        </w:rPr>
        <w:t xml:space="preserve">º andar, Saúde, Rio de Janeiro/RJ, em conformidade com o art. 15 da LEI MUNICIPAL DE PPP, e com o art.10, VI, da LEI FEDERAL DE PPP. </w:t>
      </w:r>
    </w:p>
    <w:p w14:paraId="28537470" w14:textId="7713E4D3" w:rsidR="008B35A6" w:rsidRPr="00485CD0" w:rsidRDefault="0039133F">
      <w:pPr>
        <w:ind w:left="-5" w:right="0"/>
        <w:rPr>
          <w:rFonts w:ascii="Arial" w:hAnsi="Arial" w:cs="Arial"/>
          <w:sz w:val="24"/>
          <w:szCs w:val="24"/>
        </w:rPr>
      </w:pPr>
      <w:r w:rsidRPr="00485CD0">
        <w:rPr>
          <w:rFonts w:ascii="Arial" w:hAnsi="Arial" w:cs="Arial"/>
          <w:sz w:val="24"/>
          <w:szCs w:val="24"/>
        </w:rPr>
        <w:t>1.</w:t>
      </w:r>
      <w:r w:rsidR="0069480C" w:rsidRPr="00485CD0">
        <w:rPr>
          <w:rFonts w:ascii="Arial" w:hAnsi="Arial" w:cs="Arial"/>
          <w:sz w:val="24"/>
          <w:szCs w:val="24"/>
        </w:rPr>
        <w:t>4</w:t>
      </w:r>
      <w:r w:rsidRPr="00485CD0">
        <w:rPr>
          <w:rFonts w:ascii="Arial" w:hAnsi="Arial" w:cs="Arial"/>
          <w:sz w:val="24"/>
          <w:szCs w:val="24"/>
        </w:rPr>
        <w:t xml:space="preserve">. As licitantes interessadas poderão obter o presente EDITAL e seus </w:t>
      </w:r>
      <w:r w:rsidR="00D5156E" w:rsidRPr="00485CD0">
        <w:rPr>
          <w:rFonts w:ascii="Arial" w:hAnsi="Arial" w:cs="Arial"/>
          <w:sz w:val="24"/>
          <w:szCs w:val="24"/>
        </w:rPr>
        <w:t>ANEXOS</w:t>
      </w:r>
      <w:r w:rsidRPr="00485CD0">
        <w:rPr>
          <w:rFonts w:ascii="Arial" w:hAnsi="Arial" w:cs="Arial"/>
          <w:sz w:val="24"/>
          <w:szCs w:val="24"/>
        </w:rPr>
        <w:t xml:space="preserve"> no endereço eletrônico</w:t>
      </w:r>
      <w:r w:rsidR="001705D0" w:rsidRPr="00485CD0">
        <w:rPr>
          <w:rFonts w:ascii="Arial" w:hAnsi="Arial" w:cs="Arial"/>
          <w:sz w:val="24"/>
          <w:szCs w:val="24"/>
        </w:rPr>
        <w:t xml:space="preserve"> </w:t>
      </w:r>
      <w:r w:rsidR="007E1C83" w:rsidRPr="00485CD0">
        <w:rPr>
          <w:rFonts w:ascii="Arial" w:hAnsi="Arial" w:cs="Arial"/>
          <w:sz w:val="24"/>
          <w:szCs w:val="24"/>
        </w:rPr>
        <w:t>https://portomaravilha.com.br</w:t>
      </w:r>
      <w:r w:rsidR="001705D0" w:rsidRPr="00485CD0">
        <w:rPr>
          <w:rFonts w:ascii="Arial" w:hAnsi="Arial" w:cs="Arial"/>
          <w:sz w:val="24"/>
          <w:szCs w:val="24"/>
        </w:rPr>
        <w:t>, através de solicitação por meio do endereço de correio eletrônico</w:t>
      </w:r>
      <w:r w:rsidRPr="00485CD0">
        <w:rPr>
          <w:rFonts w:ascii="Arial" w:hAnsi="Arial" w:cs="Arial"/>
          <w:sz w:val="24"/>
          <w:szCs w:val="24"/>
        </w:rPr>
        <w:t xml:space="preserve"> </w:t>
      </w:r>
      <w:r w:rsidR="00EB415D" w:rsidRPr="00485CD0">
        <w:rPr>
          <w:rFonts w:ascii="Arial" w:hAnsi="Arial" w:cs="Arial"/>
          <w:color w:val="2E74B5"/>
          <w:sz w:val="24"/>
          <w:szCs w:val="24"/>
          <w:u w:val="single" w:color="2E74B5"/>
        </w:rPr>
        <w:t>dep@ccpar.com.br</w:t>
      </w:r>
      <w:r w:rsidRPr="00485CD0">
        <w:rPr>
          <w:rFonts w:ascii="Arial" w:hAnsi="Arial" w:cs="Arial"/>
          <w:sz w:val="24"/>
          <w:szCs w:val="24"/>
        </w:rPr>
        <w:t xml:space="preserve"> ou, alternativamente, na sede da </w:t>
      </w:r>
      <w:r w:rsidR="00EA26B3" w:rsidRPr="00485CD0">
        <w:rPr>
          <w:rFonts w:ascii="Arial" w:hAnsi="Arial" w:cs="Arial"/>
          <w:color w:val="auto"/>
          <w:sz w:val="24"/>
          <w:szCs w:val="24"/>
        </w:rPr>
        <w:t>Companhia Carioca de Parcerias e Investimentos - CCPAR</w:t>
      </w:r>
      <w:r w:rsidR="001705D0" w:rsidRPr="00485CD0">
        <w:rPr>
          <w:rFonts w:ascii="Arial" w:hAnsi="Arial" w:cs="Arial"/>
          <w:sz w:val="24"/>
          <w:szCs w:val="24"/>
        </w:rPr>
        <w:t>,</w:t>
      </w:r>
      <w:r w:rsidRPr="00485CD0">
        <w:rPr>
          <w:rFonts w:ascii="Arial" w:hAnsi="Arial" w:cs="Arial"/>
          <w:sz w:val="24"/>
          <w:szCs w:val="24"/>
        </w:rPr>
        <w:t xml:space="preserve"> em meio magnético ou em via impressa, neste último caso, mediante o pagamento da reprodução gráfica. </w:t>
      </w:r>
    </w:p>
    <w:p w14:paraId="24A6A94E" w14:textId="5BE1C51F"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4</w:t>
      </w:r>
      <w:r w:rsidRPr="00485CD0">
        <w:rPr>
          <w:rFonts w:ascii="Arial" w:hAnsi="Arial" w:cs="Arial"/>
          <w:sz w:val="24"/>
          <w:szCs w:val="24"/>
        </w:rPr>
        <w:t xml:space="preserve">.1. </w:t>
      </w:r>
      <w:r w:rsidR="00EB415D" w:rsidRPr="00485CD0">
        <w:rPr>
          <w:rFonts w:ascii="Arial" w:hAnsi="Arial" w:cs="Arial"/>
          <w:sz w:val="24"/>
          <w:szCs w:val="24"/>
        </w:rPr>
        <w:t>O pagamento referido acima deverá ser feito por depósito em espécie em conta a ser informada pelo Poder Concedente</w:t>
      </w:r>
      <w:r w:rsidRPr="00485CD0">
        <w:rPr>
          <w:rFonts w:ascii="Arial" w:hAnsi="Arial" w:cs="Arial"/>
          <w:sz w:val="24"/>
          <w:szCs w:val="24"/>
        </w:rPr>
        <w:t xml:space="preserve">, de titularidade </w:t>
      </w:r>
      <w:r w:rsidR="008330B7" w:rsidRPr="00485CD0">
        <w:rPr>
          <w:rFonts w:ascii="Arial" w:hAnsi="Arial" w:cs="Arial"/>
          <w:sz w:val="24"/>
          <w:szCs w:val="24"/>
        </w:rPr>
        <w:t>d</w:t>
      </w:r>
      <w:r w:rsidR="00261B6D" w:rsidRPr="00485CD0">
        <w:rPr>
          <w:rFonts w:ascii="Arial" w:hAnsi="Arial" w:cs="Arial"/>
          <w:sz w:val="24"/>
          <w:szCs w:val="24"/>
        </w:rPr>
        <w:t>a</w:t>
      </w:r>
      <w:r w:rsidR="008330B7" w:rsidRPr="00485CD0">
        <w:rPr>
          <w:rFonts w:ascii="Arial" w:hAnsi="Arial" w:cs="Arial"/>
          <w:sz w:val="24"/>
          <w:szCs w:val="24"/>
        </w:rPr>
        <w:t xml:space="preserve"> </w:t>
      </w:r>
      <w:r w:rsidR="00261B6D" w:rsidRPr="00485CD0">
        <w:rPr>
          <w:rFonts w:ascii="Arial" w:hAnsi="Arial" w:cs="Arial"/>
          <w:sz w:val="24"/>
          <w:szCs w:val="24"/>
        </w:rPr>
        <w:t>Administração Pública Municipal</w:t>
      </w:r>
      <w:r w:rsidRPr="00485CD0">
        <w:rPr>
          <w:rFonts w:ascii="Arial" w:hAnsi="Arial" w:cs="Arial"/>
          <w:sz w:val="24"/>
          <w:szCs w:val="24"/>
        </w:rPr>
        <w:t xml:space="preserve">, durante o horário de atendimento bancário. Neste caso, quando da retirada do EDITAL, a empresa deverá apresentar cópia do recibo bancário constando a sua denominação ou razão social, o seu número de inscrição no Cadastro Nacional de Pessoas Jurídicas – CNPJ e o número deste EDITAL. </w:t>
      </w:r>
    </w:p>
    <w:p w14:paraId="28B9ED27" w14:textId="1CCE3744"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5</w:t>
      </w:r>
      <w:r w:rsidRPr="00485CD0">
        <w:rPr>
          <w:rFonts w:ascii="Arial" w:hAnsi="Arial" w:cs="Arial"/>
          <w:sz w:val="24"/>
          <w:szCs w:val="24"/>
        </w:rPr>
        <w:t>. Até o dia anterior à data designada para a Sessão Pública de recebimento dos envelopes, o PODER CONCEDENTE manterá à disposição dos interessados os demais dados, estudos e informações referentes ao objeto da LICITAÇÃO, para exame no</w:t>
      </w:r>
      <w:r w:rsidR="009F6B35" w:rsidRPr="00485CD0">
        <w:rPr>
          <w:rFonts w:ascii="Arial" w:hAnsi="Arial" w:cs="Arial"/>
          <w:sz w:val="24"/>
          <w:szCs w:val="24"/>
        </w:rPr>
        <w:t>s seguintes</w:t>
      </w:r>
      <w:r w:rsidRPr="00485CD0">
        <w:rPr>
          <w:rFonts w:ascii="Arial" w:hAnsi="Arial" w:cs="Arial"/>
          <w:sz w:val="24"/>
          <w:szCs w:val="24"/>
        </w:rPr>
        <w:t xml:space="preserve"> site</w:t>
      </w:r>
      <w:r w:rsidR="009F6B35" w:rsidRPr="00485CD0">
        <w:rPr>
          <w:rFonts w:ascii="Arial" w:hAnsi="Arial" w:cs="Arial"/>
          <w:sz w:val="24"/>
          <w:szCs w:val="24"/>
        </w:rPr>
        <w:t xml:space="preserve">s: </w:t>
      </w:r>
      <w:r w:rsidR="00B54E96" w:rsidRPr="00485CD0">
        <w:rPr>
          <w:rFonts w:ascii="Arial" w:hAnsi="Arial" w:cs="Arial"/>
          <w:color w:val="2E74B5"/>
          <w:sz w:val="24"/>
          <w:szCs w:val="24"/>
          <w:u w:val="single" w:color="2E74B5"/>
        </w:rPr>
        <w:t>ecomprasrio.rio.rj.gov.br</w:t>
      </w:r>
      <w:r w:rsidR="00B54E96" w:rsidRPr="00485CD0">
        <w:rPr>
          <w:rFonts w:ascii="Arial" w:hAnsi="Arial" w:cs="Arial"/>
          <w:sz w:val="24"/>
          <w:szCs w:val="24"/>
        </w:rPr>
        <w:t xml:space="preserve">  e </w:t>
      </w:r>
      <w:hyperlink r:id="rId11" w:history="1">
        <w:r w:rsidR="00B54E96" w:rsidRPr="00485CD0">
          <w:rPr>
            <w:rStyle w:val="Hyperlink"/>
            <w:rFonts w:ascii="Arial" w:hAnsi="Arial" w:cs="Arial"/>
            <w:sz w:val="24"/>
            <w:szCs w:val="24"/>
          </w:rPr>
          <w:t>https://portomaravilha.com.br/noticiasdetalhe/5245-prefeitura-lanca-licitacao-de-ppp-do-solario-carioca</w:t>
        </w:r>
      </w:hyperlink>
      <w:r w:rsidR="008B752D" w:rsidRPr="00485CD0">
        <w:rPr>
          <w:rFonts w:ascii="Arial" w:hAnsi="Arial" w:cs="Arial"/>
          <w:sz w:val="24"/>
          <w:szCs w:val="24"/>
        </w:rPr>
        <w:t>.</w:t>
      </w:r>
    </w:p>
    <w:p w14:paraId="7FCBC682" w14:textId="77777777" w:rsidR="008B35A6" w:rsidRPr="00485CD0" w:rsidRDefault="0039133F">
      <w:pPr>
        <w:ind w:left="-5" w:right="0"/>
        <w:rPr>
          <w:rFonts w:ascii="Arial" w:hAnsi="Arial" w:cs="Arial"/>
          <w:sz w:val="24"/>
          <w:szCs w:val="24"/>
        </w:rPr>
      </w:pPr>
      <w:r w:rsidRPr="00485CD0">
        <w:rPr>
          <w:rFonts w:ascii="Arial" w:hAnsi="Arial" w:cs="Arial"/>
          <w:sz w:val="24"/>
          <w:szCs w:val="24"/>
        </w:rPr>
        <w:t>1.</w:t>
      </w:r>
      <w:r w:rsidR="004F1910" w:rsidRPr="00485CD0">
        <w:rPr>
          <w:rFonts w:ascii="Arial" w:hAnsi="Arial" w:cs="Arial"/>
          <w:sz w:val="24"/>
          <w:szCs w:val="24"/>
        </w:rPr>
        <w:t>6</w:t>
      </w:r>
      <w:r w:rsidRPr="00485CD0">
        <w:rPr>
          <w:rFonts w:ascii="Arial" w:hAnsi="Arial" w:cs="Arial"/>
          <w:sz w:val="24"/>
          <w:szCs w:val="24"/>
        </w:rPr>
        <w:t xml:space="preserve">. Todas e quaisquer despesas e/ou custos incorridos pelas LICITANTES em razão da presente CONCORRÊNCIA PÚBLICA correrão às suas expensas, sendo de sua exclusiva responsabilidade e risco, ficando o PODER PÚBLICO isento de qualquer responsabilidade ou ressarcimento, independentemente do resultado da CONCORRÊNCIA PÚBLICA.  </w:t>
      </w:r>
    </w:p>
    <w:p w14:paraId="49B49A27"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2. DEFINIÇÕES </w:t>
      </w:r>
    </w:p>
    <w:p w14:paraId="308AB637" w14:textId="0F2CC29F" w:rsidR="008B35A6" w:rsidRPr="00485CD0" w:rsidRDefault="0039133F">
      <w:pPr>
        <w:ind w:left="-5" w:right="0"/>
        <w:rPr>
          <w:rFonts w:ascii="Arial" w:hAnsi="Arial" w:cs="Arial"/>
          <w:sz w:val="24"/>
          <w:szCs w:val="24"/>
        </w:rPr>
      </w:pPr>
      <w:r w:rsidRPr="00485CD0">
        <w:rPr>
          <w:rFonts w:ascii="Arial" w:hAnsi="Arial" w:cs="Arial"/>
          <w:sz w:val="24"/>
          <w:szCs w:val="24"/>
        </w:rPr>
        <w:t>2.1. Os termos e expressões listados neste item, sempre que grafados com letra maiúscula, terão o significado aqui atribuído, sem prejuízo de outros termos e expressões definidos nos ANEXOS ao presente EDITAL, ou, ainda, na LEGISLAÇÃO APLICÁVEL</w:t>
      </w:r>
      <w:r w:rsidR="00603456" w:rsidRPr="00485CD0">
        <w:rPr>
          <w:rFonts w:ascii="Arial" w:hAnsi="Arial" w:cs="Arial"/>
          <w:sz w:val="24"/>
          <w:szCs w:val="24"/>
        </w:rPr>
        <w:t xml:space="preserve"> E NA LEI FEDERAL Nº 8.666, DE 21 DE JUNHO DE 1993</w:t>
      </w:r>
      <w:r w:rsidRPr="00485CD0">
        <w:rPr>
          <w:rFonts w:ascii="Arial" w:hAnsi="Arial" w:cs="Arial"/>
          <w:sz w:val="24"/>
          <w:szCs w:val="24"/>
        </w:rPr>
        <w:t>.</w:t>
      </w:r>
    </w:p>
    <w:p w14:paraId="547D32F9"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2.2. Os termos e expressões definidos manterão seu significado independentemente do seu uso no singular ou no plural, ou no gênero masculino ou feminino, conforme o caso. </w:t>
      </w:r>
    </w:p>
    <w:p w14:paraId="62194FE0" w14:textId="77777777" w:rsidR="008B35A6" w:rsidRPr="00485CD0" w:rsidRDefault="0039133F">
      <w:pPr>
        <w:spacing w:after="0" w:line="259" w:lineRule="auto"/>
        <w:ind w:left="0" w:right="0" w:firstLine="0"/>
        <w:jc w:val="left"/>
      </w:pPr>
      <w:r w:rsidRPr="00485CD0">
        <w:t xml:space="preserve"> </w:t>
      </w:r>
    </w:p>
    <w:tbl>
      <w:tblPr>
        <w:tblStyle w:val="TableGrid"/>
        <w:tblW w:w="9079" w:type="dxa"/>
        <w:tblInd w:w="14" w:type="dxa"/>
        <w:tblCellMar>
          <w:top w:w="48" w:type="dxa"/>
          <w:left w:w="10" w:type="dxa"/>
        </w:tblCellMar>
        <w:tblLook w:val="04A0" w:firstRow="1" w:lastRow="0" w:firstColumn="1" w:lastColumn="0" w:noHBand="0" w:noVBand="1"/>
      </w:tblPr>
      <w:tblGrid>
        <w:gridCol w:w="3264"/>
        <w:gridCol w:w="5815"/>
      </w:tblGrid>
      <w:tr w:rsidR="008B35A6" w:rsidRPr="00485CD0" w14:paraId="5294C51F"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001A20EA"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“ADJUDICATARIO” </w:t>
            </w:r>
          </w:p>
        </w:tc>
        <w:tc>
          <w:tcPr>
            <w:tcW w:w="5815" w:type="dxa"/>
            <w:tcBorders>
              <w:top w:val="single" w:sz="4" w:space="0" w:color="000000"/>
              <w:left w:val="single" w:sz="4" w:space="0" w:color="000000"/>
              <w:bottom w:val="single" w:sz="4" w:space="0" w:color="000000"/>
              <w:right w:val="single" w:sz="4" w:space="0" w:color="000000"/>
            </w:tcBorders>
          </w:tcPr>
          <w:p w14:paraId="056D7100"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LICITANTE vencedora para o qual será adjudicado o objeto da LICITAÇÃO e que constituirá a CONCESSIONÁRIA; </w:t>
            </w:r>
          </w:p>
        </w:tc>
      </w:tr>
      <w:tr w:rsidR="008B35A6" w:rsidRPr="00485CD0" w14:paraId="72A133A6"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305B2059"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“ANEXO</w:t>
            </w:r>
            <w:r w:rsidR="00D5156E" w:rsidRPr="00485CD0">
              <w:rPr>
                <w:rFonts w:ascii="Arial" w:hAnsi="Arial" w:cs="Arial"/>
                <w:sz w:val="24"/>
                <w:szCs w:val="24"/>
              </w:rPr>
              <w:t xml:space="preserve"> / ANEXO</w:t>
            </w:r>
            <w:r w:rsidRPr="00485CD0">
              <w:rPr>
                <w:rFonts w:ascii="Arial" w:hAnsi="Arial" w:cs="Arial"/>
                <w:sz w:val="24"/>
                <w:szCs w:val="24"/>
              </w:rPr>
              <w:t xml:space="preserve">S” </w:t>
            </w:r>
          </w:p>
        </w:tc>
        <w:tc>
          <w:tcPr>
            <w:tcW w:w="5815" w:type="dxa"/>
            <w:tcBorders>
              <w:top w:val="single" w:sz="4" w:space="0" w:color="000000"/>
              <w:left w:val="single" w:sz="4" w:space="0" w:color="000000"/>
              <w:bottom w:val="single" w:sz="4" w:space="0" w:color="000000"/>
              <w:right w:val="single" w:sz="4" w:space="0" w:color="000000"/>
            </w:tcBorders>
          </w:tcPr>
          <w:p w14:paraId="32F4C11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w:t>
            </w:r>
            <w:r w:rsidR="00D5156E" w:rsidRPr="00485CD0">
              <w:rPr>
                <w:rFonts w:ascii="Arial" w:hAnsi="Arial" w:cs="Arial"/>
                <w:sz w:val="24"/>
                <w:szCs w:val="24"/>
              </w:rPr>
              <w:t>cada um ou o conjunto de</w:t>
            </w:r>
            <w:r w:rsidRPr="00485CD0">
              <w:rPr>
                <w:rFonts w:ascii="Arial" w:hAnsi="Arial" w:cs="Arial"/>
                <w:sz w:val="24"/>
                <w:szCs w:val="24"/>
              </w:rPr>
              <w:t xml:space="preserve"> documentos anexos ao presente EDITAL;</w:t>
            </w:r>
          </w:p>
        </w:tc>
      </w:tr>
      <w:tr w:rsidR="00C74009" w:rsidRPr="00485CD0" w14:paraId="5CCC4DB6"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03FE48B0" w14:textId="61FF9487" w:rsidR="00C74009" w:rsidRPr="00485CD0" w:rsidRDefault="00C74009"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w:t>
            </w:r>
            <w:r w:rsidRPr="00485CD0">
              <w:rPr>
                <w:rFonts w:ascii="Arial" w:hAnsi="Arial" w:cs="Arial"/>
                <w:color w:val="auto"/>
                <w:sz w:val="24"/>
                <w:szCs w:val="24"/>
              </w:rPr>
              <w:t>ANEEL”</w:t>
            </w:r>
          </w:p>
        </w:tc>
        <w:tc>
          <w:tcPr>
            <w:tcW w:w="5815" w:type="dxa"/>
            <w:tcBorders>
              <w:top w:val="single" w:sz="4" w:space="0" w:color="000000"/>
              <w:left w:val="single" w:sz="4" w:space="0" w:color="000000"/>
              <w:bottom w:val="single" w:sz="4" w:space="0" w:color="000000"/>
              <w:right w:val="single" w:sz="4" w:space="0" w:color="000000"/>
            </w:tcBorders>
          </w:tcPr>
          <w:p w14:paraId="4D3747DA" w14:textId="78949625" w:rsidR="00C74009"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Agência Nacional de Energia Elétrica, instituída pela Lei Federal nº 9.427, de 26 de dezembro de 1996;</w:t>
            </w:r>
          </w:p>
        </w:tc>
      </w:tr>
      <w:tr w:rsidR="007A1CD6" w:rsidRPr="00485CD0" w14:paraId="29BE51C7" w14:textId="77777777" w:rsidTr="00426C4E">
        <w:trPr>
          <w:trHeight w:val="667"/>
        </w:trPr>
        <w:tc>
          <w:tcPr>
            <w:tcW w:w="3264" w:type="dxa"/>
            <w:tcBorders>
              <w:top w:val="single" w:sz="4" w:space="0" w:color="000000"/>
              <w:left w:val="single" w:sz="4" w:space="0" w:color="000000"/>
              <w:bottom w:val="single" w:sz="4" w:space="0" w:color="000000"/>
              <w:right w:val="single" w:sz="4" w:space="0" w:color="000000"/>
            </w:tcBorders>
          </w:tcPr>
          <w:p w14:paraId="33C0BD81" w14:textId="36685AEA" w:rsidR="007A1CD6" w:rsidRPr="00485CD0" w:rsidRDefault="00426C4E"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“ATESTE DE </w:t>
            </w:r>
            <w:r w:rsidR="007A1CD6" w:rsidRPr="00485CD0">
              <w:rPr>
                <w:rFonts w:ascii="Arial" w:hAnsi="Arial" w:cs="Arial"/>
                <w:sz w:val="24"/>
                <w:szCs w:val="24"/>
              </w:rPr>
              <w:t>COMISSIONAMENTO OU ATESTE”</w:t>
            </w:r>
          </w:p>
        </w:tc>
        <w:tc>
          <w:tcPr>
            <w:tcW w:w="5815" w:type="dxa"/>
            <w:tcBorders>
              <w:top w:val="single" w:sz="4" w:space="0" w:color="000000"/>
              <w:left w:val="single" w:sz="4" w:space="0" w:color="000000"/>
              <w:bottom w:val="single" w:sz="4" w:space="0" w:color="000000"/>
              <w:right w:val="single" w:sz="4" w:space="0" w:color="000000"/>
            </w:tcBorders>
          </w:tcPr>
          <w:p w14:paraId="0432BE61" w14:textId="1DB6C373" w:rsidR="007A1CD6"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Documento emitido pelo PODER CONCEDENTE, após a vistoria da USINA SOLAR FOTOVOLTAICA implantada no ATERRO DESATIVADO DE SANTA CRUZ, por meio do qual atestará a conformidade dos serviços realizados pela CONCESSIONÁRIA;</w:t>
            </w:r>
          </w:p>
        </w:tc>
      </w:tr>
      <w:tr w:rsidR="008B35A6" w:rsidRPr="00485CD0" w14:paraId="412ADD74" w14:textId="77777777" w:rsidTr="00426C4E">
        <w:trPr>
          <w:trHeight w:val="752"/>
        </w:trPr>
        <w:tc>
          <w:tcPr>
            <w:tcW w:w="3264" w:type="dxa"/>
            <w:tcBorders>
              <w:top w:val="single" w:sz="4" w:space="0" w:color="000000"/>
              <w:left w:val="single" w:sz="4" w:space="0" w:color="000000"/>
              <w:bottom w:val="single" w:sz="4" w:space="0" w:color="000000"/>
              <w:right w:val="single" w:sz="4" w:space="0" w:color="000000"/>
            </w:tcBorders>
          </w:tcPr>
          <w:p w14:paraId="2D475766"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“BENS REVERSÍVEIS” </w:t>
            </w:r>
          </w:p>
        </w:tc>
        <w:tc>
          <w:tcPr>
            <w:tcW w:w="5815" w:type="dxa"/>
            <w:tcBorders>
              <w:top w:val="single" w:sz="4" w:space="0" w:color="000000"/>
              <w:left w:val="single" w:sz="4" w:space="0" w:color="000000"/>
              <w:bottom w:val="single" w:sz="4" w:space="0" w:color="000000"/>
              <w:right w:val="single" w:sz="4" w:space="0" w:color="000000"/>
            </w:tcBorders>
          </w:tcPr>
          <w:p w14:paraId="24F0B3B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São todos os equipamentos, instalações e outros bens, direitos e privilégios vinculados à CONCESSÃO ADMINISTRATIVA; </w:t>
            </w:r>
          </w:p>
        </w:tc>
      </w:tr>
      <w:tr w:rsidR="007A1CD6" w:rsidRPr="00485CD0" w14:paraId="1030ACB4" w14:textId="77777777" w:rsidTr="00426C4E">
        <w:trPr>
          <w:trHeight w:val="752"/>
        </w:trPr>
        <w:tc>
          <w:tcPr>
            <w:tcW w:w="3264" w:type="dxa"/>
            <w:tcBorders>
              <w:top w:val="single" w:sz="4" w:space="0" w:color="000000"/>
              <w:left w:val="single" w:sz="4" w:space="0" w:color="000000"/>
              <w:bottom w:val="single" w:sz="4" w:space="0" w:color="000000"/>
              <w:right w:val="single" w:sz="4" w:space="0" w:color="000000"/>
            </w:tcBorders>
          </w:tcPr>
          <w:p w14:paraId="62EB93C6" w14:textId="2D38A05A" w:rsidR="007A1CD6" w:rsidRPr="00485CD0" w:rsidRDefault="007A1CD6"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“CENTRAL GERADORA”</w:t>
            </w:r>
          </w:p>
        </w:tc>
        <w:tc>
          <w:tcPr>
            <w:tcW w:w="5815" w:type="dxa"/>
            <w:tcBorders>
              <w:top w:val="single" w:sz="4" w:space="0" w:color="000000"/>
              <w:left w:val="single" w:sz="4" w:space="0" w:color="000000"/>
              <w:bottom w:val="single" w:sz="4" w:space="0" w:color="000000"/>
              <w:right w:val="single" w:sz="4" w:space="0" w:color="000000"/>
            </w:tcBorders>
          </w:tcPr>
          <w:p w14:paraId="0291031A" w14:textId="20E1953B" w:rsidR="007A1CD6" w:rsidRPr="00485CD0" w:rsidRDefault="007A1CD6" w:rsidP="00E3161F">
            <w:pPr>
              <w:spacing w:after="0" w:line="259" w:lineRule="auto"/>
              <w:ind w:left="113" w:right="0" w:firstLine="0"/>
              <w:rPr>
                <w:rFonts w:ascii="Arial" w:hAnsi="Arial" w:cs="Arial"/>
                <w:sz w:val="24"/>
                <w:szCs w:val="24"/>
              </w:rPr>
            </w:pPr>
            <w:r w:rsidRPr="00485CD0">
              <w:rPr>
                <w:rFonts w:ascii="Arial" w:hAnsi="Arial" w:cs="Arial"/>
                <w:sz w:val="24"/>
                <w:szCs w:val="24"/>
              </w:rPr>
              <w:t>Central geradora de energia elétrica solar fotovoltaica implantada e operada no âmbito da presente</w:t>
            </w:r>
            <w:r w:rsidR="00426C4E" w:rsidRPr="00485CD0">
              <w:rPr>
                <w:rFonts w:ascii="Arial" w:hAnsi="Arial" w:cs="Arial"/>
                <w:sz w:val="24"/>
                <w:szCs w:val="24"/>
              </w:rPr>
              <w:t xml:space="preserve"> </w:t>
            </w:r>
            <w:r w:rsidRPr="00485CD0">
              <w:rPr>
                <w:rFonts w:ascii="Arial" w:hAnsi="Arial" w:cs="Arial"/>
                <w:sz w:val="24"/>
                <w:szCs w:val="24"/>
              </w:rPr>
              <w:t>CONCESSÃO que se enquadre nas modalidades de GERAÇÃO DISTRIBUÍDA, nos termos estabelecidos pela Resolução Normativa ANEEL nº 482/2012 e suas alterações;</w:t>
            </w:r>
          </w:p>
        </w:tc>
      </w:tr>
      <w:tr w:rsidR="008B35A6" w:rsidRPr="00485CD0" w14:paraId="1C0262BC"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247E758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“CGP” </w:t>
            </w:r>
          </w:p>
        </w:tc>
        <w:tc>
          <w:tcPr>
            <w:tcW w:w="5815" w:type="dxa"/>
            <w:tcBorders>
              <w:top w:val="single" w:sz="4" w:space="0" w:color="000000"/>
              <w:left w:val="single" w:sz="4" w:space="0" w:color="000000"/>
              <w:bottom w:val="single" w:sz="4" w:space="0" w:color="000000"/>
              <w:right w:val="single" w:sz="4" w:space="0" w:color="000000"/>
            </w:tcBorders>
          </w:tcPr>
          <w:p w14:paraId="46F40F79" w14:textId="4E29C5A0"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Conselho Gestor do Programa Municipal de Parcerias Público-Privadas - PROPAR-RIO; </w:t>
            </w:r>
          </w:p>
        </w:tc>
      </w:tr>
      <w:tr w:rsidR="008B35A6" w:rsidRPr="00485CD0" w14:paraId="17EE54F1" w14:textId="77777777" w:rsidTr="00426C4E">
        <w:trPr>
          <w:trHeight w:val="1034"/>
        </w:trPr>
        <w:tc>
          <w:tcPr>
            <w:tcW w:w="3264" w:type="dxa"/>
            <w:tcBorders>
              <w:top w:val="single" w:sz="4" w:space="0" w:color="000000"/>
              <w:left w:val="single" w:sz="4" w:space="0" w:color="000000"/>
              <w:bottom w:val="nil"/>
              <w:right w:val="single" w:sz="4" w:space="0" w:color="000000"/>
            </w:tcBorders>
          </w:tcPr>
          <w:p w14:paraId="22928E9B" w14:textId="017F0641"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“COMISSÃO</w:t>
            </w:r>
            <w:r w:rsidR="00BF4EEB" w:rsidRPr="00485CD0">
              <w:rPr>
                <w:rFonts w:ascii="Arial" w:hAnsi="Arial" w:cs="Arial"/>
                <w:sz w:val="24"/>
                <w:szCs w:val="24"/>
              </w:rPr>
              <w:t xml:space="preserve"> ESPECIAL</w:t>
            </w:r>
            <w:r w:rsidRPr="00485CD0">
              <w:rPr>
                <w:rFonts w:ascii="Arial" w:hAnsi="Arial" w:cs="Arial"/>
                <w:sz w:val="24"/>
                <w:szCs w:val="24"/>
              </w:rPr>
              <w:t xml:space="preserve"> DE LICITAÇÃO” </w:t>
            </w:r>
          </w:p>
        </w:tc>
        <w:tc>
          <w:tcPr>
            <w:tcW w:w="5815" w:type="dxa"/>
            <w:tcBorders>
              <w:top w:val="single" w:sz="4" w:space="0" w:color="000000"/>
              <w:left w:val="single" w:sz="4" w:space="0" w:color="000000"/>
              <w:bottom w:val="nil"/>
              <w:right w:val="single" w:sz="4" w:space="0" w:color="000000"/>
            </w:tcBorders>
          </w:tcPr>
          <w:p w14:paraId="6B758EA6"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Significa a Comissão Especial de Licitação criada para processar e julgar a LICITAÇÃO</w:t>
            </w:r>
            <w:r w:rsidR="00E71C87" w:rsidRPr="00485CD0">
              <w:rPr>
                <w:rFonts w:ascii="Arial" w:hAnsi="Arial" w:cs="Arial"/>
                <w:sz w:val="24"/>
                <w:szCs w:val="24"/>
              </w:rPr>
              <w:t xml:space="preserve"> </w:t>
            </w:r>
            <w:r w:rsidRPr="00485CD0">
              <w:rPr>
                <w:rFonts w:ascii="Arial" w:hAnsi="Arial" w:cs="Arial"/>
                <w:sz w:val="24"/>
                <w:szCs w:val="24"/>
              </w:rPr>
              <w:t xml:space="preserve">que possui as prerrogativas que lhe são atribuídas neste EDITAL e na legislação aplicável; </w:t>
            </w:r>
          </w:p>
        </w:tc>
      </w:tr>
      <w:tr w:rsidR="00B675D5" w:rsidRPr="00485CD0" w14:paraId="7F21A145" w14:textId="77777777" w:rsidTr="00426C4E">
        <w:trPr>
          <w:trHeight w:val="1034"/>
        </w:trPr>
        <w:tc>
          <w:tcPr>
            <w:tcW w:w="3264" w:type="dxa"/>
            <w:tcBorders>
              <w:top w:val="single" w:sz="4" w:space="0" w:color="000000"/>
              <w:left w:val="single" w:sz="4" w:space="0" w:color="000000"/>
              <w:bottom w:val="nil"/>
              <w:right w:val="single" w:sz="4" w:space="0" w:color="000000"/>
            </w:tcBorders>
          </w:tcPr>
          <w:p w14:paraId="28186E9F" w14:textId="387DBCFC" w:rsidR="007A1CD6" w:rsidRPr="00485CD0" w:rsidRDefault="007A1CD6" w:rsidP="00E3161F">
            <w:pPr>
              <w:spacing w:after="0" w:line="259" w:lineRule="auto"/>
              <w:ind w:left="0" w:right="0" w:firstLine="0"/>
              <w:jc w:val="left"/>
              <w:rPr>
                <w:rFonts w:ascii="Arial" w:hAnsi="Arial" w:cs="Arial"/>
                <w:color w:val="auto"/>
                <w:sz w:val="24"/>
                <w:szCs w:val="24"/>
              </w:rPr>
            </w:pPr>
            <w:r w:rsidRPr="00485CD0">
              <w:rPr>
                <w:rFonts w:ascii="Arial" w:hAnsi="Arial" w:cs="Arial"/>
                <w:color w:val="auto"/>
                <w:sz w:val="24"/>
                <w:szCs w:val="24"/>
              </w:rPr>
              <w:t>“COMPENSAÇÃO DE CRÉDITOS”</w:t>
            </w:r>
          </w:p>
        </w:tc>
        <w:tc>
          <w:tcPr>
            <w:tcW w:w="5815" w:type="dxa"/>
            <w:tcBorders>
              <w:top w:val="single" w:sz="4" w:space="0" w:color="000000"/>
              <w:left w:val="single" w:sz="4" w:space="0" w:color="000000"/>
              <w:bottom w:val="nil"/>
              <w:right w:val="single" w:sz="4" w:space="0" w:color="000000"/>
            </w:tcBorders>
          </w:tcPr>
          <w:p w14:paraId="4C58A0E7" w14:textId="65FCF3E2" w:rsidR="007A1CD6" w:rsidRPr="00485CD0" w:rsidRDefault="007A1CD6" w:rsidP="00E3161F">
            <w:pPr>
              <w:spacing w:after="0" w:line="259" w:lineRule="auto"/>
              <w:ind w:left="113" w:right="9" w:firstLine="0"/>
              <w:rPr>
                <w:rFonts w:ascii="Arial" w:hAnsi="Arial" w:cs="Arial"/>
                <w:color w:val="auto"/>
                <w:sz w:val="24"/>
                <w:szCs w:val="24"/>
              </w:rPr>
            </w:pPr>
            <w:r w:rsidRPr="00485CD0">
              <w:rPr>
                <w:rFonts w:ascii="Arial" w:hAnsi="Arial" w:cs="Arial"/>
                <w:color w:val="auto"/>
                <w:sz w:val="24"/>
                <w:szCs w:val="24"/>
              </w:rPr>
              <w:t>Utilização de CRÉDITOS de energia para abatimento do consumo de energia elétrica de UNIDADE CONSUMIDORA, conforme o funcionamento do Sistema de Compensação de Energia Elétrica de que trata a Resolução Normativa ANEEL nº 482/2012 e suas alterações;</w:t>
            </w:r>
          </w:p>
        </w:tc>
      </w:tr>
      <w:tr w:rsidR="008B35A6" w:rsidRPr="00485CD0" w14:paraId="084B2B32" w14:textId="77777777" w:rsidTr="00426C4E">
        <w:tblPrEx>
          <w:tblCellMar>
            <w:top w:w="32" w:type="dxa"/>
            <w:left w:w="0" w:type="dxa"/>
          </w:tblCellMar>
        </w:tblPrEx>
        <w:trPr>
          <w:trHeight w:val="1039"/>
        </w:trPr>
        <w:tc>
          <w:tcPr>
            <w:tcW w:w="3264" w:type="dxa"/>
            <w:tcBorders>
              <w:top w:val="single" w:sz="4" w:space="0" w:color="000000"/>
              <w:left w:val="single" w:sz="4" w:space="0" w:color="000000"/>
              <w:bottom w:val="single" w:sz="4" w:space="0" w:color="000000"/>
              <w:right w:val="single" w:sz="4" w:space="0" w:color="000000"/>
            </w:tcBorders>
          </w:tcPr>
          <w:p w14:paraId="2D3D64EA"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“CONCESSÃO ADMINISTRATIVA” </w:t>
            </w:r>
          </w:p>
        </w:tc>
        <w:tc>
          <w:tcPr>
            <w:tcW w:w="5815" w:type="dxa"/>
            <w:tcBorders>
              <w:top w:val="single" w:sz="4" w:space="0" w:color="000000"/>
              <w:left w:val="single" w:sz="4" w:space="0" w:color="000000"/>
              <w:bottom w:val="single" w:sz="4" w:space="0" w:color="000000"/>
              <w:right w:val="single" w:sz="4" w:space="0" w:color="000000"/>
            </w:tcBorders>
          </w:tcPr>
          <w:p w14:paraId="275523CD"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 a parceria público-privada, na modalidade de concessão administrativa, para execução das OBRAS e prestação dos SERVIÇOS objetos do CONTRATO; </w:t>
            </w:r>
          </w:p>
        </w:tc>
      </w:tr>
      <w:tr w:rsidR="008B35A6" w:rsidRPr="00485CD0" w14:paraId="500638A6" w14:textId="77777777" w:rsidTr="00426C4E">
        <w:tblPrEx>
          <w:tblCellMar>
            <w:top w:w="32" w:type="dxa"/>
            <w:left w:w="0" w:type="dxa"/>
          </w:tblCellMar>
        </w:tblPrEx>
        <w:trPr>
          <w:trHeight w:val="970"/>
        </w:trPr>
        <w:tc>
          <w:tcPr>
            <w:tcW w:w="3264" w:type="dxa"/>
            <w:tcBorders>
              <w:top w:val="single" w:sz="4" w:space="0" w:color="000000"/>
              <w:left w:val="single" w:sz="4" w:space="0" w:color="000000"/>
              <w:bottom w:val="single" w:sz="4" w:space="0" w:color="auto"/>
              <w:right w:val="single" w:sz="4" w:space="0" w:color="000000"/>
            </w:tcBorders>
          </w:tcPr>
          <w:p w14:paraId="46C4C7B9"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“CONCESSIONARIA” </w:t>
            </w:r>
          </w:p>
        </w:tc>
        <w:tc>
          <w:tcPr>
            <w:tcW w:w="5815" w:type="dxa"/>
            <w:tcBorders>
              <w:top w:val="single" w:sz="4" w:space="0" w:color="000000"/>
              <w:left w:val="single" w:sz="4" w:space="0" w:color="000000"/>
              <w:bottom w:val="single" w:sz="4" w:space="0" w:color="auto"/>
              <w:right w:val="single" w:sz="4" w:space="0" w:color="000000"/>
            </w:tcBorders>
          </w:tcPr>
          <w:p w14:paraId="062EE4A5" w14:textId="77777777" w:rsidR="008B35A6" w:rsidRPr="00485CD0" w:rsidRDefault="00734F50"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Empresa do </w:t>
            </w:r>
            <w:r w:rsidR="0039133F" w:rsidRPr="00485CD0">
              <w:rPr>
                <w:rFonts w:ascii="Arial" w:hAnsi="Arial" w:cs="Arial"/>
                <w:sz w:val="24"/>
                <w:szCs w:val="24"/>
              </w:rPr>
              <w:t>ADJUDICAT</w:t>
            </w:r>
            <w:r w:rsidRPr="00485CD0">
              <w:rPr>
                <w:rFonts w:ascii="Arial" w:hAnsi="Arial" w:cs="Arial"/>
                <w:sz w:val="24"/>
                <w:szCs w:val="24"/>
              </w:rPr>
              <w:t>Á</w:t>
            </w:r>
            <w:r w:rsidR="0039133F" w:rsidRPr="00485CD0">
              <w:rPr>
                <w:rFonts w:ascii="Arial" w:hAnsi="Arial" w:cs="Arial"/>
                <w:sz w:val="24"/>
                <w:szCs w:val="24"/>
              </w:rPr>
              <w:t xml:space="preserve">RIO </w:t>
            </w:r>
            <w:r w:rsidRPr="00485CD0">
              <w:rPr>
                <w:rFonts w:ascii="Arial" w:hAnsi="Arial" w:cs="Arial"/>
                <w:sz w:val="24"/>
                <w:szCs w:val="24"/>
              </w:rPr>
              <w:t>responsável pel</w:t>
            </w:r>
            <w:r w:rsidR="0039133F" w:rsidRPr="00485CD0">
              <w:rPr>
                <w:rFonts w:ascii="Arial" w:hAnsi="Arial" w:cs="Arial"/>
                <w:sz w:val="24"/>
                <w:szCs w:val="24"/>
              </w:rPr>
              <w:t xml:space="preserve">a assinatura e execução do CONTRATO; </w:t>
            </w:r>
          </w:p>
        </w:tc>
      </w:tr>
      <w:tr w:rsidR="008B35A6" w:rsidRPr="00485CD0" w14:paraId="36B872F8" w14:textId="77777777" w:rsidTr="00426C4E">
        <w:tblPrEx>
          <w:tblCellMar>
            <w:top w:w="32" w:type="dxa"/>
            <w:left w:w="0" w:type="dxa"/>
          </w:tblCellMar>
        </w:tblPrEx>
        <w:trPr>
          <w:trHeight w:val="595"/>
        </w:trPr>
        <w:tc>
          <w:tcPr>
            <w:tcW w:w="3264" w:type="dxa"/>
            <w:tcBorders>
              <w:top w:val="single" w:sz="4" w:space="0" w:color="auto"/>
              <w:left w:val="single" w:sz="4" w:space="0" w:color="auto"/>
              <w:bottom w:val="single" w:sz="4" w:space="0" w:color="auto"/>
              <w:right w:val="single" w:sz="4" w:space="0" w:color="auto"/>
            </w:tcBorders>
          </w:tcPr>
          <w:p w14:paraId="19B826AD"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“CONSORCIO” </w:t>
            </w:r>
          </w:p>
        </w:tc>
        <w:tc>
          <w:tcPr>
            <w:tcW w:w="5815" w:type="dxa"/>
            <w:tcBorders>
              <w:top w:val="single" w:sz="4" w:space="0" w:color="auto"/>
              <w:left w:val="single" w:sz="4" w:space="0" w:color="auto"/>
              <w:bottom w:val="single" w:sz="4" w:space="0" w:color="auto"/>
              <w:right w:val="single" w:sz="4" w:space="0" w:color="auto"/>
            </w:tcBorders>
          </w:tcPr>
          <w:p w14:paraId="48B083AE"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Significa o grupo de pessoas jurídicas que se unem para agregar capacitação técnica, econômica e financeira para a participação</w:t>
            </w:r>
            <w:r w:rsidR="00EF3283" w:rsidRPr="00485CD0">
              <w:rPr>
                <w:rFonts w:ascii="Arial" w:hAnsi="Arial" w:cs="Arial"/>
                <w:sz w:val="24"/>
                <w:szCs w:val="24"/>
              </w:rPr>
              <w:t xml:space="preserve"> na LICITAÇÃO, as quais respondem solidariamente pelo cumprimento das obrigações decorrentes da presente licitação e se vinculam por Termo de Compromisso de </w:t>
            </w:r>
            <w:r w:rsidR="00EF3283" w:rsidRPr="00485CD0">
              <w:rPr>
                <w:rFonts w:ascii="Arial" w:hAnsi="Arial" w:cs="Arial"/>
                <w:sz w:val="24"/>
                <w:szCs w:val="24"/>
              </w:rPr>
              <w:lastRenderedPageBreak/>
              <w:t>Constituição de Consórcio</w:t>
            </w:r>
            <w:r w:rsidRPr="00485CD0">
              <w:rPr>
                <w:rFonts w:ascii="Arial" w:hAnsi="Arial" w:cs="Arial"/>
                <w:sz w:val="24"/>
                <w:szCs w:val="24"/>
              </w:rPr>
              <w:t xml:space="preserve"> </w:t>
            </w:r>
          </w:p>
        </w:tc>
      </w:tr>
      <w:tr w:rsidR="00EF3283" w:rsidRPr="00485CD0" w14:paraId="11B189A0" w14:textId="77777777" w:rsidTr="00426C4E">
        <w:tblPrEx>
          <w:tblCellMar>
            <w:top w:w="32" w:type="dxa"/>
            <w:left w:w="0" w:type="dxa"/>
          </w:tblCellMar>
        </w:tblPrEx>
        <w:trPr>
          <w:trHeight w:val="739"/>
        </w:trPr>
        <w:tc>
          <w:tcPr>
            <w:tcW w:w="3264" w:type="dxa"/>
            <w:tcBorders>
              <w:top w:val="single" w:sz="4" w:space="0" w:color="auto"/>
              <w:left w:val="single" w:sz="4" w:space="0" w:color="000000"/>
              <w:bottom w:val="nil"/>
              <w:right w:val="single" w:sz="4" w:space="0" w:color="000000"/>
            </w:tcBorders>
          </w:tcPr>
          <w:p w14:paraId="5D1F55E1" w14:textId="77777777" w:rsidR="00EF3283" w:rsidRPr="00485CD0" w:rsidRDefault="00EF3283"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lastRenderedPageBreak/>
              <w:t>“CONTRAPRESTAÇÃO PÚBLICA”</w:t>
            </w:r>
          </w:p>
        </w:tc>
        <w:tc>
          <w:tcPr>
            <w:tcW w:w="5815" w:type="dxa"/>
            <w:tcBorders>
              <w:top w:val="single" w:sz="4" w:space="0" w:color="auto"/>
              <w:left w:val="single" w:sz="4" w:space="0" w:color="000000"/>
              <w:bottom w:val="nil"/>
              <w:right w:val="single" w:sz="4" w:space="0" w:color="000000"/>
            </w:tcBorders>
          </w:tcPr>
          <w:p w14:paraId="162E8503" w14:textId="0E4D3008"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Significa a contrapartida devida à CONCESSIONARIA pela execução das OBRAS e SERVIÇOS, nos termos d</w:t>
            </w:r>
            <w:r w:rsidR="00BF4EEB" w:rsidRPr="00485CD0">
              <w:rPr>
                <w:rFonts w:ascii="Arial" w:hAnsi="Arial" w:cs="Arial"/>
                <w:sz w:val="24"/>
                <w:szCs w:val="24"/>
              </w:rPr>
              <w:t>a</w:t>
            </w:r>
            <w:r w:rsidRPr="00485CD0">
              <w:rPr>
                <w:rFonts w:ascii="Arial" w:hAnsi="Arial" w:cs="Arial"/>
                <w:sz w:val="24"/>
                <w:szCs w:val="24"/>
              </w:rPr>
              <w:t xml:space="preserve"> cláusula </w:t>
            </w:r>
            <w:r w:rsidR="00BF4EEB" w:rsidRPr="00485CD0">
              <w:rPr>
                <w:rFonts w:ascii="Arial" w:hAnsi="Arial" w:cs="Arial"/>
                <w:sz w:val="24"/>
                <w:szCs w:val="24"/>
              </w:rPr>
              <w:t>20</w:t>
            </w:r>
            <w:r w:rsidRPr="00485CD0">
              <w:rPr>
                <w:rFonts w:ascii="Arial" w:hAnsi="Arial" w:cs="Arial"/>
                <w:sz w:val="24"/>
                <w:szCs w:val="24"/>
              </w:rPr>
              <w:t xml:space="preserve"> da MINUTA DE CONTRATO;</w:t>
            </w:r>
          </w:p>
        </w:tc>
      </w:tr>
      <w:tr w:rsidR="00EF3283" w:rsidRPr="00485CD0" w14:paraId="47685A4C"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62F9882E"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“CONTRATO”</w:t>
            </w:r>
          </w:p>
        </w:tc>
        <w:tc>
          <w:tcPr>
            <w:tcW w:w="5815" w:type="dxa"/>
            <w:tcBorders>
              <w:top w:val="single" w:sz="4" w:space="0" w:color="000000"/>
              <w:left w:val="single" w:sz="4" w:space="0" w:color="000000"/>
              <w:bottom w:val="nil"/>
              <w:right w:val="single" w:sz="4" w:space="0" w:color="000000"/>
            </w:tcBorders>
          </w:tcPr>
          <w:p w14:paraId="19EA2A60" w14:textId="062BA138"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Significa o CONTRATO de parceria público-privada, na modalidade de concessão administrativa, conforme minuta constante no ANEXO </w:t>
            </w:r>
            <w:r w:rsidR="00BF4EEB" w:rsidRPr="00485CD0">
              <w:rPr>
                <w:rFonts w:ascii="Arial" w:hAnsi="Arial" w:cs="Arial"/>
                <w:sz w:val="24"/>
                <w:szCs w:val="24"/>
              </w:rPr>
              <w:t>I</w:t>
            </w:r>
            <w:r w:rsidRPr="00485CD0">
              <w:rPr>
                <w:rFonts w:ascii="Arial" w:hAnsi="Arial" w:cs="Arial"/>
                <w:sz w:val="24"/>
                <w:szCs w:val="24"/>
              </w:rPr>
              <w:t>;</w:t>
            </w:r>
          </w:p>
        </w:tc>
      </w:tr>
      <w:tr w:rsidR="00EF3283" w:rsidRPr="00485CD0" w14:paraId="202B6AA2"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095D0302"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“CRITÉRIOS DE DESEMPENHO”</w:t>
            </w:r>
          </w:p>
        </w:tc>
        <w:tc>
          <w:tcPr>
            <w:tcW w:w="5815" w:type="dxa"/>
            <w:tcBorders>
              <w:top w:val="single" w:sz="4" w:space="0" w:color="000000"/>
              <w:left w:val="single" w:sz="4" w:space="0" w:color="000000"/>
              <w:bottom w:val="nil"/>
              <w:right w:val="single" w:sz="4" w:space="0" w:color="000000"/>
            </w:tcBorders>
          </w:tcPr>
          <w:p w14:paraId="50491EB2" w14:textId="77777777"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Os critérios objetivos de avaliação da qualidade dos SERVIÇOS e OBRAS;</w:t>
            </w:r>
          </w:p>
        </w:tc>
      </w:tr>
      <w:tr w:rsidR="00EF3283" w:rsidRPr="00485CD0" w14:paraId="0BAA4D0E" w14:textId="77777777" w:rsidTr="00426C4E">
        <w:tblPrEx>
          <w:tblCellMar>
            <w:top w:w="32" w:type="dxa"/>
            <w:left w:w="0" w:type="dxa"/>
          </w:tblCellMar>
        </w:tblPrEx>
        <w:trPr>
          <w:trHeight w:val="595"/>
        </w:trPr>
        <w:tc>
          <w:tcPr>
            <w:tcW w:w="3264" w:type="dxa"/>
            <w:tcBorders>
              <w:top w:val="single" w:sz="4" w:space="0" w:color="000000"/>
              <w:left w:val="single" w:sz="4" w:space="0" w:color="000000"/>
              <w:bottom w:val="nil"/>
              <w:right w:val="single" w:sz="4" w:space="0" w:color="000000"/>
            </w:tcBorders>
          </w:tcPr>
          <w:p w14:paraId="3CA685C5" w14:textId="77777777" w:rsidR="00EF3283"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“DATA DE ASSINATURA”</w:t>
            </w:r>
          </w:p>
        </w:tc>
        <w:tc>
          <w:tcPr>
            <w:tcW w:w="5815" w:type="dxa"/>
            <w:tcBorders>
              <w:top w:val="single" w:sz="4" w:space="0" w:color="000000"/>
              <w:left w:val="single" w:sz="4" w:space="0" w:color="000000"/>
              <w:bottom w:val="nil"/>
              <w:right w:val="single" w:sz="4" w:space="0" w:color="000000"/>
            </w:tcBorders>
          </w:tcPr>
          <w:p w14:paraId="5B66A3E4" w14:textId="77777777" w:rsidR="00EF3283" w:rsidRPr="00485CD0" w:rsidRDefault="007767B0"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Data de celebração do CONTRATO;</w:t>
            </w:r>
          </w:p>
        </w:tc>
      </w:tr>
      <w:tr w:rsidR="008B35A6" w:rsidRPr="00485CD0" w14:paraId="3E37ACFB" w14:textId="77777777" w:rsidTr="00426C4E">
        <w:tblPrEx>
          <w:tblCellMar>
            <w:top w:w="32" w:type="dxa"/>
            <w:left w:w="0" w:type="dxa"/>
          </w:tblCellMar>
        </w:tblPrEx>
        <w:trPr>
          <w:trHeight w:val="1291"/>
        </w:trPr>
        <w:tc>
          <w:tcPr>
            <w:tcW w:w="3264" w:type="dxa"/>
            <w:tcBorders>
              <w:top w:val="single" w:sz="4" w:space="0" w:color="000000"/>
              <w:left w:val="single" w:sz="4" w:space="0" w:color="000000"/>
              <w:bottom w:val="single" w:sz="4" w:space="0" w:color="000000"/>
              <w:right w:val="single" w:sz="4" w:space="0" w:color="000000"/>
            </w:tcBorders>
          </w:tcPr>
          <w:p w14:paraId="1F5AC2C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“DOCUMENTOS DE HABILITAÇÃO” </w:t>
            </w:r>
          </w:p>
        </w:tc>
        <w:tc>
          <w:tcPr>
            <w:tcW w:w="5815" w:type="dxa"/>
            <w:tcBorders>
              <w:top w:val="single" w:sz="4" w:space="0" w:color="000000"/>
              <w:left w:val="single" w:sz="4" w:space="0" w:color="000000"/>
              <w:bottom w:val="single" w:sz="4" w:space="0" w:color="000000"/>
              <w:right w:val="single" w:sz="4" w:space="0" w:color="000000"/>
            </w:tcBorders>
          </w:tcPr>
          <w:p w14:paraId="77EF9BC4"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São os documentos relativos à habilitação jurídica, regularidade fiscal e trabalhista, qualificação técnica e qualificação econômico</w:t>
            </w:r>
            <w:r w:rsidR="007767B0" w:rsidRPr="00485CD0">
              <w:rPr>
                <w:rFonts w:ascii="Arial" w:hAnsi="Arial" w:cs="Arial"/>
                <w:sz w:val="24"/>
                <w:szCs w:val="24"/>
              </w:rPr>
              <w:t>-</w:t>
            </w:r>
            <w:r w:rsidRPr="00485CD0">
              <w:rPr>
                <w:rFonts w:ascii="Arial" w:hAnsi="Arial" w:cs="Arial"/>
                <w:sz w:val="24"/>
                <w:szCs w:val="24"/>
              </w:rPr>
              <w:t xml:space="preserve">financeira dos LICITANTES, de acordo com este EDITAL; </w:t>
            </w:r>
          </w:p>
        </w:tc>
      </w:tr>
      <w:tr w:rsidR="008B35A6" w:rsidRPr="00485CD0" w14:paraId="6E92EFED" w14:textId="77777777" w:rsidTr="00426C4E">
        <w:tblPrEx>
          <w:tblCellMar>
            <w:top w:w="32" w:type="dxa"/>
            <w:left w:w="0" w:type="dxa"/>
          </w:tblCellMar>
        </w:tblPrEx>
        <w:trPr>
          <w:trHeight w:val="665"/>
        </w:trPr>
        <w:tc>
          <w:tcPr>
            <w:tcW w:w="3264" w:type="dxa"/>
            <w:tcBorders>
              <w:top w:val="single" w:sz="4" w:space="0" w:color="000000"/>
              <w:left w:val="single" w:sz="4" w:space="0" w:color="000000"/>
              <w:bottom w:val="single" w:sz="4" w:space="0" w:color="000000"/>
              <w:right w:val="single" w:sz="4" w:space="0" w:color="000000"/>
            </w:tcBorders>
          </w:tcPr>
          <w:p w14:paraId="78F3FFE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“EDITAL DE LICITAÇÃO” ou “EDITAL”</w:t>
            </w:r>
          </w:p>
        </w:tc>
        <w:tc>
          <w:tcPr>
            <w:tcW w:w="5815" w:type="dxa"/>
            <w:tcBorders>
              <w:top w:val="single" w:sz="4" w:space="0" w:color="000000"/>
              <w:left w:val="single" w:sz="4" w:space="0" w:color="000000"/>
              <w:bottom w:val="single" w:sz="4" w:space="0" w:color="000000"/>
              <w:right w:val="single" w:sz="4" w:space="0" w:color="000000"/>
            </w:tcBorders>
          </w:tcPr>
          <w:p w14:paraId="43AD689C" w14:textId="233E395E"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 O EDITAL e os ANEXOS da C</w:t>
            </w:r>
            <w:r w:rsidR="009F6B35" w:rsidRPr="00485CD0">
              <w:rPr>
                <w:rFonts w:ascii="Arial" w:hAnsi="Arial" w:cs="Arial"/>
                <w:sz w:val="24"/>
                <w:szCs w:val="24"/>
              </w:rPr>
              <w:t xml:space="preserve">ONCORRÊNCIA </w:t>
            </w:r>
            <w:r w:rsidR="00192D80">
              <w:rPr>
                <w:rFonts w:ascii="Arial" w:hAnsi="Arial" w:cs="Arial"/>
                <w:sz w:val="24"/>
                <w:szCs w:val="24"/>
              </w:rPr>
              <w:t>PPP</w:t>
            </w:r>
            <w:r w:rsidR="009F6B35" w:rsidRPr="00485CD0">
              <w:rPr>
                <w:rFonts w:ascii="Arial" w:hAnsi="Arial" w:cs="Arial"/>
                <w:sz w:val="24"/>
                <w:szCs w:val="24"/>
              </w:rPr>
              <w:t xml:space="preserve"> </w:t>
            </w:r>
            <w:r w:rsidR="00BF4EEB" w:rsidRPr="00485CD0">
              <w:rPr>
                <w:rFonts w:ascii="Arial" w:hAnsi="Arial" w:cs="Arial"/>
                <w:sz w:val="24"/>
                <w:szCs w:val="24"/>
              </w:rPr>
              <w:t>SMCG</w:t>
            </w:r>
            <w:r w:rsidRPr="00485CD0">
              <w:rPr>
                <w:rFonts w:ascii="Arial" w:hAnsi="Arial" w:cs="Arial"/>
                <w:sz w:val="24"/>
                <w:szCs w:val="24"/>
              </w:rPr>
              <w:t xml:space="preserve"> n° </w:t>
            </w:r>
            <w:r w:rsidR="00BF4EEB" w:rsidRPr="00485CD0">
              <w:rPr>
                <w:rFonts w:ascii="Arial" w:hAnsi="Arial" w:cs="Arial"/>
                <w:sz w:val="24"/>
                <w:szCs w:val="24"/>
              </w:rPr>
              <w:t>0</w:t>
            </w:r>
            <w:r w:rsidR="00C66C6F">
              <w:rPr>
                <w:rFonts w:ascii="Arial" w:hAnsi="Arial" w:cs="Arial"/>
                <w:sz w:val="24"/>
                <w:szCs w:val="24"/>
              </w:rPr>
              <w:t>3</w:t>
            </w:r>
            <w:r w:rsidR="00BF4EEB" w:rsidRPr="00485CD0">
              <w:rPr>
                <w:rFonts w:ascii="Arial" w:hAnsi="Arial" w:cs="Arial"/>
                <w:sz w:val="24"/>
                <w:szCs w:val="24"/>
              </w:rPr>
              <w:t>/202</w:t>
            </w:r>
            <w:r w:rsidR="009F6B35" w:rsidRPr="00485CD0">
              <w:rPr>
                <w:rFonts w:ascii="Arial" w:hAnsi="Arial" w:cs="Arial"/>
                <w:sz w:val="24"/>
                <w:szCs w:val="24"/>
              </w:rPr>
              <w:t>3</w:t>
            </w:r>
            <w:r w:rsidRPr="00485CD0">
              <w:rPr>
                <w:rFonts w:ascii="Arial" w:hAnsi="Arial" w:cs="Arial"/>
                <w:sz w:val="24"/>
                <w:szCs w:val="24"/>
              </w:rPr>
              <w:t xml:space="preserve">; </w:t>
            </w:r>
          </w:p>
        </w:tc>
      </w:tr>
      <w:tr w:rsidR="008B35A6" w:rsidRPr="00485CD0" w14:paraId="5D13AD9D" w14:textId="77777777" w:rsidTr="00426C4E">
        <w:tblPrEx>
          <w:tblCellMar>
            <w:top w:w="32"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160B4D56"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“GARANTIA DE PROPOSTA” </w:t>
            </w:r>
          </w:p>
        </w:tc>
        <w:tc>
          <w:tcPr>
            <w:tcW w:w="5815" w:type="dxa"/>
            <w:tcBorders>
              <w:top w:val="single" w:sz="4" w:space="0" w:color="000000"/>
              <w:left w:val="single" w:sz="4" w:space="0" w:color="000000"/>
              <w:bottom w:val="single" w:sz="4" w:space="0" w:color="000000"/>
              <w:right w:val="single" w:sz="4" w:space="0" w:color="000000"/>
            </w:tcBorders>
          </w:tcPr>
          <w:p w14:paraId="4AA2A7FF"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E a garantia a ser prestada pelas LICITANTES, para assegurar a manutenção da PROPOSTA ECONÔMICA; </w:t>
            </w:r>
          </w:p>
        </w:tc>
      </w:tr>
      <w:tr w:rsidR="008B35A6" w:rsidRPr="00485CD0" w14:paraId="5FE2D009" w14:textId="77777777" w:rsidTr="00426C4E">
        <w:tblPrEx>
          <w:tblCellMar>
            <w:top w:w="32" w:type="dxa"/>
            <w:left w:w="0" w:type="dxa"/>
          </w:tblCellMar>
        </w:tblPrEx>
        <w:trPr>
          <w:trHeight w:val="1040"/>
        </w:trPr>
        <w:tc>
          <w:tcPr>
            <w:tcW w:w="3264" w:type="dxa"/>
            <w:tcBorders>
              <w:top w:val="single" w:sz="4" w:space="0" w:color="000000"/>
              <w:left w:val="single" w:sz="4" w:space="0" w:color="000000"/>
              <w:bottom w:val="single" w:sz="4" w:space="0" w:color="000000"/>
              <w:right w:val="single" w:sz="4" w:space="0" w:color="000000"/>
            </w:tcBorders>
          </w:tcPr>
          <w:p w14:paraId="56F840EB" w14:textId="4809D70F" w:rsidR="008B35A6" w:rsidRPr="00485CD0" w:rsidRDefault="0039133F" w:rsidP="00E3161F">
            <w:pPr>
              <w:tabs>
                <w:tab w:val="center" w:pos="529"/>
                <w:tab w:val="center" w:pos="1404"/>
                <w:tab w:val="center" w:pos="2247"/>
                <w:tab w:val="center" w:pos="3110"/>
              </w:tabs>
              <w:spacing w:after="0" w:line="259" w:lineRule="auto"/>
              <w:ind w:left="0" w:right="0" w:firstLine="0"/>
              <w:jc w:val="left"/>
              <w:rPr>
                <w:rFonts w:ascii="Arial" w:hAnsi="Arial" w:cs="Arial"/>
                <w:sz w:val="24"/>
                <w:szCs w:val="24"/>
              </w:rPr>
            </w:pPr>
            <w:r w:rsidRPr="00485CD0">
              <w:rPr>
                <w:rFonts w:ascii="Arial" w:hAnsi="Arial" w:cs="Arial"/>
                <w:sz w:val="24"/>
                <w:szCs w:val="24"/>
              </w:rPr>
              <w:tab/>
              <w:t>“GARANTIA</w:t>
            </w:r>
            <w:r w:rsidR="007767B0" w:rsidRPr="00485CD0">
              <w:rPr>
                <w:rFonts w:ascii="Arial" w:hAnsi="Arial" w:cs="Arial"/>
                <w:sz w:val="24"/>
                <w:szCs w:val="24"/>
              </w:rPr>
              <w:t xml:space="preserve"> </w:t>
            </w:r>
            <w:r w:rsidRPr="00485CD0">
              <w:rPr>
                <w:rFonts w:ascii="Arial" w:hAnsi="Arial" w:cs="Arial"/>
                <w:sz w:val="24"/>
                <w:szCs w:val="24"/>
              </w:rPr>
              <w:t xml:space="preserve">DE </w:t>
            </w:r>
            <w:r w:rsidRPr="00485CD0">
              <w:rPr>
                <w:rFonts w:ascii="Arial" w:hAnsi="Arial" w:cs="Arial"/>
                <w:sz w:val="24"/>
                <w:szCs w:val="24"/>
              </w:rPr>
              <w:tab/>
              <w:t>EXECUÇÃO</w:t>
            </w:r>
            <w:r w:rsidR="007767B0" w:rsidRPr="00485CD0">
              <w:rPr>
                <w:rFonts w:ascii="Arial" w:hAnsi="Arial" w:cs="Arial"/>
                <w:sz w:val="24"/>
                <w:szCs w:val="24"/>
              </w:rPr>
              <w:t xml:space="preserve"> </w:t>
            </w:r>
            <w:r w:rsidRPr="00485CD0">
              <w:rPr>
                <w:rFonts w:ascii="Arial" w:hAnsi="Arial" w:cs="Arial"/>
                <w:sz w:val="24"/>
                <w:szCs w:val="24"/>
              </w:rPr>
              <w:t>D</w:t>
            </w:r>
            <w:r w:rsidR="007767B0" w:rsidRPr="00485CD0">
              <w:rPr>
                <w:rFonts w:ascii="Arial" w:hAnsi="Arial" w:cs="Arial"/>
                <w:sz w:val="24"/>
                <w:szCs w:val="24"/>
              </w:rPr>
              <w:t xml:space="preserve">O </w:t>
            </w:r>
            <w:r w:rsidRPr="00485CD0">
              <w:rPr>
                <w:rFonts w:ascii="Arial" w:hAnsi="Arial" w:cs="Arial"/>
                <w:sz w:val="24"/>
                <w:szCs w:val="24"/>
              </w:rPr>
              <w:t xml:space="preserve">CONTRATO” </w:t>
            </w:r>
          </w:p>
        </w:tc>
        <w:tc>
          <w:tcPr>
            <w:tcW w:w="5815" w:type="dxa"/>
            <w:tcBorders>
              <w:top w:val="single" w:sz="4" w:space="0" w:color="000000"/>
              <w:left w:val="single" w:sz="4" w:space="0" w:color="000000"/>
              <w:bottom w:val="single" w:sz="4" w:space="0" w:color="000000"/>
              <w:right w:val="single" w:sz="4" w:space="0" w:color="000000"/>
            </w:tcBorders>
          </w:tcPr>
          <w:p w14:paraId="0CDF4BE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 Significa a garantia prestada pela CONCESSIONARIA em favor do PODER CONCEDENTE para assegurar o adimplemento das </w:t>
            </w:r>
          </w:p>
          <w:p w14:paraId="6D6F3F78"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obrigações por ela assumidas no CONTRATO; </w:t>
            </w:r>
          </w:p>
        </w:tc>
      </w:tr>
      <w:tr w:rsidR="008B35A6" w:rsidRPr="00485CD0" w14:paraId="78A2116B" w14:textId="77777777" w:rsidTr="00426C4E">
        <w:tblPrEx>
          <w:tblCellMar>
            <w:top w:w="32" w:type="dxa"/>
            <w:left w:w="0" w:type="dxa"/>
          </w:tblCellMar>
        </w:tblPrEx>
        <w:trPr>
          <w:trHeight w:val="1034"/>
        </w:trPr>
        <w:tc>
          <w:tcPr>
            <w:tcW w:w="3264" w:type="dxa"/>
            <w:tcBorders>
              <w:top w:val="single" w:sz="4" w:space="0" w:color="000000"/>
              <w:left w:val="single" w:sz="4" w:space="0" w:color="000000"/>
              <w:bottom w:val="nil"/>
              <w:right w:val="single" w:sz="4" w:space="0" w:color="000000"/>
            </w:tcBorders>
          </w:tcPr>
          <w:p w14:paraId="1B53C369"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“GARANTIA PUBLICA” </w:t>
            </w:r>
          </w:p>
        </w:tc>
        <w:tc>
          <w:tcPr>
            <w:tcW w:w="5815" w:type="dxa"/>
            <w:tcBorders>
              <w:top w:val="single" w:sz="4" w:space="0" w:color="000000"/>
              <w:left w:val="single" w:sz="4" w:space="0" w:color="000000"/>
              <w:bottom w:val="nil"/>
              <w:right w:val="single" w:sz="4" w:space="0" w:color="000000"/>
            </w:tcBorders>
          </w:tcPr>
          <w:p w14:paraId="777C5A53"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Garantia oferecida pelo PODER CONCEDENTE, de forma a assegurar o cumprimento das obrigações pecuniárias por ele assumidas neste CONTRATO; </w:t>
            </w:r>
          </w:p>
        </w:tc>
      </w:tr>
      <w:tr w:rsidR="008B35A6" w:rsidRPr="00485CD0" w14:paraId="761A7B63" w14:textId="77777777" w:rsidTr="00426C4E">
        <w:tblPrEx>
          <w:tblCellMar>
            <w:top w:w="47" w:type="dxa"/>
            <w:left w:w="0" w:type="dxa"/>
          </w:tblCellMar>
        </w:tblPrEx>
        <w:trPr>
          <w:trHeight w:val="2246"/>
        </w:trPr>
        <w:tc>
          <w:tcPr>
            <w:tcW w:w="3264" w:type="dxa"/>
            <w:tcBorders>
              <w:top w:val="single" w:sz="4" w:space="0" w:color="000000"/>
              <w:left w:val="single" w:sz="4" w:space="0" w:color="000000"/>
              <w:bottom w:val="single" w:sz="4" w:space="0" w:color="000000"/>
              <w:right w:val="single" w:sz="4" w:space="0" w:color="000000"/>
            </w:tcBorders>
          </w:tcPr>
          <w:p w14:paraId="7C832C0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“LEGISLAÇÃO APLICÁVEL” </w:t>
            </w:r>
          </w:p>
        </w:tc>
        <w:tc>
          <w:tcPr>
            <w:tcW w:w="5815" w:type="dxa"/>
            <w:tcBorders>
              <w:top w:val="single" w:sz="4" w:space="0" w:color="000000"/>
              <w:left w:val="single" w:sz="4" w:space="0" w:color="000000"/>
              <w:bottom w:val="single" w:sz="4" w:space="0" w:color="000000"/>
              <w:right w:val="single" w:sz="4" w:space="0" w:color="000000"/>
            </w:tcBorders>
          </w:tcPr>
          <w:p w14:paraId="4F3D19FA" w14:textId="77777777" w:rsidR="008B35A6" w:rsidRPr="00485CD0" w:rsidRDefault="0039133F" w:rsidP="00E3161F">
            <w:pPr>
              <w:spacing w:after="0" w:line="259" w:lineRule="auto"/>
              <w:ind w:left="113" w:right="8" w:firstLine="0"/>
              <w:rPr>
                <w:rFonts w:ascii="Arial" w:hAnsi="Arial" w:cs="Arial"/>
                <w:sz w:val="24"/>
                <w:szCs w:val="24"/>
              </w:rPr>
            </w:pPr>
            <w:r w:rsidRPr="00485CD0">
              <w:rPr>
                <w:rFonts w:ascii="Arial" w:hAnsi="Arial" w:cs="Arial"/>
                <w:sz w:val="24"/>
                <w:szCs w:val="24"/>
              </w:rPr>
              <w:t xml:space="preserve">Significa a Constituição Federal, a Constituição do Estado do Rio de Janeiro, a Lei Orgânica do Município do Rio de Janeiro, as leis federais, estaduais e municipais, as normas infra legais e as demais normas aplicáveis, conforme vigentes, ao PODER CONCEDENTE, à CONCESSIONÁRIA, à CONCESSÃO ADMINISTRATIVA ou as matérias tratadas no CONTRATO, conforme o caso; </w:t>
            </w:r>
          </w:p>
        </w:tc>
      </w:tr>
      <w:tr w:rsidR="008B35A6" w:rsidRPr="00485CD0" w14:paraId="36DB1AC7"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70FC708F"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FEDERAL DE CONCESSÕES” </w:t>
            </w:r>
          </w:p>
        </w:tc>
        <w:tc>
          <w:tcPr>
            <w:tcW w:w="5815" w:type="dxa"/>
            <w:tcBorders>
              <w:top w:val="single" w:sz="4" w:space="0" w:color="000000"/>
              <w:left w:val="single" w:sz="4" w:space="0" w:color="000000"/>
              <w:bottom w:val="single" w:sz="4" w:space="0" w:color="000000"/>
              <w:right w:val="single" w:sz="4" w:space="0" w:color="000000"/>
            </w:tcBorders>
          </w:tcPr>
          <w:p w14:paraId="1F7717DC"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Federal n° 8.987/95, conforme posteriormente alterada; </w:t>
            </w:r>
          </w:p>
        </w:tc>
      </w:tr>
      <w:tr w:rsidR="008B35A6" w:rsidRPr="00485CD0" w14:paraId="149B42BF"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0E9F258E"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lastRenderedPageBreak/>
              <w:t xml:space="preserve">“LEI MUNICIPAL DE CONCESSÕES” </w:t>
            </w:r>
          </w:p>
        </w:tc>
        <w:tc>
          <w:tcPr>
            <w:tcW w:w="5815" w:type="dxa"/>
            <w:tcBorders>
              <w:top w:val="single" w:sz="4" w:space="0" w:color="000000"/>
              <w:left w:val="single" w:sz="4" w:space="0" w:color="000000"/>
              <w:bottom w:val="single" w:sz="4" w:space="0" w:color="000000"/>
              <w:right w:val="single" w:sz="4" w:space="0" w:color="000000"/>
            </w:tcBorders>
          </w:tcPr>
          <w:p w14:paraId="0A706339"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Complementar Municipal n° 37/98, conforme posteriormente alterada; </w:t>
            </w:r>
          </w:p>
        </w:tc>
      </w:tr>
      <w:tr w:rsidR="008B35A6" w:rsidRPr="00485CD0" w14:paraId="5D73B238" w14:textId="77777777" w:rsidTr="00426C4E">
        <w:tblPrEx>
          <w:tblCellMar>
            <w:top w:w="47" w:type="dxa"/>
            <w:left w:w="0" w:type="dxa"/>
          </w:tblCellMar>
        </w:tblPrEx>
        <w:trPr>
          <w:trHeight w:val="751"/>
        </w:trPr>
        <w:tc>
          <w:tcPr>
            <w:tcW w:w="3264" w:type="dxa"/>
            <w:tcBorders>
              <w:top w:val="single" w:sz="4" w:space="0" w:color="000000"/>
              <w:left w:val="single" w:sz="4" w:space="0" w:color="000000"/>
              <w:bottom w:val="single" w:sz="4" w:space="0" w:color="000000"/>
              <w:right w:val="single" w:sz="4" w:space="0" w:color="000000"/>
            </w:tcBorders>
          </w:tcPr>
          <w:p w14:paraId="235C6657"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DE LICITAÇÕES” </w:t>
            </w:r>
          </w:p>
        </w:tc>
        <w:tc>
          <w:tcPr>
            <w:tcW w:w="5815" w:type="dxa"/>
            <w:tcBorders>
              <w:top w:val="single" w:sz="4" w:space="0" w:color="000000"/>
              <w:left w:val="single" w:sz="4" w:space="0" w:color="000000"/>
              <w:bottom w:val="single" w:sz="4" w:space="0" w:color="000000"/>
              <w:right w:val="single" w:sz="4" w:space="0" w:color="000000"/>
            </w:tcBorders>
          </w:tcPr>
          <w:p w14:paraId="2ACEDFF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Federal n° 8.666/93, conforme posteriormente alterada; </w:t>
            </w:r>
          </w:p>
        </w:tc>
      </w:tr>
      <w:tr w:rsidR="008B35A6" w:rsidRPr="00485CD0" w14:paraId="654845CA"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3A88E8DC"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FEDERAL DE PPP” </w:t>
            </w:r>
          </w:p>
        </w:tc>
        <w:tc>
          <w:tcPr>
            <w:tcW w:w="5815" w:type="dxa"/>
            <w:tcBorders>
              <w:top w:val="single" w:sz="4" w:space="0" w:color="000000"/>
              <w:left w:val="single" w:sz="4" w:space="0" w:color="000000"/>
              <w:bottom w:val="single" w:sz="4" w:space="0" w:color="000000"/>
              <w:right w:val="single" w:sz="4" w:space="0" w:color="000000"/>
            </w:tcBorders>
          </w:tcPr>
          <w:p w14:paraId="315A0395"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Significa a Lei Federal n°11.079/04, conforme posteriormente alterada; </w:t>
            </w:r>
          </w:p>
        </w:tc>
      </w:tr>
      <w:tr w:rsidR="008B35A6" w:rsidRPr="00485CD0" w14:paraId="6327C6AC"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20AA4E58"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“LEI MUNICIPAL DE PPP” </w:t>
            </w:r>
          </w:p>
        </w:tc>
        <w:tc>
          <w:tcPr>
            <w:tcW w:w="5815" w:type="dxa"/>
            <w:tcBorders>
              <w:top w:val="single" w:sz="4" w:space="0" w:color="000000"/>
              <w:left w:val="single" w:sz="4" w:space="0" w:color="000000"/>
              <w:bottom w:val="single" w:sz="4" w:space="0" w:color="000000"/>
              <w:right w:val="single" w:sz="4" w:space="0" w:color="000000"/>
            </w:tcBorders>
          </w:tcPr>
          <w:p w14:paraId="408C5864"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Lei Complementar Municipal n° 105/09, conforme posteriormente alterada; </w:t>
            </w:r>
          </w:p>
        </w:tc>
      </w:tr>
      <w:tr w:rsidR="007767B0" w:rsidRPr="00485CD0" w14:paraId="06A7862B"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07FDA63B" w14:textId="77777777" w:rsidR="007767B0" w:rsidRPr="00485CD0" w:rsidRDefault="007767B0"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“LICITAÇÃO”</w:t>
            </w:r>
          </w:p>
        </w:tc>
        <w:tc>
          <w:tcPr>
            <w:tcW w:w="5815" w:type="dxa"/>
            <w:tcBorders>
              <w:top w:val="single" w:sz="4" w:space="0" w:color="000000"/>
              <w:left w:val="single" w:sz="4" w:space="0" w:color="000000"/>
              <w:bottom w:val="single" w:sz="4" w:space="0" w:color="000000"/>
              <w:right w:val="single" w:sz="4" w:space="0" w:color="000000"/>
            </w:tcBorders>
          </w:tcPr>
          <w:p w14:paraId="28DECE92" w14:textId="72D238EB" w:rsidR="007767B0" w:rsidRPr="00485CD0" w:rsidRDefault="007767B0"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O procedimento administrativo da </w:t>
            </w:r>
            <w:r w:rsidR="009F6B35" w:rsidRPr="00485CD0">
              <w:rPr>
                <w:rFonts w:ascii="Arial" w:hAnsi="Arial" w:cs="Arial"/>
                <w:sz w:val="24"/>
                <w:szCs w:val="24"/>
              </w:rPr>
              <w:t xml:space="preserve">CONCORRÊNCIA </w:t>
            </w:r>
            <w:r w:rsidR="00DD3298">
              <w:rPr>
                <w:rFonts w:ascii="Arial" w:hAnsi="Arial" w:cs="Arial"/>
                <w:sz w:val="24"/>
                <w:szCs w:val="24"/>
              </w:rPr>
              <w:t>PPP</w:t>
            </w:r>
            <w:r w:rsidR="009F6B35" w:rsidRPr="00485CD0">
              <w:rPr>
                <w:rFonts w:ascii="Arial" w:hAnsi="Arial" w:cs="Arial"/>
                <w:sz w:val="24"/>
                <w:szCs w:val="24"/>
              </w:rPr>
              <w:t xml:space="preserve"> SMCG Nº 02/2023</w:t>
            </w:r>
            <w:r w:rsidRPr="00485CD0">
              <w:rPr>
                <w:rFonts w:ascii="Arial" w:hAnsi="Arial" w:cs="Arial"/>
                <w:sz w:val="24"/>
                <w:szCs w:val="24"/>
              </w:rPr>
              <w:t>, cujo objetivo é selecionar a proposta mais vantajosa com vistas à outorga da CONCESSÃO ADMINISTRATIVA objeto deste EDITAL;</w:t>
            </w:r>
          </w:p>
        </w:tc>
      </w:tr>
      <w:tr w:rsidR="008B35A6" w:rsidRPr="00485CD0" w14:paraId="7E750AFF"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63D2CBE7"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“LICITANTE” </w:t>
            </w:r>
          </w:p>
        </w:tc>
        <w:tc>
          <w:tcPr>
            <w:tcW w:w="5815" w:type="dxa"/>
            <w:tcBorders>
              <w:top w:val="single" w:sz="4" w:space="0" w:color="000000"/>
              <w:left w:val="single" w:sz="4" w:space="0" w:color="000000"/>
              <w:bottom w:val="single" w:sz="4" w:space="0" w:color="000000"/>
              <w:right w:val="single" w:sz="4" w:space="0" w:color="000000"/>
            </w:tcBorders>
          </w:tcPr>
          <w:p w14:paraId="28E5442C"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 pessoa jurídica isolada ou o CONSORCIO que participe desta LICITAÇÃO; </w:t>
            </w:r>
          </w:p>
        </w:tc>
      </w:tr>
      <w:tr w:rsidR="00C74009" w:rsidRPr="00485CD0" w14:paraId="392C76E2" w14:textId="77777777" w:rsidTr="00426C4E">
        <w:tblPrEx>
          <w:tblCellMar>
            <w:top w:w="47" w:type="dxa"/>
            <w:left w:w="0" w:type="dxa"/>
          </w:tblCellMar>
        </w:tblPrEx>
        <w:trPr>
          <w:trHeight w:val="749"/>
        </w:trPr>
        <w:tc>
          <w:tcPr>
            <w:tcW w:w="3264" w:type="dxa"/>
            <w:tcBorders>
              <w:top w:val="single" w:sz="4" w:space="0" w:color="000000"/>
              <w:left w:val="single" w:sz="4" w:space="0" w:color="000000"/>
              <w:bottom w:val="single" w:sz="4" w:space="0" w:color="000000"/>
              <w:right w:val="single" w:sz="4" w:space="0" w:color="000000"/>
            </w:tcBorders>
          </w:tcPr>
          <w:p w14:paraId="1188E257" w14:textId="7C7E83D0" w:rsidR="00C74009" w:rsidRPr="00485CD0" w:rsidRDefault="00C74009" w:rsidP="00E3161F">
            <w:pPr>
              <w:spacing w:after="0" w:line="259" w:lineRule="auto"/>
              <w:ind w:left="10" w:right="0" w:firstLine="0"/>
              <w:jc w:val="left"/>
              <w:rPr>
                <w:rFonts w:ascii="Arial" w:hAnsi="Arial" w:cs="Arial"/>
                <w:color w:val="auto"/>
                <w:sz w:val="24"/>
                <w:szCs w:val="24"/>
              </w:rPr>
            </w:pPr>
            <w:r w:rsidRPr="00485CD0">
              <w:rPr>
                <w:rFonts w:ascii="Arial" w:hAnsi="Arial" w:cs="Arial"/>
                <w:color w:val="auto"/>
                <w:sz w:val="24"/>
                <w:szCs w:val="24"/>
              </w:rPr>
              <w:t>“LIGHT”</w:t>
            </w:r>
          </w:p>
        </w:tc>
        <w:tc>
          <w:tcPr>
            <w:tcW w:w="5815" w:type="dxa"/>
            <w:tcBorders>
              <w:top w:val="single" w:sz="4" w:space="0" w:color="000000"/>
              <w:left w:val="single" w:sz="4" w:space="0" w:color="000000"/>
              <w:bottom w:val="single" w:sz="4" w:space="0" w:color="000000"/>
              <w:right w:val="single" w:sz="4" w:space="0" w:color="000000"/>
            </w:tcBorders>
          </w:tcPr>
          <w:p w14:paraId="4B5FE6F7" w14:textId="61B971DD" w:rsidR="00C74009" w:rsidRPr="00485CD0" w:rsidRDefault="00426C4E" w:rsidP="00E3161F">
            <w:pPr>
              <w:spacing w:after="0" w:line="259" w:lineRule="auto"/>
              <w:ind w:left="113" w:right="0" w:firstLine="0"/>
              <w:rPr>
                <w:rFonts w:ascii="Arial" w:hAnsi="Arial" w:cs="Arial"/>
                <w:color w:val="auto"/>
                <w:sz w:val="24"/>
                <w:szCs w:val="24"/>
              </w:rPr>
            </w:pPr>
            <w:r w:rsidRPr="00485CD0">
              <w:rPr>
                <w:rFonts w:ascii="Arial" w:hAnsi="Arial" w:cs="Arial"/>
                <w:color w:val="auto"/>
                <w:sz w:val="24"/>
                <w:szCs w:val="24"/>
              </w:rPr>
              <w:t>Empresa concessionária de distribuição de energia elétrica</w:t>
            </w:r>
            <w:r w:rsidR="00E3161F" w:rsidRPr="00485CD0">
              <w:rPr>
                <w:rFonts w:ascii="Arial" w:hAnsi="Arial" w:cs="Arial"/>
                <w:color w:val="auto"/>
                <w:sz w:val="24"/>
                <w:szCs w:val="24"/>
              </w:rPr>
              <w:t>, responsável pela área de concessão em que se enquadra a cidade do Rio de Janeiro</w:t>
            </w:r>
            <w:r w:rsidRPr="00485CD0">
              <w:rPr>
                <w:rFonts w:ascii="Arial" w:hAnsi="Arial" w:cs="Arial"/>
                <w:color w:val="auto"/>
                <w:sz w:val="24"/>
                <w:szCs w:val="24"/>
              </w:rPr>
              <w:t>.</w:t>
            </w:r>
          </w:p>
        </w:tc>
      </w:tr>
      <w:tr w:rsidR="008B35A6" w:rsidRPr="00485CD0" w14:paraId="4834A835" w14:textId="77777777" w:rsidTr="00426C4E">
        <w:tblPrEx>
          <w:tblCellMar>
            <w:top w:w="47" w:type="dxa"/>
            <w:left w:w="0" w:type="dxa"/>
          </w:tblCellMar>
        </w:tblPrEx>
        <w:trPr>
          <w:trHeight w:val="965"/>
        </w:trPr>
        <w:tc>
          <w:tcPr>
            <w:tcW w:w="3264" w:type="dxa"/>
            <w:tcBorders>
              <w:top w:val="single" w:sz="4" w:space="0" w:color="000000"/>
              <w:left w:val="single" w:sz="4" w:space="0" w:color="000000"/>
              <w:bottom w:val="single" w:sz="4" w:space="0" w:color="000000"/>
              <w:right w:val="single" w:sz="4" w:space="0" w:color="000000"/>
            </w:tcBorders>
          </w:tcPr>
          <w:p w14:paraId="6B33CF9F"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“MUNICÍPIO” ou “MUNICÍPIO DO</w:t>
            </w:r>
            <w:r w:rsidR="007767B0" w:rsidRPr="00485CD0">
              <w:rPr>
                <w:rFonts w:ascii="Arial" w:hAnsi="Arial" w:cs="Arial"/>
                <w:sz w:val="24"/>
                <w:szCs w:val="24"/>
              </w:rPr>
              <w:t xml:space="preserve"> </w:t>
            </w:r>
            <w:r w:rsidRPr="00485CD0">
              <w:rPr>
                <w:rFonts w:ascii="Arial" w:hAnsi="Arial" w:cs="Arial"/>
                <w:sz w:val="24"/>
                <w:szCs w:val="24"/>
              </w:rPr>
              <w:t xml:space="preserve">RIO DE JANEIRO” </w:t>
            </w:r>
          </w:p>
        </w:tc>
        <w:tc>
          <w:tcPr>
            <w:tcW w:w="5815" w:type="dxa"/>
            <w:tcBorders>
              <w:top w:val="single" w:sz="4" w:space="0" w:color="000000"/>
              <w:left w:val="single" w:sz="4" w:space="0" w:color="000000"/>
              <w:bottom w:val="single" w:sz="4" w:space="0" w:color="000000"/>
              <w:right w:val="single" w:sz="4" w:space="0" w:color="000000"/>
            </w:tcBorders>
          </w:tcPr>
          <w:p w14:paraId="3DB0F1AF" w14:textId="0832CDF4" w:rsidR="008B35A6" w:rsidRPr="00485CD0" w:rsidRDefault="0039133F" w:rsidP="00E3161F">
            <w:pPr>
              <w:spacing w:after="0" w:line="259" w:lineRule="auto"/>
              <w:ind w:left="113" w:right="0" w:hanging="24"/>
              <w:rPr>
                <w:rFonts w:ascii="Arial" w:hAnsi="Arial" w:cs="Arial"/>
                <w:sz w:val="24"/>
                <w:szCs w:val="24"/>
              </w:rPr>
            </w:pPr>
            <w:r w:rsidRPr="00485CD0">
              <w:rPr>
                <w:rFonts w:ascii="Arial" w:hAnsi="Arial" w:cs="Arial"/>
                <w:sz w:val="24"/>
                <w:szCs w:val="24"/>
              </w:rPr>
              <w:t>Município do Rio de Janeiro, pessoa juríd</w:t>
            </w:r>
            <w:r w:rsidR="00E3161F" w:rsidRPr="00485CD0">
              <w:rPr>
                <w:rFonts w:ascii="Arial" w:hAnsi="Arial" w:cs="Arial"/>
                <w:sz w:val="24"/>
                <w:szCs w:val="24"/>
              </w:rPr>
              <w:t>ica de direito público interno.</w:t>
            </w:r>
          </w:p>
        </w:tc>
      </w:tr>
      <w:tr w:rsidR="008B35A6" w:rsidRPr="00485CD0" w14:paraId="62E5C2C2" w14:textId="77777777" w:rsidTr="00426C4E">
        <w:tblPrEx>
          <w:tblCellMar>
            <w:top w:w="47" w:type="dxa"/>
            <w:left w:w="0" w:type="dxa"/>
          </w:tblCellMar>
        </w:tblPrEx>
        <w:trPr>
          <w:trHeight w:val="1039"/>
        </w:trPr>
        <w:tc>
          <w:tcPr>
            <w:tcW w:w="3264" w:type="dxa"/>
            <w:tcBorders>
              <w:top w:val="single" w:sz="4" w:space="0" w:color="000000"/>
              <w:left w:val="single" w:sz="4" w:space="0" w:color="000000"/>
              <w:bottom w:val="single" w:sz="4" w:space="0" w:color="000000"/>
              <w:right w:val="single" w:sz="4" w:space="0" w:color="000000"/>
            </w:tcBorders>
          </w:tcPr>
          <w:p w14:paraId="2725C6B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“NOTA DE DESEMPENHO” </w:t>
            </w:r>
          </w:p>
        </w:tc>
        <w:tc>
          <w:tcPr>
            <w:tcW w:w="5815" w:type="dxa"/>
            <w:tcBorders>
              <w:top w:val="single" w:sz="4" w:space="0" w:color="000000"/>
              <w:left w:val="single" w:sz="4" w:space="0" w:color="000000"/>
              <w:bottom w:val="single" w:sz="4" w:space="0" w:color="000000"/>
              <w:right w:val="single" w:sz="4" w:space="0" w:color="000000"/>
            </w:tcBorders>
          </w:tcPr>
          <w:p w14:paraId="6F45C6BA" w14:textId="77777777" w:rsidR="008B35A6" w:rsidRPr="00485CD0" w:rsidRDefault="0039133F" w:rsidP="00E3161F">
            <w:pPr>
              <w:spacing w:after="0" w:line="259" w:lineRule="auto"/>
              <w:ind w:left="113" w:right="10" w:firstLine="0"/>
              <w:rPr>
                <w:rFonts w:ascii="Arial" w:hAnsi="Arial" w:cs="Arial"/>
                <w:sz w:val="24"/>
                <w:szCs w:val="24"/>
              </w:rPr>
            </w:pPr>
            <w:r w:rsidRPr="00485CD0">
              <w:rPr>
                <w:rFonts w:ascii="Arial" w:hAnsi="Arial" w:cs="Arial"/>
                <w:sz w:val="24"/>
                <w:szCs w:val="24"/>
              </w:rPr>
              <w:t xml:space="preserve">Significa a nota atribuída à CONCESSIONARIA para fins de mensuração do desempenho da CONCESSIONARIA conforme os CRITERIOS DE DESEMPENHO; </w:t>
            </w:r>
          </w:p>
        </w:tc>
      </w:tr>
      <w:tr w:rsidR="008B35A6" w:rsidRPr="00485CD0" w14:paraId="4ACCE2A9" w14:textId="77777777" w:rsidTr="00426C4E">
        <w:tblPrEx>
          <w:tblCellMar>
            <w:top w:w="47" w:type="dxa"/>
            <w:left w:w="0" w:type="dxa"/>
          </w:tblCellMar>
        </w:tblPrEx>
        <w:trPr>
          <w:trHeight w:val="752"/>
        </w:trPr>
        <w:tc>
          <w:tcPr>
            <w:tcW w:w="3264" w:type="dxa"/>
            <w:tcBorders>
              <w:top w:val="single" w:sz="4" w:space="0" w:color="000000"/>
              <w:left w:val="single" w:sz="4" w:space="0" w:color="000000"/>
              <w:bottom w:val="single" w:sz="4" w:space="0" w:color="000000"/>
              <w:right w:val="single" w:sz="4" w:space="0" w:color="000000"/>
            </w:tcBorders>
          </w:tcPr>
          <w:p w14:paraId="236D699D"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“OBRAS” </w:t>
            </w:r>
          </w:p>
        </w:tc>
        <w:tc>
          <w:tcPr>
            <w:tcW w:w="5815" w:type="dxa"/>
            <w:tcBorders>
              <w:top w:val="single" w:sz="4" w:space="0" w:color="000000"/>
              <w:left w:val="single" w:sz="4" w:space="0" w:color="000000"/>
              <w:bottom w:val="single" w:sz="4" w:space="0" w:color="000000"/>
              <w:right w:val="single" w:sz="4" w:space="0" w:color="000000"/>
            </w:tcBorders>
          </w:tcPr>
          <w:p w14:paraId="37797D68"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toda construção, reforma, recuperação ou ampliação a ser realizada pela CONCESSIONÁRIA; </w:t>
            </w:r>
          </w:p>
        </w:tc>
      </w:tr>
      <w:tr w:rsidR="008B35A6" w:rsidRPr="00485CD0" w14:paraId="0E68A9E1" w14:textId="77777777" w:rsidTr="00426C4E">
        <w:tblPrEx>
          <w:tblCellMar>
            <w:top w:w="47" w:type="dxa"/>
            <w:left w:w="0" w:type="dxa"/>
          </w:tblCellMar>
        </w:tblPrEx>
        <w:trPr>
          <w:trHeight w:val="458"/>
        </w:trPr>
        <w:tc>
          <w:tcPr>
            <w:tcW w:w="3264" w:type="dxa"/>
            <w:tcBorders>
              <w:top w:val="single" w:sz="4" w:space="0" w:color="000000"/>
              <w:left w:val="single" w:sz="4" w:space="0" w:color="000000"/>
              <w:bottom w:val="single" w:sz="4" w:space="0" w:color="000000"/>
              <w:right w:val="single" w:sz="4" w:space="0" w:color="000000"/>
            </w:tcBorders>
          </w:tcPr>
          <w:p w14:paraId="31204C1B"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“PARTES” </w:t>
            </w:r>
          </w:p>
        </w:tc>
        <w:tc>
          <w:tcPr>
            <w:tcW w:w="5815" w:type="dxa"/>
            <w:tcBorders>
              <w:top w:val="single" w:sz="4" w:space="0" w:color="000000"/>
              <w:left w:val="single" w:sz="4" w:space="0" w:color="000000"/>
              <w:bottom w:val="single" w:sz="4" w:space="0" w:color="000000"/>
              <w:right w:val="single" w:sz="4" w:space="0" w:color="000000"/>
            </w:tcBorders>
          </w:tcPr>
          <w:p w14:paraId="3F147210" w14:textId="77777777" w:rsidR="008B35A6" w:rsidRPr="00485CD0" w:rsidRDefault="0039133F" w:rsidP="00E3161F">
            <w:pPr>
              <w:spacing w:after="0" w:line="259" w:lineRule="auto"/>
              <w:ind w:left="113" w:right="0" w:firstLine="0"/>
              <w:jc w:val="left"/>
              <w:rPr>
                <w:rFonts w:ascii="Arial" w:hAnsi="Arial" w:cs="Arial"/>
                <w:sz w:val="24"/>
                <w:szCs w:val="24"/>
              </w:rPr>
            </w:pPr>
            <w:r w:rsidRPr="00485CD0">
              <w:rPr>
                <w:rFonts w:ascii="Arial" w:hAnsi="Arial" w:cs="Arial"/>
                <w:sz w:val="24"/>
                <w:szCs w:val="24"/>
              </w:rPr>
              <w:t xml:space="preserve">São </w:t>
            </w:r>
            <w:r w:rsidR="007767B0" w:rsidRPr="00485CD0">
              <w:rPr>
                <w:rFonts w:ascii="Arial" w:hAnsi="Arial" w:cs="Arial"/>
                <w:sz w:val="24"/>
                <w:szCs w:val="24"/>
              </w:rPr>
              <w:t>compostas pelo</w:t>
            </w:r>
            <w:r w:rsidRPr="00485CD0">
              <w:rPr>
                <w:rFonts w:ascii="Arial" w:hAnsi="Arial" w:cs="Arial"/>
                <w:sz w:val="24"/>
                <w:szCs w:val="24"/>
              </w:rPr>
              <w:t xml:space="preserve"> PODER CONCEDENTE e </w:t>
            </w:r>
            <w:r w:rsidR="007767B0" w:rsidRPr="00485CD0">
              <w:rPr>
                <w:rFonts w:ascii="Arial" w:hAnsi="Arial" w:cs="Arial"/>
                <w:sz w:val="24"/>
                <w:szCs w:val="24"/>
              </w:rPr>
              <w:t>pel</w:t>
            </w:r>
            <w:r w:rsidRPr="00485CD0">
              <w:rPr>
                <w:rFonts w:ascii="Arial" w:hAnsi="Arial" w:cs="Arial"/>
                <w:sz w:val="24"/>
                <w:szCs w:val="24"/>
              </w:rPr>
              <w:t xml:space="preserve">a(s) CONCESSIONARIA(S); </w:t>
            </w:r>
          </w:p>
        </w:tc>
      </w:tr>
      <w:tr w:rsidR="008B35A6" w:rsidRPr="00485CD0" w14:paraId="154CF479" w14:textId="77777777" w:rsidTr="00426C4E">
        <w:tblPrEx>
          <w:tblCellMar>
            <w:top w:w="47" w:type="dxa"/>
            <w:left w:w="0" w:type="dxa"/>
          </w:tblCellMar>
        </w:tblPrEx>
        <w:trPr>
          <w:trHeight w:val="461"/>
        </w:trPr>
        <w:tc>
          <w:tcPr>
            <w:tcW w:w="3264" w:type="dxa"/>
            <w:tcBorders>
              <w:top w:val="single" w:sz="4" w:space="0" w:color="000000"/>
              <w:left w:val="single" w:sz="4" w:space="0" w:color="000000"/>
              <w:bottom w:val="single" w:sz="4" w:space="0" w:color="000000"/>
              <w:right w:val="single" w:sz="4" w:space="0" w:color="000000"/>
            </w:tcBorders>
          </w:tcPr>
          <w:p w14:paraId="6049DCF3" w14:textId="77777777" w:rsidR="008B35A6" w:rsidRPr="00485CD0" w:rsidRDefault="0039133F" w:rsidP="00E3161F">
            <w:pPr>
              <w:spacing w:after="0" w:line="259" w:lineRule="auto"/>
              <w:ind w:left="10" w:right="0" w:firstLine="0"/>
              <w:jc w:val="left"/>
              <w:rPr>
                <w:rFonts w:ascii="Arial" w:hAnsi="Arial" w:cs="Arial"/>
                <w:sz w:val="24"/>
                <w:szCs w:val="24"/>
              </w:rPr>
            </w:pPr>
            <w:r w:rsidRPr="00485CD0">
              <w:rPr>
                <w:rFonts w:ascii="Arial" w:hAnsi="Arial" w:cs="Arial"/>
                <w:sz w:val="24"/>
                <w:szCs w:val="24"/>
              </w:rPr>
              <w:t xml:space="preserve">“PLANO DE NEGOCIOS” </w:t>
            </w:r>
          </w:p>
        </w:tc>
        <w:tc>
          <w:tcPr>
            <w:tcW w:w="5815" w:type="dxa"/>
            <w:tcBorders>
              <w:top w:val="single" w:sz="4" w:space="0" w:color="000000"/>
              <w:left w:val="single" w:sz="4" w:space="0" w:color="000000"/>
              <w:bottom w:val="single" w:sz="4" w:space="0" w:color="000000"/>
              <w:right w:val="single" w:sz="4" w:space="0" w:color="000000"/>
            </w:tcBorders>
          </w:tcPr>
          <w:p w14:paraId="0CAE49AC" w14:textId="3BCC955D"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Conjunto de informações, projeções e análises econômico-</w:t>
            </w:r>
            <w:r w:rsidR="007767B0" w:rsidRPr="00485CD0">
              <w:rPr>
                <w:rFonts w:ascii="Arial" w:hAnsi="Arial" w:cs="Arial"/>
                <w:sz w:val="24"/>
                <w:szCs w:val="24"/>
              </w:rPr>
              <w:t>financeiras, cobrindo todo o prazo da CONCESSÃO ADMINISTRATIVA, bem como todos os elementos financeiros relativos à execução do CONTRATO, que deverá ser apresentado pelas LICITANTES, conforme diretrizes constantes no ANEXO V</w:t>
            </w:r>
            <w:r w:rsidR="00EF1F29" w:rsidRPr="00485CD0">
              <w:rPr>
                <w:rFonts w:ascii="Arial" w:hAnsi="Arial" w:cs="Arial"/>
                <w:sz w:val="24"/>
                <w:szCs w:val="24"/>
              </w:rPr>
              <w:t>II</w:t>
            </w:r>
            <w:r w:rsidR="007767B0" w:rsidRPr="00485CD0">
              <w:rPr>
                <w:rFonts w:ascii="Arial" w:hAnsi="Arial" w:cs="Arial"/>
                <w:sz w:val="24"/>
                <w:szCs w:val="24"/>
              </w:rPr>
              <w:t>;</w:t>
            </w:r>
          </w:p>
        </w:tc>
      </w:tr>
      <w:tr w:rsidR="008B35A6" w:rsidRPr="00485CD0" w14:paraId="488FA7E0"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444B872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 xml:space="preserve">“PODER CONCEDENTE” </w:t>
            </w:r>
          </w:p>
        </w:tc>
        <w:tc>
          <w:tcPr>
            <w:tcW w:w="5815" w:type="dxa"/>
            <w:tcBorders>
              <w:top w:val="single" w:sz="4" w:space="0" w:color="000000"/>
              <w:left w:val="single" w:sz="4" w:space="0" w:color="000000"/>
              <w:bottom w:val="single" w:sz="4" w:space="0" w:color="000000"/>
              <w:right w:val="single" w:sz="4" w:space="0" w:color="000000"/>
            </w:tcBorders>
          </w:tcPr>
          <w:p w14:paraId="46E48A04" w14:textId="71FDA709"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É o MUNICÍPIO DO RIO DE JANEIRO, por intermédio da</w:t>
            </w:r>
            <w:r w:rsidR="007767B0" w:rsidRPr="00485CD0">
              <w:rPr>
                <w:rFonts w:ascii="Arial" w:hAnsi="Arial" w:cs="Arial"/>
                <w:sz w:val="24"/>
                <w:szCs w:val="24"/>
              </w:rPr>
              <w:t xml:space="preserve"> </w:t>
            </w:r>
            <w:r w:rsidRPr="00485CD0">
              <w:rPr>
                <w:rFonts w:ascii="Arial" w:hAnsi="Arial" w:cs="Arial"/>
                <w:sz w:val="24"/>
                <w:szCs w:val="24"/>
              </w:rPr>
              <w:t xml:space="preserve">SECRETARIA </w:t>
            </w:r>
            <w:r w:rsidR="007767B0" w:rsidRPr="00485CD0">
              <w:rPr>
                <w:rFonts w:ascii="Arial" w:hAnsi="Arial" w:cs="Arial"/>
                <w:sz w:val="24"/>
                <w:szCs w:val="24"/>
              </w:rPr>
              <w:t>MUNICIPAL DE COORDENAÇÃO GOVERNAMENTAL</w:t>
            </w:r>
            <w:r w:rsidRPr="00485CD0">
              <w:rPr>
                <w:rFonts w:ascii="Arial" w:hAnsi="Arial" w:cs="Arial"/>
                <w:sz w:val="24"/>
                <w:szCs w:val="24"/>
              </w:rPr>
              <w:t xml:space="preserve">; </w:t>
            </w:r>
          </w:p>
        </w:tc>
      </w:tr>
      <w:tr w:rsidR="008B35A6" w:rsidRPr="00485CD0" w14:paraId="305C705A" w14:textId="77777777" w:rsidTr="00426C4E">
        <w:trPr>
          <w:trHeight w:val="1282"/>
        </w:trPr>
        <w:tc>
          <w:tcPr>
            <w:tcW w:w="3264" w:type="dxa"/>
            <w:tcBorders>
              <w:top w:val="single" w:sz="4" w:space="0" w:color="000000"/>
              <w:left w:val="single" w:sz="4" w:space="0" w:color="000000"/>
              <w:bottom w:val="single" w:sz="4" w:space="0" w:color="000000"/>
              <w:right w:val="single" w:sz="4" w:space="0" w:color="000000"/>
            </w:tcBorders>
          </w:tcPr>
          <w:p w14:paraId="4A280FD8"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“PODER PUBLICO” </w:t>
            </w:r>
          </w:p>
        </w:tc>
        <w:tc>
          <w:tcPr>
            <w:tcW w:w="5815" w:type="dxa"/>
            <w:tcBorders>
              <w:top w:val="single" w:sz="4" w:space="0" w:color="000000"/>
              <w:left w:val="single" w:sz="4" w:space="0" w:color="000000"/>
              <w:bottom w:val="single" w:sz="4" w:space="0" w:color="000000"/>
              <w:right w:val="single" w:sz="4" w:space="0" w:color="000000"/>
            </w:tcBorders>
          </w:tcPr>
          <w:p w14:paraId="7DF4B8A4" w14:textId="77777777" w:rsidR="008B35A6" w:rsidRPr="00485CD0" w:rsidRDefault="0039133F" w:rsidP="00E3161F">
            <w:pPr>
              <w:spacing w:after="0" w:line="259" w:lineRule="auto"/>
              <w:ind w:left="113" w:right="8" w:firstLine="0"/>
              <w:rPr>
                <w:rFonts w:ascii="Arial" w:hAnsi="Arial" w:cs="Arial"/>
                <w:sz w:val="24"/>
                <w:szCs w:val="24"/>
              </w:rPr>
            </w:pPr>
            <w:r w:rsidRPr="00485CD0">
              <w:rPr>
                <w:rFonts w:ascii="Arial" w:hAnsi="Arial" w:cs="Arial"/>
                <w:sz w:val="24"/>
                <w:szCs w:val="24"/>
              </w:rPr>
              <w:t xml:space="preserve">Significa, para efeitos do CONTRATO, quaisquer entes públicos integrantes da Administração Pública Federal, Estadual ou Municipal, direta ou indireta, incluindo o PODER CONCEDENTE; </w:t>
            </w:r>
          </w:p>
        </w:tc>
      </w:tr>
      <w:tr w:rsidR="008B35A6" w:rsidRPr="00485CD0" w14:paraId="7B36B2DF"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654F0170"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“PROPAR-RIO” </w:t>
            </w:r>
          </w:p>
        </w:tc>
        <w:tc>
          <w:tcPr>
            <w:tcW w:w="5815" w:type="dxa"/>
            <w:tcBorders>
              <w:top w:val="single" w:sz="4" w:space="0" w:color="000000"/>
              <w:left w:val="single" w:sz="4" w:space="0" w:color="000000"/>
              <w:bottom w:val="single" w:sz="4" w:space="0" w:color="000000"/>
              <w:right w:val="single" w:sz="4" w:space="0" w:color="000000"/>
            </w:tcBorders>
          </w:tcPr>
          <w:p w14:paraId="22F7103D" w14:textId="77777777"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o Programa Municipal de Parcerias Público-Privadas, instituído pela LEI MUNICIPAL DE PPP; </w:t>
            </w:r>
          </w:p>
        </w:tc>
      </w:tr>
      <w:tr w:rsidR="008B35A6" w:rsidRPr="00485CD0" w14:paraId="2F45D846" w14:textId="77777777" w:rsidTr="00426C4E">
        <w:trPr>
          <w:trHeight w:val="1506"/>
        </w:trPr>
        <w:tc>
          <w:tcPr>
            <w:tcW w:w="3264" w:type="dxa"/>
            <w:tcBorders>
              <w:top w:val="single" w:sz="4" w:space="0" w:color="000000"/>
              <w:left w:val="single" w:sz="4" w:space="0" w:color="000000"/>
              <w:bottom w:val="single" w:sz="4" w:space="0" w:color="000000"/>
              <w:right w:val="single" w:sz="4" w:space="0" w:color="000000"/>
            </w:tcBorders>
          </w:tcPr>
          <w:p w14:paraId="7C79167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“PROPOSTA ECONÔMICA” </w:t>
            </w:r>
          </w:p>
        </w:tc>
        <w:tc>
          <w:tcPr>
            <w:tcW w:w="5815" w:type="dxa"/>
            <w:tcBorders>
              <w:top w:val="single" w:sz="4" w:space="0" w:color="000000"/>
              <w:left w:val="single" w:sz="4" w:space="0" w:color="000000"/>
              <w:bottom w:val="single" w:sz="4" w:space="0" w:color="000000"/>
              <w:right w:val="single" w:sz="4" w:space="0" w:color="000000"/>
            </w:tcBorders>
          </w:tcPr>
          <w:p w14:paraId="4C608E74" w14:textId="0DF68B9B" w:rsidR="008B35A6" w:rsidRPr="00485CD0" w:rsidRDefault="0039133F" w:rsidP="005B0E64">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 a proposta econômica a ser apresentada pelas LICITANTES, nos termos </w:t>
            </w:r>
            <w:r w:rsidR="00C20737" w:rsidRPr="00485CD0">
              <w:rPr>
                <w:rFonts w:ascii="Arial" w:hAnsi="Arial" w:cs="Arial"/>
                <w:sz w:val="24"/>
                <w:szCs w:val="24"/>
              </w:rPr>
              <w:t xml:space="preserve">do ANEXO V </w:t>
            </w:r>
            <w:r w:rsidRPr="00485CD0">
              <w:rPr>
                <w:rFonts w:ascii="Arial" w:hAnsi="Arial" w:cs="Arial"/>
                <w:sz w:val="24"/>
                <w:szCs w:val="24"/>
              </w:rPr>
              <w:t xml:space="preserve">deste EDITAL e de seu ANEXO </w:t>
            </w:r>
            <w:r w:rsidR="003C5625" w:rsidRPr="00485CD0">
              <w:rPr>
                <w:rFonts w:ascii="Arial" w:hAnsi="Arial" w:cs="Arial"/>
                <w:sz w:val="24"/>
                <w:szCs w:val="24"/>
              </w:rPr>
              <w:t>III</w:t>
            </w:r>
            <w:r w:rsidRPr="00485CD0">
              <w:rPr>
                <w:rFonts w:ascii="Arial" w:hAnsi="Arial" w:cs="Arial"/>
                <w:sz w:val="24"/>
                <w:szCs w:val="24"/>
              </w:rPr>
              <w:t xml:space="preserve">, a qual será incorporada ao CONTRATO como ANEXO </w:t>
            </w:r>
            <w:r w:rsidR="003C5625" w:rsidRPr="00485CD0">
              <w:rPr>
                <w:rFonts w:ascii="Arial" w:hAnsi="Arial" w:cs="Arial"/>
                <w:sz w:val="24"/>
                <w:szCs w:val="24"/>
              </w:rPr>
              <w:t>I.3</w:t>
            </w:r>
            <w:r w:rsidRPr="00485CD0">
              <w:rPr>
                <w:rFonts w:ascii="Arial" w:hAnsi="Arial" w:cs="Arial"/>
                <w:sz w:val="24"/>
                <w:szCs w:val="24"/>
              </w:rPr>
              <w:t xml:space="preserve">, e que deverá conter o </w:t>
            </w:r>
            <w:r w:rsidR="003C5625" w:rsidRPr="00485CD0">
              <w:rPr>
                <w:rFonts w:ascii="Arial" w:hAnsi="Arial" w:cs="Arial"/>
                <w:sz w:val="24"/>
                <w:szCs w:val="24"/>
              </w:rPr>
              <w:t>percentual</w:t>
            </w:r>
            <w:r w:rsidRPr="00485CD0">
              <w:rPr>
                <w:rFonts w:ascii="Arial" w:hAnsi="Arial" w:cs="Arial"/>
                <w:sz w:val="24"/>
                <w:szCs w:val="24"/>
              </w:rPr>
              <w:t xml:space="preserve"> </w:t>
            </w:r>
            <w:r w:rsidR="003C5625" w:rsidRPr="00485CD0">
              <w:rPr>
                <w:rFonts w:ascii="Arial" w:hAnsi="Arial" w:cs="Arial"/>
                <w:sz w:val="24"/>
                <w:szCs w:val="24"/>
              </w:rPr>
              <w:t xml:space="preserve">de desconto em cima da </w:t>
            </w:r>
            <w:r w:rsidR="005B0E64" w:rsidRPr="00485CD0">
              <w:rPr>
                <w:rFonts w:ascii="Arial" w:hAnsi="Arial" w:cs="Arial"/>
                <w:sz w:val="24"/>
                <w:szCs w:val="24"/>
              </w:rPr>
              <w:t xml:space="preserve">TARIFA </w:t>
            </w:r>
            <w:r w:rsidR="003C5625" w:rsidRPr="00485CD0">
              <w:rPr>
                <w:rFonts w:ascii="Arial" w:hAnsi="Arial" w:cs="Arial"/>
                <w:sz w:val="24"/>
                <w:szCs w:val="24"/>
              </w:rPr>
              <w:t>B3 da concessionária de energia elétrica</w:t>
            </w:r>
            <w:r w:rsidRPr="00485CD0">
              <w:rPr>
                <w:rFonts w:ascii="Arial" w:hAnsi="Arial" w:cs="Arial"/>
                <w:sz w:val="24"/>
                <w:szCs w:val="24"/>
              </w:rPr>
              <w:t>;</w:t>
            </w:r>
          </w:p>
        </w:tc>
      </w:tr>
      <w:tr w:rsidR="008B35A6" w:rsidRPr="00485CD0" w14:paraId="4177649D"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2586D0FE"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“RECEITAS ACESSÓRIAS” </w:t>
            </w:r>
          </w:p>
        </w:tc>
        <w:tc>
          <w:tcPr>
            <w:tcW w:w="5815" w:type="dxa"/>
            <w:tcBorders>
              <w:top w:val="single" w:sz="4" w:space="0" w:color="000000"/>
              <w:left w:val="single" w:sz="4" w:space="0" w:color="000000"/>
              <w:bottom w:val="single" w:sz="4" w:space="0" w:color="000000"/>
              <w:right w:val="single" w:sz="4" w:space="0" w:color="000000"/>
            </w:tcBorders>
          </w:tcPr>
          <w:p w14:paraId="3981BE89" w14:textId="677E6E7B" w:rsidR="008B35A6" w:rsidRPr="00485CD0" w:rsidRDefault="0039133F" w:rsidP="00E3161F">
            <w:pPr>
              <w:spacing w:after="2" w:line="256" w:lineRule="auto"/>
              <w:ind w:left="113" w:right="0" w:firstLine="0"/>
              <w:rPr>
                <w:rFonts w:ascii="Arial" w:hAnsi="Arial" w:cs="Arial"/>
                <w:sz w:val="24"/>
                <w:szCs w:val="24"/>
              </w:rPr>
            </w:pPr>
            <w:r w:rsidRPr="00485CD0">
              <w:rPr>
                <w:rFonts w:ascii="Arial" w:hAnsi="Arial" w:cs="Arial"/>
                <w:sz w:val="24"/>
                <w:szCs w:val="24"/>
              </w:rPr>
              <w:t xml:space="preserve">Significam quaisquer receitas alternativas, acessórias, complementares ou de projetos associados, a serem exploradas pela CONCESSIONÁRIA, nos termos do CONTRATO; </w:t>
            </w:r>
          </w:p>
        </w:tc>
      </w:tr>
      <w:tr w:rsidR="008B35A6" w:rsidRPr="00485CD0" w14:paraId="181B998A" w14:textId="77777777" w:rsidTr="00426C4E">
        <w:trPr>
          <w:trHeight w:val="2663"/>
        </w:trPr>
        <w:tc>
          <w:tcPr>
            <w:tcW w:w="3264" w:type="dxa"/>
            <w:tcBorders>
              <w:top w:val="single" w:sz="4" w:space="0" w:color="000000"/>
              <w:left w:val="single" w:sz="4" w:space="0" w:color="000000"/>
              <w:bottom w:val="single" w:sz="4" w:space="0" w:color="000000"/>
              <w:right w:val="single" w:sz="4" w:space="0" w:color="000000"/>
            </w:tcBorders>
          </w:tcPr>
          <w:p w14:paraId="1C5BA28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“RECEITAS FINANCEIRAS” </w:t>
            </w:r>
          </w:p>
        </w:tc>
        <w:tc>
          <w:tcPr>
            <w:tcW w:w="5815" w:type="dxa"/>
            <w:tcBorders>
              <w:top w:val="single" w:sz="4" w:space="0" w:color="000000"/>
              <w:left w:val="single" w:sz="4" w:space="0" w:color="000000"/>
              <w:bottom w:val="single" w:sz="4" w:space="0" w:color="000000"/>
              <w:right w:val="single" w:sz="4" w:space="0" w:color="000000"/>
            </w:tcBorders>
          </w:tcPr>
          <w:p w14:paraId="027686BC" w14:textId="77777777" w:rsidR="008B35A6" w:rsidRPr="00485CD0" w:rsidRDefault="0039133F" w:rsidP="00E3161F">
            <w:pPr>
              <w:spacing w:after="0" w:line="259" w:lineRule="auto"/>
              <w:ind w:left="113" w:right="5" w:firstLine="0"/>
              <w:rPr>
                <w:rFonts w:ascii="Arial" w:hAnsi="Arial" w:cs="Arial"/>
                <w:sz w:val="24"/>
                <w:szCs w:val="24"/>
              </w:rPr>
            </w:pPr>
            <w:r w:rsidRPr="00485CD0">
              <w:rPr>
                <w:rFonts w:ascii="Arial" w:hAnsi="Arial" w:cs="Arial"/>
                <w:sz w:val="24"/>
                <w:szCs w:val="24"/>
              </w:rPr>
              <w:t>Significam as receitas oriundas de aplicações financeiras pela CONCESSIONÁRIA, incluindo, mas não se limitando a</w:t>
            </w:r>
            <w:r w:rsidR="007767B0" w:rsidRPr="00485CD0">
              <w:rPr>
                <w:rFonts w:ascii="Arial" w:hAnsi="Arial" w:cs="Arial"/>
                <w:sz w:val="24"/>
                <w:szCs w:val="24"/>
              </w:rPr>
              <w:t>:</w:t>
            </w:r>
            <w:r w:rsidRPr="00485CD0">
              <w:rPr>
                <w:rFonts w:ascii="Arial" w:hAnsi="Arial" w:cs="Arial"/>
                <w:sz w:val="24"/>
                <w:szCs w:val="24"/>
              </w:rPr>
              <w:t xml:space="preserve"> juros, descontos recebidos, receitas de títulos vinculados ao mercado aberto, receitas sobre outros investimentos, prêmio de resgate de títulos e debêntures, bem como as atualizações monetárias pré-fixadas, as variações monetárias dos direitos de crédito e das obrigações em função da taxa de câmbio ou de índices ou coeficientes aplicáveis por disposição legal ou contratual, dentre outras dessa natureza; </w:t>
            </w:r>
          </w:p>
        </w:tc>
      </w:tr>
      <w:tr w:rsidR="008B35A6" w:rsidRPr="00485CD0" w14:paraId="00EB58AD"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75DE024C"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“SERVIÇOS” </w:t>
            </w:r>
          </w:p>
        </w:tc>
        <w:tc>
          <w:tcPr>
            <w:tcW w:w="5815" w:type="dxa"/>
            <w:tcBorders>
              <w:top w:val="single" w:sz="4" w:space="0" w:color="000000"/>
              <w:left w:val="single" w:sz="4" w:space="0" w:color="000000"/>
              <w:bottom w:val="single" w:sz="4" w:space="0" w:color="000000"/>
              <w:right w:val="single" w:sz="4" w:space="0" w:color="000000"/>
            </w:tcBorders>
          </w:tcPr>
          <w:p w14:paraId="610B132C" w14:textId="0C6F22B2"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Significam o conjunto de ações operacionais a serem executadas pela CONCESSIONÁRIA, em conformidade com as especificações constantes no ANEXO </w:t>
            </w:r>
            <w:r w:rsidR="003C5625" w:rsidRPr="00485CD0">
              <w:rPr>
                <w:rFonts w:ascii="Arial" w:hAnsi="Arial" w:cs="Arial"/>
                <w:sz w:val="24"/>
                <w:szCs w:val="24"/>
              </w:rPr>
              <w:t>I</w:t>
            </w:r>
            <w:r w:rsidR="00555A8A" w:rsidRPr="00485CD0">
              <w:rPr>
                <w:rFonts w:ascii="Arial" w:hAnsi="Arial" w:cs="Arial"/>
                <w:sz w:val="24"/>
                <w:szCs w:val="24"/>
              </w:rPr>
              <w:t>.2</w:t>
            </w:r>
            <w:r w:rsidRPr="00485CD0">
              <w:rPr>
                <w:rFonts w:ascii="Arial" w:hAnsi="Arial" w:cs="Arial"/>
                <w:sz w:val="24"/>
                <w:szCs w:val="24"/>
              </w:rPr>
              <w:t xml:space="preserve"> do CONTRATO; </w:t>
            </w:r>
          </w:p>
        </w:tc>
      </w:tr>
      <w:tr w:rsidR="008B35A6" w:rsidRPr="00485CD0" w14:paraId="4B7B3AC8"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5FB5A895"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“SOCIEDADE COLIGADA” </w:t>
            </w:r>
          </w:p>
        </w:tc>
        <w:tc>
          <w:tcPr>
            <w:tcW w:w="5815" w:type="dxa"/>
            <w:tcBorders>
              <w:top w:val="single" w:sz="4" w:space="0" w:color="000000"/>
              <w:left w:val="single" w:sz="4" w:space="0" w:color="000000"/>
              <w:bottom w:val="single" w:sz="4" w:space="0" w:color="000000"/>
              <w:right w:val="single" w:sz="4" w:space="0" w:color="000000"/>
            </w:tcBorders>
          </w:tcPr>
          <w:p w14:paraId="57113DC3"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A pessoa jurídica que detiver, em relação à outra, direta ou indiretamente, 10% (dez por cento) ou mais de participação no capital votante, sem deter seu controle; </w:t>
            </w:r>
          </w:p>
        </w:tc>
      </w:tr>
      <w:tr w:rsidR="008B35A6" w:rsidRPr="00485CD0" w14:paraId="470B9391" w14:textId="77777777" w:rsidTr="00426C4E">
        <w:trPr>
          <w:trHeight w:val="1039"/>
        </w:trPr>
        <w:tc>
          <w:tcPr>
            <w:tcW w:w="3264" w:type="dxa"/>
            <w:tcBorders>
              <w:top w:val="single" w:sz="4" w:space="0" w:color="000000"/>
              <w:left w:val="single" w:sz="4" w:space="0" w:color="000000"/>
              <w:bottom w:val="single" w:sz="4" w:space="0" w:color="000000"/>
              <w:right w:val="single" w:sz="4" w:space="0" w:color="000000"/>
            </w:tcBorders>
          </w:tcPr>
          <w:p w14:paraId="518AD56F"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 xml:space="preserve">“USINA SOLAR FOTOVOLTAICA” </w:t>
            </w:r>
          </w:p>
        </w:tc>
        <w:tc>
          <w:tcPr>
            <w:tcW w:w="5815" w:type="dxa"/>
            <w:tcBorders>
              <w:top w:val="single" w:sz="4" w:space="0" w:color="000000"/>
              <w:left w:val="single" w:sz="4" w:space="0" w:color="000000"/>
              <w:bottom w:val="single" w:sz="4" w:space="0" w:color="000000"/>
              <w:right w:val="single" w:sz="4" w:space="0" w:color="000000"/>
            </w:tcBorders>
          </w:tcPr>
          <w:p w14:paraId="562AE7CD" w14:textId="77777777" w:rsidR="008B35A6" w:rsidRPr="00485CD0" w:rsidRDefault="0039133F" w:rsidP="00E3161F">
            <w:pPr>
              <w:spacing w:after="0" w:line="259" w:lineRule="auto"/>
              <w:ind w:left="113" w:right="9" w:firstLine="0"/>
              <w:rPr>
                <w:rFonts w:ascii="Arial" w:hAnsi="Arial" w:cs="Arial"/>
                <w:sz w:val="24"/>
                <w:szCs w:val="24"/>
              </w:rPr>
            </w:pPr>
            <w:r w:rsidRPr="00485CD0">
              <w:rPr>
                <w:rFonts w:ascii="Arial" w:hAnsi="Arial" w:cs="Arial"/>
                <w:sz w:val="24"/>
                <w:szCs w:val="24"/>
              </w:rPr>
              <w:t xml:space="preserve">Sistema fotovoltaico de geração de energia de grande porte para geração de energia através de raios solares, convertendo-os em energia elétrica. </w:t>
            </w:r>
          </w:p>
        </w:tc>
      </w:tr>
      <w:tr w:rsidR="008B35A6" w:rsidRPr="00485CD0" w14:paraId="42BAA99A"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2228F154" w14:textId="77777777" w:rsidR="008B35A6" w:rsidRPr="00485CD0" w:rsidRDefault="0039133F"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lastRenderedPageBreak/>
              <w:t xml:space="preserve">“USUÁRIOS” </w:t>
            </w:r>
          </w:p>
        </w:tc>
        <w:tc>
          <w:tcPr>
            <w:tcW w:w="5815" w:type="dxa"/>
            <w:tcBorders>
              <w:top w:val="single" w:sz="4" w:space="0" w:color="000000"/>
              <w:left w:val="single" w:sz="4" w:space="0" w:color="000000"/>
              <w:bottom w:val="single" w:sz="4" w:space="0" w:color="000000"/>
              <w:right w:val="single" w:sz="4" w:space="0" w:color="000000"/>
            </w:tcBorders>
          </w:tcPr>
          <w:p w14:paraId="0FC63A63" w14:textId="6E38076F" w:rsidR="008B35A6" w:rsidRPr="00485CD0" w:rsidRDefault="0039133F"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Significa as pessoas que façam uso dos SERVIÇOS objeto da CONCESSÃO ADMINISTRATIVA; </w:t>
            </w:r>
          </w:p>
        </w:tc>
      </w:tr>
      <w:tr w:rsidR="006A3BBD" w:rsidRPr="00485CD0" w14:paraId="0AD17CAC" w14:textId="77777777" w:rsidTr="00426C4E">
        <w:trPr>
          <w:trHeight w:val="749"/>
        </w:trPr>
        <w:tc>
          <w:tcPr>
            <w:tcW w:w="3264" w:type="dxa"/>
            <w:tcBorders>
              <w:top w:val="single" w:sz="4" w:space="0" w:color="000000"/>
              <w:left w:val="single" w:sz="4" w:space="0" w:color="000000"/>
              <w:bottom w:val="single" w:sz="4" w:space="0" w:color="000000"/>
              <w:right w:val="single" w:sz="4" w:space="0" w:color="000000"/>
            </w:tcBorders>
          </w:tcPr>
          <w:p w14:paraId="5B567926" w14:textId="23C31B5A" w:rsidR="006A3BBD" w:rsidRPr="00485CD0" w:rsidRDefault="006A3BBD" w:rsidP="00E3161F">
            <w:pPr>
              <w:spacing w:after="0" w:line="259" w:lineRule="auto"/>
              <w:ind w:left="0" w:right="0" w:firstLine="0"/>
              <w:jc w:val="left"/>
              <w:rPr>
                <w:rFonts w:ascii="Arial" w:hAnsi="Arial" w:cs="Arial"/>
                <w:sz w:val="24"/>
                <w:szCs w:val="24"/>
              </w:rPr>
            </w:pPr>
            <w:r w:rsidRPr="00485CD0">
              <w:rPr>
                <w:rFonts w:ascii="Arial" w:hAnsi="Arial" w:cs="Arial"/>
                <w:sz w:val="24"/>
                <w:szCs w:val="24"/>
              </w:rPr>
              <w:t>TARIFA B3</w:t>
            </w:r>
          </w:p>
        </w:tc>
        <w:tc>
          <w:tcPr>
            <w:tcW w:w="5815" w:type="dxa"/>
            <w:tcBorders>
              <w:top w:val="single" w:sz="4" w:space="0" w:color="000000"/>
              <w:left w:val="single" w:sz="4" w:space="0" w:color="000000"/>
              <w:bottom w:val="single" w:sz="4" w:space="0" w:color="000000"/>
              <w:right w:val="single" w:sz="4" w:space="0" w:color="000000"/>
            </w:tcBorders>
          </w:tcPr>
          <w:p w14:paraId="1F729BD8" w14:textId="42E5A868" w:rsidR="006A3BBD" w:rsidRPr="00485CD0" w:rsidRDefault="009E3E23" w:rsidP="00E3161F">
            <w:pPr>
              <w:spacing w:after="0" w:line="259" w:lineRule="auto"/>
              <w:ind w:left="113" w:right="0" w:firstLine="0"/>
              <w:rPr>
                <w:rFonts w:ascii="Arial" w:hAnsi="Arial" w:cs="Arial"/>
                <w:sz w:val="24"/>
                <w:szCs w:val="24"/>
              </w:rPr>
            </w:pPr>
            <w:r w:rsidRPr="00485CD0">
              <w:rPr>
                <w:rFonts w:ascii="Arial" w:hAnsi="Arial" w:cs="Arial"/>
                <w:sz w:val="24"/>
                <w:szCs w:val="24"/>
              </w:rPr>
              <w:t xml:space="preserve">Tarifa aplicada </w:t>
            </w:r>
            <w:r w:rsidR="00E3161F" w:rsidRPr="00485CD0">
              <w:rPr>
                <w:rFonts w:ascii="Arial" w:hAnsi="Arial" w:cs="Arial"/>
                <w:sz w:val="24"/>
                <w:szCs w:val="24"/>
              </w:rPr>
              <w:t xml:space="preserve">às </w:t>
            </w:r>
            <w:r w:rsidRPr="00485CD0">
              <w:rPr>
                <w:rFonts w:ascii="Arial" w:hAnsi="Arial" w:cs="Arial"/>
                <w:sz w:val="24"/>
                <w:szCs w:val="24"/>
              </w:rPr>
              <w:t>unidades consumidoras com conexão em tensão menor que 2,3 kV.</w:t>
            </w:r>
          </w:p>
        </w:tc>
      </w:tr>
    </w:tbl>
    <w:p w14:paraId="22521B15" w14:textId="77777777" w:rsidR="00E3161F" w:rsidRPr="00485CD0" w:rsidRDefault="00E3161F">
      <w:pPr>
        <w:pStyle w:val="Ttulo1"/>
        <w:ind w:left="-5" w:right="0"/>
        <w:rPr>
          <w:rFonts w:ascii="Arial" w:hAnsi="Arial" w:cs="Arial"/>
          <w:sz w:val="24"/>
          <w:szCs w:val="24"/>
        </w:rPr>
      </w:pPr>
    </w:p>
    <w:p w14:paraId="176632EF"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3. PEDIDOS DE ESCLARECIMENTO E IMPUGNAÇÕES AO EDITAL </w:t>
      </w:r>
    </w:p>
    <w:p w14:paraId="46BCC321" w14:textId="60B116D6" w:rsidR="008B35A6" w:rsidRPr="00485CD0" w:rsidRDefault="0039133F">
      <w:pPr>
        <w:ind w:left="-5" w:right="0"/>
        <w:rPr>
          <w:rFonts w:ascii="Arial" w:hAnsi="Arial" w:cs="Arial"/>
          <w:sz w:val="24"/>
          <w:szCs w:val="24"/>
        </w:rPr>
      </w:pPr>
      <w:r w:rsidRPr="00485CD0">
        <w:rPr>
          <w:rFonts w:ascii="Arial" w:hAnsi="Arial" w:cs="Arial"/>
          <w:sz w:val="24"/>
          <w:szCs w:val="24"/>
        </w:rPr>
        <w:t xml:space="preserve">3.1. Os interessados poderão solicitar quaisquer informações e esclarecimentos acerca desta LICITAÇÃO ou interpretação de qualquer dos dispositivos deste EDITAL até 10 (dez) dias úteis antes da data assinada para a abertura da Sessão Pública de recebimento dos envelopes, por escrito, na sede da </w:t>
      </w:r>
      <w:r w:rsidR="00660302" w:rsidRPr="00485CD0">
        <w:rPr>
          <w:rFonts w:ascii="Arial" w:hAnsi="Arial" w:cs="Arial"/>
          <w:sz w:val="24"/>
          <w:szCs w:val="24"/>
        </w:rPr>
        <w:t>Secretaria Municipal de Coordenação Governamental - SMCG</w:t>
      </w:r>
      <w:r w:rsidRPr="00485CD0">
        <w:rPr>
          <w:rFonts w:ascii="Arial" w:hAnsi="Arial" w:cs="Arial"/>
          <w:sz w:val="24"/>
          <w:szCs w:val="24"/>
        </w:rPr>
        <w:t>,</w:t>
      </w:r>
      <w:r w:rsidR="007C17EC" w:rsidRPr="00485CD0">
        <w:rPr>
          <w:rFonts w:ascii="Arial" w:hAnsi="Arial" w:cs="Arial"/>
          <w:sz w:val="24"/>
          <w:szCs w:val="24"/>
        </w:rPr>
        <w:t xml:space="preserve"> em horário comercial, </w:t>
      </w:r>
      <w:r w:rsidRPr="00485CD0">
        <w:rPr>
          <w:rFonts w:ascii="Arial" w:hAnsi="Arial" w:cs="Arial"/>
          <w:sz w:val="24"/>
          <w:szCs w:val="24"/>
        </w:rPr>
        <w:t xml:space="preserve">ou, ainda, através do endereço </w:t>
      </w:r>
      <w:r w:rsidR="00CE5A85" w:rsidRPr="00485CD0">
        <w:rPr>
          <w:rFonts w:ascii="Arial" w:hAnsi="Arial" w:cs="Arial"/>
          <w:sz w:val="24"/>
          <w:szCs w:val="24"/>
        </w:rPr>
        <w:t xml:space="preserve">de correio </w:t>
      </w:r>
      <w:r w:rsidRPr="00485CD0">
        <w:rPr>
          <w:rFonts w:ascii="Arial" w:hAnsi="Arial" w:cs="Arial"/>
          <w:sz w:val="24"/>
          <w:szCs w:val="24"/>
        </w:rPr>
        <w:t xml:space="preserve">eletrônico </w:t>
      </w:r>
      <w:hyperlink r:id="rId12" w:history="1">
        <w:r w:rsidR="008B752D" w:rsidRPr="00485CD0">
          <w:rPr>
            <w:rStyle w:val="Hyperlink"/>
            <w:rFonts w:ascii="Arial" w:hAnsi="Arial" w:cs="Arial"/>
            <w:sz w:val="24"/>
            <w:szCs w:val="24"/>
          </w:rPr>
          <w:t>dep@ccpar.com.br</w:t>
        </w:r>
      </w:hyperlink>
      <w:r w:rsidR="00CE5A85" w:rsidRPr="00485CD0">
        <w:rPr>
          <w:rFonts w:ascii="Arial" w:hAnsi="Arial" w:cs="Arial"/>
          <w:sz w:val="24"/>
          <w:szCs w:val="24"/>
        </w:rPr>
        <w:t>,</w:t>
      </w:r>
      <w:r w:rsidRPr="00485CD0">
        <w:rPr>
          <w:rFonts w:ascii="Arial" w:hAnsi="Arial" w:cs="Arial"/>
          <w:sz w:val="24"/>
          <w:szCs w:val="24"/>
        </w:rPr>
        <w:t xml:space="preserve"> contendo o arquivo com as questões formuladas em formato “P</w:t>
      </w:r>
      <w:r w:rsidR="007C17EC" w:rsidRPr="00485CD0">
        <w:rPr>
          <w:rFonts w:ascii="Arial" w:hAnsi="Arial" w:cs="Arial"/>
          <w:sz w:val="24"/>
          <w:szCs w:val="24"/>
        </w:rPr>
        <w:t xml:space="preserve">DF” ou “DOC” com informação do </w:t>
      </w:r>
      <w:r w:rsidRPr="00485CD0">
        <w:rPr>
          <w:rFonts w:ascii="Arial" w:hAnsi="Arial" w:cs="Arial"/>
          <w:sz w:val="24"/>
          <w:szCs w:val="24"/>
        </w:rPr>
        <w:t>endereço eletrônico do licitante para resposta.</w:t>
      </w:r>
    </w:p>
    <w:p w14:paraId="5296ADB1" w14:textId="41F04FB2" w:rsidR="008B35A6" w:rsidRPr="00485CD0" w:rsidRDefault="0039133F">
      <w:pPr>
        <w:ind w:left="-5" w:right="0"/>
        <w:rPr>
          <w:rFonts w:ascii="Arial" w:hAnsi="Arial" w:cs="Arial"/>
          <w:sz w:val="24"/>
          <w:szCs w:val="24"/>
        </w:rPr>
      </w:pPr>
      <w:r w:rsidRPr="00485CD0">
        <w:rPr>
          <w:rFonts w:ascii="Arial" w:hAnsi="Arial" w:cs="Arial"/>
          <w:sz w:val="24"/>
          <w:szCs w:val="24"/>
        </w:rPr>
        <w:t xml:space="preserve">3.1.1. Caberá ao presidente da COMISSÃO </w:t>
      </w:r>
      <w:r w:rsidR="0031395D" w:rsidRPr="00485CD0">
        <w:rPr>
          <w:rFonts w:ascii="Arial" w:hAnsi="Arial" w:cs="Arial"/>
          <w:sz w:val="24"/>
          <w:szCs w:val="24"/>
        </w:rPr>
        <w:t xml:space="preserve">ESPECIAL </w:t>
      </w:r>
      <w:r w:rsidRPr="00485CD0">
        <w:rPr>
          <w:rFonts w:ascii="Arial" w:hAnsi="Arial" w:cs="Arial"/>
          <w:sz w:val="24"/>
          <w:szCs w:val="24"/>
        </w:rPr>
        <w:t>DE LICITAÇÃO responder aos pedidos de esclarecimentos até 5 (cinco) dias úteis antes da data assinada para a abertura da Sessão Pública de recebimento dos envelopes, com disponibilização da resposta para todos os interessados por publicação no Diário Oficial do Municíp</w:t>
      </w:r>
      <w:r w:rsidR="007C17EC" w:rsidRPr="00485CD0">
        <w:rPr>
          <w:rFonts w:ascii="Arial" w:hAnsi="Arial" w:cs="Arial"/>
          <w:sz w:val="24"/>
          <w:szCs w:val="24"/>
        </w:rPr>
        <w:t>io do Rio de Janeiro</w:t>
      </w:r>
      <w:r w:rsidR="0031395D" w:rsidRPr="00485CD0">
        <w:rPr>
          <w:rFonts w:ascii="Arial" w:hAnsi="Arial" w:cs="Arial"/>
          <w:sz w:val="24"/>
          <w:szCs w:val="24"/>
        </w:rPr>
        <w:t xml:space="preserve"> </w:t>
      </w:r>
      <w:r w:rsidR="002C4018" w:rsidRPr="00485CD0">
        <w:rPr>
          <w:rFonts w:ascii="Arial" w:hAnsi="Arial" w:cs="Arial"/>
          <w:sz w:val="24"/>
          <w:szCs w:val="24"/>
        </w:rPr>
        <w:t>-</w:t>
      </w:r>
      <w:r w:rsidR="0031395D" w:rsidRPr="00485CD0">
        <w:rPr>
          <w:rFonts w:ascii="Arial" w:hAnsi="Arial" w:cs="Arial"/>
          <w:sz w:val="24"/>
          <w:szCs w:val="24"/>
        </w:rPr>
        <w:t xml:space="preserve"> </w:t>
      </w:r>
      <w:r w:rsidR="002C4018" w:rsidRPr="00485CD0">
        <w:rPr>
          <w:rFonts w:ascii="Arial" w:hAnsi="Arial" w:cs="Arial"/>
          <w:sz w:val="24"/>
          <w:szCs w:val="24"/>
        </w:rPr>
        <w:t>D.O. RIO</w:t>
      </w:r>
      <w:r w:rsidR="007C17EC" w:rsidRPr="00485CD0">
        <w:rPr>
          <w:rFonts w:ascii="Arial" w:hAnsi="Arial" w:cs="Arial"/>
          <w:sz w:val="24"/>
          <w:szCs w:val="24"/>
        </w:rPr>
        <w:t>.</w:t>
      </w:r>
    </w:p>
    <w:p w14:paraId="79923DEF" w14:textId="3B2E2CEA" w:rsidR="008B35A6" w:rsidRPr="00485CD0" w:rsidRDefault="0039133F">
      <w:pPr>
        <w:ind w:left="-5" w:right="0"/>
        <w:rPr>
          <w:rFonts w:ascii="Arial" w:hAnsi="Arial" w:cs="Arial"/>
          <w:sz w:val="24"/>
          <w:szCs w:val="24"/>
        </w:rPr>
      </w:pPr>
      <w:r w:rsidRPr="00485CD0">
        <w:rPr>
          <w:rFonts w:ascii="Arial" w:hAnsi="Arial" w:cs="Arial"/>
          <w:sz w:val="24"/>
          <w:szCs w:val="24"/>
        </w:rPr>
        <w:t>3.1.2. Não sendo formulados pedidos de esclarecimentos sobre a LICITAÇÃO</w:t>
      </w:r>
      <w:r w:rsidR="002C4018" w:rsidRPr="00485CD0">
        <w:rPr>
          <w:rFonts w:ascii="Arial" w:hAnsi="Arial" w:cs="Arial"/>
          <w:sz w:val="24"/>
          <w:szCs w:val="24"/>
        </w:rPr>
        <w:t>;</w:t>
      </w:r>
      <w:r w:rsidR="0031395D" w:rsidRPr="00485CD0">
        <w:rPr>
          <w:rFonts w:ascii="Arial" w:hAnsi="Arial" w:cs="Arial"/>
          <w:sz w:val="24"/>
          <w:szCs w:val="24"/>
        </w:rPr>
        <w:t xml:space="preserve"> </w:t>
      </w:r>
      <w:r w:rsidRPr="00485CD0">
        <w:rPr>
          <w:rFonts w:ascii="Arial" w:hAnsi="Arial" w:cs="Arial"/>
          <w:sz w:val="24"/>
          <w:szCs w:val="24"/>
        </w:rPr>
        <w:t xml:space="preserve">pressupõe-se que os elementos fornecidos no EDITAL são suficientemente claros e precisos para todos os atos a se cumprirem no âmbito da LICITAÇÃO, não restando direito às LICITANTES para qualquer reclamação ulterior. </w:t>
      </w:r>
    </w:p>
    <w:p w14:paraId="7A5EE378" w14:textId="7B9D7286" w:rsidR="008B35A6" w:rsidRPr="00485CD0" w:rsidRDefault="0031395D">
      <w:pPr>
        <w:ind w:left="-5" w:right="0"/>
        <w:rPr>
          <w:rFonts w:ascii="Arial" w:hAnsi="Arial" w:cs="Arial"/>
          <w:sz w:val="24"/>
          <w:szCs w:val="24"/>
        </w:rPr>
      </w:pPr>
      <w:r w:rsidRPr="00485CD0">
        <w:rPr>
          <w:rFonts w:ascii="Arial" w:hAnsi="Arial" w:cs="Arial"/>
          <w:sz w:val="24"/>
          <w:szCs w:val="24"/>
        </w:rPr>
        <w:t xml:space="preserve">3.2. Qualquer cidadão e </w:t>
      </w:r>
      <w:r w:rsidR="0039133F" w:rsidRPr="00485CD0">
        <w:rPr>
          <w:rFonts w:ascii="Arial" w:hAnsi="Arial" w:cs="Arial"/>
          <w:sz w:val="24"/>
          <w:szCs w:val="24"/>
        </w:rPr>
        <w:t xml:space="preserve">licitantes interessados poderão formular impugnações a este EDITAL até 5 (cinco) e 2 (dois) dias úteis, respectivamente, antes da data assinada para a abertura da Sessão Pública de recebimento dos envelopes, por escrito, na sede da Secretaria Municipal de </w:t>
      </w:r>
      <w:r w:rsidR="007C17EC" w:rsidRPr="00485CD0">
        <w:rPr>
          <w:rFonts w:ascii="Arial" w:hAnsi="Arial" w:cs="Arial"/>
          <w:sz w:val="24"/>
          <w:szCs w:val="24"/>
        </w:rPr>
        <w:t>Coordenação Governamental</w:t>
      </w:r>
      <w:r w:rsidR="0039133F" w:rsidRPr="00485CD0">
        <w:rPr>
          <w:rFonts w:ascii="Arial" w:hAnsi="Arial" w:cs="Arial"/>
          <w:sz w:val="24"/>
          <w:szCs w:val="24"/>
        </w:rPr>
        <w:t xml:space="preserve">, </w:t>
      </w:r>
      <w:r w:rsidR="007C17EC" w:rsidRPr="00485CD0">
        <w:rPr>
          <w:rFonts w:ascii="Arial" w:hAnsi="Arial" w:cs="Arial"/>
          <w:sz w:val="24"/>
          <w:szCs w:val="24"/>
        </w:rPr>
        <w:t>em horário comercial</w:t>
      </w:r>
      <w:r w:rsidR="0039133F" w:rsidRPr="00485CD0">
        <w:rPr>
          <w:rFonts w:ascii="Arial" w:hAnsi="Arial" w:cs="Arial"/>
          <w:sz w:val="24"/>
          <w:szCs w:val="24"/>
        </w:rPr>
        <w:t>, acompanhada de cópia do documento de identidade do signatário e, se pessoa jurídica, da compr</w:t>
      </w:r>
      <w:r w:rsidR="007C17EC" w:rsidRPr="00485CD0">
        <w:rPr>
          <w:rFonts w:ascii="Arial" w:hAnsi="Arial" w:cs="Arial"/>
          <w:sz w:val="24"/>
          <w:szCs w:val="24"/>
        </w:rPr>
        <w:t>ovação dos respectivos poderes.</w:t>
      </w:r>
    </w:p>
    <w:p w14:paraId="2549774B"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3.2.1. No caso de CONSÓRCIO, a impugnação deverá ser assinada pelo representante da empresa líder. </w:t>
      </w:r>
    </w:p>
    <w:p w14:paraId="0E72461A" w14:textId="4E445AD6" w:rsidR="008B35A6" w:rsidRPr="00485CD0" w:rsidRDefault="0039133F">
      <w:pPr>
        <w:ind w:left="-5" w:right="0"/>
        <w:rPr>
          <w:rFonts w:ascii="Arial" w:hAnsi="Arial" w:cs="Arial"/>
          <w:sz w:val="24"/>
          <w:szCs w:val="24"/>
        </w:rPr>
      </w:pPr>
      <w:r w:rsidRPr="00485CD0">
        <w:rPr>
          <w:rFonts w:ascii="Arial" w:hAnsi="Arial" w:cs="Arial"/>
          <w:sz w:val="24"/>
          <w:szCs w:val="24"/>
        </w:rPr>
        <w:t xml:space="preserve">3.2.2. </w:t>
      </w:r>
      <w:r w:rsidR="00A82C64" w:rsidRPr="00485CD0">
        <w:rPr>
          <w:rFonts w:ascii="Arial" w:hAnsi="Arial" w:cs="Arial"/>
          <w:sz w:val="24"/>
          <w:szCs w:val="24"/>
        </w:rPr>
        <w:t>Caberá à AUTORIDADE SUPERIOR, auxiliada pelo Presidente DA COMISSÃO ESPECIAL DE LICITAÇÃO, decidir sobre a impugnação até 1 (um) dia útil antes da data assinada para a abertura da Sessão Pública de recebimento dos envelopes, com disponibilização da resposta para todos os interessados e sua divulgação por publicação no Diário Oficial do Município do Rio de Janeiro – D.O. RIO.</w:t>
      </w:r>
    </w:p>
    <w:p w14:paraId="50F7FC5B" w14:textId="131E9C3E" w:rsidR="008B35A6" w:rsidRPr="00485CD0" w:rsidRDefault="0039133F">
      <w:pPr>
        <w:ind w:left="-5" w:right="0"/>
        <w:rPr>
          <w:rFonts w:ascii="Arial" w:hAnsi="Arial" w:cs="Arial"/>
          <w:sz w:val="24"/>
          <w:szCs w:val="24"/>
        </w:rPr>
      </w:pPr>
      <w:r w:rsidRPr="00485CD0">
        <w:rPr>
          <w:rFonts w:ascii="Arial" w:hAnsi="Arial" w:cs="Arial"/>
          <w:sz w:val="24"/>
          <w:szCs w:val="24"/>
        </w:rPr>
        <w:t xml:space="preserve">3.3. A </w:t>
      </w:r>
      <w:r w:rsidR="002C4018" w:rsidRPr="00485CD0">
        <w:rPr>
          <w:rFonts w:ascii="Arial" w:hAnsi="Arial" w:cs="Arial"/>
          <w:sz w:val="24"/>
          <w:szCs w:val="24"/>
        </w:rPr>
        <w:t xml:space="preserve">LICITAÇÃO </w:t>
      </w:r>
      <w:r w:rsidRPr="00485CD0">
        <w:rPr>
          <w:rFonts w:ascii="Arial" w:hAnsi="Arial" w:cs="Arial"/>
          <w:sz w:val="24"/>
          <w:szCs w:val="24"/>
        </w:rPr>
        <w:t>não prosseguirá nos atos ulteriores até que sejam prestados informações e esclarecimentos, ou decididas as impugnações existentes. Apresentada a resposta da Administração, a Sessão Pública de recebimento dos envelopes será realizada no</w:t>
      </w:r>
      <w:r w:rsidR="0031395D" w:rsidRPr="00485CD0">
        <w:rPr>
          <w:rFonts w:ascii="Arial" w:hAnsi="Arial" w:cs="Arial"/>
          <w:sz w:val="24"/>
          <w:szCs w:val="24"/>
        </w:rPr>
        <w:t>s prazos indicados no</w:t>
      </w:r>
      <w:r w:rsidR="00F97DCF" w:rsidRPr="00485CD0">
        <w:rPr>
          <w:rFonts w:ascii="Arial" w:hAnsi="Arial" w:cs="Arial"/>
          <w:sz w:val="24"/>
          <w:szCs w:val="24"/>
        </w:rPr>
        <w:t>s</w:t>
      </w:r>
      <w:r w:rsidR="0031395D" w:rsidRPr="00485CD0">
        <w:rPr>
          <w:rFonts w:ascii="Arial" w:hAnsi="Arial" w:cs="Arial"/>
          <w:sz w:val="24"/>
          <w:szCs w:val="24"/>
        </w:rPr>
        <w:t xml:space="preserve"> </w:t>
      </w:r>
      <w:r w:rsidR="00F97DCF" w:rsidRPr="00485CD0">
        <w:rPr>
          <w:rFonts w:ascii="Arial" w:hAnsi="Arial" w:cs="Arial"/>
          <w:sz w:val="24"/>
          <w:szCs w:val="24"/>
        </w:rPr>
        <w:t>subitens 3.1.1 e 3.2.2</w:t>
      </w:r>
      <w:r w:rsidR="008B752D" w:rsidRPr="00485CD0">
        <w:rPr>
          <w:rFonts w:ascii="Arial" w:hAnsi="Arial" w:cs="Arial"/>
          <w:sz w:val="24"/>
          <w:szCs w:val="24"/>
        </w:rPr>
        <w:t xml:space="preserve"> </w:t>
      </w:r>
      <w:r w:rsidRPr="00485CD0">
        <w:rPr>
          <w:rFonts w:ascii="Arial" w:hAnsi="Arial" w:cs="Arial"/>
          <w:sz w:val="24"/>
          <w:szCs w:val="24"/>
        </w:rPr>
        <w:t xml:space="preserve">conforme o </w:t>
      </w:r>
      <w:r w:rsidRPr="00485CD0">
        <w:rPr>
          <w:rFonts w:ascii="Arial" w:hAnsi="Arial" w:cs="Arial"/>
          <w:sz w:val="24"/>
          <w:szCs w:val="24"/>
        </w:rPr>
        <w:lastRenderedPageBreak/>
        <w:t>caso, no mesmo horário e local, salvo quando houver designação expressa de outra data pela COMISSÃO</w:t>
      </w:r>
      <w:r w:rsidR="00997A1E" w:rsidRPr="00485CD0">
        <w:rPr>
          <w:rFonts w:ascii="Arial" w:hAnsi="Arial" w:cs="Arial"/>
          <w:sz w:val="24"/>
          <w:szCs w:val="24"/>
        </w:rPr>
        <w:t xml:space="preserve"> ESPECIAL</w:t>
      </w:r>
      <w:r w:rsidRPr="00485CD0">
        <w:rPr>
          <w:rFonts w:ascii="Arial" w:hAnsi="Arial" w:cs="Arial"/>
          <w:sz w:val="24"/>
          <w:szCs w:val="24"/>
        </w:rPr>
        <w:t xml:space="preserve"> DE LICITAÇÃO a ser divulgada pelos mesmos </w:t>
      </w:r>
      <w:r w:rsidR="0031395D" w:rsidRPr="00485CD0">
        <w:rPr>
          <w:rFonts w:ascii="Arial" w:hAnsi="Arial" w:cs="Arial"/>
          <w:sz w:val="24"/>
          <w:szCs w:val="24"/>
        </w:rPr>
        <w:t>meios de divulgação do EDITAL.</w:t>
      </w:r>
    </w:p>
    <w:p w14:paraId="54990FA4" w14:textId="6B3857CA" w:rsidR="008B35A6" w:rsidRPr="00485CD0" w:rsidRDefault="0039133F">
      <w:pPr>
        <w:ind w:left="-5" w:right="0"/>
        <w:rPr>
          <w:rFonts w:ascii="Arial" w:hAnsi="Arial" w:cs="Arial"/>
          <w:sz w:val="24"/>
          <w:szCs w:val="24"/>
        </w:rPr>
      </w:pPr>
      <w:r w:rsidRPr="00485CD0">
        <w:rPr>
          <w:rFonts w:ascii="Arial" w:hAnsi="Arial" w:cs="Arial"/>
          <w:sz w:val="24"/>
          <w:szCs w:val="24"/>
        </w:rPr>
        <w:t xml:space="preserve">3.4. As respostas aos pedidos de informação e </w:t>
      </w:r>
      <w:r w:rsidR="00BB52ED" w:rsidRPr="00485CD0">
        <w:rPr>
          <w:rFonts w:ascii="Arial" w:hAnsi="Arial" w:cs="Arial"/>
          <w:sz w:val="24"/>
          <w:szCs w:val="24"/>
        </w:rPr>
        <w:t xml:space="preserve">de </w:t>
      </w:r>
      <w:r w:rsidRPr="00485CD0">
        <w:rPr>
          <w:rFonts w:ascii="Arial" w:hAnsi="Arial" w:cs="Arial"/>
          <w:sz w:val="24"/>
          <w:szCs w:val="24"/>
        </w:rPr>
        <w:t>esclarecimento e as decisões das impugnações obrigarão a todas as LICITANTES e passar</w:t>
      </w:r>
      <w:r w:rsidR="0031395D" w:rsidRPr="00485CD0">
        <w:rPr>
          <w:rFonts w:ascii="Arial" w:hAnsi="Arial" w:cs="Arial"/>
          <w:sz w:val="24"/>
          <w:szCs w:val="24"/>
        </w:rPr>
        <w:t>ão a fazer parte deste EDITAL.</w:t>
      </w:r>
    </w:p>
    <w:p w14:paraId="0EF9E597"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3.5. Em caso de resposta ou decisão que venha a repercutir na apresentação da GARANTIA DE PROPOSTA, da DOCUMENTAÇÃO DE HABILITAÇÃO ou na formulação das PROPOSTAS ECONÔMICAS, deverá ser reaberto o prazo inicialmente estabelecido para a apresentação dos envelopes, a contar da data da sua divulgação.   </w:t>
      </w:r>
    </w:p>
    <w:p w14:paraId="23E9919F"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3.6. A participação nesta LICITAÇÃO implica a integral e </w:t>
      </w:r>
      <w:r w:rsidR="00BB52ED" w:rsidRPr="00485CD0">
        <w:rPr>
          <w:rFonts w:ascii="Arial" w:hAnsi="Arial" w:cs="Arial"/>
          <w:sz w:val="24"/>
          <w:szCs w:val="24"/>
        </w:rPr>
        <w:t xml:space="preserve">a </w:t>
      </w:r>
      <w:r w:rsidRPr="00485CD0">
        <w:rPr>
          <w:rFonts w:ascii="Arial" w:hAnsi="Arial" w:cs="Arial"/>
          <w:sz w:val="24"/>
          <w:szCs w:val="24"/>
        </w:rPr>
        <w:t xml:space="preserve">incondicional aceitação e concordância de todos os termos e condições estabelecidas neste EDITAL e seus ANEXOS, bem como na observância da legislação, normas administrativas e técnicas aplicáveis. </w:t>
      </w:r>
    </w:p>
    <w:p w14:paraId="3824D3AF"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4. RETIFICAÇÕES E ALTERAÇÕES DO EDITAL </w:t>
      </w:r>
    </w:p>
    <w:p w14:paraId="77D99F83" w14:textId="0E2004B3" w:rsidR="008B35A6" w:rsidRPr="00485CD0" w:rsidRDefault="0039133F">
      <w:pPr>
        <w:ind w:left="-5" w:right="0"/>
        <w:rPr>
          <w:rFonts w:ascii="Arial" w:hAnsi="Arial" w:cs="Arial"/>
          <w:sz w:val="24"/>
          <w:szCs w:val="24"/>
        </w:rPr>
      </w:pPr>
      <w:r w:rsidRPr="00485CD0">
        <w:rPr>
          <w:rFonts w:ascii="Arial" w:hAnsi="Arial" w:cs="Arial"/>
          <w:sz w:val="24"/>
          <w:szCs w:val="24"/>
        </w:rPr>
        <w:t xml:space="preserve">4.1. </w:t>
      </w:r>
      <w:r w:rsidRPr="00485CD0">
        <w:rPr>
          <w:rFonts w:ascii="Arial" w:hAnsi="Arial" w:cs="Arial"/>
          <w:color w:val="auto"/>
          <w:sz w:val="24"/>
          <w:szCs w:val="24"/>
        </w:rPr>
        <w:t xml:space="preserve">A </w:t>
      </w:r>
      <w:r w:rsidR="00E3161F" w:rsidRPr="00485CD0">
        <w:rPr>
          <w:rFonts w:ascii="Arial" w:hAnsi="Arial" w:cs="Arial"/>
          <w:color w:val="auto"/>
          <w:sz w:val="24"/>
          <w:szCs w:val="24"/>
        </w:rPr>
        <w:t xml:space="preserve">SECRETARIA MUNICIPAL DE COORDENAÇÃO GOVERNAMENTAL </w:t>
      </w:r>
      <w:r w:rsidRPr="00485CD0">
        <w:rPr>
          <w:rFonts w:ascii="Arial" w:hAnsi="Arial" w:cs="Arial"/>
          <w:color w:val="auto"/>
          <w:sz w:val="24"/>
          <w:szCs w:val="24"/>
        </w:rPr>
        <w:t xml:space="preserve">tem a prerrogativa </w:t>
      </w:r>
      <w:r w:rsidRPr="00485CD0">
        <w:rPr>
          <w:rFonts w:ascii="Arial" w:hAnsi="Arial" w:cs="Arial"/>
          <w:sz w:val="24"/>
          <w:szCs w:val="24"/>
        </w:rPr>
        <w:t xml:space="preserve">de retificar e </w:t>
      </w:r>
      <w:r w:rsidR="00BB52ED" w:rsidRPr="00485CD0">
        <w:rPr>
          <w:rFonts w:ascii="Arial" w:hAnsi="Arial" w:cs="Arial"/>
          <w:sz w:val="24"/>
          <w:szCs w:val="24"/>
        </w:rPr>
        <w:t xml:space="preserve">de </w:t>
      </w:r>
      <w:r w:rsidRPr="00485CD0">
        <w:rPr>
          <w:rFonts w:ascii="Arial" w:hAnsi="Arial" w:cs="Arial"/>
          <w:sz w:val="24"/>
          <w:szCs w:val="24"/>
        </w:rPr>
        <w:t xml:space="preserve">alterar qualquer disposição deste EDITAL até a data da Sessão Pública de recebimento dos envelopes.  </w:t>
      </w:r>
    </w:p>
    <w:p w14:paraId="72C9549B"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4.2. As retificações e </w:t>
      </w:r>
      <w:r w:rsidR="00BB52ED" w:rsidRPr="00485CD0">
        <w:rPr>
          <w:rFonts w:ascii="Arial" w:hAnsi="Arial" w:cs="Arial"/>
          <w:sz w:val="24"/>
          <w:szCs w:val="24"/>
        </w:rPr>
        <w:t xml:space="preserve">as </w:t>
      </w:r>
      <w:r w:rsidRPr="00485CD0">
        <w:rPr>
          <w:rFonts w:ascii="Arial" w:hAnsi="Arial" w:cs="Arial"/>
          <w:sz w:val="24"/>
          <w:szCs w:val="24"/>
        </w:rPr>
        <w:t>alterações do EDITAL obrigarão a todas as LICITANTES</w:t>
      </w:r>
      <w:r w:rsidR="007C17EC" w:rsidRPr="00485CD0">
        <w:rPr>
          <w:rFonts w:ascii="Arial" w:hAnsi="Arial" w:cs="Arial"/>
          <w:sz w:val="24"/>
          <w:szCs w:val="24"/>
        </w:rPr>
        <w:t>,</w:t>
      </w:r>
      <w:r w:rsidRPr="00485CD0">
        <w:rPr>
          <w:rFonts w:ascii="Arial" w:hAnsi="Arial" w:cs="Arial"/>
          <w:sz w:val="24"/>
          <w:szCs w:val="24"/>
        </w:rPr>
        <w:t xml:space="preserve"> e serão divulgadas pelos mesmos meios de divulgação do EDITAL.   </w:t>
      </w:r>
    </w:p>
    <w:p w14:paraId="30BFAD6E"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4.3. Em caso de retificação ou </w:t>
      </w:r>
      <w:r w:rsidR="00BB52ED" w:rsidRPr="00485CD0">
        <w:rPr>
          <w:rFonts w:ascii="Arial" w:hAnsi="Arial" w:cs="Arial"/>
          <w:sz w:val="24"/>
          <w:szCs w:val="24"/>
        </w:rPr>
        <w:t xml:space="preserve">de </w:t>
      </w:r>
      <w:r w:rsidRPr="00485CD0">
        <w:rPr>
          <w:rFonts w:ascii="Arial" w:hAnsi="Arial" w:cs="Arial"/>
          <w:sz w:val="24"/>
          <w:szCs w:val="24"/>
        </w:rPr>
        <w:t xml:space="preserve">alteração de cláusula que venha a repercutir na apresentação da GARANTIA DE PROPOSTA, da DOCUMENTAÇÃO DE HABILITAÇÃO ou na formulação das PROPOSTAS ECONÔMICAS, deverá ser reaberto o prazo inicialmente estabelecido para a apresentação dos envelopes, a contar da data da sua divulgação. </w:t>
      </w:r>
    </w:p>
    <w:p w14:paraId="28116988"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5. AUTORIZAÇÃO PARA REALIZAÇÃO DA LICITAÇÃO </w:t>
      </w:r>
    </w:p>
    <w:p w14:paraId="3F0A47D2" w14:textId="52906FAA" w:rsidR="008B35A6" w:rsidRPr="00485CD0" w:rsidRDefault="0039133F">
      <w:pPr>
        <w:ind w:left="-5" w:right="0"/>
        <w:rPr>
          <w:rFonts w:ascii="Arial" w:hAnsi="Arial" w:cs="Arial"/>
          <w:sz w:val="24"/>
          <w:szCs w:val="24"/>
        </w:rPr>
      </w:pPr>
      <w:r w:rsidRPr="00485CD0">
        <w:rPr>
          <w:rFonts w:ascii="Arial" w:hAnsi="Arial" w:cs="Arial"/>
          <w:sz w:val="24"/>
          <w:szCs w:val="24"/>
        </w:rPr>
        <w:t xml:space="preserve">5.1. </w:t>
      </w:r>
      <w:r w:rsidR="00A42B03" w:rsidRPr="00485CD0">
        <w:rPr>
          <w:rFonts w:ascii="Arial" w:hAnsi="Arial" w:cs="Arial"/>
          <w:sz w:val="24"/>
          <w:szCs w:val="24"/>
        </w:rPr>
        <w:t>Autorização do Conselho Geral do Propar-Rio (CGP) na pessoa de seu presidente, o Secretário Municipal de Coordenação Governamental, consta do Processo Administrativo n° IFR-PRO-2021/00011 de 17/12/2021, e foi publicada no Diário Oficial do Município do Rio de Janeiro - D.O. RIO em 27 de janeiro de 2023, pág.42.</w:t>
      </w:r>
    </w:p>
    <w:p w14:paraId="1A5EC8FC"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6. DIA, HORÁRIO E LOCAL DA ABERTURA DA LICITAÇÃO </w:t>
      </w:r>
    </w:p>
    <w:p w14:paraId="415132BB" w14:textId="59AE2111" w:rsidR="008B35A6" w:rsidRPr="00485CD0" w:rsidRDefault="0039133F">
      <w:pPr>
        <w:ind w:left="-5" w:right="0"/>
        <w:rPr>
          <w:rFonts w:ascii="Arial" w:hAnsi="Arial" w:cs="Arial"/>
          <w:sz w:val="24"/>
          <w:szCs w:val="24"/>
        </w:rPr>
      </w:pPr>
      <w:r w:rsidRPr="00485CD0">
        <w:rPr>
          <w:rFonts w:ascii="Arial" w:hAnsi="Arial" w:cs="Arial"/>
          <w:sz w:val="24"/>
          <w:szCs w:val="24"/>
        </w:rPr>
        <w:t xml:space="preserve">6.1. No dia </w:t>
      </w:r>
      <w:r w:rsidR="002832D7">
        <w:rPr>
          <w:rFonts w:ascii="Arial" w:hAnsi="Arial" w:cs="Arial"/>
          <w:sz w:val="24"/>
          <w:szCs w:val="24"/>
        </w:rPr>
        <w:t>06</w:t>
      </w:r>
      <w:r w:rsidRPr="00485CD0">
        <w:rPr>
          <w:rFonts w:ascii="Arial" w:hAnsi="Arial" w:cs="Arial"/>
          <w:sz w:val="24"/>
          <w:szCs w:val="24"/>
        </w:rPr>
        <w:t xml:space="preserve"> de </w:t>
      </w:r>
      <w:r w:rsidR="002832D7">
        <w:rPr>
          <w:rFonts w:ascii="Arial" w:hAnsi="Arial" w:cs="Arial"/>
          <w:sz w:val="24"/>
          <w:szCs w:val="24"/>
        </w:rPr>
        <w:t>julho</w:t>
      </w:r>
      <w:r w:rsidRPr="00485CD0">
        <w:rPr>
          <w:rFonts w:ascii="Arial" w:hAnsi="Arial" w:cs="Arial"/>
          <w:sz w:val="24"/>
          <w:szCs w:val="24"/>
        </w:rPr>
        <w:t xml:space="preserve"> de 202</w:t>
      </w:r>
      <w:r w:rsidR="006B66EE" w:rsidRPr="00485CD0">
        <w:rPr>
          <w:rFonts w:ascii="Arial" w:hAnsi="Arial" w:cs="Arial"/>
          <w:sz w:val="24"/>
          <w:szCs w:val="24"/>
        </w:rPr>
        <w:t>3</w:t>
      </w:r>
      <w:r w:rsidRPr="00485CD0">
        <w:rPr>
          <w:rFonts w:ascii="Arial" w:hAnsi="Arial" w:cs="Arial"/>
          <w:sz w:val="24"/>
          <w:szCs w:val="24"/>
        </w:rPr>
        <w:t xml:space="preserve">, às </w:t>
      </w:r>
      <w:r w:rsidR="008B752D" w:rsidRPr="00485CD0">
        <w:rPr>
          <w:rFonts w:ascii="Arial" w:hAnsi="Arial" w:cs="Arial"/>
          <w:sz w:val="24"/>
          <w:szCs w:val="24"/>
        </w:rPr>
        <w:t>11</w:t>
      </w:r>
      <w:r w:rsidRPr="00485CD0">
        <w:rPr>
          <w:rFonts w:ascii="Arial" w:hAnsi="Arial" w:cs="Arial"/>
          <w:sz w:val="24"/>
          <w:szCs w:val="24"/>
        </w:rPr>
        <w:t>h, a C</w:t>
      </w:r>
      <w:r w:rsidR="007C17EC" w:rsidRPr="00485CD0">
        <w:rPr>
          <w:rFonts w:ascii="Arial" w:hAnsi="Arial" w:cs="Arial"/>
          <w:sz w:val="24"/>
          <w:szCs w:val="24"/>
        </w:rPr>
        <w:t>OMISSÃO</w:t>
      </w:r>
      <w:r w:rsidR="00997A1E" w:rsidRPr="00485CD0">
        <w:rPr>
          <w:rFonts w:ascii="Arial" w:hAnsi="Arial" w:cs="Arial"/>
          <w:sz w:val="24"/>
          <w:szCs w:val="24"/>
        </w:rPr>
        <w:t xml:space="preserve"> ESPECIAL</w:t>
      </w:r>
      <w:r w:rsidR="007C17EC" w:rsidRPr="00485CD0">
        <w:rPr>
          <w:rFonts w:ascii="Arial" w:hAnsi="Arial" w:cs="Arial"/>
          <w:sz w:val="24"/>
          <w:szCs w:val="24"/>
        </w:rPr>
        <w:t xml:space="preserve"> DE LICITAÇÃO </w:t>
      </w:r>
      <w:r w:rsidRPr="00485CD0">
        <w:rPr>
          <w:rFonts w:ascii="Arial" w:hAnsi="Arial" w:cs="Arial"/>
          <w:sz w:val="24"/>
          <w:szCs w:val="24"/>
        </w:rPr>
        <w:t xml:space="preserve">estará reunida na </w:t>
      </w:r>
      <w:r w:rsidR="008330B7" w:rsidRPr="00485CD0">
        <w:rPr>
          <w:rFonts w:ascii="Arial" w:hAnsi="Arial" w:cs="Arial"/>
          <w:sz w:val="24"/>
          <w:szCs w:val="24"/>
        </w:rPr>
        <w:t>sede da</w:t>
      </w:r>
      <w:r w:rsidR="007C17EC" w:rsidRPr="00485CD0">
        <w:rPr>
          <w:rFonts w:ascii="Arial" w:hAnsi="Arial" w:cs="Arial"/>
          <w:sz w:val="24"/>
          <w:szCs w:val="24"/>
        </w:rPr>
        <w:t xml:space="preserve"> </w:t>
      </w:r>
      <w:r w:rsidR="00EA26B3" w:rsidRPr="00485CD0">
        <w:rPr>
          <w:rFonts w:ascii="Arial" w:hAnsi="Arial" w:cs="Arial"/>
          <w:color w:val="auto"/>
          <w:sz w:val="24"/>
          <w:szCs w:val="24"/>
        </w:rPr>
        <w:t>Companhia Carioca de Parcerias e Investimentos - CCPAR,</w:t>
      </w:r>
      <w:r w:rsidR="009E3E23" w:rsidRPr="00485CD0">
        <w:rPr>
          <w:rFonts w:ascii="Arial" w:hAnsi="Arial" w:cs="Arial"/>
          <w:color w:val="auto"/>
          <w:sz w:val="24"/>
          <w:szCs w:val="24"/>
        </w:rPr>
        <w:t xml:space="preserve"> </w:t>
      </w:r>
      <w:r w:rsidR="007C17EC" w:rsidRPr="00485CD0">
        <w:rPr>
          <w:rFonts w:ascii="Arial" w:hAnsi="Arial" w:cs="Arial"/>
          <w:color w:val="auto"/>
          <w:sz w:val="24"/>
          <w:szCs w:val="24"/>
        </w:rPr>
        <w:t xml:space="preserve">à </w:t>
      </w:r>
      <w:r w:rsidRPr="00485CD0">
        <w:rPr>
          <w:rFonts w:ascii="Arial" w:hAnsi="Arial" w:cs="Arial"/>
          <w:color w:val="auto"/>
          <w:sz w:val="24"/>
          <w:szCs w:val="24"/>
        </w:rPr>
        <w:t xml:space="preserve">Rua </w:t>
      </w:r>
      <w:r w:rsidR="007C17EC" w:rsidRPr="00485CD0">
        <w:rPr>
          <w:rFonts w:ascii="Arial" w:hAnsi="Arial" w:cs="Arial"/>
          <w:color w:val="auto"/>
          <w:sz w:val="24"/>
          <w:szCs w:val="24"/>
        </w:rPr>
        <w:t>Sacadura Cabral nº 133</w:t>
      </w:r>
      <w:r w:rsidR="00E5617E" w:rsidRPr="00485CD0">
        <w:rPr>
          <w:rFonts w:ascii="Arial" w:hAnsi="Arial" w:cs="Arial"/>
          <w:color w:val="auto"/>
          <w:sz w:val="24"/>
          <w:szCs w:val="24"/>
        </w:rPr>
        <w:t xml:space="preserve"> -</w:t>
      </w:r>
      <w:r w:rsidR="007C17EC" w:rsidRPr="00485CD0">
        <w:rPr>
          <w:rFonts w:ascii="Arial" w:hAnsi="Arial" w:cs="Arial"/>
          <w:color w:val="auto"/>
          <w:sz w:val="24"/>
          <w:szCs w:val="24"/>
        </w:rPr>
        <w:t xml:space="preserve"> </w:t>
      </w:r>
      <w:r w:rsidR="00317D2B" w:rsidRPr="00485CD0">
        <w:rPr>
          <w:rFonts w:ascii="Arial" w:hAnsi="Arial" w:cs="Arial"/>
          <w:color w:val="auto"/>
          <w:sz w:val="24"/>
          <w:szCs w:val="24"/>
        </w:rPr>
        <w:t>1</w:t>
      </w:r>
      <w:r w:rsidRPr="00485CD0">
        <w:rPr>
          <w:rFonts w:ascii="Arial" w:hAnsi="Arial" w:cs="Arial"/>
          <w:color w:val="auto"/>
          <w:sz w:val="24"/>
          <w:szCs w:val="24"/>
        </w:rPr>
        <w:t>º andar</w:t>
      </w:r>
      <w:r w:rsidR="0065350B" w:rsidRPr="00485CD0">
        <w:rPr>
          <w:rFonts w:ascii="Arial" w:hAnsi="Arial" w:cs="Arial"/>
          <w:color w:val="auto"/>
          <w:sz w:val="24"/>
          <w:szCs w:val="24"/>
        </w:rPr>
        <w:t xml:space="preserve"> (auditório)</w:t>
      </w:r>
      <w:r w:rsidRPr="00485CD0">
        <w:rPr>
          <w:rFonts w:ascii="Arial" w:hAnsi="Arial" w:cs="Arial"/>
          <w:color w:val="auto"/>
          <w:sz w:val="24"/>
          <w:szCs w:val="24"/>
        </w:rPr>
        <w:t>,</w:t>
      </w:r>
      <w:r w:rsidR="005B31BB" w:rsidRPr="00485CD0">
        <w:rPr>
          <w:rFonts w:ascii="Arial" w:hAnsi="Arial" w:cs="Arial"/>
          <w:color w:val="auto"/>
          <w:sz w:val="24"/>
          <w:szCs w:val="24"/>
        </w:rPr>
        <w:t xml:space="preserve"> </w:t>
      </w:r>
      <w:r w:rsidRPr="00485CD0">
        <w:rPr>
          <w:rFonts w:ascii="Arial" w:hAnsi="Arial" w:cs="Arial"/>
          <w:sz w:val="24"/>
          <w:szCs w:val="24"/>
        </w:rPr>
        <w:t xml:space="preserve">Cidade Nova, Rio de Janeiro/RJ, CEP: 20.211-110 para realizar a Sessão Pública de recebimento dos envelopes referentes à CONCORRÊNCIA </w:t>
      </w:r>
      <w:r w:rsidR="00DD3298">
        <w:rPr>
          <w:rFonts w:ascii="Arial" w:hAnsi="Arial" w:cs="Arial"/>
          <w:sz w:val="24"/>
          <w:szCs w:val="24"/>
        </w:rPr>
        <w:t>PPP</w:t>
      </w:r>
      <w:r w:rsidRPr="00485CD0">
        <w:rPr>
          <w:rFonts w:ascii="Arial" w:hAnsi="Arial" w:cs="Arial"/>
          <w:sz w:val="24"/>
          <w:szCs w:val="24"/>
        </w:rPr>
        <w:t xml:space="preserve"> SM</w:t>
      </w:r>
      <w:r w:rsidR="00FA1E77" w:rsidRPr="00485CD0">
        <w:rPr>
          <w:rFonts w:ascii="Arial" w:hAnsi="Arial" w:cs="Arial"/>
          <w:sz w:val="24"/>
          <w:szCs w:val="24"/>
        </w:rPr>
        <w:t>CG</w:t>
      </w:r>
      <w:r w:rsidRPr="00485CD0">
        <w:rPr>
          <w:rFonts w:ascii="Arial" w:hAnsi="Arial" w:cs="Arial"/>
          <w:sz w:val="24"/>
          <w:szCs w:val="24"/>
        </w:rPr>
        <w:t xml:space="preserve"> Nº </w:t>
      </w:r>
      <w:r w:rsidR="005B31BB" w:rsidRPr="00485CD0">
        <w:rPr>
          <w:rFonts w:ascii="Arial" w:hAnsi="Arial" w:cs="Arial"/>
          <w:sz w:val="24"/>
          <w:szCs w:val="24"/>
        </w:rPr>
        <w:t>0</w:t>
      </w:r>
      <w:r w:rsidR="00C66C6F">
        <w:rPr>
          <w:rFonts w:ascii="Arial" w:hAnsi="Arial" w:cs="Arial"/>
          <w:sz w:val="24"/>
          <w:szCs w:val="24"/>
        </w:rPr>
        <w:t>3</w:t>
      </w:r>
      <w:r w:rsidRPr="00485CD0">
        <w:rPr>
          <w:rFonts w:ascii="Arial" w:hAnsi="Arial" w:cs="Arial"/>
          <w:sz w:val="24"/>
          <w:szCs w:val="24"/>
        </w:rPr>
        <w:t>/202</w:t>
      </w:r>
      <w:r w:rsidR="009F6B35" w:rsidRPr="00485CD0">
        <w:rPr>
          <w:rFonts w:ascii="Arial" w:hAnsi="Arial" w:cs="Arial"/>
          <w:sz w:val="24"/>
          <w:szCs w:val="24"/>
        </w:rPr>
        <w:t>3</w:t>
      </w:r>
      <w:r w:rsidRPr="00485CD0">
        <w:rPr>
          <w:rFonts w:ascii="Arial" w:hAnsi="Arial" w:cs="Arial"/>
          <w:sz w:val="24"/>
          <w:szCs w:val="24"/>
        </w:rPr>
        <w:t xml:space="preserve">. </w:t>
      </w:r>
    </w:p>
    <w:p w14:paraId="6313F8D6" w14:textId="3065004D"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6.2. No caso desta licitação não poder ser realizada na data estabelecida, será adiada para o primeiro dia útil posterior, no mesmo horário e local, salvo designação expressa de outra data pela </w:t>
      </w:r>
      <w:r w:rsidR="007C17EC" w:rsidRPr="00485CD0">
        <w:rPr>
          <w:rFonts w:ascii="Arial" w:hAnsi="Arial" w:cs="Arial"/>
          <w:sz w:val="24"/>
          <w:szCs w:val="24"/>
        </w:rPr>
        <w:t>COMISSÃO</w:t>
      </w:r>
      <w:r w:rsidR="00177AF6" w:rsidRPr="00485CD0">
        <w:rPr>
          <w:rFonts w:ascii="Arial" w:hAnsi="Arial" w:cs="Arial"/>
          <w:sz w:val="24"/>
          <w:szCs w:val="24"/>
        </w:rPr>
        <w:t xml:space="preserve"> ESPECIAL</w:t>
      </w:r>
      <w:r w:rsidR="007C17EC" w:rsidRPr="00485CD0">
        <w:rPr>
          <w:rFonts w:ascii="Arial" w:hAnsi="Arial" w:cs="Arial"/>
          <w:sz w:val="24"/>
          <w:szCs w:val="24"/>
        </w:rPr>
        <w:t xml:space="preserve"> DE LICITAÇÃO </w:t>
      </w:r>
      <w:r w:rsidRPr="00485CD0">
        <w:rPr>
          <w:rFonts w:ascii="Arial" w:hAnsi="Arial" w:cs="Arial"/>
          <w:sz w:val="24"/>
          <w:szCs w:val="24"/>
        </w:rPr>
        <w:t xml:space="preserve">a ser divulgada pelos mesmos meios de divulgação do Edital.  </w:t>
      </w:r>
    </w:p>
    <w:p w14:paraId="3A57EC0C"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7. OBJETO E METAS </w:t>
      </w:r>
    </w:p>
    <w:p w14:paraId="5A074EA4" w14:textId="780D925A" w:rsidR="008B35A6" w:rsidRPr="00485CD0" w:rsidRDefault="0039133F">
      <w:pPr>
        <w:spacing w:after="161" w:line="258" w:lineRule="auto"/>
        <w:ind w:left="-5" w:right="0"/>
        <w:rPr>
          <w:rFonts w:ascii="Arial" w:hAnsi="Arial" w:cs="Arial"/>
          <w:sz w:val="24"/>
          <w:szCs w:val="24"/>
        </w:rPr>
      </w:pPr>
      <w:r w:rsidRPr="00485CD0">
        <w:rPr>
          <w:rFonts w:ascii="Arial" w:hAnsi="Arial" w:cs="Arial"/>
          <w:sz w:val="24"/>
          <w:szCs w:val="24"/>
        </w:rPr>
        <w:t>7.1. O objeto da presente LICITAÇ</w:t>
      </w:r>
      <w:r w:rsidR="00065CFB" w:rsidRPr="00485CD0">
        <w:rPr>
          <w:rFonts w:ascii="Arial" w:hAnsi="Arial" w:cs="Arial"/>
          <w:sz w:val="24"/>
          <w:szCs w:val="24"/>
        </w:rPr>
        <w:t>Ã</w:t>
      </w:r>
      <w:r w:rsidRPr="00485CD0">
        <w:rPr>
          <w:rFonts w:ascii="Arial" w:hAnsi="Arial" w:cs="Arial"/>
          <w:sz w:val="24"/>
          <w:szCs w:val="24"/>
        </w:rPr>
        <w:t>O é a outorga d</w:t>
      </w:r>
      <w:r w:rsidR="00E5617E" w:rsidRPr="00485CD0">
        <w:rPr>
          <w:rFonts w:ascii="Arial" w:hAnsi="Arial" w:cs="Arial"/>
          <w:sz w:val="24"/>
          <w:szCs w:val="24"/>
        </w:rPr>
        <w:t xml:space="preserve">e concessão administrativa </w:t>
      </w:r>
      <w:r w:rsidRPr="00485CD0">
        <w:rPr>
          <w:rFonts w:ascii="Arial" w:hAnsi="Arial" w:cs="Arial"/>
          <w:sz w:val="24"/>
          <w:szCs w:val="24"/>
        </w:rPr>
        <w:t xml:space="preserve">para </w:t>
      </w:r>
      <w:r w:rsidR="00E5617E" w:rsidRPr="00485CD0">
        <w:rPr>
          <w:rFonts w:ascii="Arial" w:hAnsi="Arial" w:cs="Arial"/>
          <w:b/>
          <w:sz w:val="24"/>
          <w:szCs w:val="24"/>
        </w:rPr>
        <w:t>IMPLANTAÇÃO, OPERAÇÃO E MANUTENÇÃO DE USINA SOLAR FOTOVOLTAICA</w:t>
      </w:r>
      <w:r w:rsidR="0071043F" w:rsidRPr="00485CD0">
        <w:rPr>
          <w:rFonts w:ascii="Arial" w:hAnsi="Arial" w:cs="Arial"/>
          <w:b/>
          <w:sz w:val="24"/>
          <w:szCs w:val="24"/>
        </w:rPr>
        <w:t xml:space="preserve"> NO ATERRO SANITÁRIO DESATIVADO DE SANTA CRUZ</w:t>
      </w:r>
      <w:r w:rsidR="0071043F" w:rsidRPr="00485CD0">
        <w:rPr>
          <w:rFonts w:ascii="Arial" w:hAnsi="Arial" w:cs="Arial"/>
          <w:b/>
          <w:color w:val="auto"/>
          <w:sz w:val="24"/>
          <w:szCs w:val="24"/>
        </w:rPr>
        <w:t>, RIO DE JANEIRO/RJ</w:t>
      </w:r>
      <w:r w:rsidR="00E5617E" w:rsidRPr="00485CD0">
        <w:rPr>
          <w:rFonts w:ascii="Arial" w:hAnsi="Arial" w:cs="Arial"/>
          <w:b/>
          <w:sz w:val="24"/>
          <w:szCs w:val="24"/>
        </w:rPr>
        <w:t xml:space="preserve"> COM POTÊNCIA TOTAL MÁXIMA DE 6,12 MWP EM CORRENTE CONTÍNUA (C.C.) E 5 MW EM CORRENTE ALTERNADA (C.A.)</w:t>
      </w:r>
      <w:r w:rsidR="00E5617E" w:rsidRPr="00485CD0">
        <w:rPr>
          <w:rFonts w:ascii="Arial" w:hAnsi="Arial" w:cs="Arial"/>
          <w:sz w:val="24"/>
          <w:szCs w:val="24"/>
        </w:rPr>
        <w:t xml:space="preserve">, </w:t>
      </w:r>
      <w:r w:rsidR="00E5617E" w:rsidRPr="00485CD0">
        <w:rPr>
          <w:rFonts w:ascii="Arial" w:hAnsi="Arial" w:cs="Arial"/>
          <w:b/>
          <w:sz w:val="24"/>
          <w:szCs w:val="24"/>
        </w:rPr>
        <w:t>COM GESTÃO DE SERVIÇOS DE COMPENSAÇÃO DE CRÉDITOS DE ENERGIA ELÉTRICA</w:t>
      </w:r>
      <w:r w:rsidRPr="00485CD0">
        <w:rPr>
          <w:rFonts w:ascii="Arial" w:hAnsi="Arial" w:cs="Arial"/>
          <w:b/>
          <w:sz w:val="24"/>
          <w:szCs w:val="24"/>
        </w:rPr>
        <w:t>,</w:t>
      </w:r>
      <w:r w:rsidRPr="00485CD0">
        <w:rPr>
          <w:rFonts w:ascii="Arial" w:hAnsi="Arial" w:cs="Arial"/>
          <w:sz w:val="24"/>
          <w:szCs w:val="24"/>
        </w:rPr>
        <w:t xml:space="preserve"> devidamente descritos, caracterizados e especificados no </w:t>
      </w:r>
      <w:r w:rsidR="00BB52ED" w:rsidRPr="00485CD0">
        <w:rPr>
          <w:rFonts w:ascii="Arial" w:hAnsi="Arial" w:cs="Arial"/>
          <w:sz w:val="24"/>
          <w:szCs w:val="24"/>
        </w:rPr>
        <w:t>TERMO DE REFERÊNCIA</w:t>
      </w:r>
      <w:r w:rsidRPr="00485CD0">
        <w:rPr>
          <w:rFonts w:ascii="Arial" w:hAnsi="Arial" w:cs="Arial"/>
          <w:sz w:val="24"/>
          <w:szCs w:val="24"/>
        </w:rPr>
        <w:t>, no CONTRATO e</w:t>
      </w:r>
      <w:r w:rsidR="00E5617E" w:rsidRPr="00485CD0">
        <w:rPr>
          <w:rFonts w:ascii="Arial" w:hAnsi="Arial" w:cs="Arial"/>
          <w:sz w:val="24"/>
          <w:szCs w:val="24"/>
        </w:rPr>
        <w:t xml:space="preserve"> demais</w:t>
      </w:r>
      <w:r w:rsidRPr="00485CD0">
        <w:rPr>
          <w:rFonts w:ascii="Arial" w:hAnsi="Arial" w:cs="Arial"/>
          <w:sz w:val="24"/>
          <w:szCs w:val="24"/>
        </w:rPr>
        <w:t xml:space="preserve"> ANEXOS, na forma da lei e das normas regulamentares.  </w:t>
      </w:r>
    </w:p>
    <w:p w14:paraId="6560D1F4" w14:textId="0DB7096B" w:rsidR="008B35A6" w:rsidRPr="00485CD0" w:rsidRDefault="0039133F">
      <w:pPr>
        <w:ind w:left="-5" w:right="0"/>
        <w:rPr>
          <w:rFonts w:ascii="Arial" w:hAnsi="Arial" w:cs="Arial"/>
          <w:sz w:val="24"/>
          <w:szCs w:val="24"/>
        </w:rPr>
      </w:pPr>
      <w:r w:rsidRPr="00485CD0">
        <w:rPr>
          <w:rFonts w:ascii="Arial" w:hAnsi="Arial" w:cs="Arial"/>
          <w:sz w:val="24"/>
          <w:szCs w:val="24"/>
        </w:rPr>
        <w:t xml:space="preserve">7.2. A execução da </w:t>
      </w:r>
      <w:r w:rsidR="00065CFB" w:rsidRPr="00485CD0">
        <w:rPr>
          <w:rFonts w:ascii="Arial" w:hAnsi="Arial" w:cs="Arial"/>
          <w:sz w:val="24"/>
          <w:szCs w:val="24"/>
        </w:rPr>
        <w:t xml:space="preserve">concessão administrativa </w:t>
      </w:r>
      <w:r w:rsidRPr="00485CD0">
        <w:rPr>
          <w:rFonts w:ascii="Arial" w:hAnsi="Arial" w:cs="Arial"/>
          <w:sz w:val="24"/>
          <w:szCs w:val="24"/>
        </w:rPr>
        <w:t>deverá obedecer ao disposto nas normas,</w:t>
      </w:r>
      <w:r w:rsidR="00BB52ED" w:rsidRPr="00485CD0">
        <w:rPr>
          <w:rFonts w:ascii="Arial" w:hAnsi="Arial" w:cs="Arial"/>
          <w:sz w:val="24"/>
          <w:szCs w:val="24"/>
        </w:rPr>
        <w:t xml:space="preserve"> nos</w:t>
      </w:r>
      <w:r w:rsidRPr="00485CD0">
        <w:rPr>
          <w:rFonts w:ascii="Arial" w:hAnsi="Arial" w:cs="Arial"/>
          <w:sz w:val="24"/>
          <w:szCs w:val="24"/>
        </w:rPr>
        <w:t xml:space="preserve"> padrões e </w:t>
      </w:r>
      <w:r w:rsidR="00BB52ED" w:rsidRPr="00485CD0">
        <w:rPr>
          <w:rFonts w:ascii="Arial" w:hAnsi="Arial" w:cs="Arial"/>
          <w:sz w:val="24"/>
          <w:szCs w:val="24"/>
        </w:rPr>
        <w:t xml:space="preserve">nos </w:t>
      </w:r>
      <w:r w:rsidRPr="00485CD0">
        <w:rPr>
          <w:rFonts w:ascii="Arial" w:hAnsi="Arial" w:cs="Arial"/>
          <w:sz w:val="24"/>
          <w:szCs w:val="24"/>
        </w:rPr>
        <w:t>procedimentos constantes da LEGISLAÇÃO APLICÁVEL, no presente EDITAL e em seus ANEXOS, bem como na documentação ap</w:t>
      </w:r>
      <w:r w:rsidR="006B66EE" w:rsidRPr="00485CD0">
        <w:rPr>
          <w:rFonts w:ascii="Arial" w:hAnsi="Arial" w:cs="Arial"/>
          <w:sz w:val="24"/>
          <w:szCs w:val="24"/>
        </w:rPr>
        <w:t>resentada pelo ADJUDICATÁRIO.</w:t>
      </w:r>
    </w:p>
    <w:p w14:paraId="4E635874" w14:textId="77777777" w:rsidR="00065CFB" w:rsidRPr="00485CD0" w:rsidRDefault="0039133F">
      <w:pPr>
        <w:ind w:left="-5" w:right="0"/>
        <w:rPr>
          <w:rFonts w:ascii="Arial" w:hAnsi="Arial" w:cs="Arial"/>
          <w:sz w:val="24"/>
          <w:szCs w:val="24"/>
        </w:rPr>
      </w:pPr>
      <w:r w:rsidRPr="00485CD0">
        <w:rPr>
          <w:rFonts w:ascii="Arial" w:hAnsi="Arial" w:cs="Arial"/>
          <w:sz w:val="24"/>
          <w:szCs w:val="24"/>
        </w:rPr>
        <w:t>7.3. A presente CONCESSÃO tem por metas:</w:t>
      </w:r>
    </w:p>
    <w:p w14:paraId="544539AC" w14:textId="5CF64D8B" w:rsidR="008B35A6" w:rsidRPr="00485CD0" w:rsidRDefault="00317D2B" w:rsidP="00317D2B">
      <w:pPr>
        <w:ind w:left="10" w:right="0" w:firstLine="0"/>
        <w:rPr>
          <w:rFonts w:ascii="Arial" w:hAnsi="Arial" w:cs="Arial"/>
          <w:sz w:val="24"/>
          <w:szCs w:val="24"/>
        </w:rPr>
      </w:pPr>
      <w:r w:rsidRPr="00485CD0">
        <w:rPr>
          <w:rFonts w:ascii="Arial" w:hAnsi="Arial" w:cs="Arial"/>
          <w:sz w:val="24"/>
          <w:szCs w:val="24"/>
        </w:rPr>
        <w:t>(i)</w:t>
      </w:r>
      <w:r w:rsidR="00513F97" w:rsidRPr="00485CD0">
        <w:rPr>
          <w:rFonts w:ascii="Arial" w:hAnsi="Arial" w:cs="Arial"/>
          <w:sz w:val="24"/>
          <w:szCs w:val="24"/>
        </w:rPr>
        <w:t xml:space="preserve"> </w:t>
      </w:r>
      <w:r w:rsidR="00065CFB" w:rsidRPr="00485CD0">
        <w:rPr>
          <w:rFonts w:ascii="Arial" w:hAnsi="Arial" w:cs="Arial"/>
          <w:sz w:val="24"/>
          <w:szCs w:val="24"/>
        </w:rPr>
        <w:t>p</w:t>
      </w:r>
      <w:r w:rsidR="0039133F" w:rsidRPr="00485CD0">
        <w:rPr>
          <w:rFonts w:ascii="Arial" w:hAnsi="Arial" w:cs="Arial"/>
          <w:sz w:val="24"/>
          <w:szCs w:val="24"/>
        </w:rPr>
        <w:t xml:space="preserve">romover a realização das OBRAS e da implantação dos SERVIÇOS </w:t>
      </w:r>
      <w:r w:rsidR="00065CFB" w:rsidRPr="00485CD0">
        <w:rPr>
          <w:rFonts w:ascii="Arial" w:hAnsi="Arial" w:cs="Arial"/>
          <w:sz w:val="24"/>
          <w:szCs w:val="24"/>
        </w:rPr>
        <w:t>descritos acima</w:t>
      </w:r>
      <w:r w:rsidR="00BB52ED" w:rsidRPr="00485CD0">
        <w:rPr>
          <w:rFonts w:ascii="Arial" w:hAnsi="Arial" w:cs="Arial"/>
          <w:sz w:val="24"/>
          <w:szCs w:val="24"/>
        </w:rPr>
        <w:t>,</w:t>
      </w:r>
      <w:r w:rsidR="00065CFB" w:rsidRPr="00485CD0">
        <w:rPr>
          <w:rFonts w:ascii="Arial" w:hAnsi="Arial" w:cs="Arial"/>
          <w:sz w:val="24"/>
          <w:szCs w:val="24"/>
        </w:rPr>
        <w:t xml:space="preserve"> </w:t>
      </w:r>
      <w:r w:rsidR="0039133F" w:rsidRPr="00485CD0">
        <w:rPr>
          <w:rFonts w:ascii="Arial" w:hAnsi="Arial" w:cs="Arial"/>
          <w:sz w:val="24"/>
          <w:szCs w:val="24"/>
        </w:rPr>
        <w:t>em conformidade com os princípios de transparência</w:t>
      </w:r>
      <w:r w:rsidR="00A41886" w:rsidRPr="00485CD0">
        <w:rPr>
          <w:rFonts w:ascii="Arial" w:hAnsi="Arial" w:cs="Arial"/>
          <w:sz w:val="24"/>
          <w:szCs w:val="24"/>
        </w:rPr>
        <w:t>,</w:t>
      </w:r>
      <w:r w:rsidR="00513F97" w:rsidRPr="00485CD0">
        <w:rPr>
          <w:rFonts w:ascii="Arial" w:hAnsi="Arial" w:cs="Arial"/>
          <w:sz w:val="24"/>
          <w:szCs w:val="24"/>
        </w:rPr>
        <w:t xml:space="preserve"> </w:t>
      </w:r>
      <w:r w:rsidR="0039133F" w:rsidRPr="00485CD0">
        <w:rPr>
          <w:rFonts w:ascii="Arial" w:hAnsi="Arial" w:cs="Arial"/>
          <w:sz w:val="24"/>
          <w:szCs w:val="24"/>
        </w:rPr>
        <w:t>regularidade, continuidade, eficiência, segurança, conforto,</w:t>
      </w:r>
      <w:r w:rsidR="0084531E" w:rsidRPr="00485CD0">
        <w:rPr>
          <w:rFonts w:ascii="Arial" w:hAnsi="Arial" w:cs="Arial"/>
          <w:sz w:val="24"/>
          <w:szCs w:val="24"/>
        </w:rPr>
        <w:t xml:space="preserve"> </w:t>
      </w:r>
      <w:r w:rsidR="0039133F" w:rsidRPr="00485CD0">
        <w:rPr>
          <w:rFonts w:ascii="Arial" w:hAnsi="Arial" w:cs="Arial"/>
          <w:sz w:val="24"/>
          <w:szCs w:val="24"/>
        </w:rPr>
        <w:t>atualidade, generalidade, cortesia, modicidade tarifária,</w:t>
      </w:r>
      <w:r w:rsidR="00513F97" w:rsidRPr="00485CD0">
        <w:rPr>
          <w:rFonts w:ascii="Arial" w:hAnsi="Arial" w:cs="Arial"/>
          <w:sz w:val="24"/>
          <w:szCs w:val="24"/>
        </w:rPr>
        <w:t xml:space="preserve"> </w:t>
      </w:r>
      <w:r w:rsidR="0039133F" w:rsidRPr="00485CD0">
        <w:rPr>
          <w:rFonts w:ascii="Arial" w:hAnsi="Arial" w:cs="Arial"/>
          <w:sz w:val="24"/>
          <w:szCs w:val="24"/>
        </w:rPr>
        <w:t>defesa do meio ambiente e do patrimônio arquitetônico e paisagístico</w:t>
      </w:r>
      <w:r w:rsidR="00A41886" w:rsidRPr="00485CD0">
        <w:rPr>
          <w:rFonts w:ascii="Arial" w:hAnsi="Arial" w:cs="Arial"/>
          <w:sz w:val="24"/>
          <w:szCs w:val="24"/>
        </w:rPr>
        <w:t xml:space="preserve"> e de </w:t>
      </w:r>
      <w:r w:rsidR="0039133F" w:rsidRPr="00485CD0">
        <w:rPr>
          <w:rFonts w:ascii="Arial" w:hAnsi="Arial" w:cs="Arial"/>
          <w:sz w:val="24"/>
          <w:szCs w:val="24"/>
        </w:rPr>
        <w:t>res</w:t>
      </w:r>
      <w:r w:rsidR="006B66EE" w:rsidRPr="00485CD0">
        <w:rPr>
          <w:rFonts w:ascii="Arial" w:hAnsi="Arial" w:cs="Arial"/>
          <w:sz w:val="24"/>
          <w:szCs w:val="24"/>
        </w:rPr>
        <w:t>peito ao usuário e ao cidadão;</w:t>
      </w:r>
    </w:p>
    <w:p w14:paraId="7EC26C06" w14:textId="2012F237" w:rsidR="008B35A6" w:rsidRPr="00485CD0" w:rsidRDefault="00317D2B" w:rsidP="00317D2B">
      <w:pPr>
        <w:ind w:left="10" w:right="0" w:firstLine="0"/>
        <w:rPr>
          <w:rFonts w:ascii="Arial" w:hAnsi="Arial" w:cs="Arial"/>
          <w:sz w:val="24"/>
          <w:szCs w:val="24"/>
        </w:rPr>
      </w:pPr>
      <w:r w:rsidRPr="00485CD0">
        <w:rPr>
          <w:rFonts w:ascii="Arial" w:hAnsi="Arial" w:cs="Arial"/>
          <w:sz w:val="24"/>
          <w:szCs w:val="24"/>
        </w:rPr>
        <w:t>(ii)</w:t>
      </w:r>
      <w:r w:rsidR="00065CFB" w:rsidRPr="00485CD0">
        <w:rPr>
          <w:rFonts w:ascii="Arial" w:hAnsi="Arial" w:cs="Arial"/>
          <w:sz w:val="24"/>
          <w:szCs w:val="24"/>
        </w:rPr>
        <w:t xml:space="preserve"> a</w:t>
      </w:r>
      <w:r w:rsidR="0039133F" w:rsidRPr="00485CD0">
        <w:rPr>
          <w:rFonts w:ascii="Arial" w:hAnsi="Arial" w:cs="Arial"/>
          <w:sz w:val="24"/>
          <w:szCs w:val="24"/>
        </w:rPr>
        <w:t xml:space="preserve">lcançar níveis objetivos de adequação, conforme especificados no </w:t>
      </w:r>
      <w:r w:rsidR="007344B9" w:rsidRPr="00485CD0">
        <w:rPr>
          <w:rFonts w:ascii="Arial" w:hAnsi="Arial" w:cs="Arial"/>
          <w:sz w:val="24"/>
          <w:szCs w:val="24"/>
        </w:rPr>
        <w:t>TERMO DE REFERÊNCIA</w:t>
      </w:r>
      <w:r w:rsidR="0039133F" w:rsidRPr="00485CD0">
        <w:rPr>
          <w:rFonts w:ascii="Arial" w:hAnsi="Arial" w:cs="Arial"/>
          <w:sz w:val="24"/>
          <w:szCs w:val="24"/>
        </w:rPr>
        <w:t>, no Regulamento dos</w:t>
      </w:r>
      <w:r w:rsidR="007344B9" w:rsidRPr="00485CD0">
        <w:rPr>
          <w:rFonts w:ascii="Arial" w:hAnsi="Arial" w:cs="Arial"/>
          <w:sz w:val="24"/>
          <w:szCs w:val="24"/>
        </w:rPr>
        <w:t xml:space="preserve"> REGULAMENTO</w:t>
      </w:r>
      <w:r w:rsidR="00AF6875">
        <w:rPr>
          <w:rFonts w:ascii="Arial" w:hAnsi="Arial" w:cs="Arial"/>
          <w:sz w:val="24"/>
          <w:szCs w:val="24"/>
        </w:rPr>
        <w:t>S</w:t>
      </w:r>
      <w:r w:rsidR="007344B9" w:rsidRPr="00485CD0">
        <w:rPr>
          <w:rFonts w:ascii="Arial" w:hAnsi="Arial" w:cs="Arial"/>
          <w:sz w:val="24"/>
          <w:szCs w:val="24"/>
        </w:rPr>
        <w:t xml:space="preserve"> DOS </w:t>
      </w:r>
      <w:r w:rsidR="0039133F" w:rsidRPr="00485CD0">
        <w:rPr>
          <w:rFonts w:ascii="Arial" w:hAnsi="Arial" w:cs="Arial"/>
          <w:sz w:val="24"/>
          <w:szCs w:val="24"/>
        </w:rPr>
        <w:t>SERVIÇOS</w:t>
      </w:r>
      <w:r w:rsidR="00513F97" w:rsidRPr="00485CD0">
        <w:rPr>
          <w:rFonts w:ascii="Arial" w:hAnsi="Arial" w:cs="Arial"/>
          <w:sz w:val="24"/>
          <w:szCs w:val="24"/>
        </w:rPr>
        <w:t xml:space="preserve"> </w:t>
      </w:r>
      <w:r w:rsidR="007344B9" w:rsidRPr="00485CD0">
        <w:rPr>
          <w:rFonts w:ascii="Arial" w:hAnsi="Arial" w:cs="Arial"/>
          <w:sz w:val="24"/>
          <w:szCs w:val="24"/>
        </w:rPr>
        <w:t>e no</w:t>
      </w:r>
      <w:r w:rsidR="0039133F" w:rsidRPr="00485CD0">
        <w:rPr>
          <w:rFonts w:ascii="Arial" w:hAnsi="Arial" w:cs="Arial"/>
          <w:sz w:val="24"/>
          <w:szCs w:val="24"/>
        </w:rPr>
        <w:t xml:space="preserve"> </w:t>
      </w:r>
      <w:r w:rsidR="007344B9" w:rsidRPr="00485CD0">
        <w:rPr>
          <w:rFonts w:ascii="Arial" w:hAnsi="Arial" w:cs="Arial"/>
          <w:sz w:val="24"/>
          <w:szCs w:val="24"/>
        </w:rPr>
        <w:t>PLANO DE NEGÓCIOS</w:t>
      </w:r>
      <w:r w:rsidR="006B66EE" w:rsidRPr="00485CD0">
        <w:rPr>
          <w:rFonts w:ascii="Arial" w:hAnsi="Arial" w:cs="Arial"/>
          <w:sz w:val="24"/>
          <w:szCs w:val="24"/>
        </w:rPr>
        <w:t xml:space="preserve"> e no</w:t>
      </w:r>
      <w:r w:rsidR="00E30F37" w:rsidRPr="00485CD0">
        <w:rPr>
          <w:rFonts w:ascii="Arial" w:hAnsi="Arial" w:cs="Arial"/>
          <w:sz w:val="24"/>
          <w:szCs w:val="24"/>
        </w:rPr>
        <w:t xml:space="preserve"> SISTEMA DE MENSURAÇÃO DE DESEMPENHO, Anexo I.8 do </w:t>
      </w:r>
      <w:r w:rsidR="00AF6875">
        <w:rPr>
          <w:rFonts w:ascii="Arial" w:hAnsi="Arial" w:cs="Arial"/>
          <w:sz w:val="24"/>
          <w:szCs w:val="24"/>
        </w:rPr>
        <w:t>C</w:t>
      </w:r>
      <w:r w:rsidR="00E30F37" w:rsidRPr="00485CD0">
        <w:rPr>
          <w:rFonts w:ascii="Arial" w:hAnsi="Arial" w:cs="Arial"/>
          <w:sz w:val="24"/>
          <w:szCs w:val="24"/>
        </w:rPr>
        <w:t xml:space="preserve">ontrato de </w:t>
      </w:r>
      <w:r w:rsidR="00AF6875">
        <w:rPr>
          <w:rFonts w:ascii="Arial" w:hAnsi="Arial" w:cs="Arial"/>
          <w:sz w:val="24"/>
          <w:szCs w:val="24"/>
        </w:rPr>
        <w:t>C</w:t>
      </w:r>
      <w:r w:rsidR="00E30F37" w:rsidRPr="00485CD0">
        <w:rPr>
          <w:rFonts w:ascii="Arial" w:hAnsi="Arial" w:cs="Arial"/>
          <w:sz w:val="24"/>
          <w:szCs w:val="24"/>
        </w:rPr>
        <w:t>oncessão.</w:t>
      </w:r>
    </w:p>
    <w:p w14:paraId="22AC26FD" w14:textId="77777777" w:rsidR="00065CFB" w:rsidRPr="00485CD0" w:rsidRDefault="00B32222" w:rsidP="00B32222">
      <w:pPr>
        <w:pStyle w:val="Ttulo1"/>
        <w:ind w:left="-5" w:right="0"/>
        <w:rPr>
          <w:rFonts w:ascii="Arial" w:hAnsi="Arial" w:cs="Arial"/>
          <w:sz w:val="24"/>
          <w:szCs w:val="24"/>
        </w:rPr>
      </w:pPr>
      <w:r w:rsidRPr="00485CD0">
        <w:rPr>
          <w:rFonts w:ascii="Arial" w:hAnsi="Arial" w:cs="Arial"/>
          <w:sz w:val="24"/>
          <w:szCs w:val="24"/>
        </w:rPr>
        <w:t xml:space="preserve">8. </w:t>
      </w:r>
      <w:r w:rsidR="0039133F" w:rsidRPr="00485CD0">
        <w:rPr>
          <w:rFonts w:ascii="Arial" w:hAnsi="Arial" w:cs="Arial"/>
          <w:sz w:val="24"/>
          <w:szCs w:val="24"/>
        </w:rPr>
        <w:t>TIPO DE LICITAÇÃO</w:t>
      </w:r>
    </w:p>
    <w:p w14:paraId="41608B88" w14:textId="57E63991" w:rsidR="008B35A6" w:rsidRPr="00485CD0" w:rsidRDefault="0039133F">
      <w:pPr>
        <w:ind w:left="-5" w:right="0"/>
        <w:rPr>
          <w:rFonts w:ascii="Arial" w:hAnsi="Arial" w:cs="Arial"/>
          <w:b/>
          <w:sz w:val="24"/>
          <w:szCs w:val="24"/>
        </w:rPr>
      </w:pPr>
      <w:r w:rsidRPr="00485CD0">
        <w:rPr>
          <w:rFonts w:ascii="Arial" w:hAnsi="Arial" w:cs="Arial"/>
          <w:sz w:val="24"/>
          <w:szCs w:val="24"/>
        </w:rPr>
        <w:t xml:space="preserve">8.1. Esta LICITAÇÃO será julgada pelo critério de </w:t>
      </w:r>
      <w:bookmarkStart w:id="1" w:name="_Hlk131063619"/>
      <w:r w:rsidR="00CB2C86" w:rsidRPr="00485CD0">
        <w:rPr>
          <w:rFonts w:ascii="Arial" w:hAnsi="Arial" w:cs="Arial"/>
          <w:b/>
          <w:sz w:val="24"/>
          <w:szCs w:val="24"/>
        </w:rPr>
        <w:t>Mai</w:t>
      </w:r>
      <w:r w:rsidR="0096001F" w:rsidRPr="00485CD0">
        <w:rPr>
          <w:rFonts w:ascii="Arial" w:hAnsi="Arial" w:cs="Arial"/>
          <w:b/>
          <w:sz w:val="24"/>
          <w:szCs w:val="24"/>
        </w:rPr>
        <w:t xml:space="preserve">or </w:t>
      </w:r>
      <w:r w:rsidR="0071043F" w:rsidRPr="00485CD0">
        <w:rPr>
          <w:rFonts w:ascii="Arial" w:hAnsi="Arial" w:cs="Arial"/>
          <w:b/>
          <w:sz w:val="24"/>
          <w:szCs w:val="24"/>
        </w:rPr>
        <w:t>P</w:t>
      </w:r>
      <w:r w:rsidR="0096001F" w:rsidRPr="00485CD0">
        <w:rPr>
          <w:rFonts w:ascii="Arial" w:hAnsi="Arial" w:cs="Arial"/>
          <w:b/>
          <w:sz w:val="24"/>
          <w:szCs w:val="24"/>
        </w:rPr>
        <w:t xml:space="preserve">ercentual de </w:t>
      </w:r>
      <w:r w:rsidR="0071043F" w:rsidRPr="00485CD0">
        <w:rPr>
          <w:rFonts w:ascii="Arial" w:hAnsi="Arial" w:cs="Arial"/>
          <w:b/>
          <w:sz w:val="24"/>
          <w:szCs w:val="24"/>
        </w:rPr>
        <w:t>D</w:t>
      </w:r>
      <w:r w:rsidR="0096001F" w:rsidRPr="00485CD0">
        <w:rPr>
          <w:rFonts w:ascii="Arial" w:hAnsi="Arial" w:cs="Arial"/>
          <w:b/>
          <w:sz w:val="24"/>
          <w:szCs w:val="24"/>
        </w:rPr>
        <w:t>esconto</w:t>
      </w:r>
      <w:r w:rsidR="00CB2C86" w:rsidRPr="00485CD0">
        <w:rPr>
          <w:rFonts w:ascii="Arial" w:hAnsi="Arial" w:cs="Arial"/>
          <w:b/>
          <w:sz w:val="24"/>
          <w:szCs w:val="24"/>
        </w:rPr>
        <w:t xml:space="preserve"> </w:t>
      </w:r>
      <w:r w:rsidR="0096001F" w:rsidRPr="00485CD0">
        <w:rPr>
          <w:rFonts w:ascii="Arial" w:hAnsi="Arial" w:cs="Arial"/>
          <w:b/>
          <w:sz w:val="24"/>
          <w:szCs w:val="24"/>
        </w:rPr>
        <w:t xml:space="preserve">em </w:t>
      </w:r>
      <w:r w:rsidR="0071043F" w:rsidRPr="00485CD0">
        <w:rPr>
          <w:rFonts w:ascii="Arial" w:hAnsi="Arial" w:cs="Arial"/>
          <w:b/>
          <w:sz w:val="24"/>
          <w:szCs w:val="24"/>
        </w:rPr>
        <w:t>R</w:t>
      </w:r>
      <w:r w:rsidR="0096001F" w:rsidRPr="00485CD0">
        <w:rPr>
          <w:rFonts w:ascii="Arial" w:hAnsi="Arial" w:cs="Arial"/>
          <w:b/>
          <w:sz w:val="24"/>
          <w:szCs w:val="24"/>
        </w:rPr>
        <w:t xml:space="preserve">elação </w:t>
      </w:r>
      <w:r w:rsidR="0071043F" w:rsidRPr="00485CD0">
        <w:rPr>
          <w:rFonts w:ascii="Arial" w:hAnsi="Arial" w:cs="Arial"/>
          <w:b/>
          <w:sz w:val="24"/>
          <w:szCs w:val="24"/>
        </w:rPr>
        <w:t>à</w:t>
      </w:r>
      <w:r w:rsidR="0096001F" w:rsidRPr="00485CD0">
        <w:rPr>
          <w:rFonts w:ascii="Arial" w:hAnsi="Arial" w:cs="Arial"/>
          <w:b/>
          <w:sz w:val="24"/>
          <w:szCs w:val="24"/>
        </w:rPr>
        <w:t xml:space="preserve"> </w:t>
      </w:r>
      <w:r w:rsidR="0071043F" w:rsidRPr="00485CD0">
        <w:rPr>
          <w:rFonts w:ascii="Arial" w:hAnsi="Arial" w:cs="Arial"/>
          <w:b/>
          <w:sz w:val="24"/>
          <w:szCs w:val="24"/>
        </w:rPr>
        <w:t>T</w:t>
      </w:r>
      <w:r w:rsidR="0096001F" w:rsidRPr="00485CD0">
        <w:rPr>
          <w:rFonts w:ascii="Arial" w:hAnsi="Arial" w:cs="Arial"/>
          <w:b/>
          <w:sz w:val="24"/>
          <w:szCs w:val="24"/>
        </w:rPr>
        <w:t xml:space="preserve">arifa </w:t>
      </w:r>
      <w:r w:rsidR="0082337F" w:rsidRPr="00485CD0">
        <w:rPr>
          <w:rFonts w:ascii="Arial" w:hAnsi="Arial" w:cs="Arial"/>
          <w:b/>
          <w:sz w:val="24"/>
          <w:szCs w:val="24"/>
        </w:rPr>
        <w:t>de Energia</w:t>
      </w:r>
      <w:bookmarkEnd w:id="1"/>
      <w:r w:rsidR="0082337F" w:rsidRPr="00485CD0">
        <w:rPr>
          <w:rFonts w:ascii="Arial" w:hAnsi="Arial" w:cs="Arial"/>
          <w:b/>
          <w:sz w:val="24"/>
          <w:szCs w:val="24"/>
        </w:rPr>
        <w:t xml:space="preserve">, </w:t>
      </w:r>
      <w:r w:rsidR="0082337F" w:rsidRPr="00485CD0">
        <w:rPr>
          <w:rFonts w:ascii="Arial" w:hAnsi="Arial" w:cs="Arial"/>
          <w:sz w:val="24"/>
          <w:szCs w:val="24"/>
        </w:rPr>
        <w:t>tendo como parâmetro a tarifa d</w:t>
      </w:r>
      <w:r w:rsidR="006A3BBD" w:rsidRPr="00485CD0">
        <w:rPr>
          <w:rFonts w:ascii="Arial" w:hAnsi="Arial" w:cs="Arial"/>
          <w:sz w:val="24"/>
          <w:szCs w:val="24"/>
        </w:rPr>
        <w:t xml:space="preserve">o </w:t>
      </w:r>
      <w:r w:rsidR="005B0E64" w:rsidRPr="00485CD0">
        <w:rPr>
          <w:rFonts w:ascii="Arial" w:hAnsi="Arial" w:cs="Arial"/>
          <w:sz w:val="24"/>
          <w:szCs w:val="24"/>
        </w:rPr>
        <w:t>G</w:t>
      </w:r>
      <w:r w:rsidR="006A3BBD" w:rsidRPr="00485CD0">
        <w:rPr>
          <w:rFonts w:ascii="Arial" w:hAnsi="Arial" w:cs="Arial"/>
          <w:sz w:val="24"/>
          <w:szCs w:val="24"/>
        </w:rPr>
        <w:t xml:space="preserve">rupo B3 da </w:t>
      </w:r>
      <w:r w:rsidR="0031395D" w:rsidRPr="00485CD0">
        <w:rPr>
          <w:rFonts w:ascii="Arial" w:hAnsi="Arial" w:cs="Arial"/>
          <w:sz w:val="24"/>
          <w:szCs w:val="24"/>
        </w:rPr>
        <w:t>LIGHT</w:t>
      </w:r>
      <w:r w:rsidR="0082337F" w:rsidRPr="00485CD0">
        <w:rPr>
          <w:rFonts w:ascii="Arial" w:hAnsi="Arial" w:cs="Arial"/>
          <w:sz w:val="24"/>
          <w:szCs w:val="24"/>
        </w:rPr>
        <w:t xml:space="preserve"> referente à bandeira verde</w:t>
      </w:r>
      <w:r w:rsidR="006A3BBD" w:rsidRPr="00485CD0">
        <w:rPr>
          <w:rFonts w:ascii="Arial" w:hAnsi="Arial" w:cs="Arial"/>
          <w:sz w:val="24"/>
          <w:szCs w:val="24"/>
        </w:rPr>
        <w:t>,</w:t>
      </w:r>
      <w:r w:rsidR="0082337F" w:rsidRPr="00485CD0">
        <w:rPr>
          <w:rFonts w:ascii="Arial" w:hAnsi="Arial" w:cs="Arial"/>
          <w:sz w:val="24"/>
          <w:szCs w:val="24"/>
        </w:rPr>
        <w:t xml:space="preserve"> destinada aos consumidores de Baixa Tensão, </w:t>
      </w:r>
      <w:r w:rsidR="0022482B" w:rsidRPr="00485CD0">
        <w:rPr>
          <w:rFonts w:ascii="Arial" w:hAnsi="Arial" w:cs="Arial"/>
          <w:sz w:val="24"/>
          <w:szCs w:val="24"/>
        </w:rPr>
        <w:t>ou outra que venha a sucedê-la para</w:t>
      </w:r>
      <w:r w:rsidR="006A3BBD" w:rsidRPr="00485CD0">
        <w:rPr>
          <w:rFonts w:ascii="Arial" w:hAnsi="Arial" w:cs="Arial"/>
          <w:sz w:val="24"/>
          <w:szCs w:val="24"/>
        </w:rPr>
        <w:t xml:space="preserve"> contratos cativos.</w:t>
      </w:r>
    </w:p>
    <w:p w14:paraId="33AD67B3" w14:textId="77777777" w:rsidR="00643CC4" w:rsidRPr="00485CD0" w:rsidRDefault="0039133F">
      <w:pPr>
        <w:pStyle w:val="Ttulo1"/>
        <w:ind w:left="-5" w:right="0"/>
        <w:rPr>
          <w:rFonts w:ascii="Arial" w:hAnsi="Arial" w:cs="Arial"/>
          <w:sz w:val="24"/>
          <w:szCs w:val="24"/>
        </w:rPr>
      </w:pPr>
      <w:r w:rsidRPr="00485CD0">
        <w:rPr>
          <w:rFonts w:ascii="Arial" w:hAnsi="Arial" w:cs="Arial"/>
          <w:sz w:val="24"/>
          <w:szCs w:val="24"/>
        </w:rPr>
        <w:t>9. VALOR ESTIMADO DO CONTRATO</w:t>
      </w:r>
    </w:p>
    <w:p w14:paraId="1E701386" w14:textId="7105305E" w:rsidR="008B35A6" w:rsidRPr="00485CD0" w:rsidRDefault="0039133F">
      <w:pPr>
        <w:ind w:left="-5" w:right="0"/>
        <w:rPr>
          <w:rFonts w:ascii="Arial" w:hAnsi="Arial" w:cs="Arial"/>
          <w:sz w:val="24"/>
          <w:szCs w:val="24"/>
        </w:rPr>
      </w:pPr>
      <w:r w:rsidRPr="00485CD0">
        <w:rPr>
          <w:rFonts w:ascii="Arial" w:hAnsi="Arial" w:cs="Arial"/>
          <w:sz w:val="24"/>
          <w:szCs w:val="24"/>
        </w:rPr>
        <w:t>9.1. O VALOR ESTIMADO DO CONTRATO é d</w:t>
      </w:r>
      <w:r w:rsidR="00643CC4" w:rsidRPr="00485CD0">
        <w:rPr>
          <w:rFonts w:ascii="Arial" w:hAnsi="Arial" w:cs="Arial"/>
          <w:sz w:val="24"/>
          <w:szCs w:val="24"/>
        </w:rPr>
        <w:t xml:space="preserve">e </w:t>
      </w:r>
      <w:bookmarkStart w:id="2" w:name="_Hlk131063664"/>
      <w:r w:rsidR="00643CC4" w:rsidRPr="00485CD0">
        <w:rPr>
          <w:rFonts w:ascii="Arial" w:hAnsi="Arial" w:cs="Arial"/>
          <w:sz w:val="24"/>
          <w:szCs w:val="24"/>
        </w:rPr>
        <w:t>R$ 44</w:t>
      </w:r>
      <w:r w:rsidR="00513F97" w:rsidRPr="00485CD0">
        <w:rPr>
          <w:rFonts w:ascii="Arial" w:hAnsi="Arial" w:cs="Arial"/>
          <w:sz w:val="24"/>
          <w:szCs w:val="24"/>
        </w:rPr>
        <w:t>.</w:t>
      </w:r>
      <w:r w:rsidR="00A2243F" w:rsidRPr="00485CD0">
        <w:rPr>
          <w:rFonts w:ascii="Arial" w:hAnsi="Arial" w:cs="Arial"/>
          <w:sz w:val="24"/>
          <w:szCs w:val="24"/>
        </w:rPr>
        <w:t>445</w:t>
      </w:r>
      <w:r w:rsidR="00513F97" w:rsidRPr="00485CD0">
        <w:rPr>
          <w:rFonts w:ascii="Arial" w:hAnsi="Arial" w:cs="Arial"/>
          <w:sz w:val="24"/>
          <w:szCs w:val="24"/>
        </w:rPr>
        <w:t>.</w:t>
      </w:r>
      <w:r w:rsidR="00A2243F" w:rsidRPr="00485CD0">
        <w:rPr>
          <w:rFonts w:ascii="Arial" w:hAnsi="Arial" w:cs="Arial"/>
          <w:sz w:val="24"/>
          <w:szCs w:val="24"/>
        </w:rPr>
        <w:t>202</w:t>
      </w:r>
      <w:r w:rsidR="00513F97" w:rsidRPr="00485CD0">
        <w:rPr>
          <w:rFonts w:ascii="Arial" w:hAnsi="Arial" w:cs="Arial"/>
          <w:sz w:val="24"/>
          <w:szCs w:val="24"/>
        </w:rPr>
        <w:t>,</w:t>
      </w:r>
      <w:r w:rsidR="00A2243F" w:rsidRPr="00485CD0">
        <w:rPr>
          <w:rFonts w:ascii="Arial" w:hAnsi="Arial" w:cs="Arial"/>
          <w:sz w:val="24"/>
          <w:szCs w:val="24"/>
        </w:rPr>
        <w:t>39</w:t>
      </w:r>
      <w:r w:rsidR="007344B9" w:rsidRPr="00485CD0">
        <w:rPr>
          <w:rFonts w:ascii="Arial" w:hAnsi="Arial" w:cs="Arial"/>
          <w:sz w:val="24"/>
          <w:szCs w:val="24"/>
        </w:rPr>
        <w:t xml:space="preserve"> </w:t>
      </w:r>
      <w:r w:rsidR="00643CC4" w:rsidRPr="00485CD0">
        <w:rPr>
          <w:rFonts w:ascii="Arial" w:hAnsi="Arial" w:cs="Arial"/>
          <w:sz w:val="24"/>
          <w:szCs w:val="24"/>
        </w:rPr>
        <w:t xml:space="preserve">(quarenta e quatro milhões e quatrocentos e </w:t>
      </w:r>
      <w:r w:rsidR="00A2243F" w:rsidRPr="00485CD0">
        <w:rPr>
          <w:rFonts w:ascii="Arial" w:hAnsi="Arial" w:cs="Arial"/>
          <w:sz w:val="24"/>
          <w:szCs w:val="24"/>
        </w:rPr>
        <w:t>quarenta</w:t>
      </w:r>
      <w:r w:rsidR="00643CC4" w:rsidRPr="00485CD0">
        <w:rPr>
          <w:rFonts w:ascii="Arial" w:hAnsi="Arial" w:cs="Arial"/>
          <w:sz w:val="24"/>
          <w:szCs w:val="24"/>
        </w:rPr>
        <w:t xml:space="preserve"> e </w:t>
      </w:r>
      <w:r w:rsidR="00A2243F" w:rsidRPr="00485CD0">
        <w:rPr>
          <w:rFonts w:ascii="Arial" w:hAnsi="Arial" w:cs="Arial"/>
          <w:sz w:val="24"/>
          <w:szCs w:val="24"/>
        </w:rPr>
        <w:t>cinco</w:t>
      </w:r>
      <w:r w:rsidR="00643CC4" w:rsidRPr="00485CD0">
        <w:rPr>
          <w:rFonts w:ascii="Arial" w:hAnsi="Arial" w:cs="Arial"/>
          <w:sz w:val="24"/>
          <w:szCs w:val="24"/>
        </w:rPr>
        <w:t xml:space="preserve"> mil</w:t>
      </w:r>
      <w:r w:rsidR="00A2243F" w:rsidRPr="00485CD0">
        <w:rPr>
          <w:rFonts w:ascii="Arial" w:hAnsi="Arial" w:cs="Arial"/>
          <w:sz w:val="24"/>
          <w:szCs w:val="24"/>
        </w:rPr>
        <w:t xml:space="preserve"> duzentos e dois reais e trinta e nove centavos</w:t>
      </w:r>
      <w:r w:rsidR="00643CC4" w:rsidRPr="00485CD0">
        <w:rPr>
          <w:rFonts w:ascii="Arial" w:hAnsi="Arial" w:cs="Arial"/>
          <w:sz w:val="24"/>
          <w:szCs w:val="24"/>
        </w:rPr>
        <w:t>)</w:t>
      </w:r>
      <w:bookmarkEnd w:id="2"/>
      <w:r w:rsidR="00643CC4" w:rsidRPr="00485CD0">
        <w:rPr>
          <w:rFonts w:ascii="Arial" w:hAnsi="Arial" w:cs="Arial"/>
          <w:sz w:val="24"/>
          <w:szCs w:val="24"/>
        </w:rPr>
        <w:t>, com data base em janeiro de 202</w:t>
      </w:r>
      <w:r w:rsidR="00A2243F" w:rsidRPr="00485CD0">
        <w:rPr>
          <w:rFonts w:ascii="Arial" w:hAnsi="Arial" w:cs="Arial"/>
          <w:sz w:val="24"/>
          <w:szCs w:val="24"/>
        </w:rPr>
        <w:t>3</w:t>
      </w:r>
      <w:r w:rsidRPr="00485CD0">
        <w:rPr>
          <w:rFonts w:ascii="Arial" w:hAnsi="Arial" w:cs="Arial"/>
          <w:sz w:val="24"/>
          <w:szCs w:val="24"/>
        </w:rPr>
        <w:t>, correspondente à estimativa d</w:t>
      </w:r>
      <w:r w:rsidR="00643CC4" w:rsidRPr="00485CD0">
        <w:rPr>
          <w:rFonts w:ascii="Arial" w:hAnsi="Arial" w:cs="Arial"/>
          <w:sz w:val="24"/>
          <w:szCs w:val="24"/>
        </w:rPr>
        <w:t xml:space="preserve">o valor total de </w:t>
      </w:r>
      <w:r w:rsidRPr="00485CD0">
        <w:rPr>
          <w:rFonts w:ascii="Arial" w:hAnsi="Arial" w:cs="Arial"/>
          <w:sz w:val="24"/>
          <w:szCs w:val="24"/>
        </w:rPr>
        <w:t xml:space="preserve">investimentos </w:t>
      </w:r>
      <w:r w:rsidR="00643CC4" w:rsidRPr="00485CD0">
        <w:rPr>
          <w:rFonts w:ascii="Arial" w:hAnsi="Arial" w:cs="Arial"/>
          <w:sz w:val="24"/>
          <w:szCs w:val="24"/>
        </w:rPr>
        <w:t>durante todo o prazo de contrato para</w:t>
      </w:r>
      <w:r w:rsidRPr="00485CD0">
        <w:rPr>
          <w:rFonts w:ascii="Arial" w:hAnsi="Arial" w:cs="Arial"/>
          <w:sz w:val="24"/>
          <w:szCs w:val="24"/>
        </w:rPr>
        <w:t xml:space="preserve"> implantação </w:t>
      </w:r>
      <w:r w:rsidR="00643CC4" w:rsidRPr="00485CD0">
        <w:rPr>
          <w:rFonts w:ascii="Arial" w:hAnsi="Arial" w:cs="Arial"/>
          <w:sz w:val="24"/>
          <w:szCs w:val="24"/>
        </w:rPr>
        <w:t xml:space="preserve">e manutenção </w:t>
      </w:r>
      <w:r w:rsidRPr="00485CD0">
        <w:rPr>
          <w:rFonts w:ascii="Arial" w:hAnsi="Arial" w:cs="Arial"/>
          <w:sz w:val="24"/>
          <w:szCs w:val="24"/>
        </w:rPr>
        <w:t>da USINA SOLAR FOTOVOLTAICA</w:t>
      </w:r>
      <w:r w:rsidR="00643CC4" w:rsidRPr="00485CD0">
        <w:rPr>
          <w:rFonts w:ascii="Arial" w:hAnsi="Arial" w:cs="Arial"/>
          <w:sz w:val="24"/>
          <w:szCs w:val="24"/>
        </w:rPr>
        <w:t xml:space="preserve">. </w:t>
      </w:r>
    </w:p>
    <w:p w14:paraId="4CA9B8D2" w14:textId="57B5846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9.2. Os valores antes mencionados foram fixados com base em projeções elaboradas pelo PODER CONCEDENTE nos autos do Processo </w:t>
      </w:r>
      <w:r w:rsidRPr="00485CD0">
        <w:rPr>
          <w:rFonts w:ascii="Arial" w:hAnsi="Arial" w:cs="Arial"/>
          <w:color w:val="auto"/>
          <w:sz w:val="24"/>
          <w:szCs w:val="24"/>
        </w:rPr>
        <w:t xml:space="preserve">Administrativo nº </w:t>
      </w:r>
      <w:r w:rsidR="006B66EE" w:rsidRPr="00485CD0">
        <w:rPr>
          <w:rFonts w:ascii="Arial" w:hAnsi="Arial" w:cs="Arial"/>
          <w:color w:val="auto"/>
          <w:sz w:val="24"/>
          <w:szCs w:val="24"/>
        </w:rPr>
        <w:t>IFR</w:t>
      </w:r>
      <w:r w:rsidR="00513F97" w:rsidRPr="00485CD0">
        <w:rPr>
          <w:rFonts w:ascii="Arial" w:hAnsi="Arial" w:cs="Arial"/>
          <w:color w:val="auto"/>
          <w:sz w:val="24"/>
          <w:szCs w:val="24"/>
        </w:rPr>
        <w:t>-PRO</w:t>
      </w:r>
      <w:r w:rsidR="006B66EE" w:rsidRPr="00485CD0">
        <w:rPr>
          <w:rFonts w:ascii="Arial" w:hAnsi="Arial" w:cs="Arial"/>
          <w:color w:val="auto"/>
          <w:sz w:val="24"/>
          <w:szCs w:val="24"/>
        </w:rPr>
        <w:t>-2021</w:t>
      </w:r>
      <w:r w:rsidR="00513F97" w:rsidRPr="00485CD0">
        <w:rPr>
          <w:rFonts w:ascii="Arial" w:hAnsi="Arial" w:cs="Arial"/>
          <w:color w:val="auto"/>
          <w:sz w:val="24"/>
          <w:szCs w:val="24"/>
        </w:rPr>
        <w:t>/000</w:t>
      </w:r>
      <w:r w:rsidR="006B66EE" w:rsidRPr="00485CD0">
        <w:rPr>
          <w:rFonts w:ascii="Arial" w:hAnsi="Arial" w:cs="Arial"/>
          <w:color w:val="auto"/>
          <w:sz w:val="24"/>
          <w:szCs w:val="24"/>
        </w:rPr>
        <w:t>11</w:t>
      </w:r>
      <w:r w:rsidRPr="00485CD0">
        <w:rPr>
          <w:rFonts w:ascii="Arial" w:hAnsi="Arial" w:cs="Arial"/>
          <w:color w:val="auto"/>
          <w:sz w:val="24"/>
          <w:szCs w:val="24"/>
        </w:rPr>
        <w:t xml:space="preserve">, </w:t>
      </w:r>
      <w:r w:rsidRPr="00485CD0">
        <w:rPr>
          <w:rFonts w:ascii="Arial" w:hAnsi="Arial" w:cs="Arial"/>
          <w:sz w:val="24"/>
          <w:szCs w:val="24"/>
        </w:rPr>
        <w:t>constando do presente Edital em cumprimento às normas financeiras e orçamentárias a ele impostas, não servindo, por conseguinte, para assegurar qualquer direito aos licitantes ou à CONCESSIONÁRIA, que deverão, por sua própria conta e risco, realizar as investigações,</w:t>
      </w:r>
      <w:r w:rsidR="002E3222" w:rsidRPr="00485CD0">
        <w:rPr>
          <w:rFonts w:ascii="Arial" w:hAnsi="Arial" w:cs="Arial"/>
          <w:sz w:val="24"/>
          <w:szCs w:val="24"/>
        </w:rPr>
        <w:t xml:space="preserve"> os </w:t>
      </w:r>
      <w:r w:rsidRPr="00485CD0">
        <w:rPr>
          <w:rFonts w:ascii="Arial" w:hAnsi="Arial" w:cs="Arial"/>
          <w:sz w:val="24"/>
          <w:szCs w:val="24"/>
        </w:rPr>
        <w:t xml:space="preserve">levantamentos e </w:t>
      </w:r>
      <w:r w:rsidR="002E3222" w:rsidRPr="00485CD0">
        <w:rPr>
          <w:rFonts w:ascii="Arial" w:hAnsi="Arial" w:cs="Arial"/>
          <w:sz w:val="24"/>
          <w:szCs w:val="24"/>
        </w:rPr>
        <w:t xml:space="preserve">os </w:t>
      </w:r>
      <w:r w:rsidRPr="00485CD0">
        <w:rPr>
          <w:rFonts w:ascii="Arial" w:hAnsi="Arial" w:cs="Arial"/>
          <w:sz w:val="24"/>
          <w:szCs w:val="24"/>
        </w:rPr>
        <w:t>estudos, e desenvolver os projetos para permitir a apresentação de suas PROPOSTAS ECONÔMICAS e PLANO DE NEGÓ</w:t>
      </w:r>
      <w:r w:rsidR="006377A3">
        <w:rPr>
          <w:rFonts w:ascii="Arial" w:hAnsi="Arial" w:cs="Arial"/>
          <w:sz w:val="24"/>
          <w:szCs w:val="24"/>
        </w:rPr>
        <w:t>C</w:t>
      </w:r>
      <w:r w:rsidRPr="00485CD0">
        <w:rPr>
          <w:rFonts w:ascii="Arial" w:hAnsi="Arial" w:cs="Arial"/>
          <w:sz w:val="24"/>
          <w:szCs w:val="24"/>
        </w:rPr>
        <w:t xml:space="preserve">IOS, e para subsidiar as suas estratégias de gestão do SERVIÇO.  </w:t>
      </w:r>
    </w:p>
    <w:p w14:paraId="26243286"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9.3. A alteração das premissas consideradas pelo PODER CONCEDENTE para a elaboração das projeções antes mencionadas não autorizará a recomposição do equilíbrio econômico-financeiro do CONTRATO, de modo que o PODER CONCEDENTE não é responsável pela manutenção da rentabilidade estimada nas suas projeções. </w:t>
      </w:r>
    </w:p>
    <w:p w14:paraId="4DC1518A" w14:textId="77777777" w:rsidR="00643CC4" w:rsidRPr="00485CD0" w:rsidRDefault="0039133F">
      <w:pPr>
        <w:pStyle w:val="Ttulo1"/>
        <w:ind w:left="-5" w:right="0"/>
        <w:rPr>
          <w:rFonts w:ascii="Arial" w:hAnsi="Arial" w:cs="Arial"/>
          <w:sz w:val="24"/>
          <w:szCs w:val="24"/>
        </w:rPr>
      </w:pPr>
      <w:r w:rsidRPr="00485CD0">
        <w:rPr>
          <w:rFonts w:ascii="Arial" w:hAnsi="Arial" w:cs="Arial"/>
          <w:sz w:val="24"/>
          <w:szCs w:val="24"/>
        </w:rPr>
        <w:t>10. PRAZO</w:t>
      </w:r>
    </w:p>
    <w:p w14:paraId="0C61ECF5" w14:textId="006BE1B1" w:rsidR="008B35A6" w:rsidRPr="00485CD0" w:rsidRDefault="0039133F">
      <w:pPr>
        <w:ind w:left="-5" w:right="0"/>
        <w:rPr>
          <w:rFonts w:ascii="Arial" w:hAnsi="Arial" w:cs="Arial"/>
          <w:sz w:val="24"/>
          <w:szCs w:val="24"/>
        </w:rPr>
      </w:pPr>
      <w:r w:rsidRPr="00485CD0">
        <w:rPr>
          <w:rFonts w:ascii="Arial" w:hAnsi="Arial" w:cs="Arial"/>
          <w:sz w:val="24"/>
          <w:szCs w:val="24"/>
        </w:rPr>
        <w:t xml:space="preserve">10.1. O CONTRATO vigerá pelo prazo de </w:t>
      </w:r>
      <w:r w:rsidR="006B66EE" w:rsidRPr="00485CD0">
        <w:rPr>
          <w:rFonts w:ascii="Arial" w:hAnsi="Arial" w:cs="Arial"/>
          <w:sz w:val="24"/>
          <w:szCs w:val="24"/>
        </w:rPr>
        <w:t>25</w:t>
      </w:r>
      <w:r w:rsidRPr="00485CD0">
        <w:rPr>
          <w:rFonts w:ascii="Arial" w:hAnsi="Arial" w:cs="Arial"/>
          <w:sz w:val="24"/>
          <w:szCs w:val="24"/>
        </w:rPr>
        <w:t xml:space="preserve"> (</w:t>
      </w:r>
      <w:r w:rsidR="006B66EE" w:rsidRPr="00485CD0">
        <w:rPr>
          <w:rFonts w:ascii="Arial" w:hAnsi="Arial" w:cs="Arial"/>
          <w:sz w:val="24"/>
          <w:szCs w:val="24"/>
        </w:rPr>
        <w:t>vinte e cinco</w:t>
      </w:r>
      <w:r w:rsidRPr="00485CD0">
        <w:rPr>
          <w:rFonts w:ascii="Arial" w:hAnsi="Arial" w:cs="Arial"/>
          <w:sz w:val="24"/>
          <w:szCs w:val="24"/>
        </w:rPr>
        <w:t>) anos</w:t>
      </w:r>
      <w:r w:rsidR="004F1910" w:rsidRPr="00485CD0">
        <w:rPr>
          <w:rFonts w:ascii="Arial" w:hAnsi="Arial" w:cs="Arial"/>
          <w:color w:val="auto"/>
          <w:sz w:val="24"/>
          <w:szCs w:val="24"/>
        </w:rPr>
        <w:t>,</w:t>
      </w:r>
      <w:r w:rsidRPr="00485CD0">
        <w:rPr>
          <w:rFonts w:ascii="Arial" w:hAnsi="Arial" w:cs="Arial"/>
          <w:color w:val="FF0000"/>
          <w:sz w:val="24"/>
          <w:szCs w:val="24"/>
        </w:rPr>
        <w:t xml:space="preserve"> </w:t>
      </w:r>
      <w:r w:rsidRPr="00485CD0">
        <w:rPr>
          <w:rFonts w:ascii="Arial" w:hAnsi="Arial" w:cs="Arial"/>
          <w:sz w:val="24"/>
          <w:szCs w:val="24"/>
        </w:rPr>
        <w:t>contados da data estabelecida na ORDEM DE INÍCIO.</w:t>
      </w:r>
    </w:p>
    <w:p w14:paraId="6BF27713" w14:textId="77777777" w:rsidR="008B35A6" w:rsidRPr="00485CD0" w:rsidRDefault="00643CC4">
      <w:pPr>
        <w:pStyle w:val="Ttulo1"/>
        <w:ind w:left="-5" w:right="0"/>
        <w:rPr>
          <w:rFonts w:ascii="Arial" w:hAnsi="Arial" w:cs="Arial"/>
          <w:sz w:val="24"/>
          <w:szCs w:val="24"/>
        </w:rPr>
      </w:pPr>
      <w:r w:rsidRPr="00485CD0">
        <w:rPr>
          <w:rFonts w:ascii="Arial" w:hAnsi="Arial" w:cs="Arial"/>
          <w:sz w:val="24"/>
          <w:szCs w:val="24"/>
        </w:rPr>
        <w:t>11. VISITA TÉCNICA</w:t>
      </w:r>
    </w:p>
    <w:p w14:paraId="4FCF06C4" w14:textId="38F10F4E" w:rsidR="008B35A6" w:rsidRPr="00485CD0" w:rsidRDefault="0039133F">
      <w:pPr>
        <w:ind w:left="-5" w:right="0"/>
        <w:rPr>
          <w:rFonts w:ascii="Arial" w:hAnsi="Arial" w:cs="Arial"/>
          <w:sz w:val="24"/>
          <w:szCs w:val="24"/>
        </w:rPr>
      </w:pPr>
      <w:r w:rsidRPr="00485CD0">
        <w:rPr>
          <w:rFonts w:ascii="Arial" w:hAnsi="Arial" w:cs="Arial"/>
          <w:sz w:val="24"/>
          <w:szCs w:val="24"/>
        </w:rPr>
        <w:t xml:space="preserve">11.1. A COMISSÃO </w:t>
      </w:r>
      <w:r w:rsidR="0031395D" w:rsidRPr="00485CD0">
        <w:rPr>
          <w:rFonts w:ascii="Arial" w:hAnsi="Arial" w:cs="Arial"/>
          <w:sz w:val="24"/>
          <w:szCs w:val="24"/>
        </w:rPr>
        <w:t xml:space="preserve">ESPECIAL </w:t>
      </w:r>
      <w:r w:rsidRPr="00485CD0">
        <w:rPr>
          <w:rFonts w:ascii="Arial" w:hAnsi="Arial" w:cs="Arial"/>
          <w:sz w:val="24"/>
          <w:szCs w:val="24"/>
        </w:rPr>
        <w:t xml:space="preserve">DE LICITAÇÃO considerará que as propostas apresentadas foram elaboradas com perfeito conhecimento da área e </w:t>
      </w:r>
      <w:r w:rsidR="002E3222" w:rsidRPr="00485CD0">
        <w:rPr>
          <w:rFonts w:ascii="Arial" w:hAnsi="Arial" w:cs="Arial"/>
          <w:sz w:val="24"/>
          <w:szCs w:val="24"/>
        </w:rPr>
        <w:t xml:space="preserve">das </w:t>
      </w:r>
      <w:r w:rsidRPr="00485CD0">
        <w:rPr>
          <w:rFonts w:ascii="Arial" w:hAnsi="Arial" w:cs="Arial"/>
          <w:sz w:val="24"/>
          <w:szCs w:val="24"/>
        </w:rPr>
        <w:t xml:space="preserve">condições para execução das OBRAS e dos SERVIÇOS, não podendo a CONCESSIONÁRIA, em hipótese alguma, pleitear modificações nos preços, </w:t>
      </w:r>
      <w:r w:rsidR="002E3222" w:rsidRPr="00485CD0">
        <w:rPr>
          <w:rFonts w:ascii="Arial" w:hAnsi="Arial" w:cs="Arial"/>
          <w:sz w:val="24"/>
          <w:szCs w:val="24"/>
        </w:rPr>
        <w:t xml:space="preserve">nos </w:t>
      </w:r>
      <w:r w:rsidRPr="00485CD0">
        <w:rPr>
          <w:rFonts w:ascii="Arial" w:hAnsi="Arial" w:cs="Arial"/>
          <w:sz w:val="24"/>
          <w:szCs w:val="24"/>
        </w:rPr>
        <w:t xml:space="preserve">prazos, ou </w:t>
      </w:r>
      <w:r w:rsidR="002E3222" w:rsidRPr="00485CD0">
        <w:rPr>
          <w:rFonts w:ascii="Arial" w:hAnsi="Arial" w:cs="Arial"/>
          <w:sz w:val="24"/>
          <w:szCs w:val="24"/>
        </w:rPr>
        <w:t xml:space="preserve">nas </w:t>
      </w:r>
      <w:r w:rsidRPr="00485CD0">
        <w:rPr>
          <w:rFonts w:ascii="Arial" w:hAnsi="Arial" w:cs="Arial"/>
          <w:sz w:val="24"/>
          <w:szCs w:val="24"/>
        </w:rPr>
        <w:t xml:space="preserve">condições do CONTRATO, ou alegar qualquer prejuízo ou reivindicar qualquer benefício, sob a invocação de insuficiência de dados ou </w:t>
      </w:r>
      <w:r w:rsidR="002E3222" w:rsidRPr="00485CD0">
        <w:rPr>
          <w:rFonts w:ascii="Arial" w:hAnsi="Arial" w:cs="Arial"/>
          <w:sz w:val="24"/>
          <w:szCs w:val="24"/>
        </w:rPr>
        <w:t xml:space="preserve">de </w:t>
      </w:r>
      <w:r w:rsidRPr="00485CD0">
        <w:rPr>
          <w:rFonts w:ascii="Arial" w:hAnsi="Arial" w:cs="Arial"/>
          <w:sz w:val="24"/>
          <w:szCs w:val="24"/>
        </w:rPr>
        <w:t>informações sobre o o</w:t>
      </w:r>
      <w:r w:rsidR="006B66EE" w:rsidRPr="00485CD0">
        <w:rPr>
          <w:rFonts w:ascii="Arial" w:hAnsi="Arial" w:cs="Arial"/>
          <w:sz w:val="24"/>
          <w:szCs w:val="24"/>
        </w:rPr>
        <w:t>bjeto da LICITAÇÃO.</w:t>
      </w:r>
    </w:p>
    <w:p w14:paraId="6101F5D2" w14:textId="06D40690" w:rsidR="00F34FBA" w:rsidRPr="00485CD0" w:rsidRDefault="00F34FBA">
      <w:pPr>
        <w:ind w:left="-5" w:right="0"/>
        <w:rPr>
          <w:rFonts w:ascii="Arial" w:hAnsi="Arial" w:cs="Arial"/>
          <w:sz w:val="24"/>
          <w:szCs w:val="24"/>
        </w:rPr>
      </w:pPr>
      <w:r w:rsidRPr="00485CD0">
        <w:rPr>
          <w:rFonts w:ascii="Arial" w:hAnsi="Arial" w:cs="Arial"/>
          <w:sz w:val="24"/>
          <w:szCs w:val="24"/>
        </w:rPr>
        <w:t>11.1.1. O comparecimento das LICITANTES na visita técnica não é obrigatório.</w:t>
      </w:r>
    </w:p>
    <w:p w14:paraId="54437893" w14:textId="12EEC80C" w:rsidR="008B35A6" w:rsidRPr="00485CD0" w:rsidRDefault="0039133F">
      <w:pPr>
        <w:ind w:left="-5" w:right="0"/>
        <w:rPr>
          <w:rFonts w:ascii="Arial" w:hAnsi="Arial" w:cs="Arial"/>
          <w:sz w:val="24"/>
          <w:szCs w:val="24"/>
        </w:rPr>
      </w:pPr>
      <w:r w:rsidRPr="00485CD0">
        <w:rPr>
          <w:rFonts w:ascii="Arial" w:hAnsi="Arial" w:cs="Arial"/>
          <w:sz w:val="24"/>
          <w:szCs w:val="24"/>
        </w:rPr>
        <w:t>11.2. As LICITANTES, mediante a presença de, no máximo, 7 (sete) representantes e às suas expensas, poderão efetuar visita técnica à área destinada à realização das OBRAS</w:t>
      </w:r>
      <w:r w:rsidR="00643CC4" w:rsidRPr="00485CD0">
        <w:rPr>
          <w:rFonts w:ascii="Arial" w:hAnsi="Arial" w:cs="Arial"/>
          <w:sz w:val="24"/>
          <w:szCs w:val="24"/>
        </w:rPr>
        <w:t xml:space="preserve"> </w:t>
      </w:r>
      <w:r w:rsidRPr="00485CD0">
        <w:rPr>
          <w:rFonts w:ascii="Arial" w:hAnsi="Arial" w:cs="Arial"/>
          <w:sz w:val="24"/>
          <w:szCs w:val="24"/>
        </w:rPr>
        <w:t>e</w:t>
      </w:r>
      <w:r w:rsidR="00643CC4" w:rsidRPr="00485CD0">
        <w:rPr>
          <w:rFonts w:ascii="Arial" w:hAnsi="Arial" w:cs="Arial"/>
          <w:sz w:val="24"/>
          <w:szCs w:val="24"/>
        </w:rPr>
        <w:t xml:space="preserve"> </w:t>
      </w:r>
      <w:r w:rsidRPr="00485CD0">
        <w:rPr>
          <w:rFonts w:ascii="Arial" w:hAnsi="Arial" w:cs="Arial"/>
          <w:sz w:val="24"/>
          <w:szCs w:val="24"/>
        </w:rPr>
        <w:t>dos SERVIÇOS, para a verificação das condições locais. As LICITANTES deverão indicar os nomes dos seus representantes, os quais se comprometerão a comparecer devidamente munidos com os pertinente</w:t>
      </w:r>
      <w:r w:rsidR="006B66EE" w:rsidRPr="00485CD0">
        <w:rPr>
          <w:rFonts w:ascii="Arial" w:hAnsi="Arial" w:cs="Arial"/>
          <w:sz w:val="24"/>
          <w:szCs w:val="24"/>
        </w:rPr>
        <w:t>s documentos de identificação.</w:t>
      </w:r>
    </w:p>
    <w:p w14:paraId="3B758468" w14:textId="687D5AA0" w:rsidR="008B35A6" w:rsidRPr="00485CD0" w:rsidRDefault="0039133F">
      <w:pPr>
        <w:ind w:left="-5" w:right="0"/>
        <w:rPr>
          <w:rFonts w:ascii="Arial" w:hAnsi="Arial" w:cs="Arial"/>
          <w:sz w:val="24"/>
          <w:szCs w:val="24"/>
        </w:rPr>
      </w:pPr>
      <w:r w:rsidRPr="00485CD0">
        <w:rPr>
          <w:rFonts w:ascii="Arial" w:hAnsi="Arial" w:cs="Arial"/>
          <w:sz w:val="24"/>
          <w:szCs w:val="24"/>
        </w:rPr>
        <w:t>11.3. As LICITANTES interessadas em efetuar visita técnica de</w:t>
      </w:r>
      <w:r w:rsidR="0031395D" w:rsidRPr="00485CD0">
        <w:rPr>
          <w:rFonts w:ascii="Arial" w:hAnsi="Arial" w:cs="Arial"/>
          <w:sz w:val="24"/>
          <w:szCs w:val="24"/>
        </w:rPr>
        <w:t xml:space="preserve">verão </w:t>
      </w:r>
      <w:r w:rsidRPr="00485CD0">
        <w:rPr>
          <w:rFonts w:ascii="Arial" w:hAnsi="Arial" w:cs="Arial"/>
          <w:sz w:val="24"/>
          <w:szCs w:val="24"/>
        </w:rPr>
        <w:t>agendá-la junto à COMISSÃO</w:t>
      </w:r>
      <w:r w:rsidR="00FC2EBF" w:rsidRPr="00485CD0">
        <w:rPr>
          <w:rFonts w:ascii="Arial" w:hAnsi="Arial" w:cs="Arial"/>
          <w:sz w:val="24"/>
          <w:szCs w:val="24"/>
        </w:rPr>
        <w:t xml:space="preserve"> ESPECIAL</w:t>
      </w:r>
      <w:r w:rsidRPr="00485CD0">
        <w:rPr>
          <w:rFonts w:ascii="Arial" w:hAnsi="Arial" w:cs="Arial"/>
          <w:sz w:val="24"/>
          <w:szCs w:val="24"/>
        </w:rPr>
        <w:t xml:space="preserve"> DE LICITAÇÃO, com antecedência </w:t>
      </w:r>
      <w:r w:rsidR="00643CC4" w:rsidRPr="00485CD0">
        <w:rPr>
          <w:rFonts w:ascii="Arial" w:hAnsi="Arial" w:cs="Arial"/>
          <w:sz w:val="24"/>
          <w:szCs w:val="24"/>
        </w:rPr>
        <w:t>mínima de 2</w:t>
      </w:r>
      <w:r w:rsidRPr="00485CD0">
        <w:rPr>
          <w:rFonts w:ascii="Arial" w:hAnsi="Arial" w:cs="Arial"/>
          <w:sz w:val="24"/>
          <w:szCs w:val="24"/>
        </w:rPr>
        <w:t xml:space="preserve"> (</w:t>
      </w:r>
      <w:r w:rsidR="00643CC4" w:rsidRPr="00485CD0">
        <w:rPr>
          <w:rFonts w:ascii="Arial" w:hAnsi="Arial" w:cs="Arial"/>
          <w:sz w:val="24"/>
          <w:szCs w:val="24"/>
        </w:rPr>
        <w:t>dois</w:t>
      </w:r>
      <w:r w:rsidRPr="00485CD0">
        <w:rPr>
          <w:rFonts w:ascii="Arial" w:hAnsi="Arial" w:cs="Arial"/>
          <w:sz w:val="24"/>
          <w:szCs w:val="24"/>
        </w:rPr>
        <w:t>) dias</w:t>
      </w:r>
      <w:r w:rsidR="00643CC4" w:rsidRPr="00485CD0">
        <w:rPr>
          <w:rFonts w:ascii="Arial" w:hAnsi="Arial" w:cs="Arial"/>
          <w:sz w:val="24"/>
          <w:szCs w:val="24"/>
        </w:rPr>
        <w:t xml:space="preserve"> úteis</w:t>
      </w:r>
      <w:r w:rsidRPr="00485CD0">
        <w:rPr>
          <w:rFonts w:ascii="Arial" w:hAnsi="Arial" w:cs="Arial"/>
          <w:sz w:val="24"/>
          <w:szCs w:val="24"/>
        </w:rPr>
        <w:t xml:space="preserve">. As visitas técnicas ocorrerão entre os dias </w:t>
      </w:r>
      <w:r w:rsidR="00E2419E" w:rsidRPr="00485CD0">
        <w:rPr>
          <w:rFonts w:ascii="Arial" w:hAnsi="Arial" w:cs="Arial"/>
          <w:sz w:val="24"/>
          <w:szCs w:val="24"/>
        </w:rPr>
        <w:t>05 de abril</w:t>
      </w:r>
      <w:r w:rsidRPr="00485CD0">
        <w:rPr>
          <w:rFonts w:ascii="Arial" w:hAnsi="Arial" w:cs="Arial"/>
          <w:sz w:val="24"/>
          <w:szCs w:val="24"/>
        </w:rPr>
        <w:t xml:space="preserve"> e </w:t>
      </w:r>
      <w:r w:rsidR="00E2419E" w:rsidRPr="00485CD0">
        <w:rPr>
          <w:rFonts w:ascii="Arial" w:hAnsi="Arial" w:cs="Arial"/>
          <w:sz w:val="24"/>
          <w:szCs w:val="24"/>
        </w:rPr>
        <w:t>02 de maio</w:t>
      </w:r>
      <w:r w:rsidRPr="00485CD0">
        <w:rPr>
          <w:rFonts w:ascii="Arial" w:hAnsi="Arial" w:cs="Arial"/>
          <w:sz w:val="24"/>
          <w:szCs w:val="24"/>
        </w:rPr>
        <w:t>, conforme o volume de</w:t>
      </w:r>
      <w:r w:rsidR="006B66EE" w:rsidRPr="00485CD0">
        <w:rPr>
          <w:rFonts w:ascii="Arial" w:hAnsi="Arial" w:cs="Arial"/>
          <w:sz w:val="24"/>
          <w:szCs w:val="24"/>
        </w:rPr>
        <w:t xml:space="preserve"> requerimentos dos LICITANTES.</w:t>
      </w:r>
    </w:p>
    <w:p w14:paraId="26655DED" w14:textId="12605A44" w:rsidR="008B35A6" w:rsidRPr="00485CD0" w:rsidRDefault="0039133F">
      <w:pPr>
        <w:ind w:left="-5" w:right="0"/>
        <w:rPr>
          <w:rFonts w:ascii="Arial" w:hAnsi="Arial" w:cs="Arial"/>
          <w:sz w:val="24"/>
          <w:szCs w:val="24"/>
        </w:rPr>
      </w:pPr>
      <w:r w:rsidRPr="00485CD0">
        <w:rPr>
          <w:rFonts w:ascii="Arial" w:hAnsi="Arial" w:cs="Arial"/>
          <w:sz w:val="24"/>
          <w:szCs w:val="24"/>
        </w:rPr>
        <w:t>11.4. A visita técnica será coordenada pela COMISSÃO</w:t>
      </w:r>
      <w:r w:rsidR="00A82C64" w:rsidRPr="00485CD0">
        <w:rPr>
          <w:rFonts w:ascii="Arial" w:hAnsi="Arial" w:cs="Arial"/>
          <w:sz w:val="24"/>
          <w:szCs w:val="24"/>
        </w:rPr>
        <w:t xml:space="preserve"> ESPECIAL</w:t>
      </w:r>
      <w:r w:rsidRPr="00485CD0">
        <w:rPr>
          <w:rFonts w:ascii="Arial" w:hAnsi="Arial" w:cs="Arial"/>
          <w:sz w:val="24"/>
          <w:szCs w:val="24"/>
        </w:rPr>
        <w:t xml:space="preserve"> DE LICITAÇÃO, a qual disponibilizará um ou mais técnicos para acompanha</w:t>
      </w:r>
      <w:r w:rsidR="006B66EE" w:rsidRPr="00485CD0">
        <w:rPr>
          <w:rFonts w:ascii="Arial" w:hAnsi="Arial" w:cs="Arial"/>
          <w:sz w:val="24"/>
          <w:szCs w:val="24"/>
        </w:rPr>
        <w:t>mento das LICITANTES no local.</w:t>
      </w:r>
    </w:p>
    <w:p w14:paraId="19D12644" w14:textId="20CC41F2" w:rsidR="008B35A6" w:rsidRPr="00485CD0" w:rsidRDefault="0039133F">
      <w:pPr>
        <w:ind w:left="-5" w:right="0"/>
        <w:rPr>
          <w:rFonts w:ascii="Arial" w:hAnsi="Arial" w:cs="Arial"/>
          <w:sz w:val="24"/>
          <w:szCs w:val="24"/>
        </w:rPr>
      </w:pPr>
      <w:r w:rsidRPr="00485CD0">
        <w:rPr>
          <w:rFonts w:ascii="Arial" w:hAnsi="Arial" w:cs="Arial"/>
          <w:sz w:val="24"/>
          <w:szCs w:val="24"/>
        </w:rPr>
        <w:t>11.5. A visita técnica tem por finalidade permitir às LICITANTES avaliar a quantidade e a natureza dos trabalhos,</w:t>
      </w:r>
      <w:r w:rsidR="002E3222" w:rsidRPr="00485CD0">
        <w:rPr>
          <w:rFonts w:ascii="Arial" w:hAnsi="Arial" w:cs="Arial"/>
          <w:sz w:val="24"/>
          <w:szCs w:val="24"/>
        </w:rPr>
        <w:t xml:space="preserve"> dos</w:t>
      </w:r>
      <w:r w:rsidRPr="00485CD0">
        <w:rPr>
          <w:rFonts w:ascii="Arial" w:hAnsi="Arial" w:cs="Arial"/>
          <w:sz w:val="24"/>
          <w:szCs w:val="24"/>
        </w:rPr>
        <w:t xml:space="preserve"> materiais e equipamentos necessários à realização do objeto da CONCESSÃO ADMINISTRATIVA, formas e condições de suprimento, meios de acesso ao local e</w:t>
      </w:r>
      <w:r w:rsidR="00A41886" w:rsidRPr="00485CD0">
        <w:rPr>
          <w:rFonts w:ascii="Arial" w:hAnsi="Arial" w:cs="Arial"/>
          <w:sz w:val="24"/>
          <w:szCs w:val="24"/>
        </w:rPr>
        <w:t xml:space="preserve"> para obtenção </w:t>
      </w:r>
      <w:r w:rsidR="00A433D2" w:rsidRPr="00485CD0">
        <w:rPr>
          <w:rFonts w:ascii="Arial" w:hAnsi="Arial" w:cs="Arial"/>
          <w:sz w:val="24"/>
          <w:szCs w:val="24"/>
        </w:rPr>
        <w:t>de quaisquer</w:t>
      </w:r>
      <w:r w:rsidRPr="00485CD0">
        <w:rPr>
          <w:rFonts w:ascii="Arial" w:hAnsi="Arial" w:cs="Arial"/>
          <w:sz w:val="24"/>
          <w:szCs w:val="24"/>
        </w:rPr>
        <w:t xml:space="preserve"> outros dados que julgarem </w:t>
      </w:r>
      <w:r w:rsidRPr="00485CD0">
        <w:rPr>
          <w:rFonts w:ascii="Arial" w:hAnsi="Arial" w:cs="Arial"/>
          <w:sz w:val="24"/>
          <w:szCs w:val="24"/>
        </w:rPr>
        <w:lastRenderedPageBreak/>
        <w:t xml:space="preserve">necessários à preparação das suas propostas, bem como </w:t>
      </w:r>
      <w:r w:rsidR="002E3222" w:rsidRPr="00485CD0">
        <w:rPr>
          <w:rFonts w:ascii="Arial" w:hAnsi="Arial" w:cs="Arial"/>
          <w:sz w:val="24"/>
          <w:szCs w:val="24"/>
        </w:rPr>
        <w:t xml:space="preserve">à </w:t>
      </w:r>
      <w:r w:rsidRPr="00485CD0">
        <w:rPr>
          <w:rFonts w:ascii="Arial" w:hAnsi="Arial" w:cs="Arial"/>
          <w:sz w:val="24"/>
          <w:szCs w:val="24"/>
        </w:rPr>
        <w:t>execução das OBRAS e</w:t>
      </w:r>
      <w:r w:rsidR="002E3222" w:rsidRPr="00485CD0">
        <w:rPr>
          <w:rFonts w:ascii="Arial" w:hAnsi="Arial" w:cs="Arial"/>
          <w:sz w:val="24"/>
          <w:szCs w:val="24"/>
        </w:rPr>
        <w:t xml:space="preserve"> à</w:t>
      </w:r>
      <w:r w:rsidR="006B66EE" w:rsidRPr="00485CD0">
        <w:rPr>
          <w:rFonts w:ascii="Arial" w:hAnsi="Arial" w:cs="Arial"/>
          <w:sz w:val="24"/>
          <w:szCs w:val="24"/>
        </w:rPr>
        <w:t xml:space="preserve"> prestação dos SERVIÇOS.</w:t>
      </w:r>
    </w:p>
    <w:p w14:paraId="07B5B807" w14:textId="191057E8" w:rsidR="008B35A6" w:rsidRPr="00485CD0" w:rsidRDefault="0039133F">
      <w:pPr>
        <w:ind w:left="-5" w:right="0"/>
        <w:rPr>
          <w:rFonts w:ascii="Arial" w:hAnsi="Arial" w:cs="Arial"/>
          <w:sz w:val="24"/>
          <w:szCs w:val="24"/>
        </w:rPr>
      </w:pPr>
      <w:r w:rsidRPr="00485CD0">
        <w:rPr>
          <w:rFonts w:ascii="Arial" w:hAnsi="Arial" w:cs="Arial"/>
          <w:sz w:val="24"/>
          <w:szCs w:val="24"/>
        </w:rPr>
        <w:t>11.6. Realizada a visita técnica, a COMISSÃO</w:t>
      </w:r>
      <w:r w:rsidR="00A82C64" w:rsidRPr="00485CD0">
        <w:rPr>
          <w:rFonts w:ascii="Arial" w:hAnsi="Arial" w:cs="Arial"/>
          <w:sz w:val="24"/>
          <w:szCs w:val="24"/>
        </w:rPr>
        <w:t xml:space="preserve"> ESPECIAL</w:t>
      </w:r>
      <w:r w:rsidRPr="00485CD0">
        <w:rPr>
          <w:rFonts w:ascii="Arial" w:hAnsi="Arial" w:cs="Arial"/>
          <w:sz w:val="24"/>
          <w:szCs w:val="24"/>
        </w:rPr>
        <w:t xml:space="preserve"> DE LICITAÇÃO emitirá atestado de realização da visita técnica em nome da LICITANTE, indicando o d</w:t>
      </w:r>
      <w:r w:rsidR="006B66EE" w:rsidRPr="00485CD0">
        <w:rPr>
          <w:rFonts w:ascii="Arial" w:hAnsi="Arial" w:cs="Arial"/>
          <w:sz w:val="24"/>
          <w:szCs w:val="24"/>
        </w:rPr>
        <w:t>ia e a hora de sua realização.</w:t>
      </w:r>
    </w:p>
    <w:p w14:paraId="75181650"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12. C</w:t>
      </w:r>
      <w:r w:rsidR="00DD7C60" w:rsidRPr="00485CD0">
        <w:rPr>
          <w:rFonts w:ascii="Arial" w:hAnsi="Arial" w:cs="Arial"/>
          <w:sz w:val="24"/>
          <w:szCs w:val="24"/>
        </w:rPr>
        <w:t>ONDIÇÕES DE PARTICIPAÇÃO</w:t>
      </w:r>
    </w:p>
    <w:p w14:paraId="381CE72F" w14:textId="56E1B3CD" w:rsidR="008B35A6" w:rsidRPr="00485CD0" w:rsidRDefault="0039133F">
      <w:pPr>
        <w:ind w:left="-5" w:right="0"/>
        <w:rPr>
          <w:rFonts w:ascii="Arial" w:hAnsi="Arial" w:cs="Arial"/>
          <w:sz w:val="24"/>
          <w:szCs w:val="24"/>
        </w:rPr>
      </w:pPr>
      <w:r w:rsidRPr="00485CD0">
        <w:rPr>
          <w:rFonts w:ascii="Arial" w:hAnsi="Arial" w:cs="Arial"/>
          <w:sz w:val="24"/>
          <w:szCs w:val="24"/>
        </w:rPr>
        <w:t>12.1. Poderão participar da presente LICITAÇÃO sociedades brasileiras ou estrangeiras, de forma isolada ou reunidas em CONSÓRCIO, que satisfaçam plenamente todos os termo</w:t>
      </w:r>
      <w:r w:rsidR="0031395D" w:rsidRPr="00485CD0">
        <w:rPr>
          <w:rFonts w:ascii="Arial" w:hAnsi="Arial" w:cs="Arial"/>
          <w:sz w:val="24"/>
          <w:szCs w:val="24"/>
        </w:rPr>
        <w:t>s e as condições deste EDITAL.</w:t>
      </w:r>
    </w:p>
    <w:p w14:paraId="47DDD41C"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12.1.1. Para efeitos do presente EDITAL, equiparam-se a sociedades e, portanto, terão sua participação admitida na presente LICITAÇÃO as entidades fechadas ou abertas de previdência complementar, as instituições financeiras, </w:t>
      </w:r>
      <w:r w:rsidR="00837549" w:rsidRPr="00485CD0">
        <w:rPr>
          <w:rFonts w:ascii="Arial" w:hAnsi="Arial" w:cs="Arial"/>
          <w:sz w:val="24"/>
          <w:szCs w:val="24"/>
        </w:rPr>
        <w:t xml:space="preserve">as </w:t>
      </w:r>
      <w:r w:rsidRPr="00485CD0">
        <w:rPr>
          <w:rFonts w:ascii="Arial" w:hAnsi="Arial" w:cs="Arial"/>
          <w:sz w:val="24"/>
          <w:szCs w:val="24"/>
        </w:rPr>
        <w:t xml:space="preserve">fundações, </w:t>
      </w:r>
      <w:r w:rsidR="00837549" w:rsidRPr="00485CD0">
        <w:rPr>
          <w:rFonts w:ascii="Arial" w:hAnsi="Arial" w:cs="Arial"/>
          <w:sz w:val="24"/>
          <w:szCs w:val="24"/>
        </w:rPr>
        <w:t xml:space="preserve">os </w:t>
      </w:r>
      <w:r w:rsidRPr="00485CD0">
        <w:rPr>
          <w:rFonts w:ascii="Arial" w:hAnsi="Arial" w:cs="Arial"/>
          <w:sz w:val="24"/>
          <w:szCs w:val="24"/>
        </w:rPr>
        <w:t xml:space="preserve">fundos de investimentos e as empresas com atividade de investidoras financeiras, desde que reunidas em consórcio com outra(s) sociedade(s) empresária(s) que atenda às condições de habilitação.  </w:t>
      </w:r>
    </w:p>
    <w:p w14:paraId="241F0E70" w14:textId="6879AEE0" w:rsidR="008B35A6" w:rsidRPr="00485CD0" w:rsidRDefault="0039133F">
      <w:pPr>
        <w:ind w:left="-5" w:right="0"/>
        <w:rPr>
          <w:rFonts w:ascii="Arial" w:hAnsi="Arial" w:cs="Arial"/>
          <w:sz w:val="24"/>
          <w:szCs w:val="24"/>
        </w:rPr>
      </w:pPr>
      <w:r w:rsidRPr="00485CD0">
        <w:rPr>
          <w:rFonts w:ascii="Arial" w:hAnsi="Arial" w:cs="Arial"/>
          <w:sz w:val="24"/>
          <w:szCs w:val="24"/>
        </w:rPr>
        <w:t>12.2. Não poderão participar desta LICITAÇÃO, direta ou indiretamente, isoladamente ou em CONSÓRCIO, pessoas jurídicas:</w:t>
      </w:r>
    </w:p>
    <w:p w14:paraId="5679B77A" w14:textId="775003E0"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declaradas inidôneas para licitar ou contratar com a Administraçã</w:t>
      </w:r>
      <w:r w:rsidR="0031395D" w:rsidRPr="00485CD0">
        <w:rPr>
          <w:rFonts w:ascii="Arial" w:hAnsi="Arial" w:cs="Arial"/>
          <w:sz w:val="24"/>
          <w:szCs w:val="24"/>
        </w:rPr>
        <w:t>o Pública Municipal;</w:t>
      </w:r>
    </w:p>
    <w:p w14:paraId="1680A687" w14:textId="57645575"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suspensas do direito de participar em licitações ou impedidas de contratar com a Administração Pública</w:t>
      </w:r>
      <w:r w:rsidR="0031395D" w:rsidRPr="00485CD0">
        <w:rPr>
          <w:rFonts w:ascii="Arial" w:hAnsi="Arial" w:cs="Arial"/>
          <w:sz w:val="24"/>
          <w:szCs w:val="24"/>
        </w:rPr>
        <w:t xml:space="preserve"> Municipal;</w:t>
      </w:r>
    </w:p>
    <w:p w14:paraId="60814F66" w14:textId="5B70B74E"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sob intervenção da Superintendência Nacional de Prev</w:t>
      </w:r>
      <w:r w:rsidR="0031395D" w:rsidRPr="00485CD0">
        <w:rPr>
          <w:rFonts w:ascii="Arial" w:hAnsi="Arial" w:cs="Arial"/>
          <w:sz w:val="24"/>
          <w:szCs w:val="24"/>
        </w:rPr>
        <w:t>idência Complementar - PREVIC;</w:t>
      </w:r>
    </w:p>
    <w:p w14:paraId="5BCFEB66" w14:textId="0B940F53"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cujos dirigentes, gerentes, sócios ou componentes do seu quadro técnico sejam servidores da Administração Direta ou Indireta do MUNICÍPIO ou que o tenham sido nos últimos 180 (cento e oitenta) dias anteriores à</w:t>
      </w:r>
      <w:r w:rsidR="0031395D" w:rsidRPr="00485CD0">
        <w:rPr>
          <w:rFonts w:ascii="Arial" w:hAnsi="Arial" w:cs="Arial"/>
          <w:sz w:val="24"/>
          <w:szCs w:val="24"/>
        </w:rPr>
        <w:t xml:space="preserve"> data de publicação do EDITAL;</w:t>
      </w:r>
    </w:p>
    <w:p w14:paraId="52867EBF" w14:textId="79C5EE54"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que possuam em seus quadros funcionais profissional que tenha ocupado cargo integrante dos 1º e 2º escalões da Administração Direta ou Indireta do Município</w:t>
      </w:r>
      <w:r w:rsidR="0031395D" w:rsidRPr="00485CD0">
        <w:rPr>
          <w:rFonts w:ascii="Arial" w:hAnsi="Arial" w:cs="Arial"/>
          <w:sz w:val="24"/>
          <w:szCs w:val="24"/>
        </w:rPr>
        <w:t>, nos últimos 12 (doze) meses;</w:t>
      </w:r>
    </w:p>
    <w:p w14:paraId="0CB9454C" w14:textId="0DEE77AB"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sob o controle acionário, direto ou indireto, de um mesmo grupo de pessoas físicas ou jurídicas, exceto se aquelas integra</w:t>
      </w:r>
      <w:r w:rsidR="0031395D" w:rsidRPr="00485CD0">
        <w:rPr>
          <w:rFonts w:ascii="Arial" w:hAnsi="Arial" w:cs="Arial"/>
          <w:sz w:val="24"/>
          <w:szCs w:val="24"/>
        </w:rPr>
        <w:t>rem o mesmo consórcio;</w:t>
      </w:r>
    </w:p>
    <w:p w14:paraId="209F0ED2" w14:textId="6E347207" w:rsidR="00A82C64" w:rsidRPr="00485CD0" w:rsidRDefault="00AC12CC" w:rsidP="005473E4">
      <w:pPr>
        <w:numPr>
          <w:ilvl w:val="0"/>
          <w:numId w:val="3"/>
        </w:numPr>
        <w:ind w:right="0" w:hanging="336"/>
        <w:rPr>
          <w:rFonts w:ascii="Arial" w:hAnsi="Arial" w:cs="Arial"/>
          <w:sz w:val="24"/>
          <w:szCs w:val="24"/>
        </w:rPr>
      </w:pPr>
      <w:r w:rsidRPr="00485CD0">
        <w:rPr>
          <w:rFonts w:ascii="Arial" w:hAnsi="Arial" w:cs="Arial"/>
          <w:sz w:val="24"/>
          <w:szCs w:val="24"/>
        </w:rPr>
        <w:t xml:space="preserve"> </w:t>
      </w:r>
      <w:r w:rsidR="0039133F" w:rsidRPr="00485CD0">
        <w:rPr>
          <w:rFonts w:ascii="Arial" w:hAnsi="Arial" w:cs="Arial"/>
          <w:sz w:val="24"/>
          <w:szCs w:val="24"/>
        </w:rPr>
        <w:t>coligadas, controladas, controladoras e sob controle comum, exceto se aquelas</w:t>
      </w:r>
      <w:r w:rsidR="0031395D" w:rsidRPr="00485CD0">
        <w:rPr>
          <w:rFonts w:ascii="Arial" w:hAnsi="Arial" w:cs="Arial"/>
          <w:sz w:val="24"/>
          <w:szCs w:val="24"/>
        </w:rPr>
        <w:t xml:space="preserve"> integrarem o mesmo consórcio;</w:t>
      </w:r>
    </w:p>
    <w:p w14:paraId="3AA43B44" w14:textId="31063B44" w:rsidR="008B35A6" w:rsidRPr="00485CD0" w:rsidRDefault="0039133F" w:rsidP="005473E4">
      <w:pPr>
        <w:numPr>
          <w:ilvl w:val="0"/>
          <w:numId w:val="3"/>
        </w:numPr>
        <w:ind w:right="0" w:hanging="336"/>
        <w:rPr>
          <w:rFonts w:ascii="Arial" w:hAnsi="Arial" w:cs="Arial"/>
          <w:sz w:val="24"/>
          <w:szCs w:val="24"/>
        </w:rPr>
      </w:pPr>
      <w:r w:rsidRPr="00485CD0">
        <w:rPr>
          <w:rFonts w:ascii="Arial" w:hAnsi="Arial" w:cs="Arial"/>
          <w:sz w:val="24"/>
          <w:szCs w:val="24"/>
        </w:rPr>
        <w:t>condenadas à pena de interdição temporária de direitos pela prática de crime ambiental prevista no artigo 10, da Lei Fed</w:t>
      </w:r>
      <w:r w:rsidR="0031395D" w:rsidRPr="00485CD0">
        <w:rPr>
          <w:rFonts w:ascii="Arial" w:hAnsi="Arial" w:cs="Arial"/>
          <w:sz w:val="24"/>
          <w:szCs w:val="24"/>
        </w:rPr>
        <w:t>eral nº 9.605/98; e,</w:t>
      </w:r>
    </w:p>
    <w:p w14:paraId="4982848E" w14:textId="725A6469" w:rsidR="008B35A6" w:rsidRPr="00485CD0" w:rsidRDefault="0039133F">
      <w:pPr>
        <w:numPr>
          <w:ilvl w:val="0"/>
          <w:numId w:val="3"/>
        </w:numPr>
        <w:ind w:right="0" w:hanging="336"/>
        <w:rPr>
          <w:rFonts w:ascii="Arial" w:hAnsi="Arial" w:cs="Arial"/>
          <w:sz w:val="24"/>
          <w:szCs w:val="24"/>
        </w:rPr>
      </w:pPr>
      <w:r w:rsidRPr="00485CD0">
        <w:rPr>
          <w:rFonts w:ascii="Arial" w:hAnsi="Arial" w:cs="Arial"/>
          <w:sz w:val="24"/>
          <w:szCs w:val="24"/>
        </w:rPr>
        <w:t>constituídas sob a for</w:t>
      </w:r>
      <w:r w:rsidR="0031395D" w:rsidRPr="00485CD0">
        <w:rPr>
          <w:rFonts w:ascii="Arial" w:hAnsi="Arial" w:cs="Arial"/>
          <w:sz w:val="24"/>
          <w:szCs w:val="24"/>
        </w:rPr>
        <w:t>ma de sociedades cooperativas.</w:t>
      </w:r>
    </w:p>
    <w:p w14:paraId="2F242829"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12.3. As LICITANTES estrangeiras deverão, como condição indispensável de</w:t>
      </w:r>
      <w:r w:rsidR="00DD7C60" w:rsidRPr="00485CD0">
        <w:rPr>
          <w:rFonts w:ascii="Arial" w:hAnsi="Arial" w:cs="Arial"/>
          <w:sz w:val="24"/>
          <w:szCs w:val="24"/>
        </w:rPr>
        <w:t xml:space="preserve"> participação nesta LICITAÇÃO:</w:t>
      </w:r>
    </w:p>
    <w:p w14:paraId="192567F1" w14:textId="1F0ABFCF"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 xml:space="preserve">(i) </w:t>
      </w:r>
      <w:r w:rsidR="0039133F" w:rsidRPr="00485CD0">
        <w:rPr>
          <w:rFonts w:ascii="Arial" w:hAnsi="Arial" w:cs="Arial"/>
          <w:sz w:val="24"/>
          <w:szCs w:val="24"/>
        </w:rPr>
        <w:t xml:space="preserve">Possuir na data de apresentação dos envelopes, representante residente no Brasil com mandato para representá-las em quaisquer atos relacionados à presente LICITAÇÃO, devendo, inclusive, poder receber citações e responder administrativa e judicialmente pelos atos praticados em </w:t>
      </w:r>
      <w:r w:rsidR="00AB768F" w:rsidRPr="00485CD0">
        <w:rPr>
          <w:rFonts w:ascii="Arial" w:hAnsi="Arial" w:cs="Arial"/>
          <w:sz w:val="24"/>
          <w:szCs w:val="24"/>
        </w:rPr>
        <w:t>nome de tais sociedades;</w:t>
      </w:r>
    </w:p>
    <w:p w14:paraId="4B11411F" w14:textId="7A6D2137"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 xml:space="preserve">(ii) </w:t>
      </w:r>
      <w:r w:rsidR="0039133F" w:rsidRPr="00485CD0">
        <w:rPr>
          <w:rFonts w:ascii="Arial" w:hAnsi="Arial" w:cs="Arial"/>
          <w:sz w:val="24"/>
          <w:szCs w:val="24"/>
        </w:rPr>
        <w:t>Apresentar decreto de autorização e ato de registro ou autorização para funcionamento expedido pelo órgão competente quando a atividade assim o exigir;</w:t>
      </w:r>
      <w:r w:rsidR="00AB768F" w:rsidRPr="00485CD0">
        <w:rPr>
          <w:rFonts w:ascii="Arial" w:hAnsi="Arial" w:cs="Arial"/>
          <w:sz w:val="24"/>
          <w:szCs w:val="24"/>
        </w:rPr>
        <w:t xml:space="preserve"> e</w:t>
      </w:r>
    </w:p>
    <w:p w14:paraId="6FFC216B" w14:textId="6A5B9C9D" w:rsidR="008B35A6" w:rsidRPr="00485CD0" w:rsidRDefault="005473E4" w:rsidP="005473E4">
      <w:pPr>
        <w:ind w:left="0" w:right="0" w:firstLine="0"/>
        <w:rPr>
          <w:rFonts w:ascii="Arial" w:hAnsi="Arial" w:cs="Arial"/>
          <w:sz w:val="24"/>
          <w:szCs w:val="24"/>
        </w:rPr>
      </w:pPr>
      <w:r w:rsidRPr="00485CD0">
        <w:rPr>
          <w:rFonts w:ascii="Arial" w:hAnsi="Arial" w:cs="Arial"/>
          <w:sz w:val="24"/>
          <w:szCs w:val="24"/>
        </w:rPr>
        <w:t xml:space="preserve">(iii) </w:t>
      </w:r>
      <w:r w:rsidR="0039133F" w:rsidRPr="00485CD0">
        <w:rPr>
          <w:rFonts w:ascii="Arial" w:hAnsi="Arial" w:cs="Arial"/>
          <w:sz w:val="24"/>
          <w:szCs w:val="24"/>
        </w:rPr>
        <w:t>Atender aos itens do presente EDITAL mediante apresentação de documentos equivalentes autenticados pelos respectivos consulados e tradu</w:t>
      </w:r>
      <w:r w:rsidR="0031395D" w:rsidRPr="00485CD0">
        <w:rPr>
          <w:rFonts w:ascii="Arial" w:hAnsi="Arial" w:cs="Arial"/>
          <w:sz w:val="24"/>
          <w:szCs w:val="24"/>
        </w:rPr>
        <w:t>zidos por tradutor juramentado.</w:t>
      </w:r>
    </w:p>
    <w:p w14:paraId="72732D99" w14:textId="77777777" w:rsidR="008B35A6" w:rsidRPr="00485CD0" w:rsidRDefault="00AC12CC">
      <w:pPr>
        <w:pStyle w:val="Ttulo1"/>
        <w:ind w:left="-5" w:right="0"/>
        <w:rPr>
          <w:rFonts w:ascii="Arial" w:hAnsi="Arial" w:cs="Arial"/>
          <w:sz w:val="24"/>
          <w:szCs w:val="24"/>
        </w:rPr>
      </w:pPr>
      <w:r w:rsidRPr="00485CD0">
        <w:rPr>
          <w:rFonts w:ascii="Arial" w:hAnsi="Arial" w:cs="Arial"/>
          <w:sz w:val="24"/>
          <w:szCs w:val="24"/>
        </w:rPr>
        <w:t xml:space="preserve">13. CONSÓRCIOS </w:t>
      </w:r>
    </w:p>
    <w:p w14:paraId="1AF05BDA" w14:textId="2C5B5801" w:rsidR="00794853" w:rsidRPr="00485CD0" w:rsidRDefault="00794853">
      <w:pPr>
        <w:ind w:left="-5" w:right="0"/>
        <w:rPr>
          <w:rFonts w:ascii="Arial" w:hAnsi="Arial" w:cs="Arial"/>
          <w:sz w:val="24"/>
          <w:szCs w:val="24"/>
        </w:rPr>
      </w:pPr>
      <w:r w:rsidRPr="00485CD0">
        <w:rPr>
          <w:rFonts w:ascii="Arial" w:hAnsi="Arial" w:cs="Arial"/>
          <w:sz w:val="24"/>
          <w:szCs w:val="24"/>
        </w:rPr>
        <w:t xml:space="preserve">13.1. Os CONSÓRCIOS deverão ser compostos por no máximo </w:t>
      </w:r>
      <w:r w:rsidR="008D6933" w:rsidRPr="00485CD0">
        <w:rPr>
          <w:rFonts w:ascii="Arial" w:hAnsi="Arial" w:cs="Arial"/>
          <w:sz w:val="24"/>
          <w:szCs w:val="24"/>
        </w:rPr>
        <w:t>0</w:t>
      </w:r>
      <w:r w:rsidR="00AB768F" w:rsidRPr="00485CD0">
        <w:rPr>
          <w:rFonts w:ascii="Arial" w:hAnsi="Arial" w:cs="Arial"/>
          <w:sz w:val="24"/>
          <w:szCs w:val="24"/>
        </w:rPr>
        <w:t xml:space="preserve">3 </w:t>
      </w:r>
      <w:r w:rsidRPr="00485CD0">
        <w:rPr>
          <w:rFonts w:ascii="Arial" w:hAnsi="Arial" w:cs="Arial"/>
          <w:sz w:val="24"/>
          <w:szCs w:val="24"/>
        </w:rPr>
        <w:t>(</w:t>
      </w:r>
      <w:r w:rsidR="00AB768F" w:rsidRPr="00485CD0">
        <w:rPr>
          <w:rFonts w:ascii="Arial" w:hAnsi="Arial" w:cs="Arial"/>
          <w:sz w:val="24"/>
          <w:szCs w:val="24"/>
        </w:rPr>
        <w:t>três</w:t>
      </w:r>
      <w:r w:rsidRPr="00485CD0">
        <w:rPr>
          <w:rFonts w:ascii="Arial" w:hAnsi="Arial" w:cs="Arial"/>
          <w:sz w:val="24"/>
          <w:szCs w:val="24"/>
        </w:rPr>
        <w:t xml:space="preserve">) sociedades empresariais, devendo cada qual possuir uma participação mínima de </w:t>
      </w:r>
      <w:r w:rsidR="00AB768F" w:rsidRPr="00485CD0">
        <w:rPr>
          <w:rFonts w:ascii="Arial" w:hAnsi="Arial" w:cs="Arial"/>
          <w:sz w:val="24"/>
          <w:szCs w:val="24"/>
        </w:rPr>
        <w:t>20</w:t>
      </w:r>
      <w:r w:rsidRPr="00485CD0">
        <w:rPr>
          <w:rFonts w:ascii="Arial" w:hAnsi="Arial" w:cs="Arial"/>
          <w:sz w:val="24"/>
          <w:szCs w:val="24"/>
        </w:rPr>
        <w:t>% (</w:t>
      </w:r>
      <w:r w:rsidR="00AB768F" w:rsidRPr="00485CD0">
        <w:rPr>
          <w:rFonts w:ascii="Arial" w:hAnsi="Arial" w:cs="Arial"/>
          <w:sz w:val="24"/>
          <w:szCs w:val="24"/>
        </w:rPr>
        <w:t>vinte por cento</w:t>
      </w:r>
      <w:r w:rsidRPr="00485CD0">
        <w:rPr>
          <w:rFonts w:ascii="Arial" w:hAnsi="Arial" w:cs="Arial"/>
          <w:sz w:val="24"/>
          <w:szCs w:val="24"/>
        </w:rPr>
        <w:t>) no CONSÓRCIO.</w:t>
      </w:r>
    </w:p>
    <w:p w14:paraId="5529A981" w14:textId="19057123" w:rsidR="00AB768F" w:rsidRPr="00485CD0" w:rsidRDefault="00AB768F">
      <w:pPr>
        <w:ind w:left="-5" w:right="0"/>
        <w:rPr>
          <w:rFonts w:ascii="Arial" w:hAnsi="Arial" w:cs="Arial"/>
          <w:sz w:val="24"/>
          <w:szCs w:val="24"/>
        </w:rPr>
      </w:pPr>
      <w:r w:rsidRPr="00485CD0">
        <w:rPr>
          <w:rFonts w:ascii="Arial" w:hAnsi="Arial" w:cs="Arial"/>
          <w:sz w:val="24"/>
          <w:szCs w:val="24"/>
        </w:rPr>
        <w:t>13.2. As sociedades consorciadas, assim como as suas coligadas, controladas, controladoras e sociedades sob controle comum não poderão participar da licitação isoladamente, por intermédio de mais de um consórcio, ou por qualquer forma que resulte na apresentação de mais de uma proposta por parte das referidas sociedades e/ou d</w:t>
      </w:r>
      <w:r w:rsidR="0031395D" w:rsidRPr="00485CD0">
        <w:rPr>
          <w:rFonts w:ascii="Arial" w:hAnsi="Arial" w:cs="Arial"/>
          <w:sz w:val="24"/>
          <w:szCs w:val="24"/>
        </w:rPr>
        <w:t>o respectivo grupo empresarial.</w:t>
      </w:r>
    </w:p>
    <w:p w14:paraId="2709BA10" w14:textId="17D7D793" w:rsidR="008B35A6" w:rsidRPr="00485CD0" w:rsidRDefault="0039133F">
      <w:pPr>
        <w:ind w:left="-5" w:right="0"/>
        <w:rPr>
          <w:rFonts w:ascii="Arial" w:hAnsi="Arial" w:cs="Arial"/>
          <w:sz w:val="24"/>
          <w:szCs w:val="24"/>
        </w:rPr>
      </w:pPr>
      <w:r w:rsidRPr="00485CD0">
        <w:rPr>
          <w:rFonts w:ascii="Arial" w:hAnsi="Arial" w:cs="Arial"/>
          <w:sz w:val="24"/>
          <w:szCs w:val="24"/>
        </w:rPr>
        <w:t>13.</w:t>
      </w:r>
      <w:r w:rsidR="00AB768F" w:rsidRPr="00485CD0">
        <w:rPr>
          <w:rFonts w:ascii="Arial" w:hAnsi="Arial" w:cs="Arial"/>
          <w:sz w:val="24"/>
          <w:szCs w:val="24"/>
        </w:rPr>
        <w:t>3</w:t>
      </w:r>
      <w:r w:rsidRPr="00485CD0">
        <w:rPr>
          <w:rFonts w:ascii="Arial" w:hAnsi="Arial" w:cs="Arial"/>
          <w:sz w:val="24"/>
          <w:szCs w:val="24"/>
        </w:rPr>
        <w:t>. As sociedades consorciadas poderão apresentar de forma conjunta, mas individualizada,</w:t>
      </w:r>
      <w:r w:rsidR="0031395D" w:rsidRPr="00485CD0">
        <w:rPr>
          <w:rFonts w:ascii="Arial" w:hAnsi="Arial" w:cs="Arial"/>
          <w:sz w:val="24"/>
          <w:szCs w:val="24"/>
        </w:rPr>
        <w:t xml:space="preserve"> os DOCUMENTOS DE HABILITAÇÃO.</w:t>
      </w:r>
    </w:p>
    <w:p w14:paraId="46CFB37A" w14:textId="1684E674" w:rsidR="00AB768F" w:rsidRPr="00485CD0" w:rsidRDefault="00AB768F">
      <w:pPr>
        <w:ind w:left="-5" w:right="0"/>
        <w:rPr>
          <w:rFonts w:ascii="Arial" w:hAnsi="Arial" w:cs="Arial"/>
          <w:sz w:val="24"/>
          <w:szCs w:val="24"/>
        </w:rPr>
      </w:pPr>
      <w:r w:rsidRPr="00485CD0">
        <w:rPr>
          <w:rFonts w:ascii="Arial" w:hAnsi="Arial" w:cs="Arial"/>
          <w:sz w:val="24"/>
          <w:szCs w:val="24"/>
        </w:rPr>
        <w:t>13.4. As consorciadas poderão atender isoladamente ou somar seus quantitativos técnicos e econômico-financeiros, independentemente da proporção da respectiva participação no Consórcio, para o fim de atenderem as exigências deste EDITAL relativamente à qualificação técnica e econômico-financeira. Não será, contudo, admitida a soma de índices de liquidez, endividamento, alavancagem e cobertura de benefícios para fins de qua</w:t>
      </w:r>
      <w:r w:rsidR="0031395D" w:rsidRPr="00485CD0">
        <w:rPr>
          <w:rFonts w:ascii="Arial" w:hAnsi="Arial" w:cs="Arial"/>
          <w:sz w:val="24"/>
          <w:szCs w:val="24"/>
        </w:rPr>
        <w:t>lificação econômico-financeira.</w:t>
      </w:r>
    </w:p>
    <w:p w14:paraId="4854CED4" w14:textId="44EFADBC" w:rsidR="008B35A6" w:rsidRPr="00485CD0" w:rsidRDefault="00AB768F">
      <w:pPr>
        <w:ind w:left="-5" w:right="0"/>
        <w:rPr>
          <w:rFonts w:ascii="Arial" w:hAnsi="Arial" w:cs="Arial"/>
          <w:sz w:val="24"/>
          <w:szCs w:val="24"/>
        </w:rPr>
      </w:pPr>
      <w:r w:rsidRPr="00485CD0">
        <w:rPr>
          <w:rFonts w:ascii="Arial" w:hAnsi="Arial" w:cs="Arial"/>
          <w:sz w:val="24"/>
          <w:szCs w:val="24"/>
        </w:rPr>
        <w:t>13.5</w:t>
      </w:r>
      <w:r w:rsidR="0039133F" w:rsidRPr="00485CD0">
        <w:rPr>
          <w:rFonts w:ascii="Arial" w:hAnsi="Arial" w:cs="Arial"/>
          <w:sz w:val="24"/>
          <w:szCs w:val="24"/>
        </w:rPr>
        <w:t xml:space="preserve">. Deverá ser apresentado, nos documentos relativos à habilitação jurídica, instrumento público ou particular de compromisso de constituição do CONSÓRCIO, subscrito por todas </w:t>
      </w:r>
      <w:r w:rsidR="00AC12CC" w:rsidRPr="00485CD0">
        <w:rPr>
          <w:rFonts w:ascii="Arial" w:hAnsi="Arial" w:cs="Arial"/>
          <w:sz w:val="24"/>
          <w:szCs w:val="24"/>
        </w:rPr>
        <w:t>as consorciadas, contemplando:</w:t>
      </w:r>
    </w:p>
    <w:p w14:paraId="788F72AE" w14:textId="0024861F" w:rsidR="008B35A6" w:rsidRPr="00485CD0" w:rsidRDefault="0031395D">
      <w:pPr>
        <w:numPr>
          <w:ilvl w:val="0"/>
          <w:numId w:val="5"/>
        </w:numPr>
        <w:ind w:right="0" w:hanging="336"/>
        <w:rPr>
          <w:rFonts w:ascii="Arial" w:hAnsi="Arial" w:cs="Arial"/>
          <w:sz w:val="24"/>
          <w:szCs w:val="24"/>
        </w:rPr>
      </w:pPr>
      <w:r w:rsidRPr="00485CD0">
        <w:rPr>
          <w:rFonts w:ascii="Arial" w:hAnsi="Arial" w:cs="Arial"/>
          <w:sz w:val="24"/>
          <w:szCs w:val="24"/>
        </w:rPr>
        <w:t>a denominação do CONSÓRCIO;</w:t>
      </w:r>
    </w:p>
    <w:p w14:paraId="322F6AFB" w14:textId="10764E60"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os objetivos do CONSÓRCIO, restrito</w:t>
      </w:r>
      <w:r w:rsidR="0031395D" w:rsidRPr="00485CD0">
        <w:rPr>
          <w:rFonts w:ascii="Arial" w:hAnsi="Arial" w:cs="Arial"/>
          <w:sz w:val="24"/>
          <w:szCs w:val="24"/>
        </w:rPr>
        <w:t>s à participação na LICITAÇÃO;</w:t>
      </w:r>
    </w:p>
    <w:p w14:paraId="6027FD11" w14:textId="19C7F19C"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a indicação da porcentagem de participação das consorciadas no CONSÓRCIO</w:t>
      </w:r>
      <w:r w:rsidR="0031395D" w:rsidRPr="00485CD0">
        <w:rPr>
          <w:rFonts w:ascii="Arial" w:hAnsi="Arial" w:cs="Arial"/>
          <w:sz w:val="24"/>
          <w:szCs w:val="24"/>
        </w:rPr>
        <w:t>;</w:t>
      </w:r>
    </w:p>
    <w:p w14:paraId="792465DD" w14:textId="21C1E803" w:rsidR="008B35A6" w:rsidRPr="00485CD0" w:rsidRDefault="0039133F" w:rsidP="00BE2D79">
      <w:pPr>
        <w:numPr>
          <w:ilvl w:val="0"/>
          <w:numId w:val="5"/>
        </w:numPr>
        <w:ind w:right="0" w:hanging="336"/>
        <w:rPr>
          <w:rFonts w:ascii="Arial" w:hAnsi="Arial" w:cs="Arial"/>
          <w:sz w:val="24"/>
          <w:szCs w:val="24"/>
        </w:rPr>
      </w:pPr>
      <w:r w:rsidRPr="00485CD0">
        <w:rPr>
          <w:rFonts w:ascii="Arial" w:hAnsi="Arial" w:cs="Arial"/>
          <w:sz w:val="24"/>
          <w:szCs w:val="24"/>
        </w:rPr>
        <w:t xml:space="preserve">a indicação da empresa líder do CONSÓRCIO, que deverá apresentar </w:t>
      </w:r>
      <w:r w:rsidR="00BE2D79" w:rsidRPr="00485CD0">
        <w:rPr>
          <w:rFonts w:ascii="Arial" w:hAnsi="Arial" w:cs="Arial"/>
          <w:sz w:val="24"/>
          <w:szCs w:val="24"/>
        </w:rPr>
        <w:t>atestado(s) de capacidade técnico-operacional</w:t>
      </w:r>
      <w:r w:rsidRPr="00485CD0">
        <w:rPr>
          <w:rFonts w:ascii="Arial" w:hAnsi="Arial" w:cs="Arial"/>
          <w:sz w:val="24"/>
          <w:szCs w:val="24"/>
        </w:rPr>
        <w:t xml:space="preserve">, nos </w:t>
      </w:r>
      <w:r w:rsidRPr="00485CD0">
        <w:rPr>
          <w:rFonts w:ascii="Arial" w:hAnsi="Arial" w:cs="Arial"/>
          <w:color w:val="auto"/>
          <w:sz w:val="24"/>
          <w:szCs w:val="24"/>
        </w:rPr>
        <w:t>termos do item 1</w:t>
      </w:r>
      <w:r w:rsidR="00AC12CC" w:rsidRPr="00485CD0">
        <w:rPr>
          <w:rFonts w:ascii="Arial" w:hAnsi="Arial" w:cs="Arial"/>
          <w:color w:val="auto"/>
          <w:sz w:val="24"/>
          <w:szCs w:val="24"/>
        </w:rPr>
        <w:t>8</w:t>
      </w:r>
      <w:r w:rsidR="00B675D5" w:rsidRPr="00485CD0">
        <w:rPr>
          <w:rFonts w:ascii="Arial" w:hAnsi="Arial" w:cs="Arial"/>
          <w:color w:val="auto"/>
          <w:sz w:val="24"/>
          <w:szCs w:val="24"/>
        </w:rPr>
        <w:t>.11</w:t>
      </w:r>
      <w:r w:rsidRPr="00485CD0">
        <w:rPr>
          <w:rFonts w:ascii="Arial" w:hAnsi="Arial" w:cs="Arial"/>
          <w:sz w:val="24"/>
          <w:szCs w:val="24"/>
        </w:rPr>
        <w:t>;</w:t>
      </w:r>
    </w:p>
    <w:p w14:paraId="0464D6AF" w14:textId="69949753" w:rsidR="008B35A6"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 xml:space="preserve">a outorga de amplos poderes à empresa líder do CONSÓRCIO para representar as consorciadas, ativa e passivamente, judicial e extrajudicialmente, em todos os </w:t>
      </w:r>
      <w:r w:rsidRPr="00485CD0">
        <w:rPr>
          <w:rFonts w:ascii="Arial" w:hAnsi="Arial" w:cs="Arial"/>
          <w:sz w:val="24"/>
          <w:szCs w:val="24"/>
        </w:rPr>
        <w:lastRenderedPageBreak/>
        <w:t>atos relativos à LICITAÇÃO, podendo assumir ob</w:t>
      </w:r>
      <w:r w:rsidR="00B46145" w:rsidRPr="00485CD0">
        <w:rPr>
          <w:rFonts w:ascii="Arial" w:hAnsi="Arial" w:cs="Arial"/>
          <w:sz w:val="24"/>
          <w:szCs w:val="24"/>
        </w:rPr>
        <w:t>rigações em nome do CONSÓRCIO;</w:t>
      </w:r>
    </w:p>
    <w:p w14:paraId="6B58965A" w14:textId="7A9F64ED" w:rsidR="00FC2EBF" w:rsidRPr="00485CD0" w:rsidRDefault="0039133F">
      <w:pPr>
        <w:numPr>
          <w:ilvl w:val="0"/>
          <w:numId w:val="5"/>
        </w:numPr>
        <w:ind w:right="0" w:hanging="336"/>
        <w:rPr>
          <w:rFonts w:ascii="Arial" w:hAnsi="Arial" w:cs="Arial"/>
          <w:sz w:val="24"/>
          <w:szCs w:val="24"/>
        </w:rPr>
      </w:pPr>
      <w:r w:rsidRPr="00485CD0">
        <w:rPr>
          <w:rFonts w:ascii="Arial" w:hAnsi="Arial" w:cs="Arial"/>
          <w:sz w:val="24"/>
          <w:szCs w:val="24"/>
        </w:rPr>
        <w:t>declaração expressa de cada participante do CONSÓRCIO, vigente a partir da data de apresentação das propostas, de aceitação de responsabilidade solidária, nos termos da LEI DE LICITAÇÕES, no tocante ao objeto desta LICITAÇÃO, cobrindo integralmente todas as obrigações assumidas nas propostas. A responsabilidade solidária do</w:t>
      </w:r>
      <w:r w:rsidR="00B46145" w:rsidRPr="00485CD0">
        <w:rPr>
          <w:rFonts w:ascii="Arial" w:hAnsi="Arial" w:cs="Arial"/>
          <w:sz w:val="24"/>
          <w:szCs w:val="24"/>
        </w:rPr>
        <w:t>s membros do CONSÓRCIO cessará:</w:t>
      </w:r>
    </w:p>
    <w:p w14:paraId="67B18466" w14:textId="40DF2169" w:rsidR="00FC2EBF" w:rsidRPr="00485CD0" w:rsidRDefault="0039133F" w:rsidP="00FC2EBF">
      <w:pPr>
        <w:ind w:left="336" w:right="0" w:firstLine="0"/>
        <w:rPr>
          <w:rFonts w:ascii="Arial" w:hAnsi="Arial" w:cs="Arial"/>
          <w:sz w:val="24"/>
          <w:szCs w:val="24"/>
        </w:rPr>
      </w:pPr>
      <w:r w:rsidRPr="00485CD0">
        <w:rPr>
          <w:rFonts w:ascii="Arial" w:hAnsi="Arial" w:cs="Arial"/>
          <w:sz w:val="24"/>
          <w:szCs w:val="24"/>
        </w:rPr>
        <w:t>(a) no caso de o CONSÓRCIO ter sido vencedor, após o térm</w:t>
      </w:r>
      <w:r w:rsidR="00B46145" w:rsidRPr="00485CD0">
        <w:rPr>
          <w:rFonts w:ascii="Arial" w:hAnsi="Arial" w:cs="Arial"/>
          <w:sz w:val="24"/>
          <w:szCs w:val="24"/>
        </w:rPr>
        <w:t>ino da vigência do CONTRATO; e,</w:t>
      </w:r>
    </w:p>
    <w:p w14:paraId="2B8CB3BE" w14:textId="7B57C9B1" w:rsidR="008B35A6" w:rsidRPr="00485CD0" w:rsidRDefault="0039133F" w:rsidP="00FC2EBF">
      <w:pPr>
        <w:ind w:left="336" w:right="0" w:firstLine="0"/>
        <w:rPr>
          <w:rFonts w:ascii="Arial" w:hAnsi="Arial" w:cs="Arial"/>
          <w:sz w:val="24"/>
          <w:szCs w:val="24"/>
        </w:rPr>
      </w:pPr>
      <w:r w:rsidRPr="00485CD0">
        <w:rPr>
          <w:rFonts w:ascii="Arial" w:hAnsi="Arial" w:cs="Arial"/>
          <w:sz w:val="24"/>
          <w:szCs w:val="24"/>
        </w:rPr>
        <w:t>(b) no caso de o CONSÓRCIO não ter sido vencedor, em 30 (trinta) dias contados da d</w:t>
      </w:r>
      <w:r w:rsidR="00734F50" w:rsidRPr="00485CD0">
        <w:rPr>
          <w:rFonts w:ascii="Arial" w:hAnsi="Arial" w:cs="Arial"/>
          <w:sz w:val="24"/>
          <w:szCs w:val="24"/>
        </w:rPr>
        <w:t>a</w:t>
      </w:r>
      <w:r w:rsidR="00B46145" w:rsidRPr="00485CD0">
        <w:rPr>
          <w:rFonts w:ascii="Arial" w:hAnsi="Arial" w:cs="Arial"/>
          <w:sz w:val="24"/>
          <w:szCs w:val="24"/>
        </w:rPr>
        <w:t>ta da assinatura do CONTRATO;</w:t>
      </w:r>
    </w:p>
    <w:p w14:paraId="55654E84" w14:textId="3F81CCD3" w:rsidR="00794853" w:rsidRPr="00485CD0" w:rsidRDefault="00AC12CC" w:rsidP="005473E4">
      <w:pPr>
        <w:numPr>
          <w:ilvl w:val="0"/>
          <w:numId w:val="5"/>
        </w:numPr>
        <w:ind w:right="0" w:hanging="336"/>
        <w:rPr>
          <w:rFonts w:ascii="Arial" w:hAnsi="Arial" w:cs="Arial"/>
          <w:sz w:val="24"/>
          <w:szCs w:val="24"/>
        </w:rPr>
      </w:pPr>
      <w:r w:rsidRPr="00485CD0">
        <w:rPr>
          <w:rFonts w:ascii="Arial" w:hAnsi="Arial" w:cs="Arial"/>
          <w:sz w:val="24"/>
          <w:szCs w:val="24"/>
        </w:rPr>
        <w:t xml:space="preserve"> </w:t>
      </w:r>
      <w:r w:rsidR="0039133F" w:rsidRPr="00485CD0">
        <w:rPr>
          <w:rFonts w:ascii="Arial" w:hAnsi="Arial" w:cs="Arial"/>
          <w:sz w:val="24"/>
          <w:szCs w:val="24"/>
        </w:rPr>
        <w:t>vedação à participação de uma mesma sociedade (incluindo suas coligadas, controladas, controladoras ou outra sociedade sob controle comum) ou de um mesmo fundo de investimento (incluindo seus gestores) em mais de um consórcio, bem como de qualquer outro arranjo empresarial que resulte na apresentação de mais de uma proposta por parte de uma mesma sociedad</w:t>
      </w:r>
      <w:r w:rsidR="00B46145" w:rsidRPr="00485CD0">
        <w:rPr>
          <w:rFonts w:ascii="Arial" w:hAnsi="Arial" w:cs="Arial"/>
          <w:sz w:val="24"/>
          <w:szCs w:val="24"/>
        </w:rPr>
        <w:t>e ou fundo de investimento; e,</w:t>
      </w:r>
    </w:p>
    <w:p w14:paraId="73A49821" w14:textId="7E92323E" w:rsidR="00D7734F" w:rsidRPr="00485CD0" w:rsidRDefault="0039133F" w:rsidP="00D7734F">
      <w:pPr>
        <w:numPr>
          <w:ilvl w:val="0"/>
          <w:numId w:val="5"/>
        </w:numPr>
        <w:ind w:right="0" w:hanging="336"/>
        <w:rPr>
          <w:rFonts w:ascii="Arial" w:hAnsi="Arial" w:cs="Arial"/>
          <w:sz w:val="24"/>
          <w:szCs w:val="24"/>
        </w:rPr>
      </w:pPr>
      <w:r w:rsidRPr="00485CD0">
        <w:rPr>
          <w:rFonts w:ascii="Arial" w:hAnsi="Arial" w:cs="Arial"/>
          <w:sz w:val="24"/>
          <w:szCs w:val="24"/>
        </w:rPr>
        <w:t xml:space="preserve">compromisso de que, caso venha a ser vencedor da LICITAÇÃO, o CONSÓRCIO constituirá </w:t>
      </w:r>
      <w:r w:rsidR="00734F50" w:rsidRPr="00485CD0">
        <w:rPr>
          <w:rFonts w:ascii="Arial" w:hAnsi="Arial" w:cs="Arial"/>
          <w:sz w:val="24"/>
          <w:szCs w:val="24"/>
        </w:rPr>
        <w:t>SOCIEDADE DE PROPÓSITO ESPECÍFICO</w:t>
      </w:r>
      <w:r w:rsidRPr="00485CD0">
        <w:rPr>
          <w:rFonts w:ascii="Arial" w:hAnsi="Arial" w:cs="Arial"/>
          <w:sz w:val="24"/>
          <w:szCs w:val="24"/>
        </w:rPr>
        <w:t>, segundo as leis brasileiras, na forma de sociedade anônima, com sede no MUNICÍPIO e com estrutura administrativa,</w:t>
      </w:r>
      <w:r w:rsidR="00B46145" w:rsidRPr="00485CD0">
        <w:rPr>
          <w:rFonts w:ascii="Arial" w:hAnsi="Arial" w:cs="Arial"/>
          <w:sz w:val="24"/>
          <w:szCs w:val="24"/>
        </w:rPr>
        <w:t xml:space="preserve"> contábil e fiscal específica.</w:t>
      </w:r>
    </w:p>
    <w:p w14:paraId="1AD667BE" w14:textId="7A5A0366"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13.6. No caso de CONSÓRCIO entre empresas brasileiras e estrangeiras, a liderança caberá, obrigato</w:t>
      </w:r>
      <w:r w:rsidR="00B46145" w:rsidRPr="00485CD0">
        <w:rPr>
          <w:rFonts w:ascii="Arial" w:hAnsi="Arial" w:cs="Arial"/>
          <w:sz w:val="24"/>
          <w:szCs w:val="24"/>
        </w:rPr>
        <w:t>riamente, à empresa brasileira.</w:t>
      </w:r>
    </w:p>
    <w:p w14:paraId="76BEF520" w14:textId="2E569328"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13.7. A inabilitação ou desclassificação de qualquer consorciada acarretará, automaticamente, a inabilitação do CONSÓRCIO da presente LICITAÇÃO.</w:t>
      </w:r>
    </w:p>
    <w:p w14:paraId="54F998FD" w14:textId="7EE1181F"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13.8. Não será admitida a inclusão, a substituição, a retirada, a exclusão ou a alteração da participação de qualquer consorciada, desde a apresentação dos envelopes até a assinatura do CONTRATO.</w:t>
      </w:r>
    </w:p>
    <w:p w14:paraId="71A6E7FF" w14:textId="5294E04E" w:rsidR="00D7734F" w:rsidRPr="00485CD0" w:rsidRDefault="00D7734F" w:rsidP="00D7734F">
      <w:pPr>
        <w:ind w:left="0" w:right="0" w:firstLine="0"/>
        <w:rPr>
          <w:rFonts w:ascii="Arial" w:hAnsi="Arial" w:cs="Arial"/>
          <w:sz w:val="24"/>
          <w:szCs w:val="24"/>
        </w:rPr>
      </w:pPr>
      <w:r w:rsidRPr="00485CD0">
        <w:rPr>
          <w:rFonts w:ascii="Arial" w:hAnsi="Arial" w:cs="Arial"/>
          <w:sz w:val="24"/>
          <w:szCs w:val="24"/>
        </w:rPr>
        <w:t>13.9. O CONSÓRCIO vencedor, quando for o caso, ficará obrigado a promover a sua constituição e registro antes da celebração do CONTRATO</w:t>
      </w:r>
      <w:r w:rsidR="00FB7DC2" w:rsidRPr="00485CD0">
        <w:rPr>
          <w:rFonts w:ascii="Arial" w:hAnsi="Arial" w:cs="Arial"/>
          <w:sz w:val="24"/>
          <w:szCs w:val="24"/>
        </w:rPr>
        <w:t>.</w:t>
      </w:r>
      <w:r w:rsidRPr="00485CD0">
        <w:rPr>
          <w:rFonts w:ascii="Arial" w:hAnsi="Arial" w:cs="Arial"/>
          <w:sz w:val="24"/>
          <w:szCs w:val="24"/>
        </w:rPr>
        <w:t xml:space="preserve"> </w:t>
      </w:r>
    </w:p>
    <w:p w14:paraId="36B25E6F" w14:textId="5D0B0B3F" w:rsidR="008B35A6" w:rsidRPr="00485CD0" w:rsidRDefault="00D7734F" w:rsidP="00D7734F">
      <w:pPr>
        <w:ind w:left="0" w:right="0" w:firstLine="0"/>
        <w:rPr>
          <w:rFonts w:ascii="Arial" w:hAnsi="Arial" w:cs="Arial"/>
          <w:sz w:val="24"/>
          <w:szCs w:val="24"/>
        </w:rPr>
      </w:pPr>
      <w:r w:rsidRPr="00485CD0">
        <w:rPr>
          <w:rFonts w:ascii="Arial" w:hAnsi="Arial" w:cs="Arial"/>
          <w:sz w:val="24"/>
          <w:szCs w:val="24"/>
        </w:rPr>
        <w:t xml:space="preserve">13.10 </w:t>
      </w:r>
      <w:r w:rsidR="0039133F" w:rsidRPr="00485CD0">
        <w:rPr>
          <w:rFonts w:ascii="Arial" w:hAnsi="Arial" w:cs="Arial"/>
          <w:sz w:val="24"/>
          <w:szCs w:val="24"/>
        </w:rPr>
        <w:t xml:space="preserve">Em se tratando de CONSÓRCIO vencedor, </w:t>
      </w:r>
      <w:r w:rsidR="000F1F23" w:rsidRPr="00485CD0">
        <w:rPr>
          <w:rFonts w:ascii="Arial" w:hAnsi="Arial" w:cs="Arial"/>
          <w:sz w:val="24"/>
          <w:szCs w:val="24"/>
        </w:rPr>
        <w:t xml:space="preserve">esse </w:t>
      </w:r>
      <w:r w:rsidR="0039133F" w:rsidRPr="00485CD0">
        <w:rPr>
          <w:rFonts w:ascii="Arial" w:hAnsi="Arial" w:cs="Arial"/>
          <w:sz w:val="24"/>
          <w:szCs w:val="24"/>
        </w:rPr>
        <w:t xml:space="preserve">deverá providenciar previamente à celebração do respectivo CONTRATO, a constituição da </w:t>
      </w:r>
      <w:r w:rsidR="00734F50" w:rsidRPr="00485CD0">
        <w:rPr>
          <w:rFonts w:ascii="Arial" w:hAnsi="Arial" w:cs="Arial"/>
          <w:sz w:val="24"/>
          <w:szCs w:val="24"/>
        </w:rPr>
        <w:t>SOCIEDADE DE PROPÓSITO ESPECÍFICO</w:t>
      </w:r>
      <w:r w:rsidR="0039133F" w:rsidRPr="00485CD0">
        <w:rPr>
          <w:rFonts w:ascii="Arial" w:hAnsi="Arial" w:cs="Arial"/>
          <w:sz w:val="24"/>
          <w:szCs w:val="24"/>
        </w:rPr>
        <w:t xml:space="preserve">, conforme previsto neste EDITAL, observando as mesmas participações no seu capital social do que aquelas constantes do CONSÓRCIO e seu compromisso de constituição, salvo se diversamente autorizada pelo PODER CONCEDENTE. Fica ressalvado que o CONSÓRCIO que tenha apresentado apenas compromisso de constituição de consórcio, caso se </w:t>
      </w:r>
      <w:r w:rsidR="000F1F23" w:rsidRPr="00485CD0">
        <w:rPr>
          <w:rFonts w:ascii="Arial" w:hAnsi="Arial" w:cs="Arial"/>
          <w:sz w:val="24"/>
          <w:szCs w:val="24"/>
        </w:rPr>
        <w:t xml:space="preserve">consagre </w:t>
      </w:r>
      <w:r w:rsidR="0039133F" w:rsidRPr="00485CD0">
        <w:rPr>
          <w:rFonts w:ascii="Arial" w:hAnsi="Arial" w:cs="Arial"/>
          <w:sz w:val="24"/>
          <w:szCs w:val="24"/>
        </w:rPr>
        <w:t xml:space="preserve">vencedor, poderá optar por diretamente constituir a </w:t>
      </w:r>
      <w:r w:rsidR="00734F50" w:rsidRPr="00485CD0">
        <w:rPr>
          <w:rFonts w:ascii="Arial" w:hAnsi="Arial" w:cs="Arial"/>
          <w:sz w:val="24"/>
          <w:szCs w:val="24"/>
        </w:rPr>
        <w:t>SOCIEDADE DE PROPÓSITO ESPECÍFICO</w:t>
      </w:r>
      <w:r w:rsidR="0039133F" w:rsidRPr="00485CD0">
        <w:rPr>
          <w:rFonts w:ascii="Arial" w:hAnsi="Arial" w:cs="Arial"/>
          <w:sz w:val="24"/>
          <w:szCs w:val="24"/>
        </w:rPr>
        <w:t>, deixando de cons</w:t>
      </w:r>
      <w:r w:rsidR="00B46145" w:rsidRPr="00485CD0">
        <w:rPr>
          <w:rFonts w:ascii="Arial" w:hAnsi="Arial" w:cs="Arial"/>
          <w:sz w:val="24"/>
          <w:szCs w:val="24"/>
        </w:rPr>
        <w:t>tituir formalmente o CONSÓRCIO.</w:t>
      </w:r>
    </w:p>
    <w:p w14:paraId="16727027" w14:textId="77777777" w:rsidR="008B35A6" w:rsidRPr="00485CD0" w:rsidRDefault="00DD7C60">
      <w:pPr>
        <w:pStyle w:val="Ttulo1"/>
        <w:ind w:left="-5" w:right="0"/>
        <w:rPr>
          <w:rFonts w:ascii="Arial" w:hAnsi="Arial" w:cs="Arial"/>
          <w:sz w:val="24"/>
          <w:szCs w:val="24"/>
        </w:rPr>
      </w:pPr>
      <w:r w:rsidRPr="00485CD0">
        <w:rPr>
          <w:rFonts w:ascii="Arial" w:hAnsi="Arial" w:cs="Arial"/>
          <w:sz w:val="24"/>
          <w:szCs w:val="24"/>
        </w:rPr>
        <w:lastRenderedPageBreak/>
        <w:t>14. GARANTIA DE PROPOSTA</w:t>
      </w:r>
    </w:p>
    <w:p w14:paraId="3F45393F" w14:textId="570AA40C" w:rsidR="008B35A6" w:rsidRPr="00485CD0" w:rsidRDefault="0039133F">
      <w:pPr>
        <w:ind w:left="-5" w:right="0"/>
        <w:rPr>
          <w:rFonts w:ascii="Arial" w:hAnsi="Arial" w:cs="Arial"/>
          <w:sz w:val="24"/>
          <w:szCs w:val="24"/>
        </w:rPr>
      </w:pPr>
      <w:r w:rsidRPr="00485CD0">
        <w:rPr>
          <w:rFonts w:ascii="Arial" w:hAnsi="Arial" w:cs="Arial"/>
          <w:sz w:val="24"/>
          <w:szCs w:val="24"/>
        </w:rPr>
        <w:t>14.1. Cada LICITANTE deverá, para cobertura das obrigações previstas no presente EDITAL, prestar GARANTIA DE PROPOSTA</w:t>
      </w:r>
      <w:r w:rsidRPr="00485CD0">
        <w:rPr>
          <w:rFonts w:ascii="Arial" w:hAnsi="Arial" w:cs="Arial"/>
          <w:color w:val="auto"/>
          <w:sz w:val="24"/>
          <w:szCs w:val="24"/>
        </w:rPr>
        <w:t xml:space="preserve">, no valor de R$ </w:t>
      </w:r>
      <w:r w:rsidR="00513F97" w:rsidRPr="00485CD0">
        <w:rPr>
          <w:rFonts w:ascii="Arial" w:hAnsi="Arial" w:cs="Arial"/>
          <w:color w:val="auto"/>
          <w:sz w:val="24"/>
          <w:szCs w:val="24"/>
        </w:rPr>
        <w:t>444</w:t>
      </w:r>
      <w:r w:rsidR="0045633D" w:rsidRPr="00485CD0">
        <w:rPr>
          <w:rFonts w:ascii="Arial" w:hAnsi="Arial" w:cs="Arial"/>
          <w:color w:val="auto"/>
          <w:sz w:val="24"/>
          <w:szCs w:val="24"/>
        </w:rPr>
        <w:t>.</w:t>
      </w:r>
      <w:r w:rsidR="00A2243F" w:rsidRPr="00485CD0">
        <w:rPr>
          <w:rFonts w:ascii="Arial" w:hAnsi="Arial" w:cs="Arial"/>
          <w:color w:val="auto"/>
          <w:sz w:val="24"/>
          <w:szCs w:val="24"/>
        </w:rPr>
        <w:t>452</w:t>
      </w:r>
      <w:r w:rsidR="0045633D" w:rsidRPr="00485CD0">
        <w:rPr>
          <w:rFonts w:ascii="Arial" w:hAnsi="Arial" w:cs="Arial"/>
          <w:color w:val="auto"/>
          <w:sz w:val="24"/>
          <w:szCs w:val="24"/>
        </w:rPr>
        <w:t>,0</w:t>
      </w:r>
      <w:r w:rsidR="00042B7C" w:rsidRPr="00485CD0">
        <w:rPr>
          <w:rFonts w:ascii="Arial" w:hAnsi="Arial" w:cs="Arial"/>
          <w:color w:val="auto"/>
          <w:sz w:val="24"/>
          <w:szCs w:val="24"/>
        </w:rPr>
        <w:t>0</w:t>
      </w:r>
      <w:r w:rsidRPr="00485CD0">
        <w:rPr>
          <w:rFonts w:ascii="Arial" w:hAnsi="Arial" w:cs="Arial"/>
          <w:color w:val="auto"/>
          <w:sz w:val="24"/>
          <w:szCs w:val="24"/>
        </w:rPr>
        <w:t xml:space="preserve"> </w:t>
      </w:r>
      <w:r w:rsidRPr="00485CD0">
        <w:rPr>
          <w:rFonts w:ascii="Arial" w:hAnsi="Arial" w:cs="Arial"/>
          <w:sz w:val="24"/>
          <w:szCs w:val="24"/>
        </w:rPr>
        <w:t>(</w:t>
      </w:r>
      <w:r w:rsidR="00513F97" w:rsidRPr="00485CD0">
        <w:rPr>
          <w:rFonts w:ascii="Arial" w:hAnsi="Arial" w:cs="Arial"/>
          <w:sz w:val="24"/>
          <w:szCs w:val="24"/>
        </w:rPr>
        <w:t xml:space="preserve">quatrocentos e quarenta e quatro mil </w:t>
      </w:r>
      <w:r w:rsidR="00A2243F" w:rsidRPr="00485CD0">
        <w:rPr>
          <w:rFonts w:ascii="Arial" w:hAnsi="Arial" w:cs="Arial"/>
          <w:sz w:val="24"/>
          <w:szCs w:val="24"/>
        </w:rPr>
        <w:t>quatrocentos</w:t>
      </w:r>
      <w:r w:rsidR="00513F97" w:rsidRPr="00485CD0">
        <w:rPr>
          <w:rFonts w:ascii="Arial" w:hAnsi="Arial" w:cs="Arial"/>
          <w:sz w:val="24"/>
          <w:szCs w:val="24"/>
        </w:rPr>
        <w:t xml:space="preserve"> e </w:t>
      </w:r>
      <w:r w:rsidR="00A2243F" w:rsidRPr="00485CD0">
        <w:rPr>
          <w:rFonts w:ascii="Arial" w:hAnsi="Arial" w:cs="Arial"/>
          <w:sz w:val="24"/>
          <w:szCs w:val="24"/>
        </w:rPr>
        <w:t>cinquenta e dois</w:t>
      </w:r>
      <w:r w:rsidR="00513F97" w:rsidRPr="00485CD0">
        <w:rPr>
          <w:rFonts w:ascii="Arial" w:hAnsi="Arial" w:cs="Arial"/>
          <w:sz w:val="24"/>
          <w:szCs w:val="24"/>
        </w:rPr>
        <w:t xml:space="preserve"> reais</w:t>
      </w:r>
      <w:r w:rsidRPr="00485CD0">
        <w:rPr>
          <w:rFonts w:ascii="Arial" w:hAnsi="Arial" w:cs="Arial"/>
          <w:sz w:val="24"/>
          <w:szCs w:val="24"/>
        </w:rPr>
        <w:t>), equivalente a 1</w:t>
      </w:r>
      <w:r w:rsidR="005A3857" w:rsidRPr="00485CD0">
        <w:rPr>
          <w:rFonts w:ascii="Arial" w:hAnsi="Arial" w:cs="Arial"/>
          <w:sz w:val="24"/>
          <w:szCs w:val="24"/>
        </w:rPr>
        <w:t>,0</w:t>
      </w:r>
      <w:r w:rsidRPr="00485CD0">
        <w:rPr>
          <w:rFonts w:ascii="Arial" w:hAnsi="Arial" w:cs="Arial"/>
          <w:sz w:val="24"/>
          <w:szCs w:val="24"/>
        </w:rPr>
        <w:t xml:space="preserve">% (um por cento) do VALOR DO CONTRATO, em qualquer uma das seguintes modalidades:  </w:t>
      </w:r>
    </w:p>
    <w:p w14:paraId="5DB1FEC0" w14:textId="77777777" w:rsidR="008B35A6" w:rsidRPr="00485CD0" w:rsidRDefault="0039133F">
      <w:pPr>
        <w:numPr>
          <w:ilvl w:val="0"/>
          <w:numId w:val="7"/>
        </w:numPr>
        <w:ind w:right="0" w:hanging="336"/>
        <w:rPr>
          <w:rFonts w:ascii="Arial" w:hAnsi="Arial" w:cs="Arial"/>
          <w:sz w:val="24"/>
          <w:szCs w:val="24"/>
        </w:rPr>
      </w:pPr>
      <w:r w:rsidRPr="00485CD0">
        <w:rPr>
          <w:rFonts w:ascii="Arial" w:hAnsi="Arial" w:cs="Arial"/>
          <w:sz w:val="24"/>
          <w:szCs w:val="24"/>
        </w:rPr>
        <w:t xml:space="preserve">caução em dinheiro, na moeda corrente do País;  </w:t>
      </w:r>
    </w:p>
    <w:p w14:paraId="1086F5ED" w14:textId="77777777" w:rsidR="008B35A6" w:rsidRPr="00485CD0" w:rsidRDefault="0039133F" w:rsidP="00133528">
      <w:pPr>
        <w:numPr>
          <w:ilvl w:val="0"/>
          <w:numId w:val="7"/>
        </w:numPr>
        <w:spacing w:after="9" w:line="240" w:lineRule="auto"/>
        <w:ind w:left="335" w:right="0" w:hanging="336"/>
        <w:rPr>
          <w:rFonts w:ascii="Arial" w:hAnsi="Arial" w:cs="Arial"/>
          <w:sz w:val="24"/>
          <w:szCs w:val="24"/>
        </w:rPr>
      </w:pPr>
      <w:r w:rsidRPr="00485CD0">
        <w:rPr>
          <w:rFonts w:ascii="Arial" w:hAnsi="Arial" w:cs="Arial"/>
          <w:sz w:val="24"/>
          <w:szCs w:val="24"/>
        </w:rPr>
        <w:t xml:space="preserve">caução em títulos da dívida pública, devendo esses terem sido emitidos sob a forma escritural e regularmente registrados na Câmara de Custódia e Liquidação – CETIP ou no Sistema Especial de Liquidação e de Custódia - SELIC, e avaliados pelos seus valores econômicos, conforme definido pelo Ministério da Fazenda, não sujeitos a nenhum ônus ou gravame;  </w:t>
      </w:r>
    </w:p>
    <w:p w14:paraId="24954756" w14:textId="77777777" w:rsidR="000F1F23" w:rsidRPr="00485CD0" w:rsidRDefault="000F1F23" w:rsidP="00133528">
      <w:pPr>
        <w:spacing w:after="9" w:line="240" w:lineRule="auto"/>
        <w:ind w:left="335" w:right="0" w:firstLine="0"/>
        <w:rPr>
          <w:rFonts w:ascii="Arial" w:hAnsi="Arial" w:cs="Arial"/>
          <w:sz w:val="24"/>
          <w:szCs w:val="24"/>
        </w:rPr>
      </w:pPr>
    </w:p>
    <w:p w14:paraId="0DDE779A" w14:textId="77777777" w:rsidR="008B35A6" w:rsidRPr="00485CD0" w:rsidRDefault="0039133F" w:rsidP="00133528">
      <w:pPr>
        <w:numPr>
          <w:ilvl w:val="0"/>
          <w:numId w:val="7"/>
        </w:numPr>
        <w:spacing w:line="240" w:lineRule="auto"/>
        <w:ind w:left="335" w:right="0" w:hanging="336"/>
        <w:rPr>
          <w:rFonts w:ascii="Arial" w:hAnsi="Arial" w:cs="Arial"/>
          <w:sz w:val="24"/>
          <w:szCs w:val="24"/>
        </w:rPr>
      </w:pPr>
      <w:r w:rsidRPr="00485CD0">
        <w:rPr>
          <w:rFonts w:ascii="Arial" w:hAnsi="Arial" w:cs="Arial"/>
          <w:sz w:val="24"/>
          <w:szCs w:val="24"/>
        </w:rPr>
        <w:t xml:space="preserve">seguro-garantia; ou,  </w:t>
      </w:r>
    </w:p>
    <w:p w14:paraId="2A9EFBC1" w14:textId="77777777" w:rsidR="008B35A6" w:rsidRPr="00485CD0" w:rsidRDefault="0039133F">
      <w:pPr>
        <w:numPr>
          <w:ilvl w:val="0"/>
          <w:numId w:val="7"/>
        </w:numPr>
        <w:ind w:right="0" w:hanging="336"/>
        <w:rPr>
          <w:rFonts w:ascii="Arial" w:hAnsi="Arial" w:cs="Arial"/>
          <w:sz w:val="24"/>
          <w:szCs w:val="24"/>
        </w:rPr>
      </w:pPr>
      <w:r w:rsidRPr="00485CD0">
        <w:rPr>
          <w:rFonts w:ascii="Arial" w:hAnsi="Arial" w:cs="Arial"/>
          <w:sz w:val="24"/>
          <w:szCs w:val="24"/>
        </w:rPr>
        <w:t xml:space="preserve">fiança bancária, observado o padrão estabelecido pelo Decreto Municipal nº 26.244/06 </w:t>
      </w:r>
    </w:p>
    <w:p w14:paraId="302CE66B" w14:textId="77777777" w:rsidR="008B35A6" w:rsidRPr="00485CD0" w:rsidRDefault="0039133F">
      <w:pPr>
        <w:ind w:left="-5" w:right="0"/>
        <w:rPr>
          <w:rFonts w:ascii="Arial" w:hAnsi="Arial" w:cs="Arial"/>
          <w:sz w:val="24"/>
          <w:szCs w:val="24"/>
        </w:rPr>
      </w:pPr>
      <w:r w:rsidRPr="00485CD0">
        <w:rPr>
          <w:rFonts w:ascii="Arial" w:hAnsi="Arial" w:cs="Arial"/>
          <w:sz w:val="24"/>
          <w:szCs w:val="24"/>
        </w:rPr>
        <w:t>14.2. A GARANTIA DE PROPOSTA deverá s</w:t>
      </w:r>
      <w:r w:rsidR="00DD7C60" w:rsidRPr="00485CD0">
        <w:rPr>
          <w:rFonts w:ascii="Arial" w:hAnsi="Arial" w:cs="Arial"/>
          <w:sz w:val="24"/>
          <w:szCs w:val="24"/>
        </w:rPr>
        <w:t>er prestada da seguinte forma:</w:t>
      </w:r>
    </w:p>
    <w:p w14:paraId="45905F67" w14:textId="77777777" w:rsidR="008B35A6" w:rsidRPr="00485CD0" w:rsidRDefault="00133528" w:rsidP="00133528">
      <w:pPr>
        <w:ind w:left="10" w:right="0" w:firstLine="0"/>
        <w:rPr>
          <w:rFonts w:ascii="Arial" w:hAnsi="Arial" w:cs="Arial"/>
          <w:sz w:val="24"/>
          <w:szCs w:val="24"/>
        </w:rPr>
      </w:pPr>
      <w:r w:rsidRPr="00485CD0">
        <w:rPr>
          <w:rFonts w:ascii="Arial" w:hAnsi="Arial" w:cs="Arial"/>
          <w:sz w:val="24"/>
          <w:szCs w:val="24"/>
        </w:rPr>
        <w:t xml:space="preserve">(i) </w:t>
      </w:r>
      <w:r w:rsidR="0039133F" w:rsidRPr="00485CD0">
        <w:rPr>
          <w:rFonts w:ascii="Arial" w:hAnsi="Arial" w:cs="Arial"/>
          <w:sz w:val="24"/>
          <w:szCs w:val="24"/>
        </w:rPr>
        <w:t>quando em caução em dinheiro, o LICITANTE deverá realizar o depósito conforme instruções do PODER CONCEDENTE, descritas através da Resolução Conjunta SMF/ CGM nº 154/2013;</w:t>
      </w:r>
    </w:p>
    <w:p w14:paraId="4EA8C5AA" w14:textId="0E95CE45" w:rsidR="008B35A6" w:rsidRPr="00485CD0" w:rsidRDefault="00304C3E" w:rsidP="00304C3E">
      <w:pPr>
        <w:ind w:left="10" w:right="0" w:firstLine="0"/>
        <w:rPr>
          <w:rFonts w:ascii="Arial" w:hAnsi="Arial" w:cs="Arial"/>
          <w:sz w:val="24"/>
          <w:szCs w:val="24"/>
        </w:rPr>
      </w:pPr>
      <w:r w:rsidRPr="00485CD0">
        <w:rPr>
          <w:rFonts w:ascii="Arial" w:hAnsi="Arial" w:cs="Arial"/>
          <w:sz w:val="24"/>
          <w:szCs w:val="24"/>
        </w:rPr>
        <w:t xml:space="preserve">(ii) </w:t>
      </w:r>
      <w:r w:rsidR="0039133F" w:rsidRPr="00485CD0">
        <w:rPr>
          <w:rFonts w:ascii="Arial" w:hAnsi="Arial" w:cs="Arial"/>
          <w:sz w:val="24"/>
          <w:szCs w:val="24"/>
        </w:rPr>
        <w:t>quando em títulos da dívida pública, deverá ser constituída caução bancária, expressa em documento original, dirigida ao PODER CONCEDENTE, datada e assinada por instituição financeira custo</w:t>
      </w:r>
      <w:r w:rsidR="00C44D50" w:rsidRPr="00485CD0">
        <w:rPr>
          <w:rFonts w:ascii="Arial" w:hAnsi="Arial" w:cs="Arial"/>
          <w:sz w:val="24"/>
          <w:szCs w:val="24"/>
        </w:rPr>
        <w:t xml:space="preserve"> </w:t>
      </w:r>
      <w:r w:rsidR="0039133F" w:rsidRPr="00485CD0">
        <w:rPr>
          <w:rFonts w:ascii="Arial" w:hAnsi="Arial" w:cs="Arial"/>
          <w:sz w:val="24"/>
          <w:szCs w:val="24"/>
        </w:rPr>
        <w:t xml:space="preserve">diante dos títulos dados em garantia e da qual conste que:  </w:t>
      </w:r>
    </w:p>
    <w:p w14:paraId="3BB3DD08" w14:textId="77777777" w:rsidR="008B35A6" w:rsidRPr="00485CD0" w:rsidRDefault="0039133F">
      <w:pPr>
        <w:numPr>
          <w:ilvl w:val="0"/>
          <w:numId w:val="9"/>
        </w:numPr>
        <w:spacing w:after="9"/>
        <w:ind w:right="0" w:hanging="340"/>
        <w:rPr>
          <w:rFonts w:ascii="Arial" w:hAnsi="Arial" w:cs="Arial"/>
          <w:sz w:val="24"/>
          <w:szCs w:val="24"/>
        </w:rPr>
      </w:pPr>
      <w:r w:rsidRPr="00485CD0">
        <w:rPr>
          <w:rFonts w:ascii="Arial" w:hAnsi="Arial" w:cs="Arial"/>
          <w:sz w:val="24"/>
          <w:szCs w:val="24"/>
        </w:rPr>
        <w:t xml:space="preserve">o valor dos referidos títulos, claramente identificados, ficará caucionado em favor do PODER </w:t>
      </w:r>
    </w:p>
    <w:p w14:paraId="7E334050" w14:textId="77777777" w:rsidR="008B35A6" w:rsidRPr="00485CD0" w:rsidRDefault="0039133F">
      <w:pPr>
        <w:ind w:left="-5" w:right="0"/>
        <w:rPr>
          <w:rFonts w:ascii="Arial" w:hAnsi="Arial" w:cs="Arial"/>
          <w:sz w:val="24"/>
          <w:szCs w:val="24"/>
        </w:rPr>
      </w:pPr>
      <w:r w:rsidRPr="00485CD0">
        <w:rPr>
          <w:rFonts w:ascii="Arial" w:hAnsi="Arial" w:cs="Arial"/>
          <w:sz w:val="24"/>
          <w:szCs w:val="24"/>
        </w:rPr>
        <w:t>CONCEDENTE como garantia do cumprimento das obrigações da LICITANTE, previstas no presente E</w:t>
      </w:r>
      <w:r w:rsidR="00DD7C60" w:rsidRPr="00485CD0">
        <w:rPr>
          <w:rFonts w:ascii="Arial" w:hAnsi="Arial" w:cs="Arial"/>
          <w:sz w:val="24"/>
          <w:szCs w:val="24"/>
        </w:rPr>
        <w:t>DITAL; e</w:t>
      </w:r>
    </w:p>
    <w:p w14:paraId="0F37370D" w14:textId="2E888670" w:rsidR="008B35A6" w:rsidRPr="00485CD0" w:rsidRDefault="0039133F">
      <w:pPr>
        <w:numPr>
          <w:ilvl w:val="0"/>
          <w:numId w:val="9"/>
        </w:numPr>
        <w:ind w:right="0" w:hanging="340"/>
        <w:rPr>
          <w:rFonts w:ascii="Arial" w:hAnsi="Arial" w:cs="Arial"/>
          <w:sz w:val="24"/>
          <w:szCs w:val="24"/>
        </w:rPr>
      </w:pPr>
      <w:r w:rsidRPr="00485CD0">
        <w:rPr>
          <w:rFonts w:ascii="Arial" w:hAnsi="Arial" w:cs="Arial"/>
          <w:sz w:val="24"/>
          <w:szCs w:val="24"/>
        </w:rPr>
        <w:t>o PODER CONCEDENTE poderá executar a caução nas con</w:t>
      </w:r>
      <w:r w:rsidR="00B46145" w:rsidRPr="00485CD0">
        <w:rPr>
          <w:rFonts w:ascii="Arial" w:hAnsi="Arial" w:cs="Arial"/>
          <w:sz w:val="24"/>
          <w:szCs w:val="24"/>
        </w:rPr>
        <w:t>dições previstas neste EDITAL.</w:t>
      </w:r>
    </w:p>
    <w:p w14:paraId="5447961C" w14:textId="77777777" w:rsidR="00DD7C60" w:rsidRPr="00485CD0" w:rsidRDefault="00304C3E" w:rsidP="00304C3E">
      <w:pPr>
        <w:ind w:left="10" w:right="0" w:firstLine="0"/>
        <w:rPr>
          <w:rFonts w:ascii="Arial" w:hAnsi="Arial" w:cs="Arial"/>
          <w:sz w:val="24"/>
          <w:szCs w:val="24"/>
        </w:rPr>
      </w:pPr>
      <w:r w:rsidRPr="00485CD0">
        <w:rPr>
          <w:rFonts w:ascii="Arial" w:hAnsi="Arial" w:cs="Arial"/>
          <w:sz w:val="24"/>
          <w:szCs w:val="24"/>
        </w:rPr>
        <w:t>(iii) n</w:t>
      </w:r>
      <w:r w:rsidR="0039133F" w:rsidRPr="00485CD0">
        <w:rPr>
          <w:rFonts w:ascii="Arial" w:hAnsi="Arial" w:cs="Arial"/>
          <w:sz w:val="24"/>
          <w:szCs w:val="24"/>
        </w:rPr>
        <w:t xml:space="preserve">o caso </w:t>
      </w:r>
      <w:r w:rsidR="00DD7C60" w:rsidRPr="00485CD0">
        <w:rPr>
          <w:rFonts w:ascii="Arial" w:hAnsi="Arial" w:cs="Arial"/>
          <w:sz w:val="24"/>
          <w:szCs w:val="24"/>
        </w:rPr>
        <w:t>de fiança bancária, es</w:t>
      </w:r>
      <w:r w:rsidRPr="00485CD0">
        <w:rPr>
          <w:rFonts w:ascii="Arial" w:hAnsi="Arial" w:cs="Arial"/>
          <w:sz w:val="24"/>
          <w:szCs w:val="24"/>
        </w:rPr>
        <w:t>s</w:t>
      </w:r>
      <w:r w:rsidR="00DD7C60" w:rsidRPr="00485CD0">
        <w:rPr>
          <w:rFonts w:ascii="Arial" w:hAnsi="Arial" w:cs="Arial"/>
          <w:sz w:val="24"/>
          <w:szCs w:val="24"/>
        </w:rPr>
        <w:t>a deverá:</w:t>
      </w:r>
    </w:p>
    <w:p w14:paraId="59568657" w14:textId="77777777" w:rsidR="00DD7C60" w:rsidRPr="00485CD0" w:rsidRDefault="0039133F" w:rsidP="00DD7C60">
      <w:pPr>
        <w:ind w:left="10" w:right="0" w:firstLine="0"/>
        <w:rPr>
          <w:rFonts w:ascii="Arial" w:hAnsi="Arial" w:cs="Arial"/>
          <w:sz w:val="24"/>
          <w:szCs w:val="24"/>
        </w:rPr>
      </w:pPr>
      <w:r w:rsidRPr="00485CD0">
        <w:rPr>
          <w:rFonts w:ascii="Arial" w:hAnsi="Arial" w:cs="Arial"/>
          <w:sz w:val="24"/>
          <w:szCs w:val="24"/>
        </w:rPr>
        <w:t>(</w:t>
      </w:r>
      <w:r w:rsidR="00DD7C60" w:rsidRPr="00485CD0">
        <w:rPr>
          <w:rFonts w:ascii="Arial" w:hAnsi="Arial" w:cs="Arial"/>
          <w:sz w:val="24"/>
          <w:szCs w:val="24"/>
        </w:rPr>
        <w:t>a</w:t>
      </w:r>
      <w:r w:rsidRPr="00485CD0">
        <w:rPr>
          <w:rFonts w:ascii="Arial" w:hAnsi="Arial" w:cs="Arial"/>
          <w:sz w:val="24"/>
          <w:szCs w:val="24"/>
        </w:rPr>
        <w:t>) ser emitida por instituição financeira devidamente registrada junto</w:t>
      </w:r>
      <w:r w:rsidR="00DD7C60" w:rsidRPr="00485CD0">
        <w:rPr>
          <w:rFonts w:ascii="Arial" w:hAnsi="Arial" w:cs="Arial"/>
          <w:sz w:val="24"/>
          <w:szCs w:val="24"/>
        </w:rPr>
        <w:t xml:space="preserve"> ao Banco Central do Brasil; e,</w:t>
      </w:r>
    </w:p>
    <w:p w14:paraId="676C8D19" w14:textId="26B21DBF" w:rsidR="008B35A6" w:rsidRPr="00485CD0" w:rsidRDefault="0039133F" w:rsidP="00DD7C60">
      <w:pPr>
        <w:ind w:left="10" w:right="0" w:firstLine="0"/>
        <w:rPr>
          <w:rFonts w:ascii="Arial" w:hAnsi="Arial" w:cs="Arial"/>
          <w:sz w:val="24"/>
          <w:szCs w:val="24"/>
        </w:rPr>
      </w:pPr>
      <w:r w:rsidRPr="00485CD0">
        <w:rPr>
          <w:rFonts w:ascii="Arial" w:hAnsi="Arial" w:cs="Arial"/>
          <w:sz w:val="24"/>
          <w:szCs w:val="24"/>
        </w:rPr>
        <w:t>(</w:t>
      </w:r>
      <w:r w:rsidR="00DD7C60" w:rsidRPr="00485CD0">
        <w:rPr>
          <w:rFonts w:ascii="Arial" w:hAnsi="Arial" w:cs="Arial"/>
          <w:sz w:val="24"/>
          <w:szCs w:val="24"/>
        </w:rPr>
        <w:t>b</w:t>
      </w:r>
      <w:r w:rsidRPr="00485CD0">
        <w:rPr>
          <w:rFonts w:ascii="Arial" w:hAnsi="Arial" w:cs="Arial"/>
          <w:sz w:val="24"/>
          <w:szCs w:val="24"/>
        </w:rPr>
        <w:t>) ter expressa renúncia da fiadora dos direitos previstos nos artigos 827, 835, 837, 838 e 839 da Lei 10.406/02 (Có</w:t>
      </w:r>
      <w:r w:rsidR="00763B62" w:rsidRPr="00485CD0">
        <w:rPr>
          <w:rFonts w:ascii="Arial" w:hAnsi="Arial" w:cs="Arial"/>
          <w:sz w:val="24"/>
          <w:szCs w:val="24"/>
        </w:rPr>
        <w:t>digo Civil Brasileiro)</w:t>
      </w:r>
      <w:r w:rsidRPr="00485CD0">
        <w:rPr>
          <w:rFonts w:ascii="Arial" w:hAnsi="Arial" w:cs="Arial"/>
          <w:color w:val="auto"/>
          <w:sz w:val="24"/>
          <w:szCs w:val="24"/>
        </w:rPr>
        <w:t>;</w:t>
      </w:r>
    </w:p>
    <w:p w14:paraId="4A6DDB96" w14:textId="5A260C5E" w:rsidR="00DD7C60" w:rsidRPr="00485CD0" w:rsidRDefault="00304C3E" w:rsidP="00304C3E">
      <w:pPr>
        <w:ind w:left="10" w:right="0" w:firstLine="0"/>
        <w:rPr>
          <w:rFonts w:ascii="Arial" w:hAnsi="Arial" w:cs="Arial"/>
          <w:sz w:val="24"/>
          <w:szCs w:val="24"/>
        </w:rPr>
      </w:pPr>
      <w:r w:rsidRPr="00485CD0">
        <w:rPr>
          <w:rFonts w:ascii="Arial" w:hAnsi="Arial" w:cs="Arial"/>
          <w:sz w:val="24"/>
          <w:szCs w:val="24"/>
        </w:rPr>
        <w:t xml:space="preserve">(iv) </w:t>
      </w:r>
      <w:r w:rsidR="0039133F" w:rsidRPr="00485CD0">
        <w:rPr>
          <w:rFonts w:ascii="Arial" w:hAnsi="Arial" w:cs="Arial"/>
          <w:sz w:val="24"/>
          <w:szCs w:val="24"/>
        </w:rPr>
        <w:t>Qu</w:t>
      </w:r>
      <w:r w:rsidR="00B46145" w:rsidRPr="00485CD0">
        <w:rPr>
          <w:rFonts w:ascii="Arial" w:hAnsi="Arial" w:cs="Arial"/>
          <w:sz w:val="24"/>
          <w:szCs w:val="24"/>
        </w:rPr>
        <w:t>ando em seguro-garantia, deverá:</w:t>
      </w:r>
    </w:p>
    <w:p w14:paraId="738DEBB8" w14:textId="15ED92A6" w:rsidR="00DD7C60" w:rsidRPr="00485CD0" w:rsidRDefault="0039133F" w:rsidP="00DD7C60">
      <w:pPr>
        <w:pStyle w:val="PargrafodaLista"/>
        <w:numPr>
          <w:ilvl w:val="0"/>
          <w:numId w:val="36"/>
        </w:numPr>
        <w:ind w:right="0"/>
        <w:rPr>
          <w:rFonts w:ascii="Arial" w:hAnsi="Arial" w:cs="Arial"/>
          <w:sz w:val="24"/>
          <w:szCs w:val="24"/>
        </w:rPr>
      </w:pPr>
      <w:r w:rsidRPr="00485CD0">
        <w:rPr>
          <w:rFonts w:ascii="Arial" w:hAnsi="Arial" w:cs="Arial"/>
          <w:sz w:val="24"/>
          <w:szCs w:val="24"/>
        </w:rPr>
        <w:t>ser emitida por seguradora devidamente registrada junto à Superintendênc</w:t>
      </w:r>
      <w:r w:rsidR="00B46145" w:rsidRPr="00485CD0">
        <w:rPr>
          <w:rFonts w:ascii="Arial" w:hAnsi="Arial" w:cs="Arial"/>
          <w:sz w:val="24"/>
          <w:szCs w:val="24"/>
        </w:rPr>
        <w:t>ia de Seguros Privados - SUSEP;</w:t>
      </w:r>
    </w:p>
    <w:p w14:paraId="2698F711" w14:textId="37ED363F" w:rsidR="008B35A6" w:rsidRPr="00485CD0" w:rsidRDefault="0039133F" w:rsidP="00DD7C60">
      <w:pPr>
        <w:pStyle w:val="PargrafodaLista"/>
        <w:numPr>
          <w:ilvl w:val="0"/>
          <w:numId w:val="36"/>
        </w:numPr>
        <w:ind w:right="0"/>
        <w:rPr>
          <w:rFonts w:ascii="Arial" w:hAnsi="Arial" w:cs="Arial"/>
          <w:sz w:val="24"/>
          <w:szCs w:val="24"/>
        </w:rPr>
      </w:pPr>
      <w:r w:rsidRPr="00485CD0">
        <w:rPr>
          <w:rFonts w:ascii="Arial" w:hAnsi="Arial" w:cs="Arial"/>
          <w:sz w:val="24"/>
          <w:szCs w:val="24"/>
        </w:rPr>
        <w:lastRenderedPageBreak/>
        <w:t>ser apresentado o original da apólice ou cópia digital, devidamente certificada ou, ainda, sua segunda via emiti</w:t>
      </w:r>
      <w:r w:rsidR="00763B62" w:rsidRPr="00485CD0">
        <w:rPr>
          <w:rFonts w:ascii="Arial" w:hAnsi="Arial" w:cs="Arial"/>
          <w:sz w:val="24"/>
          <w:szCs w:val="24"/>
        </w:rPr>
        <w:t>da em favor do PODER CONCEDENTE</w:t>
      </w:r>
      <w:r w:rsidR="00B46145" w:rsidRPr="00485CD0">
        <w:rPr>
          <w:rFonts w:ascii="Arial" w:hAnsi="Arial" w:cs="Arial"/>
          <w:sz w:val="24"/>
          <w:szCs w:val="24"/>
        </w:rPr>
        <w:t>.</w:t>
      </w:r>
    </w:p>
    <w:p w14:paraId="554B1F84" w14:textId="468D770B"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O comprovante de prestação da GARANTIA DE PROPOSTA nas modalidades caução de títulos da dívida pública, seguro-garantia e fiança bancária deverá ser apresentado ne</w:t>
      </w:r>
      <w:r w:rsidR="00B46145" w:rsidRPr="00485CD0">
        <w:rPr>
          <w:rFonts w:ascii="Arial" w:hAnsi="Arial" w:cs="Arial"/>
          <w:sz w:val="24"/>
          <w:szCs w:val="24"/>
        </w:rPr>
        <w:t>cessariamente em via original.</w:t>
      </w:r>
    </w:p>
    <w:p w14:paraId="3E04EAB6" w14:textId="665038E2"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Os documentos indicados neste item 14 do EDITAL não poderão conter qualquer informação relativa à PROPOSTA ECONÔM</w:t>
      </w:r>
      <w:r w:rsidR="00B46145" w:rsidRPr="00485CD0">
        <w:rPr>
          <w:rFonts w:ascii="Arial" w:hAnsi="Arial" w:cs="Arial"/>
          <w:sz w:val="24"/>
          <w:szCs w:val="24"/>
        </w:rPr>
        <w:t>ICA, sob pena de inabilitação.</w:t>
      </w:r>
    </w:p>
    <w:p w14:paraId="5DAD2733" w14:textId="57A6294B"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 xml:space="preserve">A LICITANTE que deixar de apresentar ou não tiver a garantia da proposta aceita pela COMISSÃO </w:t>
      </w:r>
      <w:r w:rsidR="00B46145" w:rsidRPr="00485CD0">
        <w:rPr>
          <w:rFonts w:ascii="Arial" w:hAnsi="Arial" w:cs="Arial"/>
          <w:sz w:val="24"/>
          <w:szCs w:val="24"/>
        </w:rPr>
        <w:t xml:space="preserve">ESPECIAL </w:t>
      </w:r>
      <w:r w:rsidRPr="00485CD0">
        <w:rPr>
          <w:rFonts w:ascii="Arial" w:hAnsi="Arial" w:cs="Arial"/>
          <w:sz w:val="24"/>
          <w:szCs w:val="24"/>
        </w:rPr>
        <w:t>DE LICITAÇÃO será</w:t>
      </w:r>
      <w:r w:rsidR="00B46145" w:rsidRPr="00485CD0">
        <w:rPr>
          <w:rFonts w:ascii="Arial" w:hAnsi="Arial" w:cs="Arial"/>
          <w:sz w:val="24"/>
          <w:szCs w:val="24"/>
        </w:rPr>
        <w:t xml:space="preserve"> </w:t>
      </w:r>
      <w:r w:rsidR="00526670" w:rsidRPr="00485CD0">
        <w:rPr>
          <w:rFonts w:ascii="Arial" w:hAnsi="Arial" w:cs="Arial"/>
          <w:sz w:val="24"/>
          <w:szCs w:val="24"/>
        </w:rPr>
        <w:t>inabilitada</w:t>
      </w:r>
      <w:r w:rsidR="00B46145" w:rsidRPr="00485CD0">
        <w:rPr>
          <w:rFonts w:ascii="Arial" w:hAnsi="Arial" w:cs="Arial"/>
          <w:sz w:val="24"/>
          <w:szCs w:val="24"/>
        </w:rPr>
        <w:t xml:space="preserve"> do certame.</w:t>
      </w:r>
    </w:p>
    <w:p w14:paraId="56C5BC9F" w14:textId="5EFCC49D" w:rsidR="008B35A6" w:rsidRPr="00485CD0" w:rsidRDefault="0039133F">
      <w:pPr>
        <w:numPr>
          <w:ilvl w:val="1"/>
          <w:numId w:val="12"/>
        </w:numPr>
        <w:ind w:right="0"/>
        <w:rPr>
          <w:rFonts w:ascii="Arial" w:hAnsi="Arial" w:cs="Arial"/>
          <w:sz w:val="24"/>
          <w:szCs w:val="24"/>
        </w:rPr>
      </w:pPr>
      <w:r w:rsidRPr="00485CD0">
        <w:rPr>
          <w:rFonts w:ascii="Arial" w:hAnsi="Arial" w:cs="Arial"/>
          <w:sz w:val="24"/>
          <w:szCs w:val="24"/>
        </w:rPr>
        <w:t>A GARANTIA DE PROPOSTA deverá ter validade mínima de 180 (cento e oitenta) dias, contados da data designada para a entrega da documentação da LICITAÇÃO, e conter cláusula de prorrogação, por igual período, em caso de prorrogação da validade da proposta, cabendo à LICITANTE comprovar, se necessário, sua renovação à COMISSÃO DE LICITAÇÃO, até 10 (dez) dias úteis an</w:t>
      </w:r>
      <w:r w:rsidR="00B46145" w:rsidRPr="00485CD0">
        <w:rPr>
          <w:rFonts w:ascii="Arial" w:hAnsi="Arial" w:cs="Arial"/>
          <w:sz w:val="24"/>
          <w:szCs w:val="24"/>
        </w:rPr>
        <w:t>tes do vencimento deste prazo.</w:t>
      </w:r>
    </w:p>
    <w:p w14:paraId="7AE20B95" w14:textId="75EEF474" w:rsidR="008B35A6" w:rsidRPr="00485CD0" w:rsidRDefault="0039133F">
      <w:pPr>
        <w:ind w:left="-5" w:right="0"/>
        <w:rPr>
          <w:rFonts w:ascii="Arial" w:hAnsi="Arial" w:cs="Arial"/>
          <w:sz w:val="24"/>
          <w:szCs w:val="24"/>
        </w:rPr>
      </w:pPr>
      <w:r w:rsidRPr="00485CD0">
        <w:rPr>
          <w:rFonts w:ascii="Arial" w:hAnsi="Arial" w:cs="Arial"/>
          <w:sz w:val="24"/>
          <w:szCs w:val="24"/>
        </w:rPr>
        <w:t>14.6.1. Se a LICITANTE não comprovar a renovação da GARANTIA DE PROPOSTA no prazo fixado no item acima, será notificada pela COMISSÃO</w:t>
      </w:r>
      <w:r w:rsidR="00177AF6" w:rsidRPr="00485CD0">
        <w:rPr>
          <w:rFonts w:ascii="Arial" w:hAnsi="Arial" w:cs="Arial"/>
          <w:sz w:val="24"/>
          <w:szCs w:val="24"/>
        </w:rPr>
        <w:t xml:space="preserve"> ESPECIAL</w:t>
      </w:r>
      <w:r w:rsidRPr="00485CD0">
        <w:rPr>
          <w:rFonts w:ascii="Arial" w:hAnsi="Arial" w:cs="Arial"/>
          <w:sz w:val="24"/>
          <w:szCs w:val="24"/>
        </w:rPr>
        <w:t xml:space="preserve"> DE LICITAÇÃO para fazê-lo no prazo de 5 (cinco) dias a partir do recebimento da notificação, sob pena de</w:t>
      </w:r>
      <w:r w:rsidR="00B46145" w:rsidRPr="00485CD0">
        <w:rPr>
          <w:rFonts w:ascii="Arial" w:hAnsi="Arial" w:cs="Arial"/>
          <w:sz w:val="24"/>
          <w:szCs w:val="24"/>
        </w:rPr>
        <w:t xml:space="preserve"> ser inabilitada da LICITAÇÃO.</w:t>
      </w:r>
    </w:p>
    <w:p w14:paraId="4CE33B94" w14:textId="63AB8153" w:rsidR="008B35A6" w:rsidRPr="00485CD0" w:rsidRDefault="0084771E" w:rsidP="0084771E">
      <w:pPr>
        <w:ind w:left="0" w:right="0" w:firstLine="0"/>
        <w:rPr>
          <w:rFonts w:ascii="Arial" w:hAnsi="Arial" w:cs="Arial"/>
          <w:sz w:val="24"/>
          <w:szCs w:val="24"/>
        </w:rPr>
      </w:pPr>
      <w:r w:rsidRPr="00485CD0">
        <w:rPr>
          <w:rFonts w:ascii="Arial" w:hAnsi="Arial" w:cs="Arial"/>
          <w:sz w:val="24"/>
          <w:szCs w:val="24"/>
        </w:rPr>
        <w:t>14.7 E</w:t>
      </w:r>
      <w:r w:rsidR="0039133F" w:rsidRPr="00485CD0">
        <w:rPr>
          <w:rFonts w:ascii="Arial" w:hAnsi="Arial" w:cs="Arial"/>
          <w:sz w:val="24"/>
          <w:szCs w:val="24"/>
        </w:rPr>
        <w:t>m caso de CONSÓRCIO, a GARANTIA DE PROPOSTA poderá ser prestada por uma única empresa ou dividida pelas diferentes consorciadas, desde que a soma atinja o valor estabelecido e que conste a denominação do consórcio e a indica</w:t>
      </w:r>
      <w:r w:rsidR="00B46145" w:rsidRPr="00485CD0">
        <w:rPr>
          <w:rFonts w:ascii="Arial" w:hAnsi="Arial" w:cs="Arial"/>
          <w:sz w:val="24"/>
          <w:szCs w:val="24"/>
        </w:rPr>
        <w:t>ção das empresas consorciadas.</w:t>
      </w:r>
    </w:p>
    <w:p w14:paraId="44717EB2" w14:textId="53292F6D" w:rsidR="008B35A6" w:rsidRPr="00485CD0" w:rsidRDefault="0039133F" w:rsidP="0084771E">
      <w:pPr>
        <w:pStyle w:val="PargrafodaLista"/>
        <w:numPr>
          <w:ilvl w:val="1"/>
          <w:numId w:val="37"/>
        </w:numPr>
        <w:ind w:right="0"/>
        <w:rPr>
          <w:rFonts w:ascii="Arial" w:hAnsi="Arial" w:cs="Arial"/>
          <w:sz w:val="24"/>
          <w:szCs w:val="24"/>
        </w:rPr>
      </w:pPr>
      <w:r w:rsidRPr="00485CD0">
        <w:rPr>
          <w:rFonts w:ascii="Arial" w:hAnsi="Arial" w:cs="Arial"/>
          <w:sz w:val="24"/>
          <w:szCs w:val="24"/>
        </w:rPr>
        <w:t xml:space="preserve">Caso a LICITANTE incorra em uma das hipóteses abaixo previstas, sofrerá a penalidade de multa correspondente ao valor integral da GARANTIA DE PROPOSTA, a qual será executada, respeitados o </w:t>
      </w:r>
      <w:r w:rsidR="00B46145" w:rsidRPr="00485CD0">
        <w:rPr>
          <w:rFonts w:ascii="Arial" w:hAnsi="Arial" w:cs="Arial"/>
          <w:sz w:val="24"/>
          <w:szCs w:val="24"/>
        </w:rPr>
        <w:t>contraditório e a ampla defesa:</w:t>
      </w:r>
    </w:p>
    <w:p w14:paraId="51165C03" w14:textId="09E8A1C8"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retirar sua PROPOSTA ECONÔMICA du</w:t>
      </w:r>
      <w:r w:rsidR="00B46145" w:rsidRPr="00485CD0">
        <w:rPr>
          <w:rFonts w:ascii="Arial" w:hAnsi="Arial" w:cs="Arial"/>
          <w:sz w:val="24"/>
          <w:szCs w:val="24"/>
        </w:rPr>
        <w:t>rante seu período de validade;</w:t>
      </w:r>
    </w:p>
    <w:p w14:paraId="61D4C7C3" w14:textId="02A30116"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sendo ADJUDICATÁRIA, se</w:t>
      </w:r>
      <w:r w:rsidR="00B46145" w:rsidRPr="00485CD0">
        <w:rPr>
          <w:rFonts w:ascii="Arial" w:hAnsi="Arial" w:cs="Arial"/>
          <w:sz w:val="24"/>
          <w:szCs w:val="24"/>
        </w:rPr>
        <w:t xml:space="preserve"> recusar a assinar o CONTRATO;</w:t>
      </w:r>
    </w:p>
    <w:p w14:paraId="3B007A87" w14:textId="40C7BFDD"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incorrer em multa, penalidades ou causar prejuízos para o PODER CONCE</w:t>
      </w:r>
      <w:r w:rsidR="00B46145" w:rsidRPr="00485CD0">
        <w:rPr>
          <w:rFonts w:ascii="Arial" w:hAnsi="Arial" w:cs="Arial"/>
          <w:sz w:val="24"/>
          <w:szCs w:val="24"/>
        </w:rPr>
        <w:t>DENTE durante a LICITAÇÃO; ou,</w:t>
      </w:r>
    </w:p>
    <w:p w14:paraId="1C695C18" w14:textId="2B2266E5" w:rsidR="008B35A6" w:rsidRPr="00485CD0" w:rsidRDefault="0039133F">
      <w:pPr>
        <w:numPr>
          <w:ilvl w:val="0"/>
          <w:numId w:val="13"/>
        </w:numPr>
        <w:ind w:right="0" w:hanging="336"/>
        <w:rPr>
          <w:rFonts w:ascii="Arial" w:hAnsi="Arial" w:cs="Arial"/>
          <w:sz w:val="24"/>
          <w:szCs w:val="24"/>
        </w:rPr>
      </w:pPr>
      <w:r w:rsidRPr="00485CD0">
        <w:rPr>
          <w:rFonts w:ascii="Arial" w:hAnsi="Arial" w:cs="Arial"/>
          <w:sz w:val="24"/>
          <w:szCs w:val="24"/>
        </w:rPr>
        <w:t>se a LICITANTE não atender às exigência</w:t>
      </w:r>
      <w:r w:rsidR="00B46145" w:rsidRPr="00485CD0">
        <w:rPr>
          <w:rFonts w:ascii="Arial" w:hAnsi="Arial" w:cs="Arial"/>
          <w:sz w:val="24"/>
          <w:szCs w:val="24"/>
        </w:rPr>
        <w:t>s para assinatura do CONTRATO.</w:t>
      </w:r>
    </w:p>
    <w:p w14:paraId="10FED066" w14:textId="12FF0C93" w:rsidR="008B35A6" w:rsidRPr="00485CD0" w:rsidRDefault="0039133F">
      <w:pPr>
        <w:ind w:left="-5" w:right="0"/>
        <w:rPr>
          <w:rFonts w:ascii="Arial" w:hAnsi="Arial" w:cs="Arial"/>
          <w:sz w:val="24"/>
          <w:szCs w:val="24"/>
        </w:rPr>
      </w:pPr>
      <w:r w:rsidRPr="00485CD0">
        <w:rPr>
          <w:rFonts w:ascii="Arial" w:hAnsi="Arial" w:cs="Arial"/>
          <w:sz w:val="24"/>
          <w:szCs w:val="24"/>
        </w:rPr>
        <w:t>14.9. A GARANTIA DE PROPOSTA será libe</w:t>
      </w:r>
      <w:r w:rsidR="00B46145" w:rsidRPr="00485CD0">
        <w:rPr>
          <w:rFonts w:ascii="Arial" w:hAnsi="Arial" w:cs="Arial"/>
          <w:sz w:val="24"/>
          <w:szCs w:val="24"/>
        </w:rPr>
        <w:t>rada até 30 (trinta) dias após</w:t>
      </w:r>
    </w:p>
    <w:p w14:paraId="1A8D9E11" w14:textId="4A456EC0" w:rsidR="008B35A6" w:rsidRPr="00485CD0" w:rsidRDefault="0039133F">
      <w:pPr>
        <w:numPr>
          <w:ilvl w:val="0"/>
          <w:numId w:val="14"/>
        </w:numPr>
        <w:ind w:right="0" w:hanging="235"/>
        <w:rPr>
          <w:rFonts w:ascii="Arial" w:hAnsi="Arial" w:cs="Arial"/>
          <w:sz w:val="24"/>
          <w:szCs w:val="24"/>
        </w:rPr>
      </w:pPr>
      <w:r w:rsidRPr="00485CD0">
        <w:rPr>
          <w:rFonts w:ascii="Arial" w:hAnsi="Arial" w:cs="Arial"/>
          <w:sz w:val="24"/>
          <w:szCs w:val="24"/>
        </w:rPr>
        <w:t>a publ</w:t>
      </w:r>
      <w:r w:rsidR="00B46145" w:rsidRPr="00485CD0">
        <w:rPr>
          <w:rFonts w:ascii="Arial" w:hAnsi="Arial" w:cs="Arial"/>
          <w:sz w:val="24"/>
          <w:szCs w:val="24"/>
        </w:rPr>
        <w:t>icação do extrato do CONTRATO;</w:t>
      </w:r>
    </w:p>
    <w:p w14:paraId="5E626D4A" w14:textId="77777777" w:rsidR="00B46145" w:rsidRPr="00485CD0" w:rsidRDefault="0039133F">
      <w:pPr>
        <w:numPr>
          <w:ilvl w:val="0"/>
          <w:numId w:val="14"/>
        </w:numPr>
        <w:spacing w:after="79" w:line="329" w:lineRule="auto"/>
        <w:ind w:right="0" w:hanging="235"/>
        <w:rPr>
          <w:rFonts w:ascii="Arial" w:hAnsi="Arial" w:cs="Arial"/>
          <w:sz w:val="24"/>
          <w:szCs w:val="24"/>
        </w:rPr>
      </w:pPr>
      <w:r w:rsidRPr="00485CD0">
        <w:rPr>
          <w:rFonts w:ascii="Arial" w:hAnsi="Arial" w:cs="Arial"/>
          <w:sz w:val="24"/>
          <w:szCs w:val="24"/>
        </w:rPr>
        <w:t>a publicação da decisão que julgou o LICITANTE inabilitada ou desclassificada, desde que não tenha sido apresentado recurso ou tenha este sido julgado improce</w:t>
      </w:r>
      <w:r w:rsidR="00B46145" w:rsidRPr="00485CD0">
        <w:rPr>
          <w:rFonts w:ascii="Arial" w:hAnsi="Arial" w:cs="Arial"/>
          <w:sz w:val="24"/>
          <w:szCs w:val="24"/>
        </w:rPr>
        <w:t>dente de forma definitiva; ou,</w:t>
      </w:r>
    </w:p>
    <w:p w14:paraId="45F5B0D1" w14:textId="3445DDA5" w:rsidR="008B35A6" w:rsidRPr="00485CD0" w:rsidRDefault="0039133F" w:rsidP="00B46145">
      <w:pPr>
        <w:spacing w:after="79" w:line="329" w:lineRule="auto"/>
        <w:ind w:left="0" w:right="0" w:firstLine="0"/>
        <w:rPr>
          <w:rFonts w:ascii="Arial" w:hAnsi="Arial" w:cs="Arial"/>
          <w:sz w:val="24"/>
          <w:szCs w:val="24"/>
        </w:rPr>
      </w:pPr>
      <w:r w:rsidRPr="00485CD0">
        <w:rPr>
          <w:rFonts w:ascii="Arial" w:hAnsi="Arial" w:cs="Arial"/>
          <w:sz w:val="24"/>
          <w:szCs w:val="24"/>
        </w:rPr>
        <w:lastRenderedPageBreak/>
        <w:t>(iii) da revogação ou anulação</w:t>
      </w:r>
      <w:r w:rsidR="00B46145" w:rsidRPr="00485CD0">
        <w:rPr>
          <w:rFonts w:ascii="Arial" w:hAnsi="Arial" w:cs="Arial"/>
          <w:sz w:val="24"/>
          <w:szCs w:val="24"/>
        </w:rPr>
        <w:t xml:space="preserve"> da LICITAÇÃO, conforme o caso.</w:t>
      </w:r>
    </w:p>
    <w:p w14:paraId="289489B5"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15.</w:t>
      </w:r>
      <w:r w:rsidR="00DD7C60" w:rsidRPr="00485CD0">
        <w:rPr>
          <w:rFonts w:ascii="Arial" w:hAnsi="Arial" w:cs="Arial"/>
          <w:sz w:val="24"/>
          <w:szCs w:val="24"/>
        </w:rPr>
        <w:t xml:space="preserve"> CONDIÇÕES GERAIS DA LICITAÇÃO</w:t>
      </w:r>
    </w:p>
    <w:p w14:paraId="65739E39" w14:textId="5561689C" w:rsidR="008B35A6" w:rsidRPr="00485CD0" w:rsidRDefault="0039133F">
      <w:pPr>
        <w:ind w:left="-5" w:right="0"/>
        <w:rPr>
          <w:rFonts w:ascii="Arial" w:hAnsi="Arial" w:cs="Arial"/>
          <w:sz w:val="24"/>
          <w:szCs w:val="24"/>
        </w:rPr>
      </w:pPr>
      <w:r w:rsidRPr="00485CD0">
        <w:rPr>
          <w:rFonts w:ascii="Arial" w:hAnsi="Arial" w:cs="Arial"/>
          <w:sz w:val="24"/>
          <w:szCs w:val="24"/>
        </w:rPr>
        <w:t>15.1. Esta LICITAÇÃO será processada e julgada em duas fases, sendo a primeira, de julgamento de propostas, e a segunda, de habilitação, por uma COMISSÃO</w:t>
      </w:r>
      <w:r w:rsidR="00D7734F" w:rsidRPr="00485CD0">
        <w:rPr>
          <w:rFonts w:ascii="Arial" w:hAnsi="Arial" w:cs="Arial"/>
          <w:sz w:val="24"/>
          <w:szCs w:val="24"/>
        </w:rPr>
        <w:t xml:space="preserve"> ESPECIAL</w:t>
      </w:r>
      <w:r w:rsidRPr="00485CD0">
        <w:rPr>
          <w:rFonts w:ascii="Arial" w:hAnsi="Arial" w:cs="Arial"/>
          <w:sz w:val="24"/>
          <w:szCs w:val="24"/>
        </w:rPr>
        <w:t xml:space="preserve"> DE LICITAÇÃO, conforme as regras gerais esta</w:t>
      </w:r>
      <w:r w:rsidR="00B46145" w:rsidRPr="00485CD0">
        <w:rPr>
          <w:rFonts w:ascii="Arial" w:hAnsi="Arial" w:cs="Arial"/>
          <w:sz w:val="24"/>
          <w:szCs w:val="24"/>
        </w:rPr>
        <w:t>belecidas nos itens seguintes.</w:t>
      </w:r>
    </w:p>
    <w:p w14:paraId="1F89D6C3" w14:textId="0A6758F0" w:rsidR="008B35A6" w:rsidRPr="00485CD0" w:rsidRDefault="0039133F">
      <w:pPr>
        <w:ind w:left="-5" w:right="0"/>
        <w:rPr>
          <w:rFonts w:ascii="Arial" w:hAnsi="Arial" w:cs="Arial"/>
          <w:sz w:val="24"/>
          <w:szCs w:val="24"/>
        </w:rPr>
      </w:pPr>
      <w:r w:rsidRPr="00485CD0">
        <w:rPr>
          <w:rFonts w:ascii="Arial" w:hAnsi="Arial" w:cs="Arial"/>
          <w:sz w:val="24"/>
          <w:szCs w:val="24"/>
        </w:rPr>
        <w:t>15.2. A fase de julgamento das propostas consistirá na avaliação das PROPOSTAS ECONÔMICAS apresentadas pelas LICITANTES, nos termos deste ED</w:t>
      </w:r>
      <w:r w:rsidR="00B46145" w:rsidRPr="00485CD0">
        <w:rPr>
          <w:rFonts w:ascii="Arial" w:hAnsi="Arial" w:cs="Arial"/>
          <w:sz w:val="24"/>
          <w:szCs w:val="24"/>
        </w:rPr>
        <w:t>ITAL.</w:t>
      </w:r>
    </w:p>
    <w:p w14:paraId="0600B974" w14:textId="219EF19F" w:rsidR="008B35A6" w:rsidRPr="00485CD0" w:rsidRDefault="0039133F">
      <w:pPr>
        <w:ind w:left="-5" w:right="0"/>
        <w:rPr>
          <w:rFonts w:ascii="Arial" w:hAnsi="Arial" w:cs="Arial"/>
          <w:sz w:val="24"/>
          <w:szCs w:val="24"/>
        </w:rPr>
      </w:pPr>
      <w:r w:rsidRPr="00485CD0">
        <w:rPr>
          <w:rFonts w:ascii="Arial" w:hAnsi="Arial" w:cs="Arial"/>
          <w:sz w:val="24"/>
          <w:szCs w:val="24"/>
        </w:rPr>
        <w:t xml:space="preserve">15.2.1. As LICITANTES deverão formular suas PROPOSTAS ECONÔMICAS com base nos critérios definidos </w:t>
      </w:r>
      <w:r w:rsidR="00B46145" w:rsidRPr="00485CD0">
        <w:rPr>
          <w:rFonts w:ascii="Arial" w:hAnsi="Arial" w:cs="Arial"/>
          <w:sz w:val="24"/>
          <w:szCs w:val="24"/>
        </w:rPr>
        <w:t>neste EDITAL e em seus ANEXOS.</w:t>
      </w:r>
    </w:p>
    <w:p w14:paraId="64D75CF9" w14:textId="6FA2AA31" w:rsidR="008B35A6" w:rsidRPr="00485CD0" w:rsidRDefault="0039133F">
      <w:pPr>
        <w:ind w:left="-5" w:right="0"/>
        <w:rPr>
          <w:rFonts w:ascii="Arial" w:hAnsi="Arial" w:cs="Arial"/>
          <w:sz w:val="24"/>
          <w:szCs w:val="24"/>
        </w:rPr>
      </w:pPr>
      <w:r w:rsidRPr="00485CD0">
        <w:rPr>
          <w:rFonts w:ascii="Arial" w:hAnsi="Arial" w:cs="Arial"/>
          <w:sz w:val="24"/>
          <w:szCs w:val="24"/>
        </w:rPr>
        <w:t>15.3. A fase de habilitação consistirá na análise dos DOCUMENTOS DE HABILITAÇÃO da LICITANTE que tiver sua PROPOSTA ECONÔMICA mais bem classificada, conforme os term</w:t>
      </w:r>
      <w:r w:rsidR="00B46145" w:rsidRPr="00485CD0">
        <w:rPr>
          <w:rFonts w:ascii="Arial" w:hAnsi="Arial" w:cs="Arial"/>
          <w:sz w:val="24"/>
          <w:szCs w:val="24"/>
        </w:rPr>
        <w:t>os desse EDITAL e seus ANEXOS.</w:t>
      </w:r>
    </w:p>
    <w:p w14:paraId="3516A163" w14:textId="7C1075F5" w:rsidR="008B35A6" w:rsidRPr="00485CD0" w:rsidRDefault="0039133F">
      <w:pPr>
        <w:ind w:left="-5" w:right="0"/>
        <w:rPr>
          <w:rFonts w:ascii="Arial" w:hAnsi="Arial" w:cs="Arial"/>
          <w:sz w:val="24"/>
          <w:szCs w:val="24"/>
        </w:rPr>
      </w:pPr>
      <w:r w:rsidRPr="00485CD0">
        <w:rPr>
          <w:rFonts w:ascii="Arial" w:hAnsi="Arial" w:cs="Arial"/>
          <w:sz w:val="24"/>
          <w:szCs w:val="24"/>
        </w:rPr>
        <w:t>15.4. Será declarada vencedora a LICITANTE que tiver apresentado a PROPOSTA ECÔNOMICA mais bem classificada e for devidamente habili</w:t>
      </w:r>
      <w:r w:rsidR="00B46145" w:rsidRPr="00485CD0">
        <w:rPr>
          <w:rFonts w:ascii="Arial" w:hAnsi="Arial" w:cs="Arial"/>
          <w:sz w:val="24"/>
          <w:szCs w:val="24"/>
        </w:rPr>
        <w:t>tada, nos termos deste EDITAL.</w:t>
      </w:r>
    </w:p>
    <w:p w14:paraId="403A2024" w14:textId="77EB161C" w:rsidR="008B35A6" w:rsidRPr="00485CD0" w:rsidRDefault="0039133F">
      <w:pPr>
        <w:ind w:left="-5" w:right="0"/>
        <w:rPr>
          <w:rFonts w:ascii="Arial" w:hAnsi="Arial" w:cs="Arial"/>
          <w:sz w:val="24"/>
          <w:szCs w:val="24"/>
        </w:rPr>
      </w:pPr>
      <w:r w:rsidRPr="00485CD0">
        <w:rPr>
          <w:rFonts w:ascii="Arial" w:hAnsi="Arial" w:cs="Arial"/>
          <w:sz w:val="24"/>
          <w:szCs w:val="24"/>
        </w:rPr>
        <w:t>15.5. Concluída a fase de julgamento de propostas e aberto o envelope dos DOCUMENTOS DE HABILITAÇÃO não cabe desclassificação de qualquer LICITANTE, por motivo relacionado àquela fase, salvo em razão de fatos supervenientes ou só</w:t>
      </w:r>
      <w:r w:rsidR="00B46145" w:rsidRPr="00485CD0">
        <w:rPr>
          <w:rFonts w:ascii="Arial" w:hAnsi="Arial" w:cs="Arial"/>
          <w:sz w:val="24"/>
          <w:szCs w:val="24"/>
        </w:rPr>
        <w:t xml:space="preserve"> conhecidos após o julgamento.</w:t>
      </w:r>
    </w:p>
    <w:p w14:paraId="10EFE25E" w14:textId="5CEF5EEC" w:rsidR="008B35A6" w:rsidRPr="00485CD0" w:rsidRDefault="0039133F">
      <w:pPr>
        <w:ind w:left="-5" w:right="0"/>
        <w:rPr>
          <w:rFonts w:ascii="Arial" w:hAnsi="Arial" w:cs="Arial"/>
          <w:sz w:val="24"/>
          <w:szCs w:val="24"/>
        </w:rPr>
      </w:pPr>
      <w:r w:rsidRPr="00485CD0">
        <w:rPr>
          <w:rFonts w:ascii="Arial" w:hAnsi="Arial" w:cs="Arial"/>
          <w:sz w:val="24"/>
          <w:szCs w:val="24"/>
        </w:rPr>
        <w:t xml:space="preserve">15.6. A intimação e a divulgação dos atos desta LICITAÇÃO serão feitas por publicação no Diário Oficial do Município do Rio de Janeiro – D.O. RIO, podendo também a COMISSÃO </w:t>
      </w:r>
      <w:r w:rsidR="00CB2C86" w:rsidRPr="00485CD0">
        <w:rPr>
          <w:rFonts w:ascii="Arial" w:hAnsi="Arial" w:cs="Arial"/>
          <w:sz w:val="24"/>
          <w:szCs w:val="24"/>
        </w:rPr>
        <w:t xml:space="preserve">ESPECIAL </w:t>
      </w:r>
      <w:r w:rsidRPr="00485CD0">
        <w:rPr>
          <w:rFonts w:ascii="Arial" w:hAnsi="Arial" w:cs="Arial"/>
          <w:sz w:val="24"/>
          <w:szCs w:val="24"/>
        </w:rPr>
        <w:t>DE LICITAÇÃO fazê-l</w:t>
      </w:r>
      <w:r w:rsidR="00AA7C64">
        <w:rPr>
          <w:rFonts w:ascii="Arial" w:hAnsi="Arial" w:cs="Arial"/>
          <w:sz w:val="24"/>
          <w:szCs w:val="24"/>
        </w:rPr>
        <w:t>as</w:t>
      </w:r>
      <w:r w:rsidRPr="00485CD0">
        <w:rPr>
          <w:rFonts w:ascii="Arial" w:hAnsi="Arial" w:cs="Arial"/>
          <w:sz w:val="24"/>
          <w:szCs w:val="24"/>
        </w:rPr>
        <w:t xml:space="preserve"> por outros meios de comunicação que considerar convenient</w:t>
      </w:r>
      <w:r w:rsidR="00B46145" w:rsidRPr="00485CD0">
        <w:rPr>
          <w:rFonts w:ascii="Arial" w:hAnsi="Arial" w:cs="Arial"/>
          <w:sz w:val="24"/>
          <w:szCs w:val="24"/>
        </w:rPr>
        <w:t>es.</w:t>
      </w:r>
    </w:p>
    <w:p w14:paraId="5DCBE918" w14:textId="086782ED" w:rsidR="008B35A6" w:rsidRPr="00485CD0" w:rsidRDefault="0039133F">
      <w:pPr>
        <w:ind w:left="-5" w:right="0"/>
        <w:rPr>
          <w:rFonts w:ascii="Arial" w:hAnsi="Arial" w:cs="Arial"/>
          <w:sz w:val="24"/>
          <w:szCs w:val="24"/>
        </w:rPr>
      </w:pPr>
      <w:r w:rsidRPr="00485CD0">
        <w:rPr>
          <w:rFonts w:ascii="Arial" w:hAnsi="Arial" w:cs="Arial"/>
          <w:sz w:val="24"/>
          <w:szCs w:val="24"/>
        </w:rPr>
        <w:t xml:space="preserve">15.7. As LICITANTES devem examinar todas as disposições deste EDITAL e seus ANEXOS, implicando a apresentação de documentação e respectivas propostas na aceitação e </w:t>
      </w:r>
      <w:r w:rsidR="00304C3E" w:rsidRPr="00485CD0">
        <w:rPr>
          <w:rFonts w:ascii="Arial" w:hAnsi="Arial" w:cs="Arial"/>
          <w:sz w:val="24"/>
          <w:szCs w:val="24"/>
        </w:rPr>
        <w:t xml:space="preserve">na </w:t>
      </w:r>
      <w:r w:rsidRPr="00485CD0">
        <w:rPr>
          <w:rFonts w:ascii="Arial" w:hAnsi="Arial" w:cs="Arial"/>
          <w:sz w:val="24"/>
          <w:szCs w:val="24"/>
        </w:rPr>
        <w:t xml:space="preserve">concordância integral e incondicional com os termos e condições deste instrumento </w:t>
      </w:r>
      <w:r w:rsidR="00B46145" w:rsidRPr="00485CD0">
        <w:rPr>
          <w:rFonts w:ascii="Arial" w:hAnsi="Arial" w:cs="Arial"/>
          <w:sz w:val="24"/>
          <w:szCs w:val="24"/>
        </w:rPr>
        <w:t>convocatório.</w:t>
      </w:r>
    </w:p>
    <w:p w14:paraId="72BA195A" w14:textId="5F7A06C0" w:rsidR="008B35A6" w:rsidRPr="00485CD0" w:rsidRDefault="0039133F">
      <w:pPr>
        <w:spacing w:after="157" w:line="259" w:lineRule="auto"/>
        <w:ind w:left="-5" w:right="-13"/>
        <w:jc w:val="left"/>
        <w:rPr>
          <w:rFonts w:ascii="Arial" w:hAnsi="Arial" w:cs="Arial"/>
          <w:sz w:val="24"/>
          <w:szCs w:val="24"/>
        </w:rPr>
      </w:pPr>
      <w:r w:rsidRPr="00485CD0">
        <w:rPr>
          <w:rFonts w:ascii="Arial" w:hAnsi="Arial" w:cs="Arial"/>
          <w:sz w:val="24"/>
          <w:szCs w:val="24"/>
        </w:rPr>
        <w:t xml:space="preserve">15.8. Após a fase de habilitação, ou, para o caso de inversão de fases após a entrega dos envelopes não caberá à LICITANTE desistir de sua proposta, salvo por motivo justo decorrente de fato superveniente e aceito pela COMISSÃO </w:t>
      </w:r>
      <w:r w:rsidR="00B46145" w:rsidRPr="00485CD0">
        <w:rPr>
          <w:rFonts w:ascii="Arial" w:hAnsi="Arial" w:cs="Arial"/>
          <w:sz w:val="24"/>
          <w:szCs w:val="24"/>
        </w:rPr>
        <w:t xml:space="preserve">ESPECIAL </w:t>
      </w:r>
      <w:r w:rsidRPr="00485CD0">
        <w:rPr>
          <w:rFonts w:ascii="Arial" w:hAnsi="Arial" w:cs="Arial"/>
          <w:sz w:val="24"/>
          <w:szCs w:val="24"/>
        </w:rPr>
        <w:t>DE LICITAÇÃO</w:t>
      </w:r>
      <w:r w:rsidR="00B46145" w:rsidRPr="00485CD0">
        <w:rPr>
          <w:rFonts w:ascii="Arial" w:hAnsi="Arial" w:cs="Arial"/>
          <w:sz w:val="24"/>
          <w:szCs w:val="24"/>
        </w:rPr>
        <w:t>.</w:t>
      </w:r>
    </w:p>
    <w:p w14:paraId="686B9784" w14:textId="5F612876" w:rsidR="008B35A6" w:rsidRPr="00485CD0" w:rsidRDefault="0039133F">
      <w:pPr>
        <w:ind w:left="-5" w:right="0"/>
        <w:rPr>
          <w:rFonts w:ascii="Arial" w:hAnsi="Arial" w:cs="Arial"/>
          <w:sz w:val="24"/>
          <w:szCs w:val="24"/>
        </w:rPr>
      </w:pPr>
      <w:r w:rsidRPr="00485CD0">
        <w:rPr>
          <w:rFonts w:ascii="Arial" w:hAnsi="Arial" w:cs="Arial"/>
          <w:sz w:val="24"/>
          <w:szCs w:val="24"/>
        </w:rPr>
        <w:t xml:space="preserve">15.9. Todos os atos praticados na sessão serão lavrados em ata assinada pelas LICITANTES presentes e pela COMISSÃO </w:t>
      </w:r>
      <w:r w:rsidR="00B46145" w:rsidRPr="00485CD0">
        <w:rPr>
          <w:rFonts w:ascii="Arial" w:hAnsi="Arial" w:cs="Arial"/>
          <w:sz w:val="24"/>
          <w:szCs w:val="24"/>
        </w:rPr>
        <w:t>ESPECIAL DE LICITAÇÃO.</w:t>
      </w:r>
    </w:p>
    <w:p w14:paraId="6441AE00" w14:textId="1107DEB9"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16. REGRAS GERAIS DE APRESENTAÇÃO DOS DOCUMENTOS DE HABILITAÇÃO E DA PROPOSTA ECONÔMICA  </w:t>
      </w:r>
    </w:p>
    <w:p w14:paraId="46BD1815" w14:textId="200026A8" w:rsidR="008B35A6" w:rsidRPr="00485CD0" w:rsidRDefault="0039133F">
      <w:pPr>
        <w:ind w:left="-5" w:right="0"/>
        <w:rPr>
          <w:rFonts w:ascii="Arial" w:hAnsi="Arial" w:cs="Arial"/>
          <w:sz w:val="24"/>
          <w:szCs w:val="24"/>
        </w:rPr>
      </w:pPr>
      <w:r w:rsidRPr="00485CD0">
        <w:rPr>
          <w:rFonts w:ascii="Arial" w:hAnsi="Arial" w:cs="Arial"/>
          <w:sz w:val="24"/>
          <w:szCs w:val="24"/>
        </w:rPr>
        <w:t xml:space="preserve">16.1. </w:t>
      </w:r>
      <w:r w:rsidR="00B2735C" w:rsidRPr="00485CD0">
        <w:rPr>
          <w:rFonts w:ascii="Arial" w:hAnsi="Arial" w:cs="Arial"/>
          <w:sz w:val="24"/>
          <w:szCs w:val="24"/>
        </w:rPr>
        <w:t>O</w:t>
      </w:r>
      <w:r w:rsidRPr="00485CD0">
        <w:rPr>
          <w:rFonts w:ascii="Arial" w:hAnsi="Arial" w:cs="Arial"/>
          <w:sz w:val="24"/>
          <w:szCs w:val="24"/>
        </w:rPr>
        <w:t xml:space="preserve">s DOCUMENTOS DE HABILITAÇÃO e a PROPOSTA ECONÔMICA deverão ser apresentados conforme segue: </w:t>
      </w:r>
    </w:p>
    <w:p w14:paraId="5F51C58E"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16.1.1. A documentação será rubricada e numerada sequencialmente e em ordem crescente, inclusive as folhas de separação, catálogos, desenhos, capas e folhas de rosto, independentemente da quantidade de volumes de cada caderno, da primeira à última página, de modo que a numeração relativa à última página seja igual à quantidade </w:t>
      </w:r>
      <w:r w:rsidR="00DD7C60" w:rsidRPr="00485CD0">
        <w:rPr>
          <w:rFonts w:ascii="Arial" w:hAnsi="Arial" w:cs="Arial"/>
          <w:sz w:val="24"/>
          <w:szCs w:val="24"/>
        </w:rPr>
        <w:t>total de páginas apresentadas;</w:t>
      </w:r>
    </w:p>
    <w:p w14:paraId="5F14AFF3" w14:textId="77777777" w:rsidR="008B35A6" w:rsidRPr="00485CD0" w:rsidRDefault="0039133F">
      <w:pPr>
        <w:ind w:left="-5" w:right="0"/>
        <w:rPr>
          <w:rFonts w:ascii="Arial" w:hAnsi="Arial" w:cs="Arial"/>
          <w:sz w:val="24"/>
          <w:szCs w:val="24"/>
        </w:rPr>
      </w:pPr>
      <w:r w:rsidRPr="00485CD0">
        <w:rPr>
          <w:rFonts w:ascii="Arial" w:hAnsi="Arial" w:cs="Arial"/>
          <w:sz w:val="24"/>
          <w:szCs w:val="24"/>
        </w:rPr>
        <w:t>16.1.2. Todas as páginas deverão, ainda, estar rubricadas pelo rep</w:t>
      </w:r>
      <w:r w:rsidR="00DD7C60" w:rsidRPr="00485CD0">
        <w:rPr>
          <w:rFonts w:ascii="Arial" w:hAnsi="Arial" w:cs="Arial"/>
          <w:sz w:val="24"/>
          <w:szCs w:val="24"/>
        </w:rPr>
        <w:t>resentante legal da LICITANTE;</w:t>
      </w:r>
    </w:p>
    <w:p w14:paraId="37AEF58A" w14:textId="132BD46A" w:rsidR="008B35A6" w:rsidRPr="00485CD0" w:rsidRDefault="0039133F">
      <w:pPr>
        <w:ind w:left="-5" w:right="0"/>
        <w:rPr>
          <w:rFonts w:ascii="Arial" w:hAnsi="Arial" w:cs="Arial"/>
          <w:sz w:val="24"/>
          <w:szCs w:val="24"/>
        </w:rPr>
      </w:pPr>
      <w:r w:rsidRPr="00485CD0">
        <w:rPr>
          <w:rFonts w:ascii="Arial" w:hAnsi="Arial" w:cs="Arial"/>
          <w:sz w:val="24"/>
          <w:szCs w:val="24"/>
        </w:rPr>
        <w:t>16.1.3. Na hipótese de falta de numeração, numeração equivocada ou ainda inexistência de rubrica do representante legal da LICITANTE nas páginas de documentação, poderá a Comissão solicitar, que, durante a Sessão Pública de recebimento dos</w:t>
      </w:r>
      <w:r w:rsidR="00B46145" w:rsidRPr="00485CD0">
        <w:rPr>
          <w:rFonts w:ascii="Arial" w:hAnsi="Arial" w:cs="Arial"/>
          <w:sz w:val="24"/>
          <w:szCs w:val="24"/>
        </w:rPr>
        <w:t xml:space="preserve"> envelopes, sane a incorreção.</w:t>
      </w:r>
    </w:p>
    <w:p w14:paraId="4E0E7710" w14:textId="77777777" w:rsidR="008B35A6" w:rsidRPr="00485CD0" w:rsidRDefault="0039133F">
      <w:pPr>
        <w:ind w:left="-5" w:right="0"/>
        <w:rPr>
          <w:rFonts w:ascii="Arial" w:hAnsi="Arial" w:cs="Arial"/>
          <w:sz w:val="24"/>
          <w:szCs w:val="24"/>
        </w:rPr>
      </w:pPr>
      <w:r w:rsidRPr="00485CD0">
        <w:rPr>
          <w:rFonts w:ascii="Arial" w:hAnsi="Arial" w:cs="Arial"/>
          <w:sz w:val="24"/>
          <w:szCs w:val="24"/>
        </w:rPr>
        <w:t>16.1.4. Todos os documentos apresentados na presente CONCORRÊNCIA deverão ser e</w:t>
      </w:r>
      <w:r w:rsidR="00DD7C60" w:rsidRPr="00485CD0">
        <w:rPr>
          <w:rFonts w:ascii="Arial" w:hAnsi="Arial" w:cs="Arial"/>
          <w:sz w:val="24"/>
          <w:szCs w:val="24"/>
        </w:rPr>
        <w:t>ntregues em língua portuguesa.</w:t>
      </w:r>
    </w:p>
    <w:p w14:paraId="1BFA890A" w14:textId="49973396" w:rsidR="008B35A6" w:rsidRPr="00485CD0" w:rsidRDefault="0039133F">
      <w:pPr>
        <w:ind w:left="-5" w:right="0"/>
        <w:rPr>
          <w:rFonts w:ascii="Arial" w:hAnsi="Arial" w:cs="Arial"/>
          <w:sz w:val="24"/>
          <w:szCs w:val="24"/>
        </w:rPr>
      </w:pPr>
      <w:r w:rsidRPr="00485CD0">
        <w:rPr>
          <w:rFonts w:ascii="Arial" w:hAnsi="Arial" w:cs="Arial"/>
          <w:sz w:val="24"/>
          <w:szCs w:val="24"/>
        </w:rPr>
        <w:t>16.1.5. Os valores constantes de quaisquer dos documentos solicitados nesta LICITAÇÃO, incluindo sem limitação aqueles contidos na habilitação econômico-financeira, deverã</w:t>
      </w:r>
      <w:r w:rsidR="00B46145" w:rsidRPr="00485CD0">
        <w:rPr>
          <w:rFonts w:ascii="Arial" w:hAnsi="Arial" w:cs="Arial"/>
          <w:sz w:val="24"/>
          <w:szCs w:val="24"/>
        </w:rPr>
        <w:t>o ser expressos em Reais (R$).</w:t>
      </w:r>
    </w:p>
    <w:p w14:paraId="75681182" w14:textId="7FAF4FED" w:rsidR="008B35A6" w:rsidRPr="00485CD0" w:rsidRDefault="0039133F">
      <w:pPr>
        <w:ind w:left="-5" w:right="0"/>
        <w:rPr>
          <w:rFonts w:ascii="Arial" w:hAnsi="Arial" w:cs="Arial"/>
          <w:sz w:val="24"/>
          <w:szCs w:val="24"/>
        </w:rPr>
      </w:pPr>
      <w:r w:rsidRPr="00485CD0">
        <w:rPr>
          <w:rFonts w:ascii="Arial" w:hAnsi="Arial" w:cs="Arial"/>
          <w:sz w:val="24"/>
          <w:szCs w:val="24"/>
        </w:rPr>
        <w:t xml:space="preserve">16.1.5.1. Caso tais valores sejam apurados em outra moeda, a </w:t>
      </w:r>
      <w:r w:rsidR="00304C3E" w:rsidRPr="00485CD0">
        <w:rPr>
          <w:rFonts w:ascii="Arial" w:hAnsi="Arial" w:cs="Arial"/>
          <w:sz w:val="24"/>
          <w:szCs w:val="24"/>
        </w:rPr>
        <w:t xml:space="preserve">LICITANTE </w:t>
      </w:r>
      <w:r w:rsidRPr="00485CD0">
        <w:rPr>
          <w:rFonts w:ascii="Arial" w:hAnsi="Arial" w:cs="Arial"/>
          <w:sz w:val="24"/>
          <w:szCs w:val="24"/>
        </w:rPr>
        <w:t>deverá converter esses valores em Reais (R$) à taxa de câmbio comercial para venda, divulgada pelo Banco Central do Brasil, devendo, para tanto, explicitar a taxa de conversão u</w:t>
      </w:r>
      <w:r w:rsidR="00B46145" w:rsidRPr="00485CD0">
        <w:rPr>
          <w:rFonts w:ascii="Arial" w:hAnsi="Arial" w:cs="Arial"/>
          <w:sz w:val="24"/>
          <w:szCs w:val="24"/>
        </w:rPr>
        <w:t>tilizada no próprio documento.</w:t>
      </w:r>
    </w:p>
    <w:p w14:paraId="34749001" w14:textId="496BEBEB" w:rsidR="008B35A6" w:rsidRPr="00485CD0" w:rsidRDefault="0039133F">
      <w:pPr>
        <w:ind w:left="-5" w:right="0"/>
        <w:rPr>
          <w:rFonts w:ascii="Arial" w:hAnsi="Arial" w:cs="Arial"/>
          <w:sz w:val="24"/>
          <w:szCs w:val="24"/>
        </w:rPr>
      </w:pPr>
      <w:r w:rsidRPr="00485CD0">
        <w:rPr>
          <w:rFonts w:ascii="Arial" w:hAnsi="Arial" w:cs="Arial"/>
          <w:sz w:val="24"/>
          <w:szCs w:val="24"/>
        </w:rPr>
        <w:t>16.2. Às sociedades estrangeiras aplicam-se todos os termos e condições contidos neste EDITAL, com as regras nele previstas para tais LICITANTES, conforme o artigo 3</w:t>
      </w:r>
      <w:r w:rsidR="00B46145" w:rsidRPr="00485CD0">
        <w:rPr>
          <w:rFonts w:ascii="Arial" w:hAnsi="Arial" w:cs="Arial"/>
          <w:sz w:val="24"/>
          <w:szCs w:val="24"/>
        </w:rPr>
        <w:t>2, § 4º, da LEI DE LICITAÇÕES.</w:t>
      </w:r>
    </w:p>
    <w:p w14:paraId="76C53FDD" w14:textId="76A49568" w:rsidR="008B35A6" w:rsidRPr="00485CD0" w:rsidRDefault="0039133F">
      <w:pPr>
        <w:ind w:left="-5" w:right="0"/>
        <w:rPr>
          <w:rFonts w:ascii="Arial" w:hAnsi="Arial" w:cs="Arial"/>
          <w:sz w:val="24"/>
          <w:szCs w:val="24"/>
        </w:rPr>
      </w:pPr>
      <w:r w:rsidRPr="00485CD0">
        <w:rPr>
          <w:rFonts w:ascii="Arial" w:hAnsi="Arial" w:cs="Arial"/>
          <w:sz w:val="24"/>
          <w:szCs w:val="24"/>
        </w:rPr>
        <w:t>16.3. Os documentos de origem estrangeira apresentados em outras línguas deverão ser certificados pelo notário público do País de origem, certificados pelo Consulado Geral do Brasil do País de origem e acompanhados da respectiva tradução juramentada para a Língua Portuguesa realizada por tradutor juramentado matriculado em qualquer uma da</w:t>
      </w:r>
      <w:r w:rsidR="00B46145" w:rsidRPr="00485CD0">
        <w:rPr>
          <w:rFonts w:ascii="Arial" w:hAnsi="Arial" w:cs="Arial"/>
          <w:sz w:val="24"/>
          <w:szCs w:val="24"/>
        </w:rPr>
        <w:t>s Juntas Comerciais do Brasil.</w:t>
      </w:r>
    </w:p>
    <w:p w14:paraId="083008C2" w14:textId="08A6D162" w:rsidR="008B35A6" w:rsidRPr="00485CD0" w:rsidRDefault="0039133F">
      <w:pPr>
        <w:ind w:left="-5" w:right="0"/>
        <w:rPr>
          <w:rFonts w:ascii="Arial" w:hAnsi="Arial" w:cs="Arial"/>
          <w:sz w:val="24"/>
          <w:szCs w:val="24"/>
        </w:rPr>
      </w:pPr>
      <w:r w:rsidRPr="00485CD0">
        <w:rPr>
          <w:rFonts w:ascii="Arial" w:hAnsi="Arial" w:cs="Arial"/>
          <w:sz w:val="24"/>
          <w:szCs w:val="24"/>
        </w:rPr>
        <w:t>16.4. As empresas estrangeiras que participarem isoladamente ou por meio de CONSÓRCIO, que não funcionem no Brasil, deverão apresentar a documentação exigida em conformidade com a legislação do país de origem, devendo, tanto quanto possível, apresentar documentos equivalentes àqueles exigidos das empresas brasileiras, de forma a possibilitar a análise acerca da</w:t>
      </w:r>
      <w:r w:rsidR="00B46145" w:rsidRPr="00485CD0">
        <w:rPr>
          <w:rFonts w:ascii="Arial" w:hAnsi="Arial" w:cs="Arial"/>
          <w:sz w:val="24"/>
          <w:szCs w:val="24"/>
        </w:rPr>
        <w:t xml:space="preserve"> sua validade e exigibilidade.</w:t>
      </w:r>
    </w:p>
    <w:p w14:paraId="35CCBD8A" w14:textId="1EA1FC3B" w:rsidR="008B35A6" w:rsidRPr="00485CD0" w:rsidRDefault="0039133F">
      <w:pPr>
        <w:ind w:left="-5" w:right="0"/>
        <w:rPr>
          <w:rFonts w:ascii="Arial" w:hAnsi="Arial" w:cs="Arial"/>
          <w:sz w:val="24"/>
          <w:szCs w:val="24"/>
        </w:rPr>
      </w:pPr>
      <w:r w:rsidRPr="00485CD0">
        <w:rPr>
          <w:rFonts w:ascii="Arial" w:hAnsi="Arial" w:cs="Arial"/>
          <w:sz w:val="24"/>
          <w:szCs w:val="24"/>
        </w:rPr>
        <w:t>16.5. Na hipótese da inexistência de documentos equivalentes aos solicitados neste EDITAL ou de órgão(s) no país de origem que os autentique(m), deverá ser apresentada declaração, informando tal fato, emitida por instituição de direito público ou por notário público, devidamente autenticada pela autoridade consular brasileira no país de origem e tradu</w:t>
      </w:r>
      <w:r w:rsidR="00902928" w:rsidRPr="00485CD0">
        <w:rPr>
          <w:rFonts w:ascii="Arial" w:hAnsi="Arial" w:cs="Arial"/>
          <w:sz w:val="24"/>
          <w:szCs w:val="24"/>
        </w:rPr>
        <w:t>zida por tradutor juramentado.</w:t>
      </w:r>
    </w:p>
    <w:p w14:paraId="0A90206B" w14:textId="3216E491" w:rsidR="008B35A6" w:rsidRPr="00485CD0" w:rsidRDefault="0039133F">
      <w:pPr>
        <w:ind w:left="-5" w:right="0"/>
        <w:rPr>
          <w:rFonts w:ascii="Arial" w:hAnsi="Arial" w:cs="Arial"/>
          <w:sz w:val="24"/>
          <w:szCs w:val="24"/>
        </w:rPr>
      </w:pPr>
      <w:r w:rsidRPr="00485CD0">
        <w:rPr>
          <w:rFonts w:ascii="Arial" w:hAnsi="Arial" w:cs="Arial"/>
          <w:sz w:val="24"/>
          <w:szCs w:val="24"/>
        </w:rPr>
        <w:t xml:space="preserve">16.5.1. Caso algum dos documentos exigidos no item 18.9 se enquadre na hipótese do item anterior, deverá ser apresentada pela LICITANTE declaração de inexistência </w:t>
      </w:r>
      <w:r w:rsidRPr="00485CD0">
        <w:rPr>
          <w:rFonts w:ascii="Arial" w:hAnsi="Arial" w:cs="Arial"/>
          <w:sz w:val="24"/>
          <w:szCs w:val="24"/>
        </w:rPr>
        <w:lastRenderedPageBreak/>
        <w:t xml:space="preserve">de débitos de natureza tributária e trabalhista exigíveis, conforme modelo trazido pelo ANEXO </w:t>
      </w:r>
      <w:r w:rsidR="00740FD4" w:rsidRPr="00485CD0">
        <w:rPr>
          <w:rFonts w:ascii="Arial" w:hAnsi="Arial" w:cs="Arial"/>
          <w:sz w:val="24"/>
          <w:szCs w:val="24"/>
        </w:rPr>
        <w:t>IV</w:t>
      </w:r>
      <w:r w:rsidRPr="00485CD0">
        <w:rPr>
          <w:rFonts w:ascii="Arial" w:hAnsi="Arial" w:cs="Arial"/>
          <w:sz w:val="24"/>
          <w:szCs w:val="24"/>
        </w:rPr>
        <w:t>, além da declaraçã</w:t>
      </w:r>
      <w:r w:rsidR="00902928" w:rsidRPr="00485CD0">
        <w:rPr>
          <w:rFonts w:ascii="Arial" w:hAnsi="Arial" w:cs="Arial"/>
          <w:sz w:val="24"/>
          <w:szCs w:val="24"/>
        </w:rPr>
        <w:t>o prevista neste item 16.5.</w:t>
      </w:r>
    </w:p>
    <w:p w14:paraId="56384EB5" w14:textId="289C57FB" w:rsidR="008B35A6" w:rsidRPr="00485CD0" w:rsidRDefault="0039133F">
      <w:pPr>
        <w:ind w:left="-5" w:right="0"/>
        <w:rPr>
          <w:rFonts w:ascii="Arial" w:hAnsi="Arial" w:cs="Arial"/>
          <w:sz w:val="24"/>
          <w:szCs w:val="24"/>
        </w:rPr>
      </w:pPr>
      <w:r w:rsidRPr="00485CD0">
        <w:rPr>
          <w:rFonts w:ascii="Arial" w:hAnsi="Arial" w:cs="Arial"/>
          <w:sz w:val="24"/>
          <w:szCs w:val="24"/>
        </w:rPr>
        <w:t>16.6. Devem ser apresentados única e exclusivamente os documentos exigidos neste EDITAL, evitando</w:t>
      </w:r>
      <w:r w:rsidR="0045633D" w:rsidRPr="00485CD0">
        <w:rPr>
          <w:rFonts w:ascii="Arial" w:hAnsi="Arial" w:cs="Arial"/>
          <w:sz w:val="24"/>
          <w:szCs w:val="24"/>
        </w:rPr>
        <w:t>-</w:t>
      </w:r>
      <w:r w:rsidRPr="00485CD0">
        <w:rPr>
          <w:rFonts w:ascii="Arial" w:hAnsi="Arial" w:cs="Arial"/>
          <w:sz w:val="24"/>
          <w:szCs w:val="24"/>
        </w:rPr>
        <w:t>se duplicidade ou inclusão de documentos di</w:t>
      </w:r>
      <w:r w:rsidR="00902928" w:rsidRPr="00485CD0">
        <w:rPr>
          <w:rFonts w:ascii="Arial" w:hAnsi="Arial" w:cs="Arial"/>
          <w:sz w:val="24"/>
          <w:szCs w:val="24"/>
        </w:rPr>
        <w:t>spensáveis ou não solicitados.</w:t>
      </w:r>
    </w:p>
    <w:p w14:paraId="49306B8A" w14:textId="7980B3DF" w:rsidR="008B35A6" w:rsidRPr="00485CD0" w:rsidRDefault="0039133F">
      <w:pPr>
        <w:ind w:left="-5" w:right="0"/>
        <w:rPr>
          <w:rFonts w:ascii="Arial" w:hAnsi="Arial" w:cs="Arial"/>
          <w:sz w:val="24"/>
          <w:szCs w:val="24"/>
        </w:rPr>
      </w:pPr>
      <w:r w:rsidRPr="00485CD0">
        <w:rPr>
          <w:rFonts w:ascii="Arial" w:hAnsi="Arial" w:cs="Arial"/>
          <w:sz w:val="24"/>
          <w:szCs w:val="24"/>
        </w:rPr>
        <w:t>16.7. É vedada a inclusão posterior de documento ou informação que deveria constar originariamente dos envelopes, sem pre</w:t>
      </w:r>
      <w:r w:rsidR="00902928" w:rsidRPr="00485CD0">
        <w:rPr>
          <w:rFonts w:ascii="Arial" w:hAnsi="Arial" w:cs="Arial"/>
          <w:sz w:val="24"/>
          <w:szCs w:val="24"/>
        </w:rPr>
        <w:t>juízo do disposto na Seção 22.</w:t>
      </w:r>
    </w:p>
    <w:p w14:paraId="619A7BA6" w14:textId="50FCD93B" w:rsidR="008B35A6" w:rsidRPr="00485CD0" w:rsidRDefault="0039133F">
      <w:pPr>
        <w:ind w:left="-5" w:right="0"/>
        <w:rPr>
          <w:rFonts w:ascii="Arial" w:hAnsi="Arial" w:cs="Arial"/>
          <w:sz w:val="24"/>
          <w:szCs w:val="24"/>
        </w:rPr>
      </w:pPr>
      <w:bookmarkStart w:id="3" w:name="_Hlk132280605"/>
      <w:r w:rsidRPr="00485CD0">
        <w:rPr>
          <w:rFonts w:ascii="Arial" w:hAnsi="Arial" w:cs="Arial"/>
          <w:sz w:val="24"/>
          <w:szCs w:val="24"/>
        </w:rPr>
        <w:t xml:space="preserve">16.8. </w:t>
      </w:r>
      <w:r w:rsidR="00B2735C" w:rsidRPr="00485CD0">
        <w:rPr>
          <w:rFonts w:ascii="Arial" w:hAnsi="Arial" w:cs="Arial"/>
          <w:sz w:val="24"/>
          <w:szCs w:val="24"/>
        </w:rPr>
        <w:t>O</w:t>
      </w:r>
      <w:r w:rsidRPr="00485CD0">
        <w:rPr>
          <w:rFonts w:ascii="Arial" w:hAnsi="Arial" w:cs="Arial"/>
          <w:sz w:val="24"/>
          <w:szCs w:val="24"/>
        </w:rPr>
        <w:t>s DOCUMENTOS DE HABILITAÇÃO e a PROPOSTA ECONÔMICA exigidos nesta LICITAÇÃO deverão ser apresentados em envelopes opacos, fechados, indevassáveis, distintos e i</w:t>
      </w:r>
      <w:r w:rsidR="00902928" w:rsidRPr="00485CD0">
        <w:rPr>
          <w:rFonts w:ascii="Arial" w:hAnsi="Arial" w:cs="Arial"/>
          <w:sz w:val="24"/>
          <w:szCs w:val="24"/>
        </w:rPr>
        <w:t>dentificados da seguinte forma:</w:t>
      </w:r>
      <w:bookmarkEnd w:id="3"/>
    </w:p>
    <w:p w14:paraId="25F98496" w14:textId="7A23F7F1" w:rsidR="008B35A6" w:rsidRPr="00485CD0" w:rsidRDefault="008B35A6">
      <w:pPr>
        <w:spacing w:after="158" w:line="259" w:lineRule="auto"/>
        <w:ind w:left="0" w:right="0" w:firstLine="0"/>
        <w:jc w:val="left"/>
        <w:rPr>
          <w:rFonts w:ascii="Arial" w:hAnsi="Arial" w:cs="Arial"/>
          <w:sz w:val="24"/>
          <w:szCs w:val="24"/>
        </w:rPr>
      </w:pPr>
    </w:p>
    <w:p w14:paraId="706031B3" w14:textId="77777777" w:rsidR="008B35A6" w:rsidRPr="00485CD0" w:rsidRDefault="0039133F">
      <w:pPr>
        <w:spacing w:after="159" w:line="259" w:lineRule="auto"/>
        <w:ind w:right="1117"/>
        <w:jc w:val="center"/>
        <w:rPr>
          <w:rFonts w:ascii="Arial" w:hAnsi="Arial" w:cs="Arial"/>
          <w:sz w:val="24"/>
          <w:szCs w:val="24"/>
        </w:rPr>
      </w:pPr>
      <w:r w:rsidRPr="00485CD0">
        <w:rPr>
          <w:rFonts w:ascii="Arial" w:hAnsi="Arial" w:cs="Arial"/>
          <w:sz w:val="24"/>
          <w:szCs w:val="24"/>
        </w:rPr>
        <w:t xml:space="preserve">VOLUME____ </w:t>
      </w:r>
    </w:p>
    <w:p w14:paraId="355F9D9C" w14:textId="77777777" w:rsidR="008B35A6" w:rsidRPr="00485CD0" w:rsidRDefault="0039133F">
      <w:pPr>
        <w:spacing w:after="159" w:line="259" w:lineRule="auto"/>
        <w:ind w:right="1115"/>
        <w:jc w:val="center"/>
        <w:rPr>
          <w:rFonts w:ascii="Arial" w:hAnsi="Arial" w:cs="Arial"/>
          <w:sz w:val="24"/>
          <w:szCs w:val="24"/>
        </w:rPr>
      </w:pPr>
      <w:r w:rsidRPr="00485CD0">
        <w:rPr>
          <w:rFonts w:ascii="Arial" w:hAnsi="Arial" w:cs="Arial"/>
          <w:sz w:val="24"/>
          <w:szCs w:val="24"/>
        </w:rPr>
        <w:t xml:space="preserve">ENVELOPE DE DOCUMENTOS DE HABILITAÇÃO </w:t>
      </w:r>
    </w:p>
    <w:p w14:paraId="302E2DA2" w14:textId="35A895A6"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[DESIGNAÇÃO DO ÓRGÃO]</w:t>
      </w:r>
    </w:p>
    <w:p w14:paraId="76997006" w14:textId="2C85A053"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 xml:space="preserve">CONCORRÊNCIA </w:t>
      </w:r>
      <w:r w:rsidR="00216D81">
        <w:rPr>
          <w:rFonts w:ascii="Arial" w:hAnsi="Arial" w:cs="Arial"/>
          <w:sz w:val="24"/>
          <w:szCs w:val="24"/>
        </w:rPr>
        <w:t>PPP</w:t>
      </w:r>
      <w:r w:rsidRPr="00485CD0">
        <w:rPr>
          <w:rFonts w:ascii="Arial" w:hAnsi="Arial" w:cs="Arial"/>
          <w:sz w:val="24"/>
          <w:szCs w:val="24"/>
        </w:rPr>
        <w:t xml:space="preserve"> - [SIGLA DO ÓRGÃO LICITANTE] Nº /</w:t>
      </w:r>
    </w:p>
    <w:p w14:paraId="776B7DA7" w14:textId="4FF837B2" w:rsidR="008B35A6" w:rsidRPr="00485CD0" w:rsidRDefault="0039133F" w:rsidP="00740FD4">
      <w:pPr>
        <w:spacing w:after="9"/>
        <w:ind w:left="-5" w:right="0"/>
        <w:jc w:val="center"/>
        <w:rPr>
          <w:rFonts w:ascii="Arial" w:hAnsi="Arial" w:cs="Arial"/>
          <w:sz w:val="24"/>
          <w:szCs w:val="24"/>
        </w:rPr>
      </w:pPr>
      <w:r w:rsidRPr="00485CD0">
        <w:rPr>
          <w:rFonts w:ascii="Arial" w:hAnsi="Arial" w:cs="Arial"/>
          <w:sz w:val="24"/>
          <w:szCs w:val="24"/>
        </w:rPr>
        <w:t>CONCESSÃO ADMINISTRATIVA PARA [OBJETO DA LICITAÇÃO TAL COMO DESCRITO NO ITEM 1]</w:t>
      </w:r>
    </w:p>
    <w:p w14:paraId="7DB059D8" w14:textId="007D88C6"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[DENOMINAÇÃO OU RAZÃO SOCIAL DA SOCIEDADE EMPRESARIAL OU DO CONSÓRCIO LICITANTE]</w:t>
      </w:r>
    </w:p>
    <w:p w14:paraId="482B27D6" w14:textId="6AF4D6FD" w:rsidR="00740FD4" w:rsidRPr="00485CD0" w:rsidRDefault="0039133F" w:rsidP="00740FD4">
      <w:pPr>
        <w:ind w:left="-5" w:right="0"/>
        <w:jc w:val="center"/>
        <w:rPr>
          <w:rFonts w:ascii="Arial" w:hAnsi="Arial" w:cs="Arial"/>
          <w:sz w:val="24"/>
          <w:szCs w:val="24"/>
        </w:rPr>
      </w:pPr>
      <w:r w:rsidRPr="00485CD0">
        <w:rPr>
          <w:rFonts w:ascii="Arial" w:hAnsi="Arial" w:cs="Arial"/>
          <w:sz w:val="24"/>
          <w:szCs w:val="24"/>
        </w:rPr>
        <w:t>Em caso de consórcio licitante, incluir:</w:t>
      </w:r>
    </w:p>
    <w:p w14:paraId="7173A26F" w14:textId="4DE8978E"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[DENOMINAÇÃO OU RAZÃO SOCIAL DAS SOCIEDADES EMPRESARIAIS INTEGRANTES DO CONSÓRCIO LICITANTE]</w:t>
      </w:r>
    </w:p>
    <w:p w14:paraId="7C2B7CF9" w14:textId="77777777" w:rsidR="008B35A6" w:rsidRPr="00485CD0" w:rsidRDefault="0039133F">
      <w:pPr>
        <w:spacing w:after="158" w:line="259" w:lineRule="auto"/>
        <w:ind w:left="43" w:right="0" w:firstLine="0"/>
        <w:jc w:val="center"/>
        <w:rPr>
          <w:rFonts w:ascii="Arial" w:hAnsi="Arial" w:cs="Arial"/>
          <w:sz w:val="24"/>
          <w:szCs w:val="24"/>
        </w:rPr>
      </w:pPr>
      <w:r w:rsidRPr="00485CD0">
        <w:rPr>
          <w:rFonts w:ascii="Arial" w:hAnsi="Arial" w:cs="Arial"/>
          <w:sz w:val="24"/>
          <w:szCs w:val="24"/>
        </w:rPr>
        <w:t xml:space="preserve"> </w:t>
      </w:r>
    </w:p>
    <w:p w14:paraId="2B665804" w14:textId="77777777" w:rsidR="008B35A6" w:rsidRPr="00485CD0" w:rsidRDefault="0039133F">
      <w:pPr>
        <w:spacing w:after="159" w:line="259" w:lineRule="auto"/>
        <w:ind w:right="1116"/>
        <w:jc w:val="center"/>
        <w:rPr>
          <w:rFonts w:ascii="Arial" w:hAnsi="Arial" w:cs="Arial"/>
          <w:sz w:val="24"/>
          <w:szCs w:val="24"/>
        </w:rPr>
      </w:pPr>
      <w:r w:rsidRPr="00485CD0">
        <w:rPr>
          <w:rFonts w:ascii="Arial" w:hAnsi="Arial" w:cs="Arial"/>
          <w:sz w:val="24"/>
          <w:szCs w:val="24"/>
        </w:rPr>
        <w:t xml:space="preserve">VOLUME____ </w:t>
      </w:r>
    </w:p>
    <w:p w14:paraId="104B592A" w14:textId="77777777" w:rsidR="008B35A6" w:rsidRPr="00485CD0" w:rsidRDefault="0039133F">
      <w:pPr>
        <w:spacing w:after="159" w:line="259" w:lineRule="auto"/>
        <w:ind w:right="1113"/>
        <w:jc w:val="center"/>
        <w:rPr>
          <w:rFonts w:ascii="Arial" w:hAnsi="Arial" w:cs="Arial"/>
          <w:sz w:val="24"/>
          <w:szCs w:val="24"/>
        </w:rPr>
      </w:pPr>
      <w:r w:rsidRPr="00485CD0">
        <w:rPr>
          <w:rFonts w:ascii="Arial" w:hAnsi="Arial" w:cs="Arial"/>
          <w:sz w:val="24"/>
          <w:szCs w:val="24"/>
        </w:rPr>
        <w:t xml:space="preserve">ENVELOPE DE PROPOSTA ECONÔMICA </w:t>
      </w:r>
    </w:p>
    <w:p w14:paraId="35A84D37" w14:textId="34A60AB0"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[DESIGNAÇÃO DO ÓRGÃO]</w:t>
      </w:r>
    </w:p>
    <w:p w14:paraId="14A71039" w14:textId="2CDCC677"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 xml:space="preserve">CONCORRÊNCIA </w:t>
      </w:r>
      <w:r w:rsidR="00216D81">
        <w:rPr>
          <w:rFonts w:ascii="Arial" w:hAnsi="Arial" w:cs="Arial"/>
          <w:sz w:val="24"/>
          <w:szCs w:val="24"/>
        </w:rPr>
        <w:t>PPP</w:t>
      </w:r>
      <w:r w:rsidRPr="00485CD0">
        <w:rPr>
          <w:rFonts w:ascii="Arial" w:hAnsi="Arial" w:cs="Arial"/>
          <w:sz w:val="24"/>
          <w:szCs w:val="24"/>
        </w:rPr>
        <w:t xml:space="preserve"> - [SIGLA DO ÓRGÃO LICITANTE] Nº /</w:t>
      </w:r>
    </w:p>
    <w:p w14:paraId="68261AFE" w14:textId="2B3BC301"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CONCESSÃO ADMINISTRATIVA PARA [OBJETO DA LICITAÇÃO TAL COMO DESCRITO NO ITEM 1] [DENOMINAÇÃO OU RAZÃO SOCIAL DA SOCIEDADE EMPRESARIAL OU DO CONSÓRCIO LICITANTE]</w:t>
      </w:r>
    </w:p>
    <w:p w14:paraId="18E67CA2" w14:textId="2EB4BCAE"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Em caso de consórcio licitante, incluir:</w:t>
      </w:r>
    </w:p>
    <w:p w14:paraId="5D481E14" w14:textId="66B72557" w:rsidR="008B35A6" w:rsidRPr="00485CD0" w:rsidRDefault="0039133F" w:rsidP="00740FD4">
      <w:pPr>
        <w:spacing w:after="9"/>
        <w:ind w:left="-5" w:right="0"/>
        <w:jc w:val="center"/>
        <w:rPr>
          <w:rFonts w:ascii="Arial" w:hAnsi="Arial" w:cs="Arial"/>
          <w:sz w:val="24"/>
          <w:szCs w:val="24"/>
        </w:rPr>
      </w:pPr>
      <w:r w:rsidRPr="00485CD0">
        <w:rPr>
          <w:rFonts w:ascii="Arial" w:hAnsi="Arial" w:cs="Arial"/>
          <w:sz w:val="24"/>
          <w:szCs w:val="24"/>
        </w:rPr>
        <w:t>[DENOMINAÇÃO OU RAZÃO SOCIAL DAS SOCIEDADES EMPRESARIAIS INTEGRANTES DO CONSÓRCIO</w:t>
      </w:r>
    </w:p>
    <w:p w14:paraId="32B6CD31" w14:textId="1B207B69" w:rsidR="008B35A6" w:rsidRPr="00485CD0" w:rsidRDefault="0039133F" w:rsidP="00740FD4">
      <w:pPr>
        <w:ind w:left="-5" w:right="0"/>
        <w:jc w:val="center"/>
        <w:rPr>
          <w:rFonts w:ascii="Arial" w:hAnsi="Arial" w:cs="Arial"/>
          <w:sz w:val="24"/>
          <w:szCs w:val="24"/>
        </w:rPr>
      </w:pPr>
      <w:r w:rsidRPr="00485CD0">
        <w:rPr>
          <w:rFonts w:ascii="Arial" w:hAnsi="Arial" w:cs="Arial"/>
          <w:sz w:val="24"/>
          <w:szCs w:val="24"/>
        </w:rPr>
        <w:t>LICITANTE]</w:t>
      </w:r>
    </w:p>
    <w:p w14:paraId="29EAA82B" w14:textId="20FDBCBD" w:rsidR="008B35A6" w:rsidRPr="00485CD0" w:rsidRDefault="0039133F">
      <w:pPr>
        <w:ind w:left="-5" w:right="0"/>
        <w:rPr>
          <w:rFonts w:ascii="Arial" w:hAnsi="Arial" w:cs="Arial"/>
          <w:sz w:val="24"/>
          <w:szCs w:val="24"/>
        </w:rPr>
      </w:pPr>
      <w:bookmarkStart w:id="4" w:name="_Hlk132280781"/>
      <w:r w:rsidRPr="00485CD0">
        <w:rPr>
          <w:rFonts w:ascii="Arial" w:hAnsi="Arial" w:cs="Arial"/>
          <w:sz w:val="24"/>
          <w:szCs w:val="24"/>
        </w:rPr>
        <w:lastRenderedPageBreak/>
        <w:t>16.9. Quando da apresentação</w:t>
      </w:r>
      <w:r w:rsidR="00B2735C" w:rsidRPr="00485CD0">
        <w:rPr>
          <w:rFonts w:ascii="Arial" w:hAnsi="Arial" w:cs="Arial"/>
          <w:sz w:val="24"/>
          <w:szCs w:val="24"/>
        </w:rPr>
        <w:t xml:space="preserve"> </w:t>
      </w:r>
      <w:r w:rsidRPr="00485CD0">
        <w:rPr>
          <w:rFonts w:ascii="Arial" w:hAnsi="Arial" w:cs="Arial"/>
          <w:sz w:val="24"/>
          <w:szCs w:val="24"/>
        </w:rPr>
        <w:t>dos DOCUMENTOS DE HABILITAÇÃO e da PROPOSTA ECONÔMICA, as LICITANTES expres</w:t>
      </w:r>
      <w:r w:rsidR="00902928" w:rsidRPr="00485CD0">
        <w:rPr>
          <w:rFonts w:ascii="Arial" w:hAnsi="Arial" w:cs="Arial"/>
          <w:sz w:val="24"/>
          <w:szCs w:val="24"/>
        </w:rPr>
        <w:t>sam pleno conhecimento de que:</w:t>
      </w:r>
      <w:bookmarkEnd w:id="4"/>
    </w:p>
    <w:p w14:paraId="2A424B85" w14:textId="3E4C4A2C" w:rsidR="008B35A6" w:rsidRPr="00485CD0" w:rsidRDefault="0039133F" w:rsidP="00740FD4">
      <w:pPr>
        <w:pStyle w:val="PargrafodaLista"/>
        <w:numPr>
          <w:ilvl w:val="0"/>
          <w:numId w:val="15"/>
        </w:numPr>
        <w:ind w:right="0"/>
        <w:rPr>
          <w:rFonts w:ascii="Arial" w:hAnsi="Arial" w:cs="Arial"/>
          <w:sz w:val="24"/>
          <w:szCs w:val="24"/>
        </w:rPr>
      </w:pPr>
      <w:r w:rsidRPr="00485CD0">
        <w:rPr>
          <w:rFonts w:ascii="Arial" w:hAnsi="Arial" w:cs="Arial"/>
          <w:sz w:val="24"/>
          <w:szCs w:val="24"/>
        </w:rPr>
        <w:t xml:space="preserve">respondem pela veracidade e autenticidade das informações constantes dos documentos que apresentarem;  </w:t>
      </w:r>
    </w:p>
    <w:p w14:paraId="4C57F53F" w14:textId="00F4E38B" w:rsidR="008B35A6" w:rsidRPr="00485CD0" w:rsidRDefault="0039133F">
      <w:pPr>
        <w:numPr>
          <w:ilvl w:val="0"/>
          <w:numId w:val="15"/>
        </w:numPr>
        <w:ind w:right="0"/>
        <w:rPr>
          <w:rFonts w:ascii="Arial" w:hAnsi="Arial" w:cs="Arial"/>
          <w:sz w:val="24"/>
          <w:szCs w:val="24"/>
        </w:rPr>
      </w:pPr>
      <w:r w:rsidRPr="00485CD0">
        <w:rPr>
          <w:rFonts w:ascii="Arial" w:hAnsi="Arial" w:cs="Arial"/>
          <w:sz w:val="24"/>
          <w:szCs w:val="24"/>
        </w:rPr>
        <w:t>autorizam 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a proceder, em qualquer fase da LICITAÇÃO, às diligências que entender necessárias destinadas a esclarecer ou a complementar a instrução do processo, sendo vedada a inclusão posterior de documento ou </w:t>
      </w:r>
      <w:r w:rsidR="00AD61FC" w:rsidRPr="00485CD0">
        <w:rPr>
          <w:rFonts w:ascii="Arial" w:hAnsi="Arial" w:cs="Arial"/>
          <w:sz w:val="24"/>
          <w:szCs w:val="24"/>
        </w:rPr>
        <w:t xml:space="preserve">de </w:t>
      </w:r>
      <w:r w:rsidRPr="00485CD0">
        <w:rPr>
          <w:rFonts w:ascii="Arial" w:hAnsi="Arial" w:cs="Arial"/>
          <w:sz w:val="24"/>
          <w:szCs w:val="24"/>
        </w:rPr>
        <w:t xml:space="preserve">informação que deveria constar originariamente dos envelopes; e,  </w:t>
      </w:r>
    </w:p>
    <w:p w14:paraId="65685A1C" w14:textId="77777777" w:rsidR="008B35A6" w:rsidRPr="00485CD0" w:rsidRDefault="0039133F">
      <w:pPr>
        <w:numPr>
          <w:ilvl w:val="0"/>
          <w:numId w:val="15"/>
        </w:numPr>
        <w:ind w:right="0"/>
        <w:rPr>
          <w:rFonts w:ascii="Arial" w:hAnsi="Arial" w:cs="Arial"/>
          <w:sz w:val="24"/>
          <w:szCs w:val="24"/>
        </w:rPr>
      </w:pPr>
      <w:r w:rsidRPr="00485CD0">
        <w:rPr>
          <w:rFonts w:ascii="Arial" w:hAnsi="Arial" w:cs="Arial"/>
          <w:sz w:val="24"/>
          <w:szCs w:val="24"/>
        </w:rPr>
        <w:t xml:space="preserve">conhecem as condições e as características da CONCESSÃO ADMINISTRATIVA objeto desta LICITAÇÃO.  </w:t>
      </w:r>
    </w:p>
    <w:p w14:paraId="6F55D769" w14:textId="1AC6AEE3" w:rsidR="008B35A6" w:rsidRPr="00485CD0" w:rsidRDefault="0039133F">
      <w:pPr>
        <w:numPr>
          <w:ilvl w:val="1"/>
          <w:numId w:val="16"/>
        </w:numPr>
        <w:ind w:right="0"/>
        <w:rPr>
          <w:rFonts w:ascii="Arial" w:hAnsi="Arial" w:cs="Arial"/>
          <w:sz w:val="24"/>
          <w:szCs w:val="24"/>
        </w:rPr>
      </w:pPr>
      <w:bookmarkStart w:id="5" w:name="_Hlk132281222"/>
      <w:r w:rsidRPr="00485CD0">
        <w:rPr>
          <w:rFonts w:ascii="Arial" w:hAnsi="Arial" w:cs="Arial"/>
          <w:sz w:val="24"/>
          <w:szCs w:val="24"/>
        </w:rPr>
        <w:t xml:space="preserve">Não serão aceitas, posteriormente à entrega dos DOCUMENTOS DE HABILITAÇÃO e da PROPOSTA ECONÔMICA, modificações e complementações sob a alegação de insuficiência de dados ou </w:t>
      </w:r>
      <w:r w:rsidR="00AD61FC" w:rsidRPr="00485CD0">
        <w:rPr>
          <w:rFonts w:ascii="Arial" w:hAnsi="Arial" w:cs="Arial"/>
          <w:sz w:val="24"/>
          <w:szCs w:val="24"/>
        </w:rPr>
        <w:t xml:space="preserve">de </w:t>
      </w:r>
      <w:r w:rsidRPr="00485CD0">
        <w:rPr>
          <w:rFonts w:ascii="Arial" w:hAnsi="Arial" w:cs="Arial"/>
          <w:sz w:val="24"/>
          <w:szCs w:val="24"/>
        </w:rPr>
        <w:t>informações, salvo aquelas necessárias ao saneamento de falhas ou correções de caráter formal no curso do procedimento, e desde que realizadas no prazo estipulado pela COMISSÃO</w:t>
      </w:r>
      <w:r w:rsidR="00740FD4" w:rsidRPr="00485CD0">
        <w:rPr>
          <w:rFonts w:ascii="Arial" w:hAnsi="Arial" w:cs="Arial"/>
          <w:sz w:val="24"/>
          <w:szCs w:val="24"/>
        </w:rPr>
        <w:t xml:space="preserve"> ESPECIAL</w:t>
      </w:r>
      <w:r w:rsidRPr="00485CD0">
        <w:rPr>
          <w:rFonts w:ascii="Arial" w:hAnsi="Arial" w:cs="Arial"/>
          <w:sz w:val="24"/>
          <w:szCs w:val="24"/>
        </w:rPr>
        <w:t xml:space="preserve"> DE</w:t>
      </w:r>
      <w:r w:rsidR="00740FD4" w:rsidRPr="00485CD0">
        <w:rPr>
          <w:rFonts w:ascii="Arial" w:hAnsi="Arial" w:cs="Arial"/>
          <w:sz w:val="24"/>
          <w:szCs w:val="24"/>
        </w:rPr>
        <w:t xml:space="preserve"> </w:t>
      </w:r>
      <w:r w:rsidRPr="00485CD0">
        <w:rPr>
          <w:rFonts w:ascii="Arial" w:hAnsi="Arial" w:cs="Arial"/>
          <w:sz w:val="24"/>
          <w:szCs w:val="24"/>
        </w:rPr>
        <w:t xml:space="preserve">LICITAÇÃO.  </w:t>
      </w:r>
    </w:p>
    <w:p w14:paraId="67EA2D3D" w14:textId="28B73BFD" w:rsidR="008B35A6" w:rsidRPr="00485CD0" w:rsidRDefault="00B2735C" w:rsidP="00740FD4">
      <w:pPr>
        <w:numPr>
          <w:ilvl w:val="1"/>
          <w:numId w:val="16"/>
        </w:numPr>
        <w:ind w:right="0"/>
        <w:rPr>
          <w:rFonts w:ascii="Arial" w:hAnsi="Arial" w:cs="Arial"/>
          <w:sz w:val="24"/>
          <w:szCs w:val="24"/>
        </w:rPr>
      </w:pPr>
      <w:bookmarkStart w:id="6" w:name="_Hlk132281331"/>
      <w:bookmarkEnd w:id="5"/>
      <w:r w:rsidRPr="00485CD0">
        <w:rPr>
          <w:rFonts w:ascii="Arial" w:hAnsi="Arial" w:cs="Arial"/>
          <w:sz w:val="24"/>
          <w:szCs w:val="24"/>
        </w:rPr>
        <w:t>O</w:t>
      </w:r>
      <w:r w:rsidR="0039133F" w:rsidRPr="00485CD0">
        <w:rPr>
          <w:rFonts w:ascii="Arial" w:hAnsi="Arial" w:cs="Arial"/>
          <w:sz w:val="24"/>
          <w:szCs w:val="24"/>
        </w:rPr>
        <w:t xml:space="preserve">s DOCUMENTOS DE HABILITAÇÃO e a PROPOSTA ECONÔMICA deverão ser entregues pelos representantes das LICITANTES à COMISSÃO </w:t>
      </w:r>
      <w:r w:rsidR="00902928" w:rsidRPr="00485CD0">
        <w:rPr>
          <w:rFonts w:ascii="Arial" w:hAnsi="Arial" w:cs="Arial"/>
          <w:sz w:val="24"/>
          <w:szCs w:val="24"/>
        </w:rPr>
        <w:t xml:space="preserve">ESPECIAL </w:t>
      </w:r>
      <w:r w:rsidR="0039133F" w:rsidRPr="00485CD0">
        <w:rPr>
          <w:rFonts w:ascii="Arial" w:hAnsi="Arial" w:cs="Arial"/>
          <w:sz w:val="24"/>
          <w:szCs w:val="24"/>
        </w:rPr>
        <w:t>DE LICITAÇÃO na Sessão Pública para recebimento dos envelopes, a ocorrer em horário, data e local indicados neste EDITAL, ficando vedada a entrega mediante qualquer outro modo, inclusive, via correio.</w:t>
      </w:r>
    </w:p>
    <w:bookmarkEnd w:id="6"/>
    <w:p w14:paraId="1DD65E45" w14:textId="77777777" w:rsidR="008B35A6" w:rsidRPr="00485CD0" w:rsidRDefault="00DD7C60">
      <w:pPr>
        <w:pStyle w:val="Ttulo1"/>
        <w:ind w:left="-5" w:right="0"/>
        <w:rPr>
          <w:rFonts w:ascii="Arial" w:hAnsi="Arial" w:cs="Arial"/>
          <w:sz w:val="24"/>
          <w:szCs w:val="24"/>
        </w:rPr>
      </w:pPr>
      <w:r w:rsidRPr="00485CD0">
        <w:rPr>
          <w:rFonts w:ascii="Arial" w:hAnsi="Arial" w:cs="Arial"/>
          <w:sz w:val="24"/>
          <w:szCs w:val="24"/>
        </w:rPr>
        <w:t>17. CREDENCIAMENTO</w:t>
      </w:r>
    </w:p>
    <w:p w14:paraId="43EB4021" w14:textId="7F5EFC07" w:rsidR="008B35A6" w:rsidRPr="00485CD0" w:rsidRDefault="0039133F">
      <w:pPr>
        <w:ind w:left="-5" w:right="0"/>
        <w:rPr>
          <w:rFonts w:ascii="Arial" w:hAnsi="Arial" w:cs="Arial"/>
          <w:sz w:val="24"/>
          <w:szCs w:val="24"/>
        </w:rPr>
      </w:pPr>
      <w:r w:rsidRPr="00485CD0">
        <w:rPr>
          <w:rFonts w:ascii="Arial" w:hAnsi="Arial" w:cs="Arial"/>
          <w:sz w:val="24"/>
          <w:szCs w:val="24"/>
        </w:rPr>
        <w:t>17.1. Os representantes das LICITANTES durante a LICITAÇÃO deverão realizar o credenciamento no início da Sessão Pública</w:t>
      </w:r>
      <w:r w:rsidR="00902928" w:rsidRPr="00485CD0">
        <w:rPr>
          <w:rFonts w:ascii="Arial" w:hAnsi="Arial" w:cs="Arial"/>
          <w:sz w:val="24"/>
          <w:szCs w:val="24"/>
        </w:rPr>
        <w:t xml:space="preserve"> de recebimento dos envelopes.</w:t>
      </w:r>
    </w:p>
    <w:p w14:paraId="3307FB45" w14:textId="2B18E439" w:rsidR="008B35A6" w:rsidRPr="00485CD0" w:rsidRDefault="0039133F">
      <w:pPr>
        <w:ind w:left="-5" w:right="0"/>
        <w:rPr>
          <w:rFonts w:ascii="Arial" w:hAnsi="Arial" w:cs="Arial"/>
          <w:sz w:val="24"/>
          <w:szCs w:val="24"/>
        </w:rPr>
      </w:pPr>
      <w:r w:rsidRPr="00485CD0">
        <w:rPr>
          <w:rFonts w:ascii="Arial" w:hAnsi="Arial" w:cs="Arial"/>
          <w:sz w:val="24"/>
          <w:szCs w:val="24"/>
        </w:rPr>
        <w:t>17.2. As LICITANTES participantes serão representadas na sessão por seus representantes, que deverão estar devidamente munidos de credencial que os autorize a participar do procedimento licitatór</w:t>
      </w:r>
      <w:r w:rsidR="00902928" w:rsidRPr="00485CD0">
        <w:rPr>
          <w:rFonts w:ascii="Arial" w:hAnsi="Arial" w:cs="Arial"/>
          <w:sz w:val="24"/>
          <w:szCs w:val="24"/>
        </w:rPr>
        <w:t>io. Por credencial, entende-se:</w:t>
      </w:r>
    </w:p>
    <w:p w14:paraId="543F5244" w14:textId="55C1386F" w:rsidR="008B35A6" w:rsidRPr="00485CD0" w:rsidRDefault="0039133F">
      <w:pPr>
        <w:numPr>
          <w:ilvl w:val="0"/>
          <w:numId w:val="17"/>
        </w:numPr>
        <w:ind w:right="0"/>
        <w:rPr>
          <w:rFonts w:ascii="Arial" w:hAnsi="Arial" w:cs="Arial"/>
          <w:sz w:val="24"/>
          <w:szCs w:val="24"/>
        </w:rPr>
      </w:pPr>
      <w:r w:rsidRPr="00485CD0">
        <w:rPr>
          <w:rFonts w:ascii="Arial" w:hAnsi="Arial" w:cs="Arial"/>
          <w:sz w:val="24"/>
          <w:szCs w:val="24"/>
        </w:rPr>
        <w:t xml:space="preserve">Procuração passada por instrumento público ou particular, com firma reconhecida, específico para a presente </w:t>
      </w:r>
      <w:r w:rsidR="00AD61FC" w:rsidRPr="00485CD0">
        <w:rPr>
          <w:rFonts w:ascii="Arial" w:hAnsi="Arial" w:cs="Arial"/>
          <w:sz w:val="24"/>
          <w:szCs w:val="24"/>
        </w:rPr>
        <w:t>LICITAÇÃO</w:t>
      </w:r>
      <w:r w:rsidRPr="00485CD0">
        <w:rPr>
          <w:rFonts w:ascii="Arial" w:hAnsi="Arial" w:cs="Arial"/>
          <w:sz w:val="24"/>
          <w:szCs w:val="24"/>
        </w:rPr>
        <w:t xml:space="preserve">, com a outorga de poderes para praticar todos os atos referentes ao certame, inclusive para receber notificações, apresentar e desistir de recursos, em nome da LICITANTE, ou Carta de Credenciamento, na forma do </w:t>
      </w:r>
      <w:r w:rsidRPr="00485CD0">
        <w:rPr>
          <w:rFonts w:ascii="Arial" w:hAnsi="Arial" w:cs="Arial"/>
          <w:color w:val="auto"/>
          <w:sz w:val="24"/>
          <w:szCs w:val="24"/>
        </w:rPr>
        <w:t xml:space="preserve">ANEXO </w:t>
      </w:r>
      <w:r w:rsidR="00580DEC" w:rsidRPr="00485CD0">
        <w:rPr>
          <w:rFonts w:ascii="Arial" w:hAnsi="Arial" w:cs="Arial"/>
          <w:color w:val="auto"/>
          <w:sz w:val="24"/>
          <w:szCs w:val="24"/>
        </w:rPr>
        <w:t>IV</w:t>
      </w:r>
      <w:r w:rsidRPr="00485CD0">
        <w:rPr>
          <w:rFonts w:ascii="Arial" w:hAnsi="Arial" w:cs="Arial"/>
          <w:color w:val="auto"/>
          <w:sz w:val="24"/>
          <w:szCs w:val="24"/>
        </w:rPr>
        <w:t xml:space="preserve">, </w:t>
      </w:r>
      <w:r w:rsidRPr="00485CD0">
        <w:rPr>
          <w:rFonts w:ascii="Arial" w:hAnsi="Arial" w:cs="Arial"/>
          <w:sz w:val="24"/>
          <w:szCs w:val="24"/>
        </w:rPr>
        <w:t>acompanhadas, em ambos os casos, dos atos constitutivos da sociedade empresária que comprove os podere</w:t>
      </w:r>
      <w:r w:rsidR="00902928" w:rsidRPr="00485CD0">
        <w:rPr>
          <w:rFonts w:ascii="Arial" w:hAnsi="Arial" w:cs="Arial"/>
          <w:sz w:val="24"/>
          <w:szCs w:val="24"/>
        </w:rPr>
        <w:t>s do outorgante da procuração;</w:t>
      </w:r>
    </w:p>
    <w:p w14:paraId="1C43F07E" w14:textId="21D81618" w:rsidR="008B35A6" w:rsidRPr="00485CD0" w:rsidRDefault="0039133F">
      <w:pPr>
        <w:numPr>
          <w:ilvl w:val="0"/>
          <w:numId w:val="17"/>
        </w:numPr>
        <w:ind w:right="0"/>
        <w:rPr>
          <w:rFonts w:ascii="Arial" w:hAnsi="Arial" w:cs="Arial"/>
          <w:sz w:val="24"/>
          <w:szCs w:val="24"/>
        </w:rPr>
      </w:pPr>
      <w:r w:rsidRPr="00485CD0">
        <w:rPr>
          <w:rFonts w:ascii="Arial" w:hAnsi="Arial" w:cs="Arial"/>
          <w:sz w:val="24"/>
          <w:szCs w:val="24"/>
        </w:rPr>
        <w:t>Atos constitutivos da sociedade empresária no qual estejam expressos os poderes para exercer direitos e assumir obrigações no caso em que o próprio sócio admi</w:t>
      </w:r>
      <w:r w:rsidR="00902928" w:rsidRPr="00485CD0">
        <w:rPr>
          <w:rFonts w:ascii="Arial" w:hAnsi="Arial" w:cs="Arial"/>
          <w:sz w:val="24"/>
          <w:szCs w:val="24"/>
        </w:rPr>
        <w:t>nistrador comparecer à sessão.</w:t>
      </w:r>
    </w:p>
    <w:p w14:paraId="756DD9ED" w14:textId="7777777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No caso de CONSÓRCIO, a procuração para o representante deverá ser assinada pela empresa líder e deverá estar acompanhada das procurações das demais consorciadas outorgando poderes para que aquela as represente no certame,</w:t>
      </w:r>
    </w:p>
    <w:p w14:paraId="124E563B" w14:textId="7669E36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lastRenderedPageBreak/>
        <w:t xml:space="preserve">No caso de sociedade estrangeira, o representante deverá ser residente e domiciliado no Brasil e a procuração deverá ser acompanhada dos documentos comprobatórios dos poderes do(s) outorgante(s), com assinaturas reconhecidas por notário ou outra autoridade competente e pela representação consular do Brasil no país </w:t>
      </w:r>
      <w:r w:rsidR="00902928" w:rsidRPr="00485CD0">
        <w:rPr>
          <w:rFonts w:ascii="Arial" w:hAnsi="Arial" w:cs="Arial"/>
          <w:sz w:val="24"/>
          <w:szCs w:val="24"/>
        </w:rPr>
        <w:t>de origem.</w:t>
      </w:r>
    </w:p>
    <w:p w14:paraId="624ED618" w14:textId="0794651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O representante deverá, antes da entrega dos envelopes e da credencial, identificar-se exibindo a via original do documento de identificação oficial ou de outro documento equivalente e cópia reprográfica, a ser autenticada pela COMISSÃO</w:t>
      </w:r>
      <w:r w:rsidR="00740FD4" w:rsidRPr="00485CD0">
        <w:rPr>
          <w:rFonts w:ascii="Arial" w:hAnsi="Arial" w:cs="Arial"/>
          <w:sz w:val="24"/>
          <w:szCs w:val="24"/>
        </w:rPr>
        <w:t xml:space="preserve"> ESPECIAL</w:t>
      </w:r>
      <w:r w:rsidR="00902928" w:rsidRPr="00485CD0">
        <w:rPr>
          <w:rFonts w:ascii="Arial" w:hAnsi="Arial" w:cs="Arial"/>
          <w:sz w:val="24"/>
          <w:szCs w:val="24"/>
        </w:rPr>
        <w:t xml:space="preserve"> DE LICITAÇÃO;</w:t>
      </w:r>
    </w:p>
    <w:p w14:paraId="05784D8F" w14:textId="3BADD759"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O credenciamento dos representantes, na forma prevista neste EDITAL, confere-lhes o direito de participar das sessões públicas do certame, inclusive com direito à voz, sendo estes os únicos autorizados a manifestar-se em nome da licitant</w:t>
      </w:r>
      <w:r w:rsidR="00902928" w:rsidRPr="00485CD0">
        <w:rPr>
          <w:rFonts w:ascii="Arial" w:hAnsi="Arial" w:cs="Arial"/>
          <w:sz w:val="24"/>
          <w:szCs w:val="24"/>
        </w:rPr>
        <w:t>e.</w:t>
      </w:r>
    </w:p>
    <w:p w14:paraId="73441D92" w14:textId="30CC357D"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A não apresentação ou a incorreção dos documentos para o credenciamento ou a não apresentação ou a incorreção da Carta de Credenciamento não inabilitará ou desclassificará a licitante, mas impedirá o potencial credenciado ou representante legal de se manifestar ou</w:t>
      </w:r>
      <w:r w:rsidR="00AD61FC" w:rsidRPr="00485CD0">
        <w:rPr>
          <w:rFonts w:ascii="Arial" w:hAnsi="Arial" w:cs="Arial"/>
          <w:sz w:val="24"/>
          <w:szCs w:val="24"/>
        </w:rPr>
        <w:t xml:space="preserve"> de</w:t>
      </w:r>
      <w:r w:rsidRPr="00485CD0">
        <w:rPr>
          <w:rFonts w:ascii="Arial" w:hAnsi="Arial" w:cs="Arial"/>
          <w:sz w:val="24"/>
          <w:szCs w:val="24"/>
        </w:rPr>
        <w:t xml:space="preserve"> responder pela </w:t>
      </w:r>
      <w:r w:rsidR="00AD61FC" w:rsidRPr="00485CD0">
        <w:rPr>
          <w:rFonts w:ascii="Arial" w:hAnsi="Arial" w:cs="Arial"/>
          <w:sz w:val="24"/>
          <w:szCs w:val="24"/>
        </w:rPr>
        <w:t xml:space="preserve">LICITANTE </w:t>
      </w:r>
      <w:r w:rsidRPr="00485CD0">
        <w:rPr>
          <w:rFonts w:ascii="Arial" w:hAnsi="Arial" w:cs="Arial"/>
          <w:sz w:val="24"/>
          <w:szCs w:val="24"/>
        </w:rPr>
        <w:t>nas respectivas sessões, consignar em ata suas observações, rubricar ou tomar ciência de documentos, bem como de praticar quaisquer outros atos nas sessões públicas, cabendo tão-somente ao não credenciado o acompanhamento do desenvolvimento dos procedimentos, desde que não interfira de modo a perturbar ou</w:t>
      </w:r>
      <w:r w:rsidR="00AD61FC" w:rsidRPr="00485CD0">
        <w:rPr>
          <w:rFonts w:ascii="Arial" w:hAnsi="Arial" w:cs="Arial"/>
          <w:sz w:val="24"/>
          <w:szCs w:val="24"/>
        </w:rPr>
        <w:t xml:space="preserve"> a</w:t>
      </w:r>
      <w:r w:rsidRPr="00485CD0">
        <w:rPr>
          <w:rFonts w:ascii="Arial" w:hAnsi="Arial" w:cs="Arial"/>
          <w:sz w:val="24"/>
          <w:szCs w:val="24"/>
        </w:rPr>
        <w:t xml:space="preserve"> impedir a realização dos trabalhos, conforme dispõe o a</w:t>
      </w:r>
      <w:r w:rsidR="00902928" w:rsidRPr="00485CD0">
        <w:rPr>
          <w:rFonts w:ascii="Arial" w:hAnsi="Arial" w:cs="Arial"/>
          <w:sz w:val="24"/>
          <w:szCs w:val="24"/>
        </w:rPr>
        <w:t>rtigo 4º da LEI DE LICITAÇÕES.</w:t>
      </w:r>
    </w:p>
    <w:p w14:paraId="172F53D7" w14:textId="0C9410EB"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 xml:space="preserve">Para a participação na sessão pública cada </w:t>
      </w:r>
      <w:r w:rsidR="0000341D" w:rsidRPr="00485CD0">
        <w:rPr>
          <w:rFonts w:ascii="Arial" w:hAnsi="Arial" w:cs="Arial"/>
          <w:sz w:val="24"/>
          <w:szCs w:val="24"/>
        </w:rPr>
        <w:t xml:space="preserve">LICITANTE </w:t>
      </w:r>
      <w:r w:rsidRPr="00485CD0">
        <w:rPr>
          <w:rFonts w:ascii="Arial" w:hAnsi="Arial" w:cs="Arial"/>
          <w:sz w:val="24"/>
          <w:szCs w:val="24"/>
        </w:rPr>
        <w:t>poderá indicar, no máximo, 02 (dois</w:t>
      </w:r>
      <w:r w:rsidR="00902928" w:rsidRPr="00485CD0">
        <w:rPr>
          <w:rFonts w:ascii="Arial" w:hAnsi="Arial" w:cs="Arial"/>
          <w:sz w:val="24"/>
          <w:szCs w:val="24"/>
        </w:rPr>
        <w:t>) representantes credenciados.</w:t>
      </w:r>
    </w:p>
    <w:p w14:paraId="0DB024DE" w14:textId="39227FD7"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 xml:space="preserve">A qualquer momento no curso do processo de </w:t>
      </w:r>
      <w:r w:rsidR="0000341D" w:rsidRPr="00485CD0">
        <w:rPr>
          <w:rFonts w:ascii="Arial" w:hAnsi="Arial" w:cs="Arial"/>
          <w:sz w:val="24"/>
          <w:szCs w:val="24"/>
        </w:rPr>
        <w:t xml:space="preserve">LICITAÇÃO </w:t>
      </w:r>
      <w:r w:rsidRPr="00485CD0">
        <w:rPr>
          <w:rFonts w:ascii="Arial" w:hAnsi="Arial" w:cs="Arial"/>
          <w:sz w:val="24"/>
          <w:szCs w:val="24"/>
        </w:rPr>
        <w:t xml:space="preserve">a LICITANTE poderá constituir ou </w:t>
      </w:r>
      <w:r w:rsidR="00902928" w:rsidRPr="00485CD0">
        <w:rPr>
          <w:rFonts w:ascii="Arial" w:hAnsi="Arial" w:cs="Arial"/>
          <w:sz w:val="24"/>
          <w:szCs w:val="24"/>
        </w:rPr>
        <w:t>substituir seus representantes.</w:t>
      </w:r>
    </w:p>
    <w:p w14:paraId="3983103F" w14:textId="3BE9AE80" w:rsidR="008B35A6" w:rsidRPr="00485CD0" w:rsidRDefault="0039133F">
      <w:pPr>
        <w:numPr>
          <w:ilvl w:val="1"/>
          <w:numId w:val="18"/>
        </w:numPr>
        <w:ind w:right="0"/>
        <w:rPr>
          <w:rFonts w:ascii="Arial" w:hAnsi="Arial" w:cs="Arial"/>
          <w:sz w:val="24"/>
          <w:szCs w:val="24"/>
        </w:rPr>
      </w:pPr>
      <w:r w:rsidRPr="00485CD0">
        <w:rPr>
          <w:rFonts w:ascii="Arial" w:hAnsi="Arial" w:cs="Arial"/>
          <w:sz w:val="24"/>
          <w:szCs w:val="24"/>
        </w:rPr>
        <w:t>Durante o procedimento de credenciamento, 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deverá efetuar consulta ao Cadastro Nacional de Empresas Inidôneas e Suspensas – CEIS, de modo a não admitir a permanência, no certame, de </w:t>
      </w:r>
      <w:r w:rsidR="0000341D" w:rsidRPr="00485CD0">
        <w:rPr>
          <w:rFonts w:ascii="Arial" w:hAnsi="Arial" w:cs="Arial"/>
          <w:sz w:val="24"/>
          <w:szCs w:val="24"/>
        </w:rPr>
        <w:t xml:space="preserve">LICITANTE </w:t>
      </w:r>
      <w:r w:rsidRPr="00485CD0">
        <w:rPr>
          <w:rFonts w:ascii="Arial" w:hAnsi="Arial" w:cs="Arial"/>
          <w:sz w:val="24"/>
          <w:szCs w:val="24"/>
        </w:rPr>
        <w:t>declarada suspensa de participar em licitações, impedida de contratar com a Admini</w:t>
      </w:r>
      <w:r w:rsidR="00902928" w:rsidRPr="00485CD0">
        <w:rPr>
          <w:rFonts w:ascii="Arial" w:hAnsi="Arial" w:cs="Arial"/>
          <w:sz w:val="24"/>
          <w:szCs w:val="24"/>
        </w:rPr>
        <w:t>stração ou declarada inidônea.</w:t>
      </w:r>
    </w:p>
    <w:p w14:paraId="1AAD71FD"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18. DOC</w:t>
      </w:r>
      <w:r w:rsidR="00AC12CC" w:rsidRPr="00485CD0">
        <w:rPr>
          <w:rFonts w:ascii="Arial" w:hAnsi="Arial" w:cs="Arial"/>
          <w:sz w:val="24"/>
          <w:szCs w:val="24"/>
        </w:rPr>
        <w:t>UMENTOS DE HABILITAÇÃO</w:t>
      </w:r>
    </w:p>
    <w:p w14:paraId="0AFAB361"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18.1. Os DOCUMENTOS DE HABILITAÇÃO deverão ser entregues no original ou em cópia reprográfica autenticada por cartório competente em ambos os lados, frente e verso, se este último contiver notações ou outras informações relevantes, rubricados pelo representante legal da licitante, em qualquer caso, e acompanhados das respectivas certidões de publicação no órgão da imprensa oficial, quando for o caso.  </w:t>
      </w:r>
    </w:p>
    <w:p w14:paraId="4EC05A1E"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18.2. A licitante que possuir documentos vencidos em seu cadastro fica dispensada da apresentação da mencionada declaração de inexistência de fato superveniente, devendo apresentar os referidos documentos com o restante da documentação.  </w:t>
      </w:r>
    </w:p>
    <w:p w14:paraId="444E0E7C" w14:textId="06825AB9"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18.3. Se os certificados, </w:t>
      </w:r>
      <w:r w:rsidR="00160AA4" w:rsidRPr="00485CD0">
        <w:rPr>
          <w:rFonts w:ascii="Arial" w:hAnsi="Arial" w:cs="Arial"/>
          <w:sz w:val="24"/>
          <w:szCs w:val="24"/>
        </w:rPr>
        <w:t xml:space="preserve">as </w:t>
      </w:r>
      <w:r w:rsidRPr="00485CD0">
        <w:rPr>
          <w:rFonts w:ascii="Arial" w:hAnsi="Arial" w:cs="Arial"/>
          <w:sz w:val="24"/>
          <w:szCs w:val="24"/>
        </w:rPr>
        <w:t xml:space="preserve">declarações, </w:t>
      </w:r>
      <w:r w:rsidR="00160AA4" w:rsidRPr="00485CD0">
        <w:rPr>
          <w:rFonts w:ascii="Arial" w:hAnsi="Arial" w:cs="Arial"/>
          <w:sz w:val="24"/>
          <w:szCs w:val="24"/>
        </w:rPr>
        <w:t xml:space="preserve">os </w:t>
      </w:r>
      <w:r w:rsidRPr="00485CD0">
        <w:rPr>
          <w:rFonts w:ascii="Arial" w:hAnsi="Arial" w:cs="Arial"/>
          <w:sz w:val="24"/>
          <w:szCs w:val="24"/>
        </w:rPr>
        <w:t xml:space="preserve">registros e </w:t>
      </w:r>
      <w:r w:rsidR="00160AA4" w:rsidRPr="00485CD0">
        <w:rPr>
          <w:rFonts w:ascii="Arial" w:hAnsi="Arial" w:cs="Arial"/>
          <w:sz w:val="24"/>
          <w:szCs w:val="24"/>
        </w:rPr>
        <w:t xml:space="preserve">as </w:t>
      </w:r>
      <w:r w:rsidRPr="00485CD0">
        <w:rPr>
          <w:rFonts w:ascii="Arial" w:hAnsi="Arial" w:cs="Arial"/>
          <w:sz w:val="24"/>
          <w:szCs w:val="24"/>
        </w:rPr>
        <w:t xml:space="preserve">certidões exigidos para habilitação das LICITANTES não tiverem prazo de validade declarado no próprio documento, e, da mesma forma, não </w:t>
      </w:r>
      <w:r w:rsidR="00160AA4" w:rsidRPr="00485CD0">
        <w:rPr>
          <w:rFonts w:ascii="Arial" w:hAnsi="Arial" w:cs="Arial"/>
          <w:sz w:val="24"/>
          <w:szCs w:val="24"/>
        </w:rPr>
        <w:t xml:space="preserve">constar </w:t>
      </w:r>
      <w:r w:rsidRPr="00485CD0">
        <w:rPr>
          <w:rFonts w:ascii="Arial" w:hAnsi="Arial" w:cs="Arial"/>
          <w:sz w:val="24"/>
          <w:szCs w:val="24"/>
        </w:rPr>
        <w:t>previsão de prazo de validade em legislação específica, serão considerados válidos pelo prazo de 90 (noventa) dias, c</w:t>
      </w:r>
      <w:r w:rsidR="00902928" w:rsidRPr="00485CD0">
        <w:rPr>
          <w:rFonts w:ascii="Arial" w:hAnsi="Arial" w:cs="Arial"/>
          <w:sz w:val="24"/>
          <w:szCs w:val="24"/>
        </w:rPr>
        <w:t>ontados da data de sua emissão.</w:t>
      </w:r>
    </w:p>
    <w:p w14:paraId="018E7FDF" w14:textId="1D386A3D" w:rsidR="008B35A6" w:rsidRPr="00485CD0" w:rsidRDefault="0039133F">
      <w:pPr>
        <w:ind w:left="-5" w:right="0"/>
        <w:rPr>
          <w:rFonts w:ascii="Arial" w:hAnsi="Arial" w:cs="Arial"/>
          <w:sz w:val="24"/>
          <w:szCs w:val="24"/>
        </w:rPr>
      </w:pPr>
      <w:r w:rsidRPr="00485CD0">
        <w:rPr>
          <w:rFonts w:ascii="Arial" w:hAnsi="Arial" w:cs="Arial"/>
          <w:sz w:val="24"/>
          <w:szCs w:val="24"/>
        </w:rPr>
        <w:t xml:space="preserve">18.4. Serão admitidos certificados, declarações, registros e certidões obtidos pela internet, desde que tenham sido emitidos por sites oficiais e que o documento contenha a indicação do site em que poderá ser verificada </w:t>
      </w:r>
      <w:r w:rsidR="00902928" w:rsidRPr="00485CD0">
        <w:rPr>
          <w:rFonts w:ascii="Arial" w:hAnsi="Arial" w:cs="Arial"/>
          <w:sz w:val="24"/>
          <w:szCs w:val="24"/>
        </w:rPr>
        <w:t>a autenticidade da informação.</w:t>
      </w:r>
    </w:p>
    <w:p w14:paraId="52CC32CD" w14:textId="180CB492" w:rsidR="008B35A6" w:rsidRPr="00485CD0" w:rsidRDefault="0039133F">
      <w:pPr>
        <w:ind w:left="-5" w:right="0"/>
        <w:rPr>
          <w:rFonts w:ascii="Arial" w:hAnsi="Arial" w:cs="Arial"/>
          <w:sz w:val="24"/>
          <w:szCs w:val="24"/>
        </w:rPr>
      </w:pPr>
      <w:bookmarkStart w:id="7" w:name="_Hlk133950359"/>
      <w:r w:rsidRPr="00485CD0">
        <w:rPr>
          <w:rFonts w:ascii="Arial" w:hAnsi="Arial" w:cs="Arial"/>
          <w:sz w:val="24"/>
          <w:szCs w:val="24"/>
        </w:rPr>
        <w:t xml:space="preserve">18.5. </w:t>
      </w:r>
      <w:bookmarkStart w:id="8" w:name="_Hlk133950428"/>
      <w:r w:rsidR="00512A93" w:rsidRPr="00512A93">
        <w:rPr>
          <w:rFonts w:ascii="Arial" w:hAnsi="Arial" w:cs="Arial"/>
          <w:sz w:val="24"/>
          <w:szCs w:val="24"/>
        </w:rPr>
        <w:t>Os atestados ou as certidões recebidas est</w:t>
      </w:r>
      <w:r w:rsidR="00AA7C64">
        <w:rPr>
          <w:rFonts w:ascii="Arial" w:hAnsi="Arial" w:cs="Arial"/>
          <w:sz w:val="24"/>
          <w:szCs w:val="24"/>
        </w:rPr>
        <w:t>arã</w:t>
      </w:r>
      <w:r w:rsidR="00512A93" w:rsidRPr="00512A93">
        <w:rPr>
          <w:rFonts w:ascii="Arial" w:hAnsi="Arial" w:cs="Arial"/>
          <w:sz w:val="24"/>
          <w:szCs w:val="24"/>
        </w:rPr>
        <w:t>o sujeitos à verificação da COMISSÃO ESPECIAL DE LICITAÇÃO quanto à veracidade dos respectivos conteúdos, inclusive para os efeitos previstos no Capítulo II-B, do título XI, Parte Especial do Código Penal, referente aos crimes em licitações e contratos administrativos</w:t>
      </w:r>
      <w:r w:rsidR="00F079D6" w:rsidRPr="00485CD0">
        <w:rPr>
          <w:rFonts w:ascii="Arial" w:hAnsi="Arial" w:cs="Arial"/>
          <w:sz w:val="24"/>
          <w:szCs w:val="24"/>
        </w:rPr>
        <w:t>.</w:t>
      </w:r>
    </w:p>
    <w:bookmarkEnd w:id="7"/>
    <w:bookmarkEnd w:id="8"/>
    <w:p w14:paraId="7EC5C36D" w14:textId="66C5E564" w:rsidR="008B35A6" w:rsidRPr="00485CD0" w:rsidRDefault="0039133F">
      <w:pPr>
        <w:ind w:left="-5" w:right="0"/>
        <w:rPr>
          <w:rFonts w:ascii="Arial" w:hAnsi="Arial" w:cs="Arial"/>
          <w:sz w:val="24"/>
          <w:szCs w:val="24"/>
        </w:rPr>
      </w:pPr>
      <w:r w:rsidRPr="00485CD0">
        <w:rPr>
          <w:rFonts w:ascii="Arial" w:hAnsi="Arial" w:cs="Arial"/>
          <w:sz w:val="24"/>
          <w:szCs w:val="24"/>
        </w:rPr>
        <w:t>18.6. Não serão aceitos como documentos hábeis a suprir exigências deste EDITAL pedidos de inscrição, protocolos, cartas ou qualquer outro documento que visem a substituir os exigidos, exceto nos ca</w:t>
      </w:r>
      <w:r w:rsidR="00902928" w:rsidRPr="00485CD0">
        <w:rPr>
          <w:rFonts w:ascii="Arial" w:hAnsi="Arial" w:cs="Arial"/>
          <w:sz w:val="24"/>
          <w:szCs w:val="24"/>
        </w:rPr>
        <w:t>sos admitidos pela legislação.</w:t>
      </w:r>
    </w:p>
    <w:p w14:paraId="03E739EB" w14:textId="77777777" w:rsidR="008B35A6" w:rsidRPr="00485CD0" w:rsidRDefault="00AC12CC" w:rsidP="00C44D50">
      <w:pPr>
        <w:pStyle w:val="Ttulo2"/>
      </w:pPr>
      <w:r w:rsidRPr="00485CD0">
        <w:t>Habilitação Jurídica</w:t>
      </w:r>
    </w:p>
    <w:p w14:paraId="58A58FA9" w14:textId="77777777" w:rsidR="008B35A6" w:rsidRPr="00485CD0" w:rsidRDefault="0039133F">
      <w:pPr>
        <w:ind w:left="-5" w:right="0"/>
        <w:rPr>
          <w:rFonts w:ascii="Arial" w:hAnsi="Arial" w:cs="Arial"/>
          <w:sz w:val="24"/>
          <w:szCs w:val="24"/>
        </w:rPr>
      </w:pPr>
      <w:r w:rsidRPr="00485CD0">
        <w:rPr>
          <w:rFonts w:ascii="Arial" w:hAnsi="Arial" w:cs="Arial"/>
          <w:sz w:val="24"/>
          <w:szCs w:val="24"/>
        </w:rPr>
        <w:t>18.7. A habilitação jurídica da LICITANTE se comprovará mediante a apresent</w:t>
      </w:r>
      <w:r w:rsidR="00AC12CC" w:rsidRPr="00485CD0">
        <w:rPr>
          <w:rFonts w:ascii="Arial" w:hAnsi="Arial" w:cs="Arial"/>
          <w:sz w:val="24"/>
          <w:szCs w:val="24"/>
        </w:rPr>
        <w:t>ação dos seguintes documentos:</w:t>
      </w:r>
    </w:p>
    <w:p w14:paraId="62853570"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18.7.1. Registro comercial, no </w:t>
      </w:r>
      <w:r w:rsidR="00AC12CC" w:rsidRPr="00485CD0">
        <w:rPr>
          <w:rFonts w:ascii="Arial" w:hAnsi="Arial" w:cs="Arial"/>
          <w:sz w:val="24"/>
          <w:szCs w:val="24"/>
        </w:rPr>
        <w:t>caso de empresário individual;</w:t>
      </w:r>
    </w:p>
    <w:p w14:paraId="2B5FEADF" w14:textId="77777777" w:rsidR="008B35A6" w:rsidRPr="00485CD0" w:rsidRDefault="0039133F">
      <w:pPr>
        <w:ind w:left="-5" w:right="0"/>
        <w:rPr>
          <w:rFonts w:ascii="Arial" w:hAnsi="Arial" w:cs="Arial"/>
          <w:sz w:val="24"/>
          <w:szCs w:val="24"/>
        </w:rPr>
      </w:pPr>
      <w:r w:rsidRPr="00485CD0">
        <w:rPr>
          <w:rFonts w:ascii="Arial" w:hAnsi="Arial" w:cs="Arial"/>
          <w:sz w:val="24"/>
          <w:szCs w:val="24"/>
        </w:rPr>
        <w:t>18.7.2. Estatuto ou Contrato Social em vigor, devidamente registrado na Junta Comercial ou órgão equivalente, com chancela digital na forma eletrônica ou tradicional, em se tratando de sociedades empresárias, acompanhado dos documentos de designação de seus administradores, ca</w:t>
      </w:r>
      <w:r w:rsidR="00AC12CC" w:rsidRPr="00485CD0">
        <w:rPr>
          <w:rFonts w:ascii="Arial" w:hAnsi="Arial" w:cs="Arial"/>
          <w:sz w:val="24"/>
          <w:szCs w:val="24"/>
        </w:rPr>
        <w:t>so designados em ato separado;</w:t>
      </w:r>
    </w:p>
    <w:p w14:paraId="4AC66628" w14:textId="526A542D" w:rsidR="008B35A6" w:rsidRPr="00485CD0" w:rsidRDefault="0039133F">
      <w:pPr>
        <w:ind w:left="-5" w:right="0"/>
        <w:rPr>
          <w:rFonts w:ascii="Arial" w:hAnsi="Arial" w:cs="Arial"/>
          <w:sz w:val="24"/>
          <w:szCs w:val="24"/>
        </w:rPr>
      </w:pPr>
      <w:r w:rsidRPr="00485CD0">
        <w:rPr>
          <w:rFonts w:ascii="Arial" w:hAnsi="Arial" w:cs="Arial"/>
          <w:sz w:val="24"/>
          <w:szCs w:val="24"/>
        </w:rPr>
        <w:t>18.7.2.</w:t>
      </w:r>
      <w:r w:rsidR="00221EC8" w:rsidRPr="00485CD0">
        <w:rPr>
          <w:rFonts w:ascii="Arial" w:hAnsi="Arial" w:cs="Arial"/>
          <w:sz w:val="24"/>
          <w:szCs w:val="24"/>
        </w:rPr>
        <w:t>1</w:t>
      </w:r>
      <w:r w:rsidRPr="00485CD0">
        <w:rPr>
          <w:rFonts w:ascii="Arial" w:hAnsi="Arial" w:cs="Arial"/>
          <w:sz w:val="24"/>
          <w:szCs w:val="24"/>
        </w:rPr>
        <w:t>. Na hipótese de existir alteração nos documentos citados acima posteriormente à constituição da sociedade, os referidos documentos deverão ser apresentados de forma consolidada, contend</w:t>
      </w:r>
      <w:r w:rsidR="00AC12CC" w:rsidRPr="00485CD0">
        <w:rPr>
          <w:rFonts w:ascii="Arial" w:hAnsi="Arial" w:cs="Arial"/>
          <w:sz w:val="24"/>
          <w:szCs w:val="24"/>
        </w:rPr>
        <w:t>o todas as cláusulas em vigor;</w:t>
      </w:r>
    </w:p>
    <w:p w14:paraId="3849D91C" w14:textId="77777777" w:rsidR="008B35A6" w:rsidRPr="00485CD0" w:rsidRDefault="0039133F">
      <w:pPr>
        <w:ind w:left="-5" w:right="0"/>
        <w:rPr>
          <w:rFonts w:ascii="Arial" w:hAnsi="Arial" w:cs="Arial"/>
          <w:sz w:val="24"/>
          <w:szCs w:val="24"/>
        </w:rPr>
      </w:pPr>
      <w:r w:rsidRPr="00485CD0">
        <w:rPr>
          <w:rFonts w:ascii="Arial" w:hAnsi="Arial" w:cs="Arial"/>
          <w:sz w:val="24"/>
          <w:szCs w:val="24"/>
        </w:rPr>
        <w:t>18.7.3. Ato constitutivo, devidamente inscrito, no caso de sociedade simples, acompanhado de documento demonstrativo da composi</w:t>
      </w:r>
      <w:r w:rsidR="00AC12CC" w:rsidRPr="00485CD0">
        <w:rPr>
          <w:rFonts w:ascii="Arial" w:hAnsi="Arial" w:cs="Arial"/>
          <w:sz w:val="24"/>
          <w:szCs w:val="24"/>
        </w:rPr>
        <w:t>ção da diretoria em exercício;</w:t>
      </w:r>
    </w:p>
    <w:p w14:paraId="041AD314" w14:textId="77777777" w:rsidR="008B35A6" w:rsidRPr="00485CD0" w:rsidRDefault="0039133F">
      <w:pPr>
        <w:ind w:left="-5" w:right="0"/>
        <w:rPr>
          <w:rFonts w:ascii="Arial" w:hAnsi="Arial" w:cs="Arial"/>
          <w:sz w:val="24"/>
          <w:szCs w:val="24"/>
        </w:rPr>
      </w:pPr>
      <w:r w:rsidRPr="00485CD0">
        <w:rPr>
          <w:rFonts w:ascii="Arial" w:hAnsi="Arial" w:cs="Arial"/>
          <w:sz w:val="24"/>
          <w:szCs w:val="24"/>
        </w:rPr>
        <w:t>18.7.3.1. Na hipótese de existir alteração no documento citado acima posteriormente à constituição da sociedade, os referidos documentos deverão ser apresentados de forma consolidada, contend</w:t>
      </w:r>
      <w:r w:rsidR="00AC12CC" w:rsidRPr="00485CD0">
        <w:rPr>
          <w:rFonts w:ascii="Arial" w:hAnsi="Arial" w:cs="Arial"/>
          <w:sz w:val="24"/>
          <w:szCs w:val="24"/>
        </w:rPr>
        <w:t>o todas as cláusulas em vigor;</w:t>
      </w:r>
    </w:p>
    <w:p w14:paraId="142059D2" w14:textId="77777777" w:rsidR="008B35A6" w:rsidRPr="00485CD0" w:rsidRDefault="0039133F">
      <w:pPr>
        <w:ind w:left="-5" w:right="0"/>
        <w:rPr>
          <w:rFonts w:ascii="Arial" w:hAnsi="Arial" w:cs="Arial"/>
          <w:sz w:val="24"/>
          <w:szCs w:val="24"/>
        </w:rPr>
      </w:pPr>
      <w:r w:rsidRPr="00485CD0">
        <w:rPr>
          <w:rFonts w:ascii="Arial" w:hAnsi="Arial" w:cs="Arial"/>
          <w:sz w:val="24"/>
          <w:szCs w:val="24"/>
        </w:rPr>
        <w:t>18.7.4. Decreto de autorização, em se tratando de empresa ou sociedade estrangeira em funcionamento no país, e ato de registro ou autorização para funcionamento expedido pelo órgão competente, quan</w:t>
      </w:r>
      <w:r w:rsidR="00AC12CC" w:rsidRPr="00485CD0">
        <w:rPr>
          <w:rFonts w:ascii="Arial" w:hAnsi="Arial" w:cs="Arial"/>
          <w:sz w:val="24"/>
          <w:szCs w:val="24"/>
        </w:rPr>
        <w:t>do a atividade assim o exigir;</w:t>
      </w:r>
    </w:p>
    <w:p w14:paraId="38227F91" w14:textId="7777777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18.7.5. Comprovante da autorização de funcionamento como instituição financeira, emitida pelo Banco Central do Brasil – BACEN, em se tratando de LIC</w:t>
      </w:r>
      <w:r w:rsidR="00AC12CC" w:rsidRPr="00485CD0">
        <w:rPr>
          <w:rFonts w:ascii="Arial" w:hAnsi="Arial" w:cs="Arial"/>
          <w:sz w:val="24"/>
          <w:szCs w:val="24"/>
        </w:rPr>
        <w:t>ITANTE instituição financeira;</w:t>
      </w:r>
    </w:p>
    <w:p w14:paraId="1E84B2F2"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18.7.6. Comprovante de autorização expressa e específica quanto à constituição e </w:t>
      </w:r>
      <w:r w:rsidR="00102D53" w:rsidRPr="00485CD0">
        <w:rPr>
          <w:rFonts w:ascii="Arial" w:hAnsi="Arial" w:cs="Arial"/>
          <w:sz w:val="24"/>
          <w:szCs w:val="24"/>
        </w:rPr>
        <w:t xml:space="preserve">ao </w:t>
      </w:r>
      <w:r w:rsidRPr="00485CD0">
        <w:rPr>
          <w:rFonts w:ascii="Arial" w:hAnsi="Arial" w:cs="Arial"/>
          <w:sz w:val="24"/>
          <w:szCs w:val="24"/>
        </w:rPr>
        <w:t>funcionamento da entidade de previdência complementar, concedida pela Secretaria de Previdência Complementar, em se tratando de LICITANTE entidade aberta ou fechad</w:t>
      </w:r>
      <w:r w:rsidR="00AC12CC" w:rsidRPr="00485CD0">
        <w:rPr>
          <w:rFonts w:ascii="Arial" w:hAnsi="Arial" w:cs="Arial"/>
          <w:sz w:val="24"/>
          <w:szCs w:val="24"/>
        </w:rPr>
        <w:t>a de previdência complementar;</w:t>
      </w:r>
    </w:p>
    <w:p w14:paraId="63D1BC83"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18.7.7. Em se tratando de LICITANTE fundo de investimento, </w:t>
      </w:r>
      <w:r w:rsidR="00102D53" w:rsidRPr="00485CD0">
        <w:rPr>
          <w:rFonts w:ascii="Arial" w:hAnsi="Arial" w:cs="Arial"/>
          <w:sz w:val="24"/>
          <w:szCs w:val="24"/>
        </w:rPr>
        <w:t xml:space="preserve">esse </w:t>
      </w:r>
      <w:r w:rsidRPr="00485CD0">
        <w:rPr>
          <w:rFonts w:ascii="Arial" w:hAnsi="Arial" w:cs="Arial"/>
          <w:sz w:val="24"/>
          <w:szCs w:val="24"/>
        </w:rPr>
        <w:t>deverá apres</w:t>
      </w:r>
      <w:r w:rsidR="00AC12CC" w:rsidRPr="00485CD0">
        <w:rPr>
          <w:rFonts w:ascii="Arial" w:hAnsi="Arial" w:cs="Arial"/>
          <w:sz w:val="24"/>
          <w:szCs w:val="24"/>
        </w:rPr>
        <w:t>entar os seguintes documentos:</w:t>
      </w:r>
    </w:p>
    <w:p w14:paraId="0039DC30"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Ato constitutivo com última alteração arqu</w:t>
      </w:r>
      <w:r w:rsidR="00AC12CC" w:rsidRPr="00485CD0">
        <w:rPr>
          <w:rFonts w:ascii="Arial" w:hAnsi="Arial" w:cs="Arial"/>
          <w:sz w:val="24"/>
          <w:szCs w:val="24"/>
        </w:rPr>
        <w:t>ivada perante órgão competente;</w:t>
      </w:r>
    </w:p>
    <w:p w14:paraId="46C0D4CF"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 xml:space="preserve">Prova de contratação de gestor, se houver, bem como de eleição </w:t>
      </w:r>
      <w:r w:rsidR="00AC12CC" w:rsidRPr="00485CD0">
        <w:rPr>
          <w:rFonts w:ascii="Arial" w:hAnsi="Arial" w:cs="Arial"/>
          <w:sz w:val="24"/>
          <w:szCs w:val="24"/>
        </w:rPr>
        <w:t>do administrador em exercício;</w:t>
      </w:r>
    </w:p>
    <w:p w14:paraId="6EB0EBF4"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Comprovante de registro do fundo de investimento na C</w:t>
      </w:r>
      <w:r w:rsidR="00AC12CC" w:rsidRPr="00485CD0">
        <w:rPr>
          <w:rFonts w:ascii="Arial" w:hAnsi="Arial" w:cs="Arial"/>
          <w:sz w:val="24"/>
          <w:szCs w:val="24"/>
        </w:rPr>
        <w:t>omissão de Valores Mobiliários;</w:t>
      </w:r>
    </w:p>
    <w:p w14:paraId="1458E74E" w14:textId="0E1BA335"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Regulamento do fundo de investimento (e suas posteriores alterações, se houver), devidamente registrado no Ca</w:t>
      </w:r>
      <w:r w:rsidR="00902928" w:rsidRPr="00485CD0">
        <w:rPr>
          <w:rFonts w:ascii="Arial" w:hAnsi="Arial" w:cs="Arial"/>
          <w:sz w:val="24"/>
          <w:szCs w:val="24"/>
        </w:rPr>
        <w:t>rtório de Títulos e Documentos;</w:t>
      </w:r>
    </w:p>
    <w:p w14:paraId="31AE51F6" w14:textId="77777777"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 xml:space="preserve">Comprovação de que o fundo de investimento </w:t>
      </w:r>
      <w:r w:rsidR="00102D53" w:rsidRPr="00485CD0">
        <w:rPr>
          <w:rFonts w:ascii="Arial" w:hAnsi="Arial" w:cs="Arial"/>
          <w:sz w:val="24"/>
          <w:szCs w:val="24"/>
        </w:rPr>
        <w:t>encontra-se</w:t>
      </w:r>
      <w:r w:rsidRPr="00485CD0">
        <w:rPr>
          <w:rFonts w:ascii="Arial" w:hAnsi="Arial" w:cs="Arial"/>
          <w:sz w:val="24"/>
          <w:szCs w:val="24"/>
        </w:rPr>
        <w:t xml:space="preserve"> devidamente autorizado pela assembleia de cotistas a participar da LICITAÇÃO e que o seu administrador pode representá-lo em todos os atos e para todos os efeitos da LICITAÇÃO, assumindo em nome do fundo de investimentos todas as obrigações</w:t>
      </w:r>
      <w:r w:rsidR="00AC12CC" w:rsidRPr="00485CD0">
        <w:rPr>
          <w:rFonts w:ascii="Arial" w:hAnsi="Arial" w:cs="Arial"/>
          <w:sz w:val="24"/>
          <w:szCs w:val="24"/>
        </w:rPr>
        <w:t xml:space="preserve"> e direitos que dela decorrem;</w:t>
      </w:r>
    </w:p>
    <w:p w14:paraId="078B0DCE" w14:textId="39E439C1" w:rsidR="008B35A6" w:rsidRPr="00485CD0" w:rsidRDefault="0039133F">
      <w:pPr>
        <w:numPr>
          <w:ilvl w:val="0"/>
          <w:numId w:val="19"/>
        </w:numPr>
        <w:ind w:right="0" w:hanging="336"/>
        <w:rPr>
          <w:rFonts w:ascii="Arial" w:hAnsi="Arial" w:cs="Arial"/>
          <w:sz w:val="24"/>
          <w:szCs w:val="24"/>
        </w:rPr>
      </w:pPr>
      <w:r w:rsidRPr="00485CD0">
        <w:rPr>
          <w:rFonts w:ascii="Arial" w:hAnsi="Arial" w:cs="Arial"/>
          <w:sz w:val="24"/>
          <w:szCs w:val="24"/>
        </w:rPr>
        <w:t>Comprovante de qualificação e registro do administrador e, se houver, do gestor do fundo de investimento, perante a Co</w:t>
      </w:r>
      <w:r w:rsidR="00902928" w:rsidRPr="00485CD0">
        <w:rPr>
          <w:rFonts w:ascii="Arial" w:hAnsi="Arial" w:cs="Arial"/>
          <w:sz w:val="24"/>
          <w:szCs w:val="24"/>
        </w:rPr>
        <w:t>missão de Valores Mobiliários.</w:t>
      </w:r>
    </w:p>
    <w:p w14:paraId="7C9D5D97" w14:textId="051CC98C" w:rsidR="008B35A6" w:rsidRPr="00485CD0" w:rsidRDefault="0039133F">
      <w:pPr>
        <w:ind w:left="-5" w:right="0"/>
        <w:rPr>
          <w:rFonts w:ascii="Arial" w:hAnsi="Arial" w:cs="Arial"/>
          <w:sz w:val="24"/>
          <w:szCs w:val="24"/>
        </w:rPr>
      </w:pPr>
      <w:r w:rsidRPr="00485CD0">
        <w:rPr>
          <w:rFonts w:ascii="Arial" w:hAnsi="Arial" w:cs="Arial"/>
          <w:sz w:val="24"/>
          <w:szCs w:val="24"/>
        </w:rPr>
        <w:t xml:space="preserve">18.7.8. </w:t>
      </w:r>
      <w:r w:rsidR="00E472E3" w:rsidRPr="00485CD0">
        <w:rPr>
          <w:rFonts w:ascii="Arial" w:hAnsi="Arial" w:cs="Arial"/>
          <w:sz w:val="24"/>
          <w:szCs w:val="24"/>
        </w:rPr>
        <w:t>Termo de compromisso de constituição de SOCIEDADE DE PROPÓSITO ESPECÍFICO, acompanhado das respectivas minutas de estatuto social e quadro acionário até o último nível de controladores</w:t>
      </w:r>
      <w:r w:rsidR="00AC12CC" w:rsidRPr="00485CD0">
        <w:rPr>
          <w:rFonts w:ascii="Arial" w:hAnsi="Arial" w:cs="Arial"/>
          <w:sz w:val="24"/>
          <w:szCs w:val="24"/>
        </w:rPr>
        <w:t>;</w:t>
      </w:r>
    </w:p>
    <w:p w14:paraId="762D46D5" w14:textId="77777777" w:rsidR="00740FD4" w:rsidRPr="00485CD0" w:rsidRDefault="0039133F">
      <w:pPr>
        <w:ind w:left="-5" w:right="0"/>
        <w:rPr>
          <w:rFonts w:ascii="Arial" w:hAnsi="Arial" w:cs="Arial"/>
          <w:sz w:val="24"/>
          <w:szCs w:val="24"/>
        </w:rPr>
      </w:pPr>
      <w:r w:rsidRPr="00485CD0">
        <w:rPr>
          <w:rFonts w:ascii="Arial" w:hAnsi="Arial" w:cs="Arial"/>
          <w:sz w:val="24"/>
          <w:szCs w:val="24"/>
        </w:rPr>
        <w:t xml:space="preserve">18.7.9. Declaração formal de que atende às disposições do artigo 9º, inciso III, da Lei nº 8.666/93 e do artigo 2º, parágrafo único, do Decreto Municipal nº 19.381/01, na forma do Anexo </w:t>
      </w:r>
      <w:r w:rsidR="00740FD4" w:rsidRPr="00485CD0">
        <w:rPr>
          <w:rFonts w:ascii="Arial" w:hAnsi="Arial" w:cs="Arial"/>
          <w:sz w:val="24"/>
          <w:szCs w:val="24"/>
        </w:rPr>
        <w:t>IV</w:t>
      </w:r>
      <w:r w:rsidRPr="00485CD0">
        <w:rPr>
          <w:rFonts w:ascii="Arial" w:hAnsi="Arial" w:cs="Arial"/>
          <w:sz w:val="24"/>
          <w:szCs w:val="24"/>
        </w:rPr>
        <w:t>.</w:t>
      </w:r>
    </w:p>
    <w:p w14:paraId="3C1C6E2E" w14:textId="420341E7" w:rsidR="008B35A6" w:rsidRPr="00485CD0" w:rsidRDefault="0039133F">
      <w:pPr>
        <w:ind w:left="-5" w:right="0"/>
        <w:rPr>
          <w:rFonts w:ascii="Arial" w:hAnsi="Arial" w:cs="Arial"/>
          <w:sz w:val="24"/>
          <w:szCs w:val="24"/>
        </w:rPr>
      </w:pPr>
      <w:r w:rsidRPr="00485CD0">
        <w:rPr>
          <w:rFonts w:ascii="Arial" w:hAnsi="Arial" w:cs="Arial"/>
          <w:sz w:val="24"/>
          <w:szCs w:val="24"/>
        </w:rPr>
        <w:t xml:space="preserve"> </w:t>
      </w:r>
    </w:p>
    <w:p w14:paraId="29BBAC29" w14:textId="77777777" w:rsidR="008B35A6" w:rsidRPr="00485CD0" w:rsidRDefault="0039133F" w:rsidP="00C44D50">
      <w:pPr>
        <w:pStyle w:val="Ttulo2"/>
      </w:pPr>
      <w:r w:rsidRPr="00485CD0">
        <w:t>Qualificação Econômico-Financei</w:t>
      </w:r>
      <w:r w:rsidR="00AC12CC" w:rsidRPr="00485CD0">
        <w:t>ra</w:t>
      </w:r>
    </w:p>
    <w:p w14:paraId="1FC86562" w14:textId="77777777" w:rsidR="008B35A6" w:rsidRPr="00485CD0" w:rsidRDefault="0039133F">
      <w:pPr>
        <w:ind w:left="-5" w:right="0"/>
        <w:rPr>
          <w:rFonts w:ascii="Arial" w:hAnsi="Arial" w:cs="Arial"/>
          <w:sz w:val="24"/>
          <w:szCs w:val="24"/>
        </w:rPr>
      </w:pPr>
      <w:r w:rsidRPr="00485CD0">
        <w:rPr>
          <w:rFonts w:ascii="Arial" w:hAnsi="Arial" w:cs="Arial"/>
          <w:sz w:val="24"/>
          <w:szCs w:val="24"/>
        </w:rPr>
        <w:t>18.8. A qualificação econômico-financeira da LICITANTE se comprovará mediante a apresent</w:t>
      </w:r>
      <w:r w:rsidR="00AC12CC" w:rsidRPr="00485CD0">
        <w:rPr>
          <w:rFonts w:ascii="Arial" w:hAnsi="Arial" w:cs="Arial"/>
          <w:sz w:val="24"/>
          <w:szCs w:val="24"/>
        </w:rPr>
        <w:t>ação dos seguintes documentos:</w:t>
      </w:r>
    </w:p>
    <w:p w14:paraId="65E614D3" w14:textId="56DB5296" w:rsidR="008B35A6" w:rsidRPr="00485CD0" w:rsidRDefault="0039133F">
      <w:pPr>
        <w:ind w:left="-5" w:right="0"/>
        <w:rPr>
          <w:rFonts w:ascii="Arial" w:hAnsi="Arial" w:cs="Arial"/>
          <w:sz w:val="24"/>
          <w:szCs w:val="24"/>
        </w:rPr>
      </w:pPr>
      <w:r w:rsidRPr="00485CD0">
        <w:rPr>
          <w:rFonts w:ascii="Arial" w:hAnsi="Arial" w:cs="Arial"/>
          <w:sz w:val="24"/>
          <w:szCs w:val="24"/>
        </w:rPr>
        <w:t xml:space="preserve">18.8.1. GARANTIA DE PROPOSTA, a ser apresentada na modalidade e forma </w:t>
      </w:r>
      <w:r w:rsidRPr="00485CD0">
        <w:rPr>
          <w:rFonts w:ascii="Arial" w:hAnsi="Arial" w:cs="Arial"/>
          <w:color w:val="auto"/>
          <w:sz w:val="24"/>
          <w:szCs w:val="24"/>
        </w:rPr>
        <w:t xml:space="preserve">previstas no item </w:t>
      </w:r>
      <w:r w:rsidR="00740FD4" w:rsidRPr="00485CD0">
        <w:rPr>
          <w:rFonts w:ascii="Arial" w:hAnsi="Arial" w:cs="Arial"/>
          <w:color w:val="auto"/>
          <w:sz w:val="24"/>
          <w:szCs w:val="24"/>
        </w:rPr>
        <w:t>14</w:t>
      </w:r>
      <w:r w:rsidR="00902928" w:rsidRPr="00485CD0">
        <w:rPr>
          <w:rFonts w:ascii="Arial" w:hAnsi="Arial" w:cs="Arial"/>
          <w:color w:val="auto"/>
          <w:sz w:val="24"/>
          <w:szCs w:val="24"/>
        </w:rPr>
        <w:t>;</w:t>
      </w:r>
    </w:p>
    <w:p w14:paraId="46B9D3A5" w14:textId="44F99946" w:rsidR="008B35A6" w:rsidRPr="00485CD0" w:rsidRDefault="0039133F">
      <w:pPr>
        <w:ind w:left="-5" w:right="0"/>
        <w:rPr>
          <w:rFonts w:ascii="Arial" w:hAnsi="Arial" w:cs="Arial"/>
          <w:sz w:val="24"/>
          <w:szCs w:val="24"/>
        </w:rPr>
      </w:pPr>
      <w:r w:rsidRPr="00485CD0">
        <w:rPr>
          <w:rFonts w:ascii="Arial" w:hAnsi="Arial" w:cs="Arial"/>
          <w:sz w:val="24"/>
          <w:szCs w:val="24"/>
        </w:rPr>
        <w:t xml:space="preserve">18.8.2. Balanço patrimonial e demonstrações contábeis do último exercício social, já exigíveis e apresentados na forma da lei, devidamente registrados na Junta Comercial </w:t>
      </w:r>
      <w:r w:rsidRPr="00485CD0">
        <w:rPr>
          <w:rFonts w:ascii="Arial" w:hAnsi="Arial" w:cs="Arial"/>
          <w:sz w:val="24"/>
          <w:szCs w:val="24"/>
        </w:rPr>
        <w:lastRenderedPageBreak/>
        <w:t xml:space="preserve">do Estado de sua sede ou domicílio ou em outro órgão equivalente, vedada a substituição por balancetes ou balanços provisórios, podendo ser atualizado por índices oficiais quando encerrado há mais de 3 (três) meses da data </w:t>
      </w:r>
      <w:r w:rsidR="00902928" w:rsidRPr="00485CD0">
        <w:rPr>
          <w:rFonts w:ascii="Arial" w:hAnsi="Arial" w:cs="Arial"/>
          <w:sz w:val="24"/>
          <w:szCs w:val="24"/>
        </w:rPr>
        <w:t>de apresentação dos envelopes;</w:t>
      </w:r>
    </w:p>
    <w:p w14:paraId="61F9377B" w14:textId="4B0F0C3F" w:rsidR="008B35A6" w:rsidRPr="00485CD0" w:rsidRDefault="0039133F">
      <w:pPr>
        <w:ind w:left="-5" w:right="0"/>
        <w:rPr>
          <w:rFonts w:ascii="Arial" w:hAnsi="Arial" w:cs="Arial"/>
          <w:sz w:val="24"/>
          <w:szCs w:val="24"/>
        </w:rPr>
      </w:pPr>
      <w:r w:rsidRPr="00485CD0">
        <w:rPr>
          <w:rFonts w:ascii="Arial" w:hAnsi="Arial" w:cs="Arial"/>
          <w:sz w:val="24"/>
          <w:szCs w:val="24"/>
        </w:rPr>
        <w:t>18.8.2.1.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w:t>
      </w:r>
      <w:r w:rsidR="00902928" w:rsidRPr="00485CD0">
        <w:rPr>
          <w:rFonts w:ascii="Arial" w:hAnsi="Arial" w:cs="Arial"/>
          <w:sz w:val="24"/>
          <w:szCs w:val="24"/>
        </w:rPr>
        <w:t xml:space="preserve"> encerramento do Livro Diário.</w:t>
      </w:r>
    </w:p>
    <w:p w14:paraId="30D26205" w14:textId="77777777" w:rsidR="008B35A6" w:rsidRPr="00485CD0" w:rsidRDefault="0039133F">
      <w:pPr>
        <w:ind w:left="-5" w:right="0"/>
        <w:rPr>
          <w:rFonts w:ascii="Arial" w:hAnsi="Arial" w:cs="Arial"/>
          <w:sz w:val="24"/>
          <w:szCs w:val="24"/>
        </w:rPr>
      </w:pPr>
      <w:r w:rsidRPr="00485CD0">
        <w:rPr>
          <w:rFonts w:ascii="Arial" w:hAnsi="Arial" w:cs="Arial"/>
          <w:sz w:val="24"/>
          <w:szCs w:val="24"/>
        </w:rPr>
        <w:t xml:space="preserve">18.8.2.2. Serão considerados e aceitos como na forma da lei os balanços patrimoniais e </w:t>
      </w:r>
      <w:r w:rsidR="00970CE8" w:rsidRPr="00485CD0">
        <w:rPr>
          <w:rFonts w:ascii="Arial" w:hAnsi="Arial" w:cs="Arial"/>
          <w:sz w:val="24"/>
          <w:szCs w:val="24"/>
        </w:rPr>
        <w:t xml:space="preserve">as </w:t>
      </w:r>
      <w:r w:rsidRPr="00485CD0">
        <w:rPr>
          <w:rFonts w:ascii="Arial" w:hAnsi="Arial" w:cs="Arial"/>
          <w:sz w:val="24"/>
          <w:szCs w:val="24"/>
        </w:rPr>
        <w:t xml:space="preserve">demonstrações contábeis que contenham as seguintes exigências: </w:t>
      </w:r>
    </w:p>
    <w:p w14:paraId="120728B8" w14:textId="77777777"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O balanço patrimonial deverá estar assinado por contador ou técnico registrado no Conselho Regional de Contabilidade em que tiver sede a LICITANTE, com a indicação do número das páginas transcritas no livro diário, e ser registrado na Junta Comercial da sede ou domicílio da LICITANTE ou em outro órgão equivalente;</w:t>
      </w:r>
    </w:p>
    <w:p w14:paraId="37B1D896" w14:textId="185CA1C3"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Quando se tratar de sociedades anônimas, o balanço deverá ser apresentado em publicação no Diário Oficial do Estado de sua sede e</w:t>
      </w:r>
      <w:r w:rsidR="00970CE8" w:rsidRPr="00485CD0">
        <w:rPr>
          <w:rFonts w:ascii="Arial" w:hAnsi="Arial" w:cs="Arial"/>
          <w:sz w:val="24"/>
          <w:szCs w:val="24"/>
        </w:rPr>
        <w:t xml:space="preserve"> no </w:t>
      </w:r>
      <w:r w:rsidR="00902928" w:rsidRPr="00485CD0">
        <w:rPr>
          <w:rFonts w:ascii="Arial" w:hAnsi="Arial" w:cs="Arial"/>
          <w:sz w:val="24"/>
          <w:szCs w:val="24"/>
        </w:rPr>
        <w:t>jornal de grande circulação;</w:t>
      </w:r>
    </w:p>
    <w:p w14:paraId="3CCEBFBE" w14:textId="6A3109E5"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 xml:space="preserve">Quando se tratar de outro tipo societário, o balanço patrimonial acompanhado dos termos de abertura e de encerramento do Livro Diário deverá ser devidamente autenticado na Junta Comercial da sede ou domicílio da LICITANTE </w:t>
      </w:r>
      <w:r w:rsidR="00902928" w:rsidRPr="00485CD0">
        <w:rPr>
          <w:rFonts w:ascii="Arial" w:hAnsi="Arial" w:cs="Arial"/>
          <w:sz w:val="24"/>
          <w:szCs w:val="24"/>
        </w:rPr>
        <w:t>ou em outro órgão equivalente;</w:t>
      </w:r>
    </w:p>
    <w:p w14:paraId="629EC047" w14:textId="0F121167"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 xml:space="preserve">Quando se tratar de sociedade constituída há menos de um ano, </w:t>
      </w:r>
      <w:r w:rsidR="00970CE8" w:rsidRPr="00485CD0">
        <w:rPr>
          <w:rFonts w:ascii="Arial" w:hAnsi="Arial" w:cs="Arial"/>
          <w:sz w:val="24"/>
          <w:szCs w:val="24"/>
        </w:rPr>
        <w:t xml:space="preserve">essa </w:t>
      </w:r>
      <w:r w:rsidRPr="00485CD0">
        <w:rPr>
          <w:rFonts w:ascii="Arial" w:hAnsi="Arial" w:cs="Arial"/>
          <w:sz w:val="24"/>
          <w:szCs w:val="24"/>
        </w:rPr>
        <w:t xml:space="preserve">deverá apresentar apenas o balanço de abertura, o qual deverá conter a identificação legível e </w:t>
      </w:r>
      <w:r w:rsidR="00970CE8" w:rsidRPr="00485CD0">
        <w:rPr>
          <w:rFonts w:ascii="Arial" w:hAnsi="Arial" w:cs="Arial"/>
          <w:sz w:val="24"/>
          <w:szCs w:val="24"/>
        </w:rPr>
        <w:t xml:space="preserve">a </w:t>
      </w:r>
      <w:r w:rsidRPr="00485CD0">
        <w:rPr>
          <w:rFonts w:ascii="Arial" w:hAnsi="Arial" w:cs="Arial"/>
          <w:sz w:val="24"/>
          <w:szCs w:val="24"/>
        </w:rPr>
        <w:t xml:space="preserve">assinatura do responsável contábil da empresa, devidamente registrado no Conselho Regional de Contabilidade – CRC, bem como ser devidamente autenticado na Junta Comercial da sede ou domicílio da LICITANTE </w:t>
      </w:r>
      <w:r w:rsidR="00902928" w:rsidRPr="00485CD0">
        <w:rPr>
          <w:rFonts w:ascii="Arial" w:hAnsi="Arial" w:cs="Arial"/>
          <w:sz w:val="24"/>
          <w:szCs w:val="24"/>
        </w:rPr>
        <w:t>ou em outro órgão equivalente.</w:t>
      </w:r>
    </w:p>
    <w:p w14:paraId="7F433EFA" w14:textId="7DDB7A61" w:rsidR="008B35A6" w:rsidRPr="00485CD0" w:rsidRDefault="0039133F">
      <w:pPr>
        <w:numPr>
          <w:ilvl w:val="0"/>
          <w:numId w:val="20"/>
        </w:numPr>
        <w:ind w:right="0"/>
        <w:rPr>
          <w:rFonts w:ascii="Arial" w:hAnsi="Arial" w:cs="Arial"/>
          <w:sz w:val="24"/>
          <w:szCs w:val="24"/>
        </w:rPr>
      </w:pPr>
      <w:r w:rsidRPr="00485CD0">
        <w:rPr>
          <w:rFonts w:ascii="Arial" w:hAnsi="Arial" w:cs="Arial"/>
          <w:sz w:val="24"/>
          <w:szCs w:val="24"/>
        </w:rPr>
        <w:t>Quando se tratar de empresas estrangeiras, o balanço patrimonial e as demonstrações contábeis referentes ao último exercício social deverão ser apresentados com todos os valores convertidos para R$ (re</w:t>
      </w:r>
      <w:r w:rsidR="00902928" w:rsidRPr="00485CD0">
        <w:rPr>
          <w:rFonts w:ascii="Arial" w:hAnsi="Arial" w:cs="Arial"/>
          <w:sz w:val="24"/>
          <w:szCs w:val="24"/>
        </w:rPr>
        <w:t xml:space="preserve">ais), na forma do item </w:t>
      </w:r>
      <w:r w:rsidR="00F97DCF" w:rsidRPr="00485CD0">
        <w:rPr>
          <w:rFonts w:ascii="Arial" w:hAnsi="Arial" w:cs="Arial"/>
          <w:sz w:val="24"/>
          <w:szCs w:val="24"/>
        </w:rPr>
        <w:t>16.1.5.1</w:t>
      </w:r>
      <w:r w:rsidR="0077092A" w:rsidRPr="00485CD0">
        <w:rPr>
          <w:rFonts w:ascii="Arial" w:hAnsi="Arial" w:cs="Arial"/>
          <w:sz w:val="24"/>
          <w:szCs w:val="24"/>
        </w:rPr>
        <w:t>.</w:t>
      </w:r>
    </w:p>
    <w:p w14:paraId="51D3FF32" w14:textId="4837BC7F" w:rsidR="008B35A6" w:rsidRPr="00485CD0" w:rsidRDefault="0039133F">
      <w:pPr>
        <w:ind w:left="-5" w:right="0"/>
        <w:rPr>
          <w:rFonts w:ascii="Arial" w:hAnsi="Arial" w:cs="Arial"/>
          <w:sz w:val="24"/>
          <w:szCs w:val="24"/>
        </w:rPr>
      </w:pPr>
      <w:r w:rsidRPr="00485CD0">
        <w:rPr>
          <w:rFonts w:ascii="Arial" w:hAnsi="Arial" w:cs="Arial"/>
          <w:sz w:val="24"/>
          <w:szCs w:val="24"/>
        </w:rPr>
        <w:t xml:space="preserve">18.8.3. Comprovação de atendimento aos indicadores mencionados neste item, com exceção dos fundos de investimentos e das entidades de previdência complementar, mediante demonstrativo de cálculo, devidamente assinado por contador ou técnico registrado no Conselho Regional de Contabilidade, tomando por base o balanço patrimonial do último exercício que satisfaça referidos indicadores, utilizando as </w:t>
      </w:r>
      <w:r w:rsidR="00902928" w:rsidRPr="00485CD0">
        <w:rPr>
          <w:rFonts w:ascii="Arial" w:hAnsi="Arial" w:cs="Arial"/>
          <w:sz w:val="24"/>
          <w:szCs w:val="24"/>
        </w:rPr>
        <w:t>fórmulas apresentadas a seguir:</w:t>
      </w:r>
    </w:p>
    <w:p w14:paraId="4CF1FD1A" w14:textId="542C2F4B" w:rsidR="008B35A6" w:rsidRPr="00485CD0" w:rsidRDefault="0039133F" w:rsidP="00221EC8">
      <w:pPr>
        <w:numPr>
          <w:ilvl w:val="1"/>
          <w:numId w:val="20"/>
        </w:numPr>
        <w:spacing w:after="98" w:line="259" w:lineRule="auto"/>
        <w:ind w:right="0" w:hanging="336"/>
        <w:jc w:val="center"/>
        <w:rPr>
          <w:rFonts w:ascii="Arial" w:hAnsi="Arial" w:cs="Arial"/>
          <w:sz w:val="24"/>
          <w:szCs w:val="24"/>
        </w:rPr>
      </w:pPr>
      <w:r w:rsidRPr="00485CD0">
        <w:rPr>
          <w:rFonts w:ascii="Arial" w:hAnsi="Arial" w:cs="Arial"/>
          <w:sz w:val="24"/>
          <w:szCs w:val="24"/>
        </w:rPr>
        <w:t>ILC (Índice de Liquidez Corrente) ≥ 1,0</w:t>
      </w:r>
    </w:p>
    <w:p w14:paraId="7A87A369" w14:textId="3E1F2E22" w:rsidR="008B35A6" w:rsidRPr="00485CD0" w:rsidRDefault="0039133F" w:rsidP="00221EC8">
      <w:pPr>
        <w:spacing w:after="107"/>
        <w:ind w:left="718" w:right="0"/>
        <w:jc w:val="center"/>
        <w:rPr>
          <w:rFonts w:ascii="Arial" w:hAnsi="Arial" w:cs="Arial"/>
          <w:sz w:val="24"/>
          <w:szCs w:val="24"/>
        </w:rPr>
      </w:pPr>
      <w:r w:rsidRPr="00485CD0">
        <w:rPr>
          <w:rFonts w:ascii="Arial" w:hAnsi="Arial" w:cs="Arial"/>
          <w:sz w:val="24"/>
          <w:szCs w:val="24"/>
        </w:rPr>
        <w:t>ILC = Ativo Circulante / Passivo Circulante</w:t>
      </w:r>
    </w:p>
    <w:p w14:paraId="4094F299" w14:textId="4D3998AE" w:rsidR="008B35A6" w:rsidRPr="00485CD0" w:rsidRDefault="0039133F" w:rsidP="00221EC8">
      <w:pPr>
        <w:numPr>
          <w:ilvl w:val="1"/>
          <w:numId w:val="20"/>
        </w:numPr>
        <w:spacing w:after="98" w:line="259" w:lineRule="auto"/>
        <w:ind w:right="0" w:hanging="336"/>
        <w:jc w:val="center"/>
        <w:rPr>
          <w:rFonts w:ascii="Arial" w:hAnsi="Arial" w:cs="Arial"/>
          <w:sz w:val="24"/>
          <w:szCs w:val="24"/>
        </w:rPr>
      </w:pPr>
      <w:r w:rsidRPr="00485CD0">
        <w:rPr>
          <w:rFonts w:ascii="Arial" w:hAnsi="Arial" w:cs="Arial"/>
          <w:sz w:val="24"/>
          <w:szCs w:val="24"/>
        </w:rPr>
        <w:lastRenderedPageBreak/>
        <w:t>ILG (Índice de Liquidez Geral) ≥ 1,0</w:t>
      </w:r>
    </w:p>
    <w:p w14:paraId="2D2BB060" w14:textId="35A32C3E" w:rsidR="008B35A6" w:rsidRPr="00485CD0" w:rsidRDefault="0039133F" w:rsidP="00221EC8">
      <w:pPr>
        <w:spacing w:after="107"/>
        <w:ind w:left="718" w:right="0"/>
        <w:jc w:val="center"/>
        <w:rPr>
          <w:rFonts w:ascii="Arial" w:hAnsi="Arial" w:cs="Arial"/>
          <w:sz w:val="24"/>
          <w:szCs w:val="24"/>
        </w:rPr>
      </w:pPr>
      <w:r w:rsidRPr="00485CD0">
        <w:rPr>
          <w:rFonts w:ascii="Arial" w:hAnsi="Arial" w:cs="Arial"/>
          <w:sz w:val="24"/>
          <w:szCs w:val="24"/>
        </w:rPr>
        <w:t>ILG = (Ativo Circulante + Realizável a Longo Prazo) / (Passivo Circulante + Exigível a Longo Prazo)</w:t>
      </w:r>
    </w:p>
    <w:p w14:paraId="001A0FB9" w14:textId="4FE528FB" w:rsidR="008B35A6" w:rsidRPr="00485CD0" w:rsidRDefault="0039133F" w:rsidP="00221EC8">
      <w:pPr>
        <w:numPr>
          <w:ilvl w:val="1"/>
          <w:numId w:val="20"/>
        </w:numPr>
        <w:spacing w:after="98" w:line="259" w:lineRule="auto"/>
        <w:ind w:right="0" w:hanging="336"/>
        <w:jc w:val="center"/>
        <w:rPr>
          <w:rFonts w:ascii="Arial" w:hAnsi="Arial" w:cs="Arial"/>
          <w:sz w:val="24"/>
          <w:szCs w:val="24"/>
        </w:rPr>
      </w:pPr>
      <w:bookmarkStart w:id="9" w:name="_Hlk133950624"/>
      <w:r w:rsidRPr="00485CD0">
        <w:rPr>
          <w:rFonts w:ascii="Arial" w:hAnsi="Arial" w:cs="Arial"/>
          <w:sz w:val="24"/>
          <w:szCs w:val="24"/>
        </w:rPr>
        <w:t>IEG (Índice de Endividamento Geral) ≤ 1,0</w:t>
      </w:r>
    </w:p>
    <w:p w14:paraId="02D9CC35" w14:textId="2561F296" w:rsidR="008B35A6" w:rsidRPr="00485CD0" w:rsidRDefault="0039133F" w:rsidP="00221EC8">
      <w:pPr>
        <w:spacing w:after="107"/>
        <w:ind w:left="718" w:right="0"/>
        <w:jc w:val="center"/>
        <w:rPr>
          <w:rFonts w:ascii="Arial" w:hAnsi="Arial" w:cs="Arial"/>
          <w:sz w:val="24"/>
          <w:szCs w:val="24"/>
        </w:rPr>
      </w:pPr>
      <w:r w:rsidRPr="00485CD0">
        <w:rPr>
          <w:rFonts w:ascii="Arial" w:hAnsi="Arial" w:cs="Arial"/>
          <w:sz w:val="24"/>
          <w:szCs w:val="24"/>
        </w:rPr>
        <w:t>IEG = (Passivo Circulante + Exigível a Longo Prazo) / Ativo Total</w:t>
      </w:r>
    </w:p>
    <w:bookmarkEnd w:id="9"/>
    <w:p w14:paraId="6494D532" w14:textId="52D1A61A" w:rsidR="00D25470" w:rsidRPr="00D25470" w:rsidRDefault="00D25470" w:rsidP="00D25470">
      <w:pPr>
        <w:numPr>
          <w:ilvl w:val="2"/>
          <w:numId w:val="21"/>
        </w:numPr>
        <w:ind w:right="0"/>
        <w:rPr>
          <w:rFonts w:ascii="Arial" w:hAnsi="Arial" w:cs="Arial"/>
          <w:sz w:val="24"/>
          <w:szCs w:val="24"/>
        </w:rPr>
      </w:pPr>
      <w:r w:rsidRPr="00D25470">
        <w:rPr>
          <w:rFonts w:ascii="Arial" w:hAnsi="Arial" w:cs="Arial"/>
          <w:sz w:val="24"/>
          <w:szCs w:val="24"/>
        </w:rPr>
        <w:t>Os fundos de investimentos deverão comprovar Índice de Alavancagem (IA) igual ou menor a 14, apurado de acordo com a seguinte fórmula:</w:t>
      </w:r>
    </w:p>
    <w:p w14:paraId="3CC3D387" w14:textId="77777777" w:rsidR="00D25470" w:rsidRPr="00D25470" w:rsidRDefault="00D25470" w:rsidP="008F54C4">
      <w:pPr>
        <w:ind w:left="0" w:right="0" w:firstLine="0"/>
        <w:jc w:val="center"/>
        <w:rPr>
          <w:rFonts w:ascii="Arial" w:hAnsi="Arial" w:cs="Arial"/>
          <w:sz w:val="24"/>
          <w:szCs w:val="24"/>
        </w:rPr>
      </w:pPr>
      <w:r w:rsidRPr="00D25470">
        <w:rPr>
          <w:rFonts w:ascii="Arial" w:hAnsi="Arial" w:cs="Arial"/>
          <w:sz w:val="24"/>
          <w:szCs w:val="24"/>
        </w:rPr>
        <w:t>IA = CT / PL</w:t>
      </w:r>
    </w:p>
    <w:p w14:paraId="3F96BF41"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Onde:</w:t>
      </w:r>
    </w:p>
    <w:p w14:paraId="1533F8F5"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CT = Captação Total, representado pelo passivo real, menos o patrimônio líquido e os diversos; e </w:t>
      </w:r>
    </w:p>
    <w:p w14:paraId="05E28867"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PL= Patrimônio Líquido, representado pelo capital social integralizado, mais as reservas capitalizáveis e lucros, menos os prejuízos.</w:t>
      </w:r>
    </w:p>
    <w:p w14:paraId="5E979023" w14:textId="1807BF09" w:rsidR="00D25470" w:rsidRPr="00D25470" w:rsidRDefault="00D25470" w:rsidP="008F54C4">
      <w:pPr>
        <w:numPr>
          <w:ilvl w:val="2"/>
          <w:numId w:val="21"/>
        </w:numPr>
        <w:ind w:right="0"/>
        <w:rPr>
          <w:rFonts w:ascii="Arial" w:hAnsi="Arial" w:cs="Arial"/>
          <w:sz w:val="24"/>
          <w:szCs w:val="24"/>
        </w:rPr>
      </w:pPr>
      <w:r w:rsidRPr="00D25470">
        <w:rPr>
          <w:rFonts w:ascii="Arial" w:hAnsi="Arial" w:cs="Arial"/>
          <w:sz w:val="24"/>
          <w:szCs w:val="24"/>
        </w:rPr>
        <w:t>As entidades de previdência complementar deverão comprovar Índice de Cobertura de Benefícios (ICB) igual ou maior a 0,7, apurado de acordo com a seguinte fórmula:</w:t>
      </w:r>
    </w:p>
    <w:p w14:paraId="77817BCF" w14:textId="77777777" w:rsidR="00D25470" w:rsidRPr="00D25470" w:rsidRDefault="00D25470" w:rsidP="008F54C4">
      <w:pPr>
        <w:ind w:left="0" w:right="0" w:firstLine="0"/>
        <w:jc w:val="center"/>
        <w:rPr>
          <w:rFonts w:ascii="Arial" w:hAnsi="Arial" w:cs="Arial"/>
          <w:sz w:val="24"/>
          <w:szCs w:val="24"/>
        </w:rPr>
      </w:pPr>
      <w:r w:rsidRPr="00D25470">
        <w:rPr>
          <w:rFonts w:ascii="Arial" w:hAnsi="Arial" w:cs="Arial"/>
          <w:sz w:val="24"/>
          <w:szCs w:val="24"/>
        </w:rPr>
        <w:t>ICB = (AT – CC – EO – EC - F – BC - PMI) / BaC</w:t>
      </w:r>
    </w:p>
    <w:p w14:paraId="3D77A006"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Onde: </w:t>
      </w:r>
    </w:p>
    <w:p w14:paraId="3142C858"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AT = Ativo Total;</w:t>
      </w:r>
    </w:p>
    <w:p w14:paraId="6A0C9A5A"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CC = Contribuições Contratadas;</w:t>
      </w:r>
    </w:p>
    <w:p w14:paraId="008A6C5B"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EO = Exigível Operacional;</w:t>
      </w:r>
    </w:p>
    <w:p w14:paraId="596B839F"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EC = Exigível Contigencial;</w:t>
      </w:r>
    </w:p>
    <w:p w14:paraId="0CA55D2F"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F = Fundos;</w:t>
      </w:r>
    </w:p>
    <w:p w14:paraId="3EF47AAA"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 xml:space="preserve">BC = Benefícios Concedidos; </w:t>
      </w:r>
    </w:p>
    <w:p w14:paraId="44129423" w14:textId="77777777" w:rsidR="00D25470" w:rsidRPr="00D25470" w:rsidRDefault="00D25470" w:rsidP="00D25470">
      <w:pPr>
        <w:ind w:left="0" w:right="0" w:firstLine="0"/>
        <w:rPr>
          <w:rFonts w:ascii="Arial" w:hAnsi="Arial" w:cs="Arial"/>
          <w:sz w:val="24"/>
          <w:szCs w:val="24"/>
        </w:rPr>
      </w:pPr>
      <w:r w:rsidRPr="00D25470">
        <w:rPr>
          <w:rFonts w:ascii="Arial" w:hAnsi="Arial" w:cs="Arial"/>
          <w:sz w:val="24"/>
          <w:szCs w:val="24"/>
        </w:rPr>
        <w:t>PMI = Provisões Matemáticas a Integralizar; e</w:t>
      </w:r>
    </w:p>
    <w:p w14:paraId="41D8B893" w14:textId="17C9EE64" w:rsidR="00D25470" w:rsidRDefault="00D25470" w:rsidP="00D25470">
      <w:pPr>
        <w:ind w:left="0" w:right="0" w:firstLine="0"/>
        <w:rPr>
          <w:rFonts w:ascii="Arial" w:hAnsi="Arial" w:cs="Arial"/>
          <w:sz w:val="24"/>
          <w:szCs w:val="24"/>
        </w:rPr>
      </w:pPr>
      <w:r w:rsidRPr="00D25470">
        <w:rPr>
          <w:rFonts w:ascii="Arial" w:hAnsi="Arial" w:cs="Arial"/>
          <w:sz w:val="24"/>
          <w:szCs w:val="24"/>
        </w:rPr>
        <w:t>BaC = Benefícios a Conceder.</w:t>
      </w:r>
    </w:p>
    <w:p w14:paraId="787BAFDE" w14:textId="08E48541"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 xml:space="preserve">Em caso de participação de sociedades em consórcio, cada membro do consórcio deverá demonstrar individualmente o </w:t>
      </w:r>
      <w:r w:rsidR="00902928" w:rsidRPr="00485CD0">
        <w:rPr>
          <w:rFonts w:ascii="Arial" w:hAnsi="Arial" w:cs="Arial"/>
          <w:sz w:val="24"/>
          <w:szCs w:val="24"/>
        </w:rPr>
        <w:t>atingimento dos índices acima.</w:t>
      </w:r>
    </w:p>
    <w:p w14:paraId="3C16E314" w14:textId="25CDB32A"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A LICITANTE que não alcançar o índice (ou quaisquer dos índices) acima exigido(s)</w:t>
      </w:r>
      <w:r w:rsidR="00042B7C" w:rsidRPr="00485CD0">
        <w:rPr>
          <w:rFonts w:ascii="Arial" w:hAnsi="Arial" w:cs="Arial"/>
          <w:sz w:val="24"/>
          <w:szCs w:val="24"/>
        </w:rPr>
        <w:t xml:space="preserve"> deverá</w:t>
      </w:r>
      <w:r w:rsidRPr="00485CD0">
        <w:rPr>
          <w:rFonts w:ascii="Arial" w:hAnsi="Arial" w:cs="Arial"/>
          <w:sz w:val="24"/>
          <w:szCs w:val="24"/>
        </w:rPr>
        <w:t xml:space="preserve"> comprovar que possui patrimônio líquido mínimo igual ou superior a 10 % (dez por cento) do valo</w:t>
      </w:r>
      <w:r w:rsidR="00902928" w:rsidRPr="00485CD0">
        <w:rPr>
          <w:rFonts w:ascii="Arial" w:hAnsi="Arial" w:cs="Arial"/>
          <w:sz w:val="24"/>
          <w:szCs w:val="24"/>
        </w:rPr>
        <w:t>r estimado para a contratação.</w:t>
      </w:r>
    </w:p>
    <w:p w14:paraId="5512519A" w14:textId="01C4D487" w:rsidR="008B35A6" w:rsidRPr="00485CD0" w:rsidRDefault="0039133F">
      <w:pPr>
        <w:numPr>
          <w:ilvl w:val="2"/>
          <w:numId w:val="21"/>
        </w:numPr>
        <w:ind w:right="0"/>
        <w:rPr>
          <w:rFonts w:ascii="Arial" w:hAnsi="Arial" w:cs="Arial"/>
          <w:sz w:val="24"/>
          <w:szCs w:val="24"/>
        </w:rPr>
      </w:pPr>
      <w:r w:rsidRPr="00485CD0">
        <w:rPr>
          <w:rFonts w:ascii="Arial" w:hAnsi="Arial" w:cs="Arial"/>
          <w:sz w:val="24"/>
          <w:szCs w:val="24"/>
        </w:rPr>
        <w:t xml:space="preserve">Certidões negativas de falência, recuperação judicial e extrajudicial, ou de insolvência civil expedidas pelo Distribuidor da sede da LICITANTE; </w:t>
      </w:r>
    </w:p>
    <w:p w14:paraId="3AD16AE5" w14:textId="2CC8F2A7" w:rsidR="008B35A6" w:rsidRPr="00485CD0" w:rsidRDefault="0039133F">
      <w:pPr>
        <w:numPr>
          <w:ilvl w:val="0"/>
          <w:numId w:val="22"/>
        </w:numPr>
        <w:ind w:right="0"/>
        <w:rPr>
          <w:rFonts w:ascii="Arial" w:hAnsi="Arial" w:cs="Arial"/>
          <w:sz w:val="24"/>
          <w:szCs w:val="24"/>
        </w:rPr>
      </w:pPr>
      <w:r w:rsidRPr="00485CD0">
        <w:rPr>
          <w:rFonts w:ascii="Arial" w:hAnsi="Arial" w:cs="Arial"/>
          <w:sz w:val="24"/>
          <w:szCs w:val="24"/>
        </w:rPr>
        <w:lastRenderedPageBreak/>
        <w:t>Para as LICITANTES sediadas no MUNICÍPIO, a prova será feita mediante apresentação de certidões dos 1°, 2°, 3° e 4° Ofícios do Registro de Distribuição e pelos 1° e 2° Ofícios de Inter</w:t>
      </w:r>
      <w:r w:rsidR="00902928" w:rsidRPr="00485CD0">
        <w:rPr>
          <w:rFonts w:ascii="Arial" w:hAnsi="Arial" w:cs="Arial"/>
          <w:sz w:val="24"/>
          <w:szCs w:val="24"/>
        </w:rPr>
        <w:t>dições e Tutelas.</w:t>
      </w:r>
    </w:p>
    <w:p w14:paraId="0EFEA6E4" w14:textId="48A59935" w:rsidR="008B35A6" w:rsidRPr="00485CD0" w:rsidRDefault="0039133F">
      <w:pPr>
        <w:numPr>
          <w:ilvl w:val="0"/>
          <w:numId w:val="22"/>
        </w:numPr>
        <w:ind w:right="0"/>
        <w:rPr>
          <w:rFonts w:ascii="Arial" w:hAnsi="Arial" w:cs="Arial"/>
          <w:sz w:val="24"/>
          <w:szCs w:val="24"/>
        </w:rPr>
      </w:pPr>
      <w:r w:rsidRPr="00485CD0">
        <w:rPr>
          <w:rFonts w:ascii="Arial" w:hAnsi="Arial" w:cs="Arial"/>
          <w:sz w:val="24"/>
          <w:szCs w:val="24"/>
        </w:rPr>
        <w:t>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recuperações judiciais e extraju</w:t>
      </w:r>
      <w:r w:rsidR="00902928" w:rsidRPr="00485CD0">
        <w:rPr>
          <w:rFonts w:ascii="Arial" w:hAnsi="Arial" w:cs="Arial"/>
          <w:sz w:val="24"/>
          <w:szCs w:val="24"/>
        </w:rPr>
        <w:t>diciais, e insolvências civis.</w:t>
      </w:r>
    </w:p>
    <w:p w14:paraId="5A55282E" w14:textId="77777777" w:rsidR="008B35A6" w:rsidRPr="00485CD0" w:rsidRDefault="00AC12CC" w:rsidP="00C44D50">
      <w:pPr>
        <w:pStyle w:val="Ttulo2"/>
      </w:pPr>
      <w:r w:rsidRPr="00485CD0">
        <w:t>Regularidade Fiscal</w:t>
      </w:r>
    </w:p>
    <w:p w14:paraId="0FF36520" w14:textId="77777777" w:rsidR="008B35A6" w:rsidRPr="00485CD0" w:rsidRDefault="0039133F">
      <w:pPr>
        <w:ind w:left="-5" w:right="0"/>
        <w:rPr>
          <w:rFonts w:ascii="Arial" w:hAnsi="Arial" w:cs="Arial"/>
          <w:sz w:val="24"/>
          <w:szCs w:val="24"/>
        </w:rPr>
      </w:pPr>
      <w:r w:rsidRPr="00485CD0">
        <w:rPr>
          <w:rFonts w:ascii="Arial" w:hAnsi="Arial" w:cs="Arial"/>
          <w:sz w:val="24"/>
          <w:szCs w:val="24"/>
        </w:rPr>
        <w:t>18.9. A regularidade fiscal da LICITANTE se comprovará mediante a apresentação dos seguintes documen</w:t>
      </w:r>
      <w:r w:rsidR="00AC12CC" w:rsidRPr="00485CD0">
        <w:rPr>
          <w:rFonts w:ascii="Arial" w:hAnsi="Arial" w:cs="Arial"/>
          <w:sz w:val="24"/>
          <w:szCs w:val="24"/>
        </w:rPr>
        <w:t>tos:</w:t>
      </w:r>
    </w:p>
    <w:p w14:paraId="077B2C22" w14:textId="77777777" w:rsidR="008B35A6" w:rsidRPr="00485CD0" w:rsidRDefault="0039133F">
      <w:pPr>
        <w:ind w:left="-5" w:right="0"/>
        <w:rPr>
          <w:rFonts w:ascii="Arial" w:hAnsi="Arial" w:cs="Arial"/>
          <w:sz w:val="24"/>
          <w:szCs w:val="24"/>
        </w:rPr>
      </w:pPr>
      <w:r w:rsidRPr="00485CD0">
        <w:rPr>
          <w:rFonts w:ascii="Arial" w:hAnsi="Arial" w:cs="Arial"/>
          <w:sz w:val="24"/>
          <w:szCs w:val="24"/>
        </w:rPr>
        <w:t>18.9.1. Prova de inscrição no Cadastro Naciona</w:t>
      </w:r>
      <w:r w:rsidR="00AC12CC" w:rsidRPr="00485CD0">
        <w:rPr>
          <w:rFonts w:ascii="Arial" w:hAnsi="Arial" w:cs="Arial"/>
          <w:sz w:val="24"/>
          <w:szCs w:val="24"/>
        </w:rPr>
        <w:t>l de Pessoas Jurídicas</w:t>
      </w:r>
      <w:r w:rsidR="004A29FE" w:rsidRPr="00485CD0">
        <w:rPr>
          <w:rFonts w:ascii="Arial" w:hAnsi="Arial" w:cs="Arial"/>
          <w:sz w:val="24"/>
          <w:szCs w:val="24"/>
        </w:rPr>
        <w:t xml:space="preserve"> do Ministério da Fazenda</w:t>
      </w:r>
      <w:r w:rsidR="00AC12CC" w:rsidRPr="00485CD0">
        <w:rPr>
          <w:rFonts w:ascii="Arial" w:hAnsi="Arial" w:cs="Arial"/>
          <w:sz w:val="24"/>
          <w:szCs w:val="24"/>
        </w:rPr>
        <w:t xml:space="preserve"> – CNPJ;</w:t>
      </w:r>
    </w:p>
    <w:p w14:paraId="1B58CDF9" w14:textId="642236E8" w:rsidR="008B35A6" w:rsidRPr="00485CD0" w:rsidRDefault="0039133F">
      <w:pPr>
        <w:ind w:left="-5" w:right="0"/>
        <w:rPr>
          <w:rFonts w:ascii="Arial" w:hAnsi="Arial" w:cs="Arial"/>
          <w:sz w:val="24"/>
          <w:szCs w:val="24"/>
        </w:rPr>
      </w:pPr>
      <w:r w:rsidRPr="00485CD0">
        <w:rPr>
          <w:rFonts w:ascii="Arial" w:hAnsi="Arial" w:cs="Arial"/>
          <w:sz w:val="24"/>
          <w:szCs w:val="24"/>
        </w:rPr>
        <w:t>18.9.2. Prova de inscrição no cadastro de contribuintes estadual ou municipal, se houver, relativo ao domicílio ou sede da licitante, pertinente à atividade empre</w:t>
      </w:r>
      <w:r w:rsidR="00902928" w:rsidRPr="00485CD0">
        <w:rPr>
          <w:rFonts w:ascii="Arial" w:hAnsi="Arial" w:cs="Arial"/>
          <w:sz w:val="24"/>
          <w:szCs w:val="24"/>
        </w:rPr>
        <w:t>sarial objeto desta licitação;</w:t>
      </w:r>
    </w:p>
    <w:p w14:paraId="38E29715" w14:textId="77777777" w:rsidR="008B35A6" w:rsidRPr="00485CD0" w:rsidRDefault="0039133F">
      <w:pPr>
        <w:ind w:left="-5" w:right="0"/>
        <w:rPr>
          <w:rFonts w:ascii="Arial" w:hAnsi="Arial" w:cs="Arial"/>
          <w:sz w:val="24"/>
          <w:szCs w:val="24"/>
        </w:rPr>
      </w:pPr>
      <w:r w:rsidRPr="00485CD0">
        <w:rPr>
          <w:rFonts w:ascii="Arial" w:hAnsi="Arial" w:cs="Arial"/>
          <w:sz w:val="24"/>
          <w:szCs w:val="24"/>
        </w:rPr>
        <w:t>18.9.3. Prova de regularidade com as Fazendas Federal, Estadual e Municipal mediante a apresent</w:t>
      </w:r>
      <w:r w:rsidR="00AC12CC" w:rsidRPr="00485CD0">
        <w:rPr>
          <w:rFonts w:ascii="Arial" w:hAnsi="Arial" w:cs="Arial"/>
          <w:sz w:val="24"/>
          <w:szCs w:val="24"/>
        </w:rPr>
        <w:t>ação dos seguintes documentos:</w:t>
      </w:r>
    </w:p>
    <w:p w14:paraId="67CAE15C" w14:textId="36447898" w:rsidR="008B35A6" w:rsidRPr="00485CD0" w:rsidRDefault="0039133F">
      <w:pPr>
        <w:ind w:left="-5" w:right="0"/>
        <w:rPr>
          <w:rFonts w:ascii="Arial" w:hAnsi="Arial" w:cs="Arial"/>
          <w:sz w:val="24"/>
          <w:szCs w:val="24"/>
        </w:rPr>
      </w:pPr>
      <w:r w:rsidRPr="00485CD0">
        <w:rPr>
          <w:rFonts w:ascii="Arial" w:hAnsi="Arial" w:cs="Arial"/>
          <w:sz w:val="24"/>
          <w:szCs w:val="24"/>
        </w:rPr>
        <w:t>18.9.3.1.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w:t>
      </w:r>
      <w:r w:rsidR="00902928" w:rsidRPr="00485CD0">
        <w:rPr>
          <w:rFonts w:ascii="Arial" w:hAnsi="Arial" w:cs="Arial"/>
          <w:sz w:val="24"/>
          <w:szCs w:val="24"/>
        </w:rPr>
        <w:t xml:space="preserve"> Fazenda Nacional – PGFN;</w:t>
      </w:r>
    </w:p>
    <w:p w14:paraId="6D34735D" w14:textId="1716B272" w:rsidR="008B35A6" w:rsidRPr="00485CD0" w:rsidRDefault="0039133F">
      <w:pPr>
        <w:ind w:left="-5" w:right="0"/>
        <w:rPr>
          <w:rFonts w:ascii="Arial" w:hAnsi="Arial" w:cs="Arial"/>
          <w:sz w:val="24"/>
          <w:szCs w:val="24"/>
        </w:rPr>
      </w:pPr>
      <w:r w:rsidRPr="00485CD0">
        <w:rPr>
          <w:rFonts w:ascii="Arial" w:hAnsi="Arial" w:cs="Arial"/>
          <w:sz w:val="24"/>
          <w:szCs w:val="24"/>
        </w:rPr>
        <w:t xml:space="preserve">18.9.3.2. A prova de regularidade com a Fazenda Estadual do domicílio da licitante será feita por meio da apresentação da certidão negativa ou positiva com efeito negativo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pelo respectivo objeto, está</w:t>
      </w:r>
      <w:r w:rsidR="00902928" w:rsidRPr="00485CD0">
        <w:rPr>
          <w:rFonts w:ascii="Arial" w:hAnsi="Arial" w:cs="Arial"/>
          <w:sz w:val="24"/>
          <w:szCs w:val="24"/>
        </w:rPr>
        <w:t xml:space="preserve"> isenta de inscrição estadual;</w:t>
      </w:r>
    </w:p>
    <w:p w14:paraId="103ABB09" w14:textId="1D0DA160" w:rsidR="008B35A6" w:rsidRPr="00485CD0" w:rsidRDefault="0039133F">
      <w:pPr>
        <w:ind w:left="-5" w:right="0"/>
        <w:rPr>
          <w:rFonts w:ascii="Arial" w:hAnsi="Arial" w:cs="Arial"/>
          <w:sz w:val="24"/>
          <w:szCs w:val="24"/>
        </w:rPr>
      </w:pPr>
      <w:r w:rsidRPr="00485CD0">
        <w:rPr>
          <w:rFonts w:ascii="Arial" w:hAnsi="Arial" w:cs="Arial"/>
          <w:sz w:val="24"/>
          <w:szCs w:val="24"/>
        </w:rPr>
        <w:t xml:space="preserve">18.9.3.3. A prova de regularidade com a Fazenda Municipal do domicílio da </w:t>
      </w:r>
      <w:r w:rsidR="00970CE8" w:rsidRPr="00485CD0">
        <w:rPr>
          <w:rFonts w:ascii="Arial" w:hAnsi="Arial" w:cs="Arial"/>
          <w:sz w:val="24"/>
          <w:szCs w:val="24"/>
        </w:rPr>
        <w:t xml:space="preserve">LICITANTE </w:t>
      </w:r>
      <w:r w:rsidRPr="00485CD0">
        <w:rPr>
          <w:rFonts w:ascii="Arial" w:hAnsi="Arial" w:cs="Arial"/>
          <w:sz w:val="24"/>
          <w:szCs w:val="24"/>
        </w:rPr>
        <w:t xml:space="preserve">será feita por meio da apresentação da certidão negativa ou positiva com efeito negativo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xml:space="preserve">, pelo respectivo objeto, está </w:t>
      </w:r>
      <w:r w:rsidR="00902928" w:rsidRPr="00485CD0">
        <w:rPr>
          <w:rFonts w:ascii="Arial" w:hAnsi="Arial" w:cs="Arial"/>
          <w:sz w:val="24"/>
          <w:szCs w:val="24"/>
        </w:rPr>
        <w:t>isenta de inscrição municipal;</w:t>
      </w:r>
    </w:p>
    <w:p w14:paraId="382612AD" w14:textId="7FE0A443" w:rsidR="008B35A6" w:rsidRPr="00485CD0" w:rsidRDefault="0039133F">
      <w:pPr>
        <w:ind w:left="-5" w:right="0"/>
        <w:rPr>
          <w:rFonts w:ascii="Arial" w:hAnsi="Arial" w:cs="Arial"/>
          <w:sz w:val="24"/>
          <w:szCs w:val="24"/>
        </w:rPr>
      </w:pPr>
      <w:r w:rsidRPr="00485CD0">
        <w:rPr>
          <w:rFonts w:ascii="Arial" w:hAnsi="Arial" w:cs="Arial"/>
          <w:sz w:val="24"/>
          <w:szCs w:val="24"/>
        </w:rPr>
        <w:t xml:space="preserve">18.9.4. No caso de licitante domiciliada no Município do Rio de Janeiro, essa deverá apresentar, além dos documentos listados no item acima, certidão negativa ou positiva com efeito negativo do Imposto Predial e Territorial Urbano. Não sendo a </w:t>
      </w:r>
      <w:r w:rsidR="00970CE8" w:rsidRPr="00485CD0">
        <w:rPr>
          <w:rFonts w:ascii="Arial" w:hAnsi="Arial" w:cs="Arial"/>
          <w:sz w:val="24"/>
          <w:szCs w:val="24"/>
        </w:rPr>
        <w:t xml:space="preserve">LICITANTE </w:t>
      </w:r>
      <w:r w:rsidRPr="00485CD0">
        <w:rPr>
          <w:rFonts w:ascii="Arial" w:hAnsi="Arial" w:cs="Arial"/>
          <w:sz w:val="24"/>
          <w:szCs w:val="24"/>
        </w:rPr>
        <w:t>proprietária do imóvel onde localizada a sua sede, deverá apresentar declaração própria,</w:t>
      </w:r>
      <w:r w:rsidR="00902928" w:rsidRPr="00485CD0">
        <w:rPr>
          <w:rFonts w:ascii="Arial" w:hAnsi="Arial" w:cs="Arial"/>
          <w:sz w:val="24"/>
          <w:szCs w:val="24"/>
        </w:rPr>
        <w:t xml:space="preserve"> atestando essa circunstância.</w:t>
      </w:r>
    </w:p>
    <w:p w14:paraId="27A7387D" w14:textId="106935B9" w:rsidR="008B35A6" w:rsidRPr="00485CD0" w:rsidRDefault="0039133F">
      <w:pPr>
        <w:ind w:left="-5" w:right="0"/>
        <w:rPr>
          <w:rFonts w:ascii="Arial" w:hAnsi="Arial" w:cs="Arial"/>
          <w:sz w:val="24"/>
          <w:szCs w:val="24"/>
        </w:rPr>
      </w:pPr>
      <w:r w:rsidRPr="00485CD0">
        <w:rPr>
          <w:rFonts w:ascii="Arial" w:hAnsi="Arial" w:cs="Arial"/>
          <w:sz w:val="24"/>
          <w:szCs w:val="24"/>
        </w:rPr>
        <w:t xml:space="preserve">18.9.4.1. No caso de licitante domiciliada em outro município, mas que possua filial ou escritório no Município do Rio de Janeiro, essa deverá apresentar, em relação à filial </w:t>
      </w:r>
      <w:r w:rsidRPr="00485CD0">
        <w:rPr>
          <w:rFonts w:ascii="Arial" w:hAnsi="Arial" w:cs="Arial"/>
          <w:sz w:val="24"/>
          <w:szCs w:val="24"/>
        </w:rPr>
        <w:lastRenderedPageBreak/>
        <w:t xml:space="preserve">ou ao escritório, certidão negativa ou positiva com efeito negativo do Imposto sobre Serviços de Qualquer Natureza e do Imposto sobre Propriedade Predial e Territorial Urbana e certidão negativa ou positiva com efeito negativo da dívida ativa ou, se for o caso, certidão comprobatória de que a </w:t>
      </w:r>
      <w:r w:rsidR="00970CE8" w:rsidRPr="00485CD0">
        <w:rPr>
          <w:rFonts w:ascii="Arial" w:hAnsi="Arial" w:cs="Arial"/>
          <w:sz w:val="24"/>
          <w:szCs w:val="24"/>
        </w:rPr>
        <w:t>LICITANTE</w:t>
      </w:r>
      <w:r w:rsidRPr="00485CD0">
        <w:rPr>
          <w:rFonts w:ascii="Arial" w:hAnsi="Arial" w:cs="Arial"/>
          <w:sz w:val="24"/>
          <w:szCs w:val="24"/>
        </w:rPr>
        <w:t xml:space="preserve">, pelo respectivo objeto, está isenta de inscrição municipal. Não sendo a </w:t>
      </w:r>
      <w:r w:rsidR="00970CE8" w:rsidRPr="00485CD0">
        <w:rPr>
          <w:rFonts w:ascii="Arial" w:hAnsi="Arial" w:cs="Arial"/>
          <w:sz w:val="24"/>
          <w:szCs w:val="24"/>
        </w:rPr>
        <w:t xml:space="preserve">LICITANTE </w:t>
      </w:r>
      <w:r w:rsidRPr="00485CD0">
        <w:rPr>
          <w:rFonts w:ascii="Arial" w:hAnsi="Arial" w:cs="Arial"/>
          <w:sz w:val="24"/>
          <w:szCs w:val="24"/>
        </w:rPr>
        <w:t>proprietária do imóvel onde localizada a sua filial ou escritório, deverá apresentar declaração própria</w:t>
      </w:r>
      <w:r w:rsidR="00902928" w:rsidRPr="00485CD0">
        <w:rPr>
          <w:rFonts w:ascii="Arial" w:hAnsi="Arial" w:cs="Arial"/>
          <w:sz w:val="24"/>
          <w:szCs w:val="24"/>
        </w:rPr>
        <w:t xml:space="preserve"> atestando essa circunstância.</w:t>
      </w:r>
    </w:p>
    <w:p w14:paraId="552ECB61" w14:textId="239ACFFC" w:rsidR="008B35A6" w:rsidRPr="00485CD0" w:rsidRDefault="0039133F">
      <w:pPr>
        <w:ind w:left="-5" w:right="0"/>
        <w:rPr>
          <w:rFonts w:ascii="Arial" w:hAnsi="Arial" w:cs="Arial"/>
          <w:sz w:val="24"/>
          <w:szCs w:val="24"/>
        </w:rPr>
      </w:pPr>
      <w:r w:rsidRPr="00485CD0">
        <w:rPr>
          <w:rFonts w:ascii="Arial" w:hAnsi="Arial" w:cs="Arial"/>
          <w:sz w:val="24"/>
          <w:szCs w:val="24"/>
        </w:rPr>
        <w:t>18.9.5. Prova de Regularidade perante o Fundo de Garantia po</w:t>
      </w:r>
      <w:r w:rsidR="00902928" w:rsidRPr="00485CD0">
        <w:rPr>
          <w:rFonts w:ascii="Arial" w:hAnsi="Arial" w:cs="Arial"/>
          <w:sz w:val="24"/>
          <w:szCs w:val="24"/>
        </w:rPr>
        <w:t>r Tempo de Serviço – CRF-FGTS.</w:t>
      </w:r>
    </w:p>
    <w:p w14:paraId="7F3D3C60" w14:textId="5D13DC89" w:rsidR="008B35A6" w:rsidRPr="00485CD0" w:rsidRDefault="0039133F">
      <w:pPr>
        <w:ind w:left="-5" w:right="0"/>
        <w:rPr>
          <w:rFonts w:ascii="Arial" w:hAnsi="Arial" w:cs="Arial"/>
          <w:sz w:val="24"/>
          <w:szCs w:val="24"/>
        </w:rPr>
      </w:pPr>
      <w:r w:rsidRPr="00485CD0">
        <w:rPr>
          <w:rFonts w:ascii="Arial" w:hAnsi="Arial" w:cs="Arial"/>
          <w:sz w:val="24"/>
          <w:szCs w:val="24"/>
        </w:rPr>
        <w:t>18.9.6. No caso de LICITANTE estrangeira, a comprovação de regularidade fiscal será aferida por meio da apresentação de documentos equivalentes aos relacionados, sempre de acordo com a lei do país de origem da LICITANTE e observadas as formal</w:t>
      </w:r>
      <w:r w:rsidR="00902928" w:rsidRPr="00485CD0">
        <w:rPr>
          <w:rFonts w:ascii="Arial" w:hAnsi="Arial" w:cs="Arial"/>
          <w:sz w:val="24"/>
          <w:szCs w:val="24"/>
        </w:rPr>
        <w:t>idades previstas nesse EDITAL.</w:t>
      </w:r>
    </w:p>
    <w:p w14:paraId="6B421D8B" w14:textId="77777777" w:rsidR="008B35A6" w:rsidRPr="00485CD0" w:rsidRDefault="00AC12CC" w:rsidP="00C44D50">
      <w:pPr>
        <w:pStyle w:val="Ttulo2"/>
      </w:pPr>
      <w:r w:rsidRPr="00485CD0">
        <w:t>Regularidade Trabalhista</w:t>
      </w:r>
    </w:p>
    <w:p w14:paraId="62744246" w14:textId="77777777" w:rsidR="008B35A6" w:rsidRPr="00485CD0" w:rsidRDefault="0039133F">
      <w:pPr>
        <w:ind w:left="-5" w:right="0"/>
        <w:rPr>
          <w:rFonts w:ascii="Arial" w:hAnsi="Arial" w:cs="Arial"/>
          <w:sz w:val="24"/>
          <w:szCs w:val="24"/>
        </w:rPr>
      </w:pPr>
      <w:r w:rsidRPr="00485CD0">
        <w:rPr>
          <w:rFonts w:ascii="Arial" w:hAnsi="Arial" w:cs="Arial"/>
          <w:sz w:val="24"/>
          <w:szCs w:val="24"/>
        </w:rPr>
        <w:t>18.10. A documentação relativa à regularidade trabalhista da LICITANTE se comprovará mediante a apresent</w:t>
      </w:r>
      <w:r w:rsidR="00AC12CC" w:rsidRPr="00485CD0">
        <w:rPr>
          <w:rFonts w:ascii="Arial" w:hAnsi="Arial" w:cs="Arial"/>
          <w:sz w:val="24"/>
          <w:szCs w:val="24"/>
        </w:rPr>
        <w:t>ação dos seguintes documentos:</w:t>
      </w:r>
    </w:p>
    <w:p w14:paraId="211F5D1C" w14:textId="2C7F39DB" w:rsidR="008B35A6" w:rsidRPr="00485CD0" w:rsidRDefault="0039133F">
      <w:pPr>
        <w:ind w:left="-5" w:right="0"/>
        <w:rPr>
          <w:rFonts w:ascii="Arial" w:hAnsi="Arial" w:cs="Arial"/>
          <w:sz w:val="24"/>
          <w:szCs w:val="24"/>
        </w:rPr>
      </w:pPr>
      <w:r w:rsidRPr="00485CD0">
        <w:rPr>
          <w:rFonts w:ascii="Arial" w:hAnsi="Arial" w:cs="Arial"/>
          <w:sz w:val="24"/>
          <w:szCs w:val="24"/>
        </w:rPr>
        <w:t xml:space="preserve">18.10.1. Certidão Negativa de Ilícitos Trabalhistas praticados em face de trabalhadores menores, emitida pelo Ministério do Trabalho e Emprego, ou Declaração firmada pela </w:t>
      </w:r>
      <w:r w:rsidR="00970CE8" w:rsidRPr="00485CD0">
        <w:rPr>
          <w:rFonts w:ascii="Arial" w:hAnsi="Arial" w:cs="Arial"/>
          <w:sz w:val="24"/>
          <w:szCs w:val="24"/>
        </w:rPr>
        <w:t>LICITANTE</w:t>
      </w:r>
      <w:r w:rsidRPr="00485CD0">
        <w:rPr>
          <w:rFonts w:ascii="Arial" w:hAnsi="Arial" w:cs="Arial"/>
          <w:sz w:val="24"/>
          <w:szCs w:val="24"/>
        </w:rPr>
        <w:t xml:space="preserve">, na forma do ANEXO </w:t>
      </w:r>
      <w:r w:rsidR="00513F97" w:rsidRPr="00485CD0">
        <w:rPr>
          <w:rFonts w:ascii="Arial" w:hAnsi="Arial" w:cs="Arial"/>
          <w:sz w:val="24"/>
          <w:szCs w:val="24"/>
        </w:rPr>
        <w:t>I</w:t>
      </w:r>
      <w:r w:rsidR="0045516C" w:rsidRPr="00485CD0">
        <w:rPr>
          <w:rFonts w:ascii="Arial" w:hAnsi="Arial" w:cs="Arial"/>
          <w:sz w:val="24"/>
          <w:szCs w:val="24"/>
        </w:rPr>
        <w:t>V</w:t>
      </w:r>
      <w:r w:rsidRPr="00485CD0">
        <w:rPr>
          <w:rFonts w:ascii="Arial" w:hAnsi="Arial" w:cs="Arial"/>
          <w:sz w:val="24"/>
          <w:szCs w:val="24"/>
        </w:rPr>
        <w:t>, de que não emprega menor de dezoito anos em trabalho noturno, perigoso ou insalubre e de que não emprega menor de dezesseis anos, salvo maiores de quatorze anos na condição de aprendiz, sob as penas da lei, consoante o disposto no Decreto Municipal nº 2</w:t>
      </w:r>
      <w:r w:rsidR="00902928" w:rsidRPr="00485CD0">
        <w:rPr>
          <w:rFonts w:ascii="Arial" w:hAnsi="Arial" w:cs="Arial"/>
          <w:sz w:val="24"/>
          <w:szCs w:val="24"/>
        </w:rPr>
        <w:t>3.445/03.</w:t>
      </w:r>
    </w:p>
    <w:p w14:paraId="4B43C14E" w14:textId="2C21A636" w:rsidR="008B35A6" w:rsidRPr="00485CD0" w:rsidRDefault="0039133F">
      <w:pPr>
        <w:ind w:left="-5" w:right="0"/>
        <w:rPr>
          <w:rFonts w:ascii="Arial" w:hAnsi="Arial" w:cs="Arial"/>
          <w:sz w:val="24"/>
          <w:szCs w:val="24"/>
        </w:rPr>
      </w:pPr>
      <w:r w:rsidRPr="00485CD0">
        <w:rPr>
          <w:rFonts w:ascii="Arial" w:hAnsi="Arial" w:cs="Arial"/>
          <w:sz w:val="24"/>
          <w:szCs w:val="24"/>
        </w:rPr>
        <w:t>18.10.2. Certidão Negativa de Débitos Trabalhistas – CNDT ou Certidão Positiva de Débitos Tra</w:t>
      </w:r>
      <w:r w:rsidR="00902928" w:rsidRPr="00485CD0">
        <w:rPr>
          <w:rFonts w:ascii="Arial" w:hAnsi="Arial" w:cs="Arial"/>
          <w:sz w:val="24"/>
          <w:szCs w:val="24"/>
        </w:rPr>
        <w:t>balhistas com efeito negativo.</w:t>
      </w:r>
    </w:p>
    <w:p w14:paraId="015BA7C7" w14:textId="77777777" w:rsidR="008B35A6" w:rsidRPr="00485CD0" w:rsidRDefault="0039133F" w:rsidP="00C44D50">
      <w:pPr>
        <w:pStyle w:val="Ttulo2"/>
      </w:pPr>
      <w:r w:rsidRPr="00485CD0">
        <w:t xml:space="preserve">Qualificação Técnica </w:t>
      </w:r>
    </w:p>
    <w:p w14:paraId="344039FC" w14:textId="47D6CF5E" w:rsidR="008B35A6" w:rsidRPr="00485CD0" w:rsidRDefault="0039133F" w:rsidP="00E11940">
      <w:pPr>
        <w:ind w:left="-5" w:right="0"/>
        <w:rPr>
          <w:rFonts w:ascii="Arial" w:hAnsi="Arial" w:cs="Arial"/>
          <w:sz w:val="24"/>
          <w:szCs w:val="24"/>
        </w:rPr>
      </w:pPr>
      <w:r w:rsidRPr="00485CD0">
        <w:rPr>
          <w:rFonts w:ascii="Arial" w:hAnsi="Arial" w:cs="Arial"/>
          <w:sz w:val="24"/>
          <w:szCs w:val="24"/>
        </w:rPr>
        <w:t>18.11 A documentação a ser exigida no certame licitatório para a comprovação da Qualificação Técnica da empresa PROPONENTE, bem como de seus Responsáveis Técnicos designados, dev</w:t>
      </w:r>
      <w:r w:rsidR="00902928" w:rsidRPr="00485CD0">
        <w:rPr>
          <w:rFonts w:ascii="Arial" w:hAnsi="Arial" w:cs="Arial"/>
          <w:sz w:val="24"/>
          <w:szCs w:val="24"/>
        </w:rPr>
        <w:t>erá ser no mínimo composta por:</w:t>
      </w:r>
    </w:p>
    <w:p w14:paraId="1EFD5756" w14:textId="77777777" w:rsidR="008B35A6" w:rsidRPr="00485CD0" w:rsidRDefault="0039133F" w:rsidP="00AC12CC">
      <w:pPr>
        <w:ind w:left="142" w:right="0"/>
        <w:rPr>
          <w:rFonts w:ascii="Arial" w:hAnsi="Arial" w:cs="Arial"/>
          <w:sz w:val="24"/>
          <w:szCs w:val="24"/>
        </w:rPr>
      </w:pPr>
      <w:r w:rsidRPr="00485CD0">
        <w:rPr>
          <w:rFonts w:ascii="Arial" w:hAnsi="Arial" w:cs="Arial"/>
          <w:sz w:val="24"/>
          <w:szCs w:val="24"/>
        </w:rPr>
        <w:t xml:space="preserve">18.11.1 </w:t>
      </w:r>
      <w:r w:rsidR="00910E89" w:rsidRPr="00485CD0">
        <w:rPr>
          <w:rFonts w:ascii="Arial" w:hAnsi="Arial" w:cs="Arial"/>
          <w:sz w:val="24"/>
          <w:szCs w:val="24"/>
        </w:rPr>
        <w:t>Comprovação de registro ou inscrição da empresa junto ao CREA, por meio da apresentação de Certidão de Registro de pessoa jurídica, dentro da validade na forma da Lei Federal n° 5.194/66, com habilitação em engenharia, quando aplicável a seu objeto social</w:t>
      </w:r>
      <w:r w:rsidRPr="00485CD0">
        <w:rPr>
          <w:rFonts w:ascii="Arial" w:hAnsi="Arial" w:cs="Arial"/>
          <w:sz w:val="24"/>
          <w:szCs w:val="24"/>
        </w:rPr>
        <w:t xml:space="preserve">. A empresa vencedora do certame licitatório, se for sediada em outra jurisdição e, consequentemente, inscritas no CREA de origem, deverá apresentar, obrigatoriamente, visto junto ao CREA/RJ, </w:t>
      </w:r>
      <w:r w:rsidR="00910E89" w:rsidRPr="00485CD0">
        <w:rPr>
          <w:rFonts w:ascii="Arial" w:hAnsi="Arial" w:cs="Arial"/>
          <w:sz w:val="24"/>
          <w:szCs w:val="24"/>
        </w:rPr>
        <w:t>após resultado da concorrência;</w:t>
      </w:r>
    </w:p>
    <w:p w14:paraId="780C3499" w14:textId="64B328C6" w:rsidR="00910E89" w:rsidRPr="00485CD0" w:rsidRDefault="00910E89" w:rsidP="00910E89">
      <w:pPr>
        <w:ind w:left="142" w:right="0"/>
        <w:rPr>
          <w:rFonts w:ascii="Arial" w:hAnsi="Arial" w:cs="Arial"/>
          <w:sz w:val="24"/>
          <w:szCs w:val="24"/>
        </w:rPr>
      </w:pPr>
      <w:r w:rsidRPr="00485CD0">
        <w:rPr>
          <w:rFonts w:ascii="Arial" w:hAnsi="Arial" w:cs="Arial"/>
          <w:sz w:val="24"/>
          <w:szCs w:val="24"/>
        </w:rPr>
        <w:t xml:space="preserve">18.11.2 </w:t>
      </w:r>
      <w:r w:rsidR="00FB000A" w:rsidRPr="00FB000A">
        <w:rPr>
          <w:rFonts w:ascii="Arial" w:hAnsi="Arial" w:cs="Arial"/>
          <w:sz w:val="24"/>
          <w:szCs w:val="24"/>
        </w:rPr>
        <w:t xml:space="preserve">Comprovação de que a LICITANTE possui em seu quadro permanente, em virtude de relação empregatícia, vínculo societário ou contrato de prestação de serviço, na data da licitação, profissional(is) detentor(es) de Atestado de Responsabilidade Técnica, devidamente registrado no CREA, acompanhado da </w:t>
      </w:r>
      <w:r w:rsidR="00FB000A" w:rsidRPr="00FB000A">
        <w:rPr>
          <w:rFonts w:ascii="Arial" w:hAnsi="Arial" w:cs="Arial"/>
          <w:sz w:val="24"/>
          <w:szCs w:val="24"/>
        </w:rPr>
        <w:lastRenderedPageBreak/>
        <w:t>respectiva Certidão de Acervo Técnico – CAT, referente à execução de serviços relativos ao objeto desta LICITAÇÃO, ou seja, implantação e operação de usinas solares fotovoltaicas;</w:t>
      </w:r>
    </w:p>
    <w:p w14:paraId="074ADC8A" w14:textId="77777777" w:rsidR="00AB5A7D" w:rsidRPr="00485CD0" w:rsidRDefault="0039133F"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3</w:t>
      </w:r>
      <w:r w:rsidRPr="00485CD0">
        <w:rPr>
          <w:rFonts w:ascii="Arial" w:hAnsi="Arial" w:cs="Arial"/>
          <w:sz w:val="24"/>
          <w:szCs w:val="24"/>
        </w:rPr>
        <w:t xml:space="preserve"> </w:t>
      </w:r>
      <w:r w:rsidR="00AB5A7D" w:rsidRPr="00485CD0">
        <w:rPr>
          <w:rFonts w:ascii="Arial" w:hAnsi="Arial" w:cs="Arial"/>
          <w:sz w:val="24"/>
          <w:szCs w:val="24"/>
        </w:rPr>
        <w:t>Para fins de comprovação de qualificação técnica, devem ser apresentados pelo LICITANTE individual ou, no caso de CONSÓRCIO, por pelo menos um dos seus integrantes, os seguintes documentos:</w:t>
      </w:r>
    </w:p>
    <w:p w14:paraId="5DFB5B3E" w14:textId="1E4D2D5F" w:rsidR="00AB5A7D" w:rsidRPr="00485CD0" w:rsidRDefault="00AB5A7D" w:rsidP="00AC12CC">
      <w:pPr>
        <w:ind w:left="142" w:right="0"/>
        <w:rPr>
          <w:rFonts w:ascii="Arial" w:hAnsi="Arial" w:cs="Arial"/>
          <w:sz w:val="24"/>
          <w:szCs w:val="24"/>
        </w:rPr>
      </w:pPr>
      <w:r w:rsidRPr="00485CD0">
        <w:rPr>
          <w:rFonts w:ascii="Arial" w:hAnsi="Arial" w:cs="Arial"/>
          <w:sz w:val="24"/>
          <w:szCs w:val="24"/>
        </w:rPr>
        <w:t>(i) apresentação de atestado(s) de capacidade técnico-operacional, emitido(s) por pessoa jurídica de direito público ou privado, o(s) qual(is) comprove(m) a experiência do LICITANTE na implantação de 1 (uma) USINA FOTOVOLTAICA de GERAÇÃO DISTRIBUÍDA com, pelo menos, 5</w:t>
      </w:r>
      <w:r w:rsidR="00910E89" w:rsidRPr="00485CD0">
        <w:rPr>
          <w:rFonts w:ascii="Arial" w:hAnsi="Arial" w:cs="Arial"/>
          <w:sz w:val="24"/>
          <w:szCs w:val="24"/>
        </w:rPr>
        <w:t>0</w:t>
      </w:r>
      <w:r w:rsidRPr="00485CD0">
        <w:rPr>
          <w:rFonts w:ascii="Arial" w:hAnsi="Arial" w:cs="Arial"/>
          <w:sz w:val="24"/>
          <w:szCs w:val="24"/>
        </w:rPr>
        <w:t>0 kW (</w:t>
      </w:r>
      <w:r w:rsidR="00910E89" w:rsidRPr="00485CD0">
        <w:rPr>
          <w:rFonts w:ascii="Arial" w:hAnsi="Arial" w:cs="Arial"/>
          <w:sz w:val="24"/>
          <w:szCs w:val="24"/>
        </w:rPr>
        <w:t>quinhentos</w:t>
      </w:r>
      <w:r w:rsidRPr="00485CD0">
        <w:rPr>
          <w:rFonts w:ascii="Arial" w:hAnsi="Arial" w:cs="Arial"/>
          <w:sz w:val="24"/>
          <w:szCs w:val="24"/>
        </w:rPr>
        <w:t xml:space="preserve"> quilowatt</w:t>
      </w:r>
      <w:r w:rsidR="00232D10">
        <w:rPr>
          <w:rFonts w:ascii="Arial" w:hAnsi="Arial" w:cs="Arial"/>
          <w:sz w:val="24"/>
          <w:szCs w:val="24"/>
        </w:rPr>
        <w:t>s</w:t>
      </w:r>
      <w:r w:rsidRPr="00485CD0">
        <w:rPr>
          <w:rFonts w:ascii="Arial" w:hAnsi="Arial" w:cs="Arial"/>
          <w:sz w:val="24"/>
          <w:szCs w:val="24"/>
        </w:rPr>
        <w:t>) de potência instalada; e</w:t>
      </w:r>
    </w:p>
    <w:p w14:paraId="0EE853CF" w14:textId="11D245EB" w:rsidR="008B35A6" w:rsidRPr="00485CD0" w:rsidRDefault="00AB5A7D" w:rsidP="00AC12CC">
      <w:pPr>
        <w:ind w:left="142" w:right="0"/>
        <w:rPr>
          <w:rFonts w:ascii="Arial" w:hAnsi="Arial" w:cs="Arial"/>
          <w:sz w:val="24"/>
          <w:szCs w:val="24"/>
        </w:rPr>
      </w:pPr>
      <w:r w:rsidRPr="00485CD0">
        <w:rPr>
          <w:rFonts w:ascii="Arial" w:hAnsi="Arial" w:cs="Arial"/>
          <w:sz w:val="24"/>
          <w:szCs w:val="24"/>
        </w:rPr>
        <w:t>(ii) apresentação de atestado(s) de capacidade técnico-operacional, emitido(s) por pessoa jurídica de direito público ou privado, o(s) qual(is) comprove(m) a experiência do LICITANTE na operação de 1 (uma) USINA FOTOVOLTAICA de GERAÇÃO DISTRIBUÍDA com, pelo menos,</w:t>
      </w:r>
      <w:r w:rsidR="00910E89" w:rsidRPr="00485CD0">
        <w:rPr>
          <w:rFonts w:ascii="Arial" w:hAnsi="Arial" w:cs="Arial"/>
          <w:sz w:val="24"/>
          <w:szCs w:val="24"/>
        </w:rPr>
        <w:t xml:space="preserve"> </w:t>
      </w:r>
      <w:r w:rsidRPr="00485CD0">
        <w:rPr>
          <w:rFonts w:ascii="Arial" w:hAnsi="Arial" w:cs="Arial"/>
          <w:sz w:val="24"/>
          <w:szCs w:val="24"/>
        </w:rPr>
        <w:t>5</w:t>
      </w:r>
      <w:r w:rsidR="00910E89" w:rsidRPr="00485CD0">
        <w:rPr>
          <w:rFonts w:ascii="Arial" w:hAnsi="Arial" w:cs="Arial"/>
          <w:sz w:val="24"/>
          <w:szCs w:val="24"/>
        </w:rPr>
        <w:t>0</w:t>
      </w:r>
      <w:r w:rsidRPr="00485CD0">
        <w:rPr>
          <w:rFonts w:ascii="Arial" w:hAnsi="Arial" w:cs="Arial"/>
          <w:sz w:val="24"/>
          <w:szCs w:val="24"/>
        </w:rPr>
        <w:t>0 kW (</w:t>
      </w:r>
      <w:r w:rsidR="00910E89" w:rsidRPr="00485CD0">
        <w:rPr>
          <w:rFonts w:ascii="Arial" w:hAnsi="Arial" w:cs="Arial"/>
          <w:sz w:val="24"/>
          <w:szCs w:val="24"/>
        </w:rPr>
        <w:t xml:space="preserve">quinhentos </w:t>
      </w:r>
      <w:r w:rsidRPr="00485CD0">
        <w:rPr>
          <w:rFonts w:ascii="Arial" w:hAnsi="Arial" w:cs="Arial"/>
          <w:sz w:val="24"/>
          <w:szCs w:val="24"/>
        </w:rPr>
        <w:t>quilowatt</w:t>
      </w:r>
      <w:r w:rsidR="00232D10">
        <w:rPr>
          <w:rFonts w:ascii="Arial" w:hAnsi="Arial" w:cs="Arial"/>
          <w:sz w:val="24"/>
          <w:szCs w:val="24"/>
        </w:rPr>
        <w:t>s</w:t>
      </w:r>
      <w:r w:rsidRPr="00485CD0">
        <w:rPr>
          <w:rFonts w:ascii="Arial" w:hAnsi="Arial" w:cs="Arial"/>
          <w:sz w:val="24"/>
          <w:szCs w:val="24"/>
        </w:rPr>
        <w:t>) de potência instalada pelo período de 1 (um) ano.</w:t>
      </w:r>
      <w:r w:rsidR="0039133F" w:rsidRPr="00485CD0">
        <w:rPr>
          <w:rFonts w:ascii="Arial" w:hAnsi="Arial" w:cs="Arial"/>
          <w:sz w:val="24"/>
          <w:szCs w:val="24"/>
        </w:rPr>
        <w:t xml:space="preserve"> </w:t>
      </w:r>
    </w:p>
    <w:p w14:paraId="01E3F077" w14:textId="2699F50B" w:rsidR="00AB5A7D" w:rsidRPr="00485CD0" w:rsidRDefault="00AB5A7D"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4</w:t>
      </w:r>
      <w:r w:rsidRPr="00485CD0">
        <w:rPr>
          <w:rFonts w:ascii="Arial" w:hAnsi="Arial" w:cs="Arial"/>
          <w:sz w:val="24"/>
          <w:szCs w:val="24"/>
        </w:rPr>
        <w:t>. Na hipótese do subitem 18.11.</w:t>
      </w:r>
      <w:r w:rsidR="00B47DC0" w:rsidRPr="00485CD0">
        <w:rPr>
          <w:rFonts w:ascii="Arial" w:hAnsi="Arial" w:cs="Arial"/>
          <w:sz w:val="24"/>
          <w:szCs w:val="24"/>
        </w:rPr>
        <w:t>3</w:t>
      </w:r>
      <w:r w:rsidRPr="00485CD0">
        <w:rPr>
          <w:rFonts w:ascii="Arial" w:hAnsi="Arial" w:cs="Arial"/>
          <w:sz w:val="24"/>
          <w:szCs w:val="24"/>
        </w:rPr>
        <w:t>, alínea “</w:t>
      </w:r>
      <w:r w:rsidR="00B47DC0" w:rsidRPr="00485CD0">
        <w:rPr>
          <w:rFonts w:ascii="Arial" w:hAnsi="Arial" w:cs="Arial"/>
          <w:sz w:val="24"/>
          <w:szCs w:val="24"/>
        </w:rPr>
        <w:t>ii</w:t>
      </w:r>
      <w:r w:rsidRPr="00485CD0">
        <w:rPr>
          <w:rFonts w:ascii="Arial" w:hAnsi="Arial" w:cs="Arial"/>
          <w:sz w:val="24"/>
          <w:szCs w:val="24"/>
        </w:rPr>
        <w:t>”, entende-se por operação o conjunto de ações empreendidas pela LICITANTE para assegurar níveis mínimos de eficiência da USINA FOTOVOLTAICA, o que compreende atividades de manutenção e conservação que visem à garantia do desempenho da USINA FOTOVOLTAICA e à conservação das instalações e estrutura sobre as quais for instalada, além das atividades de monitoramento de sua performance.</w:t>
      </w:r>
    </w:p>
    <w:p w14:paraId="208CA48E" w14:textId="73C0A297" w:rsidR="00AB5A7D" w:rsidRPr="00485CD0" w:rsidRDefault="00AB5A7D" w:rsidP="00AC12CC">
      <w:pPr>
        <w:ind w:left="142" w:right="0"/>
        <w:rPr>
          <w:rFonts w:ascii="Arial" w:hAnsi="Arial" w:cs="Arial"/>
          <w:sz w:val="24"/>
          <w:szCs w:val="24"/>
        </w:rPr>
      </w:pPr>
      <w:bookmarkStart w:id="10" w:name="_Hlk132287383"/>
      <w:r w:rsidRPr="00485CD0">
        <w:rPr>
          <w:rFonts w:ascii="Arial" w:hAnsi="Arial" w:cs="Arial"/>
          <w:sz w:val="24"/>
          <w:szCs w:val="24"/>
        </w:rPr>
        <w:t>18.11.</w:t>
      </w:r>
      <w:r w:rsidR="00910E89" w:rsidRPr="00485CD0">
        <w:rPr>
          <w:rFonts w:ascii="Arial" w:hAnsi="Arial" w:cs="Arial"/>
          <w:sz w:val="24"/>
          <w:szCs w:val="24"/>
        </w:rPr>
        <w:t>5</w:t>
      </w:r>
      <w:r w:rsidRPr="00485CD0">
        <w:rPr>
          <w:rFonts w:ascii="Arial" w:hAnsi="Arial" w:cs="Arial"/>
          <w:sz w:val="24"/>
          <w:szCs w:val="24"/>
        </w:rPr>
        <w:t>. Para comprovação do quantitativo de que trata a exigência prevista no subitem 18.11.</w:t>
      </w:r>
      <w:r w:rsidR="00B47DC0" w:rsidRPr="00485CD0">
        <w:rPr>
          <w:rFonts w:ascii="Arial" w:hAnsi="Arial" w:cs="Arial"/>
          <w:sz w:val="24"/>
          <w:szCs w:val="24"/>
        </w:rPr>
        <w:t>3</w:t>
      </w:r>
      <w:r w:rsidRPr="00485CD0">
        <w:rPr>
          <w:rFonts w:ascii="Arial" w:hAnsi="Arial" w:cs="Arial"/>
          <w:sz w:val="24"/>
          <w:szCs w:val="24"/>
        </w:rPr>
        <w:t>, alínea “</w:t>
      </w:r>
      <w:r w:rsidR="00B47DC0" w:rsidRPr="00485CD0">
        <w:rPr>
          <w:rFonts w:ascii="Arial" w:hAnsi="Arial" w:cs="Arial"/>
          <w:sz w:val="24"/>
          <w:szCs w:val="24"/>
        </w:rPr>
        <w:t>i</w:t>
      </w:r>
      <w:r w:rsidRPr="00485CD0">
        <w:rPr>
          <w:rFonts w:ascii="Arial" w:hAnsi="Arial" w:cs="Arial"/>
          <w:sz w:val="24"/>
          <w:szCs w:val="24"/>
        </w:rPr>
        <w:t>”, admite-se o somatório de atestados para LICITANTES individuais e consorciados, desde que um dos atestados apresentados compreenda a instalação de USINA FOTOVOLTAICA com, pelo menos, 25</w:t>
      </w:r>
      <w:r w:rsidR="001D7E00" w:rsidRPr="00485CD0">
        <w:rPr>
          <w:rFonts w:ascii="Arial" w:hAnsi="Arial" w:cs="Arial"/>
          <w:sz w:val="24"/>
          <w:szCs w:val="24"/>
        </w:rPr>
        <w:t>0</w:t>
      </w:r>
      <w:r w:rsidRPr="00485CD0">
        <w:rPr>
          <w:rFonts w:ascii="Arial" w:hAnsi="Arial" w:cs="Arial"/>
          <w:sz w:val="24"/>
          <w:szCs w:val="24"/>
        </w:rPr>
        <w:t xml:space="preserve"> kW (</w:t>
      </w:r>
      <w:r w:rsidR="001D7E00" w:rsidRPr="00485CD0">
        <w:rPr>
          <w:rFonts w:ascii="Arial" w:hAnsi="Arial" w:cs="Arial"/>
          <w:sz w:val="24"/>
          <w:szCs w:val="24"/>
        </w:rPr>
        <w:t>duz</w:t>
      </w:r>
      <w:r w:rsidRPr="00485CD0">
        <w:rPr>
          <w:rFonts w:ascii="Arial" w:hAnsi="Arial" w:cs="Arial"/>
          <w:sz w:val="24"/>
          <w:szCs w:val="24"/>
        </w:rPr>
        <w:t>ento</w:t>
      </w:r>
      <w:r w:rsidR="001D7E00" w:rsidRPr="00485CD0">
        <w:rPr>
          <w:rFonts w:ascii="Arial" w:hAnsi="Arial" w:cs="Arial"/>
          <w:sz w:val="24"/>
          <w:szCs w:val="24"/>
        </w:rPr>
        <w:t>s</w:t>
      </w:r>
      <w:r w:rsidRPr="00485CD0">
        <w:rPr>
          <w:rFonts w:ascii="Arial" w:hAnsi="Arial" w:cs="Arial"/>
          <w:sz w:val="24"/>
          <w:szCs w:val="24"/>
        </w:rPr>
        <w:t xml:space="preserve"> e </w:t>
      </w:r>
      <w:r w:rsidR="001D7E00" w:rsidRPr="00485CD0">
        <w:rPr>
          <w:rFonts w:ascii="Arial" w:hAnsi="Arial" w:cs="Arial"/>
          <w:sz w:val="24"/>
          <w:szCs w:val="24"/>
        </w:rPr>
        <w:t xml:space="preserve">cinquenta </w:t>
      </w:r>
      <w:r w:rsidRPr="00485CD0">
        <w:rPr>
          <w:rFonts w:ascii="Arial" w:hAnsi="Arial" w:cs="Arial"/>
          <w:sz w:val="24"/>
          <w:szCs w:val="24"/>
        </w:rPr>
        <w:t>quilowatt</w:t>
      </w:r>
      <w:r w:rsidR="001D7E00" w:rsidRPr="00485CD0">
        <w:rPr>
          <w:rFonts w:ascii="Arial" w:hAnsi="Arial" w:cs="Arial"/>
          <w:sz w:val="24"/>
          <w:szCs w:val="24"/>
        </w:rPr>
        <w:t>s</w:t>
      </w:r>
      <w:r w:rsidRPr="00485CD0">
        <w:rPr>
          <w:rFonts w:ascii="Arial" w:hAnsi="Arial" w:cs="Arial"/>
          <w:sz w:val="24"/>
          <w:szCs w:val="24"/>
        </w:rPr>
        <w:t>) de potência instalada.</w:t>
      </w:r>
    </w:p>
    <w:p w14:paraId="4E918C37" w14:textId="7E720054" w:rsidR="00AB5A7D" w:rsidRPr="00485CD0" w:rsidRDefault="00AB5A7D" w:rsidP="00AC12CC">
      <w:pPr>
        <w:ind w:left="142" w:right="0"/>
        <w:rPr>
          <w:rFonts w:ascii="Arial" w:hAnsi="Arial" w:cs="Arial"/>
          <w:sz w:val="24"/>
          <w:szCs w:val="24"/>
        </w:rPr>
      </w:pPr>
      <w:bookmarkStart w:id="11" w:name="_Hlk132287870"/>
      <w:bookmarkEnd w:id="10"/>
      <w:r w:rsidRPr="00485CD0">
        <w:rPr>
          <w:rFonts w:ascii="Arial" w:hAnsi="Arial" w:cs="Arial"/>
          <w:sz w:val="24"/>
          <w:szCs w:val="24"/>
        </w:rPr>
        <w:t>18.11.</w:t>
      </w:r>
      <w:r w:rsidR="00910E89" w:rsidRPr="00485CD0">
        <w:rPr>
          <w:rFonts w:ascii="Arial" w:hAnsi="Arial" w:cs="Arial"/>
          <w:sz w:val="24"/>
          <w:szCs w:val="24"/>
        </w:rPr>
        <w:t>6</w:t>
      </w:r>
      <w:r w:rsidRPr="00485CD0">
        <w:rPr>
          <w:rFonts w:ascii="Arial" w:hAnsi="Arial" w:cs="Arial"/>
          <w:sz w:val="24"/>
          <w:szCs w:val="24"/>
        </w:rPr>
        <w:t>. Para comprovação do quantitativo de que trata a exigência prevista no subitem 18.11.</w:t>
      </w:r>
      <w:r w:rsidR="00B47DC0" w:rsidRPr="00485CD0">
        <w:rPr>
          <w:rFonts w:ascii="Arial" w:hAnsi="Arial" w:cs="Arial"/>
          <w:sz w:val="24"/>
          <w:szCs w:val="24"/>
        </w:rPr>
        <w:t>3</w:t>
      </w:r>
      <w:r w:rsidRPr="00485CD0">
        <w:rPr>
          <w:rFonts w:ascii="Arial" w:hAnsi="Arial" w:cs="Arial"/>
          <w:sz w:val="24"/>
          <w:szCs w:val="24"/>
        </w:rPr>
        <w:t xml:space="preserve">, alínea </w:t>
      </w:r>
      <w:r w:rsidR="00A2745C">
        <w:rPr>
          <w:rFonts w:ascii="Arial" w:hAnsi="Arial" w:cs="Arial"/>
          <w:sz w:val="24"/>
          <w:szCs w:val="24"/>
        </w:rPr>
        <w:t>“</w:t>
      </w:r>
      <w:r w:rsidR="00B47DC0" w:rsidRPr="00485CD0">
        <w:rPr>
          <w:rFonts w:ascii="Arial" w:hAnsi="Arial" w:cs="Arial"/>
          <w:sz w:val="24"/>
          <w:szCs w:val="24"/>
        </w:rPr>
        <w:t>ii</w:t>
      </w:r>
      <w:r w:rsidRPr="00485CD0">
        <w:rPr>
          <w:rFonts w:ascii="Arial" w:hAnsi="Arial" w:cs="Arial"/>
          <w:sz w:val="24"/>
          <w:szCs w:val="24"/>
        </w:rPr>
        <w:t xml:space="preserve">”, admite-se o somatório de atestados para LICITANTES individuais e consorciados, desde que um dos atestados apresentados compreenda a operação de USINA FOTOVOLTAICA com, pelo menos, </w:t>
      </w:r>
      <w:r w:rsidR="001D7E00" w:rsidRPr="00485CD0">
        <w:rPr>
          <w:rFonts w:ascii="Arial" w:hAnsi="Arial" w:cs="Arial"/>
          <w:sz w:val="24"/>
          <w:szCs w:val="24"/>
        </w:rPr>
        <w:t>250 kW (duzentos e cinquenta quilowatts</w:t>
      </w:r>
      <w:r w:rsidRPr="00485CD0">
        <w:rPr>
          <w:rFonts w:ascii="Arial" w:hAnsi="Arial" w:cs="Arial"/>
          <w:sz w:val="24"/>
          <w:szCs w:val="24"/>
        </w:rPr>
        <w:t>) de potência instalada.</w:t>
      </w:r>
    </w:p>
    <w:bookmarkEnd w:id="11"/>
    <w:p w14:paraId="40BD0667" w14:textId="77777777" w:rsidR="004E1855" w:rsidRPr="00485CD0" w:rsidRDefault="004E1855"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7</w:t>
      </w:r>
      <w:r w:rsidRPr="00485CD0">
        <w:rPr>
          <w:rFonts w:ascii="Arial" w:hAnsi="Arial" w:cs="Arial"/>
          <w:sz w:val="24"/>
          <w:szCs w:val="24"/>
        </w:rPr>
        <w:t>. No caso de alterações societárias e nos casos de fusão, incorporação ou desmembramento de empresas, somente serão considerados os atestados que comprovem de modo inequívoco a transferência definitiva de acervo técnico ao LICITANTE.</w:t>
      </w:r>
    </w:p>
    <w:p w14:paraId="2EAB70E4" w14:textId="735493AC" w:rsidR="004E1855" w:rsidRPr="00485CD0" w:rsidRDefault="004E1855" w:rsidP="00AC12CC">
      <w:pPr>
        <w:ind w:left="142" w:right="0" w:firstLine="0"/>
        <w:rPr>
          <w:rFonts w:ascii="Arial" w:hAnsi="Arial" w:cs="Arial"/>
          <w:sz w:val="24"/>
          <w:szCs w:val="24"/>
        </w:rPr>
      </w:pPr>
      <w:bookmarkStart w:id="12" w:name="_Hlk132287999"/>
      <w:r w:rsidRPr="00485CD0">
        <w:rPr>
          <w:rFonts w:ascii="Arial" w:hAnsi="Arial" w:cs="Arial"/>
          <w:sz w:val="24"/>
          <w:szCs w:val="24"/>
        </w:rPr>
        <w:t>18.11.</w:t>
      </w:r>
      <w:r w:rsidR="00910E89" w:rsidRPr="00485CD0">
        <w:rPr>
          <w:rFonts w:ascii="Arial" w:hAnsi="Arial" w:cs="Arial"/>
          <w:sz w:val="24"/>
          <w:szCs w:val="24"/>
        </w:rPr>
        <w:t>8</w:t>
      </w:r>
      <w:r w:rsidRPr="00485CD0">
        <w:rPr>
          <w:rFonts w:ascii="Arial" w:hAnsi="Arial" w:cs="Arial"/>
          <w:sz w:val="24"/>
          <w:szCs w:val="24"/>
        </w:rPr>
        <w:t>. Para fins deste EDITAL, e em especial do subitem 18.11.</w:t>
      </w:r>
      <w:r w:rsidR="00360C41" w:rsidRPr="00485CD0">
        <w:rPr>
          <w:rFonts w:ascii="Arial" w:hAnsi="Arial" w:cs="Arial"/>
          <w:sz w:val="24"/>
          <w:szCs w:val="24"/>
        </w:rPr>
        <w:t>3</w:t>
      </w:r>
      <w:r w:rsidRPr="00485CD0">
        <w:rPr>
          <w:rFonts w:ascii="Arial" w:hAnsi="Arial" w:cs="Arial"/>
          <w:sz w:val="24"/>
          <w:szCs w:val="24"/>
        </w:rPr>
        <w:t>, considera-se pessoa jurídica de direito público qualquer entidade da Administração Pública Direta ou Indireta, no âmbito da União, dos Estados, do Distrito Federal ou dos Municípios; considera-se pessoa jurídica de direito privado aquelas listadas no art. 44 do Código Civil Brasileiro (Lei Federal n</w:t>
      </w:r>
      <w:r w:rsidR="001D7E00" w:rsidRPr="00485CD0">
        <w:rPr>
          <w:rFonts w:ascii="Arial" w:hAnsi="Arial" w:cs="Arial"/>
          <w:sz w:val="24"/>
          <w:szCs w:val="24"/>
        </w:rPr>
        <w:t>º</w:t>
      </w:r>
      <w:r w:rsidRPr="00485CD0">
        <w:rPr>
          <w:rFonts w:ascii="Arial" w:hAnsi="Arial" w:cs="Arial"/>
          <w:sz w:val="24"/>
          <w:szCs w:val="24"/>
        </w:rPr>
        <w:t xml:space="preserve"> 10.406/2002).</w:t>
      </w:r>
    </w:p>
    <w:bookmarkEnd w:id="12"/>
    <w:p w14:paraId="02169BA5" w14:textId="36CC2676" w:rsidR="004E1855" w:rsidRPr="00485CD0" w:rsidRDefault="004E1855" w:rsidP="00AC12CC">
      <w:pPr>
        <w:ind w:left="142" w:right="0"/>
        <w:rPr>
          <w:rFonts w:ascii="Arial" w:hAnsi="Arial" w:cs="Arial"/>
          <w:sz w:val="24"/>
          <w:szCs w:val="24"/>
        </w:rPr>
      </w:pPr>
      <w:r w:rsidRPr="00485CD0">
        <w:rPr>
          <w:rFonts w:ascii="Arial" w:hAnsi="Arial" w:cs="Arial"/>
          <w:sz w:val="24"/>
          <w:szCs w:val="24"/>
        </w:rPr>
        <w:lastRenderedPageBreak/>
        <w:t>18.11.</w:t>
      </w:r>
      <w:r w:rsidR="002B3E40" w:rsidRPr="00485CD0">
        <w:rPr>
          <w:rFonts w:ascii="Arial" w:hAnsi="Arial" w:cs="Arial"/>
          <w:sz w:val="24"/>
          <w:szCs w:val="24"/>
        </w:rPr>
        <w:t>9</w:t>
      </w:r>
      <w:r w:rsidRPr="00485CD0">
        <w:rPr>
          <w:rFonts w:ascii="Arial" w:hAnsi="Arial" w:cs="Arial"/>
          <w:sz w:val="24"/>
          <w:szCs w:val="24"/>
        </w:rPr>
        <w:t>. Serão admitidos, para efeito da comprovação da qualificação técnica do LICITANTE, os atestados emitidos em nome de CONTROLADA, CONTROLADORA ou de entidade(s) sujeita(s) ao mesmo CONTROLE, sejam nacionais ou estrangeiras, desde que acompanhadas de documentos comprobatórios da experiência atestada.</w:t>
      </w:r>
    </w:p>
    <w:p w14:paraId="385DC0FD" w14:textId="31A9605B" w:rsidR="004E1855" w:rsidRPr="00485CD0" w:rsidRDefault="004E1855" w:rsidP="00AC12CC">
      <w:pPr>
        <w:ind w:left="142" w:right="0"/>
        <w:rPr>
          <w:rFonts w:ascii="Arial" w:hAnsi="Arial" w:cs="Arial"/>
          <w:sz w:val="24"/>
          <w:szCs w:val="24"/>
        </w:rPr>
      </w:pPr>
      <w:r w:rsidRPr="00485CD0">
        <w:rPr>
          <w:rFonts w:ascii="Arial" w:hAnsi="Arial" w:cs="Arial"/>
          <w:sz w:val="24"/>
          <w:szCs w:val="24"/>
        </w:rPr>
        <w:t>18.11.</w:t>
      </w:r>
      <w:r w:rsidR="00910E89" w:rsidRPr="00485CD0">
        <w:rPr>
          <w:rFonts w:ascii="Arial" w:hAnsi="Arial" w:cs="Arial"/>
          <w:sz w:val="24"/>
          <w:szCs w:val="24"/>
        </w:rPr>
        <w:t>1</w:t>
      </w:r>
      <w:r w:rsidR="002B3E40" w:rsidRPr="00485CD0">
        <w:rPr>
          <w:rFonts w:ascii="Arial" w:hAnsi="Arial" w:cs="Arial"/>
          <w:sz w:val="24"/>
          <w:szCs w:val="24"/>
        </w:rPr>
        <w:t>0</w:t>
      </w:r>
      <w:r w:rsidRPr="00485CD0">
        <w:rPr>
          <w:rFonts w:ascii="Arial" w:hAnsi="Arial" w:cs="Arial"/>
          <w:sz w:val="24"/>
          <w:szCs w:val="24"/>
        </w:rPr>
        <w:t xml:space="preserve">. Na hipótese de utilização, por um LICITANTE, de atestados emitidos em nome de CONTROLADA, CONTROLADORA ou de entidade(s) sujeita(s) ao mesmo CONTROLE, conforme o subitem anterior, deverá ser comprovada tal condição por meio da apresentação de organograma do respectivo grupo econômico e das respectivas relações societárias indicadas no referido organograma, contratos sociais, estatutos sociais, livros de registro de ações (incluindo ações escriturais), livros de registro de transferência de ações (incluindo ações escriturais) e acordos de quotistas ou de acionistas, demonstrando efetivamente a vinculação entre as pessoas jurídicas, conforme declaração constante do </w:t>
      </w:r>
      <w:r w:rsidR="00FC4CD4" w:rsidRPr="00485CD0">
        <w:rPr>
          <w:rFonts w:ascii="Arial" w:hAnsi="Arial" w:cs="Arial"/>
          <w:sz w:val="24"/>
          <w:szCs w:val="24"/>
        </w:rPr>
        <w:t>ANEXO IV - MODELO DE DECLARAÇÕES E CARTAS DE CREDENCIAMENTO</w:t>
      </w:r>
      <w:r w:rsidRPr="00485CD0">
        <w:rPr>
          <w:rFonts w:ascii="Arial" w:hAnsi="Arial" w:cs="Arial"/>
          <w:sz w:val="24"/>
          <w:szCs w:val="24"/>
        </w:rPr>
        <w:t xml:space="preserve"> tais como demonstrando efetivamente a vinculação entre as pessoas jurídicas.</w:t>
      </w:r>
    </w:p>
    <w:p w14:paraId="7FC17EA7" w14:textId="079BD35B" w:rsidR="004E1855" w:rsidRPr="00485CD0" w:rsidRDefault="004E1855" w:rsidP="00AC12CC">
      <w:pPr>
        <w:ind w:left="142" w:right="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1</w:t>
      </w:r>
      <w:r w:rsidRPr="00485CD0">
        <w:rPr>
          <w:rFonts w:ascii="Arial" w:hAnsi="Arial" w:cs="Arial"/>
          <w:sz w:val="24"/>
          <w:szCs w:val="24"/>
        </w:rPr>
        <w:t>. Tratando-se de LICITANTES estrangeiros, o atendimento das exigências de habilitação indicadas no subitem 18.11.</w:t>
      </w:r>
      <w:r w:rsidR="00072A39" w:rsidRPr="00485CD0">
        <w:rPr>
          <w:rFonts w:ascii="Arial" w:hAnsi="Arial" w:cs="Arial"/>
          <w:sz w:val="24"/>
          <w:szCs w:val="24"/>
        </w:rPr>
        <w:t>3</w:t>
      </w:r>
      <w:r w:rsidRPr="00485CD0">
        <w:rPr>
          <w:rFonts w:ascii="Arial" w:hAnsi="Arial" w:cs="Arial"/>
          <w:sz w:val="24"/>
          <w:szCs w:val="24"/>
        </w:rPr>
        <w:t xml:space="preserve"> dar-se-á mediante a apresentação de documentos equivalentes, caso existentes, observando-se, para todos os efeitos, o disposto nos subitens 12.3, 16.3 e 16.4 deste EDITAL.</w:t>
      </w:r>
    </w:p>
    <w:p w14:paraId="3D24CE38" w14:textId="5B94CAC0" w:rsidR="004E1855" w:rsidRPr="00485CD0" w:rsidRDefault="004E1855" w:rsidP="00AC12CC">
      <w:pPr>
        <w:ind w:left="142" w:right="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2</w:t>
      </w:r>
      <w:r w:rsidRPr="00485CD0">
        <w:rPr>
          <w:rFonts w:ascii="Arial" w:hAnsi="Arial" w:cs="Arial"/>
          <w:sz w:val="24"/>
          <w:szCs w:val="24"/>
        </w:rPr>
        <w:t>. O(s) atestado(s) deverá(ão) apresentar de forma clara e inequívoca as informações exigidas, em papel timbrado do responsável pela atestação, no original ou em cópia simples, devendo ainda conter, no mínimo, as seguintes informações:</w:t>
      </w:r>
    </w:p>
    <w:p w14:paraId="4808166E" w14:textId="77777777" w:rsidR="00910E89" w:rsidRPr="00485CD0" w:rsidRDefault="00910E89" w:rsidP="00AC12CC">
      <w:pPr>
        <w:ind w:left="142" w:right="0"/>
        <w:rPr>
          <w:rFonts w:ascii="Arial" w:hAnsi="Arial" w:cs="Arial"/>
          <w:sz w:val="24"/>
          <w:szCs w:val="24"/>
        </w:rPr>
      </w:pPr>
      <w:r w:rsidRPr="00485CD0">
        <w:rPr>
          <w:rFonts w:ascii="Arial" w:hAnsi="Arial" w:cs="Arial"/>
          <w:sz w:val="24"/>
          <w:szCs w:val="24"/>
        </w:rPr>
        <w:t xml:space="preserve">a) nome e razão social do emitente; </w:t>
      </w:r>
    </w:p>
    <w:p w14:paraId="79515CDD"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b</w:t>
      </w:r>
      <w:r w:rsidR="004E1855" w:rsidRPr="00485CD0">
        <w:rPr>
          <w:rFonts w:ascii="Arial" w:hAnsi="Arial" w:cs="Arial"/>
          <w:sz w:val="24"/>
          <w:szCs w:val="24"/>
        </w:rPr>
        <w:t>) atividades a que se refere</w:t>
      </w:r>
      <w:r w:rsidR="00480AA9" w:rsidRPr="00485CD0">
        <w:rPr>
          <w:rFonts w:ascii="Arial" w:hAnsi="Arial" w:cs="Arial"/>
          <w:sz w:val="24"/>
          <w:szCs w:val="24"/>
        </w:rPr>
        <w:t>(m)</w:t>
      </w:r>
      <w:r w:rsidR="004E1855" w:rsidRPr="00485CD0">
        <w:rPr>
          <w:rFonts w:ascii="Arial" w:hAnsi="Arial" w:cs="Arial"/>
          <w:sz w:val="24"/>
          <w:szCs w:val="24"/>
        </w:rPr>
        <w:t>;</w:t>
      </w:r>
    </w:p>
    <w:p w14:paraId="4164817F"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c</w:t>
      </w:r>
      <w:r w:rsidR="004E1855" w:rsidRPr="00485CD0">
        <w:rPr>
          <w:rFonts w:ascii="Arial" w:hAnsi="Arial" w:cs="Arial"/>
          <w:sz w:val="24"/>
          <w:szCs w:val="24"/>
        </w:rPr>
        <w:t>) local da realização das atividades a que se refere</w:t>
      </w:r>
      <w:r w:rsidR="00480AA9" w:rsidRPr="00485CD0">
        <w:rPr>
          <w:rFonts w:ascii="Arial" w:hAnsi="Arial" w:cs="Arial"/>
          <w:sz w:val="24"/>
          <w:szCs w:val="24"/>
        </w:rPr>
        <w:t>(m)</w:t>
      </w:r>
      <w:r w:rsidR="004E1855" w:rsidRPr="00485CD0">
        <w:rPr>
          <w:rFonts w:ascii="Arial" w:hAnsi="Arial" w:cs="Arial"/>
          <w:sz w:val="24"/>
          <w:szCs w:val="24"/>
        </w:rPr>
        <w:t>, com a especificação do tipo do empreendimento;</w:t>
      </w:r>
    </w:p>
    <w:p w14:paraId="47C8BEAD"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d</w:t>
      </w:r>
      <w:r w:rsidR="004E1855" w:rsidRPr="00485CD0">
        <w:rPr>
          <w:rFonts w:ascii="Arial" w:hAnsi="Arial" w:cs="Arial"/>
          <w:sz w:val="24"/>
          <w:szCs w:val="24"/>
        </w:rPr>
        <w:t>) características das atividades a que se refere</w:t>
      </w:r>
      <w:r w:rsidR="00480AA9" w:rsidRPr="00485CD0">
        <w:rPr>
          <w:rFonts w:ascii="Arial" w:hAnsi="Arial" w:cs="Arial"/>
          <w:sz w:val="24"/>
          <w:szCs w:val="24"/>
        </w:rPr>
        <w:t>(m)</w:t>
      </w:r>
      <w:r w:rsidR="004E1855" w:rsidRPr="00485CD0">
        <w:rPr>
          <w:rFonts w:ascii="Arial" w:hAnsi="Arial" w:cs="Arial"/>
          <w:sz w:val="24"/>
          <w:szCs w:val="24"/>
        </w:rPr>
        <w:t>, incluíd</w:t>
      </w:r>
      <w:r w:rsidRPr="00485CD0">
        <w:rPr>
          <w:rFonts w:ascii="Arial" w:hAnsi="Arial" w:cs="Arial"/>
          <w:sz w:val="24"/>
          <w:szCs w:val="24"/>
        </w:rPr>
        <w:t>a a capacidade potencial do empreendimento em Watts</w:t>
      </w:r>
      <w:r w:rsidR="004E1855" w:rsidRPr="00485CD0">
        <w:rPr>
          <w:rFonts w:ascii="Arial" w:hAnsi="Arial" w:cs="Arial"/>
          <w:sz w:val="24"/>
          <w:szCs w:val="24"/>
        </w:rPr>
        <w:t>, conforme a qualificação exigida;</w:t>
      </w:r>
    </w:p>
    <w:p w14:paraId="7B47CF02" w14:textId="77777777" w:rsidR="004E1855" w:rsidRPr="00485CD0" w:rsidRDefault="00910E89" w:rsidP="00AC12CC">
      <w:pPr>
        <w:ind w:left="142" w:right="0"/>
        <w:rPr>
          <w:rFonts w:ascii="Arial" w:hAnsi="Arial" w:cs="Arial"/>
          <w:sz w:val="24"/>
          <w:szCs w:val="24"/>
        </w:rPr>
      </w:pPr>
      <w:r w:rsidRPr="00485CD0">
        <w:rPr>
          <w:rFonts w:ascii="Arial" w:hAnsi="Arial" w:cs="Arial"/>
          <w:sz w:val="24"/>
          <w:szCs w:val="24"/>
        </w:rPr>
        <w:t>e</w:t>
      </w:r>
      <w:r w:rsidR="004E1855" w:rsidRPr="00485CD0">
        <w:rPr>
          <w:rFonts w:ascii="Arial" w:hAnsi="Arial" w:cs="Arial"/>
          <w:sz w:val="24"/>
          <w:szCs w:val="24"/>
        </w:rPr>
        <w:t xml:space="preserve">) </w:t>
      </w:r>
      <w:r w:rsidRPr="00485CD0">
        <w:rPr>
          <w:rFonts w:ascii="Arial" w:hAnsi="Arial" w:cs="Arial"/>
          <w:sz w:val="24"/>
          <w:szCs w:val="24"/>
        </w:rPr>
        <w:t>período</w:t>
      </w:r>
      <w:r w:rsidR="004E1855" w:rsidRPr="00485CD0">
        <w:rPr>
          <w:rFonts w:ascii="Arial" w:hAnsi="Arial" w:cs="Arial"/>
          <w:sz w:val="24"/>
          <w:szCs w:val="24"/>
        </w:rPr>
        <w:t xml:space="preserve"> da realização das atividades e</w:t>
      </w:r>
      <w:r w:rsidR="00480AA9" w:rsidRPr="00485CD0">
        <w:rPr>
          <w:rFonts w:ascii="Arial" w:hAnsi="Arial" w:cs="Arial"/>
          <w:sz w:val="24"/>
          <w:szCs w:val="24"/>
        </w:rPr>
        <w:t xml:space="preserve"> dos</w:t>
      </w:r>
      <w:r w:rsidR="004E1855" w:rsidRPr="00485CD0">
        <w:rPr>
          <w:rFonts w:ascii="Arial" w:hAnsi="Arial" w:cs="Arial"/>
          <w:sz w:val="24"/>
          <w:szCs w:val="24"/>
        </w:rPr>
        <w:t xml:space="preserve"> serviços a que se refere</w:t>
      </w:r>
      <w:r w:rsidR="00480AA9" w:rsidRPr="00485CD0">
        <w:rPr>
          <w:rFonts w:ascii="Arial" w:hAnsi="Arial" w:cs="Arial"/>
          <w:sz w:val="24"/>
          <w:szCs w:val="24"/>
        </w:rPr>
        <w:t>(m)</w:t>
      </w:r>
      <w:r w:rsidR="004E1855" w:rsidRPr="00485CD0">
        <w:rPr>
          <w:rFonts w:ascii="Arial" w:hAnsi="Arial" w:cs="Arial"/>
          <w:sz w:val="24"/>
          <w:szCs w:val="24"/>
        </w:rPr>
        <w:t>;</w:t>
      </w:r>
    </w:p>
    <w:p w14:paraId="0CDD699B" w14:textId="77777777" w:rsidR="004E1855" w:rsidRPr="00485CD0" w:rsidRDefault="00910E89" w:rsidP="00910E89">
      <w:pPr>
        <w:ind w:left="142" w:right="0"/>
        <w:rPr>
          <w:rFonts w:ascii="Arial" w:hAnsi="Arial" w:cs="Arial"/>
          <w:sz w:val="24"/>
          <w:szCs w:val="24"/>
        </w:rPr>
      </w:pPr>
      <w:r w:rsidRPr="00485CD0">
        <w:rPr>
          <w:rFonts w:ascii="Arial" w:hAnsi="Arial" w:cs="Arial"/>
          <w:sz w:val="24"/>
          <w:szCs w:val="24"/>
        </w:rPr>
        <w:t>f</w:t>
      </w:r>
      <w:r w:rsidR="004E1855" w:rsidRPr="00485CD0">
        <w:rPr>
          <w:rFonts w:ascii="Arial" w:hAnsi="Arial" w:cs="Arial"/>
          <w:sz w:val="24"/>
          <w:szCs w:val="24"/>
        </w:rPr>
        <w:t>) descrição das atividades exercidas no consórcio pelo LICITANTE, quando o atestado tiver sid</w:t>
      </w:r>
      <w:r w:rsidRPr="00485CD0">
        <w:rPr>
          <w:rFonts w:ascii="Arial" w:hAnsi="Arial" w:cs="Arial"/>
          <w:sz w:val="24"/>
          <w:szCs w:val="24"/>
        </w:rPr>
        <w:t xml:space="preserve">o emitido em nome de consórcio; </w:t>
      </w:r>
      <w:r w:rsidR="004E1855" w:rsidRPr="00485CD0">
        <w:rPr>
          <w:rFonts w:ascii="Arial" w:hAnsi="Arial" w:cs="Arial"/>
          <w:sz w:val="24"/>
          <w:szCs w:val="24"/>
        </w:rPr>
        <w:t>e</w:t>
      </w:r>
    </w:p>
    <w:p w14:paraId="252905C0" w14:textId="77777777" w:rsidR="004E1855" w:rsidRPr="00485CD0" w:rsidRDefault="00910E89" w:rsidP="00AC12CC">
      <w:pPr>
        <w:spacing w:after="158" w:line="259" w:lineRule="auto"/>
        <w:ind w:left="142" w:right="0" w:firstLine="0"/>
        <w:rPr>
          <w:rFonts w:ascii="Arial" w:hAnsi="Arial" w:cs="Arial"/>
          <w:sz w:val="24"/>
          <w:szCs w:val="24"/>
        </w:rPr>
      </w:pPr>
      <w:r w:rsidRPr="00485CD0">
        <w:rPr>
          <w:rFonts w:ascii="Arial" w:hAnsi="Arial" w:cs="Arial"/>
          <w:sz w:val="24"/>
          <w:szCs w:val="24"/>
        </w:rPr>
        <w:t>g</w:t>
      </w:r>
      <w:r w:rsidR="004E1855" w:rsidRPr="00485CD0">
        <w:rPr>
          <w:rFonts w:ascii="Arial" w:hAnsi="Arial" w:cs="Arial"/>
          <w:sz w:val="24"/>
          <w:szCs w:val="24"/>
        </w:rPr>
        <w:t xml:space="preserve">) nome e identificação do signatário do atestado, com informações atualizadas de seus telefones e </w:t>
      </w:r>
      <w:r w:rsidR="00480AA9" w:rsidRPr="00485CD0">
        <w:rPr>
          <w:rFonts w:ascii="Arial" w:hAnsi="Arial" w:cs="Arial"/>
          <w:sz w:val="24"/>
          <w:szCs w:val="24"/>
        </w:rPr>
        <w:t xml:space="preserve">de </w:t>
      </w:r>
      <w:r w:rsidR="004E1855" w:rsidRPr="00485CD0">
        <w:rPr>
          <w:rFonts w:ascii="Arial" w:hAnsi="Arial" w:cs="Arial"/>
          <w:sz w:val="24"/>
          <w:szCs w:val="24"/>
        </w:rPr>
        <w:t>endereço eletrônico para contato.</w:t>
      </w:r>
    </w:p>
    <w:p w14:paraId="31CE5132" w14:textId="54ABBA8E"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3</w:t>
      </w:r>
      <w:r w:rsidRPr="00485CD0">
        <w:rPr>
          <w:rFonts w:ascii="Arial" w:hAnsi="Arial" w:cs="Arial"/>
          <w:sz w:val="24"/>
          <w:szCs w:val="24"/>
        </w:rPr>
        <w:t>. Em conjunto com o(s) atestado(s), deverá ser apresentada a documentação relativa ao signatário do atestado que comprove sua condição de representante do emitente.</w:t>
      </w:r>
    </w:p>
    <w:p w14:paraId="530DB8B7" w14:textId="5ED9B7EA"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4</w:t>
      </w:r>
      <w:r w:rsidRPr="00485CD0">
        <w:rPr>
          <w:rFonts w:ascii="Arial" w:hAnsi="Arial" w:cs="Arial"/>
          <w:sz w:val="24"/>
          <w:szCs w:val="24"/>
        </w:rPr>
        <w:t xml:space="preserve">. O LICITANTE deverá apresentar, de forma clara e inequívoca, os dados relevantes dos atestados apresentados, devendo, ainda, para eventual </w:t>
      </w:r>
      <w:r w:rsidRPr="00485CD0">
        <w:rPr>
          <w:rFonts w:ascii="Arial" w:hAnsi="Arial" w:cs="Arial"/>
          <w:sz w:val="24"/>
          <w:szCs w:val="24"/>
        </w:rPr>
        <w:lastRenderedPageBreak/>
        <w:t>complementação de informações exigidas, anexar outros documentos comprobatórios pertinentes.</w:t>
      </w:r>
    </w:p>
    <w:p w14:paraId="50741E3E" w14:textId="5DAC2C43" w:rsidR="004E1855"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18.11.1</w:t>
      </w:r>
      <w:r w:rsidR="002B3E40" w:rsidRPr="00485CD0">
        <w:rPr>
          <w:rFonts w:ascii="Arial" w:hAnsi="Arial" w:cs="Arial"/>
          <w:sz w:val="24"/>
          <w:szCs w:val="24"/>
        </w:rPr>
        <w:t>5</w:t>
      </w:r>
      <w:r w:rsidRPr="00485CD0">
        <w:rPr>
          <w:rFonts w:ascii="Arial" w:hAnsi="Arial" w:cs="Arial"/>
          <w:sz w:val="24"/>
          <w:szCs w:val="24"/>
        </w:rPr>
        <w:t>. Quando os valores apresentados nos atestados estiverem expressos em moeda estrangeira, os montantes relativos aos empreendimentos realizados serão convertido</w:t>
      </w:r>
      <w:r w:rsidR="00E11940" w:rsidRPr="00485CD0">
        <w:rPr>
          <w:rFonts w:ascii="Arial" w:hAnsi="Arial" w:cs="Arial"/>
          <w:sz w:val="24"/>
          <w:szCs w:val="24"/>
        </w:rPr>
        <w:t>s</w:t>
      </w:r>
      <w:r w:rsidRPr="00485CD0">
        <w:rPr>
          <w:rFonts w:ascii="Arial" w:hAnsi="Arial" w:cs="Arial"/>
          <w:sz w:val="24"/>
          <w:szCs w:val="24"/>
        </w:rPr>
        <w:t xml:space="preserve"> para moeda nacional (reais) pela taxa de câmbio em vigor na data de assinatura do contrato que originou a experiência relatada, o que deverá ser indicado e descrito em declaração anexa ao respectivo atestado.</w:t>
      </w:r>
    </w:p>
    <w:p w14:paraId="11B92198" w14:textId="1264BEF2" w:rsidR="008B35A6" w:rsidRPr="00485CD0" w:rsidRDefault="004E1855" w:rsidP="00AC12CC">
      <w:pPr>
        <w:spacing w:after="158" w:line="259" w:lineRule="auto"/>
        <w:ind w:left="142" w:right="0" w:firstLine="0"/>
        <w:rPr>
          <w:rFonts w:ascii="Arial" w:hAnsi="Arial" w:cs="Arial"/>
          <w:sz w:val="24"/>
          <w:szCs w:val="24"/>
        </w:rPr>
      </w:pPr>
      <w:r w:rsidRPr="00485CD0">
        <w:rPr>
          <w:rFonts w:ascii="Arial" w:hAnsi="Arial" w:cs="Arial"/>
          <w:sz w:val="24"/>
          <w:szCs w:val="24"/>
        </w:rPr>
        <w:t>1</w:t>
      </w:r>
      <w:r w:rsidR="00E11940" w:rsidRPr="00485CD0">
        <w:rPr>
          <w:rFonts w:ascii="Arial" w:hAnsi="Arial" w:cs="Arial"/>
          <w:sz w:val="24"/>
          <w:szCs w:val="24"/>
        </w:rPr>
        <w:t>8</w:t>
      </w:r>
      <w:r w:rsidRPr="00485CD0">
        <w:rPr>
          <w:rFonts w:ascii="Arial" w:hAnsi="Arial" w:cs="Arial"/>
          <w:sz w:val="24"/>
          <w:szCs w:val="24"/>
        </w:rPr>
        <w:t>.</w:t>
      </w:r>
      <w:r w:rsidR="00E11940" w:rsidRPr="00485CD0">
        <w:rPr>
          <w:rFonts w:ascii="Arial" w:hAnsi="Arial" w:cs="Arial"/>
          <w:sz w:val="24"/>
          <w:szCs w:val="24"/>
        </w:rPr>
        <w:t>11</w:t>
      </w:r>
      <w:r w:rsidRPr="00485CD0">
        <w:rPr>
          <w:rFonts w:ascii="Arial" w:hAnsi="Arial" w:cs="Arial"/>
          <w:sz w:val="24"/>
          <w:szCs w:val="24"/>
        </w:rPr>
        <w:t>.1</w:t>
      </w:r>
      <w:r w:rsidR="002B3E40" w:rsidRPr="00485CD0">
        <w:rPr>
          <w:rFonts w:ascii="Arial" w:hAnsi="Arial" w:cs="Arial"/>
          <w:sz w:val="24"/>
          <w:szCs w:val="24"/>
        </w:rPr>
        <w:t>6</w:t>
      </w:r>
      <w:r w:rsidRPr="00485CD0">
        <w:rPr>
          <w:rFonts w:ascii="Arial" w:hAnsi="Arial" w:cs="Arial"/>
          <w:sz w:val="24"/>
          <w:szCs w:val="24"/>
        </w:rPr>
        <w:t>. A conformidade dos atestados poderá ser confi</w:t>
      </w:r>
      <w:r w:rsidR="00E11940" w:rsidRPr="00485CD0">
        <w:rPr>
          <w:rFonts w:ascii="Arial" w:hAnsi="Arial" w:cs="Arial"/>
          <w:sz w:val="24"/>
          <w:szCs w:val="24"/>
        </w:rPr>
        <w:t xml:space="preserve">rmada por meio de diligência da </w:t>
      </w:r>
      <w:r w:rsidRPr="00485CD0">
        <w:rPr>
          <w:rFonts w:ascii="Arial" w:hAnsi="Arial" w:cs="Arial"/>
          <w:sz w:val="24"/>
          <w:szCs w:val="24"/>
        </w:rPr>
        <w:t>COMISSÃO ESPECIAL DE LICITAÇÃO destinada a aver</w:t>
      </w:r>
      <w:r w:rsidR="00E11940" w:rsidRPr="00485CD0">
        <w:rPr>
          <w:rFonts w:ascii="Arial" w:hAnsi="Arial" w:cs="Arial"/>
          <w:sz w:val="24"/>
          <w:szCs w:val="24"/>
        </w:rPr>
        <w:t xml:space="preserve">iguar a qualificação técnica do </w:t>
      </w:r>
      <w:r w:rsidRPr="00485CD0">
        <w:rPr>
          <w:rFonts w:ascii="Arial" w:hAnsi="Arial" w:cs="Arial"/>
          <w:sz w:val="24"/>
          <w:szCs w:val="24"/>
        </w:rPr>
        <w:t>LICITANTE, nos termos deste EDITAL, sendo que o não atendimento dos requisi</w:t>
      </w:r>
      <w:r w:rsidR="00E11940" w:rsidRPr="00485CD0">
        <w:rPr>
          <w:rFonts w:ascii="Arial" w:hAnsi="Arial" w:cs="Arial"/>
          <w:sz w:val="24"/>
          <w:szCs w:val="24"/>
        </w:rPr>
        <w:t xml:space="preserve">tos do </w:t>
      </w:r>
      <w:r w:rsidRPr="00485CD0">
        <w:rPr>
          <w:rFonts w:ascii="Arial" w:hAnsi="Arial" w:cs="Arial"/>
          <w:sz w:val="24"/>
          <w:szCs w:val="24"/>
        </w:rPr>
        <w:t>EDITAL implicará a inabilitação do LICITANTE, sem prejuíz</w:t>
      </w:r>
      <w:r w:rsidR="00E11940" w:rsidRPr="00485CD0">
        <w:rPr>
          <w:rFonts w:ascii="Arial" w:hAnsi="Arial" w:cs="Arial"/>
          <w:sz w:val="24"/>
          <w:szCs w:val="24"/>
        </w:rPr>
        <w:t xml:space="preserve">o de outras sanções cabíveis em </w:t>
      </w:r>
      <w:r w:rsidRPr="00485CD0">
        <w:rPr>
          <w:rFonts w:ascii="Arial" w:hAnsi="Arial" w:cs="Arial"/>
          <w:sz w:val="24"/>
          <w:szCs w:val="24"/>
        </w:rPr>
        <w:t>virtude de falsidade das informações prestadas.</w:t>
      </w:r>
    </w:p>
    <w:p w14:paraId="726B92FF" w14:textId="77777777" w:rsidR="008B35A6" w:rsidRPr="00485CD0" w:rsidRDefault="0039133F">
      <w:pPr>
        <w:pStyle w:val="Ttulo1"/>
        <w:spacing w:after="159" w:line="259" w:lineRule="auto"/>
        <w:ind w:left="-5" w:right="0"/>
        <w:jc w:val="left"/>
        <w:rPr>
          <w:rFonts w:ascii="Arial" w:hAnsi="Arial" w:cs="Arial"/>
          <w:sz w:val="24"/>
          <w:szCs w:val="24"/>
        </w:rPr>
      </w:pPr>
      <w:r w:rsidRPr="00485CD0">
        <w:rPr>
          <w:rFonts w:ascii="Arial" w:hAnsi="Arial" w:cs="Arial"/>
          <w:i/>
          <w:sz w:val="24"/>
          <w:szCs w:val="24"/>
        </w:rPr>
        <w:t xml:space="preserve">19. </w:t>
      </w:r>
      <w:r w:rsidRPr="00485CD0">
        <w:rPr>
          <w:rFonts w:ascii="Arial" w:hAnsi="Arial" w:cs="Arial"/>
          <w:sz w:val="24"/>
          <w:szCs w:val="24"/>
        </w:rPr>
        <w:t>PROPOSTA ECONÔMICA</w:t>
      </w:r>
      <w:r w:rsidRPr="00485CD0">
        <w:rPr>
          <w:rFonts w:ascii="Arial" w:hAnsi="Arial" w:cs="Arial"/>
          <w:i/>
          <w:sz w:val="24"/>
          <w:szCs w:val="24"/>
        </w:rPr>
        <w:t xml:space="preserve"> </w:t>
      </w:r>
    </w:p>
    <w:p w14:paraId="23F33647" w14:textId="5CE52056" w:rsidR="008B35A6" w:rsidRPr="00485CD0" w:rsidRDefault="0039133F">
      <w:pPr>
        <w:ind w:left="-5" w:right="0"/>
        <w:rPr>
          <w:rFonts w:ascii="Arial" w:hAnsi="Arial" w:cs="Arial"/>
          <w:sz w:val="24"/>
          <w:szCs w:val="24"/>
        </w:rPr>
      </w:pPr>
      <w:r w:rsidRPr="00485CD0">
        <w:rPr>
          <w:rFonts w:ascii="Arial" w:hAnsi="Arial" w:cs="Arial"/>
          <w:sz w:val="24"/>
          <w:szCs w:val="24"/>
        </w:rPr>
        <w:t>19.1. Caberá a cada LICITANTE realizar, por sua própria conta e risco, investigações, levantamentos e estudos, bem como desenvolver projetos para permitir a apresenta</w:t>
      </w:r>
      <w:r w:rsidR="000952FB" w:rsidRPr="00485CD0">
        <w:rPr>
          <w:rFonts w:ascii="Arial" w:hAnsi="Arial" w:cs="Arial"/>
          <w:sz w:val="24"/>
          <w:szCs w:val="24"/>
        </w:rPr>
        <w:t>ção de sua PROPOSTA ECONÔMICA.</w:t>
      </w:r>
    </w:p>
    <w:p w14:paraId="4475FC2A" w14:textId="13AB51C0" w:rsidR="008B35A6" w:rsidRPr="00485CD0" w:rsidRDefault="0039133F">
      <w:pPr>
        <w:ind w:left="-5" w:right="0"/>
        <w:rPr>
          <w:rFonts w:ascii="Arial" w:hAnsi="Arial" w:cs="Arial"/>
          <w:sz w:val="24"/>
          <w:szCs w:val="24"/>
        </w:rPr>
      </w:pPr>
      <w:bookmarkStart w:id="13" w:name="_Hlk133945882"/>
      <w:r w:rsidRPr="00485CD0">
        <w:rPr>
          <w:rFonts w:ascii="Arial" w:hAnsi="Arial" w:cs="Arial"/>
          <w:sz w:val="24"/>
          <w:szCs w:val="24"/>
        </w:rPr>
        <w:t xml:space="preserve">19.2. A PROPOSTA ECONÔMICA será apresentada no original, em uma única via, digitada em linguagem clara e objetiva, nos exatos termos do modelo constante do ANEXO </w:t>
      </w:r>
      <w:r w:rsidR="00EB4EAD" w:rsidRPr="00485CD0">
        <w:rPr>
          <w:rFonts w:ascii="Arial" w:hAnsi="Arial" w:cs="Arial"/>
          <w:sz w:val="24"/>
          <w:szCs w:val="24"/>
        </w:rPr>
        <w:t>V</w:t>
      </w:r>
      <w:r w:rsidRPr="00485CD0">
        <w:rPr>
          <w:rFonts w:ascii="Arial" w:hAnsi="Arial" w:cs="Arial"/>
          <w:sz w:val="24"/>
          <w:szCs w:val="24"/>
        </w:rPr>
        <w:t xml:space="preserve"> do EDITAL, sem erros ou rasuras, devendo ser assinada pelo responsável legal da LICITANTE ou pessoa legalmente habil</w:t>
      </w:r>
      <w:r w:rsidR="000952FB" w:rsidRPr="00485CD0">
        <w:rPr>
          <w:rFonts w:ascii="Arial" w:hAnsi="Arial" w:cs="Arial"/>
          <w:sz w:val="24"/>
          <w:szCs w:val="24"/>
        </w:rPr>
        <w:t>itada a fazê-l</w:t>
      </w:r>
      <w:r w:rsidR="00091D1F">
        <w:rPr>
          <w:rFonts w:ascii="Arial" w:hAnsi="Arial" w:cs="Arial"/>
          <w:sz w:val="24"/>
          <w:szCs w:val="24"/>
        </w:rPr>
        <w:t>a</w:t>
      </w:r>
      <w:r w:rsidR="000952FB" w:rsidRPr="00485CD0">
        <w:rPr>
          <w:rFonts w:ascii="Arial" w:hAnsi="Arial" w:cs="Arial"/>
          <w:sz w:val="24"/>
          <w:szCs w:val="24"/>
        </w:rPr>
        <w:t xml:space="preserve"> em nome desta.</w:t>
      </w:r>
    </w:p>
    <w:bookmarkEnd w:id="13"/>
    <w:p w14:paraId="7D579DD6" w14:textId="0EB213C4" w:rsidR="008B35A6" w:rsidRPr="00485CD0" w:rsidRDefault="0039133F">
      <w:pPr>
        <w:ind w:left="-5" w:right="0"/>
        <w:rPr>
          <w:rFonts w:ascii="Arial" w:hAnsi="Arial" w:cs="Arial"/>
          <w:sz w:val="24"/>
          <w:szCs w:val="24"/>
        </w:rPr>
      </w:pPr>
      <w:r w:rsidRPr="00485CD0">
        <w:rPr>
          <w:rFonts w:ascii="Arial" w:hAnsi="Arial" w:cs="Arial"/>
          <w:sz w:val="24"/>
          <w:szCs w:val="24"/>
        </w:rPr>
        <w:t xml:space="preserve">19.3. A PROPOSTA ECONÔMICA da LICITANTE deverá conter o valor referente </w:t>
      </w:r>
      <w:r w:rsidR="000952FB" w:rsidRPr="00485CD0">
        <w:rPr>
          <w:rFonts w:ascii="Arial" w:hAnsi="Arial" w:cs="Arial"/>
          <w:sz w:val="24"/>
          <w:szCs w:val="24"/>
        </w:rPr>
        <w:t>ao</w:t>
      </w:r>
      <w:r w:rsidRPr="00485CD0">
        <w:rPr>
          <w:rFonts w:ascii="Arial" w:hAnsi="Arial" w:cs="Arial"/>
          <w:sz w:val="24"/>
          <w:szCs w:val="24"/>
        </w:rPr>
        <w:t xml:space="preserve"> </w:t>
      </w:r>
      <w:r w:rsidR="0082337F" w:rsidRPr="00485CD0">
        <w:rPr>
          <w:rFonts w:ascii="Arial" w:hAnsi="Arial" w:cs="Arial"/>
          <w:sz w:val="24"/>
          <w:szCs w:val="24"/>
        </w:rPr>
        <w:t>p</w:t>
      </w:r>
      <w:r w:rsidR="000952FB" w:rsidRPr="00485CD0">
        <w:rPr>
          <w:rFonts w:ascii="Arial" w:hAnsi="Arial" w:cs="Arial"/>
          <w:sz w:val="24"/>
          <w:szCs w:val="24"/>
        </w:rPr>
        <w:t>ercentual de desconto sobre a T</w:t>
      </w:r>
      <w:r w:rsidR="0082337F" w:rsidRPr="00485CD0">
        <w:rPr>
          <w:rFonts w:ascii="Arial" w:hAnsi="Arial" w:cs="Arial"/>
          <w:sz w:val="24"/>
          <w:szCs w:val="24"/>
        </w:rPr>
        <w:t>ARIFA</w:t>
      </w:r>
      <w:r w:rsidR="000952FB" w:rsidRPr="00485CD0">
        <w:rPr>
          <w:rFonts w:ascii="Arial" w:hAnsi="Arial" w:cs="Arial"/>
          <w:sz w:val="24"/>
          <w:szCs w:val="24"/>
        </w:rPr>
        <w:t xml:space="preserve"> B3 da LIGHT, ou outra que venha a substitui-la, em contratos cativos referentes à bandeira verde</w:t>
      </w:r>
      <w:r w:rsidRPr="00485CD0">
        <w:rPr>
          <w:rFonts w:ascii="Arial" w:hAnsi="Arial" w:cs="Arial"/>
          <w:sz w:val="24"/>
          <w:szCs w:val="24"/>
        </w:rPr>
        <w:t xml:space="preserve">, que deve ser expresso em algarismos e por extenso, com duas casas decimais, além das demais informações e declarações, na forma do modelo estabelecido no </w:t>
      </w:r>
      <w:r w:rsidRPr="00485CD0">
        <w:rPr>
          <w:rFonts w:ascii="Arial" w:hAnsi="Arial" w:cs="Arial"/>
          <w:color w:val="auto"/>
          <w:sz w:val="24"/>
          <w:szCs w:val="24"/>
        </w:rPr>
        <w:t xml:space="preserve">ANEXO </w:t>
      </w:r>
      <w:r w:rsidR="00EB4EAD" w:rsidRPr="00485CD0">
        <w:rPr>
          <w:rFonts w:ascii="Arial" w:hAnsi="Arial" w:cs="Arial"/>
          <w:color w:val="auto"/>
          <w:sz w:val="24"/>
          <w:szCs w:val="24"/>
        </w:rPr>
        <w:t>V</w:t>
      </w:r>
      <w:r w:rsidRPr="00485CD0">
        <w:rPr>
          <w:rFonts w:ascii="Arial" w:hAnsi="Arial" w:cs="Arial"/>
          <w:color w:val="auto"/>
          <w:sz w:val="24"/>
          <w:szCs w:val="24"/>
        </w:rPr>
        <w:t xml:space="preserve"> do EDITAL.</w:t>
      </w:r>
      <w:r w:rsidRPr="00485CD0">
        <w:rPr>
          <w:rFonts w:ascii="Arial" w:hAnsi="Arial" w:cs="Arial"/>
          <w:sz w:val="24"/>
          <w:szCs w:val="24"/>
        </w:rPr>
        <w:t xml:space="preserve">  </w:t>
      </w:r>
    </w:p>
    <w:p w14:paraId="4775F333" w14:textId="4FA96B21" w:rsidR="00EB4EAD" w:rsidRPr="00485CD0" w:rsidRDefault="0039133F" w:rsidP="00EB4EAD">
      <w:pPr>
        <w:ind w:left="-5" w:right="0"/>
        <w:rPr>
          <w:rFonts w:ascii="Arial" w:hAnsi="Arial" w:cs="Arial"/>
          <w:sz w:val="24"/>
          <w:szCs w:val="24"/>
        </w:rPr>
      </w:pPr>
      <w:r w:rsidRPr="00485CD0">
        <w:rPr>
          <w:rFonts w:ascii="Arial" w:hAnsi="Arial" w:cs="Arial"/>
          <w:sz w:val="24"/>
          <w:szCs w:val="24"/>
        </w:rPr>
        <w:t xml:space="preserve">19.3.1. </w:t>
      </w:r>
      <w:r w:rsidR="00EB4EAD" w:rsidRPr="00485CD0">
        <w:rPr>
          <w:rFonts w:ascii="Arial" w:hAnsi="Arial" w:cs="Arial"/>
          <w:sz w:val="24"/>
          <w:szCs w:val="24"/>
        </w:rPr>
        <w:t xml:space="preserve">Para fins da avaliação da PROPOSTA ECONÔMICA, será classificado em primeiro lugar o LICITANTE que, atendendo a todos os requisitos deste EDITAL, apresentar o </w:t>
      </w:r>
      <w:r w:rsidR="0082337F" w:rsidRPr="00485CD0">
        <w:rPr>
          <w:rFonts w:ascii="Arial" w:hAnsi="Arial" w:cs="Arial"/>
          <w:b/>
          <w:sz w:val="24"/>
          <w:szCs w:val="24"/>
        </w:rPr>
        <w:t>Maior Percentual de Desconto em Relação à Tarifa de Energia</w:t>
      </w:r>
      <w:r w:rsidR="000952FB" w:rsidRPr="00485CD0">
        <w:rPr>
          <w:rFonts w:ascii="Arial" w:hAnsi="Arial" w:cs="Arial"/>
          <w:sz w:val="24"/>
          <w:szCs w:val="24"/>
        </w:rPr>
        <w:t xml:space="preserve">, </w:t>
      </w:r>
      <w:r w:rsidR="00EB4EAD" w:rsidRPr="00485CD0">
        <w:rPr>
          <w:rFonts w:ascii="Arial" w:hAnsi="Arial" w:cs="Arial"/>
          <w:sz w:val="24"/>
          <w:szCs w:val="24"/>
        </w:rPr>
        <w:t xml:space="preserve">dentre as PROPOSTAS ECONÔMICAS entregues, em </w:t>
      </w:r>
      <w:r w:rsidR="000952FB" w:rsidRPr="00485CD0">
        <w:rPr>
          <w:rFonts w:ascii="Arial" w:hAnsi="Arial" w:cs="Arial"/>
          <w:sz w:val="24"/>
          <w:szCs w:val="24"/>
        </w:rPr>
        <w:t>percentual</w:t>
      </w:r>
      <w:r w:rsidR="00EB4EAD" w:rsidRPr="00485CD0">
        <w:rPr>
          <w:rFonts w:ascii="Arial" w:hAnsi="Arial" w:cs="Arial"/>
          <w:sz w:val="24"/>
          <w:szCs w:val="24"/>
        </w:rPr>
        <w:t xml:space="preserve"> nunca </w:t>
      </w:r>
      <w:r w:rsidR="00923B9B" w:rsidRPr="00485CD0">
        <w:rPr>
          <w:rFonts w:ascii="Arial" w:hAnsi="Arial" w:cs="Arial"/>
          <w:sz w:val="24"/>
          <w:szCs w:val="24"/>
        </w:rPr>
        <w:t>inferior</w:t>
      </w:r>
      <w:r w:rsidR="000952FB" w:rsidRPr="00485CD0">
        <w:rPr>
          <w:rFonts w:ascii="Arial" w:hAnsi="Arial" w:cs="Arial"/>
          <w:sz w:val="24"/>
          <w:szCs w:val="24"/>
        </w:rPr>
        <w:t xml:space="preserve"> a </w:t>
      </w:r>
      <w:r w:rsidR="006B66EE" w:rsidRPr="00485CD0">
        <w:rPr>
          <w:rFonts w:ascii="Arial" w:hAnsi="Arial" w:cs="Arial"/>
          <w:sz w:val="24"/>
          <w:szCs w:val="24"/>
        </w:rPr>
        <w:t>20</w:t>
      </w:r>
      <w:r w:rsidR="000952FB" w:rsidRPr="00485CD0">
        <w:rPr>
          <w:rFonts w:ascii="Arial" w:hAnsi="Arial" w:cs="Arial"/>
          <w:sz w:val="24"/>
          <w:szCs w:val="24"/>
        </w:rPr>
        <w:t>% (</w:t>
      </w:r>
      <w:r w:rsidR="006B66EE" w:rsidRPr="00485CD0">
        <w:rPr>
          <w:rFonts w:ascii="Arial" w:hAnsi="Arial" w:cs="Arial"/>
          <w:sz w:val="24"/>
          <w:szCs w:val="24"/>
        </w:rPr>
        <w:t>vinte</w:t>
      </w:r>
      <w:r w:rsidR="000952FB" w:rsidRPr="00485CD0">
        <w:rPr>
          <w:rFonts w:ascii="Arial" w:hAnsi="Arial" w:cs="Arial"/>
          <w:sz w:val="24"/>
          <w:szCs w:val="24"/>
        </w:rPr>
        <w:t>) por cento</w:t>
      </w:r>
      <w:r w:rsidR="00015C04" w:rsidRPr="00485CD0">
        <w:rPr>
          <w:rFonts w:ascii="Arial" w:hAnsi="Arial" w:cs="Arial"/>
          <w:sz w:val="24"/>
          <w:szCs w:val="24"/>
        </w:rPr>
        <w:t>.</w:t>
      </w:r>
    </w:p>
    <w:p w14:paraId="1D28C9A8" w14:textId="4F4A5D50" w:rsidR="00EB4EAD" w:rsidRPr="00485CD0" w:rsidRDefault="0039133F">
      <w:pPr>
        <w:ind w:left="-5" w:right="0"/>
        <w:rPr>
          <w:rFonts w:ascii="Arial" w:hAnsi="Arial" w:cs="Arial"/>
          <w:sz w:val="24"/>
          <w:szCs w:val="24"/>
        </w:rPr>
      </w:pPr>
      <w:r w:rsidRPr="00485CD0">
        <w:rPr>
          <w:rFonts w:ascii="Arial" w:hAnsi="Arial" w:cs="Arial"/>
          <w:sz w:val="24"/>
          <w:szCs w:val="24"/>
        </w:rPr>
        <w:t xml:space="preserve">19.3.2. </w:t>
      </w:r>
      <w:r w:rsidR="00EB4EAD" w:rsidRPr="00485CD0">
        <w:rPr>
          <w:rFonts w:ascii="Arial" w:hAnsi="Arial" w:cs="Arial"/>
          <w:sz w:val="24"/>
          <w:szCs w:val="24"/>
        </w:rPr>
        <w:t>Ocorrendo divergência entre os valores expressos em algarismos e seus respectivos extenso</w:t>
      </w:r>
      <w:r w:rsidR="000952FB" w:rsidRPr="00485CD0">
        <w:rPr>
          <w:rFonts w:ascii="Arial" w:hAnsi="Arial" w:cs="Arial"/>
          <w:sz w:val="24"/>
          <w:szCs w:val="24"/>
        </w:rPr>
        <w:t>s, prevalecerão estes últimos.</w:t>
      </w:r>
    </w:p>
    <w:p w14:paraId="6764C0AD" w14:textId="7A0B84B7" w:rsidR="008B35A6" w:rsidRPr="00485CD0" w:rsidRDefault="00EB4EAD">
      <w:pPr>
        <w:ind w:left="-5" w:right="0"/>
        <w:rPr>
          <w:rFonts w:ascii="Arial" w:hAnsi="Arial" w:cs="Arial"/>
          <w:sz w:val="24"/>
          <w:szCs w:val="24"/>
        </w:rPr>
      </w:pPr>
      <w:r w:rsidRPr="00485CD0">
        <w:rPr>
          <w:rFonts w:ascii="Arial" w:hAnsi="Arial" w:cs="Arial"/>
          <w:sz w:val="24"/>
          <w:szCs w:val="24"/>
        </w:rPr>
        <w:t xml:space="preserve">19.3.3. </w:t>
      </w:r>
      <w:r w:rsidR="0039133F" w:rsidRPr="00485CD0">
        <w:rPr>
          <w:rFonts w:ascii="Arial" w:hAnsi="Arial" w:cs="Arial"/>
          <w:sz w:val="24"/>
          <w:szCs w:val="24"/>
        </w:rPr>
        <w:t xml:space="preserve"> </w:t>
      </w:r>
      <w:r w:rsidRPr="00485CD0">
        <w:rPr>
          <w:rFonts w:ascii="Arial" w:hAnsi="Arial" w:cs="Arial"/>
          <w:sz w:val="24"/>
          <w:szCs w:val="24"/>
        </w:rPr>
        <w:t>Os prazos, as regras e os procedimentos para pagamento da CONTRAPRESTAÇÃO PÚBLICA são os descritos no CONTRATO.</w:t>
      </w:r>
    </w:p>
    <w:p w14:paraId="041CDF18" w14:textId="77777777" w:rsidR="00360C41" w:rsidRPr="00485CD0" w:rsidRDefault="00360C41" w:rsidP="00360C41">
      <w:pPr>
        <w:ind w:left="-5" w:right="5"/>
        <w:rPr>
          <w:rFonts w:ascii="Arial" w:hAnsi="Arial" w:cs="Arial"/>
          <w:sz w:val="24"/>
          <w:szCs w:val="24"/>
        </w:rPr>
      </w:pPr>
      <w:bookmarkStart w:id="14" w:name="_Hlk132290319"/>
      <w:r w:rsidRPr="00485CD0">
        <w:rPr>
          <w:rFonts w:ascii="Arial" w:hAnsi="Arial" w:cs="Arial"/>
          <w:sz w:val="24"/>
          <w:szCs w:val="24"/>
        </w:rPr>
        <w:t>19.4. Juntamente com a PROPOSTA ECONÔMICA, a LICITANTE deverá apresentar o PLANO DE NEGÓCIOS contendo:</w:t>
      </w:r>
    </w:p>
    <w:p w14:paraId="62A75317"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(i) objeto e produto pretendido;</w:t>
      </w:r>
    </w:p>
    <w:p w14:paraId="482B7C1C"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(ii) modelo de geração de receitas;</w:t>
      </w:r>
    </w:p>
    <w:p w14:paraId="47452772"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lastRenderedPageBreak/>
        <w:t>(iii) projeções do fluxo de caixa, contendo estimativas de investimentos, receitas, despesas e tributos;</w:t>
      </w:r>
    </w:p>
    <w:p w14:paraId="4307221F"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(iv) viabilidade técnica e jurídica da proposta;</w:t>
      </w:r>
    </w:p>
    <w:p w14:paraId="03B4D3B6"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(v) identificação dos riscos e as alternativas para mitigá-los;</w:t>
      </w:r>
    </w:p>
    <w:p w14:paraId="4B2A956E" w14:textId="77777777" w:rsidR="00360C41" w:rsidRPr="00485CD0" w:rsidRDefault="00360C41" w:rsidP="00360C41">
      <w:pPr>
        <w:ind w:left="-5"/>
        <w:rPr>
          <w:rFonts w:ascii="Arial" w:hAnsi="Arial" w:cs="Arial"/>
          <w:sz w:val="24"/>
          <w:szCs w:val="24"/>
        </w:rPr>
      </w:pPr>
      <w:r w:rsidRPr="00485CD0">
        <w:rPr>
          <w:rFonts w:ascii="Arial" w:hAnsi="Arial" w:cs="Arial"/>
          <w:sz w:val="24"/>
          <w:szCs w:val="24"/>
        </w:rPr>
        <w:t>(vi) análise de rentabilidade do negócio; e</w:t>
      </w:r>
    </w:p>
    <w:p w14:paraId="3BB36C29" w14:textId="77777777" w:rsidR="00360C41" w:rsidRPr="00485CD0" w:rsidRDefault="00360C41" w:rsidP="00360C41">
      <w:pPr>
        <w:ind w:left="-5" w:right="0"/>
        <w:rPr>
          <w:rFonts w:ascii="Arial" w:hAnsi="Arial" w:cs="Arial"/>
          <w:sz w:val="24"/>
          <w:szCs w:val="24"/>
        </w:rPr>
      </w:pPr>
      <w:r w:rsidRPr="00485CD0">
        <w:rPr>
          <w:rFonts w:ascii="Arial" w:hAnsi="Arial" w:cs="Arial"/>
          <w:sz w:val="24"/>
          <w:szCs w:val="24"/>
        </w:rPr>
        <w:t>(vii) outras informações que forem necessárias ao melhor conhecimento/entendimento do negócio”</w:t>
      </w:r>
    </w:p>
    <w:bookmarkEnd w:id="14"/>
    <w:p w14:paraId="2709A0E7" w14:textId="4B230BF9" w:rsidR="008B35A6" w:rsidRPr="00485CD0" w:rsidRDefault="005A74CC" w:rsidP="005A74CC">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5</w:t>
      </w:r>
      <w:r w:rsidRPr="00485CD0">
        <w:rPr>
          <w:rFonts w:ascii="Arial" w:hAnsi="Arial" w:cs="Arial"/>
          <w:sz w:val="24"/>
          <w:szCs w:val="24"/>
        </w:rPr>
        <w:t xml:space="preserve">. </w:t>
      </w:r>
      <w:r w:rsidR="0039133F" w:rsidRPr="00485CD0">
        <w:rPr>
          <w:rFonts w:ascii="Arial" w:hAnsi="Arial" w:cs="Arial"/>
          <w:sz w:val="24"/>
          <w:szCs w:val="24"/>
        </w:rPr>
        <w:t>Não serão levadas em consideração quaisquer ofertas ou vantagens não previstas neste EDITAL, nem de preços ou vantagens baseados nas ofertas das demai</w:t>
      </w:r>
      <w:r w:rsidR="000952FB" w:rsidRPr="00485CD0">
        <w:rPr>
          <w:rFonts w:ascii="Arial" w:hAnsi="Arial" w:cs="Arial"/>
          <w:sz w:val="24"/>
          <w:szCs w:val="24"/>
        </w:rPr>
        <w:t>s LICITANTES.</w:t>
      </w:r>
    </w:p>
    <w:p w14:paraId="376E8E77" w14:textId="009D80E2" w:rsidR="008B35A6" w:rsidRPr="00485CD0" w:rsidRDefault="005A74CC" w:rsidP="005A74CC">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6</w:t>
      </w:r>
      <w:r w:rsidRPr="00485CD0">
        <w:rPr>
          <w:rFonts w:ascii="Arial" w:hAnsi="Arial" w:cs="Arial"/>
          <w:sz w:val="24"/>
          <w:szCs w:val="24"/>
        </w:rPr>
        <w:t xml:space="preserve">. </w:t>
      </w:r>
      <w:r w:rsidR="0039133F" w:rsidRPr="00485CD0">
        <w:rPr>
          <w:rFonts w:ascii="Arial" w:hAnsi="Arial" w:cs="Arial"/>
          <w:sz w:val="24"/>
          <w:szCs w:val="24"/>
        </w:rPr>
        <w:t>Serão desclassifi</w:t>
      </w:r>
      <w:r w:rsidR="00D57532" w:rsidRPr="00485CD0">
        <w:rPr>
          <w:rFonts w:ascii="Arial" w:hAnsi="Arial" w:cs="Arial"/>
          <w:sz w:val="24"/>
          <w:szCs w:val="24"/>
        </w:rPr>
        <w:t>cadas as PROPOSTAS ECONÔMICAS:</w:t>
      </w:r>
    </w:p>
    <w:p w14:paraId="275C4F30" w14:textId="414C55A5" w:rsidR="008B35A6" w:rsidRPr="00485CD0" w:rsidRDefault="0039133F">
      <w:pPr>
        <w:numPr>
          <w:ilvl w:val="0"/>
          <w:numId w:val="31"/>
        </w:numPr>
        <w:ind w:right="0" w:hanging="436"/>
        <w:rPr>
          <w:rFonts w:ascii="Arial" w:hAnsi="Arial" w:cs="Arial"/>
          <w:sz w:val="24"/>
          <w:szCs w:val="24"/>
        </w:rPr>
      </w:pPr>
      <w:bookmarkStart w:id="15" w:name="_Hlk133945917"/>
      <w:r w:rsidRPr="00485CD0">
        <w:rPr>
          <w:rFonts w:ascii="Arial" w:hAnsi="Arial" w:cs="Arial"/>
          <w:sz w:val="24"/>
          <w:szCs w:val="24"/>
        </w:rPr>
        <w:t xml:space="preserve">apresentadas em desacordo com os modelos contidos no </w:t>
      </w:r>
      <w:r w:rsidR="00D5156E" w:rsidRPr="00485CD0">
        <w:rPr>
          <w:rFonts w:ascii="Arial" w:hAnsi="Arial" w:cs="Arial"/>
          <w:color w:val="auto"/>
          <w:sz w:val="24"/>
          <w:szCs w:val="24"/>
        </w:rPr>
        <w:t xml:space="preserve">ANEXO </w:t>
      </w:r>
      <w:r w:rsidR="00AC10BF" w:rsidRPr="00485CD0">
        <w:rPr>
          <w:rFonts w:ascii="Arial" w:hAnsi="Arial" w:cs="Arial"/>
          <w:color w:val="auto"/>
          <w:sz w:val="24"/>
          <w:szCs w:val="24"/>
        </w:rPr>
        <w:t>V</w:t>
      </w:r>
      <w:r w:rsidRPr="00485CD0">
        <w:rPr>
          <w:rFonts w:ascii="Arial" w:hAnsi="Arial" w:cs="Arial"/>
          <w:sz w:val="24"/>
          <w:szCs w:val="24"/>
        </w:rPr>
        <w:t>;</w:t>
      </w:r>
    </w:p>
    <w:bookmarkEnd w:id="15"/>
    <w:p w14:paraId="1B56A3C1" w14:textId="77B6D08B"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deixarem de observar as exigências e </w:t>
      </w:r>
      <w:r w:rsidR="00BE1CD8" w:rsidRPr="00485CD0">
        <w:rPr>
          <w:rFonts w:ascii="Arial" w:hAnsi="Arial" w:cs="Arial"/>
          <w:sz w:val="24"/>
          <w:szCs w:val="24"/>
        </w:rPr>
        <w:t xml:space="preserve">as </w:t>
      </w:r>
      <w:r w:rsidRPr="00485CD0">
        <w:rPr>
          <w:rFonts w:ascii="Arial" w:hAnsi="Arial" w:cs="Arial"/>
          <w:sz w:val="24"/>
          <w:szCs w:val="24"/>
        </w:rPr>
        <w:t>condições ou não contiverem todos os docu</w:t>
      </w:r>
      <w:r w:rsidR="000952FB" w:rsidRPr="00485CD0">
        <w:rPr>
          <w:rFonts w:ascii="Arial" w:hAnsi="Arial" w:cs="Arial"/>
          <w:sz w:val="24"/>
          <w:szCs w:val="24"/>
        </w:rPr>
        <w:t>mentos requeridos pelo EDITAL;</w:t>
      </w:r>
    </w:p>
    <w:p w14:paraId="65D4E93F" w14:textId="119DC5C2"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contiverem rasura, borrão, entrelinha ou linguagem que dificulte a e</w:t>
      </w:r>
      <w:r w:rsidR="000952FB" w:rsidRPr="00485CD0">
        <w:rPr>
          <w:rFonts w:ascii="Arial" w:hAnsi="Arial" w:cs="Arial"/>
          <w:sz w:val="24"/>
          <w:szCs w:val="24"/>
        </w:rPr>
        <w:t>xata compreensão do enunciado;</w:t>
      </w:r>
    </w:p>
    <w:p w14:paraId="3404F054" w14:textId="26BDA7CE"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contiverem e</w:t>
      </w:r>
      <w:r w:rsidR="000952FB" w:rsidRPr="00485CD0">
        <w:rPr>
          <w:rFonts w:ascii="Arial" w:hAnsi="Arial" w:cs="Arial"/>
          <w:sz w:val="24"/>
          <w:szCs w:val="24"/>
        </w:rPr>
        <w:t>mendas, ressalvas ou omissões;</w:t>
      </w:r>
    </w:p>
    <w:p w14:paraId="3C848335" w14:textId="791FBB3B"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implicarem oferta submetida </w:t>
      </w:r>
      <w:r w:rsidR="00BE1CD8" w:rsidRPr="00485CD0">
        <w:rPr>
          <w:rFonts w:ascii="Arial" w:hAnsi="Arial" w:cs="Arial"/>
          <w:sz w:val="24"/>
          <w:szCs w:val="24"/>
        </w:rPr>
        <w:t>à</w:t>
      </w:r>
      <w:r w:rsidRPr="00485CD0">
        <w:rPr>
          <w:rFonts w:ascii="Arial" w:hAnsi="Arial" w:cs="Arial"/>
          <w:sz w:val="24"/>
          <w:szCs w:val="24"/>
        </w:rPr>
        <w:t xml:space="preserve"> condição ou</w:t>
      </w:r>
      <w:r w:rsidR="00BE1CD8" w:rsidRPr="00485CD0">
        <w:rPr>
          <w:rFonts w:ascii="Arial" w:hAnsi="Arial" w:cs="Arial"/>
          <w:sz w:val="24"/>
          <w:szCs w:val="24"/>
        </w:rPr>
        <w:t xml:space="preserve"> ao</w:t>
      </w:r>
      <w:r w:rsidRPr="00485CD0">
        <w:rPr>
          <w:rFonts w:ascii="Arial" w:hAnsi="Arial" w:cs="Arial"/>
          <w:sz w:val="24"/>
          <w:szCs w:val="24"/>
        </w:rPr>
        <w:t xml:space="preserve"> ter</w:t>
      </w:r>
      <w:r w:rsidR="000952FB" w:rsidRPr="00485CD0">
        <w:rPr>
          <w:rFonts w:ascii="Arial" w:hAnsi="Arial" w:cs="Arial"/>
          <w:sz w:val="24"/>
          <w:szCs w:val="24"/>
        </w:rPr>
        <w:t>mo não previstos neste EDITAL;</w:t>
      </w:r>
    </w:p>
    <w:p w14:paraId="42AA670A" w14:textId="617FC474"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apresentarem oferta com desconto ou qualquer outra vantagem em relação às PROPOSTAS ECONÔMICAS das demais LICITANTES, </w:t>
      </w:r>
      <w:r w:rsidR="000952FB" w:rsidRPr="00485CD0">
        <w:rPr>
          <w:rFonts w:ascii="Arial" w:hAnsi="Arial" w:cs="Arial"/>
          <w:sz w:val="24"/>
          <w:szCs w:val="24"/>
        </w:rPr>
        <w:t>ou de qualquer outra natureza;</w:t>
      </w:r>
    </w:p>
    <w:p w14:paraId="1E3FBBDC" w14:textId="4DF28CB8"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estiverem total</w:t>
      </w:r>
      <w:r w:rsidR="000952FB" w:rsidRPr="00485CD0">
        <w:rPr>
          <w:rFonts w:ascii="Arial" w:hAnsi="Arial" w:cs="Arial"/>
          <w:sz w:val="24"/>
          <w:szCs w:val="24"/>
        </w:rPr>
        <w:t>mente expressas em R$ (reais);</w:t>
      </w:r>
    </w:p>
    <w:p w14:paraId="0E169681" w14:textId="4A35844A"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estiverem r</w:t>
      </w:r>
      <w:r w:rsidR="000952FB" w:rsidRPr="00485CD0">
        <w:rPr>
          <w:rFonts w:ascii="Arial" w:hAnsi="Arial" w:cs="Arial"/>
          <w:sz w:val="24"/>
          <w:szCs w:val="24"/>
        </w:rPr>
        <w:t>edigidas em língua portuguesa;</w:t>
      </w:r>
    </w:p>
    <w:p w14:paraId="13989374" w14:textId="638CCBC3"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não considerarem todos os tributos incidentes sobre o objeto da LICITAÇÃO, n</w:t>
      </w:r>
      <w:r w:rsidR="000952FB" w:rsidRPr="00485CD0">
        <w:rPr>
          <w:rFonts w:ascii="Arial" w:hAnsi="Arial" w:cs="Arial"/>
          <w:sz w:val="24"/>
          <w:szCs w:val="24"/>
        </w:rPr>
        <w:t>a forma da legislação vigente;</w:t>
      </w:r>
    </w:p>
    <w:p w14:paraId="5F5D92A5" w14:textId="0F516A2D"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que considerarem qualquer benefício fiscal que possa vir a ser conferido à CONCESSIONÁRIA, no âmbito da União, do Estado e do Município, durante o prazo da CONCESSÃO ADMINISTRATIVA, sem que efetivamente e</w:t>
      </w:r>
      <w:r w:rsidR="000952FB" w:rsidRPr="00485CD0">
        <w:rPr>
          <w:rFonts w:ascii="Arial" w:hAnsi="Arial" w:cs="Arial"/>
          <w:sz w:val="24"/>
          <w:szCs w:val="24"/>
        </w:rPr>
        <w:t>xista no momento da LICITAÇÃO;</w:t>
      </w:r>
    </w:p>
    <w:p w14:paraId="23CFA50D" w14:textId="5C0126FF"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cujos documentos não estiverem as</w:t>
      </w:r>
      <w:r w:rsidR="000952FB" w:rsidRPr="00485CD0">
        <w:rPr>
          <w:rFonts w:ascii="Arial" w:hAnsi="Arial" w:cs="Arial"/>
          <w:sz w:val="24"/>
          <w:szCs w:val="24"/>
        </w:rPr>
        <w:t>sinados por pessoa habilitada;</w:t>
      </w:r>
    </w:p>
    <w:p w14:paraId="243A364D" w14:textId="67356B56" w:rsidR="008B35A6" w:rsidRPr="00485CD0" w:rsidRDefault="0039133F">
      <w:pPr>
        <w:numPr>
          <w:ilvl w:val="0"/>
          <w:numId w:val="31"/>
        </w:numPr>
        <w:ind w:right="0" w:hanging="436"/>
        <w:rPr>
          <w:rFonts w:ascii="Arial" w:hAnsi="Arial" w:cs="Arial"/>
          <w:sz w:val="24"/>
          <w:szCs w:val="24"/>
        </w:rPr>
      </w:pPr>
      <w:r w:rsidRPr="00485CD0">
        <w:rPr>
          <w:rFonts w:ascii="Arial" w:hAnsi="Arial" w:cs="Arial"/>
          <w:sz w:val="24"/>
          <w:szCs w:val="24"/>
        </w:rPr>
        <w:t xml:space="preserve">que contiverem outros vícios capazes </w:t>
      </w:r>
      <w:r w:rsidR="000952FB" w:rsidRPr="00485CD0">
        <w:rPr>
          <w:rFonts w:ascii="Arial" w:hAnsi="Arial" w:cs="Arial"/>
          <w:sz w:val="24"/>
          <w:szCs w:val="24"/>
        </w:rPr>
        <w:t>de comprometer a sua validade.</w:t>
      </w:r>
    </w:p>
    <w:p w14:paraId="6841F453" w14:textId="24AC6FBF" w:rsidR="008B35A6" w:rsidRPr="00485CD0" w:rsidRDefault="0039133F" w:rsidP="00E11940">
      <w:pPr>
        <w:ind w:left="-5" w:right="0"/>
        <w:rPr>
          <w:rFonts w:ascii="Arial" w:hAnsi="Arial" w:cs="Arial"/>
          <w:sz w:val="24"/>
          <w:szCs w:val="24"/>
        </w:rPr>
      </w:pPr>
      <w:r w:rsidRPr="00485CD0">
        <w:rPr>
          <w:rFonts w:ascii="Arial" w:hAnsi="Arial" w:cs="Arial"/>
          <w:sz w:val="24"/>
          <w:szCs w:val="24"/>
        </w:rPr>
        <w:t>19.</w:t>
      </w:r>
      <w:r w:rsidR="00360C41" w:rsidRPr="00485CD0">
        <w:rPr>
          <w:rFonts w:ascii="Arial" w:hAnsi="Arial" w:cs="Arial"/>
          <w:sz w:val="24"/>
          <w:szCs w:val="24"/>
        </w:rPr>
        <w:t>7</w:t>
      </w:r>
      <w:r w:rsidRPr="00485CD0">
        <w:rPr>
          <w:rFonts w:ascii="Arial" w:hAnsi="Arial" w:cs="Arial"/>
          <w:sz w:val="24"/>
          <w:szCs w:val="24"/>
        </w:rPr>
        <w:t xml:space="preserve">. O prazo de validade das PROPOSTAS ECONÔMICAS deverá ser de 180 (cento e oitenta) dias contados da data designada para entrega dos envelopes. </w:t>
      </w:r>
    </w:p>
    <w:p w14:paraId="4DAC14DE"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lastRenderedPageBreak/>
        <w:t xml:space="preserve">20. RECEBIMENTO, ABERTURA E EXAME DAS PROPOSTAS ECONÔMICAS  </w:t>
      </w:r>
    </w:p>
    <w:p w14:paraId="5DA9602A" w14:textId="02213E64" w:rsidR="008B35A6" w:rsidRPr="00485CD0" w:rsidRDefault="0039133F">
      <w:pPr>
        <w:ind w:left="-5" w:right="0"/>
        <w:rPr>
          <w:rFonts w:ascii="Arial" w:hAnsi="Arial" w:cs="Arial"/>
          <w:sz w:val="24"/>
          <w:szCs w:val="24"/>
        </w:rPr>
      </w:pPr>
      <w:bookmarkStart w:id="16" w:name="_Hlk132281931"/>
      <w:r w:rsidRPr="00485CD0">
        <w:rPr>
          <w:rFonts w:ascii="Arial" w:hAnsi="Arial" w:cs="Arial"/>
          <w:sz w:val="24"/>
          <w:szCs w:val="24"/>
        </w:rPr>
        <w:t xml:space="preserve">20.1. No dia, local e hora indicados no Preâmbulo deste EDITAL, a COMISSÃO </w:t>
      </w:r>
      <w:r w:rsidR="00F31212" w:rsidRPr="00485CD0">
        <w:rPr>
          <w:rFonts w:ascii="Arial" w:hAnsi="Arial" w:cs="Arial"/>
          <w:sz w:val="24"/>
          <w:szCs w:val="24"/>
        </w:rPr>
        <w:t xml:space="preserve">ESPECIAL </w:t>
      </w:r>
      <w:r w:rsidRPr="00485CD0">
        <w:rPr>
          <w:rFonts w:ascii="Arial" w:hAnsi="Arial" w:cs="Arial"/>
          <w:sz w:val="24"/>
          <w:szCs w:val="24"/>
        </w:rPr>
        <w:t>DE LICITAÇÃO se reunirá para realizar a Sessão Pública de recebimento dos envelopes das LICITANTES que tenham sido apresentados nos termos estabelecidos no</w:t>
      </w:r>
      <w:r w:rsidR="00874C7E" w:rsidRPr="00485CD0">
        <w:rPr>
          <w:rFonts w:ascii="Arial" w:hAnsi="Arial" w:cs="Arial"/>
          <w:sz w:val="24"/>
          <w:szCs w:val="24"/>
        </w:rPr>
        <w:t>s</w:t>
      </w:r>
      <w:r w:rsidRPr="00485CD0">
        <w:rPr>
          <w:rFonts w:ascii="Arial" w:hAnsi="Arial" w:cs="Arial"/>
          <w:sz w:val="24"/>
          <w:szCs w:val="24"/>
        </w:rPr>
        <w:t xml:space="preserve"> </w:t>
      </w:r>
      <w:r w:rsidRPr="00485CD0">
        <w:rPr>
          <w:rFonts w:ascii="Arial" w:hAnsi="Arial" w:cs="Arial"/>
          <w:color w:val="auto"/>
          <w:sz w:val="24"/>
          <w:szCs w:val="24"/>
        </w:rPr>
        <w:t>ite</w:t>
      </w:r>
      <w:r w:rsidR="00874C7E" w:rsidRPr="00485CD0">
        <w:rPr>
          <w:rFonts w:ascii="Arial" w:hAnsi="Arial" w:cs="Arial"/>
          <w:color w:val="auto"/>
          <w:sz w:val="24"/>
          <w:szCs w:val="24"/>
        </w:rPr>
        <w:t>ns 14 e</w:t>
      </w:r>
      <w:r w:rsidRPr="00485CD0">
        <w:rPr>
          <w:rFonts w:ascii="Arial" w:hAnsi="Arial" w:cs="Arial"/>
          <w:color w:val="auto"/>
          <w:sz w:val="24"/>
          <w:szCs w:val="24"/>
        </w:rPr>
        <w:t xml:space="preserve"> 16 deste </w:t>
      </w:r>
      <w:r w:rsidRPr="00485CD0">
        <w:rPr>
          <w:rFonts w:ascii="Arial" w:hAnsi="Arial" w:cs="Arial"/>
          <w:sz w:val="24"/>
          <w:szCs w:val="24"/>
        </w:rPr>
        <w:t>EDITAL.</w:t>
      </w:r>
      <w:bookmarkEnd w:id="16"/>
    </w:p>
    <w:p w14:paraId="45DB0B17" w14:textId="0B4F96A8" w:rsidR="008B35A6" w:rsidRPr="00485CD0" w:rsidRDefault="0039133F">
      <w:pPr>
        <w:ind w:left="-5" w:right="0"/>
        <w:rPr>
          <w:rFonts w:ascii="Arial" w:hAnsi="Arial" w:cs="Arial"/>
          <w:sz w:val="24"/>
          <w:szCs w:val="24"/>
        </w:rPr>
      </w:pPr>
      <w:r w:rsidRPr="00485CD0">
        <w:rPr>
          <w:rFonts w:ascii="Arial" w:hAnsi="Arial" w:cs="Arial"/>
          <w:sz w:val="24"/>
          <w:szCs w:val="24"/>
        </w:rPr>
        <w:t xml:space="preserve">20.2. Aberta a sessão, o Presidente da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convocará os representantes das LICITANTES para que apresentem os respectivos documentos de identificação e credenciamento, nos termos estabelecidos </w:t>
      </w:r>
      <w:r w:rsidRPr="00485CD0">
        <w:rPr>
          <w:rFonts w:ascii="Arial" w:hAnsi="Arial" w:cs="Arial"/>
          <w:color w:val="auto"/>
          <w:sz w:val="24"/>
          <w:szCs w:val="24"/>
        </w:rPr>
        <w:t>no item 17 deste EDITAL</w:t>
      </w:r>
      <w:r w:rsidRPr="00485CD0">
        <w:rPr>
          <w:rFonts w:ascii="Arial" w:hAnsi="Arial" w:cs="Arial"/>
          <w:sz w:val="24"/>
          <w:szCs w:val="24"/>
        </w:rPr>
        <w:t>.</w:t>
      </w:r>
    </w:p>
    <w:p w14:paraId="7F455767" w14:textId="360522BE" w:rsidR="008B35A6" w:rsidRPr="00485CD0" w:rsidRDefault="0039133F">
      <w:pPr>
        <w:ind w:left="-5" w:right="0"/>
        <w:rPr>
          <w:rFonts w:ascii="Arial" w:hAnsi="Arial" w:cs="Arial"/>
          <w:sz w:val="24"/>
          <w:szCs w:val="24"/>
        </w:rPr>
      </w:pPr>
      <w:bookmarkStart w:id="17" w:name="_Hlk132282033"/>
      <w:r w:rsidRPr="00485CD0">
        <w:rPr>
          <w:rFonts w:ascii="Arial" w:hAnsi="Arial" w:cs="Arial"/>
          <w:sz w:val="24"/>
          <w:szCs w:val="24"/>
        </w:rPr>
        <w:t xml:space="preserve">20.3. Em seguida, as LICITANTES serão chamadas, nominalmente e em ordem alfabética, para entregarem os envelopes contendo os DOCUMENTOS DE HABILITAÇÃO e a PROPOSTA ECONÔMICA.  </w:t>
      </w:r>
    </w:p>
    <w:bookmarkEnd w:id="17"/>
    <w:p w14:paraId="223719C2" w14:textId="2D9E0A89" w:rsidR="008B35A6" w:rsidRPr="00485CD0" w:rsidRDefault="0039133F">
      <w:pPr>
        <w:ind w:left="-5" w:right="0"/>
        <w:rPr>
          <w:rFonts w:ascii="Arial" w:hAnsi="Arial" w:cs="Arial"/>
          <w:sz w:val="24"/>
          <w:szCs w:val="24"/>
        </w:rPr>
      </w:pPr>
      <w:r w:rsidRPr="00485CD0">
        <w:rPr>
          <w:rFonts w:ascii="Arial" w:hAnsi="Arial" w:cs="Arial"/>
          <w:sz w:val="24"/>
          <w:szCs w:val="24"/>
        </w:rPr>
        <w:t xml:space="preserve">20.4. Após a recepção dos envelopes das LICITANTES que acudirem à chamada, na presença destas e dos demais interessados presentes ao ato público, a COMISSÃO </w:t>
      </w:r>
      <w:r w:rsidR="00923B9B" w:rsidRPr="00485CD0">
        <w:rPr>
          <w:rFonts w:ascii="Arial" w:hAnsi="Arial" w:cs="Arial"/>
          <w:sz w:val="24"/>
          <w:szCs w:val="24"/>
        </w:rPr>
        <w:t xml:space="preserve">ESPECIAL </w:t>
      </w:r>
      <w:r w:rsidRPr="00485CD0">
        <w:rPr>
          <w:rFonts w:ascii="Arial" w:hAnsi="Arial" w:cs="Arial"/>
          <w:sz w:val="24"/>
          <w:szCs w:val="24"/>
        </w:rPr>
        <w:t>DE LICITAÇÃO rubricará, ainda fechados, todos os envelopes das LICITANTES, os quais deverão ser rubricados também pelos representantes das LICITANTES.</w:t>
      </w:r>
    </w:p>
    <w:p w14:paraId="20B12FF1" w14:textId="11AEBFB8"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5</w:t>
      </w:r>
      <w:r w:rsidRPr="00485CD0">
        <w:rPr>
          <w:rFonts w:ascii="Arial" w:hAnsi="Arial" w:cs="Arial"/>
          <w:sz w:val="24"/>
          <w:szCs w:val="24"/>
        </w:rPr>
        <w:t xml:space="preserve">. 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promoverá, então, a abertura dos envelopes contendo as PROPOSTAS ECONÔMICAS, os quais terão os documentos rubricados pela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e pelos representantes das LICITANTES, e, somente então, serão analisados.  </w:t>
      </w:r>
    </w:p>
    <w:p w14:paraId="48890465" w14:textId="3433D12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6</w:t>
      </w:r>
      <w:r w:rsidRPr="00485CD0">
        <w:rPr>
          <w:rFonts w:ascii="Arial" w:hAnsi="Arial" w:cs="Arial"/>
          <w:sz w:val="24"/>
          <w:szCs w:val="24"/>
        </w:rPr>
        <w:t xml:space="preserve">. As PROPOSTAS ECONÔMICAS serão avaliadas pela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em conformidade com o disposto no </w:t>
      </w:r>
      <w:r w:rsidRPr="00485CD0">
        <w:rPr>
          <w:rFonts w:ascii="Arial" w:hAnsi="Arial" w:cs="Arial"/>
          <w:color w:val="auto"/>
          <w:sz w:val="24"/>
          <w:szCs w:val="24"/>
        </w:rPr>
        <w:t xml:space="preserve">item </w:t>
      </w:r>
      <w:r w:rsidR="00BA7CBB" w:rsidRPr="00485CD0">
        <w:rPr>
          <w:rFonts w:ascii="Arial" w:hAnsi="Arial" w:cs="Arial"/>
          <w:color w:val="auto"/>
          <w:sz w:val="24"/>
          <w:szCs w:val="24"/>
        </w:rPr>
        <w:t>19</w:t>
      </w:r>
      <w:r w:rsidRPr="00485CD0">
        <w:rPr>
          <w:rFonts w:ascii="Arial" w:hAnsi="Arial" w:cs="Arial"/>
          <w:color w:val="auto"/>
          <w:sz w:val="24"/>
          <w:szCs w:val="24"/>
        </w:rPr>
        <w:t xml:space="preserve"> </w:t>
      </w:r>
      <w:r w:rsidRPr="00485CD0">
        <w:rPr>
          <w:rFonts w:ascii="Arial" w:hAnsi="Arial" w:cs="Arial"/>
          <w:sz w:val="24"/>
          <w:szCs w:val="24"/>
        </w:rPr>
        <w:t xml:space="preserve">deste EDITAL. Avaliadas as PROPOSTAS ECONÔMICAS, as LICITANTES serão ou não consideradas classificadas pela COMISSÃO </w:t>
      </w:r>
      <w:r w:rsidR="00923B9B" w:rsidRPr="00485CD0">
        <w:rPr>
          <w:rFonts w:ascii="Arial" w:hAnsi="Arial" w:cs="Arial"/>
          <w:sz w:val="24"/>
          <w:szCs w:val="24"/>
        </w:rPr>
        <w:t xml:space="preserve">ESPECIAL </w:t>
      </w:r>
      <w:r w:rsidR="00BA7CBB" w:rsidRPr="00485CD0">
        <w:rPr>
          <w:rFonts w:ascii="Arial" w:hAnsi="Arial" w:cs="Arial"/>
          <w:sz w:val="24"/>
          <w:szCs w:val="24"/>
        </w:rPr>
        <w:t>DE LICITAÇÃO.</w:t>
      </w:r>
    </w:p>
    <w:p w14:paraId="4B7A7A58" w14:textId="63D5F035"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7</w:t>
      </w:r>
      <w:r w:rsidRPr="00485CD0">
        <w:rPr>
          <w:rFonts w:ascii="Arial" w:hAnsi="Arial" w:cs="Arial"/>
          <w:sz w:val="24"/>
          <w:szCs w:val="24"/>
        </w:rPr>
        <w:t xml:space="preserve">. Após a conclusão da avaliação das PROPOSTAS ECONÔMICAS,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elaborará a lista de classificação das LICITANTES, na ordem </w:t>
      </w:r>
      <w:r w:rsidR="00B20BF7" w:rsidRPr="00485CD0">
        <w:rPr>
          <w:rFonts w:ascii="Arial" w:hAnsi="Arial" w:cs="Arial"/>
          <w:sz w:val="24"/>
          <w:szCs w:val="24"/>
        </w:rPr>
        <w:t>de</w:t>
      </w:r>
      <w:r w:rsidRPr="00485CD0">
        <w:rPr>
          <w:rFonts w:ascii="Arial" w:hAnsi="Arial" w:cs="Arial"/>
          <w:sz w:val="24"/>
          <w:szCs w:val="24"/>
        </w:rPr>
        <w:t>crescente das propostas apresentadas nos envelopes. Em caso de empate entre duas ou mais LICITANTES, o desempate se dará por meio de sortei</w:t>
      </w:r>
      <w:r w:rsidR="00BA7CBB" w:rsidRPr="00485CD0">
        <w:rPr>
          <w:rFonts w:ascii="Arial" w:hAnsi="Arial" w:cs="Arial"/>
          <w:sz w:val="24"/>
          <w:szCs w:val="24"/>
        </w:rPr>
        <w:t>o promovido na sessão pública.</w:t>
      </w:r>
    </w:p>
    <w:p w14:paraId="34B47223" w14:textId="4AA6084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8</w:t>
      </w:r>
      <w:r w:rsidRPr="00485CD0">
        <w:rPr>
          <w:rFonts w:ascii="Arial" w:hAnsi="Arial" w:cs="Arial"/>
          <w:sz w:val="24"/>
          <w:szCs w:val="24"/>
        </w:rPr>
        <w:t xml:space="preserve">. Elaborada a lista de classificação das PROPOSTAS ECONÔMICAS,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convidará, individualmente, as LICITANTES ofertantes das propostas classificadas a apresentarem lances verbais, a partir da LICITANTE autora da proposta menos bem classificada, seguida das demais, de forma sucessiva e em valores distintos e crescentes. A COMISSÃO </w:t>
      </w:r>
      <w:r w:rsidR="00923B9B" w:rsidRPr="00485CD0">
        <w:rPr>
          <w:rFonts w:ascii="Arial" w:hAnsi="Arial" w:cs="Arial"/>
          <w:sz w:val="24"/>
          <w:szCs w:val="24"/>
        </w:rPr>
        <w:t xml:space="preserve">ESPECIAL </w:t>
      </w:r>
      <w:r w:rsidRPr="00485CD0">
        <w:rPr>
          <w:rFonts w:ascii="Arial" w:hAnsi="Arial" w:cs="Arial"/>
          <w:sz w:val="24"/>
          <w:szCs w:val="24"/>
        </w:rPr>
        <w:t xml:space="preserve">DE LICITAÇÃO poderá estipular o valor de </w:t>
      </w:r>
      <w:r w:rsidR="00923B9B" w:rsidRPr="00485CD0">
        <w:rPr>
          <w:rFonts w:ascii="Arial" w:hAnsi="Arial" w:cs="Arial"/>
          <w:sz w:val="24"/>
          <w:szCs w:val="24"/>
        </w:rPr>
        <w:t>aumento</w:t>
      </w:r>
      <w:r w:rsidRPr="00485CD0">
        <w:rPr>
          <w:rFonts w:ascii="Arial" w:hAnsi="Arial" w:cs="Arial"/>
          <w:sz w:val="24"/>
          <w:szCs w:val="24"/>
        </w:rPr>
        <w:t xml:space="preserve"> mínim</w:t>
      </w:r>
      <w:r w:rsidR="00923B9B" w:rsidRPr="00485CD0">
        <w:rPr>
          <w:rFonts w:ascii="Arial" w:hAnsi="Arial" w:cs="Arial"/>
          <w:sz w:val="24"/>
          <w:szCs w:val="24"/>
        </w:rPr>
        <w:t>o</w:t>
      </w:r>
      <w:r w:rsidR="00BA7CBB" w:rsidRPr="00485CD0">
        <w:rPr>
          <w:rFonts w:ascii="Arial" w:hAnsi="Arial" w:cs="Arial"/>
          <w:sz w:val="24"/>
          <w:szCs w:val="24"/>
        </w:rPr>
        <w:t xml:space="preserve"> entre os lances.</w:t>
      </w:r>
    </w:p>
    <w:p w14:paraId="098B7F56" w14:textId="7FFC9854"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9</w:t>
      </w:r>
      <w:r w:rsidRPr="00485CD0">
        <w:rPr>
          <w:rFonts w:ascii="Arial" w:hAnsi="Arial" w:cs="Arial"/>
          <w:sz w:val="24"/>
          <w:szCs w:val="24"/>
        </w:rPr>
        <w:t xml:space="preserve">. A desistência em apresentar lance verbal, quando for feita a convocação pela COMISSÃO </w:t>
      </w:r>
      <w:r w:rsidR="00BA7CBB" w:rsidRPr="00485CD0">
        <w:rPr>
          <w:rFonts w:ascii="Arial" w:hAnsi="Arial" w:cs="Arial"/>
          <w:sz w:val="24"/>
          <w:szCs w:val="24"/>
        </w:rPr>
        <w:t xml:space="preserve">ESPECIAL </w:t>
      </w:r>
      <w:r w:rsidRPr="00485CD0">
        <w:rPr>
          <w:rFonts w:ascii="Arial" w:hAnsi="Arial" w:cs="Arial"/>
          <w:sz w:val="24"/>
          <w:szCs w:val="24"/>
        </w:rPr>
        <w:t xml:space="preserve">DE LICITAÇÃO, importará a exclusão da LICITANTE da etapa de apresentação de lances verbais, com a manutenção do último valor por ela apresentado para efeito de classificação das PROPOSTAS ECONÔMICAS. Caso todas as LICITANTES se recusem a apresentar lances verbais, a ordem de </w:t>
      </w:r>
      <w:r w:rsidRPr="00485CD0">
        <w:rPr>
          <w:rFonts w:ascii="Arial" w:hAnsi="Arial" w:cs="Arial"/>
          <w:sz w:val="24"/>
          <w:szCs w:val="24"/>
        </w:rPr>
        <w:lastRenderedPageBreak/>
        <w:t>classificação das PROPOSTAS ECONÔMICAS apresentadas nos envelopes será mantida;</w:t>
      </w:r>
    </w:p>
    <w:p w14:paraId="47A0B8D2" w14:textId="2944AF27"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10</w:t>
      </w:r>
      <w:r w:rsidRPr="00485CD0">
        <w:rPr>
          <w:rFonts w:ascii="Arial" w:hAnsi="Arial" w:cs="Arial"/>
          <w:sz w:val="24"/>
          <w:szCs w:val="24"/>
        </w:rPr>
        <w:t xml:space="preserve">. As rodadas de lances verbais serão repetidas quantas vezes a COMISSÃO </w:t>
      </w:r>
      <w:r w:rsidR="00523B42" w:rsidRPr="00485CD0">
        <w:rPr>
          <w:rFonts w:ascii="Arial" w:hAnsi="Arial" w:cs="Arial"/>
          <w:sz w:val="24"/>
          <w:szCs w:val="24"/>
        </w:rPr>
        <w:t xml:space="preserve">ESPECIAL </w:t>
      </w:r>
      <w:r w:rsidRPr="00485CD0">
        <w:rPr>
          <w:rFonts w:ascii="Arial" w:hAnsi="Arial" w:cs="Arial"/>
          <w:sz w:val="24"/>
          <w:szCs w:val="24"/>
        </w:rPr>
        <w:t>DE LICITAÇÃO considerar necessário, sendo assegurado a todos os LICITANTES o direito de apresentar um novo lance quando o seu lance anterior restar superado pelo lance de outro LICITANTE;</w:t>
      </w:r>
    </w:p>
    <w:p w14:paraId="7BDF1B10" w14:textId="7335E415"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11</w:t>
      </w:r>
      <w:r w:rsidRPr="00485CD0">
        <w:rPr>
          <w:rFonts w:ascii="Arial" w:hAnsi="Arial" w:cs="Arial"/>
          <w:sz w:val="24"/>
          <w:szCs w:val="24"/>
        </w:rPr>
        <w:t>. A COMISSÃO</w:t>
      </w:r>
      <w:r w:rsidR="00523B42" w:rsidRPr="00485CD0">
        <w:rPr>
          <w:rFonts w:ascii="Arial" w:hAnsi="Arial" w:cs="Arial"/>
          <w:sz w:val="24"/>
          <w:szCs w:val="24"/>
        </w:rPr>
        <w:t xml:space="preserve"> ESPECIAL</w:t>
      </w:r>
      <w:r w:rsidRPr="00485CD0">
        <w:rPr>
          <w:rFonts w:ascii="Arial" w:hAnsi="Arial" w:cs="Arial"/>
          <w:sz w:val="24"/>
          <w:szCs w:val="24"/>
        </w:rPr>
        <w:t xml:space="preserve"> DE LICITAÇÃO poderá, motivadamente, estabelecer limite de tempo para a fase de lances verbais, mediante prévia comunicação aos presentes;</w:t>
      </w:r>
    </w:p>
    <w:p w14:paraId="391E3FA8" w14:textId="1CE1222A"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12</w:t>
      </w:r>
      <w:r w:rsidRPr="00485CD0">
        <w:rPr>
          <w:rFonts w:ascii="Arial" w:hAnsi="Arial" w:cs="Arial"/>
          <w:sz w:val="24"/>
          <w:szCs w:val="24"/>
        </w:rPr>
        <w:t>. Não serão aceitos dois ou mais lances do mesmo valor, prevalecendo, neste caso, aquele que for recebido em primeiro lugar;</w:t>
      </w:r>
    </w:p>
    <w:p w14:paraId="587CD9D6" w14:textId="043F0EDC" w:rsidR="008B35A6" w:rsidRPr="00485CD0" w:rsidRDefault="0039133F">
      <w:pPr>
        <w:ind w:left="-5" w:right="0"/>
        <w:rPr>
          <w:rFonts w:ascii="Arial" w:hAnsi="Arial" w:cs="Arial"/>
          <w:sz w:val="24"/>
          <w:szCs w:val="24"/>
        </w:rPr>
      </w:pPr>
      <w:r w:rsidRPr="00485CD0">
        <w:rPr>
          <w:rFonts w:ascii="Arial" w:hAnsi="Arial" w:cs="Arial"/>
          <w:sz w:val="24"/>
          <w:szCs w:val="24"/>
        </w:rPr>
        <w:t>20.1</w:t>
      </w:r>
      <w:r w:rsidR="00F11079" w:rsidRPr="00485CD0">
        <w:rPr>
          <w:rFonts w:ascii="Arial" w:hAnsi="Arial" w:cs="Arial"/>
          <w:sz w:val="24"/>
          <w:szCs w:val="24"/>
        </w:rPr>
        <w:t>3</w:t>
      </w:r>
      <w:r w:rsidRPr="00485CD0">
        <w:rPr>
          <w:rFonts w:ascii="Arial" w:hAnsi="Arial" w:cs="Arial"/>
          <w:sz w:val="24"/>
          <w:szCs w:val="24"/>
        </w:rPr>
        <w:t xml:space="preserve">. Somente serão aceitos os lances cujos valores forem </w:t>
      </w:r>
      <w:r w:rsidR="00523B42" w:rsidRPr="00485CD0">
        <w:rPr>
          <w:rFonts w:ascii="Arial" w:hAnsi="Arial" w:cs="Arial"/>
          <w:sz w:val="24"/>
          <w:szCs w:val="24"/>
        </w:rPr>
        <w:t>superiores</w:t>
      </w:r>
      <w:r w:rsidRPr="00485CD0">
        <w:rPr>
          <w:rFonts w:ascii="Arial" w:hAnsi="Arial" w:cs="Arial"/>
          <w:sz w:val="24"/>
          <w:szCs w:val="24"/>
        </w:rPr>
        <w:t xml:space="preserve"> ao último lance ofertado pela própria LICITANTE ofertante, ainda que não </w:t>
      </w:r>
      <w:r w:rsidR="00523B42" w:rsidRPr="00485CD0">
        <w:rPr>
          <w:rFonts w:ascii="Arial" w:hAnsi="Arial" w:cs="Arial"/>
          <w:sz w:val="24"/>
          <w:szCs w:val="24"/>
        </w:rPr>
        <w:t>superiores</w:t>
      </w:r>
      <w:r w:rsidRPr="00485CD0">
        <w:rPr>
          <w:rFonts w:ascii="Arial" w:hAnsi="Arial" w:cs="Arial"/>
          <w:sz w:val="24"/>
          <w:szCs w:val="24"/>
        </w:rPr>
        <w:t xml:space="preserve"> ao </w:t>
      </w:r>
      <w:r w:rsidR="00523B42" w:rsidRPr="00485CD0">
        <w:rPr>
          <w:rFonts w:ascii="Arial" w:hAnsi="Arial" w:cs="Arial"/>
          <w:sz w:val="24"/>
          <w:szCs w:val="24"/>
        </w:rPr>
        <w:t>maior</w:t>
      </w:r>
      <w:r w:rsidRPr="00485CD0">
        <w:rPr>
          <w:rFonts w:ascii="Arial" w:hAnsi="Arial" w:cs="Arial"/>
          <w:sz w:val="24"/>
          <w:szCs w:val="24"/>
        </w:rPr>
        <w:t xml:space="preserve"> lance até então ofertado;</w:t>
      </w:r>
    </w:p>
    <w:p w14:paraId="48BDBD5C" w14:textId="4EC6A97B"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14</w:t>
      </w:r>
      <w:r w:rsidRPr="00485CD0">
        <w:rPr>
          <w:rFonts w:ascii="Arial" w:hAnsi="Arial" w:cs="Arial"/>
          <w:sz w:val="24"/>
          <w:szCs w:val="24"/>
        </w:rPr>
        <w:t xml:space="preserve">. Encerrada a fase de lance verbais, 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elaborará nova lista de classificação das LICITANTES, na ordem crescente das propostas apresentadas ou dos lances ofertados.  </w:t>
      </w:r>
    </w:p>
    <w:p w14:paraId="32164B5D" w14:textId="38309C08"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15</w:t>
      </w:r>
      <w:r w:rsidRPr="00485CD0">
        <w:rPr>
          <w:rFonts w:ascii="Arial" w:hAnsi="Arial" w:cs="Arial"/>
          <w:sz w:val="24"/>
          <w:szCs w:val="24"/>
        </w:rPr>
        <w:t xml:space="preserve">. Em caso de empate entre duas ou mais LICITANTES, serão observadas as preferências dispostas no art. 3º, §2º, da LEI DE LICITAÇÕES. Persistindo o empate entre as mencionadas LICITANTES, o desempate se dará por meio de sorteio promovido em sessão pública, antecedida de convocação dirigida a todas as LICITANTES, na presença daquelas que venham a comparecer ao ato, na forma do art. </w:t>
      </w:r>
      <w:r w:rsidR="00BA7CBB" w:rsidRPr="00485CD0">
        <w:rPr>
          <w:rFonts w:ascii="Arial" w:hAnsi="Arial" w:cs="Arial"/>
          <w:sz w:val="24"/>
          <w:szCs w:val="24"/>
        </w:rPr>
        <w:t>45, §2º, da LEI DE LICITAÇÕES.</w:t>
      </w:r>
    </w:p>
    <w:p w14:paraId="1C55F991" w14:textId="55747F8F"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16</w:t>
      </w:r>
      <w:r w:rsidRPr="00485CD0">
        <w:rPr>
          <w:rFonts w:ascii="Arial" w:hAnsi="Arial" w:cs="Arial"/>
          <w:sz w:val="24"/>
          <w:szCs w:val="24"/>
        </w:rPr>
        <w:t xml:space="preserve">. A COMISSÃO </w:t>
      </w:r>
      <w:r w:rsidR="00523B42" w:rsidRPr="00485CD0">
        <w:rPr>
          <w:rFonts w:ascii="Arial" w:hAnsi="Arial" w:cs="Arial"/>
          <w:sz w:val="24"/>
          <w:szCs w:val="24"/>
        </w:rPr>
        <w:t xml:space="preserve">ESPECIAL </w:t>
      </w:r>
      <w:r w:rsidRPr="00485CD0">
        <w:rPr>
          <w:rFonts w:ascii="Arial" w:hAnsi="Arial" w:cs="Arial"/>
          <w:sz w:val="24"/>
          <w:szCs w:val="24"/>
        </w:rPr>
        <w:t>DE LICITAÇÃO divulgará a análise das PROPOSTAS ECONÔMICAS e o resultado preliminar da fase de julgamento de propostas mediante a publicação de aviso no Diário Oficial do Município do Rio de Janeiro – D.O. RIO, salvo quando todos os representantes das LICITANTES estiverem presentes à sessão, caso em que tomarão conhecimento of</w:t>
      </w:r>
      <w:r w:rsidR="00BA7CBB" w:rsidRPr="00485CD0">
        <w:rPr>
          <w:rFonts w:ascii="Arial" w:hAnsi="Arial" w:cs="Arial"/>
          <w:sz w:val="24"/>
          <w:szCs w:val="24"/>
        </w:rPr>
        <w:t>icial do resultado desta fase.</w:t>
      </w:r>
    </w:p>
    <w:p w14:paraId="2953EDCB" w14:textId="6EDE3D13"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17</w:t>
      </w:r>
      <w:r w:rsidRPr="00485CD0">
        <w:rPr>
          <w:rFonts w:ascii="Arial" w:hAnsi="Arial" w:cs="Arial"/>
          <w:sz w:val="24"/>
          <w:szCs w:val="24"/>
        </w:rPr>
        <w:t>. Na hipótese de todas as PROPOSTAS ECONÔMICAS serem classificadas e todas as LICITANTES desistirem do direito de recurso, a sessão pública terá continuidade, com a abertura do envelope contendo</w:t>
      </w:r>
      <w:r w:rsidR="00BA7CBB" w:rsidRPr="00485CD0">
        <w:rPr>
          <w:rFonts w:ascii="Arial" w:hAnsi="Arial" w:cs="Arial"/>
          <w:sz w:val="24"/>
          <w:szCs w:val="24"/>
        </w:rPr>
        <w:t xml:space="preserve"> os DOCUMENTOS DE HABILITAÇÃO.</w:t>
      </w:r>
    </w:p>
    <w:p w14:paraId="13D64E7B" w14:textId="0BC9AA9E"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17</w:t>
      </w:r>
      <w:r w:rsidRPr="00485CD0">
        <w:rPr>
          <w:rFonts w:ascii="Arial" w:hAnsi="Arial" w:cs="Arial"/>
          <w:sz w:val="24"/>
          <w:szCs w:val="24"/>
        </w:rPr>
        <w:t>.1. As LICITANTES que não apresentarem as suas propostas em conformidade com os requisitos constantes desse EDITAL, consoante o item 19, serão desclassificadas, sendo-lhes devolvidos fechados seus envelopes contendo os DOCUMENTOS DE HABILITAÇÃO, apó</w:t>
      </w:r>
      <w:r w:rsidR="00BA7CBB" w:rsidRPr="00485CD0">
        <w:rPr>
          <w:rFonts w:ascii="Arial" w:hAnsi="Arial" w:cs="Arial"/>
          <w:sz w:val="24"/>
          <w:szCs w:val="24"/>
        </w:rPr>
        <w:t>s expirado o prazo de recurso.</w:t>
      </w:r>
    </w:p>
    <w:p w14:paraId="1F8D6DF9" w14:textId="488CA029" w:rsidR="008B35A6" w:rsidRPr="00485CD0" w:rsidRDefault="0039133F">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18</w:t>
      </w:r>
      <w:r w:rsidRPr="00485CD0">
        <w:rPr>
          <w:rFonts w:ascii="Arial" w:hAnsi="Arial" w:cs="Arial"/>
          <w:sz w:val="24"/>
          <w:szCs w:val="24"/>
        </w:rPr>
        <w:t xml:space="preserve">. Na hipótese de qualquer das PROPOSTAS ECONÔMICAS apresentadas serem desclassificadas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a sessão será suspensa, respeitando-se o prazo para interposição e julgamento de recurso, salvo se </w:t>
      </w:r>
      <w:r w:rsidRPr="00485CD0">
        <w:rPr>
          <w:rFonts w:ascii="Arial" w:hAnsi="Arial" w:cs="Arial"/>
          <w:sz w:val="24"/>
          <w:szCs w:val="24"/>
        </w:rPr>
        <w:lastRenderedPageBreak/>
        <w:t>todas as LICITANTES tiverem manifestado expressamente a sua renúncia ao d</w:t>
      </w:r>
      <w:r w:rsidR="00BA7CBB" w:rsidRPr="00485CD0">
        <w:rPr>
          <w:rFonts w:ascii="Arial" w:hAnsi="Arial" w:cs="Arial"/>
          <w:sz w:val="24"/>
          <w:szCs w:val="24"/>
        </w:rPr>
        <w:t>ireito de recurso.</w:t>
      </w:r>
    </w:p>
    <w:p w14:paraId="6BCCE8EF" w14:textId="7BCD79C4" w:rsidR="00A71EAE" w:rsidRPr="00485CD0" w:rsidRDefault="0039133F" w:rsidP="00740FD4">
      <w:pPr>
        <w:ind w:left="-5" w:right="0"/>
        <w:rPr>
          <w:rFonts w:ascii="Arial" w:hAnsi="Arial" w:cs="Arial"/>
          <w:sz w:val="24"/>
          <w:szCs w:val="24"/>
        </w:rPr>
      </w:pPr>
      <w:r w:rsidRPr="00485CD0">
        <w:rPr>
          <w:rFonts w:ascii="Arial" w:hAnsi="Arial" w:cs="Arial"/>
          <w:sz w:val="24"/>
          <w:szCs w:val="24"/>
        </w:rPr>
        <w:t>20.</w:t>
      </w:r>
      <w:r w:rsidR="00F11079" w:rsidRPr="00485CD0">
        <w:rPr>
          <w:rFonts w:ascii="Arial" w:hAnsi="Arial" w:cs="Arial"/>
          <w:sz w:val="24"/>
          <w:szCs w:val="24"/>
        </w:rPr>
        <w:t>19</w:t>
      </w:r>
      <w:r w:rsidRPr="00485CD0">
        <w:rPr>
          <w:rFonts w:ascii="Arial" w:hAnsi="Arial" w:cs="Arial"/>
          <w:sz w:val="24"/>
          <w:szCs w:val="24"/>
        </w:rPr>
        <w:t>. Analisados os recursos, decorrido o prazo para interposição de recursos pelas LICITANTES ou caso todas as LICITANTES tiverem manifestado expressamente a sua renúncia ao direito de recurso, a COMISSÃO</w:t>
      </w:r>
      <w:r w:rsidR="00F11079" w:rsidRPr="00485CD0">
        <w:rPr>
          <w:rFonts w:ascii="Arial" w:hAnsi="Arial" w:cs="Arial"/>
          <w:sz w:val="24"/>
          <w:szCs w:val="24"/>
        </w:rPr>
        <w:t xml:space="preserve"> ESPECIAL</w:t>
      </w:r>
      <w:r w:rsidRPr="00485CD0">
        <w:rPr>
          <w:rFonts w:ascii="Arial" w:hAnsi="Arial" w:cs="Arial"/>
          <w:sz w:val="24"/>
          <w:szCs w:val="24"/>
        </w:rPr>
        <w:t xml:space="preserve"> DE LICITAÇÃO divulgará a análise das PROPOSTAS ECONÔMICAS e o resultado final da fase de julgamento de propostas, mediante aviso publicado, uma única vez, Diário Oficial do Município do Rio de Janeiro – D.O. RIO, onde constará, também, o dia, hora e local para abertura dos envelopes contendo </w:t>
      </w:r>
      <w:r w:rsidR="00BA7CBB" w:rsidRPr="00485CD0">
        <w:rPr>
          <w:rFonts w:ascii="Arial" w:hAnsi="Arial" w:cs="Arial"/>
          <w:sz w:val="24"/>
          <w:szCs w:val="24"/>
        </w:rPr>
        <w:t>os DOCUMENTOS DE HABILITAÇÃO.</w:t>
      </w:r>
    </w:p>
    <w:p w14:paraId="2F1100D3" w14:textId="6EFB5837" w:rsidR="008B35A6" w:rsidRPr="00485CD0" w:rsidRDefault="0039133F">
      <w:pPr>
        <w:pStyle w:val="Ttulo1"/>
        <w:ind w:left="-5" w:right="0"/>
        <w:rPr>
          <w:rFonts w:ascii="Arial" w:hAnsi="Arial" w:cs="Arial"/>
          <w:sz w:val="24"/>
          <w:szCs w:val="24"/>
        </w:rPr>
      </w:pPr>
      <w:r w:rsidRPr="00485CD0">
        <w:rPr>
          <w:rFonts w:ascii="Arial" w:hAnsi="Arial" w:cs="Arial"/>
          <w:sz w:val="24"/>
          <w:szCs w:val="24"/>
        </w:rPr>
        <w:t>21. ABERTURA, EXAME E JULGAMENTO</w:t>
      </w:r>
      <w:r w:rsidR="00BA7CBB" w:rsidRPr="00485CD0">
        <w:rPr>
          <w:rFonts w:ascii="Arial" w:hAnsi="Arial" w:cs="Arial"/>
          <w:sz w:val="24"/>
          <w:szCs w:val="24"/>
        </w:rPr>
        <w:t xml:space="preserve"> DOS DOCUMENTOS DE HABILITAÇÃO</w:t>
      </w:r>
    </w:p>
    <w:p w14:paraId="3A597CFD" w14:textId="2F2CF393" w:rsidR="008B35A6" w:rsidRPr="00485CD0" w:rsidRDefault="0039133F">
      <w:pPr>
        <w:ind w:left="-5" w:right="0"/>
        <w:rPr>
          <w:rFonts w:ascii="Arial" w:hAnsi="Arial" w:cs="Arial"/>
          <w:sz w:val="24"/>
          <w:szCs w:val="24"/>
        </w:rPr>
      </w:pPr>
      <w:bookmarkStart w:id="18" w:name="_Hlk132282618"/>
      <w:r w:rsidRPr="00485CD0">
        <w:rPr>
          <w:rFonts w:ascii="Arial" w:hAnsi="Arial" w:cs="Arial"/>
          <w:sz w:val="24"/>
          <w:szCs w:val="24"/>
        </w:rPr>
        <w:t xml:space="preserve">21.1. No dia, hora e local previstos, será aberto o envelope contendo os DOCUMENTOS DE HABILITAÇÃO da LICITANTE mais bem classificada, o qual terá a documentação rubricada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 pelos representantes das LICITANTES, após o que será verificado o atendimento ao </w:t>
      </w:r>
      <w:r w:rsidR="00BA7CBB" w:rsidRPr="00485CD0">
        <w:rPr>
          <w:rFonts w:ascii="Arial" w:hAnsi="Arial" w:cs="Arial"/>
          <w:sz w:val="24"/>
          <w:szCs w:val="24"/>
        </w:rPr>
        <w:t xml:space="preserve">disposto </w:t>
      </w:r>
      <w:r w:rsidR="00AF634A" w:rsidRPr="00485CD0">
        <w:rPr>
          <w:rFonts w:ascii="Arial" w:hAnsi="Arial" w:cs="Arial"/>
          <w:sz w:val="24"/>
          <w:szCs w:val="24"/>
        </w:rPr>
        <w:t xml:space="preserve">nos </w:t>
      </w:r>
      <w:r w:rsidR="00BA7CBB" w:rsidRPr="00485CD0">
        <w:rPr>
          <w:rFonts w:ascii="Arial" w:hAnsi="Arial" w:cs="Arial"/>
          <w:sz w:val="24"/>
          <w:szCs w:val="24"/>
        </w:rPr>
        <w:t>ite</w:t>
      </w:r>
      <w:r w:rsidR="00AF634A" w:rsidRPr="00485CD0">
        <w:rPr>
          <w:rFonts w:ascii="Arial" w:hAnsi="Arial" w:cs="Arial"/>
          <w:sz w:val="24"/>
          <w:szCs w:val="24"/>
        </w:rPr>
        <w:t>ns 14 e</w:t>
      </w:r>
      <w:r w:rsidR="00BA7CBB" w:rsidRPr="00485CD0">
        <w:rPr>
          <w:rFonts w:ascii="Arial" w:hAnsi="Arial" w:cs="Arial"/>
          <w:sz w:val="24"/>
          <w:szCs w:val="24"/>
        </w:rPr>
        <w:t xml:space="preserve"> 18 deste EDITAL.</w:t>
      </w:r>
    </w:p>
    <w:bookmarkEnd w:id="18"/>
    <w:p w14:paraId="28F999CB" w14:textId="77777777" w:rsidR="00AF634A" w:rsidRPr="00485CD0" w:rsidRDefault="0039133F">
      <w:pPr>
        <w:ind w:left="-5" w:right="0"/>
        <w:rPr>
          <w:rFonts w:ascii="Arial" w:hAnsi="Arial" w:cs="Arial"/>
          <w:sz w:val="24"/>
          <w:szCs w:val="24"/>
        </w:rPr>
      </w:pPr>
      <w:r w:rsidRPr="00485CD0">
        <w:rPr>
          <w:rFonts w:ascii="Arial" w:hAnsi="Arial" w:cs="Arial"/>
          <w:sz w:val="24"/>
          <w:szCs w:val="24"/>
        </w:rPr>
        <w:t xml:space="preserve">21.2. Na hipótese de qualquer dos DOCUMENTOS DE HABILITAÇÃO apresentados pela LICITANTE mais bem classificada não ser aceito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esta procederá à abertura do envelope contendo os DOCUMENTOS DE HABILITAÇÃO da segunda LICITANTE mais bem classificada, observado o procedimento descrito no item anterior, e assim, sucessivamente, até que uma das LICITANTES tenha a sua documentação aceita pela COMISSÃO </w:t>
      </w:r>
      <w:r w:rsidR="00523B42" w:rsidRPr="00485CD0">
        <w:rPr>
          <w:rFonts w:ascii="Arial" w:hAnsi="Arial" w:cs="Arial"/>
          <w:sz w:val="24"/>
          <w:szCs w:val="24"/>
        </w:rPr>
        <w:t xml:space="preserve">ESPECIAL </w:t>
      </w:r>
      <w:r w:rsidRPr="00485CD0">
        <w:rPr>
          <w:rFonts w:ascii="Arial" w:hAnsi="Arial" w:cs="Arial"/>
          <w:sz w:val="24"/>
          <w:szCs w:val="24"/>
        </w:rPr>
        <w:t xml:space="preserve">DE LICITAÇÃO. </w:t>
      </w:r>
    </w:p>
    <w:p w14:paraId="161CC3B0" w14:textId="6A891BBA" w:rsidR="008B35A6" w:rsidRPr="00485CD0" w:rsidRDefault="0039133F">
      <w:pPr>
        <w:ind w:left="-5" w:right="0"/>
        <w:rPr>
          <w:rFonts w:ascii="Arial" w:hAnsi="Arial" w:cs="Arial"/>
          <w:sz w:val="24"/>
          <w:szCs w:val="24"/>
        </w:rPr>
      </w:pPr>
      <w:r w:rsidRPr="00485CD0">
        <w:rPr>
          <w:rFonts w:ascii="Arial" w:hAnsi="Arial" w:cs="Arial"/>
          <w:sz w:val="24"/>
          <w:szCs w:val="24"/>
        </w:rPr>
        <w:t>21.2.1. A inabilitação de qualquer pessoa jurídica integrante de CONSÓRCIO acarretará a consequente in</w:t>
      </w:r>
      <w:r w:rsidR="00BA7CBB" w:rsidRPr="00485CD0">
        <w:rPr>
          <w:rFonts w:ascii="Arial" w:hAnsi="Arial" w:cs="Arial"/>
          <w:sz w:val="24"/>
          <w:szCs w:val="24"/>
        </w:rPr>
        <w:t>abilitação de todo o CONSÓRCIO.</w:t>
      </w:r>
    </w:p>
    <w:p w14:paraId="688BFF3E" w14:textId="0B472647" w:rsidR="008B35A6" w:rsidRPr="00485CD0" w:rsidRDefault="0039133F">
      <w:pPr>
        <w:ind w:left="-5" w:right="0"/>
        <w:rPr>
          <w:rFonts w:ascii="Arial" w:hAnsi="Arial" w:cs="Arial"/>
          <w:sz w:val="24"/>
          <w:szCs w:val="24"/>
        </w:rPr>
      </w:pPr>
      <w:r w:rsidRPr="00485CD0">
        <w:rPr>
          <w:rFonts w:ascii="Arial" w:hAnsi="Arial" w:cs="Arial"/>
          <w:sz w:val="24"/>
          <w:szCs w:val="24"/>
        </w:rPr>
        <w:t xml:space="preserve">21.3. A COMISSÃO </w:t>
      </w:r>
      <w:r w:rsidR="00523B42" w:rsidRPr="00485CD0">
        <w:rPr>
          <w:rFonts w:ascii="Arial" w:hAnsi="Arial" w:cs="Arial"/>
          <w:sz w:val="24"/>
          <w:szCs w:val="24"/>
        </w:rPr>
        <w:t xml:space="preserve">ESPECIAL </w:t>
      </w:r>
      <w:r w:rsidRPr="00485CD0">
        <w:rPr>
          <w:rFonts w:ascii="Arial" w:hAnsi="Arial" w:cs="Arial"/>
          <w:sz w:val="24"/>
          <w:szCs w:val="24"/>
        </w:rPr>
        <w:t>DE LICITAÇÃO divulgará a análise dos DOCUMENTOS DE HABILITAÇÃO e o resultado preliminar da fase de habilitação mediante a publicação de aviso no Diário Oficial do Município do Rio de Janeiro – D.O. RIO, salvo quando todos os representantes das LICITANTES estiverem presentes à sessão, caso em que tomarão conhecimento of</w:t>
      </w:r>
      <w:r w:rsidR="00BA7CBB" w:rsidRPr="00485CD0">
        <w:rPr>
          <w:rFonts w:ascii="Arial" w:hAnsi="Arial" w:cs="Arial"/>
          <w:sz w:val="24"/>
          <w:szCs w:val="24"/>
        </w:rPr>
        <w:t>icial do resultado desta fase.</w:t>
      </w:r>
    </w:p>
    <w:p w14:paraId="5DCBD23A" w14:textId="20FD8A81" w:rsidR="008B35A6" w:rsidRPr="00485CD0" w:rsidRDefault="0039133F">
      <w:pPr>
        <w:ind w:left="-5" w:right="0"/>
        <w:rPr>
          <w:rFonts w:ascii="Arial" w:hAnsi="Arial" w:cs="Arial"/>
          <w:sz w:val="24"/>
          <w:szCs w:val="24"/>
        </w:rPr>
      </w:pPr>
      <w:r w:rsidRPr="00485CD0">
        <w:rPr>
          <w:rFonts w:ascii="Arial" w:hAnsi="Arial" w:cs="Arial"/>
          <w:sz w:val="24"/>
          <w:szCs w:val="24"/>
        </w:rPr>
        <w:t xml:space="preserve">21.4. Analisados os recursos, decorrido o prazo para interposição de recursos pelas LICITANTES ou caso todas as LICITANTES tiverem manifestado expressamente a sua renúncia ao direito de recurso, a COMISSÃO </w:t>
      </w:r>
      <w:r w:rsidR="00523B42" w:rsidRPr="00485CD0">
        <w:rPr>
          <w:rFonts w:ascii="Arial" w:hAnsi="Arial" w:cs="Arial"/>
          <w:sz w:val="24"/>
          <w:szCs w:val="24"/>
        </w:rPr>
        <w:t xml:space="preserve">ESPECIAL </w:t>
      </w:r>
      <w:r w:rsidRPr="00485CD0">
        <w:rPr>
          <w:rFonts w:ascii="Arial" w:hAnsi="Arial" w:cs="Arial"/>
          <w:sz w:val="24"/>
          <w:szCs w:val="24"/>
        </w:rPr>
        <w:t>DE LICITAÇÃO divulgará a análise dos DOCUMENTOS DE HABILITAÇÃO, o resultado final da fase de habilitação e o resultado da LICITAÇÃO, mediante aviso publicado, uma única vez, Diário Oficial do Município</w:t>
      </w:r>
      <w:r w:rsidR="00BA7CBB" w:rsidRPr="00485CD0">
        <w:rPr>
          <w:rFonts w:ascii="Arial" w:hAnsi="Arial" w:cs="Arial"/>
          <w:sz w:val="24"/>
          <w:szCs w:val="24"/>
        </w:rPr>
        <w:t xml:space="preserve"> do Rio de Janeiro – D.O. RIO.</w:t>
      </w:r>
    </w:p>
    <w:p w14:paraId="39F2940D" w14:textId="77777777" w:rsidR="00AF634A" w:rsidRPr="00485CD0" w:rsidRDefault="0039133F" w:rsidP="00AF634A">
      <w:pPr>
        <w:ind w:left="-15" w:right="0" w:firstLine="0"/>
        <w:rPr>
          <w:rFonts w:ascii="Arial" w:hAnsi="Arial" w:cs="Arial"/>
          <w:sz w:val="24"/>
          <w:szCs w:val="24"/>
        </w:rPr>
      </w:pPr>
      <w:r w:rsidRPr="00485CD0">
        <w:rPr>
          <w:rFonts w:ascii="Arial" w:hAnsi="Arial" w:cs="Arial"/>
          <w:sz w:val="24"/>
          <w:szCs w:val="24"/>
        </w:rPr>
        <w:t xml:space="preserve">21.5. Se todos os LICITANTES forem inabilitados ou todas as propostas forem desclassificadas, o PODER </w:t>
      </w:r>
      <w:r w:rsidR="00AF634A" w:rsidRPr="00485CD0">
        <w:rPr>
          <w:rFonts w:ascii="Arial" w:hAnsi="Arial" w:cs="Arial"/>
          <w:sz w:val="24"/>
          <w:szCs w:val="24"/>
        </w:rPr>
        <w:t>CONCEDENTE poderá fixar prazo de 08 (oito) dias úteis para a apresentação em sessão pública de novos DOCUMENTOS DE HABILITAÇÃO ou PROPOSTAS ECONÔMICAS, corrigidas das causas de suas inabilitações ou desclassificações, conforme disposto no artigo 48, § 3° da LEI DE LICITAÇÕES.</w:t>
      </w:r>
    </w:p>
    <w:p w14:paraId="6F4CD9B4" w14:textId="2A2694AF" w:rsidR="008B35A6" w:rsidRPr="00485CD0" w:rsidRDefault="008B35A6">
      <w:pPr>
        <w:spacing w:after="9"/>
        <w:ind w:left="-5" w:right="0"/>
        <w:rPr>
          <w:rFonts w:ascii="Arial" w:hAnsi="Arial" w:cs="Arial"/>
          <w:sz w:val="24"/>
          <w:szCs w:val="24"/>
        </w:rPr>
      </w:pPr>
    </w:p>
    <w:p w14:paraId="442838F2"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 xml:space="preserve">22. DILIGÊNCIAS, ESCLARECIMENTOS COMPLEMENTARES E SANEAMENTO DE FALHAS  </w:t>
      </w:r>
    </w:p>
    <w:p w14:paraId="561D6B43" w14:textId="0F343903" w:rsidR="008B35A6" w:rsidRPr="00485CD0" w:rsidRDefault="0039133F">
      <w:pPr>
        <w:ind w:left="-5" w:right="0"/>
        <w:rPr>
          <w:rFonts w:ascii="Arial" w:hAnsi="Arial" w:cs="Arial"/>
          <w:sz w:val="24"/>
          <w:szCs w:val="24"/>
        </w:rPr>
      </w:pPr>
      <w:r w:rsidRPr="00485CD0">
        <w:rPr>
          <w:rFonts w:ascii="Arial" w:hAnsi="Arial" w:cs="Arial"/>
          <w:sz w:val="24"/>
          <w:szCs w:val="24"/>
        </w:rPr>
        <w:t>22.1. Eventuais falhas ou defeitos formais nos documentos apresentados pelas LICITANTES, referentes à GARANTIA DE PROPOSTA, aos DOCUMENTOS DE HABILITAÇÃO ou às PROPOSTAS ECONÔMICAS, poderão ser relevados ou sanados, a juízo da COMISSÃO</w:t>
      </w:r>
      <w:r w:rsidR="00AF634A" w:rsidRPr="00485CD0">
        <w:rPr>
          <w:rFonts w:ascii="Arial" w:hAnsi="Arial" w:cs="Arial"/>
          <w:sz w:val="24"/>
          <w:szCs w:val="24"/>
        </w:rPr>
        <w:t xml:space="preserve"> ESPECIAL</w:t>
      </w:r>
      <w:r w:rsidRPr="00485CD0">
        <w:rPr>
          <w:rFonts w:ascii="Arial" w:hAnsi="Arial" w:cs="Arial"/>
          <w:sz w:val="24"/>
          <w:szCs w:val="24"/>
        </w:rPr>
        <w:t xml:space="preserve"> DE LICITAÇÃO, mesmo que para tanto seja necessár</w:t>
      </w:r>
      <w:r w:rsidR="00BA7CBB" w:rsidRPr="00485CD0">
        <w:rPr>
          <w:rFonts w:ascii="Arial" w:hAnsi="Arial" w:cs="Arial"/>
          <w:sz w:val="24"/>
          <w:szCs w:val="24"/>
        </w:rPr>
        <w:t>ia a realização de diligência.</w:t>
      </w:r>
    </w:p>
    <w:p w14:paraId="41A8D0E4" w14:textId="09A7DD63" w:rsidR="008B35A6" w:rsidRPr="00485CD0" w:rsidRDefault="0039133F">
      <w:pPr>
        <w:ind w:left="-5" w:right="0"/>
        <w:rPr>
          <w:rFonts w:ascii="Arial" w:hAnsi="Arial" w:cs="Arial"/>
          <w:sz w:val="24"/>
          <w:szCs w:val="24"/>
        </w:rPr>
      </w:pPr>
      <w:r w:rsidRPr="00485CD0">
        <w:rPr>
          <w:rFonts w:ascii="Arial" w:hAnsi="Arial" w:cs="Arial"/>
          <w:sz w:val="24"/>
          <w:szCs w:val="24"/>
        </w:rPr>
        <w:t xml:space="preserve">22.2. A COMISSÃO </w:t>
      </w:r>
      <w:r w:rsidR="00523B42" w:rsidRPr="00485CD0">
        <w:rPr>
          <w:rFonts w:ascii="Arial" w:hAnsi="Arial" w:cs="Arial"/>
          <w:sz w:val="24"/>
          <w:szCs w:val="24"/>
        </w:rPr>
        <w:t xml:space="preserve">ESPECIAL </w:t>
      </w:r>
      <w:r w:rsidRPr="00485CD0">
        <w:rPr>
          <w:rFonts w:ascii="Arial" w:hAnsi="Arial" w:cs="Arial"/>
          <w:sz w:val="24"/>
          <w:szCs w:val="24"/>
        </w:rPr>
        <w:t>DE LICITAÇÃO poderá, em qualquer fase da LICITAÇÃO, promover diligência destinada a esclarecer ou a complementar a instrução da LICITAÇÃO, vedada a inclusão de documento que deveria constar originalmente da documentação entregue pela LICITANTE, nos termos do artigo 4</w:t>
      </w:r>
      <w:r w:rsidR="00BA7CBB" w:rsidRPr="00485CD0">
        <w:rPr>
          <w:rFonts w:ascii="Arial" w:hAnsi="Arial" w:cs="Arial"/>
          <w:sz w:val="24"/>
          <w:szCs w:val="24"/>
        </w:rPr>
        <w:t>3, § 3º, da LEI DE LICITAÇÕES.</w:t>
      </w:r>
    </w:p>
    <w:p w14:paraId="551673FB" w14:textId="07E2DEB0" w:rsidR="008B35A6" w:rsidRPr="00485CD0" w:rsidRDefault="0039133F" w:rsidP="00740FD4">
      <w:pPr>
        <w:ind w:left="-5" w:right="0"/>
        <w:rPr>
          <w:rFonts w:ascii="Arial" w:hAnsi="Arial" w:cs="Arial"/>
          <w:sz w:val="24"/>
          <w:szCs w:val="24"/>
        </w:rPr>
      </w:pPr>
      <w:r w:rsidRPr="00485CD0">
        <w:rPr>
          <w:rFonts w:ascii="Arial" w:hAnsi="Arial" w:cs="Arial"/>
          <w:sz w:val="24"/>
          <w:szCs w:val="24"/>
        </w:rPr>
        <w:t xml:space="preserve">22.3. As LICITANTES deverão cumprir as exigências formuladas pela COMISSÃO </w:t>
      </w:r>
      <w:r w:rsidR="00BA7CBB" w:rsidRPr="00485CD0">
        <w:rPr>
          <w:rFonts w:ascii="Arial" w:hAnsi="Arial" w:cs="Arial"/>
          <w:sz w:val="24"/>
          <w:szCs w:val="24"/>
        </w:rPr>
        <w:t xml:space="preserve">ESPECIAL </w:t>
      </w:r>
      <w:r w:rsidRPr="00485CD0">
        <w:rPr>
          <w:rFonts w:ascii="Arial" w:hAnsi="Arial" w:cs="Arial"/>
          <w:sz w:val="24"/>
          <w:szCs w:val="24"/>
        </w:rPr>
        <w:t>DE LICITAÇÃO no prazo máximo de 5 (cinco) dias úteis, que poderá ser prorrogado uma única vez, a exclusivo critério da comis</w:t>
      </w:r>
      <w:r w:rsidR="00BA7CBB" w:rsidRPr="00485CD0">
        <w:rPr>
          <w:rFonts w:ascii="Arial" w:hAnsi="Arial" w:cs="Arial"/>
          <w:sz w:val="24"/>
          <w:szCs w:val="24"/>
        </w:rPr>
        <w:t>são, caso haja justificativa.</w:t>
      </w:r>
    </w:p>
    <w:p w14:paraId="596C509B" w14:textId="77777777" w:rsidR="008B35A6" w:rsidRPr="00485CD0" w:rsidRDefault="00A71EAE">
      <w:pPr>
        <w:pStyle w:val="Ttulo1"/>
        <w:ind w:left="-5" w:right="0"/>
        <w:rPr>
          <w:rFonts w:ascii="Arial" w:hAnsi="Arial" w:cs="Arial"/>
          <w:sz w:val="24"/>
          <w:szCs w:val="24"/>
        </w:rPr>
      </w:pPr>
      <w:r w:rsidRPr="00485CD0">
        <w:rPr>
          <w:rFonts w:ascii="Arial" w:hAnsi="Arial" w:cs="Arial"/>
          <w:sz w:val="24"/>
          <w:szCs w:val="24"/>
        </w:rPr>
        <w:t>23. RECURSOS ADMINISTRATIVOS</w:t>
      </w:r>
    </w:p>
    <w:p w14:paraId="2B5D1DC8" w14:textId="6D4FEEAC" w:rsidR="008B35A6" w:rsidRPr="00485CD0" w:rsidRDefault="0039133F">
      <w:pPr>
        <w:ind w:left="-5" w:right="0"/>
        <w:rPr>
          <w:rFonts w:ascii="Arial" w:hAnsi="Arial" w:cs="Arial"/>
          <w:sz w:val="24"/>
          <w:szCs w:val="24"/>
        </w:rPr>
      </w:pPr>
      <w:r w:rsidRPr="00485CD0">
        <w:rPr>
          <w:rFonts w:ascii="Arial" w:hAnsi="Arial" w:cs="Arial"/>
          <w:sz w:val="24"/>
          <w:szCs w:val="24"/>
        </w:rPr>
        <w:t>23.1. Das decisões da COMISSÃO</w:t>
      </w:r>
      <w:r w:rsidR="00EB4EAD" w:rsidRPr="00485CD0">
        <w:rPr>
          <w:rFonts w:ascii="Arial" w:hAnsi="Arial" w:cs="Arial"/>
          <w:sz w:val="24"/>
          <w:szCs w:val="24"/>
        </w:rPr>
        <w:t xml:space="preserve"> ESPECIAL</w:t>
      </w:r>
      <w:r w:rsidRPr="00485CD0">
        <w:rPr>
          <w:rFonts w:ascii="Arial" w:hAnsi="Arial" w:cs="Arial"/>
          <w:sz w:val="24"/>
          <w:szCs w:val="24"/>
        </w:rPr>
        <w:t xml:space="preserve"> DE LICITAÇÃO caberá recurso, nos termos do artigo 109 da LEI DE LICITAÇÕES, a ser protocolizado n</w:t>
      </w:r>
      <w:r w:rsidR="00740FD4" w:rsidRPr="00485CD0">
        <w:rPr>
          <w:rFonts w:ascii="Arial" w:hAnsi="Arial" w:cs="Arial"/>
          <w:sz w:val="24"/>
          <w:szCs w:val="24"/>
        </w:rPr>
        <w:t>a</w:t>
      </w:r>
      <w:r w:rsidRPr="00485CD0">
        <w:rPr>
          <w:rFonts w:ascii="Arial" w:hAnsi="Arial" w:cs="Arial"/>
          <w:sz w:val="24"/>
          <w:szCs w:val="24"/>
        </w:rPr>
        <w:t xml:space="preserve"> </w:t>
      </w:r>
      <w:r w:rsidR="00740FD4" w:rsidRPr="00485CD0">
        <w:rPr>
          <w:rFonts w:ascii="Arial" w:hAnsi="Arial" w:cs="Arial"/>
          <w:sz w:val="24"/>
          <w:szCs w:val="24"/>
        </w:rPr>
        <w:t>Secretaria Municipal de Coordenação Governamental</w:t>
      </w:r>
      <w:r w:rsidRPr="00485CD0">
        <w:rPr>
          <w:rFonts w:ascii="Arial" w:hAnsi="Arial" w:cs="Arial"/>
          <w:sz w:val="24"/>
          <w:szCs w:val="24"/>
        </w:rPr>
        <w:t xml:space="preserve">, no endereço </w:t>
      </w:r>
      <w:r w:rsidR="00740FD4" w:rsidRPr="00485CD0">
        <w:rPr>
          <w:rFonts w:ascii="Arial" w:hAnsi="Arial" w:cs="Arial"/>
          <w:sz w:val="24"/>
          <w:szCs w:val="24"/>
        </w:rPr>
        <w:t>Afonso Cavalcanti, nº 455, 13º andar</w:t>
      </w:r>
      <w:r w:rsidRPr="00485CD0">
        <w:rPr>
          <w:rFonts w:ascii="Arial" w:hAnsi="Arial" w:cs="Arial"/>
          <w:sz w:val="24"/>
          <w:szCs w:val="24"/>
        </w:rPr>
        <w:t>.</w:t>
      </w:r>
    </w:p>
    <w:p w14:paraId="2E4C4278" w14:textId="49AD6BC1" w:rsidR="008B35A6" w:rsidRPr="00485CD0" w:rsidRDefault="0039133F">
      <w:pPr>
        <w:ind w:left="-5" w:right="0"/>
        <w:rPr>
          <w:rFonts w:ascii="Arial" w:hAnsi="Arial" w:cs="Arial"/>
          <w:sz w:val="24"/>
          <w:szCs w:val="24"/>
        </w:rPr>
      </w:pPr>
      <w:r w:rsidRPr="00485CD0">
        <w:rPr>
          <w:rFonts w:ascii="Arial" w:hAnsi="Arial" w:cs="Arial"/>
          <w:sz w:val="24"/>
          <w:szCs w:val="24"/>
        </w:rPr>
        <w:t>23.2. A interposição de recurso será comunicada às demais LICITANTES, que poderão impugnar o recurso no prazo de 5 (cinco) dias útei</w:t>
      </w:r>
      <w:r w:rsidR="00BA7CBB" w:rsidRPr="00485CD0">
        <w:rPr>
          <w:rFonts w:ascii="Arial" w:hAnsi="Arial" w:cs="Arial"/>
          <w:sz w:val="24"/>
          <w:szCs w:val="24"/>
        </w:rPr>
        <w:t>s.</w:t>
      </w:r>
    </w:p>
    <w:p w14:paraId="3E9ED401" w14:textId="5C925AE9" w:rsidR="008B35A6" w:rsidRPr="00485CD0" w:rsidRDefault="0039133F">
      <w:pPr>
        <w:ind w:left="-5" w:right="0"/>
        <w:rPr>
          <w:rFonts w:ascii="Arial" w:hAnsi="Arial" w:cs="Arial"/>
          <w:sz w:val="24"/>
          <w:szCs w:val="24"/>
        </w:rPr>
      </w:pPr>
      <w:r w:rsidRPr="00485CD0">
        <w:rPr>
          <w:rFonts w:ascii="Arial" w:hAnsi="Arial" w:cs="Arial"/>
          <w:sz w:val="24"/>
          <w:szCs w:val="24"/>
        </w:rPr>
        <w:t>23.3. O recurso será dirigido à AUTORIDADE SUPERIOR, por intermédio da COMISSÃO</w:t>
      </w:r>
      <w:r w:rsidR="00740FD4" w:rsidRPr="00485CD0">
        <w:rPr>
          <w:rFonts w:ascii="Arial" w:hAnsi="Arial" w:cs="Arial"/>
          <w:sz w:val="24"/>
          <w:szCs w:val="24"/>
        </w:rPr>
        <w:t xml:space="preserve"> ESPECIAL</w:t>
      </w:r>
      <w:r w:rsidRPr="00485CD0">
        <w:rPr>
          <w:rFonts w:ascii="Arial" w:hAnsi="Arial" w:cs="Arial"/>
          <w:sz w:val="24"/>
          <w:szCs w:val="24"/>
        </w:rPr>
        <w:t xml:space="preserve"> DE LICITAÇÃO, a qual poderá reconsiderar sua decisão, no prazo de 5 (cinco) dias úteis, ou, nesse mesmo prazo, dar-lhe seguimento, devidamente informado, devendo, neste caso, a decisão ser proferida dentro do prazo de 5 (cinco) dias úteis, contado do recebimento do recurso,</w:t>
      </w:r>
      <w:r w:rsidR="00BA7CBB" w:rsidRPr="00485CD0">
        <w:rPr>
          <w:rFonts w:ascii="Arial" w:hAnsi="Arial" w:cs="Arial"/>
          <w:sz w:val="24"/>
          <w:szCs w:val="24"/>
        </w:rPr>
        <w:t xml:space="preserve"> sob pena de responsabilidade.</w:t>
      </w:r>
    </w:p>
    <w:p w14:paraId="6E37FF1B" w14:textId="44910604" w:rsidR="008B35A6" w:rsidRPr="00485CD0" w:rsidRDefault="0039133F">
      <w:pPr>
        <w:ind w:left="-5" w:right="0"/>
        <w:rPr>
          <w:rFonts w:ascii="Arial" w:hAnsi="Arial" w:cs="Arial"/>
          <w:sz w:val="24"/>
          <w:szCs w:val="24"/>
        </w:rPr>
      </w:pPr>
      <w:r w:rsidRPr="00485CD0">
        <w:rPr>
          <w:rFonts w:ascii="Arial" w:hAnsi="Arial" w:cs="Arial"/>
          <w:sz w:val="24"/>
          <w:szCs w:val="24"/>
        </w:rPr>
        <w:t>23.4. Nenhum prazo de recurso se inicia ou corre sem que os autos do processo estejam com vista aberta à LICITA</w:t>
      </w:r>
      <w:r w:rsidR="00BA7CBB" w:rsidRPr="00485CD0">
        <w:rPr>
          <w:rFonts w:ascii="Arial" w:hAnsi="Arial" w:cs="Arial"/>
          <w:sz w:val="24"/>
          <w:szCs w:val="24"/>
        </w:rPr>
        <w:t>NTE interessada.</w:t>
      </w:r>
    </w:p>
    <w:p w14:paraId="72439097" w14:textId="4CDD4880" w:rsidR="00740FD4" w:rsidRPr="00485CD0" w:rsidRDefault="0039133F">
      <w:pPr>
        <w:ind w:left="-5" w:right="0"/>
        <w:rPr>
          <w:rFonts w:ascii="Arial" w:hAnsi="Arial" w:cs="Arial"/>
          <w:sz w:val="24"/>
          <w:szCs w:val="24"/>
        </w:rPr>
      </w:pPr>
      <w:r w:rsidRPr="00485CD0">
        <w:rPr>
          <w:rFonts w:ascii="Arial" w:hAnsi="Arial" w:cs="Arial"/>
          <w:sz w:val="24"/>
          <w:szCs w:val="24"/>
        </w:rPr>
        <w:t>23.5. Os recursos deverão ob</w:t>
      </w:r>
      <w:r w:rsidR="00BA7CBB" w:rsidRPr="00485CD0">
        <w:rPr>
          <w:rFonts w:ascii="Arial" w:hAnsi="Arial" w:cs="Arial"/>
          <w:sz w:val="24"/>
          <w:szCs w:val="24"/>
        </w:rPr>
        <w:t>servar os seguintes requisitos:</w:t>
      </w:r>
    </w:p>
    <w:p w14:paraId="490920C8" w14:textId="2542BD41" w:rsidR="00740FD4" w:rsidRPr="00485CD0" w:rsidRDefault="0039133F">
      <w:pPr>
        <w:ind w:left="-5" w:right="0"/>
        <w:rPr>
          <w:rFonts w:ascii="Arial" w:hAnsi="Arial" w:cs="Arial"/>
          <w:sz w:val="24"/>
          <w:szCs w:val="24"/>
        </w:rPr>
      </w:pPr>
      <w:r w:rsidRPr="00485CD0">
        <w:rPr>
          <w:rFonts w:ascii="Arial" w:hAnsi="Arial" w:cs="Arial"/>
          <w:sz w:val="24"/>
          <w:szCs w:val="24"/>
        </w:rPr>
        <w:t>(i)</w:t>
      </w:r>
      <w:r w:rsidR="00BA7CBB" w:rsidRPr="00485CD0">
        <w:rPr>
          <w:rFonts w:ascii="Arial" w:hAnsi="Arial" w:cs="Arial"/>
          <w:sz w:val="24"/>
          <w:szCs w:val="24"/>
        </w:rPr>
        <w:t xml:space="preserve"> ser devidamente fundamentados;</w:t>
      </w:r>
    </w:p>
    <w:p w14:paraId="495DFA58" w14:textId="77777777" w:rsidR="00740FD4" w:rsidRPr="00485CD0" w:rsidRDefault="0039133F" w:rsidP="00740FD4">
      <w:pPr>
        <w:ind w:left="-5" w:right="0"/>
        <w:rPr>
          <w:rFonts w:ascii="Arial" w:hAnsi="Arial" w:cs="Arial"/>
          <w:sz w:val="24"/>
          <w:szCs w:val="24"/>
        </w:rPr>
      </w:pPr>
      <w:r w:rsidRPr="00485CD0">
        <w:rPr>
          <w:rFonts w:ascii="Arial" w:hAnsi="Arial" w:cs="Arial"/>
          <w:sz w:val="24"/>
          <w:szCs w:val="24"/>
        </w:rPr>
        <w:t>(ii) ser assinados por representante legal ou procurador com poderes s</w:t>
      </w:r>
      <w:r w:rsidR="00740FD4" w:rsidRPr="00485CD0">
        <w:rPr>
          <w:rFonts w:ascii="Arial" w:hAnsi="Arial" w:cs="Arial"/>
          <w:sz w:val="24"/>
          <w:szCs w:val="24"/>
        </w:rPr>
        <w:t>uficientes para praticar o ato;</w:t>
      </w:r>
    </w:p>
    <w:p w14:paraId="37FD6C6B" w14:textId="5636991D" w:rsidR="00740FD4" w:rsidRPr="00485CD0" w:rsidRDefault="0039133F" w:rsidP="00740FD4">
      <w:pPr>
        <w:pStyle w:val="PargrafodaLista"/>
        <w:numPr>
          <w:ilvl w:val="0"/>
          <w:numId w:val="22"/>
        </w:numPr>
        <w:ind w:right="0"/>
        <w:rPr>
          <w:rFonts w:ascii="Arial" w:hAnsi="Arial" w:cs="Arial"/>
          <w:sz w:val="24"/>
          <w:szCs w:val="24"/>
        </w:rPr>
      </w:pPr>
      <w:r w:rsidRPr="00485CD0">
        <w:rPr>
          <w:rFonts w:ascii="Arial" w:hAnsi="Arial" w:cs="Arial"/>
          <w:sz w:val="24"/>
          <w:szCs w:val="24"/>
        </w:rPr>
        <w:t xml:space="preserve">ser protocolados junto à </w:t>
      </w:r>
      <w:r w:rsidR="007C17EC" w:rsidRPr="00485CD0">
        <w:rPr>
          <w:rFonts w:ascii="Arial" w:hAnsi="Arial" w:cs="Arial"/>
          <w:sz w:val="24"/>
          <w:szCs w:val="24"/>
        </w:rPr>
        <w:t>COMISSÃO</w:t>
      </w:r>
      <w:r w:rsidR="00740FD4" w:rsidRPr="00485CD0">
        <w:rPr>
          <w:rFonts w:ascii="Arial" w:hAnsi="Arial" w:cs="Arial"/>
          <w:sz w:val="24"/>
          <w:szCs w:val="24"/>
        </w:rPr>
        <w:t xml:space="preserve"> ESPECIAL</w:t>
      </w:r>
      <w:r w:rsidR="007C17EC" w:rsidRPr="00485CD0">
        <w:rPr>
          <w:rFonts w:ascii="Arial" w:hAnsi="Arial" w:cs="Arial"/>
          <w:sz w:val="24"/>
          <w:szCs w:val="24"/>
        </w:rPr>
        <w:t xml:space="preserve"> DE LICITAÇÃO</w:t>
      </w:r>
      <w:r w:rsidR="00BA7CBB" w:rsidRPr="00485CD0">
        <w:rPr>
          <w:rFonts w:ascii="Arial" w:hAnsi="Arial" w:cs="Arial"/>
          <w:sz w:val="24"/>
          <w:szCs w:val="24"/>
        </w:rPr>
        <w:t>; e,</w:t>
      </w:r>
    </w:p>
    <w:p w14:paraId="7542995B" w14:textId="630B193B" w:rsidR="008B35A6" w:rsidRPr="00485CD0" w:rsidRDefault="0039133F" w:rsidP="00740FD4">
      <w:pPr>
        <w:pStyle w:val="PargrafodaLista"/>
        <w:numPr>
          <w:ilvl w:val="0"/>
          <w:numId w:val="22"/>
        </w:numPr>
        <w:ind w:right="0"/>
        <w:rPr>
          <w:rFonts w:ascii="Arial" w:hAnsi="Arial" w:cs="Arial"/>
          <w:sz w:val="24"/>
          <w:szCs w:val="24"/>
        </w:rPr>
      </w:pPr>
      <w:r w:rsidRPr="00485CD0">
        <w:rPr>
          <w:rFonts w:ascii="Arial" w:hAnsi="Arial" w:cs="Arial"/>
          <w:sz w:val="24"/>
          <w:szCs w:val="24"/>
        </w:rPr>
        <w:t xml:space="preserve">não será admitida a apresentação de documentos ou informações que já deveriam ter sido apresentados nos envelopes de GARANTIA DE PROPOSTA, </w:t>
      </w:r>
      <w:r w:rsidRPr="00485CD0">
        <w:rPr>
          <w:rFonts w:ascii="Arial" w:hAnsi="Arial" w:cs="Arial"/>
          <w:sz w:val="24"/>
          <w:szCs w:val="24"/>
        </w:rPr>
        <w:lastRenderedPageBreak/>
        <w:t>DOCUMENTOS DE HABILITAÇÃO ou de PROPOSTA ECONÔMICA, e cuja omissão não tenha sido suprida na fo</w:t>
      </w:r>
      <w:r w:rsidR="00BA7CBB" w:rsidRPr="00485CD0">
        <w:rPr>
          <w:rFonts w:ascii="Arial" w:hAnsi="Arial" w:cs="Arial"/>
          <w:sz w:val="24"/>
          <w:szCs w:val="24"/>
        </w:rPr>
        <w:t>rma estabelecida neste EDITAL.</w:t>
      </w:r>
    </w:p>
    <w:p w14:paraId="17021D4A" w14:textId="5AA1EDD3" w:rsidR="008B35A6" w:rsidRPr="00485CD0" w:rsidRDefault="0039133F">
      <w:pPr>
        <w:ind w:left="-5" w:right="0"/>
        <w:rPr>
          <w:rFonts w:ascii="Arial" w:hAnsi="Arial" w:cs="Arial"/>
          <w:sz w:val="24"/>
          <w:szCs w:val="24"/>
        </w:rPr>
      </w:pPr>
      <w:r w:rsidRPr="00485CD0">
        <w:rPr>
          <w:rFonts w:ascii="Arial" w:hAnsi="Arial" w:cs="Arial"/>
          <w:sz w:val="24"/>
          <w:szCs w:val="24"/>
        </w:rPr>
        <w:t xml:space="preserve">23.6. Os recursos interpostos fora do prazo ou em local diferente do </w:t>
      </w:r>
      <w:r w:rsidR="00BA7CBB" w:rsidRPr="00485CD0">
        <w:rPr>
          <w:rFonts w:ascii="Arial" w:hAnsi="Arial" w:cs="Arial"/>
          <w:sz w:val="24"/>
          <w:szCs w:val="24"/>
        </w:rPr>
        <w:t>indicado não serão conhecidos.</w:t>
      </w:r>
    </w:p>
    <w:p w14:paraId="472A62A5" w14:textId="3A30DCFF" w:rsidR="008B35A6" w:rsidRPr="00485CD0" w:rsidRDefault="0039133F">
      <w:pPr>
        <w:ind w:left="-5" w:right="0"/>
        <w:rPr>
          <w:rFonts w:ascii="Arial" w:hAnsi="Arial" w:cs="Arial"/>
          <w:sz w:val="24"/>
          <w:szCs w:val="24"/>
        </w:rPr>
      </w:pPr>
      <w:r w:rsidRPr="00485CD0">
        <w:rPr>
          <w:rFonts w:ascii="Arial" w:hAnsi="Arial" w:cs="Arial"/>
          <w:sz w:val="24"/>
          <w:szCs w:val="24"/>
        </w:rPr>
        <w:t>23.7. Os recursos contra os atos decisórios terão efeito suspensivo obrigatório nos casos de habilitação ou inabilitação do LICITANTE e de julgamento, seja da GARANTIA DE PROPOSTA, seja da PROPOSTA ECONÔMICA. Nos demais casos, a autoridade competente poderá, motivadamente e presentes razões de interesse público, atribuir ao recurso i</w:t>
      </w:r>
      <w:r w:rsidR="00BA7CBB" w:rsidRPr="00485CD0">
        <w:rPr>
          <w:rFonts w:ascii="Arial" w:hAnsi="Arial" w:cs="Arial"/>
          <w:sz w:val="24"/>
          <w:szCs w:val="24"/>
        </w:rPr>
        <w:t>nterposto eficácia suspensiva.</w:t>
      </w:r>
    </w:p>
    <w:p w14:paraId="535B4DCD" w14:textId="5B52EC75" w:rsidR="008B35A6" w:rsidRPr="00485CD0" w:rsidRDefault="0039133F" w:rsidP="00740FD4">
      <w:pPr>
        <w:ind w:left="-5" w:right="0"/>
        <w:rPr>
          <w:rFonts w:ascii="Arial" w:hAnsi="Arial" w:cs="Arial"/>
          <w:sz w:val="24"/>
          <w:szCs w:val="24"/>
        </w:rPr>
      </w:pPr>
      <w:r w:rsidRPr="00485CD0">
        <w:rPr>
          <w:rFonts w:ascii="Arial" w:hAnsi="Arial" w:cs="Arial"/>
          <w:sz w:val="24"/>
          <w:szCs w:val="24"/>
        </w:rPr>
        <w:t>23.8. O acolhimento dos recursos interpostos importará a invalidação apenas dos atos ins</w:t>
      </w:r>
      <w:r w:rsidR="00BA7CBB" w:rsidRPr="00485CD0">
        <w:rPr>
          <w:rFonts w:ascii="Arial" w:hAnsi="Arial" w:cs="Arial"/>
          <w:sz w:val="24"/>
          <w:szCs w:val="24"/>
        </w:rPr>
        <w:t>uscetíveis de aproveitamento.</w:t>
      </w:r>
    </w:p>
    <w:p w14:paraId="70C4A5C2" w14:textId="77777777" w:rsidR="008B35A6" w:rsidRPr="00485CD0" w:rsidRDefault="00A71EAE">
      <w:pPr>
        <w:pStyle w:val="Ttulo1"/>
        <w:ind w:left="-5" w:right="0"/>
        <w:rPr>
          <w:rFonts w:ascii="Arial" w:hAnsi="Arial" w:cs="Arial"/>
          <w:sz w:val="24"/>
          <w:szCs w:val="24"/>
        </w:rPr>
      </w:pPr>
      <w:r w:rsidRPr="00485CD0">
        <w:rPr>
          <w:rFonts w:ascii="Arial" w:hAnsi="Arial" w:cs="Arial"/>
          <w:sz w:val="24"/>
          <w:szCs w:val="24"/>
        </w:rPr>
        <w:t>24. HOMOLOGAÇÃO E ADJUDICAÇÃO</w:t>
      </w:r>
    </w:p>
    <w:p w14:paraId="43180015" w14:textId="1A3AD91C" w:rsidR="008B35A6" w:rsidRPr="00485CD0" w:rsidRDefault="0039133F">
      <w:pPr>
        <w:ind w:left="-5" w:right="0"/>
        <w:rPr>
          <w:rFonts w:ascii="Arial" w:hAnsi="Arial" w:cs="Arial"/>
          <w:sz w:val="24"/>
          <w:szCs w:val="24"/>
        </w:rPr>
      </w:pPr>
      <w:r w:rsidRPr="00485CD0">
        <w:rPr>
          <w:rFonts w:ascii="Arial" w:hAnsi="Arial" w:cs="Arial"/>
          <w:sz w:val="24"/>
          <w:szCs w:val="24"/>
        </w:rPr>
        <w:t>24.1. O processo administrativo da LICITAÇÃO deverá ser remetido à AUTORIDADE SUPERIOR para homologação do certame e ADJUDICA</w:t>
      </w:r>
      <w:r w:rsidR="00BA7CBB" w:rsidRPr="00485CD0">
        <w:rPr>
          <w:rFonts w:ascii="Arial" w:hAnsi="Arial" w:cs="Arial"/>
          <w:sz w:val="24"/>
          <w:szCs w:val="24"/>
        </w:rPr>
        <w:t>ÇÃO do OBJETO desta LICITAÇÃO.</w:t>
      </w:r>
    </w:p>
    <w:p w14:paraId="0AC8022B" w14:textId="3A124DB1" w:rsidR="008B35A6" w:rsidRPr="00485CD0" w:rsidRDefault="0039133F">
      <w:pPr>
        <w:ind w:left="-5" w:right="0"/>
        <w:rPr>
          <w:rFonts w:ascii="Arial" w:hAnsi="Arial" w:cs="Arial"/>
          <w:sz w:val="24"/>
          <w:szCs w:val="24"/>
        </w:rPr>
      </w:pPr>
      <w:r w:rsidRPr="00485CD0">
        <w:rPr>
          <w:rFonts w:ascii="Arial" w:hAnsi="Arial" w:cs="Arial"/>
          <w:sz w:val="24"/>
          <w:szCs w:val="24"/>
        </w:rPr>
        <w:t>24.2. O OBJETO será adjudicado ao LICITANTE habilitado classificado</w:t>
      </w:r>
      <w:r w:rsidR="00BA7CBB" w:rsidRPr="00485CD0">
        <w:rPr>
          <w:rFonts w:ascii="Arial" w:hAnsi="Arial" w:cs="Arial"/>
          <w:sz w:val="24"/>
          <w:szCs w:val="24"/>
        </w:rPr>
        <w:t xml:space="preserve"> em primeiro lugar no certame.</w:t>
      </w:r>
    </w:p>
    <w:p w14:paraId="3607EB9C" w14:textId="698398BF" w:rsidR="008B35A6" w:rsidRPr="00485CD0" w:rsidRDefault="0039133F">
      <w:pPr>
        <w:ind w:left="-5" w:right="0"/>
        <w:rPr>
          <w:rFonts w:ascii="Arial" w:hAnsi="Arial" w:cs="Arial"/>
          <w:sz w:val="24"/>
          <w:szCs w:val="24"/>
        </w:rPr>
      </w:pPr>
      <w:r w:rsidRPr="00485CD0">
        <w:rPr>
          <w:rFonts w:ascii="Arial" w:hAnsi="Arial" w:cs="Arial"/>
          <w:sz w:val="24"/>
          <w:szCs w:val="24"/>
        </w:rPr>
        <w:t>24.3. Na eventualidade de o CONTRATO não vir a ser celebrado por desinteresse da LICITANTE vencedora ou pelo não comparecimento para assinatura do CONTRATO, o PODER CONCEDENTE poderá adjudicar o CONTRATO à LICITANTE habilitada classificada em segundo lugar, nas mesmas condições oferecidas pela LICITANTE vencedora, desde que a decisão</w:t>
      </w:r>
      <w:r w:rsidR="00BA7CBB" w:rsidRPr="00485CD0">
        <w:rPr>
          <w:rFonts w:ascii="Arial" w:hAnsi="Arial" w:cs="Arial"/>
          <w:sz w:val="24"/>
          <w:szCs w:val="24"/>
        </w:rPr>
        <w:t xml:space="preserve"> seja devidamente justificada.</w:t>
      </w:r>
    </w:p>
    <w:p w14:paraId="724E403E" w14:textId="73B495D0" w:rsidR="008B35A6" w:rsidRPr="00485CD0" w:rsidRDefault="0039133F" w:rsidP="00740FD4">
      <w:pPr>
        <w:ind w:left="-5" w:right="0"/>
        <w:rPr>
          <w:rFonts w:ascii="Arial" w:hAnsi="Arial" w:cs="Arial"/>
          <w:sz w:val="24"/>
          <w:szCs w:val="24"/>
        </w:rPr>
      </w:pPr>
      <w:r w:rsidRPr="00485CD0">
        <w:rPr>
          <w:rFonts w:ascii="Arial" w:hAnsi="Arial" w:cs="Arial"/>
          <w:sz w:val="24"/>
          <w:szCs w:val="24"/>
        </w:rPr>
        <w:t>24.4. Se houver mais de uma recusa, poder-se-á adotar procedimento idêntico para as demais LICITANTES</w:t>
      </w:r>
      <w:r w:rsidR="00BA7CBB" w:rsidRPr="00485CD0">
        <w:rPr>
          <w:rFonts w:ascii="Arial" w:hAnsi="Arial" w:cs="Arial"/>
          <w:sz w:val="24"/>
          <w:szCs w:val="24"/>
        </w:rPr>
        <w:t xml:space="preserve"> habilitadas e classificadas.</w:t>
      </w:r>
    </w:p>
    <w:p w14:paraId="3F0370F3" w14:textId="77777777" w:rsidR="008B35A6" w:rsidRPr="00485CD0" w:rsidRDefault="0039133F">
      <w:pPr>
        <w:pStyle w:val="Ttulo1"/>
        <w:ind w:left="-5" w:right="0"/>
        <w:rPr>
          <w:rFonts w:ascii="Arial" w:hAnsi="Arial" w:cs="Arial"/>
          <w:sz w:val="24"/>
          <w:szCs w:val="24"/>
        </w:rPr>
      </w:pPr>
      <w:r w:rsidRPr="00485CD0">
        <w:rPr>
          <w:rFonts w:ascii="Arial" w:hAnsi="Arial" w:cs="Arial"/>
          <w:sz w:val="24"/>
          <w:szCs w:val="24"/>
        </w:rPr>
        <w:t>25. CONVOCAÇÃO E CONDIÇÕES GERAIS</w:t>
      </w:r>
      <w:r w:rsidR="00A71EAE" w:rsidRPr="00485CD0">
        <w:rPr>
          <w:rFonts w:ascii="Arial" w:hAnsi="Arial" w:cs="Arial"/>
          <w:sz w:val="24"/>
          <w:szCs w:val="24"/>
        </w:rPr>
        <w:t xml:space="preserve"> PARA A CELEBRAÇÃO DO CONTRATO</w:t>
      </w:r>
    </w:p>
    <w:p w14:paraId="0210FFCF" w14:textId="12D311BA" w:rsidR="008B35A6" w:rsidRPr="00485CD0" w:rsidRDefault="0039133F">
      <w:pPr>
        <w:ind w:left="-5" w:right="0"/>
        <w:rPr>
          <w:rFonts w:ascii="Arial" w:hAnsi="Arial" w:cs="Arial"/>
          <w:sz w:val="24"/>
          <w:szCs w:val="24"/>
        </w:rPr>
      </w:pPr>
      <w:r w:rsidRPr="00485CD0">
        <w:rPr>
          <w:rFonts w:ascii="Arial" w:hAnsi="Arial" w:cs="Arial"/>
          <w:sz w:val="24"/>
          <w:szCs w:val="24"/>
        </w:rPr>
        <w:t xml:space="preserve">25.1. Adjudicado o objeto da LICITAÇÃO e homologado o certame, a LICITANTE vencedora será convocada para, no prazo de até </w:t>
      </w:r>
      <w:r w:rsidR="00740FD4" w:rsidRPr="00485CD0">
        <w:rPr>
          <w:rFonts w:ascii="Arial" w:hAnsi="Arial" w:cs="Arial"/>
          <w:sz w:val="24"/>
          <w:szCs w:val="24"/>
        </w:rPr>
        <w:t xml:space="preserve">30 </w:t>
      </w:r>
      <w:r w:rsidRPr="00485CD0">
        <w:rPr>
          <w:rFonts w:ascii="Arial" w:hAnsi="Arial" w:cs="Arial"/>
          <w:sz w:val="24"/>
          <w:szCs w:val="24"/>
        </w:rPr>
        <w:t>(</w:t>
      </w:r>
      <w:r w:rsidR="00740FD4" w:rsidRPr="00485CD0">
        <w:rPr>
          <w:rFonts w:ascii="Arial" w:hAnsi="Arial" w:cs="Arial"/>
          <w:sz w:val="24"/>
          <w:szCs w:val="24"/>
        </w:rPr>
        <w:t>trinta</w:t>
      </w:r>
      <w:r w:rsidRPr="00485CD0">
        <w:rPr>
          <w:rFonts w:ascii="Arial" w:hAnsi="Arial" w:cs="Arial"/>
          <w:sz w:val="24"/>
          <w:szCs w:val="24"/>
        </w:rPr>
        <w:t>) dias, cumprir as formalidades necessárias, descritas nos itens seguintes, e fazer com que a CONCESSIONÁRIA celebre o CONTRATO, sob pena de decair de seu direito à contratação, sem prejuízo da perda da GARANTIA DE PROPOSTA e da aplicação das penalidades p</w:t>
      </w:r>
      <w:r w:rsidR="00BA7CBB" w:rsidRPr="00485CD0">
        <w:rPr>
          <w:rFonts w:ascii="Arial" w:hAnsi="Arial" w:cs="Arial"/>
          <w:sz w:val="24"/>
          <w:szCs w:val="24"/>
        </w:rPr>
        <w:t>revistas na LEI DE LICITAÇÕES.</w:t>
      </w:r>
    </w:p>
    <w:p w14:paraId="3E7466D2" w14:textId="19225CE6" w:rsidR="00A71EAE" w:rsidRPr="00485CD0" w:rsidRDefault="0039133F" w:rsidP="00EB4EAD">
      <w:pPr>
        <w:ind w:left="-5" w:right="0"/>
        <w:rPr>
          <w:rFonts w:ascii="Arial" w:hAnsi="Arial" w:cs="Arial"/>
          <w:sz w:val="24"/>
          <w:szCs w:val="24"/>
        </w:rPr>
      </w:pPr>
      <w:r w:rsidRPr="00485CD0">
        <w:rPr>
          <w:rFonts w:ascii="Arial" w:hAnsi="Arial" w:cs="Arial"/>
          <w:sz w:val="24"/>
          <w:szCs w:val="24"/>
        </w:rPr>
        <w:t xml:space="preserve">25.2. O prazo para a assinatura do CONTRATO poderá ser prorrogado pela AUTORIDADE </w:t>
      </w:r>
      <w:r w:rsidR="00740FD4" w:rsidRPr="00485CD0">
        <w:rPr>
          <w:rFonts w:ascii="Arial" w:hAnsi="Arial" w:cs="Arial"/>
          <w:sz w:val="24"/>
          <w:szCs w:val="24"/>
        </w:rPr>
        <w:t>SUPERIOR,</w:t>
      </w:r>
      <w:r w:rsidRPr="00485CD0">
        <w:rPr>
          <w:rFonts w:ascii="Arial" w:hAnsi="Arial" w:cs="Arial"/>
          <w:sz w:val="24"/>
          <w:szCs w:val="24"/>
        </w:rPr>
        <w:t xml:space="preserve"> quando solicitado pela LICITANTE vencedora durante o seu transcurso e desde q</w:t>
      </w:r>
      <w:r w:rsidR="00EB4EAD" w:rsidRPr="00485CD0">
        <w:rPr>
          <w:rFonts w:ascii="Arial" w:hAnsi="Arial" w:cs="Arial"/>
          <w:sz w:val="24"/>
          <w:szCs w:val="24"/>
        </w:rPr>
        <w:t>ue ocorra motivo justificado.</w:t>
      </w:r>
    </w:p>
    <w:p w14:paraId="1299630E" w14:textId="77777777" w:rsidR="008B35A6" w:rsidRPr="00485CD0" w:rsidRDefault="00734F50">
      <w:pPr>
        <w:ind w:left="-5" w:right="0"/>
        <w:rPr>
          <w:rFonts w:ascii="Arial" w:hAnsi="Arial" w:cs="Arial"/>
          <w:b/>
          <w:sz w:val="24"/>
          <w:szCs w:val="24"/>
        </w:rPr>
      </w:pPr>
      <w:r w:rsidRPr="00485CD0">
        <w:rPr>
          <w:rFonts w:ascii="Arial" w:hAnsi="Arial" w:cs="Arial"/>
          <w:b/>
          <w:sz w:val="24"/>
          <w:szCs w:val="24"/>
        </w:rPr>
        <w:t>Constituição da Concessionária</w:t>
      </w:r>
    </w:p>
    <w:p w14:paraId="2179BE9E" w14:textId="60DCBF07" w:rsidR="008B35A6" w:rsidRPr="00485CD0" w:rsidRDefault="0039133F">
      <w:pPr>
        <w:ind w:left="-5" w:right="0"/>
        <w:rPr>
          <w:rFonts w:ascii="Arial" w:hAnsi="Arial" w:cs="Arial"/>
          <w:sz w:val="24"/>
          <w:szCs w:val="24"/>
        </w:rPr>
      </w:pPr>
      <w:r w:rsidRPr="00485CD0">
        <w:rPr>
          <w:rFonts w:ascii="Arial" w:hAnsi="Arial" w:cs="Arial"/>
          <w:sz w:val="24"/>
          <w:szCs w:val="24"/>
        </w:rPr>
        <w:lastRenderedPageBreak/>
        <w:t xml:space="preserve">25.3. Para a assinatura do CONTRATO, o ADJUDICATÁRIO deverá constituir uma </w:t>
      </w:r>
      <w:r w:rsidR="00734F50" w:rsidRPr="00485CD0">
        <w:rPr>
          <w:rFonts w:ascii="Arial" w:hAnsi="Arial" w:cs="Arial"/>
          <w:sz w:val="24"/>
          <w:szCs w:val="24"/>
        </w:rPr>
        <w:t>SOCIEDADE DE PROPÓSITO ESPECÍFICO</w:t>
      </w:r>
      <w:r w:rsidRPr="00485CD0">
        <w:rPr>
          <w:rFonts w:ascii="Arial" w:hAnsi="Arial" w:cs="Arial"/>
          <w:sz w:val="24"/>
          <w:szCs w:val="24"/>
        </w:rPr>
        <w:t>, em conformidade com a lei brasileira, co</w:t>
      </w:r>
      <w:r w:rsidR="00BA7CBB" w:rsidRPr="00485CD0">
        <w:rPr>
          <w:rFonts w:ascii="Arial" w:hAnsi="Arial" w:cs="Arial"/>
          <w:sz w:val="24"/>
          <w:szCs w:val="24"/>
        </w:rPr>
        <w:t>m sede no MUNICÍPIO.</w:t>
      </w:r>
    </w:p>
    <w:p w14:paraId="3B142894" w14:textId="40AED18A" w:rsidR="00AD1365" w:rsidRPr="00485CD0" w:rsidRDefault="0039133F" w:rsidP="00AD1365">
      <w:pPr>
        <w:ind w:left="-5" w:right="0"/>
        <w:rPr>
          <w:rFonts w:ascii="Arial" w:hAnsi="Arial" w:cs="Arial"/>
          <w:sz w:val="24"/>
          <w:szCs w:val="24"/>
        </w:rPr>
      </w:pPr>
      <w:r w:rsidRPr="00485CD0">
        <w:rPr>
          <w:rFonts w:ascii="Arial" w:hAnsi="Arial" w:cs="Arial"/>
          <w:sz w:val="24"/>
          <w:szCs w:val="24"/>
        </w:rPr>
        <w:t xml:space="preserve">25.4. </w:t>
      </w:r>
      <w:r w:rsidR="002B5F78" w:rsidRPr="00485CD0">
        <w:rPr>
          <w:rFonts w:ascii="Arial" w:hAnsi="Arial" w:cs="Arial"/>
          <w:sz w:val="24"/>
          <w:szCs w:val="24"/>
        </w:rPr>
        <w:t>Caso o ADJUDICATÁRIO seja LICITANTE individual, a sociedade de propósito específico deverá ser sua subsidiária integral</w:t>
      </w:r>
      <w:r w:rsidR="00BA7CBB" w:rsidRPr="00485CD0">
        <w:rPr>
          <w:rFonts w:ascii="Arial" w:hAnsi="Arial" w:cs="Arial"/>
          <w:sz w:val="24"/>
          <w:szCs w:val="24"/>
        </w:rPr>
        <w:t>.</w:t>
      </w:r>
    </w:p>
    <w:p w14:paraId="3860ECFC" w14:textId="4D4ED45C" w:rsidR="00AD1365" w:rsidRPr="00485CD0" w:rsidRDefault="0039133F" w:rsidP="00AD1365">
      <w:pPr>
        <w:ind w:left="-5" w:right="0"/>
        <w:rPr>
          <w:rFonts w:ascii="Arial" w:hAnsi="Arial" w:cs="Arial"/>
          <w:sz w:val="24"/>
          <w:szCs w:val="24"/>
        </w:rPr>
      </w:pPr>
      <w:bookmarkStart w:id="19" w:name="_Hlk132290731"/>
      <w:r w:rsidRPr="00485CD0">
        <w:rPr>
          <w:rFonts w:ascii="Arial" w:hAnsi="Arial" w:cs="Arial"/>
          <w:sz w:val="24"/>
          <w:szCs w:val="24"/>
        </w:rPr>
        <w:t>25.</w:t>
      </w:r>
      <w:r w:rsidR="00734F50" w:rsidRPr="00485CD0">
        <w:rPr>
          <w:rFonts w:ascii="Arial" w:hAnsi="Arial" w:cs="Arial"/>
          <w:sz w:val="24"/>
          <w:szCs w:val="24"/>
        </w:rPr>
        <w:t>5</w:t>
      </w:r>
      <w:r w:rsidRPr="00485CD0">
        <w:rPr>
          <w:rFonts w:ascii="Arial" w:hAnsi="Arial" w:cs="Arial"/>
          <w:sz w:val="24"/>
          <w:szCs w:val="24"/>
        </w:rPr>
        <w:t xml:space="preserve">. </w:t>
      </w:r>
      <w:r w:rsidR="00AD1365" w:rsidRPr="00485CD0">
        <w:rPr>
          <w:rFonts w:ascii="Arial" w:hAnsi="Arial" w:cs="Arial"/>
          <w:sz w:val="24"/>
          <w:szCs w:val="24"/>
        </w:rPr>
        <w:t>Em caso de CONSÓRCIO, o ADJUDICATÁRIO deverá constituir a CONCESSIONÁRIA observada a composição acionária apresentada no compromisso de constituição de SPE apresentado na LICITAÇÃO.</w:t>
      </w:r>
    </w:p>
    <w:p w14:paraId="4E191C27" w14:textId="53BFDDE3" w:rsidR="008B35A6" w:rsidRPr="00485CD0" w:rsidRDefault="00AD1365">
      <w:pPr>
        <w:ind w:left="-5" w:right="0"/>
        <w:rPr>
          <w:rFonts w:ascii="Arial" w:hAnsi="Arial" w:cs="Arial"/>
          <w:sz w:val="24"/>
          <w:szCs w:val="24"/>
        </w:rPr>
      </w:pPr>
      <w:r w:rsidRPr="00485CD0">
        <w:rPr>
          <w:rFonts w:ascii="Arial" w:hAnsi="Arial" w:cs="Arial"/>
          <w:sz w:val="24"/>
          <w:szCs w:val="24"/>
        </w:rPr>
        <w:t xml:space="preserve">25.6 </w:t>
      </w:r>
      <w:r w:rsidR="0039133F" w:rsidRPr="00485CD0">
        <w:rPr>
          <w:rFonts w:ascii="Arial" w:hAnsi="Arial" w:cs="Arial"/>
          <w:sz w:val="24"/>
          <w:szCs w:val="24"/>
        </w:rPr>
        <w:t xml:space="preserve">No prazo de até 2 (dois) dias úteis antes da assinatura do CONTRATO, o ADJUDICATÁRIO deverá apresentar o instrumento de constituição da </w:t>
      </w:r>
      <w:r w:rsidR="00734F50" w:rsidRPr="00485CD0">
        <w:rPr>
          <w:rFonts w:ascii="Arial" w:hAnsi="Arial" w:cs="Arial"/>
          <w:sz w:val="24"/>
          <w:szCs w:val="24"/>
        </w:rPr>
        <w:t>SOCIEDADE DE PROPÓSITO ESPECÍFICO</w:t>
      </w:r>
      <w:r w:rsidR="0039133F" w:rsidRPr="00485CD0">
        <w:rPr>
          <w:rFonts w:ascii="Arial" w:hAnsi="Arial" w:cs="Arial"/>
          <w:sz w:val="24"/>
          <w:szCs w:val="24"/>
        </w:rPr>
        <w:t xml:space="preserve"> de que trata</w:t>
      </w:r>
      <w:r w:rsidR="00360C41" w:rsidRPr="00485CD0">
        <w:rPr>
          <w:rFonts w:ascii="Arial" w:hAnsi="Arial" w:cs="Arial"/>
          <w:sz w:val="24"/>
          <w:szCs w:val="24"/>
        </w:rPr>
        <w:t>m</w:t>
      </w:r>
      <w:r w:rsidR="0039133F" w:rsidRPr="00485CD0">
        <w:rPr>
          <w:rFonts w:ascii="Arial" w:hAnsi="Arial" w:cs="Arial"/>
          <w:sz w:val="24"/>
          <w:szCs w:val="24"/>
        </w:rPr>
        <w:t xml:space="preserve"> </w:t>
      </w:r>
      <w:r w:rsidR="00734F50" w:rsidRPr="00485CD0">
        <w:rPr>
          <w:rFonts w:ascii="Arial" w:hAnsi="Arial" w:cs="Arial"/>
          <w:sz w:val="24"/>
          <w:szCs w:val="24"/>
        </w:rPr>
        <w:t>o</w:t>
      </w:r>
      <w:r w:rsidR="00360C41" w:rsidRPr="00485CD0">
        <w:rPr>
          <w:rFonts w:ascii="Arial" w:hAnsi="Arial" w:cs="Arial"/>
          <w:sz w:val="24"/>
          <w:szCs w:val="24"/>
        </w:rPr>
        <w:t>s</w:t>
      </w:r>
      <w:r w:rsidR="00734F50" w:rsidRPr="00485CD0">
        <w:rPr>
          <w:rFonts w:ascii="Arial" w:hAnsi="Arial" w:cs="Arial"/>
          <w:sz w:val="24"/>
          <w:szCs w:val="24"/>
        </w:rPr>
        <w:t xml:space="preserve"> ite</w:t>
      </w:r>
      <w:r w:rsidR="00360C41" w:rsidRPr="00485CD0">
        <w:rPr>
          <w:rFonts w:ascii="Arial" w:hAnsi="Arial" w:cs="Arial"/>
          <w:sz w:val="24"/>
          <w:szCs w:val="24"/>
        </w:rPr>
        <w:t>ns</w:t>
      </w:r>
      <w:r w:rsidR="00734F50" w:rsidRPr="00485CD0">
        <w:rPr>
          <w:rFonts w:ascii="Arial" w:hAnsi="Arial" w:cs="Arial"/>
          <w:sz w:val="24"/>
          <w:szCs w:val="24"/>
        </w:rPr>
        <w:t xml:space="preserve"> anterior</w:t>
      </w:r>
      <w:r w:rsidR="00360C41" w:rsidRPr="00485CD0">
        <w:rPr>
          <w:rFonts w:ascii="Arial" w:hAnsi="Arial" w:cs="Arial"/>
          <w:sz w:val="24"/>
          <w:szCs w:val="24"/>
        </w:rPr>
        <w:t>es</w:t>
      </w:r>
      <w:r w:rsidR="0039133F" w:rsidRPr="00485CD0">
        <w:rPr>
          <w:rFonts w:ascii="Arial" w:hAnsi="Arial" w:cs="Arial"/>
          <w:sz w:val="24"/>
          <w:szCs w:val="24"/>
        </w:rPr>
        <w:t>, acompanhado das certidões que comprovem o registro tempestivo na Junta Comercial do Rio de Ja</w:t>
      </w:r>
      <w:r w:rsidR="00BA7CBB" w:rsidRPr="00485CD0">
        <w:rPr>
          <w:rFonts w:ascii="Arial" w:hAnsi="Arial" w:cs="Arial"/>
          <w:sz w:val="24"/>
          <w:szCs w:val="24"/>
        </w:rPr>
        <w:t>neiro e o registro no CNPJ/MF.</w:t>
      </w:r>
    </w:p>
    <w:bookmarkEnd w:id="19"/>
    <w:p w14:paraId="3459E008" w14:textId="3C731AE7"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7</w:t>
      </w:r>
      <w:r w:rsidRPr="00485CD0">
        <w:rPr>
          <w:rFonts w:ascii="Arial" w:hAnsi="Arial" w:cs="Arial"/>
          <w:sz w:val="24"/>
          <w:szCs w:val="24"/>
        </w:rPr>
        <w:t xml:space="preserve">. O tempo de duração da CONCESSIONÁRIA deverá ser, pelo menos, igual ao prazo da CONCESSÃO ADMINISTRATIVA, acrescido do tempo necessário para a liquidação e </w:t>
      </w:r>
      <w:r w:rsidR="004F2156" w:rsidRPr="00485CD0">
        <w:rPr>
          <w:rFonts w:ascii="Arial" w:hAnsi="Arial" w:cs="Arial"/>
          <w:sz w:val="24"/>
          <w:szCs w:val="24"/>
        </w:rPr>
        <w:t xml:space="preserve">a </w:t>
      </w:r>
      <w:r w:rsidRPr="00485CD0">
        <w:rPr>
          <w:rFonts w:ascii="Arial" w:hAnsi="Arial" w:cs="Arial"/>
          <w:sz w:val="24"/>
          <w:szCs w:val="24"/>
        </w:rPr>
        <w:t>extinçã</w:t>
      </w:r>
      <w:r w:rsidR="00BA7CBB" w:rsidRPr="00485CD0">
        <w:rPr>
          <w:rFonts w:ascii="Arial" w:hAnsi="Arial" w:cs="Arial"/>
          <w:sz w:val="24"/>
          <w:szCs w:val="24"/>
        </w:rPr>
        <w:t>o de todas as suas obrigações.</w:t>
      </w:r>
    </w:p>
    <w:p w14:paraId="6C3CCEC7" w14:textId="5D58E383" w:rsidR="008100E0" w:rsidRPr="00485CD0" w:rsidRDefault="008100E0">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7</w:t>
      </w:r>
      <w:r w:rsidRPr="00485CD0">
        <w:rPr>
          <w:rFonts w:ascii="Arial" w:hAnsi="Arial" w:cs="Arial"/>
          <w:sz w:val="24"/>
          <w:szCs w:val="24"/>
        </w:rPr>
        <w:t>.1. A CONCESSIONÁRIA, constituída pelo ADJUDICATÁRIO, assumirá a forma de sociedade anônima e deverá ter como único objeto a execução da CONCESSÃO ADMINISTRATIVA e atividades correlatas.</w:t>
      </w:r>
    </w:p>
    <w:p w14:paraId="76F460E7" w14:textId="12AF338E"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8</w:t>
      </w:r>
      <w:r w:rsidRPr="00485CD0">
        <w:rPr>
          <w:rFonts w:ascii="Arial" w:hAnsi="Arial" w:cs="Arial"/>
          <w:sz w:val="24"/>
          <w:szCs w:val="24"/>
        </w:rPr>
        <w:t>. O estatuto social da CONCESSIONÁRIA deverá contemplar Cláusula que vede alteração do objeto social da CONCESSIONÁRIA; que proíba a contratação de obrigações garantidas por direitos emergentes da Concessão em níveis que comprometam a operacionalização e a continuidade da prestação do serviço objeto da Concessão e que submeta à prévia aprovação do MUNICÍPIO: (i) qualquer alteração no capital social que implique sua redução; (ii) propostas de emissão de títulos e valores mobiliários que contenham dispositivo de conversão em ações que impliquem, em caso de conversão, alteração no controle da sociedade ou que tenham como garantia ações com direito a voto de acionistas integrantes do grupo controlador da CONCESSIONÁRIA; (iii) as operações de fusão, cisão ou incorporação relativas em que seja parte a CONCESSIONÁRIA; (iv) a contratação de empréstimos ou obrigações cujos prazos de amortização excedam o termo f</w:t>
      </w:r>
      <w:r w:rsidR="00BA7CBB" w:rsidRPr="00485CD0">
        <w:rPr>
          <w:rFonts w:ascii="Arial" w:hAnsi="Arial" w:cs="Arial"/>
          <w:sz w:val="24"/>
          <w:szCs w:val="24"/>
        </w:rPr>
        <w:t>inal do Contrato de Concessão.</w:t>
      </w:r>
    </w:p>
    <w:p w14:paraId="1836817F" w14:textId="12F95053"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9</w:t>
      </w:r>
      <w:r w:rsidRPr="00485CD0">
        <w:rPr>
          <w:rFonts w:ascii="Arial" w:hAnsi="Arial" w:cs="Arial"/>
          <w:sz w:val="24"/>
          <w:szCs w:val="24"/>
        </w:rPr>
        <w:t xml:space="preserve">. O capital social subscrito da CONCESSIONÁRIA deverá ser igual ou superior ao montante de 10% (por cento) do VALOR DO CONTRATO, e sua parcela integralizada em dinheiro de, no mínimo, </w:t>
      </w:r>
      <w:r w:rsidR="004E4589" w:rsidRPr="00485CD0">
        <w:rPr>
          <w:rFonts w:ascii="Arial" w:hAnsi="Arial" w:cs="Arial"/>
          <w:sz w:val="24"/>
          <w:szCs w:val="24"/>
        </w:rPr>
        <w:t xml:space="preserve">5,0 </w:t>
      </w:r>
      <w:r w:rsidRPr="00485CD0">
        <w:rPr>
          <w:rFonts w:ascii="Arial" w:hAnsi="Arial" w:cs="Arial"/>
          <w:sz w:val="24"/>
          <w:szCs w:val="24"/>
        </w:rPr>
        <w:t>% (</w:t>
      </w:r>
      <w:r w:rsidR="004E4589" w:rsidRPr="00485CD0">
        <w:rPr>
          <w:rFonts w:ascii="Arial" w:hAnsi="Arial" w:cs="Arial"/>
          <w:sz w:val="24"/>
          <w:szCs w:val="24"/>
        </w:rPr>
        <w:t>cinco</w:t>
      </w:r>
      <w:r w:rsidRPr="00485CD0">
        <w:rPr>
          <w:rFonts w:ascii="Arial" w:hAnsi="Arial" w:cs="Arial"/>
          <w:sz w:val="24"/>
          <w:szCs w:val="24"/>
        </w:rPr>
        <w:t xml:space="preserve"> por cento) do capital subscrito, devendo os </w:t>
      </w:r>
      <w:r w:rsidR="004E4589" w:rsidRPr="00485CD0">
        <w:rPr>
          <w:rFonts w:ascii="Arial" w:hAnsi="Arial" w:cs="Arial"/>
          <w:sz w:val="24"/>
          <w:szCs w:val="24"/>
        </w:rPr>
        <w:t>95</w:t>
      </w:r>
      <w:r w:rsidRPr="00485CD0">
        <w:rPr>
          <w:rFonts w:ascii="Arial" w:hAnsi="Arial" w:cs="Arial"/>
          <w:sz w:val="24"/>
          <w:szCs w:val="24"/>
        </w:rPr>
        <w:t xml:space="preserve"> % (</w:t>
      </w:r>
      <w:r w:rsidR="004E4589" w:rsidRPr="00485CD0">
        <w:rPr>
          <w:rFonts w:ascii="Arial" w:hAnsi="Arial" w:cs="Arial"/>
          <w:sz w:val="24"/>
          <w:szCs w:val="24"/>
        </w:rPr>
        <w:t>noventa e cinco</w:t>
      </w:r>
      <w:r w:rsidRPr="00485CD0">
        <w:rPr>
          <w:rFonts w:ascii="Arial" w:hAnsi="Arial" w:cs="Arial"/>
          <w:sz w:val="24"/>
          <w:szCs w:val="24"/>
        </w:rPr>
        <w:t xml:space="preserve"> por cento) restantes serem integralizados, conforme previsto no PLANO DE NEGÓCIOS e CRONOGRAMA FÍSICO-FINANCEIRO da CONCESSIONÁRIA.</w:t>
      </w:r>
    </w:p>
    <w:p w14:paraId="7E12971C" w14:textId="38638015" w:rsidR="008B35A6" w:rsidRPr="00485CD0" w:rsidRDefault="0039133F">
      <w:pPr>
        <w:ind w:left="-5" w:right="0"/>
        <w:rPr>
          <w:rFonts w:ascii="Arial" w:hAnsi="Arial" w:cs="Arial"/>
          <w:sz w:val="24"/>
          <w:szCs w:val="24"/>
        </w:rPr>
      </w:pPr>
      <w:r w:rsidRPr="00485CD0">
        <w:rPr>
          <w:rFonts w:ascii="Arial" w:hAnsi="Arial" w:cs="Arial"/>
          <w:sz w:val="24"/>
          <w:szCs w:val="24"/>
        </w:rPr>
        <w:t>25.</w:t>
      </w:r>
      <w:r w:rsidR="00AD1365" w:rsidRPr="00485CD0">
        <w:rPr>
          <w:rFonts w:ascii="Arial" w:hAnsi="Arial" w:cs="Arial"/>
          <w:sz w:val="24"/>
          <w:szCs w:val="24"/>
        </w:rPr>
        <w:t>10</w:t>
      </w:r>
      <w:r w:rsidRPr="00485CD0">
        <w:rPr>
          <w:rFonts w:ascii="Arial" w:hAnsi="Arial" w:cs="Arial"/>
          <w:sz w:val="24"/>
          <w:szCs w:val="24"/>
        </w:rPr>
        <w:t>. Imediatamente após a celebração do CONTRATO, a CONCESSIONÁRIA deve</w:t>
      </w:r>
      <w:r w:rsidR="00C30A1F" w:rsidRPr="00485CD0">
        <w:rPr>
          <w:rFonts w:ascii="Arial" w:hAnsi="Arial" w:cs="Arial"/>
          <w:sz w:val="24"/>
          <w:szCs w:val="24"/>
        </w:rPr>
        <w:t>rá</w:t>
      </w:r>
      <w:r w:rsidRPr="00485CD0">
        <w:rPr>
          <w:rFonts w:ascii="Arial" w:hAnsi="Arial" w:cs="Arial"/>
          <w:sz w:val="24"/>
          <w:szCs w:val="24"/>
        </w:rPr>
        <w:t xml:space="preserve"> encaminhar ao PODER CONCEDENTE o seu estatuto social, quadro acionário até o último nível de controladores e acordo de acionistas ou documento </w:t>
      </w:r>
      <w:r w:rsidRPr="00485CD0">
        <w:rPr>
          <w:rFonts w:ascii="Arial" w:hAnsi="Arial" w:cs="Arial"/>
          <w:sz w:val="24"/>
          <w:szCs w:val="24"/>
        </w:rPr>
        <w:lastRenderedPageBreak/>
        <w:t>similar, se houver, os quais devem corresponder às minutas apresentadas na fas</w:t>
      </w:r>
      <w:r w:rsidR="00714F46" w:rsidRPr="00485CD0">
        <w:rPr>
          <w:rFonts w:ascii="Arial" w:hAnsi="Arial" w:cs="Arial"/>
          <w:sz w:val="24"/>
          <w:szCs w:val="24"/>
        </w:rPr>
        <w:t>e de habilitação da LICITAÇÃO.</w:t>
      </w:r>
    </w:p>
    <w:p w14:paraId="2A3C134C" w14:textId="0C00496A" w:rsidR="008B35A6" w:rsidRPr="00485CD0" w:rsidRDefault="0039133F">
      <w:pPr>
        <w:ind w:left="-5" w:right="0"/>
        <w:rPr>
          <w:rFonts w:ascii="Arial" w:hAnsi="Arial" w:cs="Arial"/>
          <w:sz w:val="24"/>
          <w:szCs w:val="24"/>
        </w:rPr>
      </w:pPr>
      <w:r w:rsidRPr="00485CD0">
        <w:rPr>
          <w:rFonts w:ascii="Arial" w:hAnsi="Arial" w:cs="Arial"/>
          <w:sz w:val="24"/>
          <w:szCs w:val="24"/>
        </w:rPr>
        <w:t>25.1</w:t>
      </w:r>
      <w:r w:rsidR="00AD1365" w:rsidRPr="00485CD0">
        <w:rPr>
          <w:rFonts w:ascii="Arial" w:hAnsi="Arial" w:cs="Arial"/>
          <w:sz w:val="24"/>
          <w:szCs w:val="24"/>
        </w:rPr>
        <w:t>1</w:t>
      </w:r>
      <w:r w:rsidRPr="00485CD0">
        <w:rPr>
          <w:rFonts w:ascii="Arial" w:hAnsi="Arial" w:cs="Arial"/>
          <w:sz w:val="24"/>
          <w:szCs w:val="24"/>
        </w:rPr>
        <w:t>. A CONCESSIONÁRIA deverá obedecer a padrões de governança corporativa e adotar contabilidade e demonstrações financeiras padronizadas, conforme regulamento, de acordo com as práticas contábeis adotadas no Brasil, baseadas na Legislação Societária Brasileira (Lei nº. 6.404/76 e alterações posteriores), em regras e regulamentações da Comissão de Valores Mobiliários – CVM e das Normas Contábeis emitidas pelo Conselho Federal de Contabilidade – CFC e nos termos do § 3º do art. 9</w:t>
      </w:r>
      <w:r w:rsidR="00714F46" w:rsidRPr="00485CD0">
        <w:rPr>
          <w:rFonts w:ascii="Arial" w:hAnsi="Arial" w:cs="Arial"/>
          <w:sz w:val="24"/>
          <w:szCs w:val="24"/>
        </w:rPr>
        <w:t>º da Lei Federal nº 11.079/04.</w:t>
      </w:r>
    </w:p>
    <w:p w14:paraId="373B5A5A" w14:textId="4D8313B1" w:rsidR="00A71EAE" w:rsidRPr="00485CD0" w:rsidRDefault="0039133F" w:rsidP="00740FD4">
      <w:pPr>
        <w:ind w:left="-5" w:right="0"/>
        <w:rPr>
          <w:rFonts w:ascii="Arial" w:hAnsi="Arial" w:cs="Arial"/>
          <w:sz w:val="24"/>
          <w:szCs w:val="24"/>
        </w:rPr>
      </w:pPr>
      <w:r w:rsidRPr="00485CD0">
        <w:rPr>
          <w:rFonts w:ascii="Arial" w:hAnsi="Arial" w:cs="Arial"/>
          <w:sz w:val="24"/>
          <w:szCs w:val="24"/>
        </w:rPr>
        <w:t>25.1</w:t>
      </w:r>
      <w:r w:rsidR="00AD1365" w:rsidRPr="00485CD0">
        <w:rPr>
          <w:rFonts w:ascii="Arial" w:hAnsi="Arial" w:cs="Arial"/>
          <w:sz w:val="24"/>
          <w:szCs w:val="24"/>
        </w:rPr>
        <w:t>2</w:t>
      </w:r>
      <w:r w:rsidRPr="00485CD0">
        <w:rPr>
          <w:rFonts w:ascii="Arial" w:hAnsi="Arial" w:cs="Arial"/>
          <w:sz w:val="24"/>
          <w:szCs w:val="24"/>
        </w:rPr>
        <w:t>. Sem prejuízo de suas responsabilidades, a CONCESSIONÁRIA poderá contratar com terceiros o desenvolvimento de atividades acessórias ou complementares à prestação dos serviços relativos ao objeto do CONTRATO DE CONCESSÃO</w:t>
      </w:r>
      <w:r w:rsidR="00740FD4" w:rsidRPr="00485CD0">
        <w:rPr>
          <w:rFonts w:ascii="Arial" w:hAnsi="Arial" w:cs="Arial"/>
          <w:sz w:val="24"/>
          <w:szCs w:val="24"/>
        </w:rPr>
        <w:t>.</w:t>
      </w:r>
    </w:p>
    <w:p w14:paraId="7B061246" w14:textId="77777777" w:rsidR="008B35A6" w:rsidRPr="00485CD0" w:rsidRDefault="0039133F">
      <w:pPr>
        <w:ind w:left="-5" w:right="0"/>
        <w:rPr>
          <w:rFonts w:ascii="Arial" w:hAnsi="Arial" w:cs="Arial"/>
          <w:b/>
          <w:sz w:val="24"/>
          <w:szCs w:val="24"/>
        </w:rPr>
      </w:pPr>
      <w:r w:rsidRPr="00485CD0">
        <w:rPr>
          <w:rFonts w:ascii="Arial" w:hAnsi="Arial" w:cs="Arial"/>
          <w:b/>
          <w:sz w:val="24"/>
          <w:szCs w:val="24"/>
        </w:rPr>
        <w:t>Ga</w:t>
      </w:r>
      <w:r w:rsidR="00734F50" w:rsidRPr="00485CD0">
        <w:rPr>
          <w:rFonts w:ascii="Arial" w:hAnsi="Arial" w:cs="Arial"/>
          <w:b/>
          <w:sz w:val="24"/>
          <w:szCs w:val="24"/>
        </w:rPr>
        <w:t>rantia de Execução do Contrato</w:t>
      </w:r>
    </w:p>
    <w:p w14:paraId="32F7F0A1" w14:textId="5C8DD380"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2</w:t>
      </w:r>
      <w:r w:rsidRPr="00485CD0">
        <w:rPr>
          <w:rFonts w:ascii="Arial" w:hAnsi="Arial" w:cs="Arial"/>
          <w:sz w:val="24"/>
          <w:szCs w:val="24"/>
        </w:rPr>
        <w:t xml:space="preserve">. </w:t>
      </w:r>
      <w:r w:rsidRPr="00485CD0">
        <w:rPr>
          <w:rFonts w:ascii="Arial" w:hAnsi="Arial" w:cs="Arial"/>
          <w:color w:val="auto"/>
          <w:sz w:val="24"/>
          <w:szCs w:val="24"/>
        </w:rPr>
        <w:t xml:space="preserve">Para garantir o fiel cumprimento das obrigações que serão assumidas pela CONCESSIONÁRIA quando da assinatura do CONTRATO, no prazo de até o dia útil anterior à assinatura do CONTRATO, a CONCESSIONÁRIA deverá apresentar ao PODER CONCEDENTE o comprovante de que prestou a GARANTIA DE EXECUÇÃO DO CONTRATO, equivalente a </w:t>
      </w:r>
      <w:r w:rsidR="00A71EAE" w:rsidRPr="00485CD0">
        <w:rPr>
          <w:rFonts w:ascii="Arial" w:hAnsi="Arial" w:cs="Arial"/>
          <w:color w:val="auto"/>
          <w:sz w:val="24"/>
          <w:szCs w:val="24"/>
        </w:rPr>
        <w:t>5,0</w:t>
      </w:r>
      <w:r w:rsidRPr="00485CD0">
        <w:rPr>
          <w:rFonts w:ascii="Arial" w:hAnsi="Arial" w:cs="Arial"/>
          <w:color w:val="auto"/>
          <w:sz w:val="24"/>
          <w:szCs w:val="24"/>
        </w:rPr>
        <w:t>%</w:t>
      </w:r>
      <w:r w:rsidR="00A71EAE" w:rsidRPr="00485CD0">
        <w:rPr>
          <w:rFonts w:ascii="Arial" w:hAnsi="Arial" w:cs="Arial"/>
          <w:color w:val="auto"/>
          <w:sz w:val="24"/>
          <w:szCs w:val="24"/>
        </w:rPr>
        <w:t xml:space="preserve"> (cinco por cento)</w:t>
      </w:r>
      <w:r w:rsidR="00714F46" w:rsidRPr="00485CD0">
        <w:rPr>
          <w:rFonts w:ascii="Arial" w:hAnsi="Arial" w:cs="Arial"/>
          <w:color w:val="auto"/>
          <w:sz w:val="24"/>
          <w:szCs w:val="24"/>
        </w:rPr>
        <w:t xml:space="preserve"> do VALOR DO CONTRATO.</w:t>
      </w:r>
    </w:p>
    <w:p w14:paraId="6CD72B39" w14:textId="0E2F129B"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3</w:t>
      </w:r>
      <w:r w:rsidRPr="00485CD0">
        <w:rPr>
          <w:rFonts w:ascii="Arial" w:hAnsi="Arial" w:cs="Arial"/>
          <w:sz w:val="24"/>
          <w:szCs w:val="24"/>
        </w:rPr>
        <w:t>. A GARANTIA DE EXECUÇÃO será prestada de acordo com as</w:t>
      </w:r>
      <w:r w:rsidR="00714F46" w:rsidRPr="00485CD0">
        <w:rPr>
          <w:rFonts w:ascii="Arial" w:hAnsi="Arial" w:cs="Arial"/>
          <w:sz w:val="24"/>
          <w:szCs w:val="24"/>
        </w:rPr>
        <w:t xml:space="preserve"> regras previstas no CONTRATO.</w:t>
      </w:r>
    </w:p>
    <w:p w14:paraId="15A228A3" w14:textId="152E4A41"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4</w:t>
      </w:r>
      <w:r w:rsidRPr="00485CD0">
        <w:rPr>
          <w:rFonts w:ascii="Arial" w:hAnsi="Arial" w:cs="Arial"/>
          <w:sz w:val="24"/>
          <w:szCs w:val="24"/>
        </w:rPr>
        <w:t>. A GARANTIA DE EXECUÇÃO DO CONTRATO não poderá conter ressalva ou condições que possam dificultar ou impedir sua execução ou que possam deixar dúvidas quanto à firmeza da gar</w:t>
      </w:r>
      <w:r w:rsidR="00714F46" w:rsidRPr="00485CD0">
        <w:rPr>
          <w:rFonts w:ascii="Arial" w:hAnsi="Arial" w:cs="Arial"/>
          <w:sz w:val="24"/>
          <w:szCs w:val="24"/>
        </w:rPr>
        <w:t>antia oferecida.</w:t>
      </w:r>
    </w:p>
    <w:p w14:paraId="08FDC3AB" w14:textId="5BE87B87" w:rsidR="008B35A6" w:rsidRPr="00485CD0" w:rsidRDefault="0039133F">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5</w:t>
      </w:r>
      <w:r w:rsidRPr="00485CD0">
        <w:rPr>
          <w:rFonts w:ascii="Arial" w:hAnsi="Arial" w:cs="Arial"/>
          <w:sz w:val="24"/>
          <w:szCs w:val="24"/>
        </w:rPr>
        <w:t>. Todas as despesas decorrentes da prestação da GARANTIA DE EXECUÇÃO correrão por conta da LICITANTE, da CONCESSIONÁRIA ou de seu</w:t>
      </w:r>
      <w:r w:rsidR="00714F46" w:rsidRPr="00485CD0">
        <w:rPr>
          <w:rFonts w:ascii="Arial" w:hAnsi="Arial" w:cs="Arial"/>
          <w:sz w:val="24"/>
          <w:szCs w:val="24"/>
        </w:rPr>
        <w:t>s acionistas, conforme o caso.</w:t>
      </w:r>
    </w:p>
    <w:p w14:paraId="0E9C957D" w14:textId="72207426" w:rsidR="008B35A6" w:rsidRPr="00485CD0" w:rsidRDefault="0039133F" w:rsidP="00740FD4">
      <w:pPr>
        <w:ind w:left="-5" w:right="0"/>
        <w:rPr>
          <w:rFonts w:ascii="Arial" w:hAnsi="Arial" w:cs="Arial"/>
          <w:sz w:val="24"/>
          <w:szCs w:val="24"/>
        </w:rPr>
      </w:pPr>
      <w:r w:rsidRPr="00485CD0">
        <w:rPr>
          <w:rFonts w:ascii="Arial" w:hAnsi="Arial" w:cs="Arial"/>
          <w:sz w:val="24"/>
          <w:szCs w:val="24"/>
        </w:rPr>
        <w:t>25.1</w:t>
      </w:r>
      <w:r w:rsidR="002B3E40" w:rsidRPr="00485CD0">
        <w:rPr>
          <w:rFonts w:ascii="Arial" w:hAnsi="Arial" w:cs="Arial"/>
          <w:sz w:val="24"/>
          <w:szCs w:val="24"/>
        </w:rPr>
        <w:t>6</w:t>
      </w:r>
      <w:r w:rsidRPr="00485CD0">
        <w:rPr>
          <w:rFonts w:ascii="Arial" w:hAnsi="Arial" w:cs="Arial"/>
          <w:sz w:val="24"/>
          <w:szCs w:val="24"/>
        </w:rPr>
        <w:t>. A GARANTIA DE EXECUÇÃO DO CONTRATO será reajustada periodicamente, e será gradualmente liberada,</w:t>
      </w:r>
      <w:r w:rsidR="00714F46" w:rsidRPr="00485CD0">
        <w:rPr>
          <w:rFonts w:ascii="Arial" w:hAnsi="Arial" w:cs="Arial"/>
          <w:sz w:val="24"/>
          <w:szCs w:val="24"/>
        </w:rPr>
        <w:t xml:space="preserve"> conforme previsto no CONTRATO.</w:t>
      </w:r>
    </w:p>
    <w:p w14:paraId="281F980E" w14:textId="77777777" w:rsidR="008B35A6" w:rsidRPr="00485CD0" w:rsidRDefault="0039133F">
      <w:pPr>
        <w:pStyle w:val="Ttulo1"/>
        <w:ind w:left="-5" w:right="0"/>
        <w:rPr>
          <w:rFonts w:ascii="Arial" w:hAnsi="Arial" w:cs="Arial"/>
          <w:sz w:val="24"/>
          <w:szCs w:val="24"/>
        </w:rPr>
      </w:pPr>
      <w:r w:rsidRPr="00485CD0">
        <w:rPr>
          <w:rFonts w:ascii="Arial" w:hAnsi="Arial" w:cs="Arial"/>
          <w:b w:val="0"/>
          <w:sz w:val="24"/>
          <w:szCs w:val="24"/>
        </w:rPr>
        <w:t xml:space="preserve"> </w:t>
      </w:r>
      <w:r w:rsidRPr="00485CD0">
        <w:rPr>
          <w:rFonts w:ascii="Arial" w:hAnsi="Arial" w:cs="Arial"/>
          <w:sz w:val="24"/>
          <w:szCs w:val="24"/>
        </w:rPr>
        <w:t>26. SAN</w:t>
      </w:r>
      <w:r w:rsidR="00297AF1" w:rsidRPr="00485CD0">
        <w:rPr>
          <w:rFonts w:ascii="Arial" w:hAnsi="Arial" w:cs="Arial"/>
          <w:sz w:val="24"/>
          <w:szCs w:val="24"/>
        </w:rPr>
        <w:t>ÇÕES ADMINISTRATIVAS</w:t>
      </w:r>
    </w:p>
    <w:p w14:paraId="5F191B0A" w14:textId="1CBA04D0" w:rsidR="008B35A6" w:rsidRPr="00485CD0" w:rsidRDefault="0039133F">
      <w:pPr>
        <w:ind w:left="-5" w:right="0"/>
        <w:rPr>
          <w:rFonts w:ascii="Arial" w:hAnsi="Arial" w:cs="Arial"/>
          <w:sz w:val="24"/>
          <w:szCs w:val="24"/>
        </w:rPr>
      </w:pPr>
      <w:r w:rsidRPr="00485CD0">
        <w:rPr>
          <w:rFonts w:ascii="Arial" w:hAnsi="Arial" w:cs="Arial"/>
          <w:sz w:val="24"/>
          <w:szCs w:val="24"/>
        </w:rPr>
        <w:t>26.1. A recusa do ADJUDICATÁRIO em assinar o CONTRATO dentro do prazo estabelecido pelo PODER CONCEDENTE permitirá a aplicação de multa que será executada em fav</w:t>
      </w:r>
      <w:r w:rsidR="00714F46" w:rsidRPr="00485CD0">
        <w:rPr>
          <w:rFonts w:ascii="Arial" w:hAnsi="Arial" w:cs="Arial"/>
          <w:sz w:val="24"/>
          <w:szCs w:val="24"/>
        </w:rPr>
        <w:t>or do PODER CONCEDENTE.</w:t>
      </w:r>
    </w:p>
    <w:p w14:paraId="612F332F" w14:textId="77777777" w:rsidR="008B35A6" w:rsidRPr="00485CD0" w:rsidRDefault="0039133F">
      <w:pPr>
        <w:ind w:left="-5" w:right="0"/>
        <w:rPr>
          <w:rFonts w:ascii="Arial" w:hAnsi="Arial" w:cs="Arial"/>
          <w:sz w:val="24"/>
          <w:szCs w:val="24"/>
        </w:rPr>
      </w:pPr>
      <w:r w:rsidRPr="00485CD0">
        <w:rPr>
          <w:rFonts w:ascii="Arial" w:hAnsi="Arial" w:cs="Arial"/>
          <w:sz w:val="24"/>
          <w:szCs w:val="24"/>
        </w:rPr>
        <w:t>26.2. Constitui ilícito administrativo todo descumprimento de dever legal ou infração grave de regra previ</w:t>
      </w:r>
      <w:r w:rsidR="00297AF1" w:rsidRPr="00485CD0">
        <w:rPr>
          <w:rFonts w:ascii="Arial" w:hAnsi="Arial" w:cs="Arial"/>
          <w:sz w:val="24"/>
          <w:szCs w:val="24"/>
        </w:rPr>
        <w:t>sta neste EDITAL, notadamente:</w:t>
      </w:r>
    </w:p>
    <w:p w14:paraId="6ACB8922" w14:textId="2FD8984D"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impedir, frustrar ou fraudar o procedimento licitatório, mediante ajuste, combinação ou qualquer outro expediente, com o intuito de obter, par</w:t>
      </w:r>
      <w:r w:rsidR="00714F46" w:rsidRPr="00485CD0">
        <w:rPr>
          <w:rFonts w:ascii="Arial" w:hAnsi="Arial" w:cs="Arial"/>
          <w:sz w:val="24"/>
          <w:szCs w:val="24"/>
        </w:rPr>
        <w:t>a si ou para outrem, vantagem;</w:t>
      </w:r>
    </w:p>
    <w:p w14:paraId="1D58CF3F" w14:textId="553954DF"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lastRenderedPageBreak/>
        <w:t>devassar o sigilo de proposta apresentada no procedimento licitatório, ou proporcionar a te</w:t>
      </w:r>
      <w:r w:rsidR="00714F46" w:rsidRPr="00485CD0">
        <w:rPr>
          <w:rFonts w:ascii="Arial" w:hAnsi="Arial" w:cs="Arial"/>
          <w:sz w:val="24"/>
          <w:szCs w:val="24"/>
        </w:rPr>
        <w:t>rceiro o ensejo de devassá-lo;</w:t>
      </w:r>
    </w:p>
    <w:p w14:paraId="73135AF5" w14:textId="0E7CD6A2"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afastar LICITANTE, por meio de violência, grave ameaça, fraude ou oferecimento</w:t>
      </w:r>
      <w:r w:rsidR="00714F46" w:rsidRPr="00485CD0">
        <w:rPr>
          <w:rFonts w:ascii="Arial" w:hAnsi="Arial" w:cs="Arial"/>
          <w:sz w:val="24"/>
          <w:szCs w:val="24"/>
        </w:rPr>
        <w:t xml:space="preserve"> de vantagem de qualquer tipo;</w:t>
      </w:r>
    </w:p>
    <w:p w14:paraId="48955640" w14:textId="48B5010F"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desistir de licitar, e</w:t>
      </w:r>
      <w:r w:rsidR="00714F46" w:rsidRPr="00485CD0">
        <w:rPr>
          <w:rFonts w:ascii="Arial" w:hAnsi="Arial" w:cs="Arial"/>
          <w:sz w:val="24"/>
          <w:szCs w:val="24"/>
        </w:rPr>
        <w:t>m razão de vantagem oferecida;</w:t>
      </w:r>
    </w:p>
    <w:p w14:paraId="241AA8CC" w14:textId="521F12FD"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apresentar declaração ou qualquer outro documento falso, visando ao cadastramento, à atualização cadastral ou à participação no procedimento</w:t>
      </w:r>
      <w:r w:rsidR="00714F46" w:rsidRPr="00485CD0">
        <w:rPr>
          <w:rFonts w:ascii="Arial" w:hAnsi="Arial" w:cs="Arial"/>
          <w:sz w:val="24"/>
          <w:szCs w:val="24"/>
        </w:rPr>
        <w:t xml:space="preserve"> licitatório; ou,</w:t>
      </w:r>
    </w:p>
    <w:p w14:paraId="2DCA61E4" w14:textId="48B8C954" w:rsidR="008B35A6" w:rsidRPr="00485CD0" w:rsidRDefault="0039133F">
      <w:pPr>
        <w:numPr>
          <w:ilvl w:val="0"/>
          <w:numId w:val="32"/>
        </w:numPr>
        <w:ind w:right="0" w:hanging="336"/>
        <w:rPr>
          <w:rFonts w:ascii="Arial" w:hAnsi="Arial" w:cs="Arial"/>
          <w:sz w:val="24"/>
          <w:szCs w:val="24"/>
        </w:rPr>
      </w:pPr>
      <w:r w:rsidRPr="00485CD0">
        <w:rPr>
          <w:rFonts w:ascii="Arial" w:hAnsi="Arial" w:cs="Arial"/>
          <w:sz w:val="24"/>
          <w:szCs w:val="24"/>
        </w:rPr>
        <w:t>utilizar-se de documento falso com vistas a par</w:t>
      </w:r>
      <w:r w:rsidR="00714F46" w:rsidRPr="00485CD0">
        <w:rPr>
          <w:rFonts w:ascii="Arial" w:hAnsi="Arial" w:cs="Arial"/>
          <w:sz w:val="24"/>
          <w:szCs w:val="24"/>
        </w:rPr>
        <w:t>ticipar da presente LICITAÇÃO.</w:t>
      </w:r>
    </w:p>
    <w:p w14:paraId="481A421E" w14:textId="62747D6B" w:rsidR="008B35A6" w:rsidRPr="00485CD0" w:rsidRDefault="005A74CC" w:rsidP="005A74CC">
      <w:pPr>
        <w:ind w:left="-5" w:right="0"/>
        <w:rPr>
          <w:rFonts w:ascii="Arial" w:hAnsi="Arial" w:cs="Arial"/>
          <w:sz w:val="24"/>
          <w:szCs w:val="24"/>
        </w:rPr>
      </w:pPr>
      <w:r w:rsidRPr="00485CD0">
        <w:rPr>
          <w:rFonts w:ascii="Arial" w:hAnsi="Arial" w:cs="Arial"/>
          <w:sz w:val="24"/>
          <w:szCs w:val="24"/>
        </w:rPr>
        <w:t xml:space="preserve">26.3. </w:t>
      </w:r>
      <w:r w:rsidR="0039133F" w:rsidRPr="00485CD0">
        <w:rPr>
          <w:rFonts w:ascii="Arial" w:hAnsi="Arial" w:cs="Arial"/>
          <w:sz w:val="24"/>
          <w:szCs w:val="24"/>
        </w:rPr>
        <w:t>À LICITANTE que incorrer nas faltas previstas neste EDITAL, aplicam-se, segundo a natureza e a gravidade da falta, as seguintes sanções, sem prejuízo daquelas de natureza civil ou penal: (i) advertência; (ii) multa, proporcional à gravidade da falta, cujo valor máximo corresponderá ao valor da GARANTIA DE PROPOSTA oferecida; (iii) suspensão temporária de participação em licitação e impedimento de contratar com a Administração</w:t>
      </w:r>
      <w:r w:rsidRPr="00485CD0">
        <w:rPr>
          <w:rFonts w:ascii="Arial" w:hAnsi="Arial" w:cs="Arial"/>
          <w:sz w:val="24"/>
          <w:szCs w:val="24"/>
        </w:rPr>
        <w:t xml:space="preserve"> Pública Municipal</w:t>
      </w:r>
      <w:r w:rsidR="0039133F" w:rsidRPr="00485CD0">
        <w:rPr>
          <w:rFonts w:ascii="Arial" w:hAnsi="Arial" w:cs="Arial"/>
          <w:sz w:val="24"/>
          <w:szCs w:val="24"/>
        </w:rPr>
        <w:t>, por prazo não excedente a 02 (dois) anos; e, (iv) declaração de inidoneidade para licitar ou contratar com a Administração Pública</w:t>
      </w:r>
      <w:r w:rsidRPr="00485CD0">
        <w:rPr>
          <w:rFonts w:ascii="Arial" w:hAnsi="Arial" w:cs="Arial"/>
          <w:sz w:val="24"/>
          <w:szCs w:val="24"/>
        </w:rPr>
        <w:t xml:space="preserve"> Municipal</w:t>
      </w:r>
      <w:r w:rsidR="0039133F" w:rsidRPr="00485CD0">
        <w:rPr>
          <w:rFonts w:ascii="Arial" w:hAnsi="Arial" w:cs="Arial"/>
          <w:sz w:val="24"/>
          <w:szCs w:val="24"/>
        </w:rPr>
        <w:t>, enquanto perdurarem os motivos determinantes desta punição ou até que seja promovida sua reabilitaç</w:t>
      </w:r>
      <w:r w:rsidR="00714F46" w:rsidRPr="00485CD0">
        <w:rPr>
          <w:rFonts w:ascii="Arial" w:hAnsi="Arial" w:cs="Arial"/>
          <w:sz w:val="24"/>
          <w:szCs w:val="24"/>
        </w:rPr>
        <w:t>ão perante o PODER CONCEDENTE.</w:t>
      </w:r>
    </w:p>
    <w:p w14:paraId="32674E05" w14:textId="4FC60D38" w:rsidR="008B35A6" w:rsidRPr="00485CD0" w:rsidRDefault="005A74CC" w:rsidP="005A74CC">
      <w:pPr>
        <w:ind w:left="-5" w:right="0"/>
        <w:rPr>
          <w:rFonts w:ascii="Arial" w:hAnsi="Arial" w:cs="Arial"/>
          <w:sz w:val="24"/>
          <w:szCs w:val="24"/>
        </w:rPr>
      </w:pPr>
      <w:r w:rsidRPr="00485CD0">
        <w:rPr>
          <w:rFonts w:ascii="Arial" w:hAnsi="Arial" w:cs="Arial"/>
          <w:sz w:val="24"/>
          <w:szCs w:val="24"/>
        </w:rPr>
        <w:t xml:space="preserve">26.4. </w:t>
      </w:r>
      <w:r w:rsidR="0039133F" w:rsidRPr="00485CD0">
        <w:rPr>
          <w:rFonts w:ascii="Arial" w:hAnsi="Arial" w:cs="Arial"/>
          <w:sz w:val="24"/>
          <w:szCs w:val="24"/>
        </w:rPr>
        <w:t xml:space="preserve">Para a aplicação das penalidades aqui estipuladas serão observados o </w:t>
      </w:r>
      <w:r w:rsidR="00714F46" w:rsidRPr="00485CD0">
        <w:rPr>
          <w:rFonts w:ascii="Arial" w:hAnsi="Arial" w:cs="Arial"/>
          <w:sz w:val="24"/>
          <w:szCs w:val="24"/>
        </w:rPr>
        <w:t>contraditório e a ampla defesa.</w:t>
      </w:r>
    </w:p>
    <w:p w14:paraId="79B8FD27" w14:textId="77777777" w:rsidR="008B35A6" w:rsidRPr="00485CD0" w:rsidRDefault="00297AF1">
      <w:pPr>
        <w:numPr>
          <w:ilvl w:val="0"/>
          <w:numId w:val="34"/>
        </w:numPr>
        <w:spacing w:after="161" w:line="258" w:lineRule="auto"/>
        <w:ind w:right="0" w:hanging="333"/>
        <w:rPr>
          <w:rFonts w:ascii="Arial" w:hAnsi="Arial" w:cs="Arial"/>
          <w:sz w:val="24"/>
          <w:szCs w:val="24"/>
        </w:rPr>
      </w:pPr>
      <w:bookmarkStart w:id="20" w:name="_Hlk132286258"/>
      <w:r w:rsidRPr="00485CD0">
        <w:rPr>
          <w:rFonts w:ascii="Arial" w:hAnsi="Arial" w:cs="Arial"/>
          <w:b/>
          <w:sz w:val="24"/>
          <w:szCs w:val="24"/>
        </w:rPr>
        <w:t>CONTRATO</w:t>
      </w:r>
    </w:p>
    <w:p w14:paraId="48D4C484" w14:textId="72B17E56" w:rsidR="008B35A6" w:rsidRPr="00485CD0" w:rsidRDefault="0039133F">
      <w:pPr>
        <w:ind w:left="-5" w:right="0"/>
        <w:rPr>
          <w:rFonts w:ascii="Arial" w:hAnsi="Arial" w:cs="Arial"/>
          <w:sz w:val="24"/>
          <w:szCs w:val="24"/>
        </w:rPr>
      </w:pPr>
      <w:r w:rsidRPr="00485CD0">
        <w:rPr>
          <w:rFonts w:ascii="Arial" w:hAnsi="Arial" w:cs="Arial"/>
          <w:sz w:val="24"/>
          <w:szCs w:val="24"/>
        </w:rPr>
        <w:t xml:space="preserve">27.1. O CONTRATO obedecerá aos termos da MINUTA constante do ANEXO </w:t>
      </w:r>
      <w:r w:rsidR="00EB4EAD" w:rsidRPr="00485CD0">
        <w:rPr>
          <w:rFonts w:ascii="Arial" w:hAnsi="Arial" w:cs="Arial"/>
          <w:sz w:val="24"/>
          <w:szCs w:val="24"/>
        </w:rPr>
        <w:t>I</w:t>
      </w:r>
      <w:r w:rsidRPr="00485CD0">
        <w:rPr>
          <w:rFonts w:ascii="Arial" w:hAnsi="Arial" w:cs="Arial"/>
          <w:sz w:val="24"/>
          <w:szCs w:val="24"/>
        </w:rPr>
        <w:t>.</w:t>
      </w:r>
    </w:p>
    <w:bookmarkEnd w:id="20"/>
    <w:p w14:paraId="2583E5D4" w14:textId="77777777" w:rsidR="008B35A6" w:rsidRPr="00485CD0" w:rsidRDefault="00297AF1">
      <w:pPr>
        <w:pStyle w:val="Ttulo1"/>
        <w:ind w:left="-5" w:right="0"/>
        <w:rPr>
          <w:rFonts w:ascii="Arial" w:hAnsi="Arial" w:cs="Arial"/>
          <w:sz w:val="24"/>
          <w:szCs w:val="24"/>
        </w:rPr>
      </w:pPr>
      <w:r w:rsidRPr="00485CD0">
        <w:rPr>
          <w:rFonts w:ascii="Arial" w:hAnsi="Arial" w:cs="Arial"/>
          <w:sz w:val="24"/>
          <w:szCs w:val="24"/>
        </w:rPr>
        <w:t>Objeto do Contrato</w:t>
      </w:r>
    </w:p>
    <w:p w14:paraId="5014C2BE" w14:textId="29FA0DAA" w:rsidR="00297AF1" w:rsidRPr="00485CD0" w:rsidRDefault="0039133F">
      <w:pPr>
        <w:spacing w:after="161" w:line="258" w:lineRule="auto"/>
        <w:ind w:left="-5" w:right="0"/>
        <w:rPr>
          <w:rFonts w:ascii="Arial" w:hAnsi="Arial" w:cs="Arial"/>
          <w:sz w:val="24"/>
          <w:szCs w:val="24"/>
        </w:rPr>
      </w:pPr>
      <w:r w:rsidRPr="00485CD0">
        <w:rPr>
          <w:rFonts w:ascii="Arial" w:hAnsi="Arial" w:cs="Arial"/>
          <w:sz w:val="24"/>
          <w:szCs w:val="24"/>
        </w:rPr>
        <w:t xml:space="preserve">27.2. </w:t>
      </w:r>
      <w:r w:rsidR="00297AF1" w:rsidRPr="00485CD0">
        <w:rPr>
          <w:rFonts w:ascii="Arial" w:hAnsi="Arial" w:cs="Arial"/>
          <w:sz w:val="24"/>
          <w:szCs w:val="24"/>
        </w:rPr>
        <w:t xml:space="preserve">Este </w:t>
      </w:r>
      <w:r w:rsidRPr="00485CD0">
        <w:rPr>
          <w:rFonts w:ascii="Arial" w:hAnsi="Arial" w:cs="Arial"/>
          <w:sz w:val="24"/>
          <w:szCs w:val="24"/>
        </w:rPr>
        <w:t xml:space="preserve">CONTRATO tem por objeto </w:t>
      </w:r>
      <w:r w:rsidR="00297AF1" w:rsidRPr="00485CD0">
        <w:rPr>
          <w:rFonts w:ascii="Arial" w:hAnsi="Arial" w:cs="Arial"/>
          <w:sz w:val="24"/>
          <w:szCs w:val="24"/>
        </w:rPr>
        <w:t xml:space="preserve">a outorga de concessão administrativa para </w:t>
      </w:r>
      <w:r w:rsidR="00297AF1" w:rsidRPr="00485CD0">
        <w:rPr>
          <w:rFonts w:ascii="Arial" w:hAnsi="Arial" w:cs="Arial"/>
          <w:b/>
          <w:sz w:val="24"/>
          <w:szCs w:val="24"/>
        </w:rPr>
        <w:t>IMPLANTAÇÃO, OPERAÇÃO E MANUTENÇÃO DE USINA SOLAR FOTOVOLTAICA COM POTÊNCIA TOTAL MÁXIMA DE 6,12 MWP EM CORRENTE CONTÍNUA (C.C.) E 5 MW EM CORRENTE ALTERNADA (C.A.)</w:t>
      </w:r>
      <w:r w:rsidR="00297AF1" w:rsidRPr="00485CD0">
        <w:rPr>
          <w:rFonts w:ascii="Arial" w:hAnsi="Arial" w:cs="Arial"/>
          <w:sz w:val="24"/>
          <w:szCs w:val="24"/>
        </w:rPr>
        <w:t xml:space="preserve">, </w:t>
      </w:r>
      <w:r w:rsidR="00297AF1" w:rsidRPr="00485CD0">
        <w:rPr>
          <w:rFonts w:ascii="Arial" w:hAnsi="Arial" w:cs="Arial"/>
          <w:b/>
          <w:sz w:val="24"/>
          <w:szCs w:val="24"/>
        </w:rPr>
        <w:t>COM GESTÃO DE SERVIÇOS DE COMPENSAÇÃO DE CRÉDITOS DE ENERGIA ELÉTRICA, NO ATERRO SANITÁRIO DESATIVADO DE SANTA CRUZ</w:t>
      </w:r>
      <w:r w:rsidR="00297AF1" w:rsidRPr="00485CD0">
        <w:rPr>
          <w:rFonts w:ascii="Arial" w:hAnsi="Arial" w:cs="Arial"/>
          <w:b/>
          <w:color w:val="auto"/>
          <w:sz w:val="24"/>
          <w:szCs w:val="24"/>
        </w:rPr>
        <w:t>, RIO DE JANEIRO/RJ</w:t>
      </w:r>
      <w:r w:rsidR="00297AF1" w:rsidRPr="00485CD0">
        <w:rPr>
          <w:rFonts w:ascii="Arial" w:hAnsi="Arial" w:cs="Arial"/>
          <w:b/>
          <w:sz w:val="24"/>
          <w:szCs w:val="24"/>
        </w:rPr>
        <w:t>,</w:t>
      </w:r>
      <w:r w:rsidR="00297AF1" w:rsidRPr="00485CD0">
        <w:rPr>
          <w:rFonts w:ascii="Arial" w:hAnsi="Arial" w:cs="Arial"/>
          <w:sz w:val="24"/>
          <w:szCs w:val="24"/>
        </w:rPr>
        <w:t xml:space="preserve"> devidamente descritos, caracterizados e especificados no </w:t>
      </w:r>
      <w:r w:rsidR="00C30A1F" w:rsidRPr="00485CD0">
        <w:rPr>
          <w:rFonts w:ascii="Arial" w:hAnsi="Arial" w:cs="Arial"/>
          <w:sz w:val="24"/>
          <w:szCs w:val="24"/>
        </w:rPr>
        <w:t>TERMO DE REFERÊNCIA</w:t>
      </w:r>
      <w:r w:rsidR="00297AF1" w:rsidRPr="00485CD0">
        <w:rPr>
          <w:rFonts w:ascii="Arial" w:hAnsi="Arial" w:cs="Arial"/>
          <w:sz w:val="24"/>
          <w:szCs w:val="24"/>
        </w:rPr>
        <w:t>, no CONTRATO e demais ANEXOS, na forma da lei e das normas regulamentares</w:t>
      </w:r>
      <w:r w:rsidR="00714F46" w:rsidRPr="00485CD0">
        <w:rPr>
          <w:rFonts w:ascii="Arial" w:hAnsi="Arial" w:cs="Arial"/>
          <w:sz w:val="24"/>
          <w:szCs w:val="24"/>
        </w:rPr>
        <w:t>.</w:t>
      </w:r>
    </w:p>
    <w:p w14:paraId="477FCCDD" w14:textId="77777777" w:rsidR="008B35A6" w:rsidRPr="00485CD0" w:rsidRDefault="00297AF1" w:rsidP="00627B84">
      <w:pPr>
        <w:spacing w:after="161" w:line="258" w:lineRule="auto"/>
        <w:ind w:left="-5" w:right="0"/>
        <w:rPr>
          <w:rFonts w:ascii="Arial" w:hAnsi="Arial" w:cs="Arial"/>
          <w:sz w:val="24"/>
          <w:szCs w:val="24"/>
        </w:rPr>
      </w:pPr>
      <w:r w:rsidRPr="00485CD0">
        <w:rPr>
          <w:rFonts w:ascii="Arial" w:hAnsi="Arial" w:cs="Arial"/>
          <w:b/>
          <w:sz w:val="24"/>
          <w:szCs w:val="24"/>
        </w:rPr>
        <w:t>Prazo de Vigência do Contrato</w:t>
      </w:r>
    </w:p>
    <w:p w14:paraId="0CE30BF6" w14:textId="246F7577"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27.3. O CONTRATO vigerá pelo prazo de </w:t>
      </w:r>
      <w:r w:rsidR="0059649E" w:rsidRPr="00485CD0">
        <w:rPr>
          <w:rFonts w:ascii="Arial" w:hAnsi="Arial" w:cs="Arial"/>
          <w:color w:val="auto"/>
          <w:sz w:val="24"/>
          <w:szCs w:val="24"/>
        </w:rPr>
        <w:t>25</w:t>
      </w:r>
      <w:r w:rsidR="0016740E" w:rsidRPr="00485CD0">
        <w:rPr>
          <w:rFonts w:ascii="Arial" w:hAnsi="Arial" w:cs="Arial"/>
          <w:color w:val="auto"/>
          <w:sz w:val="24"/>
          <w:szCs w:val="24"/>
        </w:rPr>
        <w:t xml:space="preserve"> </w:t>
      </w:r>
      <w:r w:rsidRPr="00485CD0">
        <w:rPr>
          <w:rFonts w:ascii="Arial" w:hAnsi="Arial" w:cs="Arial"/>
          <w:color w:val="auto"/>
          <w:sz w:val="24"/>
          <w:szCs w:val="24"/>
        </w:rPr>
        <w:t>(</w:t>
      </w:r>
      <w:r w:rsidR="0059649E" w:rsidRPr="00485CD0">
        <w:rPr>
          <w:rFonts w:ascii="Arial" w:hAnsi="Arial" w:cs="Arial"/>
          <w:color w:val="auto"/>
          <w:sz w:val="24"/>
          <w:szCs w:val="24"/>
        </w:rPr>
        <w:t>vinte e cinco</w:t>
      </w:r>
      <w:r w:rsidRPr="00485CD0">
        <w:rPr>
          <w:rFonts w:ascii="Arial" w:hAnsi="Arial" w:cs="Arial"/>
          <w:color w:val="auto"/>
          <w:sz w:val="24"/>
          <w:szCs w:val="24"/>
        </w:rPr>
        <w:t xml:space="preserve">) </w:t>
      </w:r>
      <w:r w:rsidRPr="00485CD0">
        <w:rPr>
          <w:rFonts w:ascii="Arial" w:hAnsi="Arial" w:cs="Arial"/>
          <w:sz w:val="24"/>
          <w:szCs w:val="24"/>
        </w:rPr>
        <w:t>anos</w:t>
      </w:r>
      <w:r w:rsidR="00714F46" w:rsidRPr="00485CD0">
        <w:rPr>
          <w:rFonts w:ascii="Arial" w:hAnsi="Arial" w:cs="Arial"/>
          <w:sz w:val="24"/>
          <w:szCs w:val="24"/>
        </w:rPr>
        <w:t>, contados da ordem de início.</w:t>
      </w:r>
    </w:p>
    <w:p w14:paraId="7D4E8F64" w14:textId="74B2EA51" w:rsidR="008B35A6" w:rsidRPr="00485CD0" w:rsidRDefault="0039133F" w:rsidP="00627B84">
      <w:pPr>
        <w:pStyle w:val="Ttulo1"/>
        <w:ind w:left="-5" w:right="0"/>
        <w:rPr>
          <w:rFonts w:ascii="Arial" w:hAnsi="Arial" w:cs="Arial"/>
          <w:sz w:val="24"/>
          <w:szCs w:val="24"/>
        </w:rPr>
      </w:pPr>
      <w:r w:rsidRPr="00485CD0">
        <w:rPr>
          <w:rFonts w:ascii="Arial" w:hAnsi="Arial" w:cs="Arial"/>
          <w:sz w:val="24"/>
          <w:szCs w:val="24"/>
        </w:rPr>
        <w:t>Direitos e Obrigações do Poder Concedente, da</w:t>
      </w:r>
      <w:r w:rsidR="00714F46" w:rsidRPr="00485CD0">
        <w:rPr>
          <w:rFonts w:ascii="Arial" w:hAnsi="Arial" w:cs="Arial"/>
          <w:sz w:val="24"/>
          <w:szCs w:val="24"/>
        </w:rPr>
        <w:t xml:space="preserve"> Concessionária e dos Usuários</w:t>
      </w:r>
    </w:p>
    <w:p w14:paraId="49DFE3EB" w14:textId="1462B525" w:rsidR="008B35A6" w:rsidRPr="00485CD0" w:rsidRDefault="0039133F" w:rsidP="00627B84">
      <w:pPr>
        <w:ind w:left="-5" w:right="0"/>
        <w:rPr>
          <w:rFonts w:ascii="Arial" w:hAnsi="Arial" w:cs="Arial"/>
          <w:sz w:val="24"/>
          <w:szCs w:val="24"/>
        </w:rPr>
      </w:pPr>
      <w:r w:rsidRPr="00485CD0">
        <w:rPr>
          <w:rFonts w:ascii="Arial" w:hAnsi="Arial" w:cs="Arial"/>
          <w:sz w:val="24"/>
          <w:szCs w:val="24"/>
        </w:rPr>
        <w:t>27.4. Os direitos e obrigações do PODER CONCEDENTE e da CONCESSIONÁRI</w:t>
      </w:r>
      <w:r w:rsidR="00714F46" w:rsidRPr="00485CD0">
        <w:rPr>
          <w:rFonts w:ascii="Arial" w:hAnsi="Arial" w:cs="Arial"/>
          <w:sz w:val="24"/>
          <w:szCs w:val="24"/>
        </w:rPr>
        <w:t>A estão descritos no CONTRATO.</w:t>
      </w:r>
    </w:p>
    <w:p w14:paraId="2D377A20" w14:textId="77777777" w:rsidR="004F2156"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27.5. Sem prejuízo das demais obrigações estabelecidas no CONTRATO e na LEGISLAÇÃO APLICÁVEL, incumbe ao PODER CONCEDENTE:</w:t>
      </w:r>
    </w:p>
    <w:p w14:paraId="4454E99A" w14:textId="29CBFAD3" w:rsidR="004F2156"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 xml:space="preserve"> (i) regulamentar o serviço delegado e fiscalizar permanentemente a sua prestação;</w:t>
      </w:r>
    </w:p>
    <w:p w14:paraId="7A676B08" w14:textId="7F91DAD1" w:rsidR="00740FD4"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(ii) aplicar as penalidade</w:t>
      </w:r>
      <w:r w:rsidR="00714F46" w:rsidRPr="00485CD0">
        <w:rPr>
          <w:rFonts w:ascii="Arial" w:hAnsi="Arial" w:cs="Arial"/>
          <w:sz w:val="24"/>
          <w:szCs w:val="24"/>
        </w:rPr>
        <w:t>s regulamentares e contratuais;</w:t>
      </w:r>
    </w:p>
    <w:p w14:paraId="51295A18" w14:textId="0BFE9577" w:rsidR="00740FD4" w:rsidRPr="00485CD0" w:rsidRDefault="00740FD4" w:rsidP="00627B84">
      <w:pPr>
        <w:spacing w:line="360" w:lineRule="auto"/>
        <w:ind w:left="-5" w:right="0" w:hanging="11"/>
        <w:rPr>
          <w:rFonts w:ascii="Arial" w:hAnsi="Arial" w:cs="Arial"/>
          <w:sz w:val="24"/>
          <w:szCs w:val="24"/>
        </w:rPr>
      </w:pPr>
      <w:r w:rsidRPr="00485CD0">
        <w:rPr>
          <w:rFonts w:ascii="Arial" w:hAnsi="Arial" w:cs="Arial"/>
          <w:sz w:val="24"/>
          <w:szCs w:val="24"/>
        </w:rPr>
        <w:t xml:space="preserve">(iii) </w:t>
      </w:r>
      <w:r w:rsidR="0039133F" w:rsidRPr="00485CD0">
        <w:rPr>
          <w:rFonts w:ascii="Arial" w:hAnsi="Arial" w:cs="Arial"/>
          <w:sz w:val="24"/>
          <w:szCs w:val="24"/>
        </w:rPr>
        <w:t>intervir na prestação do serviço, nos casos e condições previstas em lei</w:t>
      </w:r>
      <w:r w:rsidR="00714F46" w:rsidRPr="00485CD0">
        <w:rPr>
          <w:rFonts w:ascii="Arial" w:hAnsi="Arial" w:cs="Arial"/>
          <w:sz w:val="24"/>
          <w:szCs w:val="24"/>
        </w:rPr>
        <w:t>, no regulamento e no CONTRATO;</w:t>
      </w:r>
    </w:p>
    <w:p w14:paraId="7744C2AF" w14:textId="0841EBB2" w:rsidR="00740FD4" w:rsidRPr="00485CD0" w:rsidRDefault="0039133F" w:rsidP="00627B84">
      <w:pPr>
        <w:spacing w:line="360" w:lineRule="auto"/>
        <w:ind w:left="-5" w:right="0" w:hanging="11"/>
        <w:rPr>
          <w:rFonts w:ascii="Arial" w:hAnsi="Arial" w:cs="Arial"/>
          <w:sz w:val="24"/>
          <w:szCs w:val="24"/>
        </w:rPr>
      </w:pPr>
      <w:r w:rsidRPr="00485CD0">
        <w:rPr>
          <w:rFonts w:ascii="Arial" w:hAnsi="Arial" w:cs="Arial"/>
          <w:sz w:val="24"/>
          <w:szCs w:val="24"/>
        </w:rPr>
        <w:t>(iv)</w:t>
      </w:r>
      <w:r w:rsidR="00BC69D3" w:rsidRPr="00485CD0">
        <w:rPr>
          <w:rFonts w:ascii="Arial" w:hAnsi="Arial" w:cs="Arial"/>
          <w:sz w:val="24"/>
          <w:szCs w:val="24"/>
        </w:rPr>
        <w:t xml:space="preserve"> </w:t>
      </w:r>
      <w:r w:rsidRPr="00485CD0">
        <w:rPr>
          <w:rFonts w:ascii="Arial" w:hAnsi="Arial" w:cs="Arial"/>
          <w:sz w:val="24"/>
          <w:szCs w:val="24"/>
        </w:rPr>
        <w:t xml:space="preserve">extinguir a CONCESSÃO, na forma prevista em lei e no </w:t>
      </w:r>
      <w:r w:rsidR="00714F46" w:rsidRPr="00485CD0">
        <w:rPr>
          <w:rFonts w:ascii="Arial" w:hAnsi="Arial" w:cs="Arial"/>
          <w:sz w:val="24"/>
          <w:szCs w:val="24"/>
        </w:rPr>
        <w:t>CONTRATO;</w:t>
      </w:r>
    </w:p>
    <w:p w14:paraId="70CECE58" w14:textId="4C4AF4F7" w:rsidR="00740FD4" w:rsidRPr="00485CD0" w:rsidRDefault="0039133F"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cumprir e fazer cumprir as disposições regulamentares do serv</w:t>
      </w:r>
      <w:r w:rsidR="00714F46" w:rsidRPr="00485CD0">
        <w:rPr>
          <w:rFonts w:ascii="Arial" w:hAnsi="Arial" w:cs="Arial"/>
          <w:sz w:val="24"/>
          <w:szCs w:val="24"/>
        </w:rPr>
        <w:t>iço e as cláusulas do CONTRATO;</w:t>
      </w:r>
    </w:p>
    <w:p w14:paraId="70AEA5C5" w14:textId="7312B76D" w:rsidR="00740FD4" w:rsidRPr="00485CD0" w:rsidRDefault="0039133F"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zelar</w:t>
      </w:r>
      <w:r w:rsidR="00714F46" w:rsidRPr="00485CD0">
        <w:rPr>
          <w:rFonts w:ascii="Arial" w:hAnsi="Arial" w:cs="Arial"/>
          <w:sz w:val="24"/>
          <w:szCs w:val="24"/>
        </w:rPr>
        <w:t xml:space="preserve"> pela boa qualidade do serviço</w:t>
      </w:r>
      <w:r w:rsidR="00B34C02" w:rsidRPr="00485CD0">
        <w:rPr>
          <w:rFonts w:ascii="Arial" w:hAnsi="Arial" w:cs="Arial"/>
          <w:sz w:val="24"/>
          <w:szCs w:val="24"/>
        </w:rPr>
        <w:t>, receber, apurar e solucionar queixas e reclamações dos USUÁRIOS;</w:t>
      </w:r>
    </w:p>
    <w:p w14:paraId="16209378" w14:textId="530CE4BE" w:rsidR="00740FD4" w:rsidRPr="00485CD0" w:rsidRDefault="0039133F"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estimular o aumento d</w:t>
      </w:r>
      <w:r w:rsidR="00BC69D3" w:rsidRPr="00485CD0">
        <w:rPr>
          <w:rFonts w:ascii="Arial" w:hAnsi="Arial" w:cs="Arial"/>
          <w:sz w:val="24"/>
          <w:szCs w:val="24"/>
        </w:rPr>
        <w:t>e</w:t>
      </w:r>
      <w:r w:rsidRPr="00485CD0">
        <w:rPr>
          <w:rFonts w:ascii="Arial" w:hAnsi="Arial" w:cs="Arial"/>
          <w:sz w:val="24"/>
          <w:szCs w:val="24"/>
        </w:rPr>
        <w:t xml:space="preserve"> qualidade, produtividade</w:t>
      </w:r>
      <w:r w:rsidR="00BC69D3" w:rsidRPr="00485CD0">
        <w:rPr>
          <w:rFonts w:ascii="Arial" w:hAnsi="Arial" w:cs="Arial"/>
          <w:sz w:val="24"/>
          <w:szCs w:val="24"/>
        </w:rPr>
        <w:t xml:space="preserve"> e</w:t>
      </w:r>
      <w:r w:rsidRPr="00485CD0">
        <w:rPr>
          <w:rFonts w:ascii="Arial" w:hAnsi="Arial" w:cs="Arial"/>
          <w:sz w:val="24"/>
          <w:szCs w:val="24"/>
        </w:rPr>
        <w:t xml:space="preserve"> competitividade, obedecida a preservação e proteção d</w:t>
      </w:r>
      <w:r w:rsidR="00BC69D3" w:rsidRPr="00485CD0">
        <w:rPr>
          <w:rFonts w:ascii="Arial" w:hAnsi="Arial" w:cs="Arial"/>
          <w:sz w:val="24"/>
          <w:szCs w:val="24"/>
        </w:rPr>
        <w:t>o</w:t>
      </w:r>
      <w:r w:rsidRPr="00485CD0">
        <w:rPr>
          <w:rFonts w:ascii="Arial" w:hAnsi="Arial" w:cs="Arial"/>
          <w:sz w:val="24"/>
          <w:szCs w:val="24"/>
        </w:rPr>
        <w:t xml:space="preserve"> meio amb</w:t>
      </w:r>
      <w:r w:rsidR="00714F46" w:rsidRPr="00485CD0">
        <w:rPr>
          <w:rFonts w:ascii="Arial" w:hAnsi="Arial" w:cs="Arial"/>
          <w:sz w:val="24"/>
          <w:szCs w:val="24"/>
        </w:rPr>
        <w:t>iente;</w:t>
      </w:r>
    </w:p>
    <w:p w14:paraId="62FAE969" w14:textId="77777777" w:rsidR="00B34C02" w:rsidRPr="00485CD0" w:rsidRDefault="0039133F"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 xml:space="preserve">declarar de utilidade pública os bens necessários à execução do serviço ou obra pública, promovendo desapropriações diretamente ou mediante outorga de poderes à CONCESSIONÁRIA, caso em que será desta a responsabilidade pelas indenizações cabíveis; </w:t>
      </w:r>
    </w:p>
    <w:p w14:paraId="089299D5" w14:textId="6ECA0D16" w:rsidR="008B35A6" w:rsidRPr="00485CD0" w:rsidRDefault="0039133F"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declarar de necessidade ou utilidade pública, para fins de instituição de servidão administrativa, os bens necessários à execução de serviço ou obra pública, promovendo-a diretamente ou mediante outorga de poderes à CONCESSIONÁRIA, caso em que será desta a responsabilidade pelas indenizações cabíveis</w:t>
      </w:r>
      <w:r w:rsidR="00BC69D3" w:rsidRPr="00485CD0">
        <w:rPr>
          <w:rFonts w:ascii="Arial" w:hAnsi="Arial" w:cs="Arial"/>
          <w:sz w:val="24"/>
          <w:szCs w:val="24"/>
        </w:rPr>
        <w:t>.</w:t>
      </w:r>
    </w:p>
    <w:p w14:paraId="586501E6" w14:textId="7637100B" w:rsidR="00B34C02" w:rsidRPr="00485CD0" w:rsidRDefault="00B34C02" w:rsidP="00627B84">
      <w:pPr>
        <w:pStyle w:val="PargrafodaLista"/>
        <w:numPr>
          <w:ilvl w:val="0"/>
          <w:numId w:val="22"/>
        </w:numPr>
        <w:spacing w:line="360" w:lineRule="auto"/>
        <w:ind w:right="0" w:hanging="11"/>
        <w:rPr>
          <w:rFonts w:ascii="Arial" w:hAnsi="Arial" w:cs="Arial"/>
          <w:sz w:val="24"/>
          <w:szCs w:val="24"/>
        </w:rPr>
      </w:pPr>
      <w:r w:rsidRPr="00485CD0">
        <w:rPr>
          <w:rFonts w:ascii="Arial" w:hAnsi="Arial" w:cs="Arial"/>
          <w:sz w:val="24"/>
          <w:szCs w:val="24"/>
        </w:rPr>
        <w:t>incentivar a competitividade; fomentar formação de associações de usuários em defesa de interesses relativos ao serviço e garantir a plena execução da CONCESSÃO.</w:t>
      </w:r>
    </w:p>
    <w:p w14:paraId="43DB72C0" w14:textId="702345B7" w:rsidR="00EC05F9" w:rsidRPr="00485CD0" w:rsidRDefault="0039133F" w:rsidP="00627B84">
      <w:pPr>
        <w:ind w:left="-5" w:right="0"/>
        <w:rPr>
          <w:rFonts w:ascii="Arial" w:hAnsi="Arial" w:cs="Arial"/>
          <w:sz w:val="24"/>
          <w:szCs w:val="24"/>
        </w:rPr>
      </w:pPr>
      <w:r w:rsidRPr="00485CD0">
        <w:rPr>
          <w:rFonts w:ascii="Arial" w:hAnsi="Arial" w:cs="Arial"/>
          <w:sz w:val="24"/>
          <w:szCs w:val="24"/>
        </w:rPr>
        <w:t>27.6. Sem prejuízo das demais obrigações estabelecidas no CONTRATO e na LEGISLAÇÃO APLIC</w:t>
      </w:r>
      <w:r w:rsidR="00714F46" w:rsidRPr="00485CD0">
        <w:rPr>
          <w:rFonts w:ascii="Arial" w:hAnsi="Arial" w:cs="Arial"/>
          <w:sz w:val="24"/>
          <w:szCs w:val="24"/>
        </w:rPr>
        <w:t>ÁVEL, incumbe à CONCESSIONÁRIA:</w:t>
      </w:r>
    </w:p>
    <w:p w14:paraId="7D952B92" w14:textId="063ED9D4" w:rsidR="00EC05F9" w:rsidRPr="00485CD0" w:rsidRDefault="0039133F" w:rsidP="00627B84">
      <w:pPr>
        <w:ind w:left="-5" w:right="0"/>
        <w:rPr>
          <w:rFonts w:ascii="Arial" w:hAnsi="Arial" w:cs="Arial"/>
          <w:sz w:val="24"/>
          <w:szCs w:val="24"/>
        </w:rPr>
      </w:pPr>
      <w:r w:rsidRPr="00485CD0">
        <w:rPr>
          <w:rFonts w:ascii="Arial" w:hAnsi="Arial" w:cs="Arial"/>
          <w:sz w:val="24"/>
          <w:szCs w:val="24"/>
        </w:rPr>
        <w:t>(i) prestar serviço adequado, na forma da lei</w:t>
      </w:r>
      <w:r w:rsidR="00714F46" w:rsidRPr="00485CD0">
        <w:rPr>
          <w:rFonts w:ascii="Arial" w:hAnsi="Arial" w:cs="Arial"/>
          <w:sz w:val="24"/>
          <w:szCs w:val="24"/>
        </w:rPr>
        <w:t>, do regulamento e do CONTRATO;</w:t>
      </w:r>
    </w:p>
    <w:p w14:paraId="71F1D445" w14:textId="4A7EF71B" w:rsidR="00EC05F9" w:rsidRPr="00485CD0" w:rsidRDefault="0039133F" w:rsidP="00627B84">
      <w:pPr>
        <w:ind w:left="-5" w:right="0"/>
        <w:rPr>
          <w:rFonts w:ascii="Arial" w:hAnsi="Arial" w:cs="Arial"/>
          <w:sz w:val="24"/>
          <w:szCs w:val="24"/>
        </w:rPr>
      </w:pPr>
      <w:r w:rsidRPr="00485CD0">
        <w:rPr>
          <w:rFonts w:ascii="Arial" w:hAnsi="Arial" w:cs="Arial"/>
          <w:sz w:val="24"/>
          <w:szCs w:val="24"/>
        </w:rPr>
        <w:t xml:space="preserve">(ii) cumprir e fazer cumprir as </w:t>
      </w:r>
      <w:r w:rsidR="00714F46" w:rsidRPr="00485CD0">
        <w:rPr>
          <w:rFonts w:ascii="Arial" w:hAnsi="Arial" w:cs="Arial"/>
          <w:sz w:val="24"/>
          <w:szCs w:val="24"/>
        </w:rPr>
        <w:t>normas do serviço e o CONTRATO;</w:t>
      </w:r>
    </w:p>
    <w:p w14:paraId="116A0B3C" w14:textId="76D5E084" w:rsidR="00EC05F9" w:rsidRPr="00485CD0" w:rsidRDefault="00EC05F9" w:rsidP="00627B84">
      <w:pPr>
        <w:ind w:left="-5" w:right="0"/>
        <w:rPr>
          <w:rFonts w:ascii="Arial" w:hAnsi="Arial" w:cs="Arial"/>
          <w:sz w:val="24"/>
          <w:szCs w:val="24"/>
        </w:rPr>
      </w:pPr>
      <w:r w:rsidRPr="00485CD0">
        <w:rPr>
          <w:rFonts w:ascii="Arial" w:hAnsi="Arial" w:cs="Arial"/>
          <w:sz w:val="24"/>
          <w:szCs w:val="24"/>
        </w:rPr>
        <w:t xml:space="preserve">(iii) </w:t>
      </w:r>
      <w:r w:rsidR="0039133F" w:rsidRPr="00485CD0">
        <w:rPr>
          <w:rFonts w:ascii="Arial" w:hAnsi="Arial" w:cs="Arial"/>
          <w:sz w:val="24"/>
          <w:szCs w:val="24"/>
        </w:rPr>
        <w:t>manter em dia o inventário e o registro d</w:t>
      </w:r>
      <w:r w:rsidR="00714F46" w:rsidRPr="00485CD0">
        <w:rPr>
          <w:rFonts w:ascii="Arial" w:hAnsi="Arial" w:cs="Arial"/>
          <w:sz w:val="24"/>
          <w:szCs w:val="24"/>
        </w:rPr>
        <w:t>os bens vinculados à CONCESSÃO;</w:t>
      </w:r>
    </w:p>
    <w:p w14:paraId="1E4268F4" w14:textId="25045A38" w:rsidR="00EC05F9"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(iv) prestar contas da gestão do serviço ao PODER CONCEDENTE e aos USUÁRIOS, nos termos definidos nas normas regulam</w:t>
      </w:r>
      <w:r w:rsidR="00714F46" w:rsidRPr="00485CD0">
        <w:rPr>
          <w:rFonts w:ascii="Arial" w:hAnsi="Arial" w:cs="Arial"/>
          <w:sz w:val="24"/>
          <w:szCs w:val="24"/>
        </w:rPr>
        <w:t>entares e no CONTRATO;</w:t>
      </w:r>
    </w:p>
    <w:p w14:paraId="30BDA13F" w14:textId="017DDF0F" w:rsidR="00EC05F9" w:rsidRPr="00485CD0" w:rsidRDefault="00EC05F9" w:rsidP="00627B84">
      <w:pPr>
        <w:ind w:left="-5" w:right="0"/>
        <w:rPr>
          <w:rFonts w:ascii="Arial" w:hAnsi="Arial" w:cs="Arial"/>
          <w:sz w:val="24"/>
          <w:szCs w:val="24"/>
        </w:rPr>
      </w:pPr>
      <w:r w:rsidRPr="00485CD0">
        <w:rPr>
          <w:rFonts w:ascii="Arial" w:hAnsi="Arial" w:cs="Arial"/>
          <w:sz w:val="24"/>
          <w:szCs w:val="24"/>
        </w:rPr>
        <w:t xml:space="preserve">(v) </w:t>
      </w:r>
      <w:r w:rsidR="0039133F" w:rsidRPr="00485CD0">
        <w:rPr>
          <w:rFonts w:ascii="Arial" w:hAnsi="Arial" w:cs="Arial"/>
          <w:sz w:val="24"/>
          <w:szCs w:val="24"/>
        </w:rPr>
        <w:t>zelar pela integridade dos bens vinculados à prestação do serviço, bem</w:t>
      </w:r>
      <w:r w:rsidR="00714F46" w:rsidRPr="00485CD0">
        <w:rPr>
          <w:rFonts w:ascii="Arial" w:hAnsi="Arial" w:cs="Arial"/>
          <w:sz w:val="24"/>
          <w:szCs w:val="24"/>
        </w:rPr>
        <w:t xml:space="preserve"> como segurá-los adequadamente;</w:t>
      </w:r>
    </w:p>
    <w:p w14:paraId="2C2C534A" w14:textId="20B6C5A5" w:rsidR="00EC05F9" w:rsidRPr="00485CD0" w:rsidRDefault="0039133F" w:rsidP="00627B84">
      <w:pPr>
        <w:ind w:left="-5" w:right="0"/>
        <w:rPr>
          <w:rFonts w:ascii="Arial" w:hAnsi="Arial" w:cs="Arial"/>
          <w:sz w:val="24"/>
          <w:szCs w:val="24"/>
        </w:rPr>
      </w:pPr>
      <w:r w:rsidRPr="00485CD0">
        <w:rPr>
          <w:rFonts w:ascii="Arial" w:hAnsi="Arial" w:cs="Arial"/>
          <w:sz w:val="24"/>
          <w:szCs w:val="24"/>
        </w:rPr>
        <w:t xml:space="preserve">(vi) permitir aos encarregados da fiscalização, em qualquer época, </w:t>
      </w:r>
      <w:r w:rsidR="00BC69D3" w:rsidRPr="00485CD0">
        <w:rPr>
          <w:rFonts w:ascii="Arial" w:hAnsi="Arial" w:cs="Arial"/>
          <w:sz w:val="24"/>
          <w:szCs w:val="24"/>
        </w:rPr>
        <w:t>livre acesso à</w:t>
      </w:r>
      <w:r w:rsidRPr="00485CD0">
        <w:rPr>
          <w:rFonts w:ascii="Arial" w:hAnsi="Arial" w:cs="Arial"/>
          <w:sz w:val="24"/>
          <w:szCs w:val="24"/>
        </w:rPr>
        <w:t>s obras</w:t>
      </w:r>
      <w:r w:rsidR="00BC69D3" w:rsidRPr="00485CD0">
        <w:rPr>
          <w:rFonts w:ascii="Arial" w:hAnsi="Arial" w:cs="Arial"/>
          <w:sz w:val="24"/>
          <w:szCs w:val="24"/>
        </w:rPr>
        <w:t>,</w:t>
      </w:r>
      <w:r w:rsidRPr="00485CD0">
        <w:rPr>
          <w:rFonts w:ascii="Arial" w:hAnsi="Arial" w:cs="Arial"/>
          <w:sz w:val="24"/>
          <w:szCs w:val="24"/>
        </w:rPr>
        <w:t xml:space="preserve"> aos equipamentos e às instalações integrantes do serviço, bem c</w:t>
      </w:r>
      <w:r w:rsidR="00714F46" w:rsidRPr="00485CD0">
        <w:rPr>
          <w:rFonts w:ascii="Arial" w:hAnsi="Arial" w:cs="Arial"/>
          <w:sz w:val="24"/>
          <w:szCs w:val="24"/>
        </w:rPr>
        <w:t>omo a seus registros contábeis;</w:t>
      </w:r>
    </w:p>
    <w:p w14:paraId="51E2F02B" w14:textId="2383F620" w:rsidR="00EC05F9" w:rsidRPr="00485CD0" w:rsidRDefault="00EC05F9" w:rsidP="00627B84">
      <w:pPr>
        <w:ind w:left="-5" w:right="0"/>
        <w:rPr>
          <w:rFonts w:ascii="Arial" w:hAnsi="Arial" w:cs="Arial"/>
          <w:sz w:val="24"/>
          <w:szCs w:val="24"/>
        </w:rPr>
      </w:pPr>
      <w:r w:rsidRPr="00485CD0">
        <w:rPr>
          <w:rFonts w:ascii="Arial" w:hAnsi="Arial" w:cs="Arial"/>
          <w:sz w:val="24"/>
          <w:szCs w:val="24"/>
        </w:rPr>
        <w:t xml:space="preserve">(vii) </w:t>
      </w:r>
      <w:r w:rsidR="0039133F" w:rsidRPr="00485CD0">
        <w:rPr>
          <w:rFonts w:ascii="Arial" w:hAnsi="Arial" w:cs="Arial"/>
          <w:sz w:val="24"/>
          <w:szCs w:val="24"/>
        </w:rPr>
        <w:t>promover as desapropriações e construir servidões quando determinado e au</w:t>
      </w:r>
      <w:r w:rsidR="00714F46" w:rsidRPr="00485CD0">
        <w:rPr>
          <w:rFonts w:ascii="Arial" w:hAnsi="Arial" w:cs="Arial"/>
          <w:sz w:val="24"/>
          <w:szCs w:val="24"/>
        </w:rPr>
        <w:t>torizado pelo PODER CONCEDENTE;</w:t>
      </w:r>
    </w:p>
    <w:p w14:paraId="3BB877B9" w14:textId="66D58E32" w:rsidR="00EC05F9" w:rsidRPr="00485CD0" w:rsidRDefault="00EC05F9" w:rsidP="00627B84">
      <w:pPr>
        <w:ind w:left="-5" w:right="0"/>
        <w:rPr>
          <w:rFonts w:ascii="Arial" w:hAnsi="Arial" w:cs="Arial"/>
          <w:sz w:val="24"/>
          <w:szCs w:val="24"/>
        </w:rPr>
      </w:pPr>
      <w:r w:rsidRPr="00485CD0">
        <w:rPr>
          <w:rFonts w:ascii="Arial" w:hAnsi="Arial" w:cs="Arial"/>
          <w:sz w:val="24"/>
          <w:szCs w:val="24"/>
        </w:rPr>
        <w:t xml:space="preserve">(viii) </w:t>
      </w:r>
      <w:r w:rsidR="0039133F" w:rsidRPr="00485CD0">
        <w:rPr>
          <w:rFonts w:ascii="Arial" w:hAnsi="Arial" w:cs="Arial"/>
          <w:sz w:val="24"/>
          <w:szCs w:val="24"/>
        </w:rPr>
        <w:t>captar, aplicar e gerir os recursos financeiros necessários à prestação de serviço</w:t>
      </w:r>
      <w:r w:rsidR="00714F46" w:rsidRPr="00485CD0">
        <w:rPr>
          <w:rFonts w:ascii="Arial" w:hAnsi="Arial" w:cs="Arial"/>
          <w:sz w:val="24"/>
          <w:szCs w:val="24"/>
        </w:rPr>
        <w:t>,</w:t>
      </w:r>
    </w:p>
    <w:p w14:paraId="7B242E88" w14:textId="049F409C" w:rsidR="008B35A6" w:rsidRPr="00485CD0" w:rsidRDefault="00A71EAE" w:rsidP="00627B84">
      <w:pPr>
        <w:ind w:left="-5" w:right="0"/>
        <w:rPr>
          <w:rFonts w:ascii="Arial" w:hAnsi="Arial" w:cs="Arial"/>
          <w:color w:val="auto"/>
          <w:sz w:val="24"/>
          <w:szCs w:val="24"/>
        </w:rPr>
      </w:pPr>
      <w:r w:rsidRPr="00485CD0">
        <w:rPr>
          <w:rFonts w:ascii="Arial" w:hAnsi="Arial" w:cs="Arial"/>
          <w:color w:val="auto"/>
          <w:sz w:val="24"/>
          <w:szCs w:val="24"/>
        </w:rPr>
        <w:t xml:space="preserve">(ix) </w:t>
      </w:r>
      <w:r w:rsidR="006B66EE" w:rsidRPr="00485CD0">
        <w:rPr>
          <w:rFonts w:ascii="Arial" w:hAnsi="Arial" w:cs="Arial"/>
          <w:color w:val="auto"/>
          <w:sz w:val="24"/>
          <w:szCs w:val="24"/>
        </w:rPr>
        <w:t>assumir</w:t>
      </w:r>
      <w:r w:rsidRPr="00485CD0">
        <w:rPr>
          <w:rFonts w:ascii="Arial" w:hAnsi="Arial" w:cs="Arial"/>
          <w:color w:val="auto"/>
          <w:sz w:val="24"/>
          <w:szCs w:val="24"/>
        </w:rPr>
        <w:t xml:space="preserve"> a</w:t>
      </w:r>
      <w:r w:rsidR="00627B84" w:rsidRPr="00485CD0">
        <w:rPr>
          <w:rFonts w:ascii="Arial" w:hAnsi="Arial" w:cs="Arial"/>
          <w:color w:val="auto"/>
          <w:sz w:val="24"/>
          <w:szCs w:val="24"/>
        </w:rPr>
        <w:t xml:space="preserve"> responsabilidade técnica sobre a </w:t>
      </w:r>
      <w:r w:rsidRPr="00485CD0">
        <w:rPr>
          <w:rFonts w:ascii="Arial" w:hAnsi="Arial" w:cs="Arial"/>
          <w:color w:val="auto"/>
          <w:sz w:val="24"/>
          <w:szCs w:val="24"/>
        </w:rPr>
        <w:t>Solicitação de Acesso à rede de distribuição junto à concessionária LIGHT em prazo máximo de 30 (trinta) dias após dada a Ordem de Início.</w:t>
      </w:r>
    </w:p>
    <w:p w14:paraId="361A136A" w14:textId="77777777" w:rsidR="008B35A6" w:rsidRPr="00485CD0" w:rsidRDefault="0039133F" w:rsidP="00627B84">
      <w:pPr>
        <w:pStyle w:val="Ttulo1"/>
        <w:ind w:left="0" w:right="0" w:firstLine="0"/>
        <w:rPr>
          <w:rFonts w:ascii="Arial" w:hAnsi="Arial" w:cs="Arial"/>
          <w:sz w:val="24"/>
          <w:szCs w:val="24"/>
        </w:rPr>
      </w:pPr>
      <w:r w:rsidRPr="00485CD0">
        <w:rPr>
          <w:rFonts w:ascii="Arial" w:hAnsi="Arial" w:cs="Arial"/>
          <w:sz w:val="24"/>
          <w:szCs w:val="24"/>
        </w:rPr>
        <w:t>R</w:t>
      </w:r>
      <w:r w:rsidR="00BC69D3" w:rsidRPr="00485CD0">
        <w:rPr>
          <w:rFonts w:ascii="Arial" w:hAnsi="Arial" w:cs="Arial"/>
          <w:sz w:val="24"/>
          <w:szCs w:val="24"/>
        </w:rPr>
        <w:t>emuneração da Concessionária</w:t>
      </w:r>
    </w:p>
    <w:p w14:paraId="216794AA" w14:textId="2058035C"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27.7. A remuneração da CONCESSIONÁRIA será composta p</w:t>
      </w:r>
      <w:r w:rsidR="00794191" w:rsidRPr="00485CD0">
        <w:rPr>
          <w:rFonts w:ascii="Arial" w:hAnsi="Arial" w:cs="Arial"/>
          <w:color w:val="auto"/>
          <w:sz w:val="24"/>
          <w:szCs w:val="24"/>
        </w:rPr>
        <w:t>or uma CONTRAPRESTAÇÃO PÚBLICA MENSAL</w:t>
      </w:r>
      <w:r w:rsidRPr="00485CD0">
        <w:rPr>
          <w:rFonts w:ascii="Arial" w:hAnsi="Arial" w:cs="Arial"/>
          <w:color w:val="auto"/>
          <w:sz w:val="24"/>
          <w:szCs w:val="24"/>
        </w:rPr>
        <w:t xml:space="preserve"> e p</w:t>
      </w:r>
      <w:r w:rsidR="00794191" w:rsidRPr="00485CD0">
        <w:rPr>
          <w:rFonts w:ascii="Arial" w:hAnsi="Arial" w:cs="Arial"/>
          <w:color w:val="auto"/>
          <w:sz w:val="24"/>
          <w:szCs w:val="24"/>
        </w:rPr>
        <w:t>or eventuais</w:t>
      </w:r>
      <w:r w:rsidRPr="00485CD0">
        <w:rPr>
          <w:rFonts w:ascii="Arial" w:hAnsi="Arial" w:cs="Arial"/>
          <w:color w:val="auto"/>
          <w:sz w:val="24"/>
          <w:szCs w:val="24"/>
        </w:rPr>
        <w:t xml:space="preserve"> RECEITAS ACESSÓRIAS, conforme previstas no CONTRATO, seus ANEXOS e os CRITÉRIOS DE DESEMPENHO da CONCESSIONÁRIA.</w:t>
      </w:r>
    </w:p>
    <w:p w14:paraId="1DBEF85B" w14:textId="1D05A9A1"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27.8. Como contrapartida pela execução das OBRAS e prestação dos SERVIÇOS, conforme especifica</w:t>
      </w:r>
      <w:r w:rsidR="00794191" w:rsidRPr="00485CD0">
        <w:rPr>
          <w:rFonts w:ascii="Arial" w:hAnsi="Arial" w:cs="Arial"/>
          <w:color w:val="auto"/>
          <w:sz w:val="24"/>
          <w:szCs w:val="24"/>
        </w:rPr>
        <w:t>do</w:t>
      </w:r>
      <w:r w:rsidRPr="00485CD0">
        <w:rPr>
          <w:rFonts w:ascii="Arial" w:hAnsi="Arial" w:cs="Arial"/>
          <w:color w:val="auto"/>
          <w:sz w:val="24"/>
          <w:szCs w:val="24"/>
        </w:rPr>
        <w:t xml:space="preserve"> no CONTRATO, a CONCESSIONÁRIA fará jus ao recebimento da CONTRAPRESTAÇÃO PÚBLICA MENSAL, conforme </w:t>
      </w:r>
      <w:r w:rsidR="006B66EE" w:rsidRPr="00485CD0">
        <w:rPr>
          <w:rFonts w:ascii="Arial" w:hAnsi="Arial" w:cs="Arial"/>
          <w:color w:val="auto"/>
          <w:sz w:val="24"/>
          <w:szCs w:val="24"/>
        </w:rPr>
        <w:t>o percentual de desconto</w:t>
      </w:r>
      <w:r w:rsidRPr="00485CD0">
        <w:rPr>
          <w:rFonts w:ascii="Arial" w:hAnsi="Arial" w:cs="Arial"/>
          <w:color w:val="auto"/>
          <w:sz w:val="24"/>
          <w:szCs w:val="24"/>
        </w:rPr>
        <w:t xml:space="preserve"> indicado em sua PROPOSTA ECONÔMICA.</w:t>
      </w:r>
    </w:p>
    <w:p w14:paraId="424A702F"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Bens Reversíveis</w:t>
      </w:r>
    </w:p>
    <w:p w14:paraId="3CBE8C99" w14:textId="5A72DA7F" w:rsidR="008B35A6" w:rsidRPr="00485CD0" w:rsidRDefault="00794191" w:rsidP="00627B84">
      <w:pPr>
        <w:ind w:left="-5" w:right="0"/>
        <w:rPr>
          <w:rFonts w:ascii="Arial" w:hAnsi="Arial" w:cs="Arial"/>
          <w:sz w:val="24"/>
          <w:szCs w:val="24"/>
        </w:rPr>
      </w:pPr>
      <w:r w:rsidRPr="00485CD0">
        <w:rPr>
          <w:rFonts w:ascii="Arial" w:hAnsi="Arial" w:cs="Arial"/>
          <w:sz w:val="24"/>
          <w:szCs w:val="24"/>
        </w:rPr>
        <w:t>27.</w:t>
      </w:r>
      <w:r w:rsidR="0039133F" w:rsidRPr="00485CD0">
        <w:rPr>
          <w:rFonts w:ascii="Arial" w:hAnsi="Arial" w:cs="Arial"/>
          <w:sz w:val="24"/>
          <w:szCs w:val="24"/>
        </w:rPr>
        <w:t>9. Os bens considerados reversíveis, os procedimentos de transferência à CONCESSIONÁRIA e reversão ao PODER CONCEDENTE e o respectivo regime jurídico são aque</w:t>
      </w:r>
      <w:r w:rsidR="00714F46" w:rsidRPr="00485CD0">
        <w:rPr>
          <w:rFonts w:ascii="Arial" w:hAnsi="Arial" w:cs="Arial"/>
          <w:sz w:val="24"/>
          <w:szCs w:val="24"/>
        </w:rPr>
        <w:t>les estabelecidos no CONTRATO.</w:t>
      </w:r>
    </w:p>
    <w:p w14:paraId="75249508"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Reajuste</w:t>
      </w:r>
    </w:p>
    <w:p w14:paraId="177650BD" w14:textId="1C7AB7A5" w:rsidR="008B35A6" w:rsidRPr="00485CD0" w:rsidRDefault="0039133F" w:rsidP="00627B84">
      <w:pPr>
        <w:ind w:left="-5" w:right="0"/>
        <w:rPr>
          <w:rFonts w:ascii="Arial" w:hAnsi="Arial" w:cs="Arial"/>
          <w:color w:val="auto"/>
          <w:sz w:val="24"/>
          <w:szCs w:val="24"/>
        </w:rPr>
      </w:pPr>
      <w:r w:rsidRPr="00485CD0">
        <w:rPr>
          <w:rFonts w:ascii="Arial" w:hAnsi="Arial" w:cs="Arial"/>
          <w:color w:val="auto"/>
          <w:sz w:val="24"/>
          <w:szCs w:val="24"/>
        </w:rPr>
        <w:t xml:space="preserve">27.10. </w:t>
      </w:r>
      <w:r w:rsidR="00794191" w:rsidRPr="00485CD0">
        <w:rPr>
          <w:rFonts w:ascii="Arial" w:hAnsi="Arial" w:cs="Arial"/>
          <w:color w:val="auto"/>
          <w:sz w:val="24"/>
          <w:szCs w:val="24"/>
        </w:rPr>
        <w:t>O</w:t>
      </w:r>
      <w:r w:rsidRPr="00485CD0">
        <w:rPr>
          <w:rFonts w:ascii="Arial" w:hAnsi="Arial" w:cs="Arial"/>
          <w:color w:val="auto"/>
          <w:sz w:val="24"/>
          <w:szCs w:val="24"/>
        </w:rPr>
        <w:t xml:space="preserve"> reajustamento dos valores da CONTRAPRESTAÇÃO PÚBLICA MENSAL </w:t>
      </w:r>
      <w:r w:rsidR="00794191" w:rsidRPr="00485CD0">
        <w:rPr>
          <w:rFonts w:ascii="Arial" w:hAnsi="Arial" w:cs="Arial"/>
          <w:color w:val="auto"/>
          <w:sz w:val="24"/>
          <w:szCs w:val="24"/>
        </w:rPr>
        <w:t xml:space="preserve">ocorrerá </w:t>
      </w:r>
      <w:r w:rsidR="0016740E" w:rsidRPr="00485CD0">
        <w:rPr>
          <w:rFonts w:ascii="Arial" w:hAnsi="Arial" w:cs="Arial"/>
          <w:color w:val="auto"/>
          <w:sz w:val="24"/>
          <w:szCs w:val="24"/>
        </w:rPr>
        <w:t>conforme alteração nas tarifas b3 da LIGHT</w:t>
      </w:r>
      <w:r w:rsidRPr="00485CD0">
        <w:rPr>
          <w:rFonts w:ascii="Arial" w:hAnsi="Arial" w:cs="Arial"/>
          <w:color w:val="auto"/>
          <w:sz w:val="24"/>
          <w:szCs w:val="24"/>
        </w:rPr>
        <w:t xml:space="preserve"> </w:t>
      </w:r>
      <w:r w:rsidR="00714F46" w:rsidRPr="00485CD0">
        <w:rPr>
          <w:rFonts w:ascii="Arial" w:hAnsi="Arial" w:cs="Arial"/>
          <w:color w:val="auto"/>
          <w:sz w:val="24"/>
          <w:szCs w:val="24"/>
        </w:rPr>
        <w:t>e</w:t>
      </w:r>
      <w:r w:rsidR="0016740E" w:rsidRPr="00485CD0">
        <w:rPr>
          <w:rFonts w:ascii="Arial" w:hAnsi="Arial" w:cs="Arial"/>
          <w:color w:val="auto"/>
          <w:sz w:val="24"/>
          <w:szCs w:val="24"/>
        </w:rPr>
        <w:t xml:space="preserve"> nas</w:t>
      </w:r>
      <w:r w:rsidR="00714F46" w:rsidRPr="00485CD0">
        <w:rPr>
          <w:rFonts w:ascii="Arial" w:hAnsi="Arial" w:cs="Arial"/>
          <w:color w:val="auto"/>
          <w:sz w:val="24"/>
          <w:szCs w:val="24"/>
        </w:rPr>
        <w:t xml:space="preserve"> forma</w:t>
      </w:r>
      <w:r w:rsidR="0016740E" w:rsidRPr="00485CD0">
        <w:rPr>
          <w:rFonts w:ascii="Arial" w:hAnsi="Arial" w:cs="Arial"/>
          <w:color w:val="auto"/>
          <w:sz w:val="24"/>
          <w:szCs w:val="24"/>
        </w:rPr>
        <w:t>s</w:t>
      </w:r>
      <w:r w:rsidR="00714F46" w:rsidRPr="00485CD0">
        <w:rPr>
          <w:rFonts w:ascii="Arial" w:hAnsi="Arial" w:cs="Arial"/>
          <w:color w:val="auto"/>
          <w:sz w:val="24"/>
          <w:szCs w:val="24"/>
        </w:rPr>
        <w:t xml:space="preserve"> previstas no CONTRATO.</w:t>
      </w:r>
    </w:p>
    <w:p w14:paraId="31042DD1"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Revisão do Contrato</w:t>
      </w:r>
    </w:p>
    <w:p w14:paraId="085E6586" w14:textId="40811935"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27.11. As condições do CONTRATO serão revistas, nos casos previstos na minuta do CONTRATO, mantendo-se sempre o seu equilíbrio econômico-financeiro. O procedimento e a forma de revisão do CONTRATO estão previstos </w:t>
      </w:r>
      <w:r w:rsidR="00714F46" w:rsidRPr="00485CD0">
        <w:rPr>
          <w:rFonts w:ascii="Arial" w:hAnsi="Arial" w:cs="Arial"/>
          <w:sz w:val="24"/>
          <w:szCs w:val="24"/>
        </w:rPr>
        <w:t>no seu respectivo instrumento.</w:t>
      </w:r>
    </w:p>
    <w:p w14:paraId="28697ACE" w14:textId="77777777" w:rsidR="008B35A6" w:rsidRPr="00485CD0" w:rsidRDefault="0039133F" w:rsidP="00627B84">
      <w:pPr>
        <w:pStyle w:val="Ttulo1"/>
        <w:ind w:left="-5" w:right="0"/>
        <w:rPr>
          <w:rFonts w:ascii="Arial" w:hAnsi="Arial" w:cs="Arial"/>
          <w:sz w:val="24"/>
          <w:szCs w:val="24"/>
        </w:rPr>
      </w:pPr>
      <w:r w:rsidRPr="00485CD0">
        <w:rPr>
          <w:rFonts w:ascii="Arial" w:hAnsi="Arial" w:cs="Arial"/>
          <w:sz w:val="24"/>
          <w:szCs w:val="24"/>
        </w:rPr>
        <w:lastRenderedPageBreak/>
        <w:t>Garan</w:t>
      </w:r>
      <w:r w:rsidR="00794191" w:rsidRPr="00485CD0">
        <w:rPr>
          <w:rFonts w:ascii="Arial" w:hAnsi="Arial" w:cs="Arial"/>
          <w:sz w:val="24"/>
          <w:szCs w:val="24"/>
        </w:rPr>
        <w:t>tia da Contraprestação Pública</w:t>
      </w:r>
    </w:p>
    <w:p w14:paraId="7199025B" w14:textId="031BDD77" w:rsidR="008B35A6" w:rsidRPr="00485CD0" w:rsidRDefault="0039133F" w:rsidP="00627B84">
      <w:pPr>
        <w:ind w:left="-5" w:right="0"/>
        <w:rPr>
          <w:rFonts w:ascii="Arial" w:hAnsi="Arial" w:cs="Arial"/>
          <w:sz w:val="24"/>
          <w:szCs w:val="24"/>
        </w:rPr>
      </w:pPr>
      <w:r w:rsidRPr="00485CD0">
        <w:rPr>
          <w:rFonts w:ascii="Arial" w:hAnsi="Arial" w:cs="Arial"/>
          <w:sz w:val="24"/>
          <w:szCs w:val="24"/>
        </w:rPr>
        <w:t>27.12. O PODER CONCEDENTE prestará, em favor da CONCESSIONÁRIA, a GARANTIA PÚBLICA nos termos do CONTRATO</w:t>
      </w:r>
      <w:r w:rsidR="00714F46" w:rsidRPr="00485CD0">
        <w:rPr>
          <w:rFonts w:ascii="Arial" w:hAnsi="Arial" w:cs="Arial"/>
          <w:sz w:val="24"/>
          <w:szCs w:val="24"/>
        </w:rPr>
        <w:t>.</w:t>
      </w:r>
    </w:p>
    <w:p w14:paraId="6E99D987" w14:textId="12708436" w:rsidR="000B6B89" w:rsidRPr="00485CD0" w:rsidRDefault="000B6B89" w:rsidP="00627B84">
      <w:pPr>
        <w:ind w:left="-5" w:right="0"/>
        <w:rPr>
          <w:rFonts w:ascii="Arial" w:hAnsi="Arial" w:cs="Arial"/>
          <w:b/>
          <w:bCs/>
          <w:sz w:val="24"/>
          <w:szCs w:val="24"/>
        </w:rPr>
      </w:pPr>
      <w:r w:rsidRPr="00485CD0">
        <w:rPr>
          <w:rFonts w:ascii="Arial" w:hAnsi="Arial" w:cs="Arial"/>
          <w:b/>
          <w:bCs/>
          <w:sz w:val="24"/>
          <w:szCs w:val="24"/>
        </w:rPr>
        <w:t>PARECER DE ACESSO</w:t>
      </w:r>
    </w:p>
    <w:p w14:paraId="018CC3D1" w14:textId="7D2EC56D" w:rsidR="000B6B89" w:rsidRPr="00485CD0" w:rsidRDefault="000B6B89" w:rsidP="00627B84">
      <w:pPr>
        <w:ind w:left="-5" w:right="0"/>
        <w:rPr>
          <w:rFonts w:ascii="Arial" w:hAnsi="Arial" w:cs="Arial"/>
          <w:sz w:val="24"/>
          <w:szCs w:val="24"/>
        </w:rPr>
      </w:pPr>
      <w:r w:rsidRPr="00485CD0">
        <w:rPr>
          <w:rFonts w:ascii="Arial" w:hAnsi="Arial" w:cs="Arial"/>
          <w:sz w:val="24"/>
          <w:szCs w:val="24"/>
        </w:rPr>
        <w:t xml:space="preserve">27.13. </w:t>
      </w:r>
      <w:r w:rsidR="007F7A0D" w:rsidRPr="00485CD0">
        <w:rPr>
          <w:rFonts w:ascii="Arial" w:hAnsi="Arial" w:cs="Arial"/>
          <w:sz w:val="24"/>
          <w:szCs w:val="24"/>
        </w:rPr>
        <w:t>O PODER CONCEDENTE demonstrará, até a assinatura do contrato, a viabilidade da implantação da USINA SOLAR FOTOVOLTAICA, por meio d</w:t>
      </w:r>
      <w:r w:rsidR="00627B84" w:rsidRPr="00485CD0">
        <w:rPr>
          <w:rFonts w:ascii="Arial" w:hAnsi="Arial" w:cs="Arial"/>
          <w:sz w:val="24"/>
          <w:szCs w:val="24"/>
        </w:rPr>
        <w:t>e</w:t>
      </w:r>
      <w:r w:rsidR="007F7A0D" w:rsidRPr="00485CD0">
        <w:rPr>
          <w:rFonts w:ascii="Arial" w:hAnsi="Arial" w:cs="Arial"/>
          <w:sz w:val="24"/>
          <w:szCs w:val="24"/>
        </w:rPr>
        <w:t xml:space="preserve"> </w:t>
      </w:r>
      <w:r w:rsidR="00627B84" w:rsidRPr="00485CD0">
        <w:rPr>
          <w:rFonts w:ascii="Arial" w:hAnsi="Arial" w:cs="Arial"/>
          <w:sz w:val="24"/>
          <w:szCs w:val="24"/>
        </w:rPr>
        <w:t>P</w:t>
      </w:r>
      <w:r w:rsidR="007F7A0D" w:rsidRPr="00485CD0">
        <w:rPr>
          <w:rFonts w:ascii="Arial" w:hAnsi="Arial" w:cs="Arial"/>
          <w:sz w:val="24"/>
          <w:szCs w:val="24"/>
        </w:rPr>
        <w:t xml:space="preserve">arecer de </w:t>
      </w:r>
      <w:r w:rsidR="00627B84" w:rsidRPr="00485CD0">
        <w:rPr>
          <w:rFonts w:ascii="Arial" w:hAnsi="Arial" w:cs="Arial"/>
          <w:sz w:val="24"/>
          <w:szCs w:val="24"/>
        </w:rPr>
        <w:t>A</w:t>
      </w:r>
      <w:r w:rsidR="007F7A0D" w:rsidRPr="00485CD0">
        <w:rPr>
          <w:rFonts w:ascii="Arial" w:hAnsi="Arial" w:cs="Arial"/>
          <w:sz w:val="24"/>
          <w:szCs w:val="24"/>
        </w:rPr>
        <w:t>cesso</w:t>
      </w:r>
      <w:r w:rsidR="00627B84" w:rsidRPr="00485CD0">
        <w:rPr>
          <w:rFonts w:ascii="Arial" w:hAnsi="Arial" w:cs="Arial"/>
          <w:sz w:val="24"/>
          <w:szCs w:val="24"/>
        </w:rPr>
        <w:t xml:space="preserve"> favorável emitido pela Distribuidora de Energia Elétrica local – Light S.A</w:t>
      </w:r>
      <w:r w:rsidR="007F7A0D" w:rsidRPr="00485CD0">
        <w:rPr>
          <w:rFonts w:ascii="Arial" w:hAnsi="Arial" w:cs="Arial"/>
          <w:sz w:val="24"/>
          <w:szCs w:val="24"/>
        </w:rPr>
        <w:t>.</w:t>
      </w:r>
    </w:p>
    <w:p w14:paraId="15FC4EE1" w14:textId="77777777" w:rsidR="008B35A6" w:rsidRPr="00485CD0" w:rsidRDefault="0039133F" w:rsidP="00627B84">
      <w:pPr>
        <w:pStyle w:val="Ttulo1"/>
        <w:ind w:left="-5" w:right="0"/>
        <w:rPr>
          <w:rFonts w:ascii="Arial" w:hAnsi="Arial" w:cs="Arial"/>
          <w:sz w:val="24"/>
          <w:szCs w:val="24"/>
        </w:rPr>
      </w:pPr>
      <w:r w:rsidRPr="00485CD0">
        <w:rPr>
          <w:rFonts w:ascii="Arial" w:hAnsi="Arial" w:cs="Arial"/>
          <w:sz w:val="24"/>
          <w:szCs w:val="24"/>
        </w:rPr>
        <w:t>Segu</w:t>
      </w:r>
      <w:r w:rsidR="00794191" w:rsidRPr="00485CD0">
        <w:rPr>
          <w:rFonts w:ascii="Arial" w:hAnsi="Arial" w:cs="Arial"/>
          <w:sz w:val="24"/>
          <w:szCs w:val="24"/>
        </w:rPr>
        <w:t>ros</w:t>
      </w:r>
    </w:p>
    <w:p w14:paraId="0B6ABDEC" w14:textId="512BEF49" w:rsidR="008B35A6" w:rsidRPr="00485CD0" w:rsidRDefault="0039133F" w:rsidP="00627B84">
      <w:pPr>
        <w:ind w:left="-5" w:right="0"/>
        <w:rPr>
          <w:rFonts w:ascii="Arial" w:hAnsi="Arial" w:cs="Arial"/>
          <w:sz w:val="24"/>
          <w:szCs w:val="24"/>
        </w:rPr>
      </w:pPr>
      <w:r w:rsidRPr="00485CD0">
        <w:rPr>
          <w:rFonts w:ascii="Arial" w:hAnsi="Arial" w:cs="Arial"/>
          <w:sz w:val="24"/>
          <w:szCs w:val="24"/>
        </w:rPr>
        <w:t>27.1</w:t>
      </w:r>
      <w:r w:rsidR="00C3707B" w:rsidRPr="00485CD0">
        <w:rPr>
          <w:rFonts w:ascii="Arial" w:hAnsi="Arial" w:cs="Arial"/>
          <w:sz w:val="24"/>
          <w:szCs w:val="24"/>
        </w:rPr>
        <w:t>4</w:t>
      </w:r>
      <w:r w:rsidRPr="00485CD0">
        <w:rPr>
          <w:rFonts w:ascii="Arial" w:hAnsi="Arial" w:cs="Arial"/>
          <w:sz w:val="24"/>
          <w:szCs w:val="24"/>
        </w:rPr>
        <w:t xml:space="preserve">. A CONCESSIONÁRIA obriga-se a contratar, às suas expensas, junto à seguradora de sua livre escolha, os </w:t>
      </w:r>
      <w:r w:rsidR="00714F46" w:rsidRPr="00485CD0">
        <w:rPr>
          <w:rFonts w:ascii="Arial" w:hAnsi="Arial" w:cs="Arial"/>
          <w:sz w:val="24"/>
          <w:szCs w:val="24"/>
        </w:rPr>
        <w:t>seguros previstos no CONTRATO.</w:t>
      </w:r>
    </w:p>
    <w:p w14:paraId="1904B258"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Foro</w:t>
      </w:r>
    </w:p>
    <w:p w14:paraId="643AA8DE" w14:textId="7A5899CD" w:rsidR="008B35A6" w:rsidRPr="00485CD0" w:rsidRDefault="0039133F" w:rsidP="00627B84">
      <w:pPr>
        <w:ind w:left="-5" w:right="0"/>
        <w:rPr>
          <w:rFonts w:ascii="Arial" w:hAnsi="Arial" w:cs="Arial"/>
          <w:sz w:val="24"/>
          <w:szCs w:val="24"/>
        </w:rPr>
      </w:pPr>
      <w:r w:rsidRPr="00485CD0">
        <w:rPr>
          <w:rFonts w:ascii="Arial" w:hAnsi="Arial" w:cs="Arial"/>
          <w:sz w:val="24"/>
          <w:szCs w:val="24"/>
        </w:rPr>
        <w:t>27.1</w:t>
      </w:r>
      <w:r w:rsidR="00C3707B" w:rsidRPr="00485CD0">
        <w:rPr>
          <w:rFonts w:ascii="Arial" w:hAnsi="Arial" w:cs="Arial"/>
          <w:sz w:val="24"/>
          <w:szCs w:val="24"/>
        </w:rPr>
        <w:t>5</w:t>
      </w:r>
      <w:r w:rsidRPr="00485CD0">
        <w:rPr>
          <w:rFonts w:ascii="Arial" w:hAnsi="Arial" w:cs="Arial"/>
          <w:sz w:val="24"/>
          <w:szCs w:val="24"/>
        </w:rPr>
        <w:t>. Qualquer disputa ou controvérsia relativa ao procedimento licitatório ou ao CONTRATO, ou de qualquer forma oriunda ou associada a ele, e que não seja dirimida amigavelmente</w:t>
      </w:r>
      <w:r w:rsidR="00C30A1F" w:rsidRPr="00485CD0">
        <w:rPr>
          <w:rFonts w:ascii="Arial" w:hAnsi="Arial" w:cs="Arial"/>
          <w:sz w:val="24"/>
          <w:szCs w:val="24"/>
        </w:rPr>
        <w:t>,</w:t>
      </w:r>
      <w:r w:rsidRPr="00485CD0">
        <w:rPr>
          <w:rFonts w:ascii="Arial" w:hAnsi="Arial" w:cs="Arial"/>
          <w:sz w:val="24"/>
          <w:szCs w:val="24"/>
        </w:rPr>
        <w:t xml:space="preserve"> será resolvida no Foro Central da Comarca da C</w:t>
      </w:r>
      <w:r w:rsidR="00714F46" w:rsidRPr="00485CD0">
        <w:rPr>
          <w:rFonts w:ascii="Arial" w:hAnsi="Arial" w:cs="Arial"/>
          <w:sz w:val="24"/>
          <w:szCs w:val="24"/>
        </w:rPr>
        <w:t>apital do Rio de Janeiro – RJ.</w:t>
      </w:r>
    </w:p>
    <w:p w14:paraId="2CF4295E" w14:textId="77777777" w:rsidR="008B35A6" w:rsidRPr="00485CD0" w:rsidRDefault="00794191" w:rsidP="00627B84">
      <w:pPr>
        <w:spacing w:after="161" w:line="258" w:lineRule="auto"/>
        <w:ind w:left="-5" w:right="0"/>
        <w:rPr>
          <w:rFonts w:ascii="Arial" w:hAnsi="Arial" w:cs="Arial"/>
          <w:sz w:val="24"/>
          <w:szCs w:val="24"/>
        </w:rPr>
      </w:pPr>
      <w:r w:rsidRPr="00485CD0">
        <w:rPr>
          <w:rFonts w:ascii="Arial" w:hAnsi="Arial" w:cs="Arial"/>
          <w:b/>
          <w:sz w:val="24"/>
          <w:szCs w:val="24"/>
        </w:rPr>
        <w:t>28. DISPOSIÇÕES FINAIS</w:t>
      </w:r>
    </w:p>
    <w:p w14:paraId="2DE3B90A"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Comunicações</w:t>
      </w:r>
    </w:p>
    <w:p w14:paraId="143E8FD3" w14:textId="1D76D7CD" w:rsidR="008B35A6" w:rsidRPr="00485CD0" w:rsidRDefault="0039133F" w:rsidP="00627B84">
      <w:pPr>
        <w:ind w:left="-5" w:right="0"/>
        <w:rPr>
          <w:rFonts w:ascii="Arial" w:hAnsi="Arial" w:cs="Arial"/>
          <w:sz w:val="24"/>
          <w:szCs w:val="24"/>
        </w:rPr>
      </w:pPr>
      <w:r w:rsidRPr="00485CD0">
        <w:rPr>
          <w:rFonts w:ascii="Arial" w:hAnsi="Arial" w:cs="Arial"/>
          <w:sz w:val="24"/>
          <w:szCs w:val="24"/>
        </w:rPr>
        <w:t>28.1. As comunicações dos atos mencionadas neste EDITAL, no que se refere ao procedimento da LICITAÇÃO, serão feitas pela COMISSÃO</w:t>
      </w:r>
      <w:r w:rsidR="004E4589" w:rsidRPr="00485CD0">
        <w:rPr>
          <w:rFonts w:ascii="Arial" w:hAnsi="Arial" w:cs="Arial"/>
          <w:sz w:val="24"/>
          <w:szCs w:val="24"/>
        </w:rPr>
        <w:t xml:space="preserve"> ESPECIAL</w:t>
      </w:r>
      <w:r w:rsidRPr="00485CD0">
        <w:rPr>
          <w:rFonts w:ascii="Arial" w:hAnsi="Arial" w:cs="Arial"/>
          <w:sz w:val="24"/>
          <w:szCs w:val="24"/>
        </w:rPr>
        <w:t xml:space="preserve"> DE LICITAÇÃO mediante publicação </w:t>
      </w:r>
      <w:r w:rsidR="00794191" w:rsidRPr="00485CD0">
        <w:rPr>
          <w:rFonts w:ascii="Arial" w:hAnsi="Arial" w:cs="Arial"/>
          <w:sz w:val="24"/>
          <w:szCs w:val="24"/>
        </w:rPr>
        <w:t xml:space="preserve">no </w:t>
      </w:r>
      <w:r w:rsidRPr="00485CD0">
        <w:rPr>
          <w:rFonts w:ascii="Arial" w:hAnsi="Arial" w:cs="Arial"/>
          <w:sz w:val="24"/>
          <w:szCs w:val="24"/>
        </w:rPr>
        <w:t>Diário Oficial</w:t>
      </w:r>
      <w:r w:rsidR="00794191" w:rsidRPr="00485CD0">
        <w:rPr>
          <w:rFonts w:ascii="Arial" w:hAnsi="Arial" w:cs="Arial"/>
          <w:sz w:val="24"/>
          <w:szCs w:val="24"/>
        </w:rPr>
        <w:t xml:space="preserve"> do Município do Rio de Janeiro, </w:t>
      </w:r>
      <w:r w:rsidRPr="00485CD0">
        <w:rPr>
          <w:rFonts w:ascii="Arial" w:hAnsi="Arial" w:cs="Arial"/>
          <w:sz w:val="24"/>
          <w:szCs w:val="24"/>
        </w:rPr>
        <w:t xml:space="preserve">e disponibilizadas no site </w:t>
      </w:r>
      <w:r w:rsidR="00794191" w:rsidRPr="00485CD0">
        <w:rPr>
          <w:rFonts w:ascii="Arial" w:hAnsi="Arial" w:cs="Arial"/>
          <w:sz w:val="24"/>
          <w:szCs w:val="24"/>
        </w:rPr>
        <w:t xml:space="preserve">- </w:t>
      </w:r>
      <w:r w:rsidRPr="00485CD0">
        <w:rPr>
          <w:rFonts w:ascii="Arial" w:hAnsi="Arial" w:cs="Arial"/>
          <w:sz w:val="24"/>
          <w:szCs w:val="24"/>
        </w:rPr>
        <w:t>salvo quando, na forma da Lei, for possível dar ciência pessoal indistintamente a todos os licitantes ou aos resp</w:t>
      </w:r>
      <w:r w:rsidR="00714F46" w:rsidRPr="00485CD0">
        <w:rPr>
          <w:rFonts w:ascii="Arial" w:hAnsi="Arial" w:cs="Arial"/>
          <w:sz w:val="24"/>
          <w:szCs w:val="24"/>
        </w:rPr>
        <w:t>ectivos representantes legais.</w:t>
      </w:r>
    </w:p>
    <w:p w14:paraId="3F20474D"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Contagem de Prazos</w:t>
      </w:r>
    </w:p>
    <w:p w14:paraId="545C30E9" w14:textId="457638FD" w:rsidR="008B35A6" w:rsidRPr="00485CD0" w:rsidRDefault="0039133F" w:rsidP="00627B84">
      <w:pPr>
        <w:ind w:left="-5" w:right="0"/>
        <w:rPr>
          <w:rFonts w:ascii="Arial" w:hAnsi="Arial" w:cs="Arial"/>
          <w:sz w:val="24"/>
          <w:szCs w:val="24"/>
        </w:rPr>
      </w:pPr>
      <w:r w:rsidRPr="00485CD0">
        <w:rPr>
          <w:rFonts w:ascii="Arial" w:hAnsi="Arial" w:cs="Arial"/>
          <w:sz w:val="24"/>
          <w:szCs w:val="24"/>
        </w:rPr>
        <w:t>28.2. Na contagem dos prazos a que alude este EDITAL, excluir-se-á o dia de início e se incluirá o dia de vencimento, sendo considerados os dias consecutivos, exceto quando explici</w:t>
      </w:r>
      <w:r w:rsidR="00714F46" w:rsidRPr="00485CD0">
        <w:rPr>
          <w:rFonts w:ascii="Arial" w:hAnsi="Arial" w:cs="Arial"/>
          <w:sz w:val="24"/>
          <w:szCs w:val="24"/>
        </w:rPr>
        <w:t>tamente disposto em contrário.</w:t>
      </w:r>
    </w:p>
    <w:p w14:paraId="6FCD2F9C" w14:textId="0E8F04C0" w:rsidR="008B35A6" w:rsidRPr="00485CD0" w:rsidRDefault="0039133F" w:rsidP="00627B84">
      <w:pPr>
        <w:ind w:left="-5" w:right="0"/>
        <w:rPr>
          <w:rFonts w:ascii="Arial" w:hAnsi="Arial" w:cs="Arial"/>
          <w:sz w:val="24"/>
          <w:szCs w:val="24"/>
        </w:rPr>
      </w:pPr>
      <w:r w:rsidRPr="00485CD0">
        <w:rPr>
          <w:rFonts w:ascii="Arial" w:hAnsi="Arial" w:cs="Arial"/>
          <w:sz w:val="24"/>
          <w:szCs w:val="24"/>
        </w:rPr>
        <w:t>28.3. Só se iniciam e vencem os prazos nos dias de e</w:t>
      </w:r>
      <w:r w:rsidR="00714F46" w:rsidRPr="00485CD0">
        <w:rPr>
          <w:rFonts w:ascii="Arial" w:hAnsi="Arial" w:cs="Arial"/>
          <w:sz w:val="24"/>
          <w:szCs w:val="24"/>
        </w:rPr>
        <w:t>xpediente no PODER CONCEDENTE.</w:t>
      </w:r>
    </w:p>
    <w:p w14:paraId="32556B6B" w14:textId="77777777" w:rsidR="008B35A6" w:rsidRPr="00485CD0" w:rsidRDefault="00794191" w:rsidP="00627B84">
      <w:pPr>
        <w:pStyle w:val="Ttulo1"/>
        <w:ind w:left="-5" w:right="0"/>
        <w:rPr>
          <w:rFonts w:ascii="Arial" w:hAnsi="Arial" w:cs="Arial"/>
          <w:sz w:val="24"/>
          <w:szCs w:val="24"/>
        </w:rPr>
      </w:pPr>
      <w:r w:rsidRPr="00485CD0">
        <w:rPr>
          <w:rFonts w:ascii="Arial" w:hAnsi="Arial" w:cs="Arial"/>
          <w:sz w:val="24"/>
          <w:szCs w:val="24"/>
        </w:rPr>
        <w:t>29. DISPOSIÇÕES DIVERSAS</w:t>
      </w:r>
    </w:p>
    <w:p w14:paraId="1206A4B7" w14:textId="77777777" w:rsidR="008B35A6" w:rsidRPr="00485CD0" w:rsidRDefault="0039133F" w:rsidP="00627B84">
      <w:pPr>
        <w:ind w:left="-5" w:right="0"/>
        <w:rPr>
          <w:rFonts w:ascii="Arial" w:hAnsi="Arial" w:cs="Arial"/>
          <w:sz w:val="24"/>
          <w:szCs w:val="24"/>
        </w:rPr>
      </w:pPr>
      <w:r w:rsidRPr="00485CD0">
        <w:rPr>
          <w:rFonts w:ascii="Arial" w:hAnsi="Arial" w:cs="Arial"/>
          <w:sz w:val="24"/>
          <w:szCs w:val="24"/>
        </w:rPr>
        <w:t>29.1. As dúvidas surgidas na aplicação deste EDITAL, bem como os casos omissos, serão resolvidas pela COMISSÃO DE LICITAÇÃO, respe</w:t>
      </w:r>
      <w:r w:rsidR="00794191" w:rsidRPr="00485CD0">
        <w:rPr>
          <w:rFonts w:ascii="Arial" w:hAnsi="Arial" w:cs="Arial"/>
          <w:sz w:val="24"/>
          <w:szCs w:val="24"/>
        </w:rPr>
        <w:t>itada a legislação pertinente.</w:t>
      </w:r>
    </w:p>
    <w:p w14:paraId="23E9C6D7" w14:textId="2556F34B" w:rsidR="008B35A6" w:rsidRPr="00485CD0" w:rsidRDefault="0039133F" w:rsidP="00627B84">
      <w:pPr>
        <w:ind w:left="-5" w:right="0"/>
        <w:rPr>
          <w:rFonts w:ascii="Arial" w:hAnsi="Arial" w:cs="Arial"/>
          <w:sz w:val="24"/>
          <w:szCs w:val="24"/>
        </w:rPr>
      </w:pPr>
      <w:r w:rsidRPr="00485CD0">
        <w:rPr>
          <w:rFonts w:ascii="Arial" w:hAnsi="Arial" w:cs="Arial"/>
          <w:sz w:val="24"/>
          <w:szCs w:val="24"/>
        </w:rPr>
        <w:t>29.2. A COMISSÃO</w:t>
      </w:r>
      <w:r w:rsidR="004E4589" w:rsidRPr="00485CD0">
        <w:rPr>
          <w:rFonts w:ascii="Arial" w:hAnsi="Arial" w:cs="Arial"/>
          <w:sz w:val="24"/>
          <w:szCs w:val="24"/>
        </w:rPr>
        <w:t xml:space="preserve"> ESPECIAL</w:t>
      </w:r>
      <w:r w:rsidRPr="00485CD0">
        <w:rPr>
          <w:rFonts w:ascii="Arial" w:hAnsi="Arial" w:cs="Arial"/>
          <w:sz w:val="24"/>
          <w:szCs w:val="24"/>
        </w:rPr>
        <w:t xml:space="preserve"> DE LICITAÇÃO poderá proceder a inspeções, determinar diligências a qualquer tempo, bem como se valer de assessoria técnica, para, se for o caso, esclarecer dúvidas e conferir informações e registr</w:t>
      </w:r>
      <w:r w:rsidR="00794191" w:rsidRPr="00485CD0">
        <w:rPr>
          <w:rFonts w:ascii="Arial" w:hAnsi="Arial" w:cs="Arial"/>
          <w:sz w:val="24"/>
          <w:szCs w:val="24"/>
        </w:rPr>
        <w:t>os oferecidos pelas LICITANTES.</w:t>
      </w:r>
    </w:p>
    <w:p w14:paraId="5A7DEF16" w14:textId="1AC0F9E7" w:rsidR="008B35A6" w:rsidRPr="00485CD0" w:rsidRDefault="0039133F" w:rsidP="00627B84">
      <w:pPr>
        <w:ind w:left="-5" w:right="0"/>
        <w:rPr>
          <w:rFonts w:ascii="Arial" w:hAnsi="Arial" w:cs="Arial"/>
          <w:sz w:val="24"/>
          <w:szCs w:val="24"/>
        </w:rPr>
      </w:pPr>
      <w:r w:rsidRPr="00485CD0">
        <w:rPr>
          <w:rFonts w:ascii="Arial" w:hAnsi="Arial" w:cs="Arial"/>
          <w:sz w:val="24"/>
          <w:szCs w:val="24"/>
        </w:rPr>
        <w:lastRenderedPageBreak/>
        <w:t xml:space="preserve">29.3. Os termos dispostos neste EDITAL, bem como as cláusulas e condições do CONTRATO e as constantes dos demais </w:t>
      </w:r>
      <w:r w:rsidR="003D039C" w:rsidRPr="00485CD0">
        <w:rPr>
          <w:rFonts w:ascii="Arial" w:hAnsi="Arial" w:cs="Arial"/>
          <w:sz w:val="24"/>
          <w:szCs w:val="24"/>
        </w:rPr>
        <w:t xml:space="preserve">ANEXOS </w:t>
      </w:r>
      <w:r w:rsidRPr="00485CD0">
        <w:rPr>
          <w:rFonts w:ascii="Arial" w:hAnsi="Arial" w:cs="Arial"/>
          <w:sz w:val="24"/>
          <w:szCs w:val="24"/>
        </w:rPr>
        <w:t>complementam-se entre si, reportando um documento ao outro em caso de dúvidas ou omissões, devendo ser respeitadas as regras de interp</w:t>
      </w:r>
      <w:r w:rsidR="00714F46" w:rsidRPr="00485CD0">
        <w:rPr>
          <w:rFonts w:ascii="Arial" w:hAnsi="Arial" w:cs="Arial"/>
          <w:sz w:val="24"/>
          <w:szCs w:val="24"/>
        </w:rPr>
        <w:t>retação previstas no CONTRATO.</w:t>
      </w:r>
    </w:p>
    <w:p w14:paraId="2C49F5B0" w14:textId="16C3D04B" w:rsidR="008B35A6" w:rsidRPr="00485CD0" w:rsidRDefault="0039133F" w:rsidP="00627B84">
      <w:pPr>
        <w:ind w:left="-5" w:right="0"/>
        <w:rPr>
          <w:rFonts w:ascii="Arial" w:hAnsi="Arial" w:cs="Arial"/>
          <w:sz w:val="24"/>
          <w:szCs w:val="24"/>
        </w:rPr>
      </w:pPr>
      <w:r w:rsidRPr="00485CD0">
        <w:rPr>
          <w:rFonts w:ascii="Arial" w:hAnsi="Arial" w:cs="Arial"/>
          <w:sz w:val="24"/>
          <w:szCs w:val="24"/>
        </w:rPr>
        <w:t>29.4. A LICITAÇÃO a que se refere este EDITAL poderá ser adiada, revogada por razões de interesse público ou anulada, sem que caiba às LICITANTES qualquer tipo de indenização por estes motivos, de acordo com o artigo 387 do Decreto Municipal 3.221/81 – RGCAF combinado com o a</w:t>
      </w:r>
      <w:r w:rsidR="00714F46" w:rsidRPr="00485CD0">
        <w:rPr>
          <w:rFonts w:ascii="Arial" w:hAnsi="Arial" w:cs="Arial"/>
          <w:sz w:val="24"/>
          <w:szCs w:val="24"/>
        </w:rPr>
        <w:t>rtigo 49 da LEI DE LICITAÇÕES.</w:t>
      </w:r>
    </w:p>
    <w:p w14:paraId="2C631A7C" w14:textId="199C5F96" w:rsidR="008B35A6" w:rsidRPr="00485CD0" w:rsidRDefault="0039133F" w:rsidP="00627B84">
      <w:pPr>
        <w:ind w:left="-5" w:right="0"/>
        <w:rPr>
          <w:rFonts w:ascii="Arial" w:hAnsi="Arial" w:cs="Arial"/>
          <w:sz w:val="24"/>
          <w:szCs w:val="24"/>
        </w:rPr>
      </w:pPr>
      <w:r w:rsidRPr="00485CD0">
        <w:rPr>
          <w:rFonts w:ascii="Arial" w:hAnsi="Arial" w:cs="Arial"/>
          <w:sz w:val="24"/>
          <w:szCs w:val="24"/>
        </w:rPr>
        <w:t xml:space="preserve">29.5. O PODER CONCEDENTE promoverá a publicação do extrato do CONTRATO no Diário Oficial do Município do Rio de Janeiro no prazo de </w:t>
      </w:r>
      <w:r w:rsidR="00794191" w:rsidRPr="00485CD0">
        <w:rPr>
          <w:rFonts w:ascii="Arial" w:hAnsi="Arial" w:cs="Arial"/>
          <w:sz w:val="24"/>
          <w:szCs w:val="24"/>
        </w:rPr>
        <w:t xml:space="preserve">até </w:t>
      </w:r>
      <w:r w:rsidRPr="00485CD0">
        <w:rPr>
          <w:rFonts w:ascii="Arial" w:hAnsi="Arial" w:cs="Arial"/>
          <w:sz w:val="24"/>
          <w:szCs w:val="24"/>
        </w:rPr>
        <w:t xml:space="preserve">20 (vinte) dias contados da sua assinatura, </w:t>
      </w:r>
      <w:r w:rsidR="00714F46" w:rsidRPr="00485CD0">
        <w:rPr>
          <w:rFonts w:ascii="Arial" w:hAnsi="Arial" w:cs="Arial"/>
          <w:sz w:val="24"/>
          <w:szCs w:val="24"/>
        </w:rPr>
        <w:t>às expensas da CONCESSIONÁRIA.</w:t>
      </w:r>
    </w:p>
    <w:p w14:paraId="70FBCDB4" w14:textId="4F5B9C34" w:rsidR="008B35A6" w:rsidRPr="00485CD0" w:rsidRDefault="0039133F" w:rsidP="00627B84">
      <w:pPr>
        <w:ind w:left="-5" w:right="0"/>
        <w:rPr>
          <w:rFonts w:ascii="Arial" w:hAnsi="Arial" w:cs="Arial"/>
          <w:sz w:val="24"/>
          <w:szCs w:val="24"/>
        </w:rPr>
      </w:pPr>
      <w:r w:rsidRPr="00485CD0">
        <w:rPr>
          <w:rFonts w:ascii="Arial" w:hAnsi="Arial" w:cs="Arial"/>
          <w:sz w:val="24"/>
          <w:szCs w:val="24"/>
        </w:rPr>
        <w:t>29.6. Nenhuma indenização será devida às LICITANTES pela elaboração e apresentação da documentação d</w:t>
      </w:r>
      <w:r w:rsidR="00714F46" w:rsidRPr="00485CD0">
        <w:rPr>
          <w:rFonts w:ascii="Arial" w:hAnsi="Arial" w:cs="Arial"/>
          <w:sz w:val="24"/>
          <w:szCs w:val="24"/>
        </w:rPr>
        <w:t>e que trata o presente EDITAL.</w:t>
      </w:r>
    </w:p>
    <w:p w14:paraId="070F573F" w14:textId="370F674A" w:rsidR="008B35A6" w:rsidRPr="00485CD0" w:rsidRDefault="0039133F" w:rsidP="00627B84">
      <w:pPr>
        <w:ind w:left="-5" w:right="0"/>
        <w:rPr>
          <w:rFonts w:ascii="Arial" w:hAnsi="Arial" w:cs="Arial"/>
          <w:sz w:val="24"/>
          <w:szCs w:val="24"/>
        </w:rPr>
      </w:pPr>
      <w:r w:rsidRPr="00485CD0">
        <w:rPr>
          <w:rFonts w:ascii="Arial" w:hAnsi="Arial" w:cs="Arial"/>
          <w:sz w:val="24"/>
          <w:szCs w:val="24"/>
        </w:rPr>
        <w:t>29.7. Qualquer modificação no EDITAL exigirá divulgação pela mesma forma de que se deu o texto original, reabrindo-se o prazo inicialmente estabelecido, exceto quando, inquestionavelmente, a retificação não alter</w:t>
      </w:r>
      <w:r w:rsidR="00714F46" w:rsidRPr="00485CD0">
        <w:rPr>
          <w:rFonts w:ascii="Arial" w:hAnsi="Arial" w:cs="Arial"/>
          <w:sz w:val="24"/>
          <w:szCs w:val="24"/>
        </w:rPr>
        <w:t>ar a formulação das propostas.</w:t>
      </w:r>
    </w:p>
    <w:p w14:paraId="56638AAD" w14:textId="05E13BAD" w:rsidR="00B46291" w:rsidRPr="00485CD0" w:rsidRDefault="0039133F" w:rsidP="00627B84">
      <w:pPr>
        <w:ind w:left="-5" w:right="0"/>
        <w:rPr>
          <w:rFonts w:ascii="Arial" w:hAnsi="Arial" w:cs="Arial"/>
          <w:sz w:val="24"/>
          <w:szCs w:val="24"/>
        </w:rPr>
      </w:pPr>
      <w:r w:rsidRPr="00485CD0">
        <w:rPr>
          <w:rFonts w:ascii="Arial" w:hAnsi="Arial" w:cs="Arial"/>
          <w:sz w:val="24"/>
          <w:szCs w:val="24"/>
        </w:rPr>
        <w:t>29.8. Em caso de divergência entre as regras do EDITAL e os ANEXOS, pre</w:t>
      </w:r>
      <w:r w:rsidR="00714F46" w:rsidRPr="00485CD0">
        <w:rPr>
          <w:rFonts w:ascii="Arial" w:hAnsi="Arial" w:cs="Arial"/>
          <w:sz w:val="24"/>
          <w:szCs w:val="24"/>
        </w:rPr>
        <w:t>valecerá o disposto no EDITAL.</w:t>
      </w:r>
    </w:p>
    <w:p w14:paraId="62F78112" w14:textId="77777777" w:rsidR="00B46291" w:rsidRPr="00485CD0" w:rsidRDefault="00B46291" w:rsidP="00627B84">
      <w:pPr>
        <w:ind w:left="-5" w:right="0"/>
        <w:rPr>
          <w:rFonts w:ascii="Arial" w:hAnsi="Arial" w:cs="Arial"/>
          <w:sz w:val="24"/>
          <w:szCs w:val="24"/>
        </w:rPr>
      </w:pPr>
      <w:r w:rsidRPr="00485CD0">
        <w:rPr>
          <w:rFonts w:ascii="Arial" w:hAnsi="Arial" w:cs="Arial"/>
          <w:sz w:val="24"/>
          <w:szCs w:val="24"/>
        </w:rPr>
        <w:t xml:space="preserve">30. DOCUMENTOS INTEGRANTES DO EDITAL </w:t>
      </w:r>
    </w:p>
    <w:p w14:paraId="00B5F919" w14:textId="4C1F8793" w:rsidR="00B46291" w:rsidRPr="00485CD0" w:rsidRDefault="00B46291" w:rsidP="00627B84">
      <w:pPr>
        <w:ind w:left="-5" w:right="0"/>
        <w:rPr>
          <w:rFonts w:ascii="Arial" w:hAnsi="Arial" w:cs="Arial"/>
          <w:sz w:val="24"/>
          <w:szCs w:val="24"/>
        </w:rPr>
      </w:pPr>
      <w:r w:rsidRPr="00485CD0">
        <w:rPr>
          <w:rFonts w:ascii="Arial" w:hAnsi="Arial" w:cs="Arial"/>
          <w:sz w:val="24"/>
          <w:szCs w:val="24"/>
        </w:rPr>
        <w:t>30.1. Integram o presente EDITAL, como partes indissociáveis, os seguintes ANEXOS:</w:t>
      </w:r>
    </w:p>
    <w:p w14:paraId="5CEA74CF"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 Minuta do Contrato </w:t>
      </w:r>
    </w:p>
    <w:p w14:paraId="5C78112B"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II </w:t>
      </w:r>
      <w:r w:rsidR="001E6B89" w:rsidRPr="00485CD0">
        <w:rPr>
          <w:rFonts w:ascii="Arial" w:hAnsi="Arial" w:cs="Arial"/>
          <w:sz w:val="24"/>
          <w:szCs w:val="24"/>
        </w:rPr>
        <w:t>Termo de Referência</w:t>
      </w:r>
      <w:r w:rsidRPr="00485CD0">
        <w:rPr>
          <w:rFonts w:ascii="Arial" w:hAnsi="Arial" w:cs="Arial"/>
          <w:sz w:val="24"/>
          <w:szCs w:val="24"/>
        </w:rPr>
        <w:t xml:space="preserve"> </w:t>
      </w:r>
    </w:p>
    <w:p w14:paraId="3D798881" w14:textId="1D01D98E"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III </w:t>
      </w:r>
      <w:r w:rsidR="00E808DE" w:rsidRPr="00485CD0">
        <w:rPr>
          <w:rFonts w:ascii="Arial" w:hAnsi="Arial" w:cs="Arial"/>
          <w:sz w:val="24"/>
          <w:szCs w:val="24"/>
        </w:rPr>
        <w:t>Estudo Econômico de Referência</w:t>
      </w:r>
      <w:r w:rsidRPr="00485CD0">
        <w:rPr>
          <w:rFonts w:ascii="Arial" w:hAnsi="Arial" w:cs="Arial"/>
          <w:sz w:val="24"/>
          <w:szCs w:val="24"/>
        </w:rPr>
        <w:t xml:space="preserve"> </w:t>
      </w:r>
    </w:p>
    <w:p w14:paraId="30979F0D" w14:textId="77777777" w:rsidR="001E6B89"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IV Modelos de Cartas e Declarações </w:t>
      </w:r>
    </w:p>
    <w:p w14:paraId="5CBF8CDB" w14:textId="49BD904D" w:rsidR="00B46291" w:rsidRPr="00485CD0" w:rsidRDefault="00B46291" w:rsidP="00627B84">
      <w:pPr>
        <w:ind w:left="-5" w:right="0"/>
        <w:rPr>
          <w:rFonts w:ascii="Arial" w:hAnsi="Arial" w:cs="Arial"/>
          <w:sz w:val="24"/>
          <w:szCs w:val="24"/>
        </w:rPr>
      </w:pPr>
      <w:r w:rsidRPr="00485CD0">
        <w:rPr>
          <w:rFonts w:ascii="Arial" w:hAnsi="Arial" w:cs="Arial"/>
          <w:sz w:val="24"/>
          <w:szCs w:val="24"/>
        </w:rPr>
        <w:t xml:space="preserve">ANEXO V </w:t>
      </w:r>
      <w:r w:rsidR="00E808DE" w:rsidRPr="00485CD0">
        <w:rPr>
          <w:rFonts w:ascii="Arial" w:hAnsi="Arial" w:cs="Arial"/>
          <w:sz w:val="24"/>
          <w:szCs w:val="24"/>
        </w:rPr>
        <w:t>Modelo Proposta Econômica</w:t>
      </w:r>
      <w:r w:rsidR="001E6B89" w:rsidRPr="00485CD0">
        <w:rPr>
          <w:rFonts w:ascii="Arial" w:hAnsi="Arial" w:cs="Arial"/>
          <w:sz w:val="24"/>
          <w:szCs w:val="24"/>
        </w:rPr>
        <w:t>.</w:t>
      </w:r>
    </w:p>
    <w:p w14:paraId="7DABF7C5" w14:textId="3FAA3ABB" w:rsidR="00A66A5A" w:rsidRDefault="00A66A5A" w:rsidP="00627B84">
      <w:pPr>
        <w:ind w:left="-5" w:right="0"/>
        <w:rPr>
          <w:rFonts w:ascii="Arial" w:hAnsi="Arial" w:cs="Arial"/>
          <w:sz w:val="24"/>
          <w:szCs w:val="24"/>
        </w:rPr>
      </w:pPr>
      <w:r w:rsidRPr="00485CD0">
        <w:rPr>
          <w:rFonts w:ascii="Arial" w:hAnsi="Arial" w:cs="Arial"/>
          <w:sz w:val="24"/>
          <w:szCs w:val="24"/>
        </w:rPr>
        <w:t>ANEXO VI Apêndices Técnicos</w:t>
      </w:r>
    </w:p>
    <w:p w14:paraId="0D575342" w14:textId="3B31AFB5" w:rsidR="008B35A6" w:rsidRPr="00CF0CCB" w:rsidRDefault="00326D27" w:rsidP="00326D27">
      <w:pPr>
        <w:spacing w:after="158" w:line="259" w:lineRule="auto"/>
        <w:ind w:left="10" w:right="0"/>
        <w:rPr>
          <w:rFonts w:ascii="Arial" w:hAnsi="Arial" w:cs="Arial"/>
          <w:sz w:val="24"/>
          <w:szCs w:val="24"/>
        </w:rPr>
      </w:pPr>
      <w:bookmarkStart w:id="21" w:name="_Hlk133952015"/>
      <w:r w:rsidRPr="00326D27">
        <w:rPr>
          <w:rFonts w:ascii="Arial" w:hAnsi="Arial" w:cs="Arial"/>
          <w:sz w:val="24"/>
          <w:szCs w:val="24"/>
        </w:rPr>
        <w:t xml:space="preserve">ANEXO VII </w:t>
      </w:r>
      <w:r>
        <w:rPr>
          <w:rFonts w:ascii="Arial" w:hAnsi="Arial" w:cs="Arial"/>
          <w:sz w:val="24"/>
          <w:szCs w:val="24"/>
        </w:rPr>
        <w:t>Diretrizes para Elaboração de Plano de Negócios</w:t>
      </w:r>
      <w:bookmarkEnd w:id="21"/>
    </w:p>
    <w:sectPr w:rsidR="008B35A6" w:rsidRPr="00CF0CCB" w:rsidSect="00AD0C4A">
      <w:headerReference w:type="even" r:id="rId13"/>
      <w:headerReference w:type="default" r:id="rId14"/>
      <w:footerReference w:type="even" r:id="rId15"/>
      <w:footerReference w:type="default" r:id="rId16"/>
      <w:headerReference w:type="first" r:id="rId17"/>
      <w:footerReference w:type="first" r:id="rId18"/>
      <w:pgSz w:w="11906" w:h="16838"/>
      <w:pgMar w:top="1843" w:right="1128" w:bottom="1457" w:left="1559" w:header="55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FCA2" w14:textId="77777777" w:rsidR="00EC2CA6" w:rsidRDefault="00EC2CA6">
      <w:pPr>
        <w:spacing w:after="0" w:line="240" w:lineRule="auto"/>
      </w:pPr>
      <w:r>
        <w:separator/>
      </w:r>
    </w:p>
  </w:endnote>
  <w:endnote w:type="continuationSeparator" w:id="0">
    <w:p w14:paraId="5FAFACE6" w14:textId="77777777" w:rsidR="00EC2CA6" w:rsidRDefault="00EC2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3DBE" w14:textId="77777777" w:rsidR="00C966A7" w:rsidRDefault="00C966A7">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2BDF732C" w14:textId="77777777" w:rsidR="00C966A7" w:rsidRDefault="00C966A7">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FB14" w14:textId="6AF9C229" w:rsidR="00C966A7" w:rsidRDefault="00C966A7">
    <w:pPr>
      <w:spacing w:after="0" w:line="259" w:lineRule="auto"/>
      <w:ind w:left="0" w:right="3" w:firstLine="0"/>
      <w:jc w:val="right"/>
    </w:pPr>
    <w:r>
      <w:fldChar w:fldCharType="begin"/>
    </w:r>
    <w:r>
      <w:instrText xml:space="preserve"> PAGE   \* MERGEFORMAT </w:instrText>
    </w:r>
    <w:r>
      <w:fldChar w:fldCharType="separate"/>
    </w:r>
    <w:r w:rsidR="00F34FBA">
      <w:rPr>
        <w:noProof/>
      </w:rPr>
      <w:t>40</w:t>
    </w:r>
    <w:r>
      <w:fldChar w:fldCharType="end"/>
    </w:r>
    <w:r>
      <w:t xml:space="preserve"> </w:t>
    </w:r>
  </w:p>
  <w:p w14:paraId="3EE1F765" w14:textId="77777777" w:rsidR="00C966A7" w:rsidRDefault="00C966A7">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FE4E" w14:textId="77777777" w:rsidR="00C966A7" w:rsidRDefault="00C966A7">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4167C1CA" w14:textId="77777777" w:rsidR="00C966A7" w:rsidRDefault="00C966A7">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B8B4" w14:textId="77777777" w:rsidR="00EC2CA6" w:rsidRDefault="00EC2CA6">
      <w:pPr>
        <w:spacing w:after="0" w:line="240" w:lineRule="auto"/>
      </w:pPr>
      <w:r>
        <w:separator/>
      </w:r>
    </w:p>
  </w:footnote>
  <w:footnote w:type="continuationSeparator" w:id="0">
    <w:p w14:paraId="57E18EFA" w14:textId="77777777" w:rsidR="00EC2CA6" w:rsidRDefault="00EC2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84DD" w14:textId="77777777" w:rsidR="00C966A7" w:rsidRDefault="00C966A7">
    <w:pPr>
      <w:spacing w:after="0" w:line="259" w:lineRule="auto"/>
      <w:ind w:left="1133" w:right="0" w:firstLine="0"/>
      <w:jc w:val="left"/>
    </w:pPr>
    <w:r>
      <w:rPr>
        <w:noProof/>
      </w:rPr>
      <w:drawing>
        <wp:anchor distT="0" distB="0" distL="114300" distR="114300" simplePos="0" relativeHeight="251658240" behindDoc="0" locked="0" layoutInCell="1" allowOverlap="0" wp14:anchorId="6FB24D8C" wp14:editId="2655D797">
          <wp:simplePos x="0" y="0"/>
          <wp:positionH relativeFrom="page">
            <wp:posOffset>929640</wp:posOffset>
          </wp:positionH>
          <wp:positionV relativeFrom="page">
            <wp:posOffset>490093</wp:posOffset>
          </wp:positionV>
          <wp:extent cx="628650" cy="781050"/>
          <wp:effectExtent l="0" t="0" r="0" b="0"/>
          <wp:wrapSquare wrapText="bothSides"/>
          <wp:docPr id="3"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628650" cy="781050"/>
                  </a:xfrm>
                  <a:prstGeom prst="rect">
                    <a:avLst/>
                  </a:prstGeom>
                </pic:spPr>
              </pic:pic>
            </a:graphicData>
          </a:graphic>
        </wp:anchor>
      </w:drawing>
    </w:r>
    <w:r>
      <w:rPr>
        <w:rFonts w:ascii="Arial" w:eastAsia="Arial" w:hAnsi="Arial" w:cs="Arial"/>
        <w:sz w:val="20"/>
      </w:rPr>
      <w:t xml:space="preserve"> </w:t>
    </w:r>
  </w:p>
  <w:p w14:paraId="3A3BF411" w14:textId="77777777" w:rsidR="00C966A7" w:rsidRDefault="00C966A7">
    <w:pPr>
      <w:spacing w:after="0" w:line="259" w:lineRule="auto"/>
      <w:ind w:left="1133" w:right="0" w:firstLine="0"/>
      <w:jc w:val="left"/>
    </w:pPr>
    <w:r>
      <w:rPr>
        <w:rFonts w:ascii="Arial" w:eastAsia="Arial" w:hAnsi="Arial" w:cs="Arial"/>
        <w:u w:val="single" w:color="000000"/>
      </w:rPr>
      <w:t>PREFEITURA DA CIDADE DO RIO DE JANEIRO</w:t>
    </w:r>
    <w:r>
      <w:rPr>
        <w:rFonts w:ascii="Arial" w:eastAsia="Arial" w:hAnsi="Arial" w:cs="Arial"/>
      </w:rPr>
      <w:t xml:space="preserve"> </w:t>
    </w:r>
  </w:p>
  <w:p w14:paraId="290F0B97" w14:textId="77777777" w:rsidR="00C966A7" w:rsidRDefault="00C966A7">
    <w:pPr>
      <w:spacing w:after="0" w:line="243" w:lineRule="auto"/>
      <w:ind w:left="1133" w:right="2672" w:firstLine="0"/>
    </w:pPr>
    <w:r>
      <w:rPr>
        <w:rFonts w:ascii="Arial" w:eastAsia="Arial" w:hAnsi="Arial" w:cs="Arial"/>
        <w:b/>
        <w:sz w:val="24"/>
      </w:rPr>
      <w:t xml:space="preserve">Secretaria Municipal de Infraestrutura </w:t>
    </w:r>
    <w:r>
      <w:rPr>
        <w:rFonts w:ascii="Arial" w:eastAsia="Arial" w:hAnsi="Arial" w:cs="Arial"/>
      </w:rPr>
      <w:t xml:space="preserve"> Comissão Especial de Parcerias Estratégicas </w:t>
    </w:r>
  </w:p>
  <w:p w14:paraId="413C6A69" w14:textId="77777777" w:rsidR="00C966A7" w:rsidRDefault="00C966A7">
    <w:pPr>
      <w:spacing w:after="22" w:line="241" w:lineRule="auto"/>
      <w:ind w:left="1133" w:right="2400" w:firstLine="0"/>
      <w:jc w:val="left"/>
    </w:pPr>
    <w:r>
      <w:rPr>
        <w:rFonts w:ascii="Arial" w:eastAsia="Arial" w:hAnsi="Arial" w:cs="Arial"/>
        <w:sz w:val="20"/>
      </w:rPr>
      <w:t xml:space="preserve">Rua Sacadura Cabral, 133 - 1º andar - Rio de Janeiro - RJ  Tel.: (21) 2153-1400  </w:t>
    </w:r>
  </w:p>
  <w:p w14:paraId="45CB0DB8" w14:textId="77777777" w:rsidR="00C966A7" w:rsidRDefault="00C966A7">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C2B6" w14:textId="0B16823F" w:rsidR="00C966A7" w:rsidRPr="0088241B" w:rsidRDefault="00C966A7" w:rsidP="007A769F">
    <w:pPr>
      <w:tabs>
        <w:tab w:val="left" w:pos="708"/>
        <w:tab w:val="center" w:pos="4419"/>
        <w:tab w:val="right" w:pos="8838"/>
      </w:tabs>
      <w:spacing w:after="0" w:line="240" w:lineRule="auto"/>
      <w:ind w:left="1418" w:right="1066" w:hanging="11"/>
      <w:rPr>
        <w:rFonts w:cs="Arial"/>
        <w:u w:val="single"/>
      </w:rPr>
    </w:pPr>
    <w:r w:rsidRPr="0088241B">
      <w:rPr>
        <w:noProof/>
      </w:rPr>
      <w:drawing>
        <wp:anchor distT="0" distB="0" distL="133350" distR="114300" simplePos="0" relativeHeight="251659264" behindDoc="0" locked="0" layoutInCell="1" allowOverlap="1" wp14:anchorId="463C8CB4" wp14:editId="1BEEAEDC">
          <wp:simplePos x="0" y="0"/>
          <wp:positionH relativeFrom="column">
            <wp:posOffset>-9525</wp:posOffset>
          </wp:positionH>
          <wp:positionV relativeFrom="paragraph">
            <wp:posOffset>17675</wp:posOffset>
          </wp:positionV>
          <wp:extent cx="628650" cy="781050"/>
          <wp:effectExtent l="0" t="0" r="0" b="0"/>
          <wp:wrapNone/>
          <wp:docPr id="39" name="Figura1"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sidR="0031582F">
      <w:rPr>
        <w:rFonts w:cs="Arial"/>
        <w:u w:val="single"/>
      </w:rPr>
      <w:t>PR</w:t>
    </w:r>
    <w:r w:rsidRPr="0088241B">
      <w:rPr>
        <w:rFonts w:cs="Arial"/>
        <w:u w:val="single"/>
      </w:rPr>
      <w:t>EFEITURA DA CIDADE DO RIO DE JANEIRO</w:t>
    </w:r>
  </w:p>
  <w:p w14:paraId="2EBEA7BF" w14:textId="77777777" w:rsidR="00C966A7" w:rsidRPr="008F453A" w:rsidRDefault="00C966A7" w:rsidP="007A769F">
    <w:pPr>
      <w:keepNext/>
      <w:spacing w:after="0" w:line="240" w:lineRule="auto"/>
      <w:ind w:left="1418" w:right="1066" w:hanging="11"/>
      <w:outlineLvl w:val="5"/>
      <w:rPr>
        <w:rFonts w:cs="Arial"/>
        <w:sz w:val="20"/>
      </w:rPr>
    </w:pPr>
    <w:r w:rsidRPr="008F453A">
      <w:rPr>
        <w:rFonts w:cs="Arial"/>
        <w:sz w:val="20"/>
      </w:rPr>
      <w:t xml:space="preserve">Secretaria Municipal de Coordenação Governamental </w:t>
    </w:r>
  </w:p>
  <w:p w14:paraId="633605E1" w14:textId="77777777"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2A8C6B1F" w14:textId="77777777"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Rio de Janeiro - RJ - CEP 20211-110</w:t>
    </w:r>
  </w:p>
  <w:p w14:paraId="67F64AB1" w14:textId="0476355F" w:rsidR="00C966A7" w:rsidRPr="008F453A" w:rsidRDefault="00C966A7" w:rsidP="007A769F">
    <w:pPr>
      <w:spacing w:after="0" w:line="240" w:lineRule="auto"/>
      <w:ind w:left="1418" w:right="1066" w:hanging="11"/>
      <w:rPr>
        <w:rFonts w:cs="Arial"/>
        <w:color w:val="404040" w:themeColor="text1" w:themeTint="BF"/>
        <w:sz w:val="20"/>
      </w:rPr>
    </w:pPr>
    <w:r w:rsidRPr="008F453A">
      <w:rPr>
        <w:rFonts w:cs="Arial"/>
        <w:color w:val="404040" w:themeColor="text1" w:themeTint="BF"/>
        <w:sz w:val="20"/>
      </w:rPr>
      <w:t>Tel.: (21) 2976-</w:t>
    </w:r>
    <w:r>
      <w:rPr>
        <w:rFonts w:cs="Arial"/>
        <w:color w:val="404040" w:themeColor="text1" w:themeTint="BF"/>
        <w:sz w:val="20"/>
      </w:rPr>
      <w:t>1196</w:t>
    </w:r>
    <w:r w:rsidR="00872543">
      <w:rPr>
        <w:rFonts w:cs="Arial"/>
        <w:color w:val="404040" w:themeColor="text1" w:themeTint="BF"/>
        <w:sz w:val="20"/>
      </w:rPr>
      <w:t xml:space="preserve"> </w:t>
    </w:r>
    <w:r w:rsidRPr="008F453A">
      <w:rPr>
        <w:rFonts w:cs="Arial"/>
        <w:color w:val="404040" w:themeColor="text1" w:themeTint="BF"/>
        <w:sz w:val="20"/>
      </w:rPr>
      <w:t>/ (21) 2976-</w:t>
    </w:r>
    <w:r>
      <w:rPr>
        <w:rFonts w:cs="Arial"/>
        <w:color w:val="404040" w:themeColor="text1" w:themeTint="BF"/>
        <w:sz w:val="20"/>
      </w:rPr>
      <w:t>1258</w:t>
    </w:r>
  </w:p>
  <w:p w14:paraId="6E9C5E9C" w14:textId="77777777" w:rsidR="00C966A7" w:rsidRPr="008F453A" w:rsidRDefault="00C966A7" w:rsidP="008F453A">
    <w:pPr>
      <w:pStyle w:val="Cabealho"/>
    </w:pPr>
    <w:r w:rsidRPr="008F453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9B75" w14:textId="77777777" w:rsidR="00C966A7" w:rsidRDefault="00C966A7">
    <w:pPr>
      <w:spacing w:after="0" w:line="259" w:lineRule="auto"/>
      <w:ind w:left="1133" w:right="0" w:firstLine="0"/>
      <w:jc w:val="left"/>
    </w:pPr>
    <w:r>
      <w:rPr>
        <w:noProof/>
      </w:rPr>
      <w:drawing>
        <wp:anchor distT="0" distB="0" distL="114300" distR="114300" simplePos="0" relativeHeight="251660288" behindDoc="0" locked="0" layoutInCell="1" allowOverlap="0" wp14:anchorId="2EB6DCC1" wp14:editId="383F9FBF">
          <wp:simplePos x="0" y="0"/>
          <wp:positionH relativeFrom="page">
            <wp:posOffset>929640</wp:posOffset>
          </wp:positionH>
          <wp:positionV relativeFrom="page">
            <wp:posOffset>490093</wp:posOffset>
          </wp:positionV>
          <wp:extent cx="628650" cy="781050"/>
          <wp:effectExtent l="0" t="0" r="0" b="0"/>
          <wp:wrapSquare wrapText="bothSides"/>
          <wp:docPr id="5"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628650" cy="781050"/>
                  </a:xfrm>
                  <a:prstGeom prst="rect">
                    <a:avLst/>
                  </a:prstGeom>
                </pic:spPr>
              </pic:pic>
            </a:graphicData>
          </a:graphic>
        </wp:anchor>
      </w:drawing>
    </w:r>
    <w:r>
      <w:rPr>
        <w:rFonts w:ascii="Arial" w:eastAsia="Arial" w:hAnsi="Arial" w:cs="Arial"/>
        <w:sz w:val="20"/>
      </w:rPr>
      <w:t xml:space="preserve"> </w:t>
    </w:r>
  </w:p>
  <w:p w14:paraId="39B39F10" w14:textId="77777777" w:rsidR="00C966A7" w:rsidRDefault="00C966A7">
    <w:pPr>
      <w:spacing w:after="0" w:line="259" w:lineRule="auto"/>
      <w:ind w:left="1133" w:right="0" w:firstLine="0"/>
      <w:jc w:val="left"/>
    </w:pPr>
    <w:r>
      <w:rPr>
        <w:rFonts w:ascii="Arial" w:eastAsia="Arial" w:hAnsi="Arial" w:cs="Arial"/>
        <w:u w:val="single" w:color="000000"/>
      </w:rPr>
      <w:t>PREFEITURA DA CIDADE DO RIO DE JANEIRO</w:t>
    </w:r>
    <w:r>
      <w:rPr>
        <w:rFonts w:ascii="Arial" w:eastAsia="Arial" w:hAnsi="Arial" w:cs="Arial"/>
      </w:rPr>
      <w:t xml:space="preserve"> </w:t>
    </w:r>
  </w:p>
  <w:p w14:paraId="3AE9EE32" w14:textId="77777777" w:rsidR="00C966A7" w:rsidRDefault="00C966A7">
    <w:pPr>
      <w:spacing w:after="0" w:line="243" w:lineRule="auto"/>
      <w:ind w:left="1133" w:right="2672" w:firstLine="0"/>
    </w:pPr>
    <w:r>
      <w:rPr>
        <w:rFonts w:ascii="Arial" w:eastAsia="Arial" w:hAnsi="Arial" w:cs="Arial"/>
        <w:b/>
        <w:sz w:val="24"/>
      </w:rPr>
      <w:t xml:space="preserve">Secretaria Municipal de Infraestrutura </w:t>
    </w:r>
    <w:r>
      <w:rPr>
        <w:rFonts w:ascii="Arial" w:eastAsia="Arial" w:hAnsi="Arial" w:cs="Arial"/>
      </w:rPr>
      <w:t xml:space="preserve"> Comissão Especial de Parcerias Estratégicas </w:t>
    </w:r>
  </w:p>
  <w:p w14:paraId="3B63D5A5" w14:textId="77777777" w:rsidR="00C966A7" w:rsidRDefault="00C966A7">
    <w:pPr>
      <w:spacing w:after="22" w:line="241" w:lineRule="auto"/>
      <w:ind w:left="1133" w:right="2400" w:firstLine="0"/>
      <w:jc w:val="left"/>
    </w:pPr>
    <w:r>
      <w:rPr>
        <w:rFonts w:ascii="Arial" w:eastAsia="Arial" w:hAnsi="Arial" w:cs="Arial"/>
        <w:sz w:val="20"/>
      </w:rPr>
      <w:t xml:space="preserve">Rua Sacadura Cabral, 133 - 1º andar - Rio de Janeiro - RJ  Tel.: (21) 2153-1400  </w:t>
    </w:r>
  </w:p>
  <w:p w14:paraId="000800D9" w14:textId="77777777" w:rsidR="00C966A7" w:rsidRDefault="00C966A7">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49C"/>
    <w:multiLevelType w:val="multilevel"/>
    <w:tmpl w:val="9F9EE556"/>
    <w:lvl w:ilvl="0">
      <w:start w:val="1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737380"/>
    <w:multiLevelType w:val="hybridMultilevel"/>
    <w:tmpl w:val="AB5696EE"/>
    <w:lvl w:ilvl="0" w:tplc="961E91F4">
      <w:start w:val="2"/>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38329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B24C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14A7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2E4FD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A8E1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E287B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BA2D1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D69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CA17D3"/>
    <w:multiLevelType w:val="hybridMultilevel"/>
    <w:tmpl w:val="7EF87478"/>
    <w:lvl w:ilvl="0" w:tplc="ABDED1B0">
      <w:start w:val="1"/>
      <w:numFmt w:val="lowerRoman"/>
      <w:lvlText w:val="(%1)"/>
      <w:lvlJc w:val="left"/>
      <w:pPr>
        <w:ind w:left="336" w:firstLine="0"/>
      </w:pPr>
      <w:rPr>
        <w:rFonts w:ascii="Calibri" w:eastAsia="Calibri" w:hAnsi="Calibri" w:cs="Calibri" w:hint="default"/>
        <w:b w:val="0"/>
        <w:i w:val="0"/>
        <w:strike w:val="0"/>
        <w:dstrike w:val="0"/>
        <w:color w:val="000000"/>
        <w:sz w:val="22"/>
        <w:szCs w:val="22"/>
        <w:u w:val="none" w:color="00000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5A3B1D"/>
    <w:multiLevelType w:val="hybridMultilevel"/>
    <w:tmpl w:val="31BE921E"/>
    <w:lvl w:ilvl="0" w:tplc="08BC8F9E">
      <w:start w:val="3"/>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A0F6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DC648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0C1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AEA07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18FA8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A83F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8C55B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090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F31704"/>
    <w:multiLevelType w:val="hybridMultilevel"/>
    <w:tmpl w:val="794861A4"/>
    <w:lvl w:ilvl="0" w:tplc="60BA373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82F7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ACB73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248BB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CEA7E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7CAF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38A24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12B4E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4DF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6C3387"/>
    <w:multiLevelType w:val="hybridMultilevel"/>
    <w:tmpl w:val="FC54C65E"/>
    <w:lvl w:ilvl="0" w:tplc="A7F4D580">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168E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4A455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AA75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B2FC7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F6CE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089FD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D0270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3600E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4DA1129"/>
    <w:multiLevelType w:val="hybridMultilevel"/>
    <w:tmpl w:val="21FABB86"/>
    <w:lvl w:ilvl="0" w:tplc="A00C53EE">
      <w:start w:val="1"/>
      <w:numFmt w:val="upp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7C38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FCE9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0CC5F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6C86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2A941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AEADC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FEB41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C80C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031D50"/>
    <w:multiLevelType w:val="hybridMultilevel"/>
    <w:tmpl w:val="7AF0B1A8"/>
    <w:lvl w:ilvl="0" w:tplc="09AEC1A6">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887C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8E89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42DF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02834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3A06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2859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16CAC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368C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BA0086"/>
    <w:multiLevelType w:val="hybridMultilevel"/>
    <w:tmpl w:val="975AC740"/>
    <w:lvl w:ilvl="0" w:tplc="727A54A4">
      <w:start w:val="1"/>
      <w:numFmt w:val="lowerRoman"/>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4000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E6A1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5676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EEC20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72D1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E683C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286D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109E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C0144A"/>
    <w:multiLevelType w:val="multilevel"/>
    <w:tmpl w:val="079EA5BE"/>
    <w:lvl w:ilvl="0">
      <w:start w:val="1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B1402F8"/>
    <w:multiLevelType w:val="multilevel"/>
    <w:tmpl w:val="24CE58E8"/>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B2B7F69"/>
    <w:multiLevelType w:val="multilevel"/>
    <w:tmpl w:val="9A12253E"/>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4"/>
      <w:numFmt w:val="decimal"/>
      <w:lvlRestart w:val="0"/>
      <w:lvlText w:val="%1.%2.%3."/>
      <w:lvlJc w:val="left"/>
      <w:pPr>
        <w:ind w:left="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A35511"/>
    <w:multiLevelType w:val="hybridMultilevel"/>
    <w:tmpl w:val="73608500"/>
    <w:lvl w:ilvl="0" w:tplc="E53E2E8A">
      <w:start w:val="1"/>
      <w:numFmt w:val="lowerLetter"/>
      <w:lvlText w:val="(%1)"/>
      <w:lvlJc w:val="left"/>
      <w:pPr>
        <w:ind w:left="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F48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C8B7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70C3A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564A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30206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2EE08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C23C6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E630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8B2FC5"/>
    <w:multiLevelType w:val="hybridMultilevel"/>
    <w:tmpl w:val="AC0A70CC"/>
    <w:lvl w:ilvl="0" w:tplc="B016EE7E">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3A8C6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84341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EE7FB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2A4B1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1AC15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68289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2A5C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8A7C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9466F2"/>
    <w:multiLevelType w:val="hybridMultilevel"/>
    <w:tmpl w:val="3E688814"/>
    <w:lvl w:ilvl="0" w:tplc="DFF2CA8A">
      <w:start w:val="8"/>
      <w:numFmt w:val="decimal"/>
      <w:lvlText w:val="%1."/>
      <w:lvlJc w:val="left"/>
      <w:pPr>
        <w:ind w:left="2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1469B0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3946A4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CBA781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AE4712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516E71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0265A7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120D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6EB66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2B5189"/>
    <w:multiLevelType w:val="hybridMultilevel"/>
    <w:tmpl w:val="516E5532"/>
    <w:lvl w:ilvl="0" w:tplc="B22E0B12">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7C62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96A8D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CCB39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0AD18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820C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D209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000E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1C58C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9D1B0F"/>
    <w:multiLevelType w:val="multilevel"/>
    <w:tmpl w:val="BA0AAE4C"/>
    <w:lvl w:ilvl="0">
      <w:start w:val="1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A2268F4"/>
    <w:multiLevelType w:val="hybridMultilevel"/>
    <w:tmpl w:val="44586F78"/>
    <w:lvl w:ilvl="0" w:tplc="D70A4628">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AB0161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8451C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F471F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7A38D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16935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820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30DF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2A9D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7025583"/>
    <w:multiLevelType w:val="multilevel"/>
    <w:tmpl w:val="828481B2"/>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7380272"/>
    <w:multiLevelType w:val="hybridMultilevel"/>
    <w:tmpl w:val="FB5E102E"/>
    <w:lvl w:ilvl="0" w:tplc="10748B50">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396766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A634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6823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E0FEC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A2B4B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DAF2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F6312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54EB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335599"/>
    <w:multiLevelType w:val="hybridMultilevel"/>
    <w:tmpl w:val="35BA8E92"/>
    <w:lvl w:ilvl="0" w:tplc="FAB82A7E">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A87C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065F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98E1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B406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5CD03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42E7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8EFB1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7AAC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ED92CF5"/>
    <w:multiLevelType w:val="hybridMultilevel"/>
    <w:tmpl w:val="EBFCD5EC"/>
    <w:lvl w:ilvl="0" w:tplc="3F24C976">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5E77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B6C4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74CD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465C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0471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AA2C9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7AC8D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9AA6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1171ED3"/>
    <w:multiLevelType w:val="hybridMultilevel"/>
    <w:tmpl w:val="558EAE1A"/>
    <w:lvl w:ilvl="0" w:tplc="A834593C">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FA3A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30CC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1EA7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5C92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BA40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6221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9649E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9C48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7DA1138"/>
    <w:multiLevelType w:val="hybridMultilevel"/>
    <w:tmpl w:val="DEDA01F4"/>
    <w:lvl w:ilvl="0" w:tplc="05ECA636">
      <w:start w:val="1"/>
      <w:numFmt w:val="lowerLetter"/>
      <w:lvlText w:val="(%1)"/>
      <w:lvlJc w:val="left"/>
      <w:pPr>
        <w:ind w:left="370" w:hanging="360"/>
      </w:pPr>
      <w:rPr>
        <w:rFonts w:hint="default"/>
      </w:rPr>
    </w:lvl>
    <w:lvl w:ilvl="1" w:tplc="04160019" w:tentative="1">
      <w:start w:val="1"/>
      <w:numFmt w:val="lowerLetter"/>
      <w:lvlText w:val="%2."/>
      <w:lvlJc w:val="left"/>
      <w:pPr>
        <w:ind w:left="1090" w:hanging="360"/>
      </w:pPr>
    </w:lvl>
    <w:lvl w:ilvl="2" w:tplc="0416001B" w:tentative="1">
      <w:start w:val="1"/>
      <w:numFmt w:val="lowerRoman"/>
      <w:lvlText w:val="%3."/>
      <w:lvlJc w:val="right"/>
      <w:pPr>
        <w:ind w:left="1810" w:hanging="180"/>
      </w:pPr>
    </w:lvl>
    <w:lvl w:ilvl="3" w:tplc="0416000F" w:tentative="1">
      <w:start w:val="1"/>
      <w:numFmt w:val="decimal"/>
      <w:lvlText w:val="%4."/>
      <w:lvlJc w:val="left"/>
      <w:pPr>
        <w:ind w:left="2530" w:hanging="360"/>
      </w:pPr>
    </w:lvl>
    <w:lvl w:ilvl="4" w:tplc="04160019" w:tentative="1">
      <w:start w:val="1"/>
      <w:numFmt w:val="lowerLetter"/>
      <w:lvlText w:val="%5."/>
      <w:lvlJc w:val="left"/>
      <w:pPr>
        <w:ind w:left="3250" w:hanging="360"/>
      </w:pPr>
    </w:lvl>
    <w:lvl w:ilvl="5" w:tplc="0416001B" w:tentative="1">
      <w:start w:val="1"/>
      <w:numFmt w:val="lowerRoman"/>
      <w:lvlText w:val="%6."/>
      <w:lvlJc w:val="right"/>
      <w:pPr>
        <w:ind w:left="3970" w:hanging="180"/>
      </w:pPr>
    </w:lvl>
    <w:lvl w:ilvl="6" w:tplc="0416000F" w:tentative="1">
      <w:start w:val="1"/>
      <w:numFmt w:val="decimal"/>
      <w:lvlText w:val="%7."/>
      <w:lvlJc w:val="left"/>
      <w:pPr>
        <w:ind w:left="4690" w:hanging="360"/>
      </w:pPr>
    </w:lvl>
    <w:lvl w:ilvl="7" w:tplc="04160019" w:tentative="1">
      <w:start w:val="1"/>
      <w:numFmt w:val="lowerLetter"/>
      <w:lvlText w:val="%8."/>
      <w:lvlJc w:val="left"/>
      <w:pPr>
        <w:ind w:left="5410" w:hanging="360"/>
      </w:pPr>
    </w:lvl>
    <w:lvl w:ilvl="8" w:tplc="0416001B" w:tentative="1">
      <w:start w:val="1"/>
      <w:numFmt w:val="lowerRoman"/>
      <w:lvlText w:val="%9."/>
      <w:lvlJc w:val="right"/>
      <w:pPr>
        <w:ind w:left="6130" w:hanging="180"/>
      </w:pPr>
    </w:lvl>
  </w:abstractNum>
  <w:abstractNum w:abstractNumId="24" w15:restartNumberingAfterBreak="0">
    <w:nsid w:val="58E64826"/>
    <w:multiLevelType w:val="multilevel"/>
    <w:tmpl w:val="3466BD02"/>
    <w:lvl w:ilvl="0">
      <w:start w:val="14"/>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120433F"/>
    <w:multiLevelType w:val="hybridMultilevel"/>
    <w:tmpl w:val="0678A5EE"/>
    <w:lvl w:ilvl="0" w:tplc="3B521800">
      <w:start w:val="27"/>
      <w:numFmt w:val="decimal"/>
      <w:lvlText w:val="%1."/>
      <w:lvlJc w:val="left"/>
      <w:pPr>
        <w:ind w:left="3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C764B1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A9023E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96A0E1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7FC411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64608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8C00F8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988C02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7688A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20A725A"/>
    <w:multiLevelType w:val="multilevel"/>
    <w:tmpl w:val="801AC38E"/>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22024F9"/>
    <w:multiLevelType w:val="hybridMultilevel"/>
    <w:tmpl w:val="1F8C8D1E"/>
    <w:lvl w:ilvl="0" w:tplc="54D03016">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3C69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7008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76893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1262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8E414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2A28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56E6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6EA0E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F27A25"/>
    <w:multiLevelType w:val="multilevel"/>
    <w:tmpl w:val="6B24D55C"/>
    <w:lvl w:ilvl="0">
      <w:start w:val="2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C0D7CF6"/>
    <w:multiLevelType w:val="hybridMultilevel"/>
    <w:tmpl w:val="796C9E70"/>
    <w:lvl w:ilvl="0" w:tplc="D8D2ACC0">
      <w:start w:val="1"/>
      <w:numFmt w:val="lowerRoman"/>
      <w:lvlText w:val="(%1)"/>
      <w:lvlJc w:val="left"/>
      <w:pPr>
        <w:ind w:left="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4004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8893F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3611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60AB4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BE80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7059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9C9C3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F836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1FF163D"/>
    <w:multiLevelType w:val="hybridMultilevel"/>
    <w:tmpl w:val="98824404"/>
    <w:lvl w:ilvl="0" w:tplc="E494940C">
      <w:start w:val="1"/>
      <w:numFmt w:val="lowerRoman"/>
      <w:lvlText w:val="(%1)"/>
      <w:lvlJc w:val="left"/>
      <w:pPr>
        <w:ind w:left="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94E2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14C1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F8EE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EA8E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2629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9211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26CA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54CA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2AF64DB"/>
    <w:multiLevelType w:val="multilevel"/>
    <w:tmpl w:val="F2C061F4"/>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41236DD"/>
    <w:multiLevelType w:val="hybridMultilevel"/>
    <w:tmpl w:val="F43C4AC4"/>
    <w:lvl w:ilvl="0" w:tplc="9EEE82F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4633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B092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C61AC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68EB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7688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6A3B5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443F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4C01E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7560303"/>
    <w:multiLevelType w:val="hybridMultilevel"/>
    <w:tmpl w:val="7F124430"/>
    <w:lvl w:ilvl="0" w:tplc="31D2A74C">
      <w:start w:val="1"/>
      <w:numFmt w:val="lowerRoman"/>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7809A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5821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1E6F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BAC2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62CB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28CB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286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A603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B3A2CFA"/>
    <w:multiLevelType w:val="hybridMultilevel"/>
    <w:tmpl w:val="76F65F64"/>
    <w:lvl w:ilvl="0" w:tplc="E8BAD6DC">
      <w:start w:val="1"/>
      <w:numFmt w:val="low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D82F62">
      <w:start w:val="1"/>
      <w:numFmt w:val="lowerRoman"/>
      <w:lvlText w:val="(%2)"/>
      <w:lvlJc w:val="left"/>
      <w:pPr>
        <w:ind w:left="1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9CDAAE">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2A7AAC">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084EF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404FC0">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A83DA2">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D0F69A">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0AEBD0">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CED5D4A"/>
    <w:multiLevelType w:val="hybridMultilevel"/>
    <w:tmpl w:val="5FA0EB72"/>
    <w:lvl w:ilvl="0" w:tplc="FB06CAF6">
      <w:start w:val="1"/>
      <w:numFmt w:val="upperRoman"/>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E8A8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04A3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F0EC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422A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F042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AA23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383E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2C8C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E351170"/>
    <w:multiLevelType w:val="hybridMultilevel"/>
    <w:tmpl w:val="7078323C"/>
    <w:lvl w:ilvl="0" w:tplc="8534B718">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7EC9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026C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6E604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38A4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14970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0243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4C3B7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EEEF9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59650278">
    <w:abstractNumId w:val="22"/>
  </w:num>
  <w:num w:numId="2" w16cid:durableId="2145148400">
    <w:abstractNumId w:val="14"/>
  </w:num>
  <w:num w:numId="3" w16cid:durableId="162280931">
    <w:abstractNumId w:val="21"/>
  </w:num>
  <w:num w:numId="4" w16cid:durableId="1683126741">
    <w:abstractNumId w:val="1"/>
  </w:num>
  <w:num w:numId="5" w16cid:durableId="636452566">
    <w:abstractNumId w:val="13"/>
  </w:num>
  <w:num w:numId="6" w16cid:durableId="1977564143">
    <w:abstractNumId w:val="26"/>
  </w:num>
  <w:num w:numId="7" w16cid:durableId="1283805062">
    <w:abstractNumId w:val="29"/>
  </w:num>
  <w:num w:numId="8" w16cid:durableId="795610220">
    <w:abstractNumId w:val="15"/>
  </w:num>
  <w:num w:numId="9" w16cid:durableId="1773894184">
    <w:abstractNumId w:val="12"/>
  </w:num>
  <w:num w:numId="10" w16cid:durableId="1981038003">
    <w:abstractNumId w:val="3"/>
  </w:num>
  <w:num w:numId="11" w16cid:durableId="1341542444">
    <w:abstractNumId w:val="31"/>
  </w:num>
  <w:num w:numId="12" w16cid:durableId="847521946">
    <w:abstractNumId w:val="10"/>
  </w:num>
  <w:num w:numId="13" w16cid:durableId="1076517031">
    <w:abstractNumId w:val="5"/>
  </w:num>
  <w:num w:numId="14" w16cid:durableId="1960837365">
    <w:abstractNumId w:val="33"/>
  </w:num>
  <w:num w:numId="15" w16cid:durableId="1557931508">
    <w:abstractNumId w:val="27"/>
  </w:num>
  <w:num w:numId="16" w16cid:durableId="446505931">
    <w:abstractNumId w:val="16"/>
  </w:num>
  <w:num w:numId="17" w16cid:durableId="1111163537">
    <w:abstractNumId w:val="19"/>
  </w:num>
  <w:num w:numId="18" w16cid:durableId="1657152334">
    <w:abstractNumId w:val="0"/>
  </w:num>
  <w:num w:numId="19" w16cid:durableId="1264192084">
    <w:abstractNumId w:val="20"/>
  </w:num>
  <w:num w:numId="20" w16cid:durableId="1879194772">
    <w:abstractNumId w:val="34"/>
  </w:num>
  <w:num w:numId="21" w16cid:durableId="1877963268">
    <w:abstractNumId w:val="11"/>
  </w:num>
  <w:num w:numId="22" w16cid:durableId="1099108099">
    <w:abstractNumId w:val="4"/>
  </w:num>
  <w:num w:numId="23" w16cid:durableId="1839925869">
    <w:abstractNumId w:val="32"/>
  </w:num>
  <w:num w:numId="24" w16cid:durableId="1572547249">
    <w:abstractNumId w:val="7"/>
  </w:num>
  <w:num w:numId="25" w16cid:durableId="548497687">
    <w:abstractNumId w:val="35"/>
  </w:num>
  <w:num w:numId="26" w16cid:durableId="1697778470">
    <w:abstractNumId w:val="36"/>
  </w:num>
  <w:num w:numId="27" w16cid:durableId="1067534556">
    <w:abstractNumId w:val="6"/>
  </w:num>
  <w:num w:numId="28" w16cid:durableId="37900900">
    <w:abstractNumId w:val="18"/>
  </w:num>
  <w:num w:numId="29" w16cid:durableId="1529021607">
    <w:abstractNumId w:val="8"/>
  </w:num>
  <w:num w:numId="30" w16cid:durableId="1599484301">
    <w:abstractNumId w:val="9"/>
  </w:num>
  <w:num w:numId="31" w16cid:durableId="2104757318">
    <w:abstractNumId w:val="30"/>
  </w:num>
  <w:num w:numId="32" w16cid:durableId="433479036">
    <w:abstractNumId w:val="17"/>
  </w:num>
  <w:num w:numId="33" w16cid:durableId="280379605">
    <w:abstractNumId w:val="28"/>
  </w:num>
  <w:num w:numId="34" w16cid:durableId="1567449721">
    <w:abstractNumId w:val="25"/>
  </w:num>
  <w:num w:numId="35" w16cid:durableId="1266965275">
    <w:abstractNumId w:val="2"/>
  </w:num>
  <w:num w:numId="36" w16cid:durableId="1852137845">
    <w:abstractNumId w:val="23"/>
  </w:num>
  <w:num w:numId="37" w16cid:durableId="1605904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5A6"/>
    <w:rsid w:val="0000341D"/>
    <w:rsid w:val="000116EE"/>
    <w:rsid w:val="0001449C"/>
    <w:rsid w:val="00015C04"/>
    <w:rsid w:val="00041AE9"/>
    <w:rsid w:val="00042B7C"/>
    <w:rsid w:val="000451BC"/>
    <w:rsid w:val="00053AB0"/>
    <w:rsid w:val="00065CFB"/>
    <w:rsid w:val="00072A39"/>
    <w:rsid w:val="00091D1F"/>
    <w:rsid w:val="000952FB"/>
    <w:rsid w:val="000957FC"/>
    <w:rsid w:val="000B6B89"/>
    <w:rsid w:val="000F1F23"/>
    <w:rsid w:val="00102D53"/>
    <w:rsid w:val="001204BA"/>
    <w:rsid w:val="00120D28"/>
    <w:rsid w:val="00133528"/>
    <w:rsid w:val="001360BC"/>
    <w:rsid w:val="00156DD8"/>
    <w:rsid w:val="00157F6C"/>
    <w:rsid w:val="00160AA4"/>
    <w:rsid w:val="0016698F"/>
    <w:rsid w:val="0016740E"/>
    <w:rsid w:val="001705D0"/>
    <w:rsid w:val="00177AF6"/>
    <w:rsid w:val="00180C51"/>
    <w:rsid w:val="0019168D"/>
    <w:rsid w:val="00192D80"/>
    <w:rsid w:val="001A0B60"/>
    <w:rsid w:val="001D4468"/>
    <w:rsid w:val="001D7E00"/>
    <w:rsid w:val="001E6B89"/>
    <w:rsid w:val="001E6D76"/>
    <w:rsid w:val="00216D81"/>
    <w:rsid w:val="00221EC8"/>
    <w:rsid w:val="0022482B"/>
    <w:rsid w:val="00232D10"/>
    <w:rsid w:val="00242B77"/>
    <w:rsid w:val="00261B6D"/>
    <w:rsid w:val="002832D7"/>
    <w:rsid w:val="00296299"/>
    <w:rsid w:val="00297AF1"/>
    <w:rsid w:val="002B3E40"/>
    <w:rsid w:val="002B5F78"/>
    <w:rsid w:val="002C4018"/>
    <w:rsid w:val="002E130B"/>
    <w:rsid w:val="002E3222"/>
    <w:rsid w:val="002F44A6"/>
    <w:rsid w:val="00303E2D"/>
    <w:rsid w:val="00304C3E"/>
    <w:rsid w:val="0031395D"/>
    <w:rsid w:val="0031582F"/>
    <w:rsid w:val="00317D2B"/>
    <w:rsid w:val="00326D27"/>
    <w:rsid w:val="00354858"/>
    <w:rsid w:val="00357424"/>
    <w:rsid w:val="00360C41"/>
    <w:rsid w:val="003732DD"/>
    <w:rsid w:val="00380F32"/>
    <w:rsid w:val="003865A6"/>
    <w:rsid w:val="0039133F"/>
    <w:rsid w:val="00391DF4"/>
    <w:rsid w:val="003C00D5"/>
    <w:rsid w:val="003C5625"/>
    <w:rsid w:val="003D039C"/>
    <w:rsid w:val="00426C4E"/>
    <w:rsid w:val="00445772"/>
    <w:rsid w:val="0045516C"/>
    <w:rsid w:val="0045633D"/>
    <w:rsid w:val="00480AA9"/>
    <w:rsid w:val="00485CD0"/>
    <w:rsid w:val="004A29FE"/>
    <w:rsid w:val="004B0DFE"/>
    <w:rsid w:val="004E1855"/>
    <w:rsid w:val="004E4589"/>
    <w:rsid w:val="004F1910"/>
    <w:rsid w:val="004F2156"/>
    <w:rsid w:val="00506E5F"/>
    <w:rsid w:val="005110EE"/>
    <w:rsid w:val="00512A93"/>
    <w:rsid w:val="00513F97"/>
    <w:rsid w:val="0051682D"/>
    <w:rsid w:val="00521FD7"/>
    <w:rsid w:val="00523B42"/>
    <w:rsid w:val="00526670"/>
    <w:rsid w:val="005473E4"/>
    <w:rsid w:val="00555A8A"/>
    <w:rsid w:val="00580DEC"/>
    <w:rsid w:val="00594272"/>
    <w:rsid w:val="0059649E"/>
    <w:rsid w:val="005966BB"/>
    <w:rsid w:val="00596BF0"/>
    <w:rsid w:val="005A3857"/>
    <w:rsid w:val="005A6227"/>
    <w:rsid w:val="005A74CC"/>
    <w:rsid w:val="005B0E28"/>
    <w:rsid w:val="005B0E64"/>
    <w:rsid w:val="005B31BB"/>
    <w:rsid w:val="005E2A85"/>
    <w:rsid w:val="00603456"/>
    <w:rsid w:val="00622264"/>
    <w:rsid w:val="00625075"/>
    <w:rsid w:val="00627B84"/>
    <w:rsid w:val="006377A3"/>
    <w:rsid w:val="00643CC4"/>
    <w:rsid w:val="0065350B"/>
    <w:rsid w:val="00660302"/>
    <w:rsid w:val="00662512"/>
    <w:rsid w:val="00677B72"/>
    <w:rsid w:val="0069480C"/>
    <w:rsid w:val="00695A6B"/>
    <w:rsid w:val="00696714"/>
    <w:rsid w:val="006A247C"/>
    <w:rsid w:val="006A3BBD"/>
    <w:rsid w:val="006B66EE"/>
    <w:rsid w:val="0071043F"/>
    <w:rsid w:val="00714F46"/>
    <w:rsid w:val="007344B9"/>
    <w:rsid w:val="00734F50"/>
    <w:rsid w:val="00740FD4"/>
    <w:rsid w:val="00756A0D"/>
    <w:rsid w:val="00763B62"/>
    <w:rsid w:val="0077092A"/>
    <w:rsid w:val="0077648B"/>
    <w:rsid w:val="007767B0"/>
    <w:rsid w:val="00794191"/>
    <w:rsid w:val="00794853"/>
    <w:rsid w:val="007A1CD6"/>
    <w:rsid w:val="007A769F"/>
    <w:rsid w:val="007B3A93"/>
    <w:rsid w:val="007C17EC"/>
    <w:rsid w:val="007E1B9B"/>
    <w:rsid w:val="007E1C83"/>
    <w:rsid w:val="007F7A0D"/>
    <w:rsid w:val="008100E0"/>
    <w:rsid w:val="0082337F"/>
    <w:rsid w:val="008330B7"/>
    <w:rsid w:val="00837549"/>
    <w:rsid w:val="00843772"/>
    <w:rsid w:val="0084531E"/>
    <w:rsid w:val="0084771E"/>
    <w:rsid w:val="008626F8"/>
    <w:rsid w:val="00870971"/>
    <w:rsid w:val="00872543"/>
    <w:rsid w:val="00874C7E"/>
    <w:rsid w:val="00880788"/>
    <w:rsid w:val="00897E41"/>
    <w:rsid w:val="008A5A7A"/>
    <w:rsid w:val="008B35A6"/>
    <w:rsid w:val="008B752D"/>
    <w:rsid w:val="008D6933"/>
    <w:rsid w:val="008F453A"/>
    <w:rsid w:val="008F54C4"/>
    <w:rsid w:val="00902928"/>
    <w:rsid w:val="00910E89"/>
    <w:rsid w:val="00923B9B"/>
    <w:rsid w:val="00937ACA"/>
    <w:rsid w:val="00947AF6"/>
    <w:rsid w:val="0096001F"/>
    <w:rsid w:val="00970CE8"/>
    <w:rsid w:val="0097602B"/>
    <w:rsid w:val="0098528F"/>
    <w:rsid w:val="00997A1E"/>
    <w:rsid w:val="009B0EBD"/>
    <w:rsid w:val="009B6117"/>
    <w:rsid w:val="009E3E23"/>
    <w:rsid w:val="009F6B35"/>
    <w:rsid w:val="00A0087F"/>
    <w:rsid w:val="00A2243F"/>
    <w:rsid w:val="00A2745C"/>
    <w:rsid w:val="00A41886"/>
    <w:rsid w:val="00A42B03"/>
    <w:rsid w:val="00A42D00"/>
    <w:rsid w:val="00A433D2"/>
    <w:rsid w:val="00A66A5A"/>
    <w:rsid w:val="00A71EAE"/>
    <w:rsid w:val="00A737D8"/>
    <w:rsid w:val="00A82C64"/>
    <w:rsid w:val="00A974B9"/>
    <w:rsid w:val="00AA7C64"/>
    <w:rsid w:val="00AB5A7D"/>
    <w:rsid w:val="00AB768F"/>
    <w:rsid w:val="00AC10BF"/>
    <w:rsid w:val="00AC12CC"/>
    <w:rsid w:val="00AC717F"/>
    <w:rsid w:val="00AD0C4A"/>
    <w:rsid w:val="00AD1365"/>
    <w:rsid w:val="00AD56F1"/>
    <w:rsid w:val="00AD61FC"/>
    <w:rsid w:val="00AE261F"/>
    <w:rsid w:val="00AE6F82"/>
    <w:rsid w:val="00AE7B77"/>
    <w:rsid w:val="00AF4077"/>
    <w:rsid w:val="00AF634A"/>
    <w:rsid w:val="00AF6875"/>
    <w:rsid w:val="00B20BF7"/>
    <w:rsid w:val="00B2735C"/>
    <w:rsid w:val="00B32222"/>
    <w:rsid w:val="00B32E29"/>
    <w:rsid w:val="00B34C02"/>
    <w:rsid w:val="00B46145"/>
    <w:rsid w:val="00B46291"/>
    <w:rsid w:val="00B47DC0"/>
    <w:rsid w:val="00B54E96"/>
    <w:rsid w:val="00B675D5"/>
    <w:rsid w:val="00B67F49"/>
    <w:rsid w:val="00B8091C"/>
    <w:rsid w:val="00BA0210"/>
    <w:rsid w:val="00BA7CBB"/>
    <w:rsid w:val="00BB2ACF"/>
    <w:rsid w:val="00BB52ED"/>
    <w:rsid w:val="00BC328F"/>
    <w:rsid w:val="00BC69D3"/>
    <w:rsid w:val="00BC7E29"/>
    <w:rsid w:val="00BE1CD8"/>
    <w:rsid w:val="00BE2D79"/>
    <w:rsid w:val="00BF4EEB"/>
    <w:rsid w:val="00C004B1"/>
    <w:rsid w:val="00C17282"/>
    <w:rsid w:val="00C20737"/>
    <w:rsid w:val="00C25AF4"/>
    <w:rsid w:val="00C25D08"/>
    <w:rsid w:val="00C30A1F"/>
    <w:rsid w:val="00C3707B"/>
    <w:rsid w:val="00C44D50"/>
    <w:rsid w:val="00C66C6F"/>
    <w:rsid w:val="00C74009"/>
    <w:rsid w:val="00C966A7"/>
    <w:rsid w:val="00CB2C86"/>
    <w:rsid w:val="00CD14E2"/>
    <w:rsid w:val="00CE2526"/>
    <w:rsid w:val="00CE5A85"/>
    <w:rsid w:val="00CF0CCB"/>
    <w:rsid w:val="00CF1EE6"/>
    <w:rsid w:val="00D04869"/>
    <w:rsid w:val="00D0711C"/>
    <w:rsid w:val="00D2173B"/>
    <w:rsid w:val="00D25470"/>
    <w:rsid w:val="00D5156E"/>
    <w:rsid w:val="00D57532"/>
    <w:rsid w:val="00D7734F"/>
    <w:rsid w:val="00D9018D"/>
    <w:rsid w:val="00DD3298"/>
    <w:rsid w:val="00DD7C60"/>
    <w:rsid w:val="00E11716"/>
    <w:rsid w:val="00E11940"/>
    <w:rsid w:val="00E11C81"/>
    <w:rsid w:val="00E2241C"/>
    <w:rsid w:val="00E2419E"/>
    <w:rsid w:val="00E30F37"/>
    <w:rsid w:val="00E3161F"/>
    <w:rsid w:val="00E472E3"/>
    <w:rsid w:val="00E5617E"/>
    <w:rsid w:val="00E71C87"/>
    <w:rsid w:val="00E808DE"/>
    <w:rsid w:val="00EA26B3"/>
    <w:rsid w:val="00EB415D"/>
    <w:rsid w:val="00EB4EAD"/>
    <w:rsid w:val="00EC05F9"/>
    <w:rsid w:val="00EC2CA6"/>
    <w:rsid w:val="00EE26AF"/>
    <w:rsid w:val="00EE528A"/>
    <w:rsid w:val="00EF1F29"/>
    <w:rsid w:val="00EF3283"/>
    <w:rsid w:val="00F079D6"/>
    <w:rsid w:val="00F11079"/>
    <w:rsid w:val="00F23049"/>
    <w:rsid w:val="00F31212"/>
    <w:rsid w:val="00F34FBA"/>
    <w:rsid w:val="00F445AB"/>
    <w:rsid w:val="00F5587C"/>
    <w:rsid w:val="00F631C0"/>
    <w:rsid w:val="00F765E7"/>
    <w:rsid w:val="00F9446C"/>
    <w:rsid w:val="00F97DCF"/>
    <w:rsid w:val="00FA1E77"/>
    <w:rsid w:val="00FB000A"/>
    <w:rsid w:val="00FB7DC2"/>
    <w:rsid w:val="00FC2EBF"/>
    <w:rsid w:val="00FC4C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DE605"/>
  <w15:docId w15:val="{1C1E95F8-268C-4951-8371-5E1C3EAF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8" w:line="249" w:lineRule="auto"/>
      <w:ind w:left="1121" w:right="1068" w:hanging="10"/>
      <w:jc w:val="both"/>
    </w:pPr>
    <w:rPr>
      <w:rFonts w:ascii="Calibri" w:eastAsia="Calibri" w:hAnsi="Calibri" w:cs="Calibri"/>
      <w:color w:val="000000"/>
    </w:rPr>
  </w:style>
  <w:style w:type="paragraph" w:styleId="Ttulo1">
    <w:name w:val="heading 1"/>
    <w:next w:val="Normal"/>
    <w:link w:val="Ttulo1Char"/>
    <w:uiPriority w:val="9"/>
    <w:unhideWhenUsed/>
    <w:qFormat/>
    <w:pPr>
      <w:keepNext/>
      <w:keepLines/>
      <w:spacing w:after="161" w:line="258" w:lineRule="auto"/>
      <w:ind w:left="10" w:right="7" w:hanging="10"/>
      <w:jc w:val="both"/>
      <w:outlineLvl w:val="0"/>
    </w:pPr>
    <w:rPr>
      <w:rFonts w:ascii="Calibri" w:eastAsia="Calibri" w:hAnsi="Calibri" w:cs="Calibri"/>
      <w:b/>
      <w:color w:val="000000"/>
    </w:rPr>
  </w:style>
  <w:style w:type="paragraph" w:styleId="Ttulo2">
    <w:name w:val="heading 2"/>
    <w:next w:val="Normal"/>
    <w:link w:val="Ttulo2Char"/>
    <w:uiPriority w:val="9"/>
    <w:unhideWhenUsed/>
    <w:qFormat/>
    <w:rsid w:val="00C44D50"/>
    <w:pPr>
      <w:keepNext/>
      <w:keepLines/>
      <w:spacing w:after="159"/>
      <w:ind w:left="10" w:hanging="10"/>
      <w:jc w:val="both"/>
      <w:outlineLvl w:val="1"/>
    </w:pPr>
    <w:rPr>
      <w:rFonts w:ascii="Arial" w:eastAsia="Calibri" w:hAnsi="Arial" w:cs="Calibri"/>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sid w:val="00C44D50"/>
    <w:rPr>
      <w:rFonts w:ascii="Arial" w:eastAsia="Calibri" w:hAnsi="Arial" w:cs="Calibri"/>
      <w:b/>
      <w:color w:val="000000"/>
      <w:sz w:val="24"/>
    </w:rPr>
  </w:style>
  <w:style w:type="character" w:customStyle="1" w:styleId="Ttulo1Char">
    <w:name w:val="Título 1 Char"/>
    <w:link w:val="Ttulo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4B0DF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B0DFE"/>
    <w:rPr>
      <w:rFonts w:ascii="Tahoma" w:eastAsia="Calibri" w:hAnsi="Tahoma" w:cs="Tahoma"/>
      <w:color w:val="000000"/>
      <w:sz w:val="16"/>
      <w:szCs w:val="16"/>
    </w:rPr>
  </w:style>
  <w:style w:type="paragraph" w:styleId="PargrafodaLista">
    <w:name w:val="List Paragraph"/>
    <w:basedOn w:val="Normal"/>
    <w:uiPriority w:val="34"/>
    <w:qFormat/>
    <w:rsid w:val="00DD7C60"/>
    <w:pPr>
      <w:ind w:left="720"/>
      <w:contextualSpacing/>
    </w:pPr>
  </w:style>
  <w:style w:type="paragraph" w:styleId="Cabealho">
    <w:name w:val="header"/>
    <w:basedOn w:val="Normal"/>
    <w:link w:val="CabealhoChar"/>
    <w:uiPriority w:val="99"/>
    <w:semiHidden/>
    <w:unhideWhenUsed/>
    <w:rsid w:val="008F453A"/>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8F453A"/>
    <w:rPr>
      <w:rFonts w:ascii="Calibri" w:eastAsia="Calibri" w:hAnsi="Calibri" w:cs="Calibri"/>
      <w:color w:val="000000"/>
    </w:rPr>
  </w:style>
  <w:style w:type="character" w:styleId="Refdecomentrio">
    <w:name w:val="annotation reference"/>
    <w:basedOn w:val="Fontepargpadro"/>
    <w:uiPriority w:val="99"/>
    <w:semiHidden/>
    <w:unhideWhenUsed/>
    <w:rsid w:val="00053AB0"/>
    <w:rPr>
      <w:sz w:val="16"/>
      <w:szCs w:val="16"/>
    </w:rPr>
  </w:style>
  <w:style w:type="paragraph" w:styleId="Textodecomentrio">
    <w:name w:val="annotation text"/>
    <w:basedOn w:val="Normal"/>
    <w:link w:val="TextodecomentrioChar"/>
    <w:uiPriority w:val="99"/>
    <w:unhideWhenUsed/>
    <w:rsid w:val="00053AB0"/>
    <w:pPr>
      <w:spacing w:line="240" w:lineRule="auto"/>
    </w:pPr>
    <w:rPr>
      <w:sz w:val="20"/>
      <w:szCs w:val="20"/>
    </w:rPr>
  </w:style>
  <w:style w:type="character" w:customStyle="1" w:styleId="TextodecomentrioChar">
    <w:name w:val="Texto de comentário Char"/>
    <w:basedOn w:val="Fontepargpadro"/>
    <w:link w:val="Textodecomentrio"/>
    <w:uiPriority w:val="99"/>
    <w:rsid w:val="00053AB0"/>
    <w:rPr>
      <w:rFonts w:ascii="Calibri" w:eastAsia="Calibri" w:hAnsi="Calibri" w:cs="Calibri"/>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053AB0"/>
    <w:rPr>
      <w:b/>
      <w:bCs/>
    </w:rPr>
  </w:style>
  <w:style w:type="character" w:customStyle="1" w:styleId="AssuntodocomentrioChar">
    <w:name w:val="Assunto do comentário Char"/>
    <w:basedOn w:val="TextodecomentrioChar"/>
    <w:link w:val="Assuntodocomentrio"/>
    <w:uiPriority w:val="99"/>
    <w:semiHidden/>
    <w:rsid w:val="00053AB0"/>
    <w:rPr>
      <w:rFonts w:ascii="Calibri" w:eastAsia="Calibri" w:hAnsi="Calibri" w:cs="Calibri"/>
      <w:b/>
      <w:bCs/>
      <w:color w:val="000000"/>
      <w:sz w:val="20"/>
      <w:szCs w:val="20"/>
    </w:rPr>
  </w:style>
  <w:style w:type="character" w:styleId="Hyperlink">
    <w:name w:val="Hyperlink"/>
    <w:basedOn w:val="Fontepargpadro"/>
    <w:uiPriority w:val="99"/>
    <w:unhideWhenUsed/>
    <w:rsid w:val="001705D0"/>
    <w:rPr>
      <w:color w:val="0563C1" w:themeColor="hyperlink"/>
      <w:u w:val="single"/>
    </w:rPr>
  </w:style>
  <w:style w:type="character" w:styleId="MenoPendente">
    <w:name w:val="Unresolved Mention"/>
    <w:basedOn w:val="Fontepargpadro"/>
    <w:uiPriority w:val="99"/>
    <w:semiHidden/>
    <w:unhideWhenUsed/>
    <w:rsid w:val="008B7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p@ccpar.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omaravilha.com.br/noticiasdetalhe/5245-prefeitura-lanca-licitacao-de-ppp-do-solario-carioc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5F917-D0FA-4079-A876-4F2D3D299E7C}">
  <ds:schemaRefs>
    <ds:schemaRef ds:uri="http://schemas.microsoft.com/office/2006/metadata/properties"/>
    <ds:schemaRef ds:uri="http://schemas.microsoft.com/office/infopath/2007/PartnerControls"/>
    <ds:schemaRef ds:uri="560f7d34-2a18-43ca-8208-3839fed7b85a"/>
    <ds:schemaRef ds:uri="06b09655-6bbe-41ae-b53e-f8d8e0bf49a3"/>
  </ds:schemaRefs>
</ds:datastoreItem>
</file>

<file path=customXml/itemProps2.xml><?xml version="1.0" encoding="utf-8"?>
<ds:datastoreItem xmlns:ds="http://schemas.openxmlformats.org/officeDocument/2006/customXml" ds:itemID="{FB035573-D43E-47AB-86D7-DCE69323485E}"/>
</file>

<file path=customXml/itemProps3.xml><?xml version="1.0" encoding="utf-8"?>
<ds:datastoreItem xmlns:ds="http://schemas.openxmlformats.org/officeDocument/2006/customXml" ds:itemID="{C943E6D0-F0E5-44C1-9391-B444FAA2B33B}">
  <ds:schemaRefs>
    <ds:schemaRef ds:uri="http://schemas.microsoft.com/sharepoint/v3/contenttype/forms"/>
  </ds:schemaRefs>
</ds:datastoreItem>
</file>

<file path=customXml/itemProps4.xml><?xml version="1.0" encoding="utf-8"?>
<ds:datastoreItem xmlns:ds="http://schemas.openxmlformats.org/officeDocument/2006/customXml" ds:itemID="{C432EA7B-39E9-4B12-A1E0-17326C7D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42</Pages>
  <Words>15389</Words>
  <Characters>83102</Characters>
  <Application>Microsoft Office Word</Application>
  <DocSecurity>0</DocSecurity>
  <Lines>692</Lines>
  <Paragraphs>196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SMF</Company>
  <LinksUpToDate>false</LinksUpToDate>
  <CharactersWithSpaces>98295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Talita Lopes de Moura</dc:creator>
  <cp:lastModifiedBy>Talita Moura</cp:lastModifiedBy>
  <cp:revision>84</cp:revision>
  <cp:lastPrinted>2023-05-22T18:11:00Z</cp:lastPrinted>
  <dcterms:created xsi:type="dcterms:W3CDTF">2023-01-31T15:01:00Z</dcterms:created>
  <dcterms:modified xsi:type="dcterms:W3CDTF">2023-06-22T13:58:00Z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879200</vt:r8>
  </property>
  <property fmtid="{D5CDD505-2E9C-101B-9397-08002B2CF9AE}" pid="4" name="MediaServiceImageTags">
    <vt:lpwstr/>
  </property>
</Properties>
</file>