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BEDE9F" w14:textId="77777777" w:rsidR="00C91E3E" w:rsidRPr="00D25D2B" w:rsidRDefault="00C91E3E" w:rsidP="00C91E3E">
      <w:pPr>
        <w:pStyle w:val="Title"/>
        <w:jc w:val="center"/>
        <w:rPr>
          <w:b/>
          <w:bCs/>
          <w:sz w:val="72"/>
          <w:szCs w:val="72"/>
          <w:lang w:val="pt-BR"/>
        </w:rPr>
      </w:pPr>
    </w:p>
    <w:p w14:paraId="1B6F369B" w14:textId="77777777" w:rsidR="00C91E3E" w:rsidRPr="00D25D2B" w:rsidRDefault="00C91E3E" w:rsidP="00C91E3E">
      <w:pPr>
        <w:pStyle w:val="Title"/>
        <w:jc w:val="center"/>
        <w:rPr>
          <w:b/>
          <w:bCs/>
          <w:sz w:val="72"/>
          <w:szCs w:val="72"/>
          <w:lang w:val="pt-BR"/>
        </w:rPr>
      </w:pPr>
    </w:p>
    <w:p w14:paraId="148E9EAB" w14:textId="77777777" w:rsidR="00C91E3E" w:rsidRPr="00D25D2B" w:rsidRDefault="00C91E3E" w:rsidP="00C91E3E">
      <w:pPr>
        <w:pStyle w:val="Title"/>
        <w:jc w:val="center"/>
        <w:rPr>
          <w:b/>
          <w:bCs/>
          <w:sz w:val="72"/>
          <w:szCs w:val="72"/>
          <w:lang w:val="pt-BR"/>
        </w:rPr>
      </w:pPr>
    </w:p>
    <w:p w14:paraId="3E69CF1A" w14:textId="77777777" w:rsidR="00C91E3E" w:rsidRPr="00D25D2B" w:rsidRDefault="00C91E3E" w:rsidP="00C91E3E">
      <w:pPr>
        <w:pStyle w:val="Title"/>
        <w:jc w:val="center"/>
        <w:rPr>
          <w:b/>
          <w:bCs/>
          <w:sz w:val="72"/>
          <w:szCs w:val="72"/>
          <w:lang w:val="pt-BR"/>
        </w:rPr>
      </w:pPr>
    </w:p>
    <w:p w14:paraId="7C3AEF22" w14:textId="1A595B7A" w:rsidR="00C91E3E" w:rsidRDefault="00C91E3E" w:rsidP="00C91E3E">
      <w:pPr>
        <w:pStyle w:val="Title"/>
        <w:jc w:val="center"/>
        <w:rPr>
          <w:b/>
          <w:bCs/>
          <w:sz w:val="72"/>
          <w:szCs w:val="72"/>
          <w:lang w:val="pt-BR"/>
        </w:rPr>
      </w:pPr>
      <w:r w:rsidRPr="00D25D2B">
        <w:rPr>
          <w:b/>
          <w:bCs/>
          <w:sz w:val="72"/>
          <w:szCs w:val="72"/>
          <w:lang w:val="pt-BR"/>
        </w:rPr>
        <w:t>ANEXO I.</w:t>
      </w:r>
      <w:r w:rsidR="003F305B" w:rsidRPr="00D25D2B">
        <w:rPr>
          <w:b/>
          <w:bCs/>
          <w:sz w:val="72"/>
          <w:szCs w:val="72"/>
          <w:lang w:val="pt-BR"/>
        </w:rPr>
        <w:t>7</w:t>
      </w:r>
    </w:p>
    <w:p w14:paraId="71170579" w14:textId="77777777" w:rsidR="00D246B6" w:rsidRPr="00D246B6" w:rsidRDefault="00D246B6" w:rsidP="00D246B6">
      <w:pPr>
        <w:rPr>
          <w:lang w:val="pt-BR"/>
        </w:rPr>
      </w:pPr>
    </w:p>
    <w:p w14:paraId="7BF4F19F" w14:textId="1B39EEF7" w:rsidR="003F305B" w:rsidRDefault="003F305B" w:rsidP="003F305B">
      <w:pPr>
        <w:pStyle w:val="Title"/>
        <w:jc w:val="center"/>
        <w:rPr>
          <w:b/>
          <w:bCs/>
          <w:sz w:val="72"/>
          <w:szCs w:val="72"/>
          <w:lang w:val="pt-BR"/>
        </w:rPr>
      </w:pPr>
      <w:r w:rsidRPr="00D25D2B">
        <w:rPr>
          <w:b/>
          <w:bCs/>
          <w:sz w:val="72"/>
          <w:szCs w:val="72"/>
          <w:lang w:val="pt-BR"/>
        </w:rPr>
        <w:t xml:space="preserve">Termos e Condições da Garantia Pública </w:t>
      </w:r>
    </w:p>
    <w:p w14:paraId="189144E3" w14:textId="77777777" w:rsidR="00D246B6" w:rsidRPr="00D246B6" w:rsidRDefault="00D246B6" w:rsidP="00D246B6">
      <w:pPr>
        <w:rPr>
          <w:lang w:val="pt-BR"/>
        </w:rPr>
      </w:pPr>
    </w:p>
    <w:p w14:paraId="7EE64DC7" w14:textId="3DA635AA" w:rsidR="00C91E3E" w:rsidRDefault="00C91E3E" w:rsidP="003F305B">
      <w:pPr>
        <w:pStyle w:val="Title"/>
        <w:jc w:val="center"/>
        <w:rPr>
          <w:b/>
          <w:bCs/>
          <w:sz w:val="72"/>
          <w:szCs w:val="72"/>
          <w:lang w:val="pt-BR"/>
        </w:rPr>
      </w:pPr>
      <w:r w:rsidRPr="00D25D2B">
        <w:rPr>
          <w:b/>
          <w:bCs/>
          <w:sz w:val="72"/>
          <w:szCs w:val="72"/>
          <w:lang w:val="pt-BR"/>
        </w:rPr>
        <w:t>SOLÁRIO CARIOCA</w:t>
      </w:r>
    </w:p>
    <w:p w14:paraId="2C658FBA" w14:textId="4F47ABA9" w:rsidR="006E7003" w:rsidRDefault="006E7003" w:rsidP="006E7003">
      <w:pPr>
        <w:rPr>
          <w:lang w:val="pt-BR"/>
        </w:rPr>
      </w:pPr>
    </w:p>
    <w:p w14:paraId="0B914B1D" w14:textId="5FFB4D68" w:rsidR="006E7003" w:rsidRDefault="006E7003" w:rsidP="006E7003">
      <w:pPr>
        <w:rPr>
          <w:lang w:val="pt-BR"/>
        </w:rPr>
      </w:pPr>
    </w:p>
    <w:p w14:paraId="46D57FA0" w14:textId="078DE5BC" w:rsidR="006E7003" w:rsidRDefault="006E7003" w:rsidP="006E7003">
      <w:pPr>
        <w:rPr>
          <w:lang w:val="pt-BR"/>
        </w:rPr>
      </w:pPr>
    </w:p>
    <w:p w14:paraId="69B31125" w14:textId="15A5ACF5" w:rsidR="006E7003" w:rsidRDefault="006E7003" w:rsidP="006E7003">
      <w:pPr>
        <w:rPr>
          <w:lang w:val="pt-BR"/>
        </w:rPr>
      </w:pPr>
    </w:p>
    <w:p w14:paraId="0FE8F7CB" w14:textId="7776D07A" w:rsidR="006E7003" w:rsidRDefault="006E7003" w:rsidP="006E7003">
      <w:pPr>
        <w:rPr>
          <w:lang w:val="pt-BR"/>
        </w:rPr>
      </w:pPr>
    </w:p>
    <w:p w14:paraId="2428DF31" w14:textId="4F0732D7" w:rsidR="006E7003" w:rsidRDefault="006E7003" w:rsidP="006E7003">
      <w:pPr>
        <w:rPr>
          <w:lang w:val="pt-BR"/>
        </w:rPr>
      </w:pPr>
    </w:p>
    <w:p w14:paraId="62364C5A" w14:textId="581C0843" w:rsidR="006E7003" w:rsidRDefault="006E7003" w:rsidP="006E7003">
      <w:pPr>
        <w:rPr>
          <w:lang w:val="pt-BR"/>
        </w:rPr>
      </w:pPr>
    </w:p>
    <w:p w14:paraId="4675DDF0" w14:textId="32D013BC" w:rsidR="006E7003" w:rsidRDefault="006E7003" w:rsidP="006E7003">
      <w:pPr>
        <w:rPr>
          <w:lang w:val="pt-BR"/>
        </w:rPr>
      </w:pPr>
    </w:p>
    <w:p w14:paraId="7391DB13" w14:textId="3D8E688E" w:rsidR="006E7003" w:rsidRDefault="006E7003" w:rsidP="006E7003">
      <w:pPr>
        <w:rPr>
          <w:lang w:val="pt-BR"/>
        </w:rPr>
      </w:pPr>
    </w:p>
    <w:p w14:paraId="1B4DE4C8" w14:textId="164E944A" w:rsidR="006E7003" w:rsidRDefault="006E7003" w:rsidP="006E7003">
      <w:pPr>
        <w:rPr>
          <w:lang w:val="pt-BR"/>
        </w:rPr>
      </w:pPr>
    </w:p>
    <w:p w14:paraId="5F9BA73C" w14:textId="716B8628" w:rsidR="006E7003" w:rsidRDefault="006E7003" w:rsidP="006E7003">
      <w:pPr>
        <w:rPr>
          <w:lang w:val="pt-BR"/>
        </w:rPr>
      </w:pPr>
    </w:p>
    <w:p w14:paraId="450692CF" w14:textId="283AE6CB" w:rsidR="006E7003" w:rsidRDefault="006E7003" w:rsidP="006E7003">
      <w:pPr>
        <w:rPr>
          <w:lang w:val="pt-BR"/>
        </w:rPr>
      </w:pPr>
    </w:p>
    <w:p w14:paraId="76B4BA2E" w14:textId="0E577F02" w:rsidR="006E7003" w:rsidRDefault="006E7003" w:rsidP="006E7003">
      <w:pPr>
        <w:rPr>
          <w:lang w:val="pt-BR"/>
        </w:rPr>
      </w:pPr>
    </w:p>
    <w:p w14:paraId="4DB032C9" w14:textId="7B9938A9" w:rsidR="006E7003" w:rsidRDefault="006E7003" w:rsidP="006E7003">
      <w:pPr>
        <w:rPr>
          <w:lang w:val="pt-BR"/>
        </w:rPr>
      </w:pPr>
    </w:p>
    <w:p w14:paraId="401F9DF6" w14:textId="17FBB5DE" w:rsidR="006E7003" w:rsidRDefault="006E7003" w:rsidP="006E7003">
      <w:pPr>
        <w:rPr>
          <w:lang w:val="pt-BR"/>
        </w:rPr>
      </w:pPr>
    </w:p>
    <w:p w14:paraId="2E7CD4C6" w14:textId="05FB8294" w:rsidR="006E7003" w:rsidRDefault="006E7003" w:rsidP="006E7003">
      <w:pPr>
        <w:rPr>
          <w:lang w:val="pt-BR"/>
        </w:rPr>
      </w:pPr>
    </w:p>
    <w:p w14:paraId="1CCD28A8" w14:textId="059D740D" w:rsidR="006E7003" w:rsidRDefault="006E7003" w:rsidP="006E7003">
      <w:pPr>
        <w:rPr>
          <w:lang w:val="pt-BR"/>
        </w:rPr>
      </w:pPr>
    </w:p>
    <w:p w14:paraId="0479C0FC" w14:textId="4DED481B" w:rsidR="006E7003" w:rsidRDefault="006E7003" w:rsidP="006E7003">
      <w:pPr>
        <w:rPr>
          <w:lang w:val="pt-BR"/>
        </w:rPr>
      </w:pPr>
    </w:p>
    <w:p w14:paraId="22F4155E" w14:textId="08E47DA9" w:rsidR="006E7003" w:rsidRDefault="006E7003" w:rsidP="006E7003">
      <w:pPr>
        <w:rPr>
          <w:lang w:val="pt-BR"/>
        </w:rPr>
      </w:pPr>
    </w:p>
    <w:p w14:paraId="40B56CF3" w14:textId="0B2174BB" w:rsidR="006E7003" w:rsidRDefault="006E7003" w:rsidP="006E7003">
      <w:pPr>
        <w:rPr>
          <w:lang w:val="pt-BR"/>
        </w:rPr>
      </w:pPr>
    </w:p>
    <w:p w14:paraId="1D87E43B" w14:textId="64AE8BB2" w:rsidR="006E7003" w:rsidRDefault="006E7003" w:rsidP="006E7003">
      <w:pPr>
        <w:rPr>
          <w:lang w:val="pt-BR"/>
        </w:rPr>
      </w:pPr>
    </w:p>
    <w:p w14:paraId="17322953" w14:textId="77777777" w:rsidR="006E7003" w:rsidRDefault="006E7003" w:rsidP="006E7003">
      <w:pPr>
        <w:rPr>
          <w:lang w:val="pt-BR"/>
        </w:rPr>
      </w:pPr>
    </w:p>
    <w:p w14:paraId="247A191B" w14:textId="180C7310" w:rsidR="006E7003" w:rsidRDefault="006E7003" w:rsidP="006E7003">
      <w:pPr>
        <w:pStyle w:val="ListParagraph"/>
        <w:numPr>
          <w:ilvl w:val="0"/>
          <w:numId w:val="2"/>
        </w:numPr>
        <w:tabs>
          <w:tab w:val="left" w:pos="817"/>
        </w:tabs>
        <w:spacing w:before="100"/>
        <w:ind w:right="0" w:hanging="709"/>
        <w:jc w:val="both"/>
        <w:rPr>
          <w:b/>
          <w:sz w:val="24"/>
        </w:rPr>
      </w:pPr>
      <w:r>
        <w:rPr>
          <w:b/>
          <w:sz w:val="24"/>
        </w:rPr>
        <w:lastRenderedPageBreak/>
        <w:t>DIRETRIZES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GERAIS</w:t>
      </w:r>
    </w:p>
    <w:p w14:paraId="7B21EA76" w14:textId="77777777" w:rsidR="006E7003" w:rsidRDefault="006E7003" w:rsidP="006E7003">
      <w:pPr>
        <w:pStyle w:val="BodyText"/>
        <w:spacing w:before="10"/>
        <w:rPr>
          <w:b/>
          <w:sz w:val="31"/>
        </w:rPr>
      </w:pPr>
    </w:p>
    <w:p w14:paraId="5F2C9FE9" w14:textId="6CE9F434" w:rsidR="006E7003" w:rsidRDefault="006E7003" w:rsidP="006E7003">
      <w:pPr>
        <w:pStyle w:val="ListParagraph"/>
        <w:numPr>
          <w:ilvl w:val="1"/>
          <w:numId w:val="2"/>
        </w:numPr>
        <w:tabs>
          <w:tab w:val="left" w:pos="817"/>
        </w:tabs>
        <w:spacing w:line="360" w:lineRule="auto"/>
        <w:ind w:right="108" w:firstLine="0"/>
        <w:jc w:val="both"/>
        <w:rPr>
          <w:sz w:val="24"/>
        </w:rPr>
      </w:pPr>
      <w:r>
        <w:rPr>
          <w:sz w:val="24"/>
        </w:rPr>
        <w:t>O</w:t>
      </w:r>
      <w:r>
        <w:rPr>
          <w:spacing w:val="-7"/>
          <w:sz w:val="24"/>
        </w:rPr>
        <w:t xml:space="preserve"> </w:t>
      </w:r>
      <w:r>
        <w:rPr>
          <w:sz w:val="24"/>
        </w:rPr>
        <w:t>CONTRATO</w:t>
      </w:r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r>
        <w:rPr>
          <w:sz w:val="24"/>
        </w:rPr>
        <w:t>ADMINISTRAÇÃO</w:t>
      </w:r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r>
        <w:rPr>
          <w:sz w:val="24"/>
        </w:rPr>
        <w:t>CONTA</w:t>
      </w:r>
      <w:r>
        <w:rPr>
          <w:spacing w:val="-7"/>
          <w:sz w:val="24"/>
        </w:rPr>
        <w:t xml:space="preserve"> </w:t>
      </w:r>
      <w:r>
        <w:rPr>
          <w:sz w:val="24"/>
        </w:rPr>
        <w:t>compreenderá</w:t>
      </w:r>
      <w:r>
        <w:rPr>
          <w:spacing w:val="-7"/>
          <w:sz w:val="24"/>
        </w:rPr>
        <w:t xml:space="preserve"> </w:t>
      </w:r>
      <w:r>
        <w:rPr>
          <w:sz w:val="24"/>
        </w:rPr>
        <w:t>a</w:t>
      </w:r>
      <w:r>
        <w:rPr>
          <w:spacing w:val="-7"/>
          <w:sz w:val="24"/>
        </w:rPr>
        <w:t xml:space="preserve"> </w:t>
      </w:r>
      <w:r>
        <w:rPr>
          <w:sz w:val="24"/>
        </w:rPr>
        <w:t>abertura</w:t>
      </w:r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conta </w:t>
      </w:r>
      <w:r w:rsidR="00D07D18">
        <w:rPr>
          <w:sz w:val="24"/>
        </w:rPr>
        <w:t xml:space="preserve">bancária </w:t>
      </w:r>
      <w:r>
        <w:rPr>
          <w:sz w:val="24"/>
        </w:rPr>
        <w:t>de movimentação restrita junto à INSTITUIÇÃO FINANCEIRA, destinada a constituir</w:t>
      </w:r>
      <w:r w:rsidR="00D07D18">
        <w:rPr>
          <w:sz w:val="24"/>
        </w:rPr>
        <w:t xml:space="preserve"> o devido saldo garantia </w:t>
      </w:r>
      <w:r>
        <w:rPr>
          <w:sz w:val="24"/>
        </w:rPr>
        <w:t xml:space="preserve">(doravante CONTA GARANTIA), observadas as diretrizes do presente </w:t>
      </w:r>
      <w:r>
        <w:rPr>
          <w:spacing w:val="-2"/>
          <w:sz w:val="24"/>
        </w:rPr>
        <w:t>ANEXO.</w:t>
      </w:r>
    </w:p>
    <w:p w14:paraId="4DFF8EFA" w14:textId="77777777" w:rsidR="006E7003" w:rsidRDefault="006E7003" w:rsidP="006E7003">
      <w:pPr>
        <w:pStyle w:val="BodyText"/>
        <w:spacing w:before="4"/>
        <w:rPr>
          <w:sz w:val="29"/>
        </w:rPr>
      </w:pPr>
    </w:p>
    <w:p w14:paraId="601CE4C9" w14:textId="069889C0" w:rsidR="006E7003" w:rsidRDefault="006E7003" w:rsidP="006E7003">
      <w:pPr>
        <w:pStyle w:val="ListParagraph"/>
        <w:numPr>
          <w:ilvl w:val="1"/>
          <w:numId w:val="2"/>
        </w:numPr>
        <w:tabs>
          <w:tab w:val="left" w:pos="817"/>
        </w:tabs>
        <w:spacing w:line="360" w:lineRule="auto"/>
        <w:ind w:right="108" w:firstLine="0"/>
        <w:jc w:val="both"/>
        <w:rPr>
          <w:sz w:val="24"/>
        </w:rPr>
      </w:pPr>
      <w:r>
        <w:rPr>
          <w:sz w:val="24"/>
        </w:rPr>
        <w:t>A</w:t>
      </w:r>
      <w:r>
        <w:rPr>
          <w:spacing w:val="-14"/>
          <w:sz w:val="24"/>
        </w:rPr>
        <w:t xml:space="preserve"> </w:t>
      </w:r>
      <w:r>
        <w:rPr>
          <w:sz w:val="24"/>
        </w:rPr>
        <w:t>CONTA</w:t>
      </w:r>
      <w:r>
        <w:rPr>
          <w:spacing w:val="-14"/>
          <w:sz w:val="24"/>
        </w:rPr>
        <w:t xml:space="preserve"> </w:t>
      </w:r>
      <w:r>
        <w:rPr>
          <w:sz w:val="24"/>
        </w:rPr>
        <w:t>GARANTIA</w:t>
      </w:r>
      <w:r>
        <w:rPr>
          <w:spacing w:val="-13"/>
          <w:sz w:val="24"/>
        </w:rPr>
        <w:t xml:space="preserve"> </w:t>
      </w:r>
      <w:r>
        <w:rPr>
          <w:sz w:val="24"/>
        </w:rPr>
        <w:t>deverá</w:t>
      </w:r>
      <w:r>
        <w:rPr>
          <w:spacing w:val="-14"/>
          <w:sz w:val="24"/>
        </w:rPr>
        <w:t xml:space="preserve"> </w:t>
      </w:r>
      <w:r>
        <w:rPr>
          <w:sz w:val="24"/>
        </w:rPr>
        <w:t>ser</w:t>
      </w:r>
      <w:r>
        <w:rPr>
          <w:spacing w:val="-14"/>
          <w:sz w:val="24"/>
        </w:rPr>
        <w:t xml:space="preserve"> </w:t>
      </w:r>
      <w:r>
        <w:rPr>
          <w:sz w:val="24"/>
        </w:rPr>
        <w:t>mantida</w:t>
      </w:r>
      <w:r>
        <w:rPr>
          <w:spacing w:val="-13"/>
          <w:sz w:val="24"/>
        </w:rPr>
        <w:t xml:space="preserve"> </w:t>
      </w:r>
      <w:r>
        <w:rPr>
          <w:sz w:val="24"/>
        </w:rPr>
        <w:t>durante</w:t>
      </w:r>
      <w:r>
        <w:rPr>
          <w:spacing w:val="-14"/>
          <w:sz w:val="24"/>
        </w:rPr>
        <w:t xml:space="preserve"> </w:t>
      </w:r>
      <w:r>
        <w:rPr>
          <w:sz w:val="24"/>
        </w:rPr>
        <w:t>toda a</w:t>
      </w:r>
      <w:r>
        <w:rPr>
          <w:spacing w:val="-4"/>
          <w:sz w:val="24"/>
        </w:rPr>
        <w:t xml:space="preserve"> </w:t>
      </w:r>
      <w:r>
        <w:rPr>
          <w:sz w:val="24"/>
        </w:rPr>
        <w:t>vigência</w:t>
      </w:r>
      <w:r>
        <w:rPr>
          <w:spacing w:val="-4"/>
          <w:sz w:val="24"/>
        </w:rPr>
        <w:t xml:space="preserve"> </w:t>
      </w:r>
      <w:r>
        <w:rPr>
          <w:sz w:val="24"/>
        </w:rPr>
        <w:t>do</w:t>
      </w:r>
      <w:r>
        <w:rPr>
          <w:spacing w:val="-4"/>
          <w:sz w:val="24"/>
        </w:rPr>
        <w:t xml:space="preserve"> </w:t>
      </w:r>
      <w:r>
        <w:rPr>
          <w:sz w:val="24"/>
        </w:rPr>
        <w:t>CONTRATO,</w:t>
      </w:r>
      <w:r>
        <w:rPr>
          <w:spacing w:val="-4"/>
          <w:sz w:val="24"/>
        </w:rPr>
        <w:t xml:space="preserve"> </w:t>
      </w:r>
      <w:r>
        <w:rPr>
          <w:sz w:val="24"/>
        </w:rPr>
        <w:t>e</w:t>
      </w:r>
      <w:r>
        <w:rPr>
          <w:spacing w:val="-4"/>
          <w:sz w:val="24"/>
        </w:rPr>
        <w:t xml:space="preserve"> </w:t>
      </w:r>
      <w:r>
        <w:rPr>
          <w:sz w:val="24"/>
        </w:rPr>
        <w:t>somente</w:t>
      </w:r>
      <w:r>
        <w:rPr>
          <w:spacing w:val="-4"/>
          <w:sz w:val="24"/>
        </w:rPr>
        <w:t xml:space="preserve"> </w:t>
      </w:r>
      <w:r>
        <w:rPr>
          <w:sz w:val="24"/>
        </w:rPr>
        <w:t>poderá</w:t>
      </w:r>
      <w:r>
        <w:rPr>
          <w:spacing w:val="-4"/>
          <w:sz w:val="24"/>
        </w:rPr>
        <w:t xml:space="preserve"> </w:t>
      </w:r>
      <w:r>
        <w:rPr>
          <w:sz w:val="24"/>
        </w:rPr>
        <w:t>ser</w:t>
      </w:r>
      <w:r>
        <w:rPr>
          <w:spacing w:val="-4"/>
          <w:sz w:val="24"/>
        </w:rPr>
        <w:t xml:space="preserve"> </w:t>
      </w:r>
      <w:r>
        <w:rPr>
          <w:sz w:val="24"/>
        </w:rPr>
        <w:t>encerrada</w:t>
      </w:r>
      <w:r>
        <w:rPr>
          <w:spacing w:val="-4"/>
          <w:sz w:val="24"/>
        </w:rPr>
        <w:t xml:space="preserve"> </w:t>
      </w:r>
      <w:r>
        <w:rPr>
          <w:sz w:val="24"/>
        </w:rPr>
        <w:t>em</w:t>
      </w:r>
      <w:r>
        <w:rPr>
          <w:spacing w:val="-4"/>
          <w:sz w:val="24"/>
        </w:rPr>
        <w:t xml:space="preserve"> </w:t>
      </w:r>
      <w:r>
        <w:rPr>
          <w:sz w:val="24"/>
        </w:rPr>
        <w:t>caso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celebração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de um novo CONTRATO DE ADMINISTRAÇÃO DE CONTA com nova INSTITUIÇÃO </w:t>
      </w:r>
      <w:r>
        <w:rPr>
          <w:spacing w:val="-2"/>
          <w:sz w:val="24"/>
        </w:rPr>
        <w:t>FINANCEIRA.</w:t>
      </w:r>
    </w:p>
    <w:p w14:paraId="4F81D64D" w14:textId="77777777" w:rsidR="006E7003" w:rsidRDefault="006E7003" w:rsidP="006E7003">
      <w:pPr>
        <w:pStyle w:val="BodyText"/>
        <w:spacing w:before="10"/>
        <w:rPr>
          <w:sz w:val="29"/>
        </w:rPr>
      </w:pPr>
    </w:p>
    <w:p w14:paraId="4307154C" w14:textId="6728703F" w:rsidR="006E7003" w:rsidRDefault="006E7003" w:rsidP="006E7003">
      <w:pPr>
        <w:pStyle w:val="ListParagraph"/>
        <w:numPr>
          <w:ilvl w:val="1"/>
          <w:numId w:val="2"/>
        </w:numPr>
        <w:tabs>
          <w:tab w:val="left" w:pos="817"/>
        </w:tabs>
        <w:spacing w:line="360" w:lineRule="auto"/>
        <w:ind w:right="108" w:firstLine="0"/>
        <w:jc w:val="both"/>
        <w:rPr>
          <w:sz w:val="24"/>
        </w:rPr>
      </w:pPr>
      <w:r>
        <w:rPr>
          <w:sz w:val="24"/>
        </w:rPr>
        <w:t>O</w:t>
      </w:r>
      <w:r>
        <w:rPr>
          <w:spacing w:val="-13"/>
          <w:sz w:val="24"/>
        </w:rPr>
        <w:t xml:space="preserve"> </w:t>
      </w:r>
      <w:r>
        <w:rPr>
          <w:sz w:val="24"/>
        </w:rPr>
        <w:t>CONTRATO</w:t>
      </w:r>
      <w:r>
        <w:rPr>
          <w:spacing w:val="-13"/>
          <w:sz w:val="24"/>
        </w:rPr>
        <w:t xml:space="preserve"> </w:t>
      </w:r>
      <w:r>
        <w:rPr>
          <w:sz w:val="24"/>
        </w:rPr>
        <w:t>de</w:t>
      </w:r>
      <w:r>
        <w:rPr>
          <w:spacing w:val="-13"/>
          <w:sz w:val="24"/>
        </w:rPr>
        <w:t xml:space="preserve"> </w:t>
      </w:r>
      <w:r>
        <w:rPr>
          <w:sz w:val="24"/>
        </w:rPr>
        <w:t>CONCESSÃO</w:t>
      </w:r>
      <w:r>
        <w:rPr>
          <w:spacing w:val="-13"/>
          <w:sz w:val="24"/>
        </w:rPr>
        <w:t xml:space="preserve"> </w:t>
      </w:r>
      <w:r>
        <w:rPr>
          <w:sz w:val="24"/>
        </w:rPr>
        <w:t>prevê</w:t>
      </w:r>
      <w:r>
        <w:rPr>
          <w:spacing w:val="-13"/>
          <w:sz w:val="24"/>
        </w:rPr>
        <w:t xml:space="preserve"> </w:t>
      </w:r>
      <w:r>
        <w:rPr>
          <w:sz w:val="24"/>
        </w:rPr>
        <w:t>que</w:t>
      </w:r>
      <w:r>
        <w:rPr>
          <w:spacing w:val="-13"/>
          <w:sz w:val="24"/>
        </w:rPr>
        <w:t xml:space="preserve"> </w:t>
      </w:r>
      <w:r>
        <w:rPr>
          <w:sz w:val="24"/>
        </w:rPr>
        <w:t>o</w:t>
      </w:r>
      <w:r>
        <w:rPr>
          <w:spacing w:val="-13"/>
          <w:sz w:val="24"/>
        </w:rPr>
        <w:t xml:space="preserve"> </w:t>
      </w:r>
      <w:r>
        <w:rPr>
          <w:sz w:val="24"/>
        </w:rPr>
        <w:t>pagamento</w:t>
      </w:r>
      <w:r>
        <w:rPr>
          <w:spacing w:val="-13"/>
          <w:sz w:val="24"/>
        </w:rPr>
        <w:t xml:space="preserve"> </w:t>
      </w:r>
      <w:r>
        <w:rPr>
          <w:sz w:val="24"/>
        </w:rPr>
        <w:t>d</w:t>
      </w:r>
      <w:r w:rsidR="00DD7CB2">
        <w:rPr>
          <w:sz w:val="24"/>
        </w:rPr>
        <w:t>a</w:t>
      </w:r>
      <w:r>
        <w:rPr>
          <w:spacing w:val="-13"/>
          <w:sz w:val="24"/>
        </w:rPr>
        <w:t xml:space="preserve"> </w:t>
      </w:r>
      <w:r w:rsidR="00DD7CB2">
        <w:rPr>
          <w:sz w:val="24"/>
        </w:rPr>
        <w:t>CONTRAPREST</w:t>
      </w:r>
      <w:r>
        <w:rPr>
          <w:sz w:val="24"/>
        </w:rPr>
        <w:t>AÇÃO</w:t>
      </w:r>
      <w:r>
        <w:rPr>
          <w:spacing w:val="-13"/>
          <w:sz w:val="24"/>
        </w:rPr>
        <w:t xml:space="preserve"> </w:t>
      </w:r>
      <w:r>
        <w:rPr>
          <w:sz w:val="24"/>
        </w:rPr>
        <w:t>devida à CONCESS</w:t>
      </w:r>
      <w:r w:rsidR="00DD7CB2">
        <w:rPr>
          <w:sz w:val="24"/>
        </w:rPr>
        <w:t>IONÁRIA</w:t>
      </w:r>
      <w:r>
        <w:rPr>
          <w:sz w:val="24"/>
        </w:rPr>
        <w:t>, como remuneração pelos seus serviços, será realizado por meio de recursos advindos da dotação orçamentária indicada pelo PODER CONCEDENTE.</w:t>
      </w:r>
    </w:p>
    <w:p w14:paraId="01C8EFD6" w14:textId="77777777" w:rsidR="006E7003" w:rsidRDefault="006E7003" w:rsidP="006E7003">
      <w:pPr>
        <w:pStyle w:val="BodyText"/>
        <w:spacing w:before="5"/>
        <w:rPr>
          <w:sz w:val="29"/>
        </w:rPr>
      </w:pPr>
    </w:p>
    <w:p w14:paraId="14A59573" w14:textId="77777777" w:rsidR="006E7003" w:rsidRDefault="006E7003" w:rsidP="006E7003">
      <w:pPr>
        <w:pStyle w:val="Heading1"/>
        <w:numPr>
          <w:ilvl w:val="0"/>
          <w:numId w:val="2"/>
        </w:numPr>
        <w:tabs>
          <w:tab w:val="num" w:pos="360"/>
          <w:tab w:val="left" w:pos="466"/>
        </w:tabs>
        <w:ind w:left="465" w:hanging="358"/>
        <w:jc w:val="both"/>
      </w:pPr>
      <w:r>
        <w:t>SISTEMA</w:t>
      </w:r>
      <w:r>
        <w:rPr>
          <w:spacing w:val="-3"/>
        </w:rPr>
        <w:t xml:space="preserve"> </w:t>
      </w:r>
      <w:r>
        <w:t>DE GARANTIA</w:t>
      </w:r>
      <w:r>
        <w:rPr>
          <w:spacing w:val="-1"/>
        </w:rPr>
        <w:t xml:space="preserve"> </w:t>
      </w:r>
      <w:r>
        <w:t xml:space="preserve">– CONTA </w:t>
      </w:r>
      <w:r>
        <w:rPr>
          <w:spacing w:val="-2"/>
        </w:rPr>
        <w:t>GARANTIA</w:t>
      </w:r>
    </w:p>
    <w:p w14:paraId="2F6312CE" w14:textId="77777777" w:rsidR="006E7003" w:rsidRDefault="006E7003" w:rsidP="006E7003">
      <w:pPr>
        <w:pStyle w:val="BodyText"/>
        <w:spacing w:before="5"/>
        <w:rPr>
          <w:b/>
          <w:sz w:val="31"/>
        </w:rPr>
      </w:pPr>
    </w:p>
    <w:p w14:paraId="06D531E5" w14:textId="560EC4CF" w:rsidR="006E7003" w:rsidRDefault="006E7003" w:rsidP="006E7003">
      <w:pPr>
        <w:pStyle w:val="ListParagraph"/>
        <w:numPr>
          <w:ilvl w:val="1"/>
          <w:numId w:val="2"/>
        </w:numPr>
        <w:tabs>
          <w:tab w:val="left" w:pos="817"/>
        </w:tabs>
        <w:spacing w:before="1" w:line="362" w:lineRule="auto"/>
        <w:ind w:firstLine="0"/>
        <w:jc w:val="both"/>
        <w:rPr>
          <w:sz w:val="24"/>
        </w:rPr>
      </w:pPr>
      <w:r>
        <w:rPr>
          <w:sz w:val="24"/>
        </w:rPr>
        <w:t>O</w:t>
      </w:r>
      <w:r>
        <w:rPr>
          <w:spacing w:val="-6"/>
          <w:sz w:val="24"/>
        </w:rPr>
        <w:t xml:space="preserve"> </w:t>
      </w:r>
      <w:r>
        <w:rPr>
          <w:sz w:val="24"/>
        </w:rPr>
        <w:t>CONTRATO</w:t>
      </w:r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r>
        <w:rPr>
          <w:sz w:val="24"/>
        </w:rPr>
        <w:t>CONCESSÃO</w:t>
      </w:r>
      <w:r>
        <w:rPr>
          <w:spacing w:val="-6"/>
          <w:sz w:val="24"/>
        </w:rPr>
        <w:t xml:space="preserve"> </w:t>
      </w:r>
      <w:r>
        <w:rPr>
          <w:sz w:val="24"/>
        </w:rPr>
        <w:t>obriga</w:t>
      </w:r>
      <w:r>
        <w:rPr>
          <w:spacing w:val="-6"/>
          <w:sz w:val="24"/>
        </w:rPr>
        <w:t xml:space="preserve"> </w:t>
      </w:r>
      <w:r>
        <w:rPr>
          <w:sz w:val="24"/>
        </w:rPr>
        <w:t>o</w:t>
      </w:r>
      <w:r>
        <w:rPr>
          <w:spacing w:val="-6"/>
          <w:sz w:val="24"/>
        </w:rPr>
        <w:t xml:space="preserve"> </w:t>
      </w:r>
      <w:r>
        <w:rPr>
          <w:sz w:val="24"/>
        </w:rPr>
        <w:t>PODER</w:t>
      </w:r>
      <w:r>
        <w:rPr>
          <w:spacing w:val="-6"/>
          <w:sz w:val="24"/>
        </w:rPr>
        <w:t xml:space="preserve"> </w:t>
      </w:r>
      <w:r>
        <w:rPr>
          <w:sz w:val="24"/>
        </w:rPr>
        <w:t>CONCEDENTE</w:t>
      </w:r>
      <w:r>
        <w:rPr>
          <w:spacing w:val="-6"/>
          <w:sz w:val="24"/>
        </w:rPr>
        <w:t xml:space="preserve"> </w:t>
      </w:r>
      <w:r>
        <w:rPr>
          <w:sz w:val="24"/>
        </w:rPr>
        <w:t>a</w:t>
      </w:r>
      <w:r>
        <w:rPr>
          <w:spacing w:val="-6"/>
          <w:sz w:val="24"/>
        </w:rPr>
        <w:t xml:space="preserve"> </w:t>
      </w:r>
      <w:r>
        <w:rPr>
          <w:sz w:val="24"/>
        </w:rPr>
        <w:t>instituir,</w:t>
      </w:r>
      <w:r>
        <w:rPr>
          <w:spacing w:val="-6"/>
          <w:sz w:val="24"/>
        </w:rPr>
        <w:t xml:space="preserve"> </w:t>
      </w:r>
      <w:r>
        <w:rPr>
          <w:sz w:val="24"/>
        </w:rPr>
        <w:t>em</w:t>
      </w:r>
      <w:r>
        <w:rPr>
          <w:spacing w:val="-6"/>
          <w:sz w:val="24"/>
        </w:rPr>
        <w:t xml:space="preserve"> </w:t>
      </w:r>
      <w:r>
        <w:rPr>
          <w:sz w:val="24"/>
        </w:rPr>
        <w:t>favor da CONCESSIONÁRIA, sistema de garantia do pagamento da REMUNERAÇÃO.</w:t>
      </w:r>
    </w:p>
    <w:p w14:paraId="3BE7D57D" w14:textId="77777777" w:rsidR="006E7003" w:rsidRDefault="006E7003" w:rsidP="006E7003">
      <w:pPr>
        <w:pStyle w:val="BodyText"/>
        <w:spacing w:before="11"/>
        <w:rPr>
          <w:sz w:val="28"/>
        </w:rPr>
      </w:pPr>
    </w:p>
    <w:p w14:paraId="61457D82" w14:textId="069B75A6" w:rsidR="006E7003" w:rsidRPr="00DD7CB2" w:rsidRDefault="006E7003" w:rsidP="00DD7CB2">
      <w:pPr>
        <w:pStyle w:val="ListParagraph"/>
        <w:numPr>
          <w:ilvl w:val="1"/>
          <w:numId w:val="2"/>
        </w:numPr>
        <w:tabs>
          <w:tab w:val="left" w:pos="817"/>
        </w:tabs>
        <w:spacing w:before="1" w:line="362" w:lineRule="auto"/>
        <w:ind w:firstLine="0"/>
        <w:jc w:val="both"/>
        <w:rPr>
          <w:sz w:val="24"/>
        </w:rPr>
      </w:pPr>
      <w:r w:rsidRPr="00DD7CB2">
        <w:rPr>
          <w:sz w:val="24"/>
        </w:rPr>
        <w:t>O sistema de garantia consistirá na</w:t>
      </w:r>
      <w:r w:rsidR="00DD7CB2" w:rsidRPr="00DD7CB2">
        <w:rPr>
          <w:sz w:val="24"/>
        </w:rPr>
        <w:t xml:space="preserve"> c</w:t>
      </w:r>
      <w:r w:rsidRPr="00DD7CB2">
        <w:rPr>
          <w:sz w:val="24"/>
        </w:rPr>
        <w:t xml:space="preserve">riação de CONTA GARANTIA, a ser gerida por </w:t>
      </w:r>
      <w:r w:rsidR="00DD7CB2">
        <w:rPr>
          <w:sz w:val="24"/>
        </w:rPr>
        <w:t xml:space="preserve">INSTITUIÇÃO FINANCEIRA, </w:t>
      </w:r>
      <w:r w:rsidRPr="00DD7CB2">
        <w:rPr>
          <w:sz w:val="24"/>
        </w:rPr>
        <w:t>com as funções de: (i) receber recursos orçamentários transferidos pelo Tesouro Municipal</w:t>
      </w:r>
      <w:r w:rsidR="00DD7CB2">
        <w:rPr>
          <w:sz w:val="24"/>
        </w:rPr>
        <w:t xml:space="preserve"> a fim de compor o SALDO GARANTIA</w:t>
      </w:r>
      <w:r w:rsidRPr="00DD7CB2">
        <w:rPr>
          <w:sz w:val="24"/>
        </w:rPr>
        <w:t>; e</w:t>
      </w:r>
      <w:r w:rsidR="00DD7CB2" w:rsidRPr="00DD7CB2">
        <w:rPr>
          <w:sz w:val="24"/>
        </w:rPr>
        <w:t xml:space="preserve"> </w:t>
      </w:r>
      <w:r w:rsidRPr="00DD7CB2">
        <w:rPr>
          <w:sz w:val="24"/>
        </w:rPr>
        <w:t xml:space="preserve">(ii) manter </w:t>
      </w:r>
      <w:r w:rsidR="00DD7CB2">
        <w:rPr>
          <w:sz w:val="24"/>
        </w:rPr>
        <w:t xml:space="preserve">o </w:t>
      </w:r>
      <w:r w:rsidRPr="00DD7CB2">
        <w:rPr>
          <w:sz w:val="24"/>
        </w:rPr>
        <w:t>SALDO GARANTIA para assegurar o adimplemento das obrigações pecuniárias do PODER CONCEDENTE no âmbito da CONCESSÃO.</w:t>
      </w:r>
    </w:p>
    <w:p w14:paraId="41ECC52F" w14:textId="77777777" w:rsidR="006E7003" w:rsidRDefault="006E7003" w:rsidP="006E7003">
      <w:pPr>
        <w:pStyle w:val="BodyText"/>
        <w:spacing w:before="9"/>
        <w:rPr>
          <w:sz w:val="29"/>
        </w:rPr>
      </w:pPr>
    </w:p>
    <w:p w14:paraId="33557790" w14:textId="24F8ACC3" w:rsidR="006E7003" w:rsidRDefault="006E7003" w:rsidP="006E7003">
      <w:pPr>
        <w:pStyle w:val="ListParagraph"/>
        <w:numPr>
          <w:ilvl w:val="2"/>
          <w:numId w:val="2"/>
        </w:numPr>
        <w:tabs>
          <w:tab w:val="left" w:pos="960"/>
        </w:tabs>
        <w:spacing w:before="1" w:line="360" w:lineRule="auto"/>
        <w:ind w:firstLine="0"/>
        <w:jc w:val="both"/>
        <w:rPr>
          <w:sz w:val="24"/>
        </w:rPr>
      </w:pPr>
      <w:r>
        <w:rPr>
          <w:sz w:val="24"/>
        </w:rPr>
        <w:t>Nos termos do item 2.</w:t>
      </w:r>
      <w:r w:rsidR="00DD7CB2">
        <w:rPr>
          <w:sz w:val="24"/>
        </w:rPr>
        <w:t>2</w:t>
      </w:r>
      <w:r>
        <w:rPr>
          <w:sz w:val="24"/>
        </w:rPr>
        <w:t xml:space="preserve"> acima, o sistema de garantia compreenderá a abertura e manutenção, junto a </w:t>
      </w:r>
      <w:r w:rsidR="00DD7CB2">
        <w:rPr>
          <w:sz w:val="24"/>
        </w:rPr>
        <w:t>INSTITUIÇÃO FINANCEIRA</w:t>
      </w:r>
      <w:r>
        <w:rPr>
          <w:sz w:val="24"/>
        </w:rPr>
        <w:t xml:space="preserve">, de uma conta </w:t>
      </w:r>
      <w:r w:rsidR="00DD7CB2">
        <w:rPr>
          <w:sz w:val="24"/>
        </w:rPr>
        <w:t xml:space="preserve">bancária </w:t>
      </w:r>
      <w:r w:rsidRPr="00DD7CB2">
        <w:rPr>
          <w:sz w:val="24"/>
        </w:rPr>
        <w:t>de movimentação restrita (</w:t>
      </w:r>
      <w:r w:rsidR="00DD7CB2" w:rsidRPr="00DD7CB2">
        <w:rPr>
          <w:iCs/>
          <w:sz w:val="24"/>
        </w:rPr>
        <w:t>CONTA GARANTIA</w:t>
      </w:r>
      <w:r w:rsidRPr="00DD7CB2">
        <w:rPr>
          <w:sz w:val="24"/>
        </w:rPr>
        <w:t>), a ser movimentada exclusivamente</w:t>
      </w:r>
      <w:r>
        <w:rPr>
          <w:sz w:val="24"/>
        </w:rPr>
        <w:t xml:space="preserve"> pela </w:t>
      </w:r>
      <w:r w:rsidR="00DD7CB2">
        <w:rPr>
          <w:sz w:val="24"/>
        </w:rPr>
        <w:t>INSTITUIÇÃO FINANCEIRA</w:t>
      </w:r>
      <w:r>
        <w:rPr>
          <w:sz w:val="24"/>
        </w:rPr>
        <w:t xml:space="preserve">, com as funções de receber valores transferidos pelo PODER CONCEDENTE e constituir </w:t>
      </w:r>
      <w:r w:rsidR="00DD7CB2">
        <w:rPr>
          <w:sz w:val="24"/>
        </w:rPr>
        <w:t xml:space="preserve">o </w:t>
      </w:r>
      <w:r>
        <w:rPr>
          <w:sz w:val="24"/>
        </w:rPr>
        <w:t xml:space="preserve">SALDO GARANTIA </w:t>
      </w:r>
      <w:r w:rsidR="00DD7CB2">
        <w:rPr>
          <w:sz w:val="24"/>
        </w:rPr>
        <w:t xml:space="preserve">conforme CONTRATO, e </w:t>
      </w:r>
      <w:r w:rsidR="00DD7CB2">
        <w:rPr>
          <w:sz w:val="24"/>
        </w:rPr>
        <w:lastRenderedPageBreak/>
        <w:t>repassar os recursos á CONCESSIONÁRIA nos casos de inadimplência previstos contratualmente</w:t>
      </w:r>
      <w:r>
        <w:rPr>
          <w:spacing w:val="-2"/>
          <w:sz w:val="24"/>
        </w:rPr>
        <w:t>.</w:t>
      </w:r>
    </w:p>
    <w:p w14:paraId="70D8A0D5" w14:textId="77777777" w:rsidR="006E7003" w:rsidRDefault="006E7003" w:rsidP="006E7003">
      <w:pPr>
        <w:pStyle w:val="BodyText"/>
        <w:spacing w:before="4"/>
        <w:rPr>
          <w:sz w:val="29"/>
        </w:rPr>
      </w:pPr>
    </w:p>
    <w:p w14:paraId="419EFD32" w14:textId="4AF14E77" w:rsidR="006E7003" w:rsidRPr="00BF0B27" w:rsidRDefault="006E7003" w:rsidP="006E7003">
      <w:pPr>
        <w:pStyle w:val="ListParagraph"/>
        <w:numPr>
          <w:ilvl w:val="1"/>
          <w:numId w:val="2"/>
        </w:numPr>
        <w:tabs>
          <w:tab w:val="left" w:pos="817"/>
        </w:tabs>
        <w:spacing w:line="360" w:lineRule="auto"/>
        <w:ind w:firstLine="0"/>
        <w:jc w:val="both"/>
        <w:rPr>
          <w:sz w:val="24"/>
        </w:rPr>
      </w:pPr>
      <w:r w:rsidRPr="00BF0B27">
        <w:rPr>
          <w:sz w:val="24"/>
        </w:rPr>
        <w:t>Para</w:t>
      </w:r>
      <w:r w:rsidRPr="00BF0B27">
        <w:rPr>
          <w:spacing w:val="-3"/>
          <w:sz w:val="24"/>
        </w:rPr>
        <w:t xml:space="preserve"> </w:t>
      </w:r>
      <w:r w:rsidRPr="00BF0B27">
        <w:rPr>
          <w:sz w:val="24"/>
        </w:rPr>
        <w:t>a</w:t>
      </w:r>
      <w:r w:rsidRPr="00BF0B27">
        <w:rPr>
          <w:spacing w:val="-3"/>
          <w:sz w:val="24"/>
        </w:rPr>
        <w:t xml:space="preserve"> </w:t>
      </w:r>
      <w:r w:rsidRPr="00BF0B27">
        <w:rPr>
          <w:sz w:val="24"/>
        </w:rPr>
        <w:t>constituição</w:t>
      </w:r>
      <w:r w:rsidRPr="00BF0B27">
        <w:rPr>
          <w:spacing w:val="-3"/>
          <w:sz w:val="24"/>
        </w:rPr>
        <w:t xml:space="preserve"> </w:t>
      </w:r>
      <w:r w:rsidRPr="00BF0B27">
        <w:rPr>
          <w:sz w:val="24"/>
        </w:rPr>
        <w:t>do</w:t>
      </w:r>
      <w:r w:rsidRPr="00BF0B27">
        <w:rPr>
          <w:spacing w:val="-3"/>
          <w:sz w:val="24"/>
        </w:rPr>
        <w:t xml:space="preserve"> </w:t>
      </w:r>
      <w:r w:rsidRPr="00BF0B27">
        <w:rPr>
          <w:sz w:val="24"/>
        </w:rPr>
        <w:t>SALDO</w:t>
      </w:r>
      <w:r w:rsidRPr="00BF0B27">
        <w:rPr>
          <w:spacing w:val="-3"/>
          <w:sz w:val="24"/>
        </w:rPr>
        <w:t xml:space="preserve"> </w:t>
      </w:r>
      <w:r w:rsidRPr="00BF0B27">
        <w:rPr>
          <w:sz w:val="24"/>
        </w:rPr>
        <w:t>GARANTIA,</w:t>
      </w:r>
      <w:r w:rsidRPr="00BF0B27">
        <w:rPr>
          <w:spacing w:val="-3"/>
          <w:sz w:val="24"/>
        </w:rPr>
        <w:t xml:space="preserve"> </w:t>
      </w:r>
      <w:r w:rsidRPr="00BF0B27">
        <w:rPr>
          <w:sz w:val="24"/>
        </w:rPr>
        <w:t>que</w:t>
      </w:r>
      <w:r w:rsidRPr="00BF0B27">
        <w:rPr>
          <w:spacing w:val="-3"/>
          <w:sz w:val="24"/>
        </w:rPr>
        <w:t xml:space="preserve"> </w:t>
      </w:r>
      <w:r w:rsidRPr="00BF0B27">
        <w:rPr>
          <w:sz w:val="24"/>
        </w:rPr>
        <w:t>deverá</w:t>
      </w:r>
      <w:r w:rsidRPr="00BF0B27">
        <w:rPr>
          <w:spacing w:val="-3"/>
          <w:sz w:val="24"/>
        </w:rPr>
        <w:t xml:space="preserve"> </w:t>
      </w:r>
      <w:r w:rsidRPr="00BF0B27">
        <w:rPr>
          <w:sz w:val="24"/>
        </w:rPr>
        <w:t>ocorrer</w:t>
      </w:r>
      <w:r w:rsidRPr="00BF0B27">
        <w:rPr>
          <w:spacing w:val="-3"/>
          <w:sz w:val="24"/>
        </w:rPr>
        <w:t xml:space="preserve"> </w:t>
      </w:r>
      <w:r w:rsidRPr="00BF0B27">
        <w:rPr>
          <w:sz w:val="24"/>
        </w:rPr>
        <w:t>até</w:t>
      </w:r>
      <w:r w:rsidRPr="00BF0B27">
        <w:rPr>
          <w:spacing w:val="-3"/>
          <w:sz w:val="24"/>
        </w:rPr>
        <w:t xml:space="preserve"> </w:t>
      </w:r>
      <w:r w:rsidRPr="00BF0B27">
        <w:rPr>
          <w:sz w:val="24"/>
        </w:rPr>
        <w:t>o</w:t>
      </w:r>
      <w:r w:rsidRPr="00BF0B27">
        <w:rPr>
          <w:spacing w:val="-3"/>
          <w:sz w:val="24"/>
        </w:rPr>
        <w:t xml:space="preserve"> </w:t>
      </w:r>
      <w:r w:rsidRPr="00BF0B27">
        <w:rPr>
          <w:sz w:val="24"/>
        </w:rPr>
        <w:t>final</w:t>
      </w:r>
      <w:r w:rsidRPr="00BF0B27">
        <w:rPr>
          <w:spacing w:val="-3"/>
          <w:sz w:val="24"/>
        </w:rPr>
        <w:t xml:space="preserve"> </w:t>
      </w:r>
      <w:r w:rsidRPr="00BF0B27">
        <w:rPr>
          <w:sz w:val="24"/>
        </w:rPr>
        <w:t>da</w:t>
      </w:r>
      <w:r w:rsidRPr="00BF0B27">
        <w:rPr>
          <w:spacing w:val="-3"/>
          <w:sz w:val="24"/>
        </w:rPr>
        <w:t xml:space="preserve"> </w:t>
      </w:r>
      <w:r w:rsidRPr="00BF0B27">
        <w:rPr>
          <w:sz w:val="24"/>
        </w:rPr>
        <w:t>FASE DE IMPLANTAÇÃO, cujo prazo máximo é o 9º mês após a DATA DA ORDEM DE INÍCIO, o PODER CONCEDENTE transferirá montante equivalente a 3 (três) parcelas</w:t>
      </w:r>
      <w:r w:rsidR="001C03DC" w:rsidRPr="00BF0B27">
        <w:rPr>
          <w:sz w:val="24"/>
        </w:rPr>
        <w:t xml:space="preserve"> mensais</w:t>
      </w:r>
      <w:r w:rsidRPr="00BF0B27">
        <w:rPr>
          <w:sz w:val="24"/>
        </w:rPr>
        <w:t xml:space="preserve"> da CONTRAPRESTAÇÃO DE REFERÊNCIA para a CONTA GARANTIA.</w:t>
      </w:r>
    </w:p>
    <w:p w14:paraId="0B643DB6" w14:textId="77777777" w:rsidR="006E7003" w:rsidRDefault="006E7003" w:rsidP="006E7003">
      <w:pPr>
        <w:pStyle w:val="BodyText"/>
        <w:spacing w:before="5"/>
        <w:rPr>
          <w:sz w:val="29"/>
        </w:rPr>
      </w:pPr>
    </w:p>
    <w:p w14:paraId="1FA01ABA" w14:textId="77777777" w:rsidR="006E7003" w:rsidRDefault="006E7003" w:rsidP="006E7003">
      <w:pPr>
        <w:pStyle w:val="ListParagraph"/>
        <w:numPr>
          <w:ilvl w:val="1"/>
          <w:numId w:val="2"/>
        </w:numPr>
        <w:tabs>
          <w:tab w:val="left" w:pos="817"/>
        </w:tabs>
        <w:spacing w:line="360" w:lineRule="auto"/>
        <w:ind w:firstLine="0"/>
        <w:jc w:val="both"/>
        <w:rPr>
          <w:sz w:val="24"/>
        </w:rPr>
      </w:pPr>
      <w:r>
        <w:rPr>
          <w:sz w:val="24"/>
        </w:rPr>
        <w:t>A origem dos recursos a serem transferidos para a CONTA GARANTIA será a dotação orçamentária indicada pelo PODER CONCEDENTE, aprovada nos termos da legislação orçamentária e financeira pertinente.</w:t>
      </w:r>
    </w:p>
    <w:p w14:paraId="5C2E2078" w14:textId="77777777" w:rsidR="006E7003" w:rsidRDefault="006E7003" w:rsidP="006E7003">
      <w:pPr>
        <w:pStyle w:val="BodyText"/>
        <w:spacing w:before="7"/>
        <w:rPr>
          <w:sz w:val="29"/>
        </w:rPr>
      </w:pPr>
    </w:p>
    <w:p w14:paraId="70A07FB2" w14:textId="28F701BE" w:rsidR="006E7003" w:rsidRDefault="006E7003" w:rsidP="006E7003">
      <w:pPr>
        <w:pStyle w:val="ListParagraph"/>
        <w:numPr>
          <w:ilvl w:val="1"/>
          <w:numId w:val="2"/>
        </w:numPr>
        <w:tabs>
          <w:tab w:val="left" w:pos="817"/>
        </w:tabs>
        <w:spacing w:before="1" w:line="357" w:lineRule="auto"/>
        <w:ind w:firstLine="0"/>
        <w:jc w:val="both"/>
        <w:rPr>
          <w:sz w:val="24"/>
        </w:rPr>
      </w:pPr>
      <w:r>
        <w:rPr>
          <w:sz w:val="24"/>
        </w:rPr>
        <w:t>Após a transferência dos recursos, todas as movimentações na CONTA GARANTIA serão realizadas exclusivamente pela INSTITUIÇÃO FINANCEIRA.</w:t>
      </w:r>
    </w:p>
    <w:p w14:paraId="584FC347" w14:textId="77777777" w:rsidR="006E7003" w:rsidRDefault="006E7003" w:rsidP="006E7003">
      <w:pPr>
        <w:pStyle w:val="BodyText"/>
        <w:spacing w:before="11"/>
        <w:rPr>
          <w:sz w:val="29"/>
        </w:rPr>
      </w:pPr>
    </w:p>
    <w:p w14:paraId="07035F20" w14:textId="42E691CE" w:rsidR="006E7003" w:rsidRDefault="006E7003" w:rsidP="006E7003">
      <w:pPr>
        <w:pStyle w:val="ListParagraph"/>
        <w:numPr>
          <w:ilvl w:val="1"/>
          <w:numId w:val="2"/>
        </w:numPr>
        <w:tabs>
          <w:tab w:val="left" w:pos="817"/>
        </w:tabs>
        <w:spacing w:line="360" w:lineRule="auto"/>
        <w:ind w:firstLine="0"/>
        <w:jc w:val="both"/>
        <w:rPr>
          <w:sz w:val="24"/>
        </w:rPr>
      </w:pPr>
      <w:r>
        <w:rPr>
          <w:sz w:val="24"/>
        </w:rPr>
        <w:t>Os</w:t>
      </w:r>
      <w:r>
        <w:rPr>
          <w:spacing w:val="-12"/>
          <w:sz w:val="24"/>
        </w:rPr>
        <w:t xml:space="preserve"> </w:t>
      </w:r>
      <w:r>
        <w:rPr>
          <w:sz w:val="24"/>
        </w:rPr>
        <w:t>valores</w:t>
      </w:r>
      <w:r>
        <w:rPr>
          <w:spacing w:val="-12"/>
          <w:sz w:val="24"/>
        </w:rPr>
        <w:t xml:space="preserve"> </w:t>
      </w:r>
      <w:r>
        <w:rPr>
          <w:sz w:val="24"/>
        </w:rPr>
        <w:t>transferidos</w:t>
      </w:r>
      <w:r>
        <w:rPr>
          <w:spacing w:val="-12"/>
          <w:sz w:val="24"/>
        </w:rPr>
        <w:t xml:space="preserve"> </w:t>
      </w:r>
      <w:r>
        <w:rPr>
          <w:sz w:val="24"/>
        </w:rPr>
        <w:t>à</w:t>
      </w:r>
      <w:r>
        <w:rPr>
          <w:spacing w:val="-12"/>
          <w:sz w:val="24"/>
        </w:rPr>
        <w:t xml:space="preserve"> </w:t>
      </w:r>
      <w:r>
        <w:rPr>
          <w:sz w:val="24"/>
        </w:rPr>
        <w:t>CONTA</w:t>
      </w:r>
      <w:r>
        <w:rPr>
          <w:spacing w:val="-12"/>
          <w:sz w:val="24"/>
        </w:rPr>
        <w:t xml:space="preserve"> </w:t>
      </w:r>
      <w:r>
        <w:rPr>
          <w:sz w:val="24"/>
        </w:rPr>
        <w:t>GARANTIA</w:t>
      </w:r>
      <w:r>
        <w:rPr>
          <w:spacing w:val="-12"/>
          <w:sz w:val="24"/>
        </w:rPr>
        <w:t xml:space="preserve"> </w:t>
      </w:r>
      <w:r>
        <w:rPr>
          <w:sz w:val="24"/>
        </w:rPr>
        <w:t>estarão</w:t>
      </w:r>
      <w:r>
        <w:rPr>
          <w:spacing w:val="-12"/>
          <w:sz w:val="24"/>
        </w:rPr>
        <w:t xml:space="preserve"> </w:t>
      </w:r>
      <w:r>
        <w:rPr>
          <w:sz w:val="24"/>
        </w:rPr>
        <w:t>vinculados</w:t>
      </w:r>
      <w:r>
        <w:rPr>
          <w:spacing w:val="-12"/>
          <w:sz w:val="24"/>
        </w:rPr>
        <w:t xml:space="preserve"> </w:t>
      </w:r>
      <w:r>
        <w:rPr>
          <w:sz w:val="24"/>
        </w:rPr>
        <w:t>ao</w:t>
      </w:r>
      <w:r>
        <w:rPr>
          <w:spacing w:val="-12"/>
          <w:sz w:val="24"/>
        </w:rPr>
        <w:t xml:space="preserve"> </w:t>
      </w:r>
      <w:r>
        <w:rPr>
          <w:sz w:val="24"/>
        </w:rPr>
        <w:t>CONTRATO</w:t>
      </w:r>
      <w:r>
        <w:rPr>
          <w:spacing w:val="-12"/>
          <w:sz w:val="24"/>
        </w:rPr>
        <w:t xml:space="preserve"> </w:t>
      </w:r>
      <w:r>
        <w:rPr>
          <w:sz w:val="24"/>
        </w:rPr>
        <w:t xml:space="preserve">de CONCESSÃO e serão utilizados para constituir SALDO GARANTIA, que poderá ser executado pela </w:t>
      </w:r>
      <w:r w:rsidR="0084272E">
        <w:rPr>
          <w:sz w:val="24"/>
        </w:rPr>
        <w:t>CONCESSIONÁRIA</w:t>
      </w:r>
      <w:r>
        <w:rPr>
          <w:sz w:val="24"/>
        </w:rPr>
        <w:t xml:space="preserve"> nas hipóteses de inadimplemento pecuniário do PODER CONCEDENTE</w:t>
      </w:r>
      <w:r>
        <w:rPr>
          <w:spacing w:val="40"/>
          <w:sz w:val="24"/>
        </w:rPr>
        <w:t xml:space="preserve"> </w:t>
      </w:r>
      <w:r>
        <w:rPr>
          <w:sz w:val="24"/>
        </w:rPr>
        <w:t>a ser caracterizado nos termos do item 3.1 do presente ANEXO.</w:t>
      </w:r>
    </w:p>
    <w:p w14:paraId="27650A6B" w14:textId="77777777" w:rsidR="006E7003" w:rsidRDefault="006E7003" w:rsidP="006E7003">
      <w:pPr>
        <w:pStyle w:val="BodyText"/>
        <w:spacing w:before="5"/>
        <w:rPr>
          <w:sz w:val="29"/>
        </w:rPr>
      </w:pPr>
    </w:p>
    <w:p w14:paraId="623F50E2" w14:textId="28A1DCA2" w:rsidR="006E7003" w:rsidRDefault="006E7003" w:rsidP="006E7003">
      <w:pPr>
        <w:pStyle w:val="ListParagraph"/>
        <w:numPr>
          <w:ilvl w:val="1"/>
          <w:numId w:val="2"/>
        </w:numPr>
        <w:tabs>
          <w:tab w:val="left" w:pos="817"/>
        </w:tabs>
        <w:spacing w:line="362" w:lineRule="auto"/>
        <w:ind w:firstLine="0"/>
        <w:jc w:val="both"/>
        <w:rPr>
          <w:sz w:val="24"/>
        </w:rPr>
      </w:pPr>
      <w:r w:rsidRPr="006E7003">
        <w:rPr>
          <w:sz w:val="24"/>
        </w:rPr>
        <w:t xml:space="preserve">O SALDO GARANTIA será correspondente ao valor de </w:t>
      </w:r>
      <w:r w:rsidR="0048744B">
        <w:rPr>
          <w:sz w:val="24"/>
        </w:rPr>
        <w:t>3</w:t>
      </w:r>
      <w:r w:rsidRPr="006E7003">
        <w:rPr>
          <w:sz w:val="24"/>
        </w:rPr>
        <w:t xml:space="preserve"> (</w:t>
      </w:r>
      <w:r w:rsidR="0048744B">
        <w:rPr>
          <w:sz w:val="24"/>
        </w:rPr>
        <w:t>três</w:t>
      </w:r>
      <w:r w:rsidRPr="006E7003">
        <w:rPr>
          <w:sz w:val="24"/>
        </w:rPr>
        <w:t xml:space="preserve">) CONTRAPRESTAÇÕES </w:t>
      </w:r>
      <w:r w:rsidR="006B7691">
        <w:rPr>
          <w:sz w:val="24"/>
        </w:rPr>
        <w:t xml:space="preserve">MENSAIS </w:t>
      </w:r>
      <w:r w:rsidRPr="006E7003">
        <w:rPr>
          <w:sz w:val="24"/>
        </w:rPr>
        <w:t>DE REFERÊNCIA durante toda a vigência da CONCESSÃO.</w:t>
      </w:r>
    </w:p>
    <w:p w14:paraId="664F5C9D" w14:textId="77777777" w:rsidR="006E7003" w:rsidRDefault="006E7003" w:rsidP="006E7003">
      <w:pPr>
        <w:pStyle w:val="BodyText"/>
        <w:spacing w:before="8"/>
        <w:rPr>
          <w:sz w:val="13"/>
        </w:rPr>
      </w:pPr>
    </w:p>
    <w:p w14:paraId="0DA0DDE3" w14:textId="77777777" w:rsidR="006E7003" w:rsidRDefault="006E7003" w:rsidP="006E7003">
      <w:pPr>
        <w:pStyle w:val="ListParagraph"/>
        <w:numPr>
          <w:ilvl w:val="2"/>
          <w:numId w:val="2"/>
        </w:numPr>
        <w:tabs>
          <w:tab w:val="left" w:pos="960"/>
        </w:tabs>
        <w:spacing w:before="100" w:line="362" w:lineRule="auto"/>
        <w:ind w:firstLine="0"/>
        <w:jc w:val="both"/>
        <w:rPr>
          <w:sz w:val="24"/>
        </w:rPr>
      </w:pPr>
      <w:r>
        <w:rPr>
          <w:sz w:val="24"/>
        </w:rPr>
        <w:t>Sempre que o SALDO GARANTIA for reduzido para pagamento de eventual inadimplemento do PODER CONCEDENTE, o PODER CONCEDENTE realizará a recomposição do referido valor à CONTA GARANTIA.</w:t>
      </w:r>
    </w:p>
    <w:p w14:paraId="6F6D01B0" w14:textId="77777777" w:rsidR="006E7003" w:rsidRDefault="006E7003" w:rsidP="006E7003">
      <w:pPr>
        <w:pStyle w:val="BodyText"/>
        <w:spacing w:before="11"/>
        <w:rPr>
          <w:sz w:val="28"/>
        </w:rPr>
      </w:pPr>
    </w:p>
    <w:p w14:paraId="43E6ADEE" w14:textId="1FF7900B" w:rsidR="006E7003" w:rsidRDefault="006E7003" w:rsidP="006E7003">
      <w:pPr>
        <w:pStyle w:val="ListParagraph"/>
        <w:numPr>
          <w:ilvl w:val="2"/>
          <w:numId w:val="2"/>
        </w:numPr>
        <w:tabs>
          <w:tab w:val="left" w:pos="1015"/>
        </w:tabs>
        <w:spacing w:line="360" w:lineRule="auto"/>
        <w:ind w:firstLine="0"/>
        <w:jc w:val="both"/>
        <w:rPr>
          <w:sz w:val="24"/>
        </w:rPr>
      </w:pPr>
      <w:r>
        <w:rPr>
          <w:sz w:val="24"/>
        </w:rPr>
        <w:t xml:space="preserve">Se o SALDO GARANTIA exceder o valor correspondente a </w:t>
      </w:r>
      <w:r w:rsidR="0048744B">
        <w:rPr>
          <w:sz w:val="24"/>
        </w:rPr>
        <w:t>3</w:t>
      </w:r>
      <w:r>
        <w:rPr>
          <w:sz w:val="24"/>
        </w:rPr>
        <w:t xml:space="preserve"> (</w:t>
      </w:r>
      <w:r w:rsidR="0048744B">
        <w:rPr>
          <w:sz w:val="24"/>
        </w:rPr>
        <w:t>três</w:t>
      </w:r>
      <w:r>
        <w:rPr>
          <w:sz w:val="24"/>
        </w:rPr>
        <w:t xml:space="preserve">) CONTRAPRESTAÇÕES DE REFERÊNCIA, o montante excedente deverá ser transferido </w:t>
      </w:r>
      <w:r>
        <w:rPr>
          <w:sz w:val="24"/>
        </w:rPr>
        <w:lastRenderedPageBreak/>
        <w:t>para o Tesouro Municipal.</w:t>
      </w:r>
    </w:p>
    <w:p w14:paraId="03AB5A02" w14:textId="77777777" w:rsidR="006E7003" w:rsidRDefault="006E7003" w:rsidP="006E7003">
      <w:pPr>
        <w:pStyle w:val="BodyText"/>
        <w:spacing w:before="7"/>
        <w:rPr>
          <w:sz w:val="29"/>
        </w:rPr>
      </w:pPr>
    </w:p>
    <w:p w14:paraId="5FA8AA55" w14:textId="77777777" w:rsidR="006E7003" w:rsidRDefault="006E7003" w:rsidP="006E7003">
      <w:pPr>
        <w:pStyle w:val="ListParagraph"/>
        <w:numPr>
          <w:ilvl w:val="1"/>
          <w:numId w:val="2"/>
        </w:numPr>
        <w:tabs>
          <w:tab w:val="left" w:pos="817"/>
        </w:tabs>
        <w:spacing w:line="360" w:lineRule="auto"/>
        <w:ind w:right="108" w:firstLine="0"/>
        <w:jc w:val="both"/>
        <w:rPr>
          <w:sz w:val="24"/>
        </w:rPr>
      </w:pPr>
      <w:r>
        <w:rPr>
          <w:sz w:val="24"/>
        </w:rPr>
        <w:t>Após</w:t>
      </w:r>
      <w:r>
        <w:rPr>
          <w:spacing w:val="-5"/>
          <w:sz w:val="24"/>
        </w:rPr>
        <w:t xml:space="preserve"> </w:t>
      </w:r>
      <w:r>
        <w:rPr>
          <w:sz w:val="24"/>
        </w:rPr>
        <w:t>a</w:t>
      </w:r>
      <w:r>
        <w:rPr>
          <w:spacing w:val="-5"/>
          <w:sz w:val="24"/>
        </w:rPr>
        <w:t xml:space="preserve"> </w:t>
      </w:r>
      <w:r>
        <w:rPr>
          <w:sz w:val="24"/>
        </w:rPr>
        <w:t>execução</w:t>
      </w:r>
      <w:r>
        <w:rPr>
          <w:spacing w:val="-5"/>
          <w:sz w:val="24"/>
        </w:rPr>
        <w:t xml:space="preserve"> </w:t>
      </w:r>
      <w:r>
        <w:rPr>
          <w:sz w:val="24"/>
        </w:rPr>
        <w:t>do</w:t>
      </w:r>
      <w:r>
        <w:rPr>
          <w:spacing w:val="-5"/>
          <w:sz w:val="24"/>
        </w:rPr>
        <w:t xml:space="preserve"> </w:t>
      </w:r>
      <w:r>
        <w:rPr>
          <w:sz w:val="24"/>
        </w:rPr>
        <w:t>SALDO</w:t>
      </w:r>
      <w:r>
        <w:rPr>
          <w:spacing w:val="-5"/>
          <w:sz w:val="24"/>
        </w:rPr>
        <w:t xml:space="preserve"> </w:t>
      </w:r>
      <w:r>
        <w:rPr>
          <w:sz w:val="24"/>
        </w:rPr>
        <w:t>GARANTIA,</w:t>
      </w:r>
      <w:r>
        <w:rPr>
          <w:spacing w:val="-5"/>
          <w:sz w:val="24"/>
        </w:rPr>
        <w:t xml:space="preserve"> </w:t>
      </w:r>
      <w:r>
        <w:rPr>
          <w:sz w:val="24"/>
        </w:rPr>
        <w:t>os</w:t>
      </w:r>
      <w:r>
        <w:rPr>
          <w:spacing w:val="-5"/>
          <w:sz w:val="24"/>
        </w:rPr>
        <w:t xml:space="preserve"> </w:t>
      </w:r>
      <w:r>
        <w:rPr>
          <w:sz w:val="24"/>
        </w:rPr>
        <w:t>saldos</w:t>
      </w:r>
      <w:r>
        <w:rPr>
          <w:spacing w:val="-5"/>
          <w:sz w:val="24"/>
        </w:rPr>
        <w:t xml:space="preserve"> </w:t>
      </w:r>
      <w:r>
        <w:rPr>
          <w:sz w:val="24"/>
        </w:rPr>
        <w:t>eventualmente</w:t>
      </w:r>
      <w:r>
        <w:rPr>
          <w:spacing w:val="-5"/>
          <w:sz w:val="24"/>
        </w:rPr>
        <w:t xml:space="preserve"> </w:t>
      </w:r>
      <w:r>
        <w:rPr>
          <w:sz w:val="24"/>
        </w:rPr>
        <w:t>remanescentes na CONTA GARANTIA deverão ser aplicados em investimentos de liquidez diária, atrelados à Taxa do Sistema Especial de Liquidação e Custódia (Selic).</w:t>
      </w:r>
    </w:p>
    <w:p w14:paraId="649B7424" w14:textId="77777777" w:rsidR="006E7003" w:rsidRDefault="006E7003" w:rsidP="006E7003">
      <w:pPr>
        <w:pStyle w:val="BodyText"/>
        <w:spacing w:before="3"/>
        <w:rPr>
          <w:sz w:val="29"/>
        </w:rPr>
      </w:pPr>
    </w:p>
    <w:p w14:paraId="3AC36D2F" w14:textId="77777777" w:rsidR="006E7003" w:rsidRDefault="006E7003" w:rsidP="006E7003">
      <w:pPr>
        <w:pStyle w:val="Heading1"/>
        <w:numPr>
          <w:ilvl w:val="0"/>
          <w:numId w:val="2"/>
        </w:numPr>
        <w:tabs>
          <w:tab w:val="num" w:pos="360"/>
          <w:tab w:val="left" w:pos="466"/>
        </w:tabs>
        <w:ind w:left="465" w:hanging="358"/>
        <w:jc w:val="both"/>
      </w:pPr>
      <w:r>
        <w:t>PROCEDIMENTO</w:t>
      </w:r>
      <w:r>
        <w:rPr>
          <w:spacing w:val="-1"/>
        </w:rPr>
        <w:t xml:space="preserve"> </w:t>
      </w:r>
      <w:r>
        <w:t>DE EXECUÇÃO</w:t>
      </w:r>
      <w:r>
        <w:rPr>
          <w:spacing w:val="-1"/>
        </w:rPr>
        <w:t xml:space="preserve"> </w:t>
      </w:r>
      <w:r>
        <w:t xml:space="preserve">DO SALDO </w:t>
      </w:r>
      <w:r>
        <w:rPr>
          <w:spacing w:val="-2"/>
        </w:rPr>
        <w:t>GARANTIA</w:t>
      </w:r>
    </w:p>
    <w:p w14:paraId="76407153" w14:textId="77777777" w:rsidR="006E7003" w:rsidRDefault="006E7003" w:rsidP="006E7003">
      <w:pPr>
        <w:pStyle w:val="BodyText"/>
        <w:spacing w:before="10"/>
        <w:rPr>
          <w:b/>
          <w:sz w:val="31"/>
        </w:rPr>
      </w:pPr>
    </w:p>
    <w:p w14:paraId="21486169" w14:textId="70CD1203" w:rsidR="006E7003" w:rsidRDefault="006E7003" w:rsidP="006E7003">
      <w:pPr>
        <w:pStyle w:val="ListParagraph"/>
        <w:numPr>
          <w:ilvl w:val="1"/>
          <w:numId w:val="2"/>
        </w:numPr>
        <w:tabs>
          <w:tab w:val="left" w:pos="817"/>
        </w:tabs>
        <w:spacing w:before="1" w:line="360" w:lineRule="auto"/>
        <w:ind w:firstLine="0"/>
        <w:jc w:val="both"/>
        <w:rPr>
          <w:sz w:val="24"/>
        </w:rPr>
      </w:pPr>
      <w:r>
        <w:rPr>
          <w:sz w:val="24"/>
        </w:rPr>
        <w:t xml:space="preserve">Na hipótese de o PODER CONCEDENTE não realizar a transferência de recursos destinados ao pagamento da REMUNERAÇÃO à </w:t>
      </w:r>
      <w:r w:rsidR="00994541">
        <w:rPr>
          <w:sz w:val="24"/>
        </w:rPr>
        <w:t>CONCESSIONÁRIA</w:t>
      </w:r>
      <w:r>
        <w:rPr>
          <w:sz w:val="24"/>
        </w:rPr>
        <w:t xml:space="preserve"> até o </w:t>
      </w:r>
      <w:r w:rsidR="0048744B">
        <w:rPr>
          <w:sz w:val="24"/>
        </w:rPr>
        <w:t>20</w:t>
      </w:r>
      <w:r>
        <w:rPr>
          <w:sz w:val="24"/>
        </w:rPr>
        <w:t>º (</w:t>
      </w:r>
      <w:r w:rsidR="0048744B">
        <w:rPr>
          <w:sz w:val="24"/>
        </w:rPr>
        <w:t>vigésimo</w:t>
      </w:r>
      <w:r>
        <w:rPr>
          <w:sz w:val="24"/>
        </w:rPr>
        <w:t>) dia do mês subsequente</w:t>
      </w:r>
      <w:r>
        <w:rPr>
          <w:spacing w:val="-6"/>
          <w:sz w:val="24"/>
        </w:rPr>
        <w:t xml:space="preserve"> </w:t>
      </w:r>
      <w:r>
        <w:rPr>
          <w:sz w:val="24"/>
        </w:rPr>
        <w:t>ao</w:t>
      </w:r>
      <w:r>
        <w:rPr>
          <w:spacing w:val="-6"/>
          <w:sz w:val="24"/>
        </w:rPr>
        <w:t xml:space="preserve"> </w:t>
      </w:r>
      <w:r>
        <w:rPr>
          <w:sz w:val="24"/>
        </w:rPr>
        <w:t>mês</w:t>
      </w:r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exercício, a </w:t>
      </w:r>
      <w:r w:rsidR="0048744B">
        <w:rPr>
          <w:sz w:val="24"/>
        </w:rPr>
        <w:t>CONCESSIONÁRIA</w:t>
      </w:r>
      <w:r>
        <w:rPr>
          <w:sz w:val="24"/>
        </w:rPr>
        <w:t xml:space="preserve"> deverá notificar imediatamente o PODER CONCEDENTE e a </w:t>
      </w:r>
      <w:r w:rsidR="0048744B">
        <w:rPr>
          <w:sz w:val="24"/>
        </w:rPr>
        <w:t>INSTITUIÇÃO FINANCEIRA</w:t>
      </w:r>
      <w:r w:rsidR="006B7691">
        <w:rPr>
          <w:sz w:val="24"/>
        </w:rPr>
        <w:t>. Então</w:t>
      </w:r>
      <w:r>
        <w:rPr>
          <w:sz w:val="24"/>
        </w:rPr>
        <w:t>,</w:t>
      </w:r>
      <w:r w:rsidR="00B46104">
        <w:rPr>
          <w:sz w:val="24"/>
        </w:rPr>
        <w:t xml:space="preserve"> a INSTITUIÇÃO FINANCEIRA</w:t>
      </w:r>
      <w:r>
        <w:rPr>
          <w:sz w:val="24"/>
        </w:rPr>
        <w:t xml:space="preserve"> fixa</w:t>
      </w:r>
      <w:r w:rsidR="00B46104">
        <w:rPr>
          <w:sz w:val="24"/>
        </w:rPr>
        <w:t>rá</w:t>
      </w:r>
      <w:r>
        <w:rPr>
          <w:sz w:val="24"/>
        </w:rPr>
        <w:t xml:space="preserve"> o prazo mínimo de 5 (cinco) dias para</w:t>
      </w:r>
      <w:r>
        <w:rPr>
          <w:spacing w:val="-7"/>
          <w:sz w:val="24"/>
        </w:rPr>
        <w:t xml:space="preserve"> </w:t>
      </w:r>
      <w:r>
        <w:rPr>
          <w:sz w:val="24"/>
        </w:rPr>
        <w:t>que</w:t>
      </w:r>
      <w:r>
        <w:rPr>
          <w:spacing w:val="-7"/>
          <w:sz w:val="24"/>
        </w:rPr>
        <w:t xml:space="preserve"> </w:t>
      </w:r>
      <w:r>
        <w:rPr>
          <w:sz w:val="24"/>
        </w:rPr>
        <w:t>o</w:t>
      </w:r>
      <w:r>
        <w:rPr>
          <w:spacing w:val="-7"/>
          <w:sz w:val="24"/>
        </w:rPr>
        <w:t xml:space="preserve"> </w:t>
      </w:r>
      <w:r>
        <w:rPr>
          <w:sz w:val="24"/>
        </w:rPr>
        <w:t>PODER</w:t>
      </w:r>
      <w:r>
        <w:rPr>
          <w:spacing w:val="-7"/>
          <w:sz w:val="24"/>
        </w:rPr>
        <w:t xml:space="preserve"> </w:t>
      </w:r>
      <w:r>
        <w:rPr>
          <w:sz w:val="24"/>
        </w:rPr>
        <w:t>CONCEDENTE</w:t>
      </w:r>
      <w:r>
        <w:rPr>
          <w:spacing w:val="-7"/>
          <w:sz w:val="24"/>
        </w:rPr>
        <w:t xml:space="preserve"> </w:t>
      </w:r>
      <w:r>
        <w:rPr>
          <w:sz w:val="24"/>
        </w:rPr>
        <w:t>proceda</w:t>
      </w:r>
      <w:r>
        <w:rPr>
          <w:spacing w:val="-7"/>
          <w:sz w:val="24"/>
        </w:rPr>
        <w:t xml:space="preserve"> </w:t>
      </w:r>
      <w:r w:rsidR="00B46104">
        <w:rPr>
          <w:sz w:val="24"/>
        </w:rPr>
        <w:t>ao</w:t>
      </w:r>
      <w:r>
        <w:rPr>
          <w:spacing w:val="-7"/>
          <w:sz w:val="24"/>
        </w:rPr>
        <w:t xml:space="preserve"> </w:t>
      </w:r>
      <w:r w:rsidR="00B46104">
        <w:rPr>
          <w:sz w:val="24"/>
        </w:rPr>
        <w:t>pagamento da REMUNERAÇÃO</w:t>
      </w:r>
      <w:r>
        <w:rPr>
          <w:spacing w:val="-2"/>
          <w:sz w:val="24"/>
        </w:rPr>
        <w:t>.</w:t>
      </w:r>
    </w:p>
    <w:p w14:paraId="70CDAE1E" w14:textId="77777777" w:rsidR="006E7003" w:rsidRDefault="006E7003" w:rsidP="006E7003">
      <w:pPr>
        <w:pStyle w:val="BodyText"/>
        <w:spacing w:before="3"/>
        <w:rPr>
          <w:sz w:val="29"/>
        </w:rPr>
      </w:pPr>
    </w:p>
    <w:p w14:paraId="18E6FE0A" w14:textId="0638F760" w:rsidR="006E7003" w:rsidRDefault="006E7003" w:rsidP="006E7003">
      <w:pPr>
        <w:pStyle w:val="ListParagraph"/>
        <w:numPr>
          <w:ilvl w:val="1"/>
          <w:numId w:val="2"/>
        </w:numPr>
        <w:tabs>
          <w:tab w:val="left" w:pos="817"/>
        </w:tabs>
        <w:spacing w:line="360" w:lineRule="auto"/>
        <w:ind w:firstLine="0"/>
        <w:jc w:val="both"/>
        <w:rPr>
          <w:sz w:val="24"/>
        </w:rPr>
      </w:pPr>
      <w:r w:rsidRPr="00B46104">
        <w:rPr>
          <w:sz w:val="24"/>
        </w:rPr>
        <w:t xml:space="preserve">Caso o PODER CONCEDENTE não proceda </w:t>
      </w:r>
      <w:r w:rsidR="00B46104" w:rsidRPr="00B46104">
        <w:rPr>
          <w:sz w:val="24"/>
        </w:rPr>
        <w:t>ao pagamento</w:t>
      </w:r>
      <w:r w:rsidRPr="00B46104">
        <w:rPr>
          <w:sz w:val="24"/>
        </w:rPr>
        <w:t xml:space="preserve"> entre o período fixado pela notificação indicada no item acima e o prazo máximo correspondente ao </w:t>
      </w:r>
      <w:r w:rsidR="00B46104" w:rsidRPr="00B46104">
        <w:rPr>
          <w:sz w:val="24"/>
        </w:rPr>
        <w:t>30</w:t>
      </w:r>
      <w:r w:rsidRPr="00B46104">
        <w:rPr>
          <w:sz w:val="24"/>
        </w:rPr>
        <w:t>º (</w:t>
      </w:r>
      <w:r w:rsidR="00B46104" w:rsidRPr="00B46104">
        <w:rPr>
          <w:sz w:val="24"/>
        </w:rPr>
        <w:t>trigésimo</w:t>
      </w:r>
      <w:r w:rsidRPr="00B46104">
        <w:rPr>
          <w:sz w:val="24"/>
        </w:rPr>
        <w:t>) dia do mês subsequente ao respectivo mês de exercício</w:t>
      </w:r>
      <w:r w:rsidR="006B7691">
        <w:rPr>
          <w:sz w:val="24"/>
        </w:rPr>
        <w:t>,</w:t>
      </w:r>
      <w:r w:rsidRPr="00B46104">
        <w:rPr>
          <w:sz w:val="24"/>
        </w:rPr>
        <w:t xml:space="preserve"> estará caracterizado o seu inadimplemento pecuniário em face da </w:t>
      </w:r>
      <w:r w:rsidR="00B46104" w:rsidRPr="00B46104">
        <w:rPr>
          <w:sz w:val="24"/>
        </w:rPr>
        <w:t>CONCESSIONÁRIA</w:t>
      </w:r>
      <w:r w:rsidRPr="00B46104">
        <w:rPr>
          <w:sz w:val="24"/>
        </w:rPr>
        <w:t>.</w:t>
      </w:r>
    </w:p>
    <w:p w14:paraId="2F3E85CC" w14:textId="77777777" w:rsidR="00E72D0F" w:rsidRDefault="00E72D0F" w:rsidP="00E72D0F">
      <w:pPr>
        <w:tabs>
          <w:tab w:val="left" w:pos="817"/>
        </w:tabs>
        <w:spacing w:line="360" w:lineRule="auto"/>
        <w:rPr>
          <w:sz w:val="24"/>
        </w:rPr>
      </w:pPr>
    </w:p>
    <w:p w14:paraId="252FDCAB" w14:textId="11C7E451" w:rsidR="006E7003" w:rsidRDefault="006E7003" w:rsidP="006E7003">
      <w:pPr>
        <w:pStyle w:val="ListParagraph"/>
        <w:numPr>
          <w:ilvl w:val="1"/>
          <w:numId w:val="2"/>
        </w:numPr>
        <w:tabs>
          <w:tab w:val="left" w:pos="817"/>
        </w:tabs>
        <w:spacing w:before="100" w:line="360" w:lineRule="auto"/>
        <w:ind w:firstLine="0"/>
        <w:jc w:val="both"/>
        <w:rPr>
          <w:sz w:val="24"/>
        </w:rPr>
      </w:pPr>
      <w:r>
        <w:rPr>
          <w:sz w:val="24"/>
        </w:rPr>
        <w:t xml:space="preserve">Uma vez configurado o inadimplemento pecuniário do PODER CONCEDENTE, a </w:t>
      </w:r>
      <w:r w:rsidR="00B46104">
        <w:rPr>
          <w:sz w:val="24"/>
        </w:rPr>
        <w:t>CONCESSIONÁRIA</w:t>
      </w:r>
      <w:r>
        <w:rPr>
          <w:sz w:val="24"/>
        </w:rPr>
        <w:t xml:space="preserve"> poderá requerer, mediante notificação endereçada à INSTITUIÇÃO </w:t>
      </w:r>
      <w:r w:rsidR="00BF0B27">
        <w:rPr>
          <w:sz w:val="24"/>
        </w:rPr>
        <w:t>FINANCEIRA</w:t>
      </w:r>
      <w:r>
        <w:rPr>
          <w:sz w:val="24"/>
        </w:rPr>
        <w:t xml:space="preserve">, a execução do SALDO GARANTIA em montante correspondente à </w:t>
      </w:r>
      <w:r w:rsidRPr="00C51EA1">
        <w:rPr>
          <w:sz w:val="24"/>
        </w:rPr>
        <w:t>REMUNERAÇÃO</w:t>
      </w:r>
      <w:r w:rsidR="00BF0B27">
        <w:rPr>
          <w:sz w:val="24"/>
        </w:rPr>
        <w:t xml:space="preserve"> MENSAL EFETIVA</w:t>
      </w:r>
      <w:r w:rsidRPr="00C51EA1">
        <w:rPr>
          <w:sz w:val="24"/>
        </w:rPr>
        <w:t>, observado o disposto na subcláusula 2</w:t>
      </w:r>
      <w:r w:rsidR="00C51EA1" w:rsidRPr="00C51EA1">
        <w:rPr>
          <w:sz w:val="24"/>
        </w:rPr>
        <w:t>0</w:t>
      </w:r>
      <w:r w:rsidRPr="00C51EA1">
        <w:rPr>
          <w:sz w:val="24"/>
        </w:rPr>
        <w:t>.</w:t>
      </w:r>
      <w:r w:rsidR="00C51EA1" w:rsidRPr="00C51EA1">
        <w:rPr>
          <w:sz w:val="24"/>
        </w:rPr>
        <w:t>4</w:t>
      </w:r>
      <w:r w:rsidRPr="00C51EA1">
        <w:rPr>
          <w:sz w:val="24"/>
        </w:rPr>
        <w:t xml:space="preserve"> do CONTRATO de</w:t>
      </w:r>
      <w:r>
        <w:rPr>
          <w:sz w:val="24"/>
        </w:rPr>
        <w:t xml:space="preserve"> CONCESSÃO.</w:t>
      </w:r>
    </w:p>
    <w:p w14:paraId="383162BD" w14:textId="77777777" w:rsidR="006E7003" w:rsidRDefault="006E7003" w:rsidP="006E7003">
      <w:pPr>
        <w:pStyle w:val="BodyText"/>
        <w:spacing w:before="9"/>
        <w:rPr>
          <w:sz w:val="29"/>
        </w:rPr>
      </w:pPr>
    </w:p>
    <w:p w14:paraId="61C02523" w14:textId="6BF4B354" w:rsidR="006E7003" w:rsidRPr="00E72D0F" w:rsidRDefault="006E7003" w:rsidP="006E7003">
      <w:pPr>
        <w:pStyle w:val="ListParagraph"/>
        <w:numPr>
          <w:ilvl w:val="1"/>
          <w:numId w:val="2"/>
        </w:numPr>
        <w:tabs>
          <w:tab w:val="left" w:pos="817"/>
        </w:tabs>
        <w:spacing w:before="1" w:line="362" w:lineRule="auto"/>
        <w:ind w:firstLine="0"/>
        <w:jc w:val="both"/>
      </w:pPr>
      <w:r>
        <w:rPr>
          <w:sz w:val="24"/>
        </w:rPr>
        <w:t xml:space="preserve">Executado o SALDO GARANTIA, a INSTITUIÇÃO </w:t>
      </w:r>
      <w:r w:rsidR="006C78CD">
        <w:rPr>
          <w:sz w:val="24"/>
        </w:rPr>
        <w:t>FINANCEIRA</w:t>
      </w:r>
      <w:r>
        <w:rPr>
          <w:sz w:val="24"/>
        </w:rPr>
        <w:t xml:space="preserve"> deverá notificar o PODER CONCEDENTE para que este proceda à recomposição do valor indicado no item 2.7 deste ANEXO</w:t>
      </w:r>
      <w:r w:rsidR="00BF0B27">
        <w:rPr>
          <w:sz w:val="24"/>
        </w:rPr>
        <w:t xml:space="preserve"> na CONTA GARANTIA</w:t>
      </w:r>
      <w:r>
        <w:rPr>
          <w:sz w:val="24"/>
        </w:rPr>
        <w:t>.</w:t>
      </w:r>
    </w:p>
    <w:p w14:paraId="45568D5E" w14:textId="050E17E6" w:rsidR="006E7003" w:rsidRDefault="006E7003" w:rsidP="006E7003">
      <w:pPr>
        <w:rPr>
          <w:lang w:val="pt-BR"/>
        </w:rPr>
      </w:pPr>
    </w:p>
    <w:p w14:paraId="061EB5BE" w14:textId="77777777" w:rsidR="006C78CD" w:rsidRDefault="006C78CD" w:rsidP="006C78CD">
      <w:pPr>
        <w:pStyle w:val="Heading1"/>
        <w:numPr>
          <w:ilvl w:val="0"/>
          <w:numId w:val="2"/>
        </w:numPr>
        <w:tabs>
          <w:tab w:val="left" w:pos="466"/>
        </w:tabs>
        <w:ind w:left="465" w:hanging="358"/>
        <w:jc w:val="both"/>
      </w:pPr>
      <w:r>
        <w:t>OBRIGAÇÕES</w:t>
      </w:r>
      <w:r>
        <w:rPr>
          <w:spacing w:val="-1"/>
        </w:rPr>
        <w:t xml:space="preserve"> </w:t>
      </w:r>
      <w:r>
        <w:t>DAS</w:t>
      </w:r>
      <w:r>
        <w:rPr>
          <w:spacing w:val="-2"/>
        </w:rPr>
        <w:t xml:space="preserve"> PARTES</w:t>
      </w:r>
    </w:p>
    <w:p w14:paraId="632EEEC5" w14:textId="77777777" w:rsidR="006C78CD" w:rsidRDefault="006C78CD" w:rsidP="006C78CD">
      <w:pPr>
        <w:pStyle w:val="BodyText"/>
        <w:spacing w:before="1"/>
        <w:rPr>
          <w:b/>
          <w:sz w:val="38"/>
        </w:rPr>
      </w:pPr>
    </w:p>
    <w:p w14:paraId="1A8AF6FA" w14:textId="77777777" w:rsidR="006C78CD" w:rsidRDefault="006C78CD" w:rsidP="006C78CD">
      <w:pPr>
        <w:pStyle w:val="ListParagraph"/>
        <w:numPr>
          <w:ilvl w:val="1"/>
          <w:numId w:val="2"/>
        </w:numPr>
        <w:tabs>
          <w:tab w:val="left" w:pos="817"/>
        </w:tabs>
        <w:ind w:left="816" w:right="0" w:hanging="709"/>
        <w:jc w:val="both"/>
        <w:rPr>
          <w:sz w:val="24"/>
        </w:rPr>
      </w:pPr>
      <w:r>
        <w:rPr>
          <w:sz w:val="24"/>
        </w:rPr>
        <w:t>Serão</w:t>
      </w:r>
      <w:r>
        <w:rPr>
          <w:spacing w:val="-1"/>
          <w:sz w:val="24"/>
        </w:rPr>
        <w:t xml:space="preserve"> </w:t>
      </w:r>
      <w:r>
        <w:rPr>
          <w:sz w:val="24"/>
        </w:rPr>
        <w:t>obrigações</w:t>
      </w:r>
      <w:r>
        <w:rPr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PODER </w:t>
      </w:r>
      <w:r>
        <w:rPr>
          <w:spacing w:val="-2"/>
          <w:sz w:val="24"/>
        </w:rPr>
        <w:t>CONCEDENTE:</w:t>
      </w:r>
    </w:p>
    <w:p w14:paraId="60318E83" w14:textId="77777777" w:rsidR="006C78CD" w:rsidRDefault="006C78CD" w:rsidP="006C78CD">
      <w:pPr>
        <w:pStyle w:val="BodyText"/>
        <w:spacing w:before="8"/>
        <w:rPr>
          <w:sz w:val="41"/>
        </w:rPr>
      </w:pPr>
    </w:p>
    <w:p w14:paraId="47A1CA5B" w14:textId="7778C85C" w:rsidR="006C78CD" w:rsidRDefault="006C78CD" w:rsidP="006C78CD">
      <w:pPr>
        <w:pStyle w:val="ListParagraph"/>
        <w:numPr>
          <w:ilvl w:val="0"/>
          <w:numId w:val="4"/>
        </w:numPr>
        <w:tabs>
          <w:tab w:val="left" w:pos="959"/>
          <w:tab w:val="left" w:pos="960"/>
        </w:tabs>
        <w:spacing w:line="360" w:lineRule="auto"/>
        <w:ind w:right="108"/>
        <w:jc w:val="both"/>
        <w:rPr>
          <w:sz w:val="24"/>
        </w:rPr>
      </w:pPr>
      <w:r w:rsidRPr="00994541">
        <w:rPr>
          <w:sz w:val="24"/>
        </w:rPr>
        <w:t>garantir o cumprimento integral e tempestivo do CONTRATO DE ADMINISTRAÇÃO DE CONTA</w:t>
      </w:r>
      <w:r w:rsidR="00BF0B27">
        <w:rPr>
          <w:sz w:val="24"/>
        </w:rPr>
        <w:t xml:space="preserve"> GARANTIA</w:t>
      </w:r>
      <w:r w:rsidRPr="00994541">
        <w:rPr>
          <w:sz w:val="24"/>
        </w:rPr>
        <w:t>, durante todo o período de vigência do CONTRATO, agindo sempre de boa-fé e garantindo que quaisquer medidas restritivas dos direitos conferidos às PARTES no CONTRATO DE ADMINISTRAÇÃO DE CONTA</w:t>
      </w:r>
      <w:r w:rsidR="00BF0B27">
        <w:rPr>
          <w:sz w:val="24"/>
        </w:rPr>
        <w:t xml:space="preserve"> GARANTIA</w:t>
      </w:r>
      <w:r w:rsidRPr="00994541">
        <w:rPr>
          <w:sz w:val="24"/>
        </w:rPr>
        <w:t xml:space="preserve"> sejam efetivadas em conformidade com a lei e com a devida motivação;</w:t>
      </w:r>
    </w:p>
    <w:p w14:paraId="620245EA" w14:textId="77777777" w:rsidR="006C78CD" w:rsidRDefault="006C78CD" w:rsidP="006C78CD">
      <w:pPr>
        <w:pStyle w:val="BodyText"/>
        <w:spacing w:before="8"/>
        <w:rPr>
          <w:sz w:val="13"/>
        </w:rPr>
      </w:pPr>
    </w:p>
    <w:p w14:paraId="0C40FC60" w14:textId="50A8B085" w:rsidR="006C78CD" w:rsidRDefault="006C78CD" w:rsidP="006C78CD">
      <w:pPr>
        <w:pStyle w:val="ListParagraph"/>
        <w:numPr>
          <w:ilvl w:val="0"/>
          <w:numId w:val="4"/>
        </w:numPr>
        <w:tabs>
          <w:tab w:val="left" w:pos="959"/>
          <w:tab w:val="left" w:pos="960"/>
        </w:tabs>
        <w:spacing w:before="100"/>
        <w:ind w:right="0" w:hanging="852"/>
        <w:rPr>
          <w:sz w:val="24"/>
        </w:rPr>
      </w:pPr>
      <w:r>
        <w:rPr>
          <w:sz w:val="24"/>
        </w:rPr>
        <w:t>fornecer</w:t>
      </w:r>
      <w:r>
        <w:rPr>
          <w:spacing w:val="-1"/>
          <w:sz w:val="24"/>
        </w:rPr>
        <w:t xml:space="preserve"> </w:t>
      </w:r>
      <w:r>
        <w:rPr>
          <w:sz w:val="24"/>
        </w:rPr>
        <w:t>à INSTITUIÇÃO</w:t>
      </w:r>
      <w:r>
        <w:rPr>
          <w:spacing w:val="-1"/>
          <w:sz w:val="24"/>
        </w:rPr>
        <w:t xml:space="preserve"> </w:t>
      </w:r>
      <w:r w:rsidR="00BF0B27">
        <w:rPr>
          <w:spacing w:val="-1"/>
          <w:sz w:val="24"/>
        </w:rPr>
        <w:t xml:space="preserve">FINANCEIRA </w:t>
      </w:r>
      <w:r>
        <w:rPr>
          <w:sz w:val="24"/>
        </w:rPr>
        <w:t>cópia</w:t>
      </w:r>
      <w:r>
        <w:rPr>
          <w:spacing w:val="-2"/>
          <w:sz w:val="24"/>
        </w:rPr>
        <w:t xml:space="preserve"> </w:t>
      </w:r>
      <w:r>
        <w:rPr>
          <w:sz w:val="24"/>
        </w:rPr>
        <w:t>do CONTRATO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de </w:t>
      </w:r>
      <w:r>
        <w:rPr>
          <w:spacing w:val="-2"/>
          <w:sz w:val="24"/>
        </w:rPr>
        <w:t>CONCESSÃO;</w:t>
      </w:r>
    </w:p>
    <w:p w14:paraId="341EA49A" w14:textId="77777777" w:rsidR="006C78CD" w:rsidRDefault="006C78CD" w:rsidP="006C78CD">
      <w:pPr>
        <w:pStyle w:val="BodyText"/>
        <w:spacing w:before="6"/>
        <w:rPr>
          <w:sz w:val="38"/>
        </w:rPr>
      </w:pPr>
    </w:p>
    <w:p w14:paraId="169D647D" w14:textId="7288D0BB" w:rsidR="006C78CD" w:rsidRDefault="006C78CD" w:rsidP="006C78CD">
      <w:pPr>
        <w:pStyle w:val="ListParagraph"/>
        <w:numPr>
          <w:ilvl w:val="0"/>
          <w:numId w:val="4"/>
        </w:numPr>
        <w:tabs>
          <w:tab w:val="left" w:pos="959"/>
          <w:tab w:val="left" w:pos="960"/>
        </w:tabs>
        <w:spacing w:line="360" w:lineRule="auto"/>
        <w:ind w:right="108"/>
        <w:jc w:val="both"/>
        <w:rPr>
          <w:sz w:val="24"/>
        </w:rPr>
      </w:pPr>
      <w:r>
        <w:rPr>
          <w:sz w:val="24"/>
        </w:rPr>
        <w:t>não criar, incorrer ou permitir que sejam constituídos quaisquer ônus, gravames ou embaraços sobre os valores depositados na CONTA GARANTIA;</w:t>
      </w:r>
    </w:p>
    <w:p w14:paraId="2F24E042" w14:textId="77777777" w:rsidR="006C78CD" w:rsidRDefault="006C78CD" w:rsidP="006C78CD">
      <w:pPr>
        <w:pStyle w:val="BodyText"/>
        <w:spacing w:before="1"/>
        <w:rPr>
          <w:sz w:val="26"/>
        </w:rPr>
      </w:pPr>
    </w:p>
    <w:p w14:paraId="34BC1D71" w14:textId="66CFB225" w:rsidR="006C78CD" w:rsidRDefault="006C78CD" w:rsidP="006C78CD">
      <w:pPr>
        <w:pStyle w:val="ListParagraph"/>
        <w:numPr>
          <w:ilvl w:val="0"/>
          <w:numId w:val="4"/>
        </w:numPr>
        <w:tabs>
          <w:tab w:val="left" w:pos="959"/>
          <w:tab w:val="left" w:pos="960"/>
        </w:tabs>
        <w:spacing w:line="360" w:lineRule="auto"/>
        <w:ind w:right="108"/>
        <w:jc w:val="both"/>
        <w:rPr>
          <w:sz w:val="24"/>
        </w:rPr>
      </w:pPr>
      <w:r>
        <w:rPr>
          <w:sz w:val="24"/>
        </w:rPr>
        <w:t>cuidar</w:t>
      </w:r>
      <w:r>
        <w:rPr>
          <w:spacing w:val="-4"/>
          <w:sz w:val="24"/>
        </w:rPr>
        <w:t xml:space="preserve"> </w:t>
      </w:r>
      <w:r>
        <w:rPr>
          <w:sz w:val="24"/>
        </w:rPr>
        <w:t>para</w:t>
      </w:r>
      <w:r>
        <w:rPr>
          <w:spacing w:val="-4"/>
          <w:sz w:val="24"/>
        </w:rPr>
        <w:t xml:space="preserve"> </w:t>
      </w: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manutenção</w:t>
      </w:r>
      <w:r>
        <w:rPr>
          <w:spacing w:val="-4"/>
          <w:sz w:val="24"/>
        </w:rPr>
        <w:t xml:space="preserve"> </w:t>
      </w:r>
      <w:r>
        <w:rPr>
          <w:sz w:val="24"/>
        </w:rPr>
        <w:t>da</w:t>
      </w:r>
      <w:r>
        <w:rPr>
          <w:spacing w:val="-4"/>
          <w:sz w:val="24"/>
        </w:rPr>
        <w:t xml:space="preserve"> </w:t>
      </w:r>
      <w:r>
        <w:rPr>
          <w:sz w:val="24"/>
        </w:rPr>
        <w:t>CONTA</w:t>
      </w:r>
      <w:r>
        <w:rPr>
          <w:spacing w:val="-4"/>
          <w:sz w:val="24"/>
        </w:rPr>
        <w:t xml:space="preserve"> </w:t>
      </w:r>
      <w:r>
        <w:rPr>
          <w:sz w:val="24"/>
        </w:rPr>
        <w:t>GARANTIA</w:t>
      </w:r>
      <w:r>
        <w:rPr>
          <w:spacing w:val="-4"/>
          <w:sz w:val="24"/>
        </w:rPr>
        <w:t xml:space="preserve"> </w:t>
      </w:r>
      <w:r>
        <w:rPr>
          <w:sz w:val="24"/>
        </w:rPr>
        <w:t>por todo o prazo de vigência do CONTRATO, livre de quaisquer restrições, e viabilizar, sempre que necessária, a imediata contratação de nova CONTA GARANTIA,</w:t>
      </w:r>
      <w:r>
        <w:rPr>
          <w:spacing w:val="-4"/>
          <w:sz w:val="24"/>
        </w:rPr>
        <w:t xml:space="preserve"> </w:t>
      </w: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fim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assegurar</w:t>
      </w:r>
      <w:r>
        <w:rPr>
          <w:spacing w:val="-4"/>
          <w:sz w:val="24"/>
        </w:rPr>
        <w:t xml:space="preserve"> </w:t>
      </w: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continuidade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dos fluxos de pagamentos da </w:t>
      </w:r>
      <w:r w:rsidR="00C51EA1">
        <w:rPr>
          <w:sz w:val="24"/>
        </w:rPr>
        <w:t>CONCESSIONÁRIA</w:t>
      </w:r>
      <w:r>
        <w:rPr>
          <w:sz w:val="24"/>
        </w:rPr>
        <w:t>, nos termos da legislação e do CONTRATO DE ADMINISTRAÇÃO DE CONTA</w:t>
      </w:r>
      <w:r w:rsidR="00BF0B27">
        <w:rPr>
          <w:sz w:val="24"/>
        </w:rPr>
        <w:t xml:space="preserve"> GARANTIA</w:t>
      </w:r>
      <w:r>
        <w:rPr>
          <w:sz w:val="24"/>
        </w:rPr>
        <w:t>;</w:t>
      </w:r>
    </w:p>
    <w:p w14:paraId="2FC24D3F" w14:textId="77777777" w:rsidR="006C78CD" w:rsidRDefault="006C78CD" w:rsidP="006C78CD">
      <w:pPr>
        <w:pStyle w:val="BodyText"/>
        <w:spacing w:before="3"/>
        <w:rPr>
          <w:sz w:val="26"/>
        </w:rPr>
      </w:pPr>
    </w:p>
    <w:p w14:paraId="7763887B" w14:textId="2123D8FA" w:rsidR="006C78CD" w:rsidRDefault="006C78CD" w:rsidP="006C78CD">
      <w:pPr>
        <w:pStyle w:val="ListParagraph"/>
        <w:numPr>
          <w:ilvl w:val="0"/>
          <w:numId w:val="4"/>
        </w:numPr>
        <w:tabs>
          <w:tab w:val="left" w:pos="959"/>
          <w:tab w:val="left" w:pos="960"/>
        </w:tabs>
        <w:spacing w:line="362" w:lineRule="auto"/>
        <w:jc w:val="both"/>
        <w:rPr>
          <w:sz w:val="24"/>
        </w:rPr>
      </w:pPr>
      <w:r>
        <w:rPr>
          <w:sz w:val="24"/>
        </w:rPr>
        <w:t>assegurar</w:t>
      </w:r>
      <w:r>
        <w:rPr>
          <w:spacing w:val="-6"/>
          <w:sz w:val="24"/>
        </w:rPr>
        <w:t xml:space="preserve"> </w:t>
      </w:r>
      <w:r>
        <w:rPr>
          <w:sz w:val="24"/>
        </w:rPr>
        <w:t>a</w:t>
      </w:r>
      <w:r>
        <w:rPr>
          <w:spacing w:val="-6"/>
          <w:sz w:val="24"/>
        </w:rPr>
        <w:t xml:space="preserve"> </w:t>
      </w:r>
      <w:r>
        <w:rPr>
          <w:sz w:val="24"/>
        </w:rPr>
        <w:t>manutenção</w:t>
      </w:r>
      <w:r>
        <w:rPr>
          <w:spacing w:val="-6"/>
          <w:sz w:val="24"/>
        </w:rPr>
        <w:t xml:space="preserve"> </w:t>
      </w:r>
      <w:r>
        <w:rPr>
          <w:sz w:val="24"/>
        </w:rPr>
        <w:t>do</w:t>
      </w:r>
      <w:r>
        <w:rPr>
          <w:spacing w:val="-6"/>
          <w:sz w:val="24"/>
        </w:rPr>
        <w:t xml:space="preserve"> </w:t>
      </w:r>
      <w:r>
        <w:rPr>
          <w:sz w:val="24"/>
        </w:rPr>
        <w:t>SALDO</w:t>
      </w:r>
      <w:r>
        <w:rPr>
          <w:spacing w:val="-6"/>
          <w:sz w:val="24"/>
        </w:rPr>
        <w:t xml:space="preserve"> </w:t>
      </w:r>
      <w:r>
        <w:rPr>
          <w:sz w:val="24"/>
        </w:rPr>
        <w:t>GARANTIA</w:t>
      </w:r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r w:rsidR="00BF0B27">
        <w:rPr>
          <w:spacing w:val="-6"/>
          <w:sz w:val="24"/>
        </w:rPr>
        <w:t>3</w:t>
      </w:r>
      <w:r>
        <w:rPr>
          <w:spacing w:val="-6"/>
          <w:sz w:val="24"/>
        </w:rPr>
        <w:t xml:space="preserve"> </w:t>
      </w:r>
      <w:r>
        <w:rPr>
          <w:sz w:val="24"/>
        </w:rPr>
        <w:t>(</w:t>
      </w:r>
      <w:r w:rsidR="00BF0B27">
        <w:rPr>
          <w:sz w:val="24"/>
        </w:rPr>
        <w:t>três</w:t>
      </w:r>
      <w:r>
        <w:rPr>
          <w:sz w:val="24"/>
        </w:rPr>
        <w:t>)</w:t>
      </w:r>
      <w:r>
        <w:rPr>
          <w:spacing w:val="-6"/>
          <w:sz w:val="24"/>
        </w:rPr>
        <w:t xml:space="preserve"> </w:t>
      </w:r>
      <w:r>
        <w:rPr>
          <w:sz w:val="24"/>
        </w:rPr>
        <w:t>CONTRAPRESTAÇÕES DE REFERÊNCIA na CONTA GARANTIA;</w:t>
      </w:r>
    </w:p>
    <w:p w14:paraId="4077BCF6" w14:textId="77777777" w:rsidR="006C78CD" w:rsidRDefault="006C78CD" w:rsidP="006C78CD">
      <w:pPr>
        <w:pStyle w:val="BodyText"/>
        <w:spacing w:before="10"/>
        <w:rPr>
          <w:sz w:val="25"/>
        </w:rPr>
      </w:pPr>
    </w:p>
    <w:p w14:paraId="72A0C9C4" w14:textId="7E42D8CB" w:rsidR="006C78CD" w:rsidRDefault="006C78CD" w:rsidP="006C78CD">
      <w:pPr>
        <w:pStyle w:val="ListParagraph"/>
        <w:numPr>
          <w:ilvl w:val="0"/>
          <w:numId w:val="4"/>
        </w:numPr>
        <w:tabs>
          <w:tab w:val="left" w:pos="959"/>
          <w:tab w:val="left" w:pos="960"/>
        </w:tabs>
        <w:ind w:right="0" w:hanging="852"/>
        <w:rPr>
          <w:sz w:val="24"/>
        </w:rPr>
      </w:pPr>
      <w:r>
        <w:rPr>
          <w:sz w:val="24"/>
        </w:rPr>
        <w:t>prestar</w:t>
      </w:r>
      <w:r>
        <w:rPr>
          <w:spacing w:val="-4"/>
          <w:sz w:val="24"/>
        </w:rPr>
        <w:t xml:space="preserve"> </w:t>
      </w:r>
      <w:r>
        <w:rPr>
          <w:sz w:val="24"/>
        </w:rPr>
        <w:t>todos</w:t>
      </w:r>
      <w:r>
        <w:rPr>
          <w:spacing w:val="-1"/>
          <w:sz w:val="24"/>
        </w:rPr>
        <w:t xml:space="preserve"> </w:t>
      </w:r>
      <w:r>
        <w:rPr>
          <w:sz w:val="24"/>
        </w:rPr>
        <w:t>os</w:t>
      </w:r>
      <w:r>
        <w:rPr>
          <w:spacing w:val="-1"/>
          <w:sz w:val="24"/>
        </w:rPr>
        <w:t xml:space="preserve"> </w:t>
      </w:r>
      <w:r>
        <w:rPr>
          <w:sz w:val="24"/>
        </w:rPr>
        <w:t>esclarecimentos</w:t>
      </w:r>
      <w:r>
        <w:rPr>
          <w:spacing w:val="-1"/>
          <w:sz w:val="24"/>
        </w:rPr>
        <w:t xml:space="preserve"> </w:t>
      </w:r>
      <w:r>
        <w:rPr>
          <w:sz w:val="24"/>
        </w:rPr>
        <w:t>solicitados</w:t>
      </w:r>
      <w:r>
        <w:rPr>
          <w:spacing w:val="-1"/>
          <w:sz w:val="24"/>
        </w:rPr>
        <w:t xml:space="preserve"> </w:t>
      </w:r>
      <w:r>
        <w:rPr>
          <w:sz w:val="24"/>
        </w:rPr>
        <w:t>pela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INSTITUIÇÃO </w:t>
      </w:r>
      <w:r w:rsidR="00BF0B27">
        <w:rPr>
          <w:sz w:val="24"/>
        </w:rPr>
        <w:t>FINANCEIRA</w:t>
      </w:r>
      <w:r>
        <w:rPr>
          <w:spacing w:val="-2"/>
          <w:sz w:val="24"/>
        </w:rPr>
        <w:t>;</w:t>
      </w:r>
    </w:p>
    <w:p w14:paraId="1D694D8E" w14:textId="77777777" w:rsidR="006C78CD" w:rsidRDefault="006C78CD" w:rsidP="006C78CD">
      <w:pPr>
        <w:pStyle w:val="BodyText"/>
        <w:spacing w:before="6"/>
        <w:rPr>
          <w:sz w:val="38"/>
        </w:rPr>
      </w:pPr>
    </w:p>
    <w:p w14:paraId="3420D1A8" w14:textId="0B04544B" w:rsidR="006C78CD" w:rsidRPr="006C78CD" w:rsidRDefault="006C78CD" w:rsidP="006C78CD">
      <w:pPr>
        <w:pStyle w:val="ListParagraph"/>
        <w:numPr>
          <w:ilvl w:val="0"/>
          <w:numId w:val="4"/>
        </w:numPr>
        <w:tabs>
          <w:tab w:val="left" w:pos="959"/>
          <w:tab w:val="left" w:pos="960"/>
        </w:tabs>
        <w:spacing w:before="100" w:line="362" w:lineRule="auto"/>
        <w:jc w:val="both"/>
        <w:rPr>
          <w:sz w:val="24"/>
        </w:rPr>
      </w:pPr>
      <w:r w:rsidRPr="006C78CD">
        <w:rPr>
          <w:sz w:val="24"/>
        </w:rPr>
        <w:t>informar</w:t>
      </w:r>
      <w:r w:rsidRPr="006C78CD">
        <w:rPr>
          <w:spacing w:val="-1"/>
          <w:sz w:val="24"/>
        </w:rPr>
        <w:t xml:space="preserve"> </w:t>
      </w:r>
      <w:r w:rsidRPr="006C78CD">
        <w:rPr>
          <w:sz w:val="24"/>
        </w:rPr>
        <w:t>à</w:t>
      </w:r>
      <w:r w:rsidRPr="006C78CD">
        <w:rPr>
          <w:spacing w:val="-1"/>
          <w:sz w:val="24"/>
        </w:rPr>
        <w:t xml:space="preserve"> </w:t>
      </w:r>
      <w:r w:rsidRPr="006C78CD">
        <w:rPr>
          <w:sz w:val="24"/>
        </w:rPr>
        <w:t>INSTITUIÇÃO</w:t>
      </w:r>
      <w:r w:rsidRPr="006C78CD">
        <w:rPr>
          <w:spacing w:val="-1"/>
          <w:sz w:val="24"/>
        </w:rPr>
        <w:t xml:space="preserve"> </w:t>
      </w:r>
      <w:r w:rsidR="00BF0B27">
        <w:rPr>
          <w:sz w:val="24"/>
        </w:rPr>
        <w:t>FINANCEIRA</w:t>
      </w:r>
      <w:r w:rsidR="00BF0B27" w:rsidRPr="006C78CD">
        <w:rPr>
          <w:sz w:val="24"/>
        </w:rPr>
        <w:t xml:space="preserve"> </w:t>
      </w:r>
      <w:r w:rsidRPr="006C78CD">
        <w:rPr>
          <w:sz w:val="24"/>
        </w:rPr>
        <w:t>sempre</w:t>
      </w:r>
      <w:r w:rsidRPr="006C78CD">
        <w:rPr>
          <w:spacing w:val="-1"/>
          <w:sz w:val="24"/>
        </w:rPr>
        <w:t xml:space="preserve"> </w:t>
      </w:r>
      <w:r w:rsidRPr="006C78CD">
        <w:rPr>
          <w:sz w:val="24"/>
        </w:rPr>
        <w:t>que</w:t>
      </w:r>
      <w:r w:rsidRPr="006C78CD">
        <w:rPr>
          <w:spacing w:val="-1"/>
          <w:sz w:val="24"/>
        </w:rPr>
        <w:t xml:space="preserve"> </w:t>
      </w:r>
      <w:r w:rsidRPr="006C78CD">
        <w:rPr>
          <w:sz w:val="24"/>
        </w:rPr>
        <w:t>houver</w:t>
      </w:r>
      <w:r w:rsidRPr="006C78CD">
        <w:rPr>
          <w:spacing w:val="-1"/>
          <w:sz w:val="24"/>
        </w:rPr>
        <w:t xml:space="preserve"> </w:t>
      </w:r>
      <w:r w:rsidRPr="006C78CD">
        <w:rPr>
          <w:sz w:val="24"/>
        </w:rPr>
        <w:t>alterações</w:t>
      </w:r>
      <w:r w:rsidRPr="006C78CD">
        <w:rPr>
          <w:spacing w:val="-1"/>
          <w:sz w:val="24"/>
        </w:rPr>
        <w:t xml:space="preserve"> </w:t>
      </w:r>
      <w:r w:rsidRPr="006C78CD">
        <w:rPr>
          <w:sz w:val="24"/>
        </w:rPr>
        <w:t>no</w:t>
      </w:r>
      <w:r w:rsidRPr="006C78CD">
        <w:rPr>
          <w:spacing w:val="-1"/>
          <w:sz w:val="24"/>
        </w:rPr>
        <w:t xml:space="preserve"> </w:t>
      </w:r>
      <w:r w:rsidRPr="006C78CD">
        <w:rPr>
          <w:sz w:val="24"/>
        </w:rPr>
        <w:t xml:space="preserve">prazo do CONTRATO ou nos valores de CONTRAPRESTAÇÃO </w:t>
      </w:r>
      <w:r w:rsidR="00BF0B27">
        <w:rPr>
          <w:sz w:val="24"/>
        </w:rPr>
        <w:t>MENSAL DE REFERÊNCIA</w:t>
      </w:r>
      <w:r w:rsidRPr="006C78CD">
        <w:rPr>
          <w:sz w:val="24"/>
        </w:rPr>
        <w:t xml:space="preserve">, no âmbito da </w:t>
      </w:r>
      <w:r w:rsidRPr="006C78CD">
        <w:rPr>
          <w:spacing w:val="-2"/>
          <w:sz w:val="24"/>
        </w:rPr>
        <w:t>CONCESSÃO;</w:t>
      </w:r>
    </w:p>
    <w:p w14:paraId="6A17D72C" w14:textId="77777777" w:rsidR="006C78CD" w:rsidRPr="006C78CD" w:rsidRDefault="006C78CD" w:rsidP="006C78CD">
      <w:pPr>
        <w:pStyle w:val="ListParagraph"/>
        <w:rPr>
          <w:sz w:val="24"/>
        </w:rPr>
      </w:pPr>
    </w:p>
    <w:p w14:paraId="2CC2E835" w14:textId="6D2CB347" w:rsidR="006C78CD" w:rsidRPr="006C78CD" w:rsidRDefault="006C78CD" w:rsidP="006C78CD">
      <w:pPr>
        <w:pStyle w:val="ListParagraph"/>
        <w:numPr>
          <w:ilvl w:val="0"/>
          <w:numId w:val="4"/>
        </w:numPr>
        <w:tabs>
          <w:tab w:val="left" w:pos="959"/>
          <w:tab w:val="left" w:pos="960"/>
        </w:tabs>
        <w:spacing w:before="100" w:line="362" w:lineRule="auto"/>
        <w:jc w:val="both"/>
        <w:rPr>
          <w:sz w:val="24"/>
        </w:rPr>
      </w:pPr>
      <w:r w:rsidRPr="006C78CD">
        <w:rPr>
          <w:sz w:val="24"/>
        </w:rPr>
        <w:t xml:space="preserve">informar à INSTITUIÇÃO </w:t>
      </w:r>
      <w:r w:rsidR="00BF0B27">
        <w:rPr>
          <w:sz w:val="24"/>
        </w:rPr>
        <w:t>FINANCEIRA</w:t>
      </w:r>
      <w:r w:rsidRPr="006C78CD">
        <w:rPr>
          <w:sz w:val="24"/>
        </w:rPr>
        <w:t xml:space="preserve"> por escrito a existência de qualquer demanda judicial ou extrajudicial que possa afetar os direitos da SPE e os recursos depositados na CONTA GARANTIA; e</w:t>
      </w:r>
    </w:p>
    <w:p w14:paraId="4C531557" w14:textId="77777777" w:rsidR="006C78CD" w:rsidRDefault="006C78CD" w:rsidP="006C78CD">
      <w:pPr>
        <w:pStyle w:val="BodyText"/>
        <w:spacing w:before="9"/>
        <w:rPr>
          <w:sz w:val="25"/>
        </w:rPr>
      </w:pPr>
    </w:p>
    <w:p w14:paraId="2A668D83" w14:textId="66E69291" w:rsidR="006C78CD" w:rsidRDefault="006C78CD" w:rsidP="006C78CD">
      <w:pPr>
        <w:pStyle w:val="ListParagraph"/>
        <w:numPr>
          <w:ilvl w:val="0"/>
          <w:numId w:val="4"/>
        </w:numPr>
        <w:tabs>
          <w:tab w:val="left" w:pos="959"/>
          <w:tab w:val="left" w:pos="960"/>
        </w:tabs>
        <w:spacing w:line="357" w:lineRule="auto"/>
        <w:jc w:val="both"/>
        <w:rPr>
          <w:sz w:val="24"/>
        </w:rPr>
      </w:pPr>
      <w:r>
        <w:rPr>
          <w:sz w:val="24"/>
        </w:rPr>
        <w:t>indicar preposto que estará autorizado a acessar extrato da CONTA GARANTIA.</w:t>
      </w:r>
    </w:p>
    <w:p w14:paraId="3B4FAB70" w14:textId="77777777" w:rsidR="006C78CD" w:rsidRDefault="006C78CD" w:rsidP="006C78CD">
      <w:pPr>
        <w:pStyle w:val="BodyText"/>
        <w:spacing w:before="9"/>
        <w:rPr>
          <w:sz w:val="26"/>
        </w:rPr>
      </w:pPr>
    </w:p>
    <w:p w14:paraId="7A70C126" w14:textId="40D1D023" w:rsidR="006C78CD" w:rsidRDefault="006C78CD" w:rsidP="006C78CD">
      <w:pPr>
        <w:pStyle w:val="ListParagraph"/>
        <w:numPr>
          <w:ilvl w:val="1"/>
          <w:numId w:val="2"/>
        </w:numPr>
        <w:tabs>
          <w:tab w:val="left" w:pos="816"/>
          <w:tab w:val="left" w:pos="817"/>
        </w:tabs>
        <w:spacing w:before="1"/>
        <w:ind w:left="816" w:right="0" w:hanging="709"/>
        <w:rPr>
          <w:sz w:val="24"/>
        </w:rPr>
      </w:pPr>
      <w:r>
        <w:rPr>
          <w:sz w:val="24"/>
        </w:rPr>
        <w:t>Serão</w:t>
      </w:r>
      <w:r>
        <w:rPr>
          <w:spacing w:val="-1"/>
          <w:sz w:val="24"/>
        </w:rPr>
        <w:t xml:space="preserve"> </w:t>
      </w:r>
      <w:r>
        <w:rPr>
          <w:sz w:val="24"/>
        </w:rPr>
        <w:t>obrigações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INSTITUIÇÃO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FINANCEIRA:</w:t>
      </w:r>
    </w:p>
    <w:p w14:paraId="175CCA19" w14:textId="77777777" w:rsidR="006C78CD" w:rsidRDefault="006C78CD" w:rsidP="006C78CD">
      <w:pPr>
        <w:pStyle w:val="BodyText"/>
        <w:spacing w:before="5"/>
        <w:rPr>
          <w:sz w:val="21"/>
        </w:rPr>
      </w:pPr>
    </w:p>
    <w:p w14:paraId="5DC1D3F5" w14:textId="772CD2C8" w:rsidR="006C78CD" w:rsidRDefault="006C78CD" w:rsidP="006C78CD">
      <w:pPr>
        <w:pStyle w:val="ListParagraph"/>
        <w:numPr>
          <w:ilvl w:val="0"/>
          <w:numId w:val="3"/>
        </w:numPr>
        <w:tabs>
          <w:tab w:val="left" w:pos="959"/>
          <w:tab w:val="left" w:pos="960"/>
        </w:tabs>
        <w:spacing w:line="360" w:lineRule="auto"/>
        <w:ind w:right="110"/>
        <w:jc w:val="both"/>
        <w:rPr>
          <w:sz w:val="24"/>
        </w:rPr>
      </w:pPr>
      <w:r>
        <w:rPr>
          <w:sz w:val="24"/>
        </w:rPr>
        <w:t>garantir o cumprimento integral e tempestivo do presente CONTRATO DE ADMINISTRAÇÃO</w:t>
      </w:r>
      <w:r>
        <w:rPr>
          <w:spacing w:val="-14"/>
          <w:sz w:val="24"/>
        </w:rPr>
        <w:t xml:space="preserve"> </w:t>
      </w:r>
      <w:r>
        <w:rPr>
          <w:sz w:val="24"/>
        </w:rPr>
        <w:t>DE</w:t>
      </w:r>
      <w:r>
        <w:rPr>
          <w:spacing w:val="-14"/>
          <w:sz w:val="24"/>
        </w:rPr>
        <w:t xml:space="preserve"> </w:t>
      </w:r>
      <w:r>
        <w:rPr>
          <w:sz w:val="24"/>
        </w:rPr>
        <w:t>CONTA</w:t>
      </w:r>
      <w:r w:rsidR="00BF0B27">
        <w:rPr>
          <w:sz w:val="24"/>
        </w:rPr>
        <w:t xml:space="preserve"> GARANTIA</w:t>
      </w:r>
      <w:r>
        <w:rPr>
          <w:spacing w:val="-13"/>
          <w:sz w:val="24"/>
        </w:rPr>
        <w:t xml:space="preserve"> </w:t>
      </w:r>
      <w:r>
        <w:rPr>
          <w:sz w:val="24"/>
        </w:rPr>
        <w:t>durante</w:t>
      </w:r>
      <w:r>
        <w:rPr>
          <w:spacing w:val="-14"/>
          <w:sz w:val="24"/>
        </w:rPr>
        <w:t xml:space="preserve"> </w:t>
      </w:r>
      <w:r>
        <w:rPr>
          <w:sz w:val="24"/>
        </w:rPr>
        <w:t>todo</w:t>
      </w:r>
      <w:r>
        <w:rPr>
          <w:spacing w:val="-13"/>
          <w:sz w:val="24"/>
        </w:rPr>
        <w:t xml:space="preserve"> </w:t>
      </w:r>
      <w:r>
        <w:rPr>
          <w:sz w:val="24"/>
        </w:rPr>
        <w:t>o</w:t>
      </w:r>
      <w:r>
        <w:rPr>
          <w:spacing w:val="-14"/>
          <w:sz w:val="24"/>
        </w:rPr>
        <w:t xml:space="preserve"> </w:t>
      </w:r>
      <w:r>
        <w:rPr>
          <w:sz w:val="24"/>
        </w:rPr>
        <w:t>período</w:t>
      </w:r>
      <w:r>
        <w:rPr>
          <w:spacing w:val="-13"/>
          <w:sz w:val="24"/>
        </w:rPr>
        <w:t xml:space="preserve"> </w:t>
      </w:r>
      <w:r>
        <w:rPr>
          <w:sz w:val="24"/>
        </w:rPr>
        <w:t>de</w:t>
      </w:r>
      <w:r>
        <w:rPr>
          <w:spacing w:val="-14"/>
          <w:sz w:val="24"/>
        </w:rPr>
        <w:t xml:space="preserve"> </w:t>
      </w:r>
      <w:r>
        <w:rPr>
          <w:sz w:val="24"/>
        </w:rPr>
        <w:t>vigência</w:t>
      </w:r>
      <w:r>
        <w:rPr>
          <w:spacing w:val="-14"/>
          <w:sz w:val="24"/>
        </w:rPr>
        <w:t xml:space="preserve"> </w:t>
      </w:r>
      <w:r>
        <w:rPr>
          <w:sz w:val="24"/>
        </w:rPr>
        <w:t>do</w:t>
      </w:r>
      <w:r>
        <w:rPr>
          <w:spacing w:val="-13"/>
          <w:sz w:val="24"/>
        </w:rPr>
        <w:t xml:space="preserve"> </w:t>
      </w:r>
      <w:r>
        <w:rPr>
          <w:sz w:val="24"/>
        </w:rPr>
        <w:t>CONTRATO, agindo sempre de boa-fé e zelando pelos ativos sob sua custódia ou controle, com o mesmo grau de zelo empregado em relação a seus próprios ativos;</w:t>
      </w:r>
    </w:p>
    <w:p w14:paraId="6FED44A7" w14:textId="77777777" w:rsidR="006C78CD" w:rsidRDefault="006C78CD" w:rsidP="006C78CD">
      <w:pPr>
        <w:pStyle w:val="BodyText"/>
        <w:spacing w:before="3"/>
        <w:rPr>
          <w:sz w:val="26"/>
        </w:rPr>
      </w:pPr>
    </w:p>
    <w:p w14:paraId="7C6FB506" w14:textId="70176B2C" w:rsidR="006C78CD" w:rsidRDefault="006C78CD" w:rsidP="006C78CD">
      <w:pPr>
        <w:pStyle w:val="ListParagraph"/>
        <w:numPr>
          <w:ilvl w:val="0"/>
          <w:numId w:val="3"/>
        </w:numPr>
        <w:tabs>
          <w:tab w:val="left" w:pos="959"/>
          <w:tab w:val="left" w:pos="960"/>
        </w:tabs>
        <w:spacing w:line="360" w:lineRule="auto"/>
        <w:jc w:val="both"/>
        <w:rPr>
          <w:sz w:val="24"/>
        </w:rPr>
      </w:pPr>
      <w:r>
        <w:rPr>
          <w:sz w:val="24"/>
        </w:rPr>
        <w:t>atuar, na qualidade de administradora da</w:t>
      </w:r>
      <w:r w:rsidR="00797F8D">
        <w:rPr>
          <w:sz w:val="24"/>
        </w:rPr>
        <w:t xml:space="preserve"> </w:t>
      </w:r>
      <w:r>
        <w:rPr>
          <w:sz w:val="24"/>
        </w:rPr>
        <w:t>CONTA GARANTIA, como fiel depositária dos valores nela existentes, realizando tempestivamente as transferências dos recursos devidos, conforme previsto neste CONTRATO DE ADMINISTRAÇÃO DE CONTA</w:t>
      </w:r>
      <w:r w:rsidR="00BF0B27">
        <w:rPr>
          <w:sz w:val="24"/>
        </w:rPr>
        <w:t xml:space="preserve"> GARANTIA</w:t>
      </w:r>
      <w:r>
        <w:rPr>
          <w:sz w:val="24"/>
        </w:rPr>
        <w:t>;</w:t>
      </w:r>
    </w:p>
    <w:p w14:paraId="648098D8" w14:textId="77777777" w:rsidR="006C78CD" w:rsidRDefault="006C78CD" w:rsidP="006C78CD">
      <w:pPr>
        <w:pStyle w:val="BodyText"/>
        <w:spacing w:before="11"/>
        <w:rPr>
          <w:sz w:val="25"/>
        </w:rPr>
      </w:pPr>
    </w:p>
    <w:p w14:paraId="1A8B1893" w14:textId="18AF76D8" w:rsidR="006C78CD" w:rsidRPr="00E72D0F" w:rsidRDefault="006C78CD" w:rsidP="006C78CD">
      <w:pPr>
        <w:pStyle w:val="ListParagraph"/>
        <w:numPr>
          <w:ilvl w:val="0"/>
          <w:numId w:val="3"/>
        </w:numPr>
        <w:tabs>
          <w:tab w:val="left" w:pos="959"/>
          <w:tab w:val="left" w:pos="960"/>
        </w:tabs>
        <w:spacing w:before="100" w:line="362" w:lineRule="auto"/>
        <w:ind w:right="56"/>
        <w:jc w:val="both"/>
        <w:rPr>
          <w:sz w:val="24"/>
        </w:rPr>
      </w:pPr>
      <w:r w:rsidRPr="00E72D0F">
        <w:rPr>
          <w:sz w:val="24"/>
        </w:rPr>
        <w:t>desempenhar,</w:t>
      </w:r>
      <w:r w:rsidRPr="00E72D0F">
        <w:rPr>
          <w:spacing w:val="-5"/>
          <w:sz w:val="24"/>
        </w:rPr>
        <w:t xml:space="preserve"> </w:t>
      </w:r>
      <w:r w:rsidRPr="00E72D0F">
        <w:rPr>
          <w:sz w:val="24"/>
        </w:rPr>
        <w:t>única</w:t>
      </w:r>
      <w:r w:rsidRPr="00E72D0F">
        <w:rPr>
          <w:spacing w:val="-5"/>
          <w:sz w:val="24"/>
        </w:rPr>
        <w:t xml:space="preserve"> </w:t>
      </w:r>
      <w:r w:rsidRPr="00E72D0F">
        <w:rPr>
          <w:sz w:val="24"/>
        </w:rPr>
        <w:t>e</w:t>
      </w:r>
      <w:r w:rsidRPr="00E72D0F">
        <w:rPr>
          <w:spacing w:val="-5"/>
          <w:sz w:val="24"/>
        </w:rPr>
        <w:t xml:space="preserve"> </w:t>
      </w:r>
      <w:r w:rsidRPr="00E72D0F">
        <w:rPr>
          <w:sz w:val="24"/>
        </w:rPr>
        <w:t>exclusivamente,</w:t>
      </w:r>
      <w:r w:rsidRPr="00E72D0F">
        <w:rPr>
          <w:spacing w:val="-5"/>
          <w:sz w:val="24"/>
        </w:rPr>
        <w:t xml:space="preserve"> </w:t>
      </w:r>
      <w:r w:rsidRPr="00E72D0F">
        <w:rPr>
          <w:sz w:val="24"/>
        </w:rPr>
        <w:t>as</w:t>
      </w:r>
      <w:r w:rsidRPr="00E72D0F">
        <w:rPr>
          <w:spacing w:val="-5"/>
          <w:sz w:val="24"/>
        </w:rPr>
        <w:t xml:space="preserve"> </w:t>
      </w:r>
      <w:r w:rsidRPr="00E72D0F">
        <w:rPr>
          <w:sz w:val="24"/>
        </w:rPr>
        <w:t>funções</w:t>
      </w:r>
      <w:r w:rsidRPr="00E72D0F">
        <w:rPr>
          <w:spacing w:val="-5"/>
          <w:sz w:val="24"/>
        </w:rPr>
        <w:t xml:space="preserve"> </w:t>
      </w:r>
      <w:r w:rsidRPr="00E72D0F">
        <w:rPr>
          <w:sz w:val="24"/>
        </w:rPr>
        <w:t>expressamente</w:t>
      </w:r>
      <w:r w:rsidRPr="00E72D0F">
        <w:rPr>
          <w:spacing w:val="-5"/>
          <w:sz w:val="24"/>
        </w:rPr>
        <w:t xml:space="preserve"> </w:t>
      </w:r>
      <w:r w:rsidRPr="00E72D0F">
        <w:rPr>
          <w:sz w:val="24"/>
        </w:rPr>
        <w:t>previstas</w:t>
      </w:r>
      <w:r w:rsidRPr="00E72D0F">
        <w:rPr>
          <w:spacing w:val="-5"/>
          <w:sz w:val="24"/>
        </w:rPr>
        <w:t xml:space="preserve"> </w:t>
      </w:r>
      <w:r w:rsidRPr="00E72D0F">
        <w:rPr>
          <w:sz w:val="24"/>
        </w:rPr>
        <w:t>no CONTRATO</w:t>
      </w:r>
      <w:r w:rsidRPr="00E72D0F">
        <w:rPr>
          <w:spacing w:val="23"/>
          <w:sz w:val="24"/>
        </w:rPr>
        <w:t xml:space="preserve"> </w:t>
      </w:r>
      <w:r w:rsidRPr="00E72D0F">
        <w:rPr>
          <w:sz w:val="24"/>
        </w:rPr>
        <w:t>DE</w:t>
      </w:r>
      <w:r w:rsidRPr="00E72D0F">
        <w:rPr>
          <w:spacing w:val="23"/>
          <w:sz w:val="24"/>
        </w:rPr>
        <w:t xml:space="preserve"> </w:t>
      </w:r>
      <w:r w:rsidRPr="00E72D0F">
        <w:rPr>
          <w:sz w:val="24"/>
        </w:rPr>
        <w:t>ADMINISTRAÇÃO</w:t>
      </w:r>
      <w:r w:rsidRPr="00E72D0F">
        <w:rPr>
          <w:spacing w:val="23"/>
          <w:sz w:val="24"/>
        </w:rPr>
        <w:t xml:space="preserve"> </w:t>
      </w:r>
      <w:r w:rsidRPr="00E72D0F">
        <w:rPr>
          <w:sz w:val="24"/>
        </w:rPr>
        <w:t>DE</w:t>
      </w:r>
      <w:r w:rsidRPr="00E72D0F">
        <w:rPr>
          <w:spacing w:val="23"/>
          <w:sz w:val="24"/>
        </w:rPr>
        <w:t xml:space="preserve"> </w:t>
      </w:r>
      <w:r w:rsidRPr="00E72D0F">
        <w:rPr>
          <w:sz w:val="24"/>
        </w:rPr>
        <w:t>CONTA</w:t>
      </w:r>
      <w:r w:rsidR="00BF0B27">
        <w:rPr>
          <w:sz w:val="24"/>
        </w:rPr>
        <w:t xml:space="preserve"> GARANTIA</w:t>
      </w:r>
      <w:r w:rsidRPr="00E72D0F">
        <w:rPr>
          <w:sz w:val="24"/>
        </w:rPr>
        <w:t>,</w:t>
      </w:r>
      <w:r w:rsidRPr="00E72D0F">
        <w:rPr>
          <w:spacing w:val="23"/>
          <w:sz w:val="24"/>
        </w:rPr>
        <w:t xml:space="preserve"> </w:t>
      </w:r>
      <w:r w:rsidRPr="00E72D0F">
        <w:rPr>
          <w:sz w:val="24"/>
        </w:rPr>
        <w:t>não</w:t>
      </w:r>
      <w:r w:rsidRPr="00E72D0F">
        <w:rPr>
          <w:spacing w:val="24"/>
          <w:sz w:val="24"/>
        </w:rPr>
        <w:t xml:space="preserve"> </w:t>
      </w:r>
      <w:r w:rsidRPr="00E72D0F">
        <w:rPr>
          <w:sz w:val="24"/>
        </w:rPr>
        <w:t>estando</w:t>
      </w:r>
      <w:r w:rsidRPr="00E72D0F">
        <w:rPr>
          <w:spacing w:val="23"/>
          <w:sz w:val="24"/>
        </w:rPr>
        <w:t xml:space="preserve"> </w:t>
      </w:r>
      <w:r w:rsidRPr="00E72D0F">
        <w:rPr>
          <w:sz w:val="24"/>
        </w:rPr>
        <w:t>implícita</w:t>
      </w:r>
      <w:r w:rsidRPr="00E72D0F">
        <w:rPr>
          <w:spacing w:val="23"/>
          <w:sz w:val="24"/>
        </w:rPr>
        <w:t xml:space="preserve"> </w:t>
      </w:r>
      <w:r w:rsidRPr="00E72D0F">
        <w:rPr>
          <w:sz w:val="24"/>
        </w:rPr>
        <w:t>nenhuma</w:t>
      </w:r>
      <w:r w:rsidR="00E72D0F" w:rsidRPr="00E72D0F">
        <w:rPr>
          <w:sz w:val="24"/>
        </w:rPr>
        <w:t xml:space="preserve"> </w:t>
      </w:r>
      <w:r w:rsidRPr="00E72D0F">
        <w:rPr>
          <w:sz w:val="24"/>
        </w:rPr>
        <w:t>outra função ou responsabilidade adicional ou complementar, como o saque ou a transferência de numerários de maneira independente;</w:t>
      </w:r>
    </w:p>
    <w:p w14:paraId="653A8B01" w14:textId="77777777" w:rsidR="006C78CD" w:rsidRDefault="006C78CD" w:rsidP="006C78CD">
      <w:pPr>
        <w:pStyle w:val="BodyText"/>
        <w:spacing w:before="10"/>
        <w:rPr>
          <w:sz w:val="25"/>
        </w:rPr>
      </w:pPr>
    </w:p>
    <w:p w14:paraId="11F389C5" w14:textId="161FA738" w:rsidR="006C78CD" w:rsidRDefault="006C78CD" w:rsidP="006C78CD">
      <w:pPr>
        <w:pStyle w:val="ListParagraph"/>
        <w:numPr>
          <w:ilvl w:val="0"/>
          <w:numId w:val="3"/>
        </w:numPr>
        <w:tabs>
          <w:tab w:val="left" w:pos="959"/>
          <w:tab w:val="left" w:pos="960"/>
        </w:tabs>
        <w:spacing w:line="360" w:lineRule="auto"/>
        <w:jc w:val="both"/>
        <w:rPr>
          <w:sz w:val="24"/>
        </w:rPr>
      </w:pPr>
      <w:r>
        <w:rPr>
          <w:sz w:val="24"/>
        </w:rPr>
        <w:t>recusar-se a efetivar determinações do PODER CONCEDENTE que contrariem, expressamente,</w:t>
      </w:r>
      <w:r>
        <w:rPr>
          <w:spacing w:val="-4"/>
          <w:sz w:val="24"/>
        </w:rPr>
        <w:t xml:space="preserve"> </w:t>
      </w:r>
      <w:r>
        <w:rPr>
          <w:sz w:val="24"/>
        </w:rPr>
        <w:t>as</w:t>
      </w:r>
      <w:r>
        <w:rPr>
          <w:spacing w:val="-4"/>
          <w:sz w:val="24"/>
        </w:rPr>
        <w:t xml:space="preserve"> </w:t>
      </w:r>
      <w:r>
        <w:rPr>
          <w:sz w:val="24"/>
        </w:rPr>
        <w:t>disposições</w:t>
      </w:r>
      <w:r>
        <w:rPr>
          <w:spacing w:val="-4"/>
          <w:sz w:val="24"/>
        </w:rPr>
        <w:t xml:space="preserve"> </w:t>
      </w:r>
      <w:r>
        <w:rPr>
          <w:sz w:val="24"/>
        </w:rPr>
        <w:t>do</w:t>
      </w:r>
      <w:r>
        <w:rPr>
          <w:spacing w:val="-4"/>
          <w:sz w:val="24"/>
        </w:rPr>
        <w:t xml:space="preserve"> </w:t>
      </w:r>
      <w:r>
        <w:rPr>
          <w:sz w:val="24"/>
        </w:rPr>
        <w:t>CONTRATO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ADMINISTRAÇÃO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CONTA</w:t>
      </w:r>
      <w:r w:rsidR="00BF0B27">
        <w:rPr>
          <w:sz w:val="24"/>
        </w:rPr>
        <w:t xml:space="preserve"> GARANTIA</w:t>
      </w:r>
      <w:r>
        <w:rPr>
          <w:sz w:val="24"/>
        </w:rPr>
        <w:t xml:space="preserve">; </w:t>
      </w:r>
      <w:r>
        <w:rPr>
          <w:spacing w:val="-10"/>
          <w:sz w:val="24"/>
        </w:rPr>
        <w:t>e</w:t>
      </w:r>
    </w:p>
    <w:p w14:paraId="46F90D54" w14:textId="77777777" w:rsidR="006C78CD" w:rsidRDefault="006C78CD" w:rsidP="006C78CD">
      <w:pPr>
        <w:pStyle w:val="BodyText"/>
        <w:spacing w:before="5"/>
        <w:rPr>
          <w:sz w:val="26"/>
        </w:rPr>
      </w:pPr>
    </w:p>
    <w:p w14:paraId="5B812349" w14:textId="09420DC8" w:rsidR="006C78CD" w:rsidRDefault="006C78CD" w:rsidP="006C78CD">
      <w:pPr>
        <w:pStyle w:val="ListParagraph"/>
        <w:numPr>
          <w:ilvl w:val="0"/>
          <w:numId w:val="3"/>
        </w:numPr>
        <w:tabs>
          <w:tab w:val="left" w:pos="959"/>
          <w:tab w:val="left" w:pos="960"/>
        </w:tabs>
        <w:spacing w:before="1" w:line="360" w:lineRule="auto"/>
        <w:jc w:val="both"/>
        <w:rPr>
          <w:sz w:val="24"/>
        </w:rPr>
      </w:pPr>
      <w:r>
        <w:rPr>
          <w:sz w:val="24"/>
        </w:rPr>
        <w:t xml:space="preserve">fornecer ao PODER CONCEDENTE e à </w:t>
      </w:r>
      <w:r w:rsidR="00797F8D">
        <w:rPr>
          <w:sz w:val="24"/>
        </w:rPr>
        <w:t>CONCESSIONÁRIA</w:t>
      </w:r>
      <w:r>
        <w:rPr>
          <w:sz w:val="24"/>
        </w:rPr>
        <w:t xml:space="preserve">, sempre que lhe </w:t>
      </w:r>
      <w:r>
        <w:rPr>
          <w:sz w:val="24"/>
        </w:rPr>
        <w:lastRenderedPageBreak/>
        <w:t xml:space="preserve">solicitado, as informações </w:t>
      </w:r>
      <w:r w:rsidR="00BF0B27">
        <w:rPr>
          <w:sz w:val="24"/>
        </w:rPr>
        <w:t>sobre</w:t>
      </w:r>
      <w:r>
        <w:rPr>
          <w:sz w:val="24"/>
        </w:rPr>
        <w:t xml:space="preserve"> CONTA GARANTIA</w:t>
      </w:r>
      <w:r w:rsidR="00BF0B27">
        <w:rPr>
          <w:sz w:val="24"/>
        </w:rPr>
        <w:t xml:space="preserve"> e</w:t>
      </w:r>
      <w:r>
        <w:rPr>
          <w:sz w:val="24"/>
        </w:rPr>
        <w:t xml:space="preserve"> SALDO GARANTIA, em prazo hábil.</w:t>
      </w:r>
    </w:p>
    <w:p w14:paraId="04338436" w14:textId="77777777" w:rsidR="006C78CD" w:rsidRDefault="006C78CD" w:rsidP="006C78CD">
      <w:pPr>
        <w:pStyle w:val="BodyText"/>
        <w:spacing w:before="1"/>
        <w:rPr>
          <w:sz w:val="26"/>
        </w:rPr>
      </w:pPr>
    </w:p>
    <w:p w14:paraId="4763B32E" w14:textId="77777777" w:rsidR="006C78CD" w:rsidRDefault="006C78CD" w:rsidP="006C78CD">
      <w:pPr>
        <w:pStyle w:val="Heading1"/>
        <w:numPr>
          <w:ilvl w:val="0"/>
          <w:numId w:val="2"/>
        </w:numPr>
        <w:tabs>
          <w:tab w:val="left" w:pos="960"/>
        </w:tabs>
        <w:ind w:left="959" w:hanging="852"/>
        <w:jc w:val="both"/>
      </w:pPr>
      <w:r>
        <w:t>OUTRAS</w:t>
      </w:r>
      <w:r>
        <w:rPr>
          <w:spacing w:val="-1"/>
        </w:rPr>
        <w:t xml:space="preserve"> </w:t>
      </w:r>
      <w:r>
        <w:rPr>
          <w:spacing w:val="-2"/>
        </w:rPr>
        <w:t>DISPOSIÇÕES</w:t>
      </w:r>
    </w:p>
    <w:p w14:paraId="56DDC1F4" w14:textId="77777777" w:rsidR="006C78CD" w:rsidRDefault="006C78CD" w:rsidP="006C78CD">
      <w:pPr>
        <w:pStyle w:val="BodyText"/>
        <w:spacing w:before="1"/>
        <w:rPr>
          <w:b/>
          <w:sz w:val="38"/>
        </w:rPr>
      </w:pPr>
    </w:p>
    <w:p w14:paraId="14668A1B" w14:textId="18061E8D" w:rsidR="006C78CD" w:rsidRDefault="006C78CD" w:rsidP="006C78CD">
      <w:pPr>
        <w:pStyle w:val="ListParagraph"/>
        <w:numPr>
          <w:ilvl w:val="1"/>
          <w:numId w:val="2"/>
        </w:numPr>
        <w:tabs>
          <w:tab w:val="left" w:pos="817"/>
        </w:tabs>
        <w:spacing w:line="360" w:lineRule="auto"/>
        <w:ind w:right="108" w:firstLine="0"/>
        <w:jc w:val="both"/>
        <w:rPr>
          <w:sz w:val="24"/>
        </w:rPr>
      </w:pPr>
      <w:r>
        <w:rPr>
          <w:sz w:val="24"/>
        </w:rPr>
        <w:t xml:space="preserve">A INSTITUIÇÃO </w:t>
      </w:r>
      <w:r w:rsidR="00797F8D">
        <w:rPr>
          <w:sz w:val="24"/>
        </w:rPr>
        <w:t>FINANCEIRA</w:t>
      </w:r>
      <w:r>
        <w:rPr>
          <w:sz w:val="24"/>
        </w:rPr>
        <w:t xml:space="preserve"> deverá ser notificada da irregularidade na prestação</w:t>
      </w:r>
      <w:r>
        <w:rPr>
          <w:spacing w:val="-8"/>
          <w:sz w:val="24"/>
        </w:rPr>
        <w:t xml:space="preserve"> </w:t>
      </w:r>
      <w:r>
        <w:rPr>
          <w:sz w:val="24"/>
        </w:rPr>
        <w:t>dos</w:t>
      </w:r>
      <w:r>
        <w:rPr>
          <w:spacing w:val="-8"/>
          <w:sz w:val="24"/>
        </w:rPr>
        <w:t xml:space="preserve"> </w:t>
      </w:r>
      <w:r>
        <w:rPr>
          <w:sz w:val="24"/>
        </w:rPr>
        <w:t>serviços,</w:t>
      </w:r>
      <w:r>
        <w:rPr>
          <w:spacing w:val="-8"/>
          <w:sz w:val="24"/>
        </w:rPr>
        <w:t xml:space="preserve"> </w:t>
      </w:r>
      <w:r>
        <w:rPr>
          <w:sz w:val="24"/>
        </w:rPr>
        <w:t>e</w:t>
      </w:r>
      <w:r>
        <w:rPr>
          <w:spacing w:val="-8"/>
          <w:sz w:val="24"/>
        </w:rPr>
        <w:t xml:space="preserve"> </w:t>
      </w:r>
      <w:r>
        <w:rPr>
          <w:sz w:val="24"/>
        </w:rPr>
        <w:t>será</w:t>
      </w:r>
      <w:r>
        <w:rPr>
          <w:spacing w:val="-8"/>
          <w:sz w:val="24"/>
        </w:rPr>
        <w:t xml:space="preserve"> </w:t>
      </w:r>
      <w:r>
        <w:rPr>
          <w:sz w:val="24"/>
        </w:rPr>
        <w:t>responsabilizada</w:t>
      </w:r>
      <w:r>
        <w:rPr>
          <w:spacing w:val="-8"/>
          <w:sz w:val="24"/>
        </w:rPr>
        <w:t xml:space="preserve"> </w:t>
      </w:r>
      <w:r>
        <w:rPr>
          <w:sz w:val="24"/>
        </w:rPr>
        <w:t>caso</w:t>
      </w:r>
      <w:r>
        <w:rPr>
          <w:spacing w:val="-8"/>
          <w:sz w:val="24"/>
        </w:rPr>
        <w:t xml:space="preserve"> </w:t>
      </w:r>
      <w:r>
        <w:rPr>
          <w:sz w:val="24"/>
        </w:rPr>
        <w:t>não</w:t>
      </w:r>
      <w:r>
        <w:rPr>
          <w:spacing w:val="-8"/>
          <w:sz w:val="24"/>
        </w:rPr>
        <w:t xml:space="preserve"> </w:t>
      </w:r>
      <w:r>
        <w:rPr>
          <w:sz w:val="24"/>
        </w:rPr>
        <w:t>sane</w:t>
      </w:r>
      <w:r>
        <w:rPr>
          <w:spacing w:val="-8"/>
          <w:sz w:val="24"/>
        </w:rPr>
        <w:t xml:space="preserve"> </w:t>
      </w:r>
      <w:r>
        <w:rPr>
          <w:sz w:val="24"/>
        </w:rPr>
        <w:t>a</w:t>
      </w:r>
      <w:r>
        <w:rPr>
          <w:spacing w:val="-8"/>
          <w:sz w:val="24"/>
        </w:rPr>
        <w:t xml:space="preserve"> </w:t>
      </w:r>
      <w:r>
        <w:rPr>
          <w:sz w:val="24"/>
        </w:rPr>
        <w:t>irregularidade</w:t>
      </w:r>
      <w:r>
        <w:rPr>
          <w:spacing w:val="-8"/>
          <w:sz w:val="24"/>
        </w:rPr>
        <w:t xml:space="preserve"> </w:t>
      </w:r>
      <w:r>
        <w:rPr>
          <w:sz w:val="24"/>
        </w:rPr>
        <w:t>em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prazo </w:t>
      </w:r>
      <w:r>
        <w:rPr>
          <w:spacing w:val="-2"/>
          <w:sz w:val="24"/>
        </w:rPr>
        <w:t>hábil.</w:t>
      </w:r>
    </w:p>
    <w:p w14:paraId="3CCCE6D4" w14:textId="77777777" w:rsidR="006C78CD" w:rsidRDefault="006C78CD" w:rsidP="006C78CD">
      <w:pPr>
        <w:pStyle w:val="BodyText"/>
        <w:spacing w:before="8"/>
        <w:rPr>
          <w:sz w:val="29"/>
        </w:rPr>
      </w:pPr>
    </w:p>
    <w:p w14:paraId="1BC035A0" w14:textId="116975B1" w:rsidR="006C78CD" w:rsidRDefault="006C78CD" w:rsidP="006C78CD">
      <w:pPr>
        <w:pStyle w:val="ListParagraph"/>
        <w:numPr>
          <w:ilvl w:val="1"/>
          <w:numId w:val="2"/>
        </w:numPr>
        <w:tabs>
          <w:tab w:val="left" w:pos="817"/>
        </w:tabs>
        <w:spacing w:line="357" w:lineRule="auto"/>
        <w:ind w:firstLine="0"/>
        <w:jc w:val="both"/>
        <w:rPr>
          <w:sz w:val="24"/>
        </w:rPr>
      </w:pPr>
      <w:r>
        <w:rPr>
          <w:sz w:val="24"/>
        </w:rPr>
        <w:t>O</w:t>
      </w:r>
      <w:r>
        <w:rPr>
          <w:spacing w:val="-12"/>
          <w:sz w:val="24"/>
        </w:rPr>
        <w:t xml:space="preserve"> </w:t>
      </w:r>
      <w:r>
        <w:rPr>
          <w:sz w:val="24"/>
        </w:rPr>
        <w:t>CONTRATO</w:t>
      </w:r>
      <w:r>
        <w:rPr>
          <w:spacing w:val="-12"/>
          <w:sz w:val="24"/>
        </w:rPr>
        <w:t xml:space="preserve"> </w:t>
      </w:r>
      <w:r>
        <w:rPr>
          <w:sz w:val="24"/>
        </w:rPr>
        <w:t>DE</w:t>
      </w:r>
      <w:r>
        <w:rPr>
          <w:spacing w:val="-12"/>
          <w:sz w:val="24"/>
        </w:rPr>
        <w:t xml:space="preserve"> </w:t>
      </w:r>
      <w:r>
        <w:rPr>
          <w:sz w:val="24"/>
        </w:rPr>
        <w:t>ADMINISTRAÇÃO</w:t>
      </w:r>
      <w:r>
        <w:rPr>
          <w:spacing w:val="-12"/>
          <w:sz w:val="24"/>
        </w:rPr>
        <w:t xml:space="preserve"> </w:t>
      </w:r>
      <w:r>
        <w:rPr>
          <w:sz w:val="24"/>
        </w:rPr>
        <w:t>DE</w:t>
      </w:r>
      <w:r>
        <w:rPr>
          <w:spacing w:val="-12"/>
          <w:sz w:val="24"/>
        </w:rPr>
        <w:t xml:space="preserve"> </w:t>
      </w:r>
      <w:r>
        <w:rPr>
          <w:sz w:val="24"/>
        </w:rPr>
        <w:t>CONTA</w:t>
      </w:r>
      <w:r w:rsidR="00BF0B27">
        <w:rPr>
          <w:sz w:val="24"/>
        </w:rPr>
        <w:t xml:space="preserve"> GARANTIA</w:t>
      </w:r>
      <w:r>
        <w:rPr>
          <w:spacing w:val="-12"/>
          <w:sz w:val="24"/>
        </w:rPr>
        <w:t xml:space="preserve"> </w:t>
      </w:r>
      <w:r>
        <w:rPr>
          <w:sz w:val="24"/>
        </w:rPr>
        <w:t>permanecerá</w:t>
      </w:r>
      <w:r>
        <w:rPr>
          <w:spacing w:val="-12"/>
          <w:sz w:val="24"/>
        </w:rPr>
        <w:t xml:space="preserve"> </w:t>
      </w:r>
      <w:r>
        <w:rPr>
          <w:sz w:val="24"/>
        </w:rPr>
        <w:t>vigente</w:t>
      </w:r>
      <w:r>
        <w:rPr>
          <w:spacing w:val="-12"/>
          <w:sz w:val="24"/>
        </w:rPr>
        <w:t xml:space="preserve"> </w:t>
      </w:r>
      <w:r>
        <w:rPr>
          <w:sz w:val="24"/>
        </w:rPr>
        <w:t>todo</w:t>
      </w:r>
      <w:r>
        <w:rPr>
          <w:spacing w:val="-12"/>
          <w:sz w:val="24"/>
        </w:rPr>
        <w:t xml:space="preserve"> </w:t>
      </w:r>
      <w:r>
        <w:rPr>
          <w:sz w:val="24"/>
        </w:rPr>
        <w:t>o</w:t>
      </w:r>
      <w:r>
        <w:rPr>
          <w:spacing w:val="-12"/>
          <w:sz w:val="24"/>
        </w:rPr>
        <w:t xml:space="preserve"> </w:t>
      </w:r>
      <w:r>
        <w:rPr>
          <w:sz w:val="24"/>
        </w:rPr>
        <w:t>prazo de duração da CONCESSÃO.</w:t>
      </w:r>
    </w:p>
    <w:p w14:paraId="37D5F01A" w14:textId="77777777" w:rsidR="006C78CD" w:rsidRDefault="006C78CD" w:rsidP="006C78CD">
      <w:pPr>
        <w:pStyle w:val="BodyText"/>
        <w:spacing w:before="11"/>
        <w:rPr>
          <w:sz w:val="29"/>
        </w:rPr>
      </w:pPr>
    </w:p>
    <w:p w14:paraId="2568D908" w14:textId="59869268" w:rsidR="006C78CD" w:rsidRDefault="006C78CD" w:rsidP="006C78CD">
      <w:pPr>
        <w:pStyle w:val="ListParagraph"/>
        <w:numPr>
          <w:ilvl w:val="1"/>
          <w:numId w:val="2"/>
        </w:numPr>
        <w:tabs>
          <w:tab w:val="left" w:pos="817"/>
        </w:tabs>
        <w:spacing w:line="360" w:lineRule="auto"/>
        <w:ind w:right="108" w:firstLine="0"/>
        <w:jc w:val="both"/>
        <w:rPr>
          <w:sz w:val="24"/>
        </w:rPr>
      </w:pPr>
      <w:r>
        <w:rPr>
          <w:sz w:val="24"/>
        </w:rPr>
        <w:t xml:space="preserve">O CONTRATO DE ADMINISTRAÇÃO DE CONTA </w:t>
      </w:r>
      <w:r w:rsidR="00BF0B27">
        <w:rPr>
          <w:sz w:val="24"/>
        </w:rPr>
        <w:t xml:space="preserve">GARANTIA </w:t>
      </w:r>
      <w:r>
        <w:rPr>
          <w:sz w:val="24"/>
        </w:rPr>
        <w:t xml:space="preserve">poderá ser rescindido de comum acordo entre as PARTES ou por solicitação da </w:t>
      </w:r>
      <w:r w:rsidR="00696C47">
        <w:rPr>
          <w:sz w:val="24"/>
        </w:rPr>
        <w:t>CONCESSIONÁRIA</w:t>
      </w:r>
      <w:r>
        <w:rPr>
          <w:sz w:val="24"/>
        </w:rPr>
        <w:t>, hipótese na qual um novo contrato deverá ser celebrado tendo o mesmo objeto e condições contratuais, considerado o tempo de vigência remanescente do CONTRATO de CONCESSÃO.</w:t>
      </w:r>
    </w:p>
    <w:p w14:paraId="425ADB9A" w14:textId="77777777" w:rsidR="006C78CD" w:rsidRDefault="006C78CD" w:rsidP="006C78CD">
      <w:pPr>
        <w:pStyle w:val="BodyText"/>
        <w:spacing w:before="5"/>
        <w:rPr>
          <w:sz w:val="29"/>
        </w:rPr>
      </w:pPr>
    </w:p>
    <w:p w14:paraId="5FA8DD30" w14:textId="34A0554C" w:rsidR="006C78CD" w:rsidRDefault="006C78CD" w:rsidP="006C78CD">
      <w:pPr>
        <w:pStyle w:val="ListParagraph"/>
        <w:numPr>
          <w:ilvl w:val="1"/>
          <w:numId w:val="2"/>
        </w:numPr>
        <w:tabs>
          <w:tab w:val="left" w:pos="817"/>
        </w:tabs>
        <w:spacing w:line="360" w:lineRule="auto"/>
        <w:ind w:right="108" w:firstLine="0"/>
        <w:jc w:val="both"/>
        <w:rPr>
          <w:sz w:val="24"/>
        </w:rPr>
      </w:pPr>
      <w:r w:rsidRPr="00696C47">
        <w:rPr>
          <w:sz w:val="24"/>
        </w:rPr>
        <w:t xml:space="preserve">É facultado à </w:t>
      </w:r>
      <w:r w:rsidR="00696C47" w:rsidRPr="00696C47">
        <w:rPr>
          <w:sz w:val="24"/>
        </w:rPr>
        <w:t>CONCESSIONÁRIA</w:t>
      </w:r>
      <w:r w:rsidRPr="00696C47">
        <w:rPr>
          <w:sz w:val="24"/>
        </w:rPr>
        <w:t xml:space="preserve"> solicitar a extinção do CONTRATO DE ADMINISTRAÇÃO DE CONTA</w:t>
      </w:r>
      <w:r w:rsidR="00BF0B27">
        <w:rPr>
          <w:sz w:val="24"/>
        </w:rPr>
        <w:t xml:space="preserve"> GARANTIA</w:t>
      </w:r>
      <w:r w:rsidRPr="00696C47">
        <w:rPr>
          <w:sz w:val="24"/>
        </w:rPr>
        <w:t xml:space="preserve"> e, superveniente celebração de novo contrato tendo o mesmo objeto e condições contratuais, na hipótese de atraso superior a 90 (noventa) dias dos pagamentos das REMUNERAÇÕES que lhe forem devidas e/ou na hipótese de inadimplemento parcial da INSTITUIÇÃO </w:t>
      </w:r>
      <w:r w:rsidR="00BF0B27">
        <w:rPr>
          <w:sz w:val="24"/>
        </w:rPr>
        <w:t>FINANCEIRA</w:t>
      </w:r>
      <w:r w:rsidRPr="00696C47">
        <w:rPr>
          <w:sz w:val="24"/>
        </w:rPr>
        <w:t xml:space="preserve"> que inviabilize ou onere excessivamente a CONCESSÃO.</w:t>
      </w:r>
    </w:p>
    <w:p w14:paraId="184C2BB5" w14:textId="77777777" w:rsidR="006C78CD" w:rsidRDefault="006C78CD" w:rsidP="006C78CD">
      <w:pPr>
        <w:pStyle w:val="BodyText"/>
        <w:spacing w:before="8"/>
        <w:rPr>
          <w:sz w:val="13"/>
        </w:rPr>
      </w:pPr>
    </w:p>
    <w:p w14:paraId="3D357860" w14:textId="356E8EB9" w:rsidR="006C78CD" w:rsidRDefault="006C78CD" w:rsidP="00E72D0F">
      <w:pPr>
        <w:pStyle w:val="ListParagraph"/>
        <w:numPr>
          <w:ilvl w:val="1"/>
          <w:numId w:val="2"/>
        </w:numPr>
        <w:tabs>
          <w:tab w:val="left" w:pos="816"/>
          <w:tab w:val="left" w:pos="817"/>
        </w:tabs>
        <w:spacing w:before="100" w:line="362" w:lineRule="auto"/>
        <w:ind w:firstLine="0"/>
        <w:jc w:val="both"/>
        <w:rPr>
          <w:sz w:val="24"/>
        </w:rPr>
      </w:pPr>
      <w:r>
        <w:rPr>
          <w:sz w:val="24"/>
        </w:rPr>
        <w:t>O</w:t>
      </w:r>
      <w:r>
        <w:rPr>
          <w:spacing w:val="39"/>
          <w:sz w:val="24"/>
        </w:rPr>
        <w:t xml:space="preserve"> </w:t>
      </w:r>
      <w:r>
        <w:rPr>
          <w:sz w:val="24"/>
        </w:rPr>
        <w:t>pagamento</w:t>
      </w:r>
      <w:r>
        <w:rPr>
          <w:spacing w:val="39"/>
          <w:sz w:val="24"/>
        </w:rPr>
        <w:t xml:space="preserve"> </w:t>
      </w:r>
      <w:r>
        <w:rPr>
          <w:sz w:val="24"/>
        </w:rPr>
        <w:t>pelos</w:t>
      </w:r>
      <w:r>
        <w:rPr>
          <w:spacing w:val="39"/>
          <w:sz w:val="24"/>
        </w:rPr>
        <w:t xml:space="preserve"> </w:t>
      </w:r>
      <w:r>
        <w:rPr>
          <w:sz w:val="24"/>
        </w:rPr>
        <w:t>serviços</w:t>
      </w:r>
      <w:r>
        <w:rPr>
          <w:spacing w:val="39"/>
          <w:sz w:val="24"/>
        </w:rPr>
        <w:t xml:space="preserve"> </w:t>
      </w:r>
      <w:r>
        <w:rPr>
          <w:sz w:val="24"/>
        </w:rPr>
        <w:t>prestados</w:t>
      </w:r>
      <w:r>
        <w:rPr>
          <w:spacing w:val="39"/>
          <w:sz w:val="24"/>
        </w:rPr>
        <w:t xml:space="preserve"> </w:t>
      </w:r>
      <w:r>
        <w:rPr>
          <w:sz w:val="24"/>
        </w:rPr>
        <w:t>pela</w:t>
      </w:r>
      <w:r>
        <w:rPr>
          <w:spacing w:val="39"/>
          <w:sz w:val="24"/>
        </w:rPr>
        <w:t xml:space="preserve"> </w:t>
      </w:r>
      <w:r>
        <w:rPr>
          <w:sz w:val="24"/>
        </w:rPr>
        <w:t>INSTITUIÇÃO</w:t>
      </w:r>
      <w:r>
        <w:rPr>
          <w:spacing w:val="39"/>
          <w:sz w:val="24"/>
        </w:rPr>
        <w:t xml:space="preserve"> </w:t>
      </w:r>
      <w:r w:rsidR="00696C47">
        <w:rPr>
          <w:sz w:val="24"/>
        </w:rPr>
        <w:t>FINANCEIRA</w:t>
      </w:r>
      <w:r>
        <w:rPr>
          <w:sz w:val="24"/>
        </w:rPr>
        <w:t>,</w:t>
      </w:r>
      <w:r>
        <w:rPr>
          <w:spacing w:val="39"/>
          <w:sz w:val="24"/>
        </w:rPr>
        <w:t xml:space="preserve"> </w:t>
      </w:r>
      <w:r>
        <w:rPr>
          <w:sz w:val="24"/>
        </w:rPr>
        <w:t>bem como o ressarcimento de quaisquer despesas, caberá ao PODER CONCEDENTE.</w:t>
      </w:r>
    </w:p>
    <w:p w14:paraId="4D17E315" w14:textId="77777777" w:rsidR="00E72D0F" w:rsidRPr="00E72D0F" w:rsidRDefault="00E72D0F" w:rsidP="00E72D0F">
      <w:pPr>
        <w:tabs>
          <w:tab w:val="left" w:pos="816"/>
          <w:tab w:val="left" w:pos="817"/>
        </w:tabs>
        <w:spacing w:before="100" w:line="362" w:lineRule="auto"/>
        <w:rPr>
          <w:sz w:val="24"/>
        </w:rPr>
      </w:pPr>
    </w:p>
    <w:sectPr w:rsidR="00E72D0F" w:rsidRPr="00E72D0F" w:rsidSect="00E72D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12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44D6D5" w14:textId="77777777" w:rsidR="00C91E3E" w:rsidRDefault="00C91E3E" w:rsidP="00C91E3E">
      <w:r>
        <w:separator/>
      </w:r>
    </w:p>
  </w:endnote>
  <w:endnote w:type="continuationSeparator" w:id="0">
    <w:p w14:paraId="25B0316E" w14:textId="77777777" w:rsidR="00C91E3E" w:rsidRDefault="00C91E3E" w:rsidP="00C91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24A15A" w14:textId="77777777" w:rsidR="00CA129D" w:rsidRDefault="00CA129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99D01" w14:textId="77777777" w:rsidR="00CA129D" w:rsidRDefault="00CA129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00334" w14:textId="77777777" w:rsidR="00CA129D" w:rsidRDefault="00CA129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2F05BE" w14:textId="77777777" w:rsidR="00C91E3E" w:rsidRDefault="00C91E3E" w:rsidP="00C91E3E">
      <w:r>
        <w:separator/>
      </w:r>
    </w:p>
  </w:footnote>
  <w:footnote w:type="continuationSeparator" w:id="0">
    <w:p w14:paraId="7E883521" w14:textId="77777777" w:rsidR="00C91E3E" w:rsidRDefault="00C91E3E" w:rsidP="00C91E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234CD" w14:textId="77777777" w:rsidR="00CA129D" w:rsidRDefault="00CA129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ED251E" w14:textId="77777777" w:rsidR="00EE1746" w:rsidRPr="0088241B" w:rsidRDefault="00EE1746" w:rsidP="00EE1746">
    <w:pPr>
      <w:tabs>
        <w:tab w:val="left" w:pos="708"/>
        <w:tab w:val="center" w:pos="4419"/>
        <w:tab w:val="right" w:pos="8838"/>
      </w:tabs>
      <w:ind w:left="1701" w:right="1066" w:hanging="11"/>
      <w:rPr>
        <w:rFonts w:cs="Arial"/>
        <w:u w:val="single"/>
      </w:rPr>
    </w:pPr>
    <w:r w:rsidRPr="0088241B">
      <w:rPr>
        <w:noProof/>
      </w:rPr>
      <w:drawing>
        <wp:anchor distT="0" distB="0" distL="133350" distR="114300" simplePos="0" relativeHeight="251660288" behindDoc="0" locked="0" layoutInCell="1" allowOverlap="1" wp14:anchorId="4B45DF64" wp14:editId="5297E2AF">
          <wp:simplePos x="0" y="0"/>
          <wp:positionH relativeFrom="column">
            <wp:posOffset>-9525</wp:posOffset>
          </wp:positionH>
          <wp:positionV relativeFrom="paragraph">
            <wp:posOffset>17675</wp:posOffset>
          </wp:positionV>
          <wp:extent cx="628650" cy="781050"/>
          <wp:effectExtent l="0" t="0" r="0" b="0"/>
          <wp:wrapNone/>
          <wp:docPr id="1455168525" name="Imagem 1455168525" descr="RioPrefeitura_logoBox_VERTIC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igura1" descr="RioPrefeitura_logoBox_VERTICAL.pn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 bwMode="auto">
                  <a:xfrm>
                    <a:off x="0" y="0"/>
                    <a:ext cx="628650" cy="7810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cs="Arial"/>
        <w:u w:val="single"/>
      </w:rPr>
      <w:t>PR</w:t>
    </w:r>
    <w:r w:rsidRPr="0088241B">
      <w:rPr>
        <w:rFonts w:cs="Arial"/>
        <w:u w:val="single"/>
      </w:rPr>
      <w:t>EFEITURA DA CIDADE DO RIO DE JANEIRO</w:t>
    </w:r>
  </w:p>
  <w:p w14:paraId="46B5B85B" w14:textId="77777777" w:rsidR="00EE1746" w:rsidRPr="008F453A" w:rsidRDefault="00EE1746" w:rsidP="00EE1746">
    <w:pPr>
      <w:keepNext/>
      <w:ind w:left="1701" w:right="1066" w:hanging="11"/>
      <w:outlineLvl w:val="5"/>
      <w:rPr>
        <w:rFonts w:cs="Arial"/>
        <w:sz w:val="20"/>
      </w:rPr>
    </w:pPr>
    <w:r w:rsidRPr="008F453A">
      <w:rPr>
        <w:rFonts w:cs="Arial"/>
        <w:sz w:val="20"/>
      </w:rPr>
      <w:t xml:space="preserve">Secretaria Municipal de Coordenação Governamental </w:t>
    </w:r>
  </w:p>
  <w:p w14:paraId="446E4756" w14:textId="77777777" w:rsidR="00EE1746" w:rsidRPr="008F453A" w:rsidRDefault="00EE1746" w:rsidP="00EE1746">
    <w:pPr>
      <w:ind w:left="1701" w:right="1066" w:hanging="11"/>
      <w:rPr>
        <w:rFonts w:cs="Arial"/>
        <w:color w:val="404040" w:themeColor="text1" w:themeTint="BF"/>
        <w:sz w:val="20"/>
      </w:rPr>
    </w:pPr>
    <w:r w:rsidRPr="008F453A">
      <w:rPr>
        <w:rFonts w:cs="Arial"/>
        <w:color w:val="404040" w:themeColor="text1" w:themeTint="BF"/>
        <w:sz w:val="20"/>
      </w:rPr>
      <w:t xml:space="preserve">Rua Afonso Cavalcante, 455 - </w:t>
    </w:r>
    <w:r>
      <w:rPr>
        <w:rFonts w:cs="Arial"/>
        <w:color w:val="404040" w:themeColor="text1" w:themeTint="BF"/>
        <w:sz w:val="20"/>
      </w:rPr>
      <w:t>13</w:t>
    </w:r>
    <w:r w:rsidRPr="008F453A">
      <w:rPr>
        <w:rFonts w:cs="Arial"/>
        <w:color w:val="404040" w:themeColor="text1" w:themeTint="BF"/>
        <w:sz w:val="20"/>
      </w:rPr>
      <w:t>º andar – Bloco 1</w:t>
    </w:r>
  </w:p>
  <w:p w14:paraId="55B384A2" w14:textId="70285A30" w:rsidR="00EE1746" w:rsidRDefault="00EE1746" w:rsidP="00EE1746">
    <w:pPr>
      <w:ind w:left="1701" w:right="1066" w:hanging="11"/>
      <w:rPr>
        <w:rFonts w:cs="Arial"/>
        <w:color w:val="404040" w:themeColor="text1" w:themeTint="BF"/>
        <w:sz w:val="20"/>
      </w:rPr>
    </w:pPr>
    <w:r w:rsidRPr="008F453A">
      <w:rPr>
        <w:rFonts w:cs="Arial"/>
        <w:color w:val="404040" w:themeColor="text1" w:themeTint="BF"/>
        <w:sz w:val="20"/>
      </w:rPr>
      <w:t>Rio de Janeiro - RJ - CEP 20211-110</w:t>
    </w:r>
  </w:p>
  <w:p w14:paraId="5718D0D5" w14:textId="627F851F" w:rsidR="00CA129D" w:rsidRPr="008F453A" w:rsidRDefault="00CA129D" w:rsidP="00EE1746">
    <w:pPr>
      <w:ind w:left="1701" w:right="1066" w:hanging="11"/>
      <w:rPr>
        <w:rFonts w:cs="Arial"/>
        <w:color w:val="404040" w:themeColor="text1" w:themeTint="BF"/>
        <w:sz w:val="20"/>
      </w:rPr>
    </w:pPr>
    <w:r w:rsidRPr="00CA129D">
      <w:rPr>
        <w:rFonts w:cs="Arial"/>
        <w:color w:val="404040" w:themeColor="text1" w:themeTint="BF"/>
        <w:sz w:val="20"/>
      </w:rPr>
      <w:t>Tel.: (21) 2976-1196 / (21) 2976-1258</w:t>
    </w:r>
  </w:p>
  <w:p w14:paraId="676886F5" w14:textId="77777777" w:rsidR="00C91E3E" w:rsidRDefault="00C91E3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33CD6" w14:textId="77777777" w:rsidR="00CA129D" w:rsidRDefault="00CA129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971D1"/>
    <w:multiLevelType w:val="hybridMultilevel"/>
    <w:tmpl w:val="848C69FA"/>
    <w:lvl w:ilvl="0" w:tplc="037053A4">
      <w:start w:val="1"/>
      <w:numFmt w:val="lowerLetter"/>
      <w:lvlText w:val="(%1)"/>
      <w:lvlJc w:val="left"/>
      <w:pPr>
        <w:ind w:left="959" w:hanging="851"/>
        <w:jc w:val="left"/>
      </w:pPr>
      <w:rPr>
        <w:rFonts w:ascii="Calibri" w:eastAsia="Calibri" w:hAnsi="Calibri" w:cs="Calibri" w:hint="default"/>
        <w:b/>
        <w:bCs/>
        <w:i w:val="0"/>
        <w:iCs w:val="0"/>
        <w:w w:val="100"/>
        <w:sz w:val="24"/>
        <w:szCs w:val="24"/>
        <w:lang w:val="pt-PT" w:eastAsia="en-US" w:bidi="ar-SA"/>
      </w:rPr>
    </w:lvl>
    <w:lvl w:ilvl="1" w:tplc="4FA877AA">
      <w:numFmt w:val="bullet"/>
      <w:lvlText w:val="•"/>
      <w:lvlJc w:val="left"/>
      <w:pPr>
        <w:ind w:left="1736" w:hanging="851"/>
      </w:pPr>
      <w:rPr>
        <w:rFonts w:hint="default"/>
        <w:lang w:val="pt-PT" w:eastAsia="en-US" w:bidi="ar-SA"/>
      </w:rPr>
    </w:lvl>
    <w:lvl w:ilvl="2" w:tplc="2138DF82">
      <w:numFmt w:val="bullet"/>
      <w:lvlText w:val="•"/>
      <w:lvlJc w:val="left"/>
      <w:pPr>
        <w:ind w:left="2512" w:hanging="851"/>
      </w:pPr>
      <w:rPr>
        <w:rFonts w:hint="default"/>
        <w:lang w:val="pt-PT" w:eastAsia="en-US" w:bidi="ar-SA"/>
      </w:rPr>
    </w:lvl>
    <w:lvl w:ilvl="3" w:tplc="28A6EE36">
      <w:numFmt w:val="bullet"/>
      <w:lvlText w:val="•"/>
      <w:lvlJc w:val="left"/>
      <w:pPr>
        <w:ind w:left="3289" w:hanging="851"/>
      </w:pPr>
      <w:rPr>
        <w:rFonts w:hint="default"/>
        <w:lang w:val="pt-PT" w:eastAsia="en-US" w:bidi="ar-SA"/>
      </w:rPr>
    </w:lvl>
    <w:lvl w:ilvl="4" w:tplc="2196E3FC">
      <w:numFmt w:val="bullet"/>
      <w:lvlText w:val="•"/>
      <w:lvlJc w:val="left"/>
      <w:pPr>
        <w:ind w:left="4065" w:hanging="851"/>
      </w:pPr>
      <w:rPr>
        <w:rFonts w:hint="default"/>
        <w:lang w:val="pt-PT" w:eastAsia="en-US" w:bidi="ar-SA"/>
      </w:rPr>
    </w:lvl>
    <w:lvl w:ilvl="5" w:tplc="DE621318">
      <w:numFmt w:val="bullet"/>
      <w:lvlText w:val="•"/>
      <w:lvlJc w:val="left"/>
      <w:pPr>
        <w:ind w:left="4842" w:hanging="851"/>
      </w:pPr>
      <w:rPr>
        <w:rFonts w:hint="default"/>
        <w:lang w:val="pt-PT" w:eastAsia="en-US" w:bidi="ar-SA"/>
      </w:rPr>
    </w:lvl>
    <w:lvl w:ilvl="6" w:tplc="F7FC0B06">
      <w:numFmt w:val="bullet"/>
      <w:lvlText w:val="•"/>
      <w:lvlJc w:val="left"/>
      <w:pPr>
        <w:ind w:left="5618" w:hanging="851"/>
      </w:pPr>
      <w:rPr>
        <w:rFonts w:hint="default"/>
        <w:lang w:val="pt-PT" w:eastAsia="en-US" w:bidi="ar-SA"/>
      </w:rPr>
    </w:lvl>
    <w:lvl w:ilvl="7" w:tplc="2BD014CA">
      <w:numFmt w:val="bullet"/>
      <w:lvlText w:val="•"/>
      <w:lvlJc w:val="left"/>
      <w:pPr>
        <w:ind w:left="6394" w:hanging="851"/>
      </w:pPr>
      <w:rPr>
        <w:rFonts w:hint="default"/>
        <w:lang w:val="pt-PT" w:eastAsia="en-US" w:bidi="ar-SA"/>
      </w:rPr>
    </w:lvl>
    <w:lvl w:ilvl="8" w:tplc="E24E89CC">
      <w:numFmt w:val="bullet"/>
      <w:lvlText w:val="•"/>
      <w:lvlJc w:val="left"/>
      <w:pPr>
        <w:ind w:left="7171" w:hanging="851"/>
      </w:pPr>
      <w:rPr>
        <w:rFonts w:hint="default"/>
        <w:lang w:val="pt-PT" w:eastAsia="en-US" w:bidi="ar-SA"/>
      </w:rPr>
    </w:lvl>
  </w:abstractNum>
  <w:abstractNum w:abstractNumId="1" w15:restartNumberingAfterBreak="0">
    <w:nsid w:val="047E0E10"/>
    <w:multiLevelType w:val="hybridMultilevel"/>
    <w:tmpl w:val="4C5A9982"/>
    <w:lvl w:ilvl="0" w:tplc="A88EFF44">
      <w:start w:val="1"/>
      <w:numFmt w:val="lowerLetter"/>
      <w:lvlText w:val="(%1)"/>
      <w:lvlJc w:val="left"/>
      <w:pPr>
        <w:ind w:left="108" w:hanging="708"/>
        <w:jc w:val="left"/>
      </w:pPr>
      <w:rPr>
        <w:rFonts w:ascii="Calibri" w:eastAsia="Calibri" w:hAnsi="Calibri" w:cs="Calibri" w:hint="default"/>
        <w:b/>
        <w:bCs/>
        <w:i w:val="0"/>
        <w:iCs w:val="0"/>
        <w:w w:val="100"/>
        <w:sz w:val="24"/>
        <w:szCs w:val="24"/>
        <w:lang w:val="pt-PT" w:eastAsia="en-US" w:bidi="ar-SA"/>
      </w:rPr>
    </w:lvl>
    <w:lvl w:ilvl="1" w:tplc="9E88469E">
      <w:numFmt w:val="bullet"/>
      <w:lvlText w:val="•"/>
      <w:lvlJc w:val="left"/>
      <w:pPr>
        <w:ind w:left="962" w:hanging="708"/>
      </w:pPr>
      <w:rPr>
        <w:rFonts w:hint="default"/>
        <w:lang w:val="pt-PT" w:eastAsia="en-US" w:bidi="ar-SA"/>
      </w:rPr>
    </w:lvl>
    <w:lvl w:ilvl="2" w:tplc="9A0A1098">
      <w:numFmt w:val="bullet"/>
      <w:lvlText w:val="•"/>
      <w:lvlJc w:val="left"/>
      <w:pPr>
        <w:ind w:left="1824" w:hanging="708"/>
      </w:pPr>
      <w:rPr>
        <w:rFonts w:hint="default"/>
        <w:lang w:val="pt-PT" w:eastAsia="en-US" w:bidi="ar-SA"/>
      </w:rPr>
    </w:lvl>
    <w:lvl w:ilvl="3" w:tplc="E1729682">
      <w:numFmt w:val="bullet"/>
      <w:lvlText w:val="•"/>
      <w:lvlJc w:val="left"/>
      <w:pPr>
        <w:ind w:left="2687" w:hanging="708"/>
      </w:pPr>
      <w:rPr>
        <w:rFonts w:hint="default"/>
        <w:lang w:val="pt-PT" w:eastAsia="en-US" w:bidi="ar-SA"/>
      </w:rPr>
    </w:lvl>
    <w:lvl w:ilvl="4" w:tplc="72D00F30">
      <w:numFmt w:val="bullet"/>
      <w:lvlText w:val="•"/>
      <w:lvlJc w:val="left"/>
      <w:pPr>
        <w:ind w:left="3549" w:hanging="708"/>
      </w:pPr>
      <w:rPr>
        <w:rFonts w:hint="default"/>
        <w:lang w:val="pt-PT" w:eastAsia="en-US" w:bidi="ar-SA"/>
      </w:rPr>
    </w:lvl>
    <w:lvl w:ilvl="5" w:tplc="E9980B8C">
      <w:numFmt w:val="bullet"/>
      <w:lvlText w:val="•"/>
      <w:lvlJc w:val="left"/>
      <w:pPr>
        <w:ind w:left="4412" w:hanging="708"/>
      </w:pPr>
      <w:rPr>
        <w:rFonts w:hint="default"/>
        <w:lang w:val="pt-PT" w:eastAsia="en-US" w:bidi="ar-SA"/>
      </w:rPr>
    </w:lvl>
    <w:lvl w:ilvl="6" w:tplc="435A2648">
      <w:numFmt w:val="bullet"/>
      <w:lvlText w:val="•"/>
      <w:lvlJc w:val="left"/>
      <w:pPr>
        <w:ind w:left="5274" w:hanging="708"/>
      </w:pPr>
      <w:rPr>
        <w:rFonts w:hint="default"/>
        <w:lang w:val="pt-PT" w:eastAsia="en-US" w:bidi="ar-SA"/>
      </w:rPr>
    </w:lvl>
    <w:lvl w:ilvl="7" w:tplc="F892B9C4">
      <w:numFmt w:val="bullet"/>
      <w:lvlText w:val="•"/>
      <w:lvlJc w:val="left"/>
      <w:pPr>
        <w:ind w:left="6136" w:hanging="708"/>
      </w:pPr>
      <w:rPr>
        <w:rFonts w:hint="default"/>
        <w:lang w:val="pt-PT" w:eastAsia="en-US" w:bidi="ar-SA"/>
      </w:rPr>
    </w:lvl>
    <w:lvl w:ilvl="8" w:tplc="0422CC1E">
      <w:numFmt w:val="bullet"/>
      <w:lvlText w:val="•"/>
      <w:lvlJc w:val="left"/>
      <w:pPr>
        <w:ind w:left="6999" w:hanging="708"/>
      </w:pPr>
      <w:rPr>
        <w:rFonts w:hint="default"/>
        <w:lang w:val="pt-PT" w:eastAsia="en-US" w:bidi="ar-SA"/>
      </w:rPr>
    </w:lvl>
  </w:abstractNum>
  <w:abstractNum w:abstractNumId="2" w15:restartNumberingAfterBreak="0">
    <w:nsid w:val="4B4E4529"/>
    <w:multiLevelType w:val="multilevel"/>
    <w:tmpl w:val="F2D0A904"/>
    <w:lvl w:ilvl="0">
      <w:start w:val="1"/>
      <w:numFmt w:val="decimal"/>
      <w:lvlText w:val="%1."/>
      <w:lvlJc w:val="left"/>
      <w:pPr>
        <w:ind w:left="816" w:hanging="708"/>
        <w:jc w:val="left"/>
      </w:pPr>
      <w:rPr>
        <w:rFonts w:ascii="Calibri" w:eastAsia="Calibri" w:hAnsi="Calibri" w:cs="Calibri" w:hint="default"/>
        <w:b/>
        <w:bCs/>
        <w:i w:val="0"/>
        <w:iCs w:val="0"/>
        <w:w w:val="100"/>
        <w:sz w:val="24"/>
        <w:szCs w:val="24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08" w:hanging="708"/>
        <w:jc w:val="left"/>
      </w:pPr>
      <w:rPr>
        <w:rFonts w:ascii="Calibri" w:eastAsia="Calibri" w:hAnsi="Calibri" w:cs="Calibri" w:hint="default"/>
        <w:b/>
        <w:bCs/>
        <w:i w:val="0"/>
        <w:iCs w:val="0"/>
        <w:w w:val="100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08" w:hanging="851"/>
        <w:jc w:val="left"/>
      </w:pPr>
      <w:rPr>
        <w:rFonts w:ascii="Calibri" w:eastAsia="Calibri" w:hAnsi="Calibri" w:cs="Calibri" w:hint="default"/>
        <w:b/>
        <w:bCs/>
        <w:i w:val="0"/>
        <w:iCs w:val="0"/>
        <w:w w:val="100"/>
        <w:sz w:val="24"/>
        <w:szCs w:val="24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108" w:hanging="851"/>
        <w:jc w:val="left"/>
      </w:pPr>
      <w:rPr>
        <w:rFonts w:ascii="Calibri" w:eastAsia="Calibri" w:hAnsi="Calibri" w:cs="Calibri" w:hint="default"/>
        <w:b/>
        <w:bCs/>
        <w:i w:val="0"/>
        <w:iCs w:val="0"/>
        <w:w w:val="100"/>
        <w:sz w:val="24"/>
        <w:szCs w:val="24"/>
        <w:lang w:val="pt-PT" w:eastAsia="en-US" w:bidi="ar-SA"/>
      </w:rPr>
    </w:lvl>
    <w:lvl w:ilvl="4">
      <w:numFmt w:val="bullet"/>
      <w:lvlText w:val="•"/>
      <w:lvlJc w:val="left"/>
      <w:pPr>
        <w:ind w:left="2901" w:hanging="851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3871" w:hanging="85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4842" w:hanging="85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5812" w:hanging="85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6783" w:hanging="851"/>
      </w:pPr>
      <w:rPr>
        <w:rFonts w:hint="default"/>
        <w:lang w:val="pt-PT" w:eastAsia="en-US" w:bidi="ar-SA"/>
      </w:rPr>
    </w:lvl>
  </w:abstractNum>
  <w:abstractNum w:abstractNumId="3" w15:restartNumberingAfterBreak="0">
    <w:nsid w:val="5E5935B6"/>
    <w:multiLevelType w:val="hybridMultilevel"/>
    <w:tmpl w:val="8D708B76"/>
    <w:lvl w:ilvl="0" w:tplc="AE2EA01A">
      <w:start w:val="1"/>
      <w:numFmt w:val="lowerLetter"/>
      <w:lvlText w:val="(%1)"/>
      <w:lvlJc w:val="left"/>
      <w:pPr>
        <w:ind w:left="959" w:hanging="851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1"/>
        <w:w w:val="100"/>
        <w:sz w:val="22"/>
        <w:szCs w:val="22"/>
        <w:lang w:val="pt-PT" w:eastAsia="en-US" w:bidi="ar-SA"/>
      </w:rPr>
    </w:lvl>
    <w:lvl w:ilvl="1" w:tplc="73248770">
      <w:numFmt w:val="bullet"/>
      <w:lvlText w:val="•"/>
      <w:lvlJc w:val="left"/>
      <w:pPr>
        <w:ind w:left="1736" w:hanging="851"/>
      </w:pPr>
      <w:rPr>
        <w:rFonts w:hint="default"/>
        <w:lang w:val="pt-PT" w:eastAsia="en-US" w:bidi="ar-SA"/>
      </w:rPr>
    </w:lvl>
    <w:lvl w:ilvl="2" w:tplc="7A545CB8">
      <w:numFmt w:val="bullet"/>
      <w:lvlText w:val="•"/>
      <w:lvlJc w:val="left"/>
      <w:pPr>
        <w:ind w:left="2512" w:hanging="851"/>
      </w:pPr>
      <w:rPr>
        <w:rFonts w:hint="default"/>
        <w:lang w:val="pt-PT" w:eastAsia="en-US" w:bidi="ar-SA"/>
      </w:rPr>
    </w:lvl>
    <w:lvl w:ilvl="3" w:tplc="78525DBC">
      <w:numFmt w:val="bullet"/>
      <w:lvlText w:val="•"/>
      <w:lvlJc w:val="left"/>
      <w:pPr>
        <w:ind w:left="3289" w:hanging="851"/>
      </w:pPr>
      <w:rPr>
        <w:rFonts w:hint="default"/>
        <w:lang w:val="pt-PT" w:eastAsia="en-US" w:bidi="ar-SA"/>
      </w:rPr>
    </w:lvl>
    <w:lvl w:ilvl="4" w:tplc="4C9EC9B6">
      <w:numFmt w:val="bullet"/>
      <w:lvlText w:val="•"/>
      <w:lvlJc w:val="left"/>
      <w:pPr>
        <w:ind w:left="4065" w:hanging="851"/>
      </w:pPr>
      <w:rPr>
        <w:rFonts w:hint="default"/>
        <w:lang w:val="pt-PT" w:eastAsia="en-US" w:bidi="ar-SA"/>
      </w:rPr>
    </w:lvl>
    <w:lvl w:ilvl="5" w:tplc="D862DE00">
      <w:numFmt w:val="bullet"/>
      <w:lvlText w:val="•"/>
      <w:lvlJc w:val="left"/>
      <w:pPr>
        <w:ind w:left="4842" w:hanging="851"/>
      </w:pPr>
      <w:rPr>
        <w:rFonts w:hint="default"/>
        <w:lang w:val="pt-PT" w:eastAsia="en-US" w:bidi="ar-SA"/>
      </w:rPr>
    </w:lvl>
    <w:lvl w:ilvl="6" w:tplc="5C5ED970">
      <w:numFmt w:val="bullet"/>
      <w:lvlText w:val="•"/>
      <w:lvlJc w:val="left"/>
      <w:pPr>
        <w:ind w:left="5618" w:hanging="851"/>
      </w:pPr>
      <w:rPr>
        <w:rFonts w:hint="default"/>
        <w:lang w:val="pt-PT" w:eastAsia="en-US" w:bidi="ar-SA"/>
      </w:rPr>
    </w:lvl>
    <w:lvl w:ilvl="7" w:tplc="1E9E0EA8">
      <w:numFmt w:val="bullet"/>
      <w:lvlText w:val="•"/>
      <w:lvlJc w:val="left"/>
      <w:pPr>
        <w:ind w:left="6394" w:hanging="851"/>
      </w:pPr>
      <w:rPr>
        <w:rFonts w:hint="default"/>
        <w:lang w:val="pt-PT" w:eastAsia="en-US" w:bidi="ar-SA"/>
      </w:rPr>
    </w:lvl>
    <w:lvl w:ilvl="8" w:tplc="80C4830C">
      <w:numFmt w:val="bullet"/>
      <w:lvlText w:val="•"/>
      <w:lvlJc w:val="left"/>
      <w:pPr>
        <w:ind w:left="7171" w:hanging="851"/>
      </w:pPr>
      <w:rPr>
        <w:rFonts w:hint="default"/>
        <w:lang w:val="pt-PT" w:eastAsia="en-US" w:bidi="ar-SA"/>
      </w:rPr>
    </w:lvl>
  </w:abstractNum>
  <w:num w:numId="1" w16cid:durableId="382368326">
    <w:abstractNumId w:val="1"/>
  </w:num>
  <w:num w:numId="2" w16cid:durableId="665980207">
    <w:abstractNumId w:val="2"/>
  </w:num>
  <w:num w:numId="3" w16cid:durableId="171800267">
    <w:abstractNumId w:val="3"/>
  </w:num>
  <w:num w:numId="4" w16cid:durableId="7103466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1E3E"/>
    <w:rsid w:val="00147BB2"/>
    <w:rsid w:val="001C03DC"/>
    <w:rsid w:val="003546D8"/>
    <w:rsid w:val="003F305B"/>
    <w:rsid w:val="0048744B"/>
    <w:rsid w:val="00696C47"/>
    <w:rsid w:val="006B7691"/>
    <w:rsid w:val="006C78CD"/>
    <w:rsid w:val="006E7003"/>
    <w:rsid w:val="00797F8D"/>
    <w:rsid w:val="0084272E"/>
    <w:rsid w:val="00994541"/>
    <w:rsid w:val="00B46104"/>
    <w:rsid w:val="00BF0B27"/>
    <w:rsid w:val="00C17D02"/>
    <w:rsid w:val="00C433AE"/>
    <w:rsid w:val="00C51EA1"/>
    <w:rsid w:val="00C91E3E"/>
    <w:rsid w:val="00CA129D"/>
    <w:rsid w:val="00CE4840"/>
    <w:rsid w:val="00D07D18"/>
    <w:rsid w:val="00D246B6"/>
    <w:rsid w:val="00D25D2B"/>
    <w:rsid w:val="00D864E7"/>
    <w:rsid w:val="00DD7CB2"/>
    <w:rsid w:val="00E72D0F"/>
    <w:rsid w:val="00EE1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0E7AF"/>
  <w15:docId w15:val="{D440C9BA-5A75-4FEC-B645-C98EBB1EB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C91E3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pt-PT"/>
    </w:rPr>
  </w:style>
  <w:style w:type="paragraph" w:styleId="Heading1">
    <w:name w:val="heading 1"/>
    <w:basedOn w:val="Normal"/>
    <w:link w:val="Heading1Char"/>
    <w:uiPriority w:val="9"/>
    <w:qFormat/>
    <w:rsid w:val="006E7003"/>
    <w:pPr>
      <w:ind w:left="465" w:hanging="358"/>
      <w:jc w:val="both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91E3E"/>
    <w:pPr>
      <w:widowControl/>
      <w:tabs>
        <w:tab w:val="center" w:pos="4252"/>
        <w:tab w:val="right" w:pos="8504"/>
      </w:tabs>
      <w:autoSpaceDE/>
      <w:autoSpaceDN/>
    </w:pPr>
    <w:rPr>
      <w:rFonts w:asciiTheme="minorHAnsi" w:eastAsiaTheme="minorHAnsi" w:hAnsiTheme="minorHAnsi" w:cstheme="minorBidi"/>
      <w:lang w:val="pt-BR"/>
    </w:rPr>
  </w:style>
  <w:style w:type="character" w:customStyle="1" w:styleId="HeaderChar">
    <w:name w:val="Header Char"/>
    <w:basedOn w:val="DefaultParagraphFont"/>
    <w:link w:val="Header"/>
    <w:uiPriority w:val="99"/>
    <w:rsid w:val="00C91E3E"/>
  </w:style>
  <w:style w:type="paragraph" w:styleId="Footer">
    <w:name w:val="footer"/>
    <w:basedOn w:val="Normal"/>
    <w:link w:val="FooterChar"/>
    <w:uiPriority w:val="99"/>
    <w:unhideWhenUsed/>
    <w:rsid w:val="00C91E3E"/>
    <w:pPr>
      <w:widowControl/>
      <w:tabs>
        <w:tab w:val="center" w:pos="4252"/>
        <w:tab w:val="right" w:pos="8504"/>
      </w:tabs>
      <w:autoSpaceDE/>
      <w:autoSpaceDN/>
    </w:pPr>
    <w:rPr>
      <w:rFonts w:asciiTheme="minorHAnsi" w:eastAsiaTheme="minorHAnsi" w:hAnsiTheme="minorHAnsi" w:cstheme="minorBidi"/>
      <w:lang w:val="pt-BR"/>
    </w:rPr>
  </w:style>
  <w:style w:type="character" w:customStyle="1" w:styleId="FooterChar">
    <w:name w:val="Footer Char"/>
    <w:basedOn w:val="DefaultParagraphFont"/>
    <w:link w:val="Footer"/>
    <w:uiPriority w:val="99"/>
    <w:rsid w:val="00C91E3E"/>
  </w:style>
  <w:style w:type="paragraph" w:styleId="Title">
    <w:name w:val="Title"/>
    <w:basedOn w:val="Normal"/>
    <w:next w:val="Normal"/>
    <w:link w:val="TitleChar"/>
    <w:uiPriority w:val="10"/>
    <w:qFormat/>
    <w:rsid w:val="00C91E3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91E3E"/>
    <w:rPr>
      <w:rFonts w:asciiTheme="majorHAnsi" w:eastAsiaTheme="majorEastAsia" w:hAnsiTheme="majorHAnsi" w:cstheme="majorBidi"/>
      <w:spacing w:val="-10"/>
      <w:kern w:val="28"/>
      <w:sz w:val="56"/>
      <w:szCs w:val="56"/>
      <w:lang w:val="pt-PT"/>
    </w:rPr>
  </w:style>
  <w:style w:type="character" w:customStyle="1" w:styleId="Heading1Char">
    <w:name w:val="Heading 1 Char"/>
    <w:basedOn w:val="DefaultParagraphFont"/>
    <w:link w:val="Heading1"/>
    <w:uiPriority w:val="9"/>
    <w:rsid w:val="006E7003"/>
    <w:rPr>
      <w:rFonts w:ascii="Calibri" w:eastAsia="Calibri" w:hAnsi="Calibri" w:cs="Calibri"/>
      <w:b/>
      <w:bCs/>
      <w:sz w:val="24"/>
      <w:szCs w:val="24"/>
      <w:lang w:val="pt-PT"/>
    </w:rPr>
  </w:style>
  <w:style w:type="paragraph" w:styleId="BodyText">
    <w:name w:val="Body Text"/>
    <w:basedOn w:val="Normal"/>
    <w:link w:val="BodyTextChar"/>
    <w:uiPriority w:val="1"/>
    <w:qFormat/>
    <w:rsid w:val="006E7003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6E7003"/>
    <w:rPr>
      <w:rFonts w:ascii="Calibri" w:eastAsia="Calibri" w:hAnsi="Calibri" w:cs="Calibri"/>
      <w:sz w:val="24"/>
      <w:szCs w:val="24"/>
      <w:lang w:val="pt-PT"/>
    </w:rPr>
  </w:style>
  <w:style w:type="paragraph" w:styleId="ListParagraph">
    <w:name w:val="List Paragraph"/>
    <w:basedOn w:val="Normal"/>
    <w:uiPriority w:val="1"/>
    <w:qFormat/>
    <w:rsid w:val="006E7003"/>
    <w:pPr>
      <w:ind w:left="108" w:right="109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2E13A70169ABF4A80C3C13558FB5C33" ma:contentTypeVersion="13" ma:contentTypeDescription="Crie um novo documento." ma:contentTypeScope="" ma:versionID="22b84e42de2cb19af8bba168255d715e">
  <xsd:schema xmlns:xsd="http://www.w3.org/2001/XMLSchema" xmlns:xs="http://www.w3.org/2001/XMLSchema" xmlns:p="http://schemas.microsoft.com/office/2006/metadata/properties" xmlns:ns2="560f7d34-2a18-43ca-8208-3839fed7b85a" xmlns:ns3="06b09655-6bbe-41ae-b53e-f8d8e0bf49a3" targetNamespace="http://schemas.microsoft.com/office/2006/metadata/properties" ma:root="true" ma:fieldsID="e8faf9233d87de483ef7f85506176b69" ns2:_="" ns3:_="">
    <xsd:import namespace="560f7d34-2a18-43ca-8208-3839fed7b85a"/>
    <xsd:import namespace="06b09655-6bbe-41ae-b53e-f8d8e0bf49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0f7d34-2a18-43ca-8208-3839fed7b85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Marcações de imagem" ma:readOnly="false" ma:fieldId="{5cf76f15-5ced-4ddc-b409-7134ff3c332f}" ma:taxonomyMulti="true" ma:sspId="a4a3eb1a-ecbe-4ed9-819a-de8481f10e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b09655-6bbe-41ae-b53e-f8d8e0bf49a3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8197b88-1dd8-4b8c-bbb0-88aa7e79ec3c}" ma:internalName="TaxCatchAll" ma:showField="CatchAllData" ma:web="06b09655-6bbe-41ae-b53e-f8d8e0bf49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60f7d34-2a18-43ca-8208-3839fed7b85a">
      <Terms xmlns="http://schemas.microsoft.com/office/infopath/2007/PartnerControls"/>
    </lcf76f155ced4ddcb4097134ff3c332f>
    <TaxCatchAll xmlns="06b09655-6bbe-41ae-b53e-f8d8e0bf49a3" xsi:nil="true"/>
  </documentManagement>
</p:properties>
</file>

<file path=customXml/itemProps1.xml><?xml version="1.0" encoding="utf-8"?>
<ds:datastoreItem xmlns:ds="http://schemas.openxmlformats.org/officeDocument/2006/customXml" ds:itemID="{1B6AA64A-2366-435E-84DC-5A08224B67A0}"/>
</file>

<file path=customXml/itemProps2.xml><?xml version="1.0" encoding="utf-8"?>
<ds:datastoreItem xmlns:ds="http://schemas.openxmlformats.org/officeDocument/2006/customXml" ds:itemID="{9C5BCC28-2CD3-437A-8EAE-6BA421ACB223}"/>
</file>

<file path=customXml/itemProps3.xml><?xml version="1.0" encoding="utf-8"?>
<ds:datastoreItem xmlns:ds="http://schemas.openxmlformats.org/officeDocument/2006/customXml" ds:itemID="{CD957331-4A4E-40D8-AD1D-A64EE9C55F2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7</Pages>
  <Words>1351</Words>
  <Characters>7300</Characters>
  <Application>Microsoft Office Word</Application>
  <DocSecurity>0</DocSecurity>
  <Lines>60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CDURP</dc:creator>
  <cp:lastModifiedBy>Daniel Oliveira</cp:lastModifiedBy>
  <cp:revision>9</cp:revision>
  <dcterms:created xsi:type="dcterms:W3CDTF">2022-11-03T13:48:00Z</dcterms:created>
  <dcterms:modified xsi:type="dcterms:W3CDTF">2023-04-03T17:29:00Z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0x01010002E13A70169ABF4A80C3C13558FB5C33</vt:lpwstr>
  </property>
  <property fmtid="{D5CDD505-2E9C-101B-9397-08002B2CF9AE}" pid="3" name="Order">
    <vt:r8>861800</vt:r8>
  </property>
  <property fmtid="{D5CDD505-2E9C-101B-9397-08002B2CF9AE}" pid="4" name="MediaServiceImageTags">
    <vt:lpwstr/>
  </property>
</Properties>
</file>