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D06" w:rsidP="00D91D06" w:rsidRDefault="00D91D06" w14:paraId="64D0845C" w14:textId="77777777">
      <w:pPr>
        <w:jc w:val="center"/>
        <w:rPr>
          <w:rFonts w:eastAsiaTheme="minorHAnsi"/>
          <w:b/>
          <w:bCs/>
        </w:rPr>
      </w:pPr>
      <w:r>
        <w:rPr>
          <w:b/>
          <w:bCs/>
        </w:rPr>
        <w:t>[THIS DOCUMENT IS SUBSTANTIALLY ALIGNED WITH THE PROPOSED PLAN OF REORGANIZATION. HOWEVER, TO THE EXTENT OF ANY CONFLICTS BETWEEN THE TERMS AND CONDITIONS SET FORTH IN THIS DOCUMENT AND THOSE OF THE PLAN OF REORGANIZATION, THE TERMS AND CONDITIONS OF THE PLAN OF REORGANIZATION SHALL CONTROL AND SUPERSEDE THE TERMS AND CONDITIONS HEREIN]</w:t>
      </w:r>
    </w:p>
    <w:p w:rsidRPr="000B07F6" w:rsidR="00265E96" w:rsidP="00265E96" w:rsidRDefault="00265E96" w14:paraId="629095E0" w14:textId="77777777">
      <w:pPr>
        <w:pStyle w:val="wText"/>
        <w:pBdr>
          <w:top w:val="double" w:color="auto" w:sz="4" w:space="1"/>
        </w:pBdr>
        <w:rPr>
          <w:color w:val="000000"/>
        </w:rPr>
      </w:pPr>
    </w:p>
    <w:p w:rsidRPr="000B07F6" w:rsidR="00265E96" w:rsidP="00E26CD9" w:rsidRDefault="00265E96" w14:paraId="5FD28DC0" w14:textId="77777777">
      <w:pPr>
        <w:pStyle w:val="wText"/>
        <w:jc w:val="center"/>
        <w:rPr>
          <w:color w:val="000000"/>
        </w:rPr>
      </w:pPr>
      <w:r w:rsidRPr="000B07F6">
        <w:rPr>
          <w:color w:val="000000"/>
        </w:rPr>
        <w:t>LOAN AGREEMENT</w:t>
      </w:r>
    </w:p>
    <w:p w:rsidRPr="000B07F6" w:rsidR="00265E96" w:rsidP="00E26CD9" w:rsidRDefault="00265E96" w14:paraId="2B94D8F7" w14:textId="77777777">
      <w:pPr>
        <w:pStyle w:val="wText"/>
        <w:jc w:val="center"/>
        <w:rPr>
          <w:color w:val="000000"/>
        </w:rPr>
      </w:pPr>
      <w:r w:rsidRPr="000B07F6">
        <w:rPr>
          <w:color w:val="000000"/>
        </w:rPr>
        <w:t>dated as of</w:t>
      </w:r>
    </w:p>
    <w:p w:rsidRPr="000B07F6" w:rsidR="00265E96" w:rsidP="00E26CD9" w:rsidRDefault="00675DAB" w14:paraId="085449E2" w14:textId="6769F267">
      <w:pPr>
        <w:pStyle w:val="wText"/>
        <w:jc w:val="center"/>
        <w:rPr>
          <w:color w:val="000000"/>
        </w:rPr>
      </w:pPr>
      <w:r>
        <w:rPr>
          <w:color w:val="000000"/>
        </w:rPr>
        <w:t>[●]</w:t>
      </w:r>
      <w:r w:rsidRPr="000B07F6" w:rsidR="00265E96">
        <w:rPr>
          <w:color w:val="000000"/>
        </w:rPr>
        <w:t>, 2024</w:t>
      </w:r>
    </w:p>
    <w:p w:rsidRPr="000B07F6" w:rsidR="00265E96" w:rsidP="00E26CD9" w:rsidRDefault="00265E96" w14:paraId="24A327E3" w14:textId="77777777">
      <w:pPr>
        <w:pStyle w:val="wText"/>
        <w:jc w:val="center"/>
        <w:rPr>
          <w:color w:val="000000"/>
        </w:rPr>
      </w:pPr>
      <w:r w:rsidRPr="000B07F6">
        <w:rPr>
          <w:color w:val="000000"/>
        </w:rPr>
        <w:t>between</w:t>
      </w:r>
    </w:p>
    <w:p w:rsidRPr="000B07F6" w:rsidR="00265E96" w:rsidP="00E26CD9" w:rsidRDefault="00265E96" w14:paraId="223DFF91" w14:textId="77777777">
      <w:pPr>
        <w:pStyle w:val="wText"/>
        <w:jc w:val="center"/>
        <w:rPr>
          <w:color w:val="000000"/>
        </w:rPr>
      </w:pPr>
      <w:r w:rsidRPr="000B07F6">
        <w:rPr>
          <w:color w:val="000000"/>
        </w:rPr>
        <w:t>OI S.A. – IN JUDICIAL REORGANIZATION,</w:t>
      </w:r>
    </w:p>
    <w:p w:rsidRPr="000B07F6" w:rsidR="00265E96" w:rsidP="00E26CD9" w:rsidRDefault="00265E96" w14:paraId="3F8217D2" w14:textId="55605000">
      <w:pPr>
        <w:pStyle w:val="wText"/>
        <w:jc w:val="center"/>
        <w:rPr>
          <w:color w:val="000000"/>
        </w:rPr>
      </w:pPr>
      <w:r w:rsidRPr="000B07F6">
        <w:rPr>
          <w:color w:val="000000"/>
        </w:rPr>
        <w:t>The S</w:t>
      </w:r>
      <w:r w:rsidRPr="000B07F6" w:rsidR="00096D89">
        <w:rPr>
          <w:color w:val="000000"/>
        </w:rPr>
        <w:t xml:space="preserve">ubsidiary Guarantors </w:t>
      </w:r>
      <w:r w:rsidRPr="000B07F6">
        <w:rPr>
          <w:color w:val="000000"/>
        </w:rPr>
        <w:t>Party Hereto,</w:t>
      </w:r>
    </w:p>
    <w:p w:rsidRPr="000B07F6" w:rsidR="00265E96" w:rsidP="00E26CD9" w:rsidRDefault="00265E96" w14:paraId="7CD8AB54" w14:textId="78471138">
      <w:pPr>
        <w:pStyle w:val="wText"/>
        <w:jc w:val="center"/>
        <w:rPr>
          <w:color w:val="000000"/>
        </w:rPr>
      </w:pPr>
      <w:r w:rsidRPr="000B07F6">
        <w:rPr>
          <w:color w:val="000000"/>
        </w:rPr>
        <w:t xml:space="preserve">The </w:t>
      </w:r>
      <w:r w:rsidRPr="000B07F6" w:rsidR="00096D89">
        <w:rPr>
          <w:color w:val="000000"/>
        </w:rPr>
        <w:t>Lenders</w:t>
      </w:r>
      <w:r w:rsidR="00675DAB">
        <w:rPr>
          <w:color w:val="000000"/>
        </w:rPr>
        <w:t xml:space="preserve"> from Time to Time</w:t>
      </w:r>
      <w:r w:rsidRPr="000B07F6" w:rsidR="00096D89">
        <w:rPr>
          <w:color w:val="000000"/>
        </w:rPr>
        <w:t xml:space="preserve"> </w:t>
      </w:r>
      <w:r w:rsidRPr="000B07F6">
        <w:rPr>
          <w:color w:val="000000"/>
        </w:rPr>
        <w:t>Party Hereto,</w:t>
      </w:r>
      <w:r w:rsidR="002C146F">
        <w:rPr>
          <w:color w:val="000000"/>
        </w:rPr>
        <w:t xml:space="preserve"> and</w:t>
      </w:r>
    </w:p>
    <w:p w:rsidRPr="000B07F6" w:rsidR="00265E96" w:rsidP="002C146F" w:rsidRDefault="000960DF" w14:paraId="4DCAEB8F" w14:textId="2212CDB0">
      <w:pPr>
        <w:pStyle w:val="wText"/>
        <w:jc w:val="center"/>
        <w:rPr>
          <w:color w:val="000000"/>
        </w:rPr>
      </w:pPr>
      <w:r>
        <w:rPr>
          <w:color w:val="000000"/>
        </w:rPr>
        <w:t>[●]</w:t>
      </w:r>
      <w:r w:rsidRPr="000B07F6" w:rsidR="00265E96">
        <w:rPr>
          <w:color w:val="000000"/>
        </w:rPr>
        <w:t>, as Administrative Agent</w:t>
      </w:r>
    </w:p>
    <w:p w:rsidRPr="000B07F6" w:rsidR="00265E96" w:rsidP="00E26CD9" w:rsidRDefault="00265E96" w14:paraId="7CBBA01E" w14:textId="77777777">
      <w:pPr>
        <w:pStyle w:val="wText"/>
        <w:jc w:val="center"/>
        <w:rPr>
          <w:color w:val="000000"/>
        </w:rPr>
      </w:pPr>
      <w:r w:rsidRPr="000B07F6">
        <w:rPr>
          <w:color w:val="000000"/>
        </w:rPr>
        <w:t>__________</w:t>
      </w:r>
    </w:p>
    <w:p w:rsidRPr="000B07F6" w:rsidR="00265E96" w:rsidP="00E26CD9" w:rsidRDefault="00265E96" w14:paraId="44FA9091" w14:textId="77777777">
      <w:pPr>
        <w:pStyle w:val="wText"/>
        <w:jc w:val="center"/>
        <w:rPr>
          <w:color w:val="000000"/>
        </w:rPr>
      </w:pPr>
      <w:r w:rsidRPr="000B07F6">
        <w:rPr>
          <w:color w:val="000000"/>
        </w:rPr>
        <w:t>[●]% PIK SUBORDINATED FOURTH LIEN LOAN DUE 2044</w:t>
      </w:r>
    </w:p>
    <w:p w:rsidRPr="000B07F6" w:rsidR="00265E96" w:rsidP="00E26CD9" w:rsidRDefault="00265E96" w14:paraId="5B88D348" w14:textId="77777777">
      <w:pPr>
        <w:pStyle w:val="wText"/>
        <w:spacing w:after="600"/>
        <w:jc w:val="center"/>
        <w:rPr>
          <w:color w:val="000000"/>
        </w:rPr>
      </w:pPr>
      <w:r w:rsidRPr="000B07F6">
        <w:rPr>
          <w:color w:val="000000"/>
        </w:rPr>
        <w:t>__________</w:t>
      </w:r>
    </w:p>
    <w:p w:rsidRPr="000B07F6" w:rsidR="008B6770" w:rsidP="008B519F" w:rsidRDefault="008B6770" w14:paraId="66262C81" w14:textId="77777777">
      <w:pPr>
        <w:pStyle w:val="wText"/>
        <w:pBdr>
          <w:top w:val="double" w:color="auto" w:sz="4" w:space="1"/>
        </w:pBdr>
      </w:pPr>
    </w:p>
    <w:p w:rsidRPr="000B07F6" w:rsidR="008B6770" w:rsidP="008B519F" w:rsidRDefault="008B6770" w14:paraId="7A25122C" w14:textId="61D29189">
      <w:pPr>
        <w:pStyle w:val="wText"/>
        <w:pBdr>
          <w:top w:val="double" w:color="auto" w:sz="4" w:space="1"/>
        </w:pBdr>
        <w:sectPr w:rsidRPr="000B07F6" w:rsidR="008B6770" w:rsidSect="0011589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08"/>
          <w:titlePg/>
          <w:docGrid w:linePitch="360"/>
        </w:sectPr>
      </w:pPr>
    </w:p>
    <w:p w:rsidRPr="000B07F6" w:rsidR="00265E96" w:rsidP="008B519F" w:rsidRDefault="00265E96" w14:paraId="443E49A9" w14:textId="77777777">
      <w:pPr>
        <w:pStyle w:val="wCenterB"/>
      </w:pPr>
      <w:r w:rsidRPr="000B07F6">
        <w:lastRenderedPageBreak/>
        <w:t>TABLE OF CONTENTS</w:t>
      </w:r>
    </w:p>
    <w:p w:rsidRPr="000B07F6" w:rsidR="00265E96" w:rsidP="008B519F" w:rsidRDefault="00265E96" w14:paraId="249CC38B" w14:textId="77777777">
      <w:pPr>
        <w:pStyle w:val="wText"/>
        <w:spacing w:after="600"/>
        <w:jc w:val="right"/>
        <w:rPr>
          <w:color w:val="000000"/>
        </w:rPr>
      </w:pPr>
      <w:r w:rsidRPr="000B07F6">
        <w:rPr>
          <w:color w:val="000000"/>
        </w:rPr>
        <w:t>Page</w:t>
      </w:r>
    </w:p>
    <w:sdt>
      <w:sdtPr>
        <w:rPr>
          <w:caps w:val="0"/>
        </w:rPr>
        <w:id w:val="-1569729237"/>
        <w:docPartObj>
          <w:docPartGallery w:val="Table of Contents"/>
          <w:docPartUnique/>
        </w:docPartObj>
      </w:sdtPr>
      <w:sdtEndPr/>
      <w:sdtContent>
        <w:p w:rsidR="00DF1B51" w:rsidRDefault="009A25E1" w14:paraId="7B34B2A1" w14:textId="2DE3447E">
          <w:pPr>
            <w:pStyle w:val="TOC1"/>
            <w:rPr>
              <w:rFonts w:asciiTheme="minorHAnsi" w:hAnsiTheme="minorHAnsi" w:eastAsiaTheme="minorEastAsia" w:cstheme="minorBidi"/>
              <w:caps w:val="0"/>
              <w:noProof/>
            </w:rPr>
          </w:pPr>
          <w:r>
            <w:fldChar w:fldCharType="begin"/>
          </w:r>
          <w:r>
            <w:instrText xml:space="preserve"> TOC \o "1-2" \h \z \t "Exhibit 1,8,Exhibit 2,9,</w:instrText>
          </w:r>
          <w:r w:rsidRPr="00E305D4">
            <w:instrText xml:space="preserve"> </w:instrText>
          </w:r>
          <w:r>
            <w:instrText xml:space="preserve">Schedule 1,8,Schedule 2,9,Annex 1,8,Annex 2,9,Appendix 1,8,Appendix 2,9, " </w:instrText>
          </w:r>
          <w:r>
            <w:fldChar w:fldCharType="separate"/>
          </w:r>
          <w:hyperlink w:history="1" w:anchor="_Toc161966262">
            <w:r w:rsidRPr="00C521C0" w:rsidR="00DF1B51">
              <w:rPr>
                <w:rStyle w:val="Hyperlink"/>
                <w:noProof/>
              </w:rPr>
              <w:t>Article I DEFINITIONS</w:t>
            </w:r>
            <w:r w:rsidR="00DF1B51">
              <w:rPr>
                <w:noProof/>
                <w:webHidden/>
              </w:rPr>
              <w:tab/>
            </w:r>
            <w:r w:rsidR="00DF1B51">
              <w:rPr>
                <w:noProof/>
                <w:webHidden/>
              </w:rPr>
              <w:fldChar w:fldCharType="begin"/>
            </w:r>
            <w:r w:rsidR="00DF1B51">
              <w:rPr>
                <w:noProof/>
                <w:webHidden/>
              </w:rPr>
              <w:instrText xml:space="preserve"> PAGEREF _Toc161966262 \h </w:instrText>
            </w:r>
            <w:r w:rsidR="00DF1B51">
              <w:rPr>
                <w:noProof/>
                <w:webHidden/>
              </w:rPr>
            </w:r>
            <w:r w:rsidR="00DF1B51">
              <w:rPr>
                <w:noProof/>
                <w:webHidden/>
              </w:rPr>
              <w:fldChar w:fldCharType="separate"/>
            </w:r>
            <w:r w:rsidR="006B7596">
              <w:rPr>
                <w:noProof/>
                <w:webHidden/>
              </w:rPr>
              <w:t>1</w:t>
            </w:r>
            <w:r w:rsidR="00DF1B51">
              <w:rPr>
                <w:noProof/>
                <w:webHidden/>
              </w:rPr>
              <w:fldChar w:fldCharType="end"/>
            </w:r>
          </w:hyperlink>
        </w:p>
        <w:p w:rsidR="00DF1B51" w:rsidRDefault="00D91D06" w14:paraId="2FB5D33C" w14:textId="001C6636">
          <w:pPr>
            <w:pStyle w:val="TOC2"/>
            <w:rPr>
              <w:rFonts w:asciiTheme="minorHAnsi" w:hAnsiTheme="minorHAnsi" w:eastAsiaTheme="minorEastAsia" w:cstheme="minorBidi"/>
              <w:noProof/>
            </w:rPr>
          </w:pPr>
          <w:hyperlink w:history="1" w:anchor="_Toc161966263">
            <w:r w:rsidRPr="00C521C0" w:rsidR="00DF1B51">
              <w:rPr>
                <w:rStyle w:val="Hyperlink"/>
                <w:caps/>
                <w:noProof/>
                <w:specVanish/>
              </w:rPr>
              <w:t>Section 1.01</w:t>
            </w:r>
            <w:r w:rsidR="00DF1B51">
              <w:rPr>
                <w:rFonts w:asciiTheme="minorHAnsi" w:hAnsiTheme="minorHAnsi" w:eastAsiaTheme="minorEastAsia" w:cstheme="minorBidi"/>
                <w:noProof/>
              </w:rPr>
              <w:tab/>
            </w:r>
            <w:r w:rsidRPr="00C521C0" w:rsidR="00DF1B51">
              <w:rPr>
                <w:rStyle w:val="Hyperlink"/>
                <w:noProof/>
              </w:rPr>
              <w:t>Defined Terms</w:t>
            </w:r>
            <w:r w:rsidR="00DF1B51">
              <w:rPr>
                <w:noProof/>
                <w:webHidden/>
              </w:rPr>
              <w:tab/>
            </w:r>
            <w:r w:rsidR="00DF1B51">
              <w:rPr>
                <w:noProof/>
                <w:webHidden/>
              </w:rPr>
              <w:fldChar w:fldCharType="begin"/>
            </w:r>
            <w:r w:rsidR="00DF1B51">
              <w:rPr>
                <w:noProof/>
                <w:webHidden/>
              </w:rPr>
              <w:instrText xml:space="preserve"> PAGEREF _Toc161966263 \h </w:instrText>
            </w:r>
            <w:r w:rsidR="00DF1B51">
              <w:rPr>
                <w:noProof/>
                <w:webHidden/>
              </w:rPr>
            </w:r>
            <w:r w:rsidR="00DF1B51">
              <w:rPr>
                <w:noProof/>
                <w:webHidden/>
              </w:rPr>
              <w:fldChar w:fldCharType="separate"/>
            </w:r>
            <w:r w:rsidR="006B7596">
              <w:rPr>
                <w:noProof/>
                <w:webHidden/>
              </w:rPr>
              <w:t>1</w:t>
            </w:r>
            <w:r w:rsidR="00DF1B51">
              <w:rPr>
                <w:noProof/>
                <w:webHidden/>
              </w:rPr>
              <w:fldChar w:fldCharType="end"/>
            </w:r>
          </w:hyperlink>
        </w:p>
        <w:p w:rsidR="00DF1B51" w:rsidRDefault="00D91D06" w14:paraId="6D756B4D" w14:textId="65214CE0">
          <w:pPr>
            <w:pStyle w:val="TOC2"/>
            <w:rPr>
              <w:rFonts w:asciiTheme="minorHAnsi" w:hAnsiTheme="minorHAnsi" w:eastAsiaTheme="minorEastAsia" w:cstheme="minorBidi"/>
              <w:noProof/>
            </w:rPr>
          </w:pPr>
          <w:hyperlink w:history="1" w:anchor="_Toc161966264">
            <w:r w:rsidRPr="00C521C0" w:rsidR="00DF1B51">
              <w:rPr>
                <w:rStyle w:val="Hyperlink"/>
                <w:caps/>
                <w:noProof/>
                <w:specVanish/>
              </w:rPr>
              <w:t>Section 1.02</w:t>
            </w:r>
            <w:r w:rsidR="00DF1B51">
              <w:rPr>
                <w:rFonts w:asciiTheme="minorHAnsi" w:hAnsiTheme="minorHAnsi" w:eastAsiaTheme="minorEastAsia" w:cstheme="minorBidi"/>
                <w:noProof/>
              </w:rPr>
              <w:tab/>
            </w:r>
            <w:r w:rsidRPr="00C521C0" w:rsidR="00DF1B51">
              <w:rPr>
                <w:rStyle w:val="Hyperlink"/>
                <w:noProof/>
              </w:rPr>
              <w:t>Terms Generally</w:t>
            </w:r>
            <w:r w:rsidR="00DF1B51">
              <w:rPr>
                <w:noProof/>
                <w:webHidden/>
              </w:rPr>
              <w:tab/>
            </w:r>
            <w:r w:rsidR="00DF1B51">
              <w:rPr>
                <w:noProof/>
                <w:webHidden/>
              </w:rPr>
              <w:fldChar w:fldCharType="begin"/>
            </w:r>
            <w:r w:rsidR="00DF1B51">
              <w:rPr>
                <w:noProof/>
                <w:webHidden/>
              </w:rPr>
              <w:instrText xml:space="preserve"> PAGEREF _Toc161966264 \h </w:instrText>
            </w:r>
            <w:r w:rsidR="00DF1B51">
              <w:rPr>
                <w:noProof/>
                <w:webHidden/>
              </w:rPr>
            </w:r>
            <w:r w:rsidR="00DF1B51">
              <w:rPr>
                <w:noProof/>
                <w:webHidden/>
              </w:rPr>
              <w:fldChar w:fldCharType="separate"/>
            </w:r>
            <w:r w:rsidR="006B7596">
              <w:rPr>
                <w:noProof/>
                <w:webHidden/>
              </w:rPr>
              <w:t>13</w:t>
            </w:r>
            <w:r w:rsidR="00DF1B51">
              <w:rPr>
                <w:noProof/>
                <w:webHidden/>
              </w:rPr>
              <w:fldChar w:fldCharType="end"/>
            </w:r>
          </w:hyperlink>
        </w:p>
        <w:p w:rsidR="00DF1B51" w:rsidRDefault="00D91D06" w14:paraId="4CA26641" w14:textId="35DA10D9">
          <w:pPr>
            <w:pStyle w:val="TOC1"/>
            <w:rPr>
              <w:rFonts w:asciiTheme="minorHAnsi" w:hAnsiTheme="minorHAnsi" w:eastAsiaTheme="minorEastAsia" w:cstheme="minorBidi"/>
              <w:caps w:val="0"/>
              <w:noProof/>
            </w:rPr>
          </w:pPr>
          <w:hyperlink w:history="1" w:anchor="_Toc161966265">
            <w:r w:rsidRPr="00C521C0" w:rsidR="00DF1B51">
              <w:rPr>
                <w:rStyle w:val="Hyperlink"/>
                <w:noProof/>
              </w:rPr>
              <w:t>Article II COMMITMENTS AND BORROWINGS</w:t>
            </w:r>
            <w:r w:rsidR="00DF1B51">
              <w:rPr>
                <w:noProof/>
                <w:webHidden/>
              </w:rPr>
              <w:tab/>
            </w:r>
            <w:r w:rsidR="00DF1B51">
              <w:rPr>
                <w:noProof/>
                <w:webHidden/>
              </w:rPr>
              <w:fldChar w:fldCharType="begin"/>
            </w:r>
            <w:r w:rsidR="00DF1B51">
              <w:rPr>
                <w:noProof/>
                <w:webHidden/>
              </w:rPr>
              <w:instrText xml:space="preserve"> PAGEREF _Toc161966265 \h </w:instrText>
            </w:r>
            <w:r w:rsidR="00DF1B51">
              <w:rPr>
                <w:noProof/>
                <w:webHidden/>
              </w:rPr>
            </w:r>
            <w:r w:rsidR="00DF1B51">
              <w:rPr>
                <w:noProof/>
                <w:webHidden/>
              </w:rPr>
              <w:fldChar w:fldCharType="separate"/>
            </w:r>
            <w:r w:rsidR="006B7596">
              <w:rPr>
                <w:noProof/>
                <w:webHidden/>
              </w:rPr>
              <w:t>14</w:t>
            </w:r>
            <w:r w:rsidR="00DF1B51">
              <w:rPr>
                <w:noProof/>
                <w:webHidden/>
              </w:rPr>
              <w:fldChar w:fldCharType="end"/>
            </w:r>
          </w:hyperlink>
        </w:p>
        <w:p w:rsidR="00DF1B51" w:rsidRDefault="00D91D06" w14:paraId="0D399A11" w14:textId="3BF2BAC6">
          <w:pPr>
            <w:pStyle w:val="TOC2"/>
            <w:rPr>
              <w:rFonts w:asciiTheme="minorHAnsi" w:hAnsiTheme="minorHAnsi" w:eastAsiaTheme="minorEastAsia" w:cstheme="minorBidi"/>
              <w:noProof/>
            </w:rPr>
          </w:pPr>
          <w:hyperlink w:history="1" w:anchor="_Toc161966266">
            <w:r w:rsidRPr="00C521C0" w:rsidR="00DF1B51">
              <w:rPr>
                <w:rStyle w:val="Hyperlink"/>
                <w:caps/>
                <w:noProof/>
                <w:specVanish/>
              </w:rPr>
              <w:t>Section 2.01</w:t>
            </w:r>
            <w:r w:rsidR="00DF1B51">
              <w:rPr>
                <w:rFonts w:asciiTheme="minorHAnsi" w:hAnsiTheme="minorHAnsi" w:eastAsiaTheme="minorEastAsia" w:cstheme="minorBidi"/>
                <w:noProof/>
              </w:rPr>
              <w:tab/>
            </w:r>
            <w:r w:rsidRPr="00C521C0" w:rsidR="00DF1B51">
              <w:rPr>
                <w:rStyle w:val="Hyperlink"/>
                <w:noProof/>
              </w:rPr>
              <w:t>Commitments</w:t>
            </w:r>
            <w:r w:rsidR="00DF1B51">
              <w:rPr>
                <w:noProof/>
                <w:webHidden/>
              </w:rPr>
              <w:tab/>
            </w:r>
            <w:r w:rsidR="00DF1B51">
              <w:rPr>
                <w:noProof/>
                <w:webHidden/>
              </w:rPr>
              <w:fldChar w:fldCharType="begin"/>
            </w:r>
            <w:r w:rsidR="00DF1B51">
              <w:rPr>
                <w:noProof/>
                <w:webHidden/>
              </w:rPr>
              <w:instrText xml:space="preserve"> PAGEREF _Toc161966266 \h </w:instrText>
            </w:r>
            <w:r w:rsidR="00DF1B51">
              <w:rPr>
                <w:noProof/>
                <w:webHidden/>
              </w:rPr>
            </w:r>
            <w:r w:rsidR="00DF1B51">
              <w:rPr>
                <w:noProof/>
                <w:webHidden/>
              </w:rPr>
              <w:fldChar w:fldCharType="separate"/>
            </w:r>
            <w:r w:rsidR="006B7596">
              <w:rPr>
                <w:noProof/>
                <w:webHidden/>
              </w:rPr>
              <w:t>14</w:t>
            </w:r>
            <w:r w:rsidR="00DF1B51">
              <w:rPr>
                <w:noProof/>
                <w:webHidden/>
              </w:rPr>
              <w:fldChar w:fldCharType="end"/>
            </w:r>
          </w:hyperlink>
        </w:p>
        <w:p w:rsidR="00DF1B51" w:rsidRDefault="00D91D06" w14:paraId="75D83878" w14:textId="0099DACC">
          <w:pPr>
            <w:pStyle w:val="TOC2"/>
            <w:rPr>
              <w:rFonts w:asciiTheme="minorHAnsi" w:hAnsiTheme="minorHAnsi" w:eastAsiaTheme="minorEastAsia" w:cstheme="minorBidi"/>
              <w:noProof/>
            </w:rPr>
          </w:pPr>
          <w:hyperlink w:history="1" w:anchor="_Toc161966267">
            <w:r w:rsidRPr="00C521C0" w:rsidR="00DF1B51">
              <w:rPr>
                <w:rStyle w:val="Hyperlink"/>
                <w:caps/>
                <w:noProof/>
                <w:specVanish/>
              </w:rPr>
              <w:t>Section 2.02</w:t>
            </w:r>
            <w:r w:rsidR="00DF1B51">
              <w:rPr>
                <w:rFonts w:asciiTheme="minorHAnsi" w:hAnsiTheme="minorHAnsi" w:eastAsiaTheme="minorEastAsia" w:cstheme="minorBidi"/>
                <w:noProof/>
              </w:rPr>
              <w:tab/>
            </w:r>
            <w:r w:rsidRPr="00C521C0" w:rsidR="00DF1B51">
              <w:rPr>
                <w:rStyle w:val="Hyperlink"/>
                <w:noProof/>
              </w:rPr>
              <w:t>Prepayments</w:t>
            </w:r>
            <w:r w:rsidR="00DF1B51">
              <w:rPr>
                <w:noProof/>
                <w:webHidden/>
              </w:rPr>
              <w:tab/>
            </w:r>
            <w:r w:rsidR="00DF1B51">
              <w:rPr>
                <w:noProof/>
                <w:webHidden/>
              </w:rPr>
              <w:fldChar w:fldCharType="begin"/>
            </w:r>
            <w:r w:rsidR="00DF1B51">
              <w:rPr>
                <w:noProof/>
                <w:webHidden/>
              </w:rPr>
              <w:instrText xml:space="preserve"> PAGEREF _Toc161966267 \h </w:instrText>
            </w:r>
            <w:r w:rsidR="00DF1B51">
              <w:rPr>
                <w:noProof/>
                <w:webHidden/>
              </w:rPr>
            </w:r>
            <w:r w:rsidR="00DF1B51">
              <w:rPr>
                <w:noProof/>
                <w:webHidden/>
              </w:rPr>
              <w:fldChar w:fldCharType="separate"/>
            </w:r>
            <w:r w:rsidR="006B7596">
              <w:rPr>
                <w:noProof/>
                <w:webHidden/>
              </w:rPr>
              <w:t>15</w:t>
            </w:r>
            <w:r w:rsidR="00DF1B51">
              <w:rPr>
                <w:noProof/>
                <w:webHidden/>
              </w:rPr>
              <w:fldChar w:fldCharType="end"/>
            </w:r>
          </w:hyperlink>
        </w:p>
        <w:p w:rsidR="00DF1B51" w:rsidRDefault="00D91D06" w14:paraId="02FB3993" w14:textId="1C62AE5B">
          <w:pPr>
            <w:pStyle w:val="TOC2"/>
            <w:rPr>
              <w:rFonts w:asciiTheme="minorHAnsi" w:hAnsiTheme="minorHAnsi" w:eastAsiaTheme="minorEastAsia" w:cstheme="minorBidi"/>
              <w:noProof/>
            </w:rPr>
          </w:pPr>
          <w:hyperlink w:history="1" w:anchor="_Toc161966268">
            <w:r w:rsidRPr="00C521C0" w:rsidR="00DF1B51">
              <w:rPr>
                <w:rStyle w:val="Hyperlink"/>
                <w:caps/>
                <w:noProof/>
                <w:specVanish/>
              </w:rPr>
              <w:t>Section 2.03</w:t>
            </w:r>
            <w:r w:rsidR="00DF1B51">
              <w:rPr>
                <w:rFonts w:asciiTheme="minorHAnsi" w:hAnsiTheme="minorHAnsi" w:eastAsiaTheme="minorEastAsia" w:cstheme="minorBidi"/>
                <w:noProof/>
              </w:rPr>
              <w:tab/>
            </w:r>
            <w:r w:rsidRPr="00C521C0" w:rsidR="00DF1B51">
              <w:rPr>
                <w:rStyle w:val="Hyperlink"/>
                <w:noProof/>
              </w:rPr>
              <w:t>Termination of Commitments</w:t>
            </w:r>
            <w:r w:rsidR="00DF1B51">
              <w:rPr>
                <w:noProof/>
                <w:webHidden/>
              </w:rPr>
              <w:tab/>
            </w:r>
            <w:r w:rsidR="00DF1B51">
              <w:rPr>
                <w:noProof/>
                <w:webHidden/>
              </w:rPr>
              <w:fldChar w:fldCharType="begin"/>
            </w:r>
            <w:r w:rsidR="00DF1B51">
              <w:rPr>
                <w:noProof/>
                <w:webHidden/>
              </w:rPr>
              <w:instrText xml:space="preserve"> PAGEREF _Toc161966268 \h </w:instrText>
            </w:r>
            <w:r w:rsidR="00DF1B51">
              <w:rPr>
                <w:noProof/>
                <w:webHidden/>
              </w:rPr>
            </w:r>
            <w:r w:rsidR="00DF1B51">
              <w:rPr>
                <w:noProof/>
                <w:webHidden/>
              </w:rPr>
              <w:fldChar w:fldCharType="separate"/>
            </w:r>
            <w:r w:rsidR="006B7596">
              <w:rPr>
                <w:noProof/>
                <w:webHidden/>
              </w:rPr>
              <w:t>15</w:t>
            </w:r>
            <w:r w:rsidR="00DF1B51">
              <w:rPr>
                <w:noProof/>
                <w:webHidden/>
              </w:rPr>
              <w:fldChar w:fldCharType="end"/>
            </w:r>
          </w:hyperlink>
        </w:p>
        <w:p w:rsidR="00DF1B51" w:rsidRDefault="00D91D06" w14:paraId="7ADC781E" w14:textId="1D7D0A07">
          <w:pPr>
            <w:pStyle w:val="TOC2"/>
            <w:rPr>
              <w:rFonts w:asciiTheme="minorHAnsi" w:hAnsiTheme="minorHAnsi" w:eastAsiaTheme="minorEastAsia" w:cstheme="minorBidi"/>
              <w:noProof/>
            </w:rPr>
          </w:pPr>
          <w:hyperlink w:history="1" w:anchor="_Toc161966269">
            <w:r w:rsidRPr="00C521C0" w:rsidR="00DF1B51">
              <w:rPr>
                <w:rStyle w:val="Hyperlink"/>
                <w:caps/>
                <w:noProof/>
                <w:specVanish/>
              </w:rPr>
              <w:t>Section 2.04</w:t>
            </w:r>
            <w:r w:rsidR="00DF1B51">
              <w:rPr>
                <w:rFonts w:asciiTheme="minorHAnsi" w:hAnsiTheme="minorHAnsi" w:eastAsiaTheme="minorEastAsia" w:cstheme="minorBidi"/>
                <w:noProof/>
              </w:rPr>
              <w:tab/>
            </w:r>
            <w:r w:rsidRPr="00C521C0" w:rsidR="00DF1B51">
              <w:rPr>
                <w:rStyle w:val="Hyperlink"/>
                <w:noProof/>
              </w:rPr>
              <w:t>Repayment of Loans</w:t>
            </w:r>
            <w:r w:rsidR="00DF1B51">
              <w:rPr>
                <w:noProof/>
                <w:webHidden/>
              </w:rPr>
              <w:tab/>
            </w:r>
            <w:r w:rsidR="00DF1B51">
              <w:rPr>
                <w:noProof/>
                <w:webHidden/>
              </w:rPr>
              <w:fldChar w:fldCharType="begin"/>
            </w:r>
            <w:r w:rsidR="00DF1B51">
              <w:rPr>
                <w:noProof/>
                <w:webHidden/>
              </w:rPr>
              <w:instrText xml:space="preserve"> PAGEREF _Toc161966269 \h </w:instrText>
            </w:r>
            <w:r w:rsidR="00DF1B51">
              <w:rPr>
                <w:noProof/>
                <w:webHidden/>
              </w:rPr>
            </w:r>
            <w:r w:rsidR="00DF1B51">
              <w:rPr>
                <w:noProof/>
                <w:webHidden/>
              </w:rPr>
              <w:fldChar w:fldCharType="separate"/>
            </w:r>
            <w:r w:rsidR="006B7596">
              <w:rPr>
                <w:noProof/>
                <w:webHidden/>
              </w:rPr>
              <w:t>15</w:t>
            </w:r>
            <w:r w:rsidR="00DF1B51">
              <w:rPr>
                <w:noProof/>
                <w:webHidden/>
              </w:rPr>
              <w:fldChar w:fldCharType="end"/>
            </w:r>
          </w:hyperlink>
        </w:p>
        <w:p w:rsidR="00DF1B51" w:rsidRDefault="00D91D06" w14:paraId="76F90E2F" w14:textId="5CC416A3">
          <w:pPr>
            <w:pStyle w:val="TOC2"/>
            <w:rPr>
              <w:rFonts w:asciiTheme="minorHAnsi" w:hAnsiTheme="minorHAnsi" w:eastAsiaTheme="minorEastAsia" w:cstheme="minorBidi"/>
              <w:noProof/>
            </w:rPr>
          </w:pPr>
          <w:hyperlink w:history="1" w:anchor="_Toc161966270">
            <w:r w:rsidRPr="00C521C0" w:rsidR="00DF1B51">
              <w:rPr>
                <w:rStyle w:val="Hyperlink"/>
                <w:caps/>
                <w:noProof/>
                <w:specVanish/>
              </w:rPr>
              <w:t>Section 2.05</w:t>
            </w:r>
            <w:r w:rsidR="00DF1B51">
              <w:rPr>
                <w:rFonts w:asciiTheme="minorHAnsi" w:hAnsiTheme="minorHAnsi" w:eastAsiaTheme="minorEastAsia" w:cstheme="minorBidi"/>
                <w:noProof/>
              </w:rPr>
              <w:tab/>
            </w:r>
            <w:r w:rsidRPr="00C521C0" w:rsidR="00DF1B51">
              <w:rPr>
                <w:rStyle w:val="Hyperlink"/>
                <w:noProof/>
              </w:rPr>
              <w:t>Interest</w:t>
            </w:r>
            <w:r w:rsidR="00DF1B51">
              <w:rPr>
                <w:noProof/>
                <w:webHidden/>
              </w:rPr>
              <w:tab/>
            </w:r>
            <w:r w:rsidR="00DF1B51">
              <w:rPr>
                <w:noProof/>
                <w:webHidden/>
              </w:rPr>
              <w:fldChar w:fldCharType="begin"/>
            </w:r>
            <w:r w:rsidR="00DF1B51">
              <w:rPr>
                <w:noProof/>
                <w:webHidden/>
              </w:rPr>
              <w:instrText xml:space="preserve"> PAGEREF _Toc161966270 \h </w:instrText>
            </w:r>
            <w:r w:rsidR="00DF1B51">
              <w:rPr>
                <w:noProof/>
                <w:webHidden/>
              </w:rPr>
            </w:r>
            <w:r w:rsidR="00DF1B51">
              <w:rPr>
                <w:noProof/>
                <w:webHidden/>
              </w:rPr>
              <w:fldChar w:fldCharType="separate"/>
            </w:r>
            <w:r w:rsidR="006B7596">
              <w:rPr>
                <w:noProof/>
                <w:webHidden/>
              </w:rPr>
              <w:t>15</w:t>
            </w:r>
            <w:r w:rsidR="00DF1B51">
              <w:rPr>
                <w:noProof/>
                <w:webHidden/>
              </w:rPr>
              <w:fldChar w:fldCharType="end"/>
            </w:r>
          </w:hyperlink>
        </w:p>
        <w:p w:rsidR="00DF1B51" w:rsidRDefault="00D91D06" w14:paraId="4BA21896" w14:textId="0FAEDBF9">
          <w:pPr>
            <w:pStyle w:val="TOC2"/>
            <w:rPr>
              <w:rFonts w:asciiTheme="minorHAnsi" w:hAnsiTheme="minorHAnsi" w:eastAsiaTheme="minorEastAsia" w:cstheme="minorBidi"/>
              <w:noProof/>
            </w:rPr>
          </w:pPr>
          <w:hyperlink w:history="1" w:anchor="_Toc161966271">
            <w:r w:rsidRPr="00C521C0" w:rsidR="00DF1B51">
              <w:rPr>
                <w:rStyle w:val="Hyperlink"/>
                <w:caps/>
                <w:noProof/>
                <w:specVanish/>
              </w:rPr>
              <w:t>Section 2.06</w:t>
            </w:r>
            <w:r w:rsidR="00DF1B51">
              <w:rPr>
                <w:rFonts w:asciiTheme="minorHAnsi" w:hAnsiTheme="minorHAnsi" w:eastAsiaTheme="minorEastAsia" w:cstheme="minorBidi"/>
                <w:noProof/>
              </w:rPr>
              <w:tab/>
            </w:r>
            <w:r w:rsidRPr="00C521C0" w:rsidR="00DF1B51">
              <w:rPr>
                <w:rStyle w:val="Hyperlink"/>
                <w:noProof/>
              </w:rPr>
              <w:t>Fees</w:t>
            </w:r>
            <w:r w:rsidR="00DF1B51">
              <w:rPr>
                <w:noProof/>
                <w:webHidden/>
              </w:rPr>
              <w:tab/>
            </w:r>
            <w:r w:rsidR="00DF1B51">
              <w:rPr>
                <w:noProof/>
                <w:webHidden/>
              </w:rPr>
              <w:fldChar w:fldCharType="begin"/>
            </w:r>
            <w:r w:rsidR="00DF1B51">
              <w:rPr>
                <w:noProof/>
                <w:webHidden/>
              </w:rPr>
              <w:instrText xml:space="preserve"> PAGEREF _Toc161966271 \h </w:instrText>
            </w:r>
            <w:r w:rsidR="00DF1B51">
              <w:rPr>
                <w:noProof/>
                <w:webHidden/>
              </w:rPr>
            </w:r>
            <w:r w:rsidR="00DF1B51">
              <w:rPr>
                <w:noProof/>
                <w:webHidden/>
              </w:rPr>
              <w:fldChar w:fldCharType="separate"/>
            </w:r>
            <w:r w:rsidR="006B7596">
              <w:rPr>
                <w:noProof/>
                <w:webHidden/>
              </w:rPr>
              <w:t>15</w:t>
            </w:r>
            <w:r w:rsidR="00DF1B51">
              <w:rPr>
                <w:noProof/>
                <w:webHidden/>
              </w:rPr>
              <w:fldChar w:fldCharType="end"/>
            </w:r>
          </w:hyperlink>
        </w:p>
        <w:p w:rsidR="00DF1B51" w:rsidRDefault="00D91D06" w14:paraId="2496018B" w14:textId="19DB75F4">
          <w:pPr>
            <w:pStyle w:val="TOC2"/>
            <w:rPr>
              <w:rFonts w:asciiTheme="minorHAnsi" w:hAnsiTheme="minorHAnsi" w:eastAsiaTheme="minorEastAsia" w:cstheme="minorBidi"/>
              <w:noProof/>
            </w:rPr>
          </w:pPr>
          <w:hyperlink w:history="1" w:anchor="_Toc161966272">
            <w:r w:rsidRPr="00C521C0" w:rsidR="00DF1B51">
              <w:rPr>
                <w:rStyle w:val="Hyperlink"/>
                <w:caps/>
                <w:noProof/>
                <w:specVanish/>
              </w:rPr>
              <w:t>Section 2.07</w:t>
            </w:r>
            <w:r w:rsidR="00DF1B51">
              <w:rPr>
                <w:rFonts w:asciiTheme="minorHAnsi" w:hAnsiTheme="minorHAnsi" w:eastAsiaTheme="minorEastAsia" w:cstheme="minorBidi"/>
                <w:noProof/>
              </w:rPr>
              <w:tab/>
            </w:r>
            <w:r w:rsidRPr="00C521C0" w:rsidR="00DF1B51">
              <w:rPr>
                <w:rStyle w:val="Hyperlink"/>
                <w:noProof/>
              </w:rPr>
              <w:t>Evidence of Debt</w:t>
            </w:r>
            <w:r w:rsidR="00DF1B51">
              <w:rPr>
                <w:noProof/>
                <w:webHidden/>
              </w:rPr>
              <w:tab/>
            </w:r>
            <w:r w:rsidR="00DF1B51">
              <w:rPr>
                <w:noProof/>
                <w:webHidden/>
              </w:rPr>
              <w:fldChar w:fldCharType="begin"/>
            </w:r>
            <w:r w:rsidR="00DF1B51">
              <w:rPr>
                <w:noProof/>
                <w:webHidden/>
              </w:rPr>
              <w:instrText xml:space="preserve"> PAGEREF _Toc161966272 \h </w:instrText>
            </w:r>
            <w:r w:rsidR="00DF1B51">
              <w:rPr>
                <w:noProof/>
                <w:webHidden/>
              </w:rPr>
            </w:r>
            <w:r w:rsidR="00DF1B51">
              <w:rPr>
                <w:noProof/>
                <w:webHidden/>
              </w:rPr>
              <w:fldChar w:fldCharType="separate"/>
            </w:r>
            <w:r w:rsidR="006B7596">
              <w:rPr>
                <w:noProof/>
                <w:webHidden/>
              </w:rPr>
              <w:t>16</w:t>
            </w:r>
            <w:r w:rsidR="00DF1B51">
              <w:rPr>
                <w:noProof/>
                <w:webHidden/>
              </w:rPr>
              <w:fldChar w:fldCharType="end"/>
            </w:r>
          </w:hyperlink>
        </w:p>
        <w:p w:rsidR="00DF1B51" w:rsidRDefault="00D91D06" w14:paraId="29C5FD2D" w14:textId="6E61D47E">
          <w:pPr>
            <w:pStyle w:val="TOC2"/>
            <w:rPr>
              <w:rFonts w:asciiTheme="minorHAnsi" w:hAnsiTheme="minorHAnsi" w:eastAsiaTheme="minorEastAsia" w:cstheme="minorBidi"/>
              <w:noProof/>
            </w:rPr>
          </w:pPr>
          <w:hyperlink w:history="1" w:anchor="_Toc161966273">
            <w:r w:rsidRPr="00C521C0" w:rsidR="00DF1B51">
              <w:rPr>
                <w:rStyle w:val="Hyperlink"/>
                <w:caps/>
                <w:noProof/>
                <w:specVanish/>
              </w:rPr>
              <w:t>Section 2.08</w:t>
            </w:r>
            <w:r w:rsidR="00DF1B51">
              <w:rPr>
                <w:rFonts w:asciiTheme="minorHAnsi" w:hAnsiTheme="minorHAnsi" w:eastAsiaTheme="minorEastAsia" w:cstheme="minorBidi"/>
                <w:noProof/>
              </w:rPr>
              <w:tab/>
            </w:r>
            <w:r w:rsidRPr="00C521C0" w:rsidR="00DF1B51">
              <w:rPr>
                <w:rStyle w:val="Hyperlink"/>
                <w:noProof/>
              </w:rPr>
              <w:t>Payments Generally; Several Obligations of Lenders</w:t>
            </w:r>
            <w:r w:rsidR="00DF1B51">
              <w:rPr>
                <w:noProof/>
                <w:webHidden/>
              </w:rPr>
              <w:tab/>
            </w:r>
            <w:r w:rsidR="00DF1B51">
              <w:rPr>
                <w:noProof/>
                <w:webHidden/>
              </w:rPr>
              <w:fldChar w:fldCharType="begin"/>
            </w:r>
            <w:r w:rsidR="00DF1B51">
              <w:rPr>
                <w:noProof/>
                <w:webHidden/>
              </w:rPr>
              <w:instrText xml:space="preserve"> PAGEREF _Toc161966273 \h </w:instrText>
            </w:r>
            <w:r w:rsidR="00DF1B51">
              <w:rPr>
                <w:noProof/>
                <w:webHidden/>
              </w:rPr>
            </w:r>
            <w:r w:rsidR="00DF1B51">
              <w:rPr>
                <w:noProof/>
                <w:webHidden/>
              </w:rPr>
              <w:fldChar w:fldCharType="separate"/>
            </w:r>
            <w:r w:rsidR="006B7596">
              <w:rPr>
                <w:noProof/>
                <w:webHidden/>
              </w:rPr>
              <w:t>16</w:t>
            </w:r>
            <w:r w:rsidR="00DF1B51">
              <w:rPr>
                <w:noProof/>
                <w:webHidden/>
              </w:rPr>
              <w:fldChar w:fldCharType="end"/>
            </w:r>
          </w:hyperlink>
        </w:p>
        <w:p w:rsidR="00DF1B51" w:rsidRDefault="00D91D06" w14:paraId="2B8E6C5C" w14:textId="771BE62E">
          <w:pPr>
            <w:pStyle w:val="TOC2"/>
            <w:rPr>
              <w:rFonts w:asciiTheme="minorHAnsi" w:hAnsiTheme="minorHAnsi" w:eastAsiaTheme="minorEastAsia" w:cstheme="minorBidi"/>
              <w:noProof/>
            </w:rPr>
          </w:pPr>
          <w:hyperlink w:history="1" w:anchor="_Toc161966274">
            <w:r w:rsidRPr="00C521C0" w:rsidR="00DF1B51">
              <w:rPr>
                <w:rStyle w:val="Hyperlink"/>
                <w:caps/>
                <w:noProof/>
                <w:specVanish/>
              </w:rPr>
              <w:t>Section 2.09</w:t>
            </w:r>
            <w:r w:rsidR="00DF1B51">
              <w:rPr>
                <w:rFonts w:asciiTheme="minorHAnsi" w:hAnsiTheme="minorHAnsi" w:eastAsiaTheme="minorEastAsia" w:cstheme="minorBidi"/>
                <w:noProof/>
              </w:rPr>
              <w:tab/>
            </w:r>
            <w:r w:rsidRPr="00C521C0" w:rsidR="00DF1B51">
              <w:rPr>
                <w:rStyle w:val="Hyperlink"/>
                <w:noProof/>
              </w:rPr>
              <w:t>Sharing of Payments</w:t>
            </w:r>
            <w:r w:rsidR="00DF1B51">
              <w:rPr>
                <w:noProof/>
                <w:webHidden/>
              </w:rPr>
              <w:tab/>
            </w:r>
            <w:r w:rsidR="00DF1B51">
              <w:rPr>
                <w:noProof/>
                <w:webHidden/>
              </w:rPr>
              <w:fldChar w:fldCharType="begin"/>
            </w:r>
            <w:r w:rsidR="00DF1B51">
              <w:rPr>
                <w:noProof/>
                <w:webHidden/>
              </w:rPr>
              <w:instrText xml:space="preserve"> PAGEREF _Toc161966274 \h </w:instrText>
            </w:r>
            <w:r w:rsidR="00DF1B51">
              <w:rPr>
                <w:noProof/>
                <w:webHidden/>
              </w:rPr>
            </w:r>
            <w:r w:rsidR="00DF1B51">
              <w:rPr>
                <w:noProof/>
                <w:webHidden/>
              </w:rPr>
              <w:fldChar w:fldCharType="separate"/>
            </w:r>
            <w:r w:rsidR="006B7596">
              <w:rPr>
                <w:noProof/>
                <w:webHidden/>
              </w:rPr>
              <w:t>17</w:t>
            </w:r>
            <w:r w:rsidR="00DF1B51">
              <w:rPr>
                <w:noProof/>
                <w:webHidden/>
              </w:rPr>
              <w:fldChar w:fldCharType="end"/>
            </w:r>
          </w:hyperlink>
        </w:p>
        <w:p w:rsidR="00DF1B51" w:rsidRDefault="00D91D06" w14:paraId="11DFC411" w14:textId="71E1CA38">
          <w:pPr>
            <w:pStyle w:val="TOC2"/>
            <w:rPr>
              <w:rFonts w:asciiTheme="minorHAnsi" w:hAnsiTheme="minorHAnsi" w:eastAsiaTheme="minorEastAsia" w:cstheme="minorBidi"/>
              <w:noProof/>
            </w:rPr>
          </w:pPr>
          <w:hyperlink w:history="1" w:anchor="_Toc161966275">
            <w:r w:rsidRPr="00C521C0" w:rsidR="00DF1B51">
              <w:rPr>
                <w:rStyle w:val="Hyperlink"/>
                <w:caps/>
                <w:noProof/>
                <w:specVanish/>
              </w:rPr>
              <w:t>Section 2.10</w:t>
            </w:r>
            <w:r w:rsidR="00DF1B51">
              <w:rPr>
                <w:rFonts w:asciiTheme="minorHAnsi" w:hAnsiTheme="minorHAnsi" w:eastAsiaTheme="minorEastAsia" w:cstheme="minorBidi"/>
                <w:noProof/>
              </w:rPr>
              <w:tab/>
            </w:r>
            <w:r w:rsidRPr="00C521C0" w:rsidR="00DF1B51">
              <w:rPr>
                <w:rStyle w:val="Hyperlink"/>
                <w:noProof/>
              </w:rPr>
              <w:t>Taxes</w:t>
            </w:r>
            <w:r w:rsidR="00DF1B51">
              <w:rPr>
                <w:noProof/>
                <w:webHidden/>
              </w:rPr>
              <w:tab/>
            </w:r>
            <w:r w:rsidR="00DF1B51">
              <w:rPr>
                <w:noProof/>
                <w:webHidden/>
              </w:rPr>
              <w:fldChar w:fldCharType="begin"/>
            </w:r>
            <w:r w:rsidR="00DF1B51">
              <w:rPr>
                <w:noProof/>
                <w:webHidden/>
              </w:rPr>
              <w:instrText xml:space="preserve"> PAGEREF _Toc161966275 \h </w:instrText>
            </w:r>
            <w:r w:rsidR="00DF1B51">
              <w:rPr>
                <w:noProof/>
                <w:webHidden/>
              </w:rPr>
            </w:r>
            <w:r w:rsidR="00DF1B51">
              <w:rPr>
                <w:noProof/>
                <w:webHidden/>
              </w:rPr>
              <w:fldChar w:fldCharType="separate"/>
            </w:r>
            <w:r w:rsidR="006B7596">
              <w:rPr>
                <w:noProof/>
                <w:webHidden/>
              </w:rPr>
              <w:t>17</w:t>
            </w:r>
            <w:r w:rsidR="00DF1B51">
              <w:rPr>
                <w:noProof/>
                <w:webHidden/>
              </w:rPr>
              <w:fldChar w:fldCharType="end"/>
            </w:r>
          </w:hyperlink>
        </w:p>
        <w:p w:rsidR="00DF1B51" w:rsidRDefault="00D91D06" w14:paraId="50716DF5" w14:textId="56C7B873">
          <w:pPr>
            <w:pStyle w:val="TOC2"/>
            <w:rPr>
              <w:rFonts w:asciiTheme="minorHAnsi" w:hAnsiTheme="minorHAnsi" w:eastAsiaTheme="minorEastAsia" w:cstheme="minorBidi"/>
              <w:noProof/>
            </w:rPr>
          </w:pPr>
          <w:hyperlink w:history="1" w:anchor="_Toc161966276">
            <w:r w:rsidRPr="00C521C0" w:rsidR="00DF1B51">
              <w:rPr>
                <w:rStyle w:val="Hyperlink"/>
                <w:caps/>
                <w:noProof/>
                <w:specVanish/>
              </w:rPr>
              <w:t>Section 2.11</w:t>
            </w:r>
            <w:r w:rsidR="00DF1B51">
              <w:rPr>
                <w:rFonts w:asciiTheme="minorHAnsi" w:hAnsiTheme="minorHAnsi" w:eastAsiaTheme="minorEastAsia" w:cstheme="minorBidi"/>
                <w:noProof/>
              </w:rPr>
              <w:tab/>
            </w:r>
            <w:r w:rsidRPr="00C521C0" w:rsidR="00DF1B51">
              <w:rPr>
                <w:rStyle w:val="Hyperlink"/>
                <w:noProof/>
              </w:rPr>
              <w:t>Mitigation Obligations; Replacement of Lenders</w:t>
            </w:r>
            <w:r w:rsidR="00DF1B51">
              <w:rPr>
                <w:noProof/>
                <w:webHidden/>
              </w:rPr>
              <w:tab/>
            </w:r>
            <w:r w:rsidR="00DF1B51">
              <w:rPr>
                <w:noProof/>
                <w:webHidden/>
              </w:rPr>
              <w:fldChar w:fldCharType="begin"/>
            </w:r>
            <w:r w:rsidR="00DF1B51">
              <w:rPr>
                <w:noProof/>
                <w:webHidden/>
              </w:rPr>
              <w:instrText xml:space="preserve"> PAGEREF _Toc161966276 \h </w:instrText>
            </w:r>
            <w:r w:rsidR="00DF1B51">
              <w:rPr>
                <w:noProof/>
                <w:webHidden/>
              </w:rPr>
            </w:r>
            <w:r w:rsidR="00DF1B51">
              <w:rPr>
                <w:noProof/>
                <w:webHidden/>
              </w:rPr>
              <w:fldChar w:fldCharType="separate"/>
            </w:r>
            <w:r w:rsidR="006B7596">
              <w:rPr>
                <w:noProof/>
                <w:webHidden/>
              </w:rPr>
              <w:t>19</w:t>
            </w:r>
            <w:r w:rsidR="00DF1B51">
              <w:rPr>
                <w:noProof/>
                <w:webHidden/>
              </w:rPr>
              <w:fldChar w:fldCharType="end"/>
            </w:r>
          </w:hyperlink>
        </w:p>
        <w:p w:rsidR="00DF1B51" w:rsidRDefault="00D91D06" w14:paraId="2A94292C" w14:textId="02B15B36">
          <w:pPr>
            <w:pStyle w:val="TOC1"/>
            <w:rPr>
              <w:rFonts w:asciiTheme="minorHAnsi" w:hAnsiTheme="minorHAnsi" w:eastAsiaTheme="minorEastAsia" w:cstheme="minorBidi"/>
              <w:caps w:val="0"/>
              <w:noProof/>
            </w:rPr>
          </w:pPr>
          <w:hyperlink w:history="1" w:anchor="_Toc161966277">
            <w:r w:rsidRPr="00C521C0" w:rsidR="00DF1B51">
              <w:rPr>
                <w:rStyle w:val="Hyperlink"/>
                <w:noProof/>
              </w:rPr>
              <w:t>Article III REPRESENTATIONS AND WARRANTIES</w:t>
            </w:r>
            <w:r w:rsidR="00DF1B51">
              <w:rPr>
                <w:noProof/>
                <w:webHidden/>
              </w:rPr>
              <w:tab/>
            </w:r>
            <w:r w:rsidR="00DF1B51">
              <w:rPr>
                <w:noProof/>
                <w:webHidden/>
              </w:rPr>
              <w:fldChar w:fldCharType="begin"/>
            </w:r>
            <w:r w:rsidR="00DF1B51">
              <w:rPr>
                <w:noProof/>
                <w:webHidden/>
              </w:rPr>
              <w:instrText xml:space="preserve"> PAGEREF _Toc161966277 \h </w:instrText>
            </w:r>
            <w:r w:rsidR="00DF1B51">
              <w:rPr>
                <w:noProof/>
                <w:webHidden/>
              </w:rPr>
            </w:r>
            <w:r w:rsidR="00DF1B51">
              <w:rPr>
                <w:noProof/>
                <w:webHidden/>
              </w:rPr>
              <w:fldChar w:fldCharType="separate"/>
            </w:r>
            <w:r w:rsidR="006B7596">
              <w:rPr>
                <w:noProof/>
                <w:webHidden/>
              </w:rPr>
              <w:t>20</w:t>
            </w:r>
            <w:r w:rsidR="00DF1B51">
              <w:rPr>
                <w:noProof/>
                <w:webHidden/>
              </w:rPr>
              <w:fldChar w:fldCharType="end"/>
            </w:r>
          </w:hyperlink>
        </w:p>
        <w:p w:rsidR="00DF1B51" w:rsidRDefault="00D91D06" w14:paraId="10FC364F" w14:textId="3A7F3817">
          <w:pPr>
            <w:pStyle w:val="TOC2"/>
            <w:rPr>
              <w:rFonts w:asciiTheme="minorHAnsi" w:hAnsiTheme="minorHAnsi" w:eastAsiaTheme="minorEastAsia" w:cstheme="minorBidi"/>
              <w:noProof/>
            </w:rPr>
          </w:pPr>
          <w:hyperlink w:history="1" w:anchor="_Toc161966278">
            <w:r w:rsidRPr="00C521C0" w:rsidR="00DF1B51">
              <w:rPr>
                <w:rStyle w:val="Hyperlink"/>
                <w:caps/>
                <w:noProof/>
                <w:specVanish/>
              </w:rPr>
              <w:t>Section 3.01</w:t>
            </w:r>
            <w:r w:rsidR="00DF1B51">
              <w:rPr>
                <w:rFonts w:asciiTheme="minorHAnsi" w:hAnsiTheme="minorHAnsi" w:eastAsiaTheme="minorEastAsia" w:cstheme="minorBidi"/>
                <w:noProof/>
              </w:rPr>
              <w:tab/>
            </w:r>
            <w:r w:rsidRPr="00C521C0" w:rsidR="00DF1B51">
              <w:rPr>
                <w:rStyle w:val="Hyperlink"/>
                <w:noProof/>
              </w:rPr>
              <w:t>Existence, Qualification and Power</w:t>
            </w:r>
            <w:r w:rsidR="00DF1B51">
              <w:rPr>
                <w:noProof/>
                <w:webHidden/>
              </w:rPr>
              <w:tab/>
            </w:r>
            <w:r w:rsidR="00DF1B51">
              <w:rPr>
                <w:noProof/>
                <w:webHidden/>
              </w:rPr>
              <w:fldChar w:fldCharType="begin"/>
            </w:r>
            <w:r w:rsidR="00DF1B51">
              <w:rPr>
                <w:noProof/>
                <w:webHidden/>
              </w:rPr>
              <w:instrText xml:space="preserve"> PAGEREF _Toc161966278 \h </w:instrText>
            </w:r>
            <w:r w:rsidR="00DF1B51">
              <w:rPr>
                <w:noProof/>
                <w:webHidden/>
              </w:rPr>
            </w:r>
            <w:r w:rsidR="00DF1B51">
              <w:rPr>
                <w:noProof/>
                <w:webHidden/>
              </w:rPr>
              <w:fldChar w:fldCharType="separate"/>
            </w:r>
            <w:r w:rsidR="006B7596">
              <w:rPr>
                <w:noProof/>
                <w:webHidden/>
              </w:rPr>
              <w:t>20</w:t>
            </w:r>
            <w:r w:rsidR="00DF1B51">
              <w:rPr>
                <w:noProof/>
                <w:webHidden/>
              </w:rPr>
              <w:fldChar w:fldCharType="end"/>
            </w:r>
          </w:hyperlink>
        </w:p>
        <w:p w:rsidR="00DF1B51" w:rsidRDefault="00D91D06" w14:paraId="36BC2674" w14:textId="68CE2EFF">
          <w:pPr>
            <w:pStyle w:val="TOC2"/>
            <w:rPr>
              <w:rFonts w:asciiTheme="minorHAnsi" w:hAnsiTheme="minorHAnsi" w:eastAsiaTheme="minorEastAsia" w:cstheme="minorBidi"/>
              <w:noProof/>
            </w:rPr>
          </w:pPr>
          <w:hyperlink w:history="1" w:anchor="_Toc161966279">
            <w:r w:rsidRPr="00C521C0" w:rsidR="00DF1B51">
              <w:rPr>
                <w:rStyle w:val="Hyperlink"/>
                <w:caps/>
                <w:noProof/>
                <w:specVanish/>
              </w:rPr>
              <w:t>Section 3.02</w:t>
            </w:r>
            <w:r w:rsidR="00DF1B51">
              <w:rPr>
                <w:rFonts w:asciiTheme="minorHAnsi" w:hAnsiTheme="minorHAnsi" w:eastAsiaTheme="minorEastAsia" w:cstheme="minorBidi"/>
                <w:noProof/>
              </w:rPr>
              <w:tab/>
            </w:r>
            <w:r w:rsidRPr="00C521C0" w:rsidR="00DF1B51">
              <w:rPr>
                <w:rStyle w:val="Hyperlink"/>
                <w:noProof/>
              </w:rPr>
              <w:t>Execution and Delivery; Binding Effect</w:t>
            </w:r>
            <w:r w:rsidR="00DF1B51">
              <w:rPr>
                <w:noProof/>
                <w:webHidden/>
              </w:rPr>
              <w:tab/>
            </w:r>
            <w:r w:rsidR="00DF1B51">
              <w:rPr>
                <w:noProof/>
                <w:webHidden/>
              </w:rPr>
              <w:fldChar w:fldCharType="begin"/>
            </w:r>
            <w:r w:rsidR="00DF1B51">
              <w:rPr>
                <w:noProof/>
                <w:webHidden/>
              </w:rPr>
              <w:instrText xml:space="preserve"> PAGEREF _Toc161966279 \h </w:instrText>
            </w:r>
            <w:r w:rsidR="00DF1B51">
              <w:rPr>
                <w:noProof/>
                <w:webHidden/>
              </w:rPr>
            </w:r>
            <w:r w:rsidR="00DF1B51">
              <w:rPr>
                <w:noProof/>
                <w:webHidden/>
              </w:rPr>
              <w:fldChar w:fldCharType="separate"/>
            </w:r>
            <w:r w:rsidR="006B7596">
              <w:rPr>
                <w:noProof/>
                <w:webHidden/>
              </w:rPr>
              <w:t>20</w:t>
            </w:r>
            <w:r w:rsidR="00DF1B51">
              <w:rPr>
                <w:noProof/>
                <w:webHidden/>
              </w:rPr>
              <w:fldChar w:fldCharType="end"/>
            </w:r>
          </w:hyperlink>
        </w:p>
        <w:p w:rsidR="00DF1B51" w:rsidRDefault="00D91D06" w14:paraId="6B1BFAFE" w14:textId="502119E2">
          <w:pPr>
            <w:pStyle w:val="TOC1"/>
            <w:rPr>
              <w:rFonts w:asciiTheme="minorHAnsi" w:hAnsiTheme="minorHAnsi" w:eastAsiaTheme="minorEastAsia" w:cstheme="minorBidi"/>
              <w:caps w:val="0"/>
              <w:noProof/>
            </w:rPr>
          </w:pPr>
          <w:hyperlink w:history="1" w:anchor="_Toc161966280">
            <w:r w:rsidRPr="00C521C0" w:rsidR="00DF1B51">
              <w:rPr>
                <w:rStyle w:val="Hyperlink"/>
                <w:noProof/>
              </w:rPr>
              <w:t>Article IV CONDITIONS</w:t>
            </w:r>
            <w:r w:rsidR="00DF1B51">
              <w:rPr>
                <w:noProof/>
                <w:webHidden/>
              </w:rPr>
              <w:tab/>
            </w:r>
            <w:r w:rsidR="00DF1B51">
              <w:rPr>
                <w:noProof/>
                <w:webHidden/>
              </w:rPr>
              <w:fldChar w:fldCharType="begin"/>
            </w:r>
            <w:r w:rsidR="00DF1B51">
              <w:rPr>
                <w:noProof/>
                <w:webHidden/>
              </w:rPr>
              <w:instrText xml:space="preserve"> PAGEREF _Toc161966280 \h </w:instrText>
            </w:r>
            <w:r w:rsidR="00DF1B51">
              <w:rPr>
                <w:noProof/>
                <w:webHidden/>
              </w:rPr>
            </w:r>
            <w:r w:rsidR="00DF1B51">
              <w:rPr>
                <w:noProof/>
                <w:webHidden/>
              </w:rPr>
              <w:fldChar w:fldCharType="separate"/>
            </w:r>
            <w:r w:rsidR="006B7596">
              <w:rPr>
                <w:noProof/>
                <w:webHidden/>
              </w:rPr>
              <w:t>20</w:t>
            </w:r>
            <w:r w:rsidR="00DF1B51">
              <w:rPr>
                <w:noProof/>
                <w:webHidden/>
              </w:rPr>
              <w:fldChar w:fldCharType="end"/>
            </w:r>
          </w:hyperlink>
        </w:p>
        <w:p w:rsidR="00DF1B51" w:rsidRDefault="00D91D06" w14:paraId="2B78CDB9" w14:textId="68EE8026">
          <w:pPr>
            <w:pStyle w:val="TOC2"/>
            <w:rPr>
              <w:rFonts w:asciiTheme="minorHAnsi" w:hAnsiTheme="minorHAnsi" w:eastAsiaTheme="minorEastAsia" w:cstheme="minorBidi"/>
              <w:noProof/>
            </w:rPr>
          </w:pPr>
          <w:hyperlink w:history="1" w:anchor="_Toc161966281">
            <w:r w:rsidRPr="00C521C0" w:rsidR="00DF1B51">
              <w:rPr>
                <w:rStyle w:val="Hyperlink"/>
                <w:caps/>
                <w:noProof/>
                <w:specVanish/>
              </w:rPr>
              <w:t>Section 4.01</w:t>
            </w:r>
            <w:r w:rsidR="00DF1B51">
              <w:rPr>
                <w:rFonts w:asciiTheme="minorHAnsi" w:hAnsiTheme="minorHAnsi" w:eastAsiaTheme="minorEastAsia" w:cstheme="minorBidi"/>
                <w:noProof/>
              </w:rPr>
              <w:tab/>
            </w:r>
            <w:r w:rsidRPr="00C521C0" w:rsidR="00DF1B51">
              <w:rPr>
                <w:rStyle w:val="Hyperlink"/>
                <w:noProof/>
              </w:rPr>
              <w:t>Closing Date</w:t>
            </w:r>
            <w:r w:rsidR="00DF1B51">
              <w:rPr>
                <w:noProof/>
                <w:webHidden/>
              </w:rPr>
              <w:tab/>
            </w:r>
            <w:r w:rsidR="00DF1B51">
              <w:rPr>
                <w:noProof/>
                <w:webHidden/>
              </w:rPr>
              <w:fldChar w:fldCharType="begin"/>
            </w:r>
            <w:r w:rsidR="00DF1B51">
              <w:rPr>
                <w:noProof/>
                <w:webHidden/>
              </w:rPr>
              <w:instrText xml:space="preserve"> PAGEREF _Toc161966281 \h </w:instrText>
            </w:r>
            <w:r w:rsidR="00DF1B51">
              <w:rPr>
                <w:noProof/>
                <w:webHidden/>
              </w:rPr>
            </w:r>
            <w:r w:rsidR="00DF1B51">
              <w:rPr>
                <w:noProof/>
                <w:webHidden/>
              </w:rPr>
              <w:fldChar w:fldCharType="separate"/>
            </w:r>
            <w:r w:rsidR="006B7596">
              <w:rPr>
                <w:noProof/>
                <w:webHidden/>
              </w:rPr>
              <w:t>20</w:t>
            </w:r>
            <w:r w:rsidR="00DF1B51">
              <w:rPr>
                <w:noProof/>
                <w:webHidden/>
              </w:rPr>
              <w:fldChar w:fldCharType="end"/>
            </w:r>
          </w:hyperlink>
        </w:p>
        <w:p w:rsidR="00DF1B51" w:rsidRDefault="00D91D06" w14:paraId="5478F7F7" w14:textId="17F52E9E">
          <w:pPr>
            <w:pStyle w:val="TOC1"/>
            <w:rPr>
              <w:rFonts w:asciiTheme="minorHAnsi" w:hAnsiTheme="minorHAnsi" w:eastAsiaTheme="minorEastAsia" w:cstheme="minorBidi"/>
              <w:caps w:val="0"/>
              <w:noProof/>
            </w:rPr>
          </w:pPr>
          <w:hyperlink w:history="1" w:anchor="_Toc161966282">
            <w:r w:rsidRPr="00C521C0" w:rsidR="00DF1B51">
              <w:rPr>
                <w:rStyle w:val="Hyperlink"/>
                <w:noProof/>
              </w:rPr>
              <w:t>Article V AFFIRMATIVE COVENANTS</w:t>
            </w:r>
            <w:r w:rsidR="00DF1B51">
              <w:rPr>
                <w:noProof/>
                <w:webHidden/>
              </w:rPr>
              <w:tab/>
            </w:r>
            <w:r w:rsidR="00DF1B51">
              <w:rPr>
                <w:noProof/>
                <w:webHidden/>
              </w:rPr>
              <w:fldChar w:fldCharType="begin"/>
            </w:r>
            <w:r w:rsidR="00DF1B51">
              <w:rPr>
                <w:noProof/>
                <w:webHidden/>
              </w:rPr>
              <w:instrText xml:space="preserve"> PAGEREF _Toc161966282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3FCD9CB1" w14:textId="6DA922A7">
          <w:pPr>
            <w:pStyle w:val="TOC2"/>
            <w:rPr>
              <w:rFonts w:asciiTheme="minorHAnsi" w:hAnsiTheme="minorHAnsi" w:eastAsiaTheme="minorEastAsia" w:cstheme="minorBidi"/>
              <w:noProof/>
            </w:rPr>
          </w:pPr>
          <w:hyperlink w:history="1" w:anchor="_Toc161966283">
            <w:r w:rsidRPr="00C521C0" w:rsidR="00DF1B51">
              <w:rPr>
                <w:rStyle w:val="Hyperlink"/>
                <w:caps/>
                <w:noProof/>
                <w:specVanish/>
              </w:rPr>
              <w:t>Section 5.01</w:t>
            </w:r>
            <w:r w:rsidR="00DF1B51">
              <w:rPr>
                <w:rFonts w:asciiTheme="minorHAnsi" w:hAnsiTheme="minorHAnsi" w:eastAsiaTheme="minorEastAsia" w:cstheme="minorBidi"/>
                <w:noProof/>
              </w:rPr>
              <w:tab/>
            </w:r>
            <w:r w:rsidRPr="00C521C0" w:rsidR="00DF1B51">
              <w:rPr>
                <w:rStyle w:val="Hyperlink"/>
                <w:noProof/>
              </w:rPr>
              <w:t>Payment of Obligations under the Loan and the Loan Agreement</w:t>
            </w:r>
            <w:r w:rsidR="00DF1B51">
              <w:rPr>
                <w:noProof/>
                <w:webHidden/>
              </w:rPr>
              <w:tab/>
            </w:r>
            <w:r w:rsidR="00DF1B51">
              <w:rPr>
                <w:noProof/>
                <w:webHidden/>
              </w:rPr>
              <w:fldChar w:fldCharType="begin"/>
            </w:r>
            <w:r w:rsidR="00DF1B51">
              <w:rPr>
                <w:noProof/>
                <w:webHidden/>
              </w:rPr>
              <w:instrText xml:space="preserve"> PAGEREF _Toc161966283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4E010399" w14:textId="418D213B">
          <w:pPr>
            <w:pStyle w:val="TOC2"/>
            <w:rPr>
              <w:rFonts w:asciiTheme="minorHAnsi" w:hAnsiTheme="minorHAnsi" w:eastAsiaTheme="minorEastAsia" w:cstheme="minorBidi"/>
              <w:noProof/>
            </w:rPr>
          </w:pPr>
          <w:hyperlink w:history="1" w:anchor="_Toc161966284">
            <w:r w:rsidRPr="00C521C0" w:rsidR="00DF1B51">
              <w:rPr>
                <w:rStyle w:val="Hyperlink"/>
                <w:caps/>
                <w:noProof/>
                <w:specVanish/>
              </w:rPr>
              <w:t>Section 5.02</w:t>
            </w:r>
            <w:r w:rsidR="00DF1B51">
              <w:rPr>
                <w:rFonts w:asciiTheme="minorHAnsi" w:hAnsiTheme="minorHAnsi" w:eastAsiaTheme="minorEastAsia" w:cstheme="minorBidi"/>
                <w:noProof/>
              </w:rPr>
              <w:tab/>
            </w:r>
            <w:r w:rsidRPr="00C521C0" w:rsidR="00DF1B51">
              <w:rPr>
                <w:rStyle w:val="Hyperlink"/>
                <w:noProof/>
              </w:rPr>
              <w:t>Preservation of Existence, Etc</w:t>
            </w:r>
            <w:r w:rsidR="00DF1B51">
              <w:rPr>
                <w:noProof/>
                <w:webHidden/>
              </w:rPr>
              <w:tab/>
            </w:r>
            <w:r w:rsidR="00DF1B51">
              <w:rPr>
                <w:noProof/>
                <w:webHidden/>
              </w:rPr>
              <w:fldChar w:fldCharType="begin"/>
            </w:r>
            <w:r w:rsidR="00DF1B51">
              <w:rPr>
                <w:noProof/>
                <w:webHidden/>
              </w:rPr>
              <w:instrText xml:space="preserve"> PAGEREF _Toc161966284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17F3E17F" w14:textId="69E696D5">
          <w:pPr>
            <w:pStyle w:val="TOC2"/>
            <w:rPr>
              <w:rFonts w:asciiTheme="minorHAnsi" w:hAnsiTheme="minorHAnsi" w:eastAsiaTheme="minorEastAsia" w:cstheme="minorBidi"/>
              <w:noProof/>
            </w:rPr>
          </w:pPr>
          <w:hyperlink w:history="1" w:anchor="_Toc161966285">
            <w:r w:rsidRPr="00C521C0" w:rsidR="00DF1B51">
              <w:rPr>
                <w:rStyle w:val="Hyperlink"/>
                <w:caps/>
                <w:noProof/>
                <w:specVanish/>
              </w:rPr>
              <w:t>Section 5.03</w:t>
            </w:r>
            <w:r w:rsidR="00DF1B51">
              <w:rPr>
                <w:rFonts w:asciiTheme="minorHAnsi" w:hAnsiTheme="minorHAnsi" w:eastAsiaTheme="minorEastAsia" w:cstheme="minorBidi"/>
                <w:noProof/>
              </w:rPr>
              <w:tab/>
            </w:r>
            <w:r w:rsidRPr="00C521C0" w:rsidR="00DF1B51">
              <w:rPr>
                <w:rStyle w:val="Hyperlink"/>
                <w:noProof/>
              </w:rPr>
              <w:t>Ranking</w:t>
            </w:r>
            <w:r w:rsidR="00DF1B51">
              <w:rPr>
                <w:noProof/>
                <w:webHidden/>
              </w:rPr>
              <w:tab/>
            </w:r>
            <w:r w:rsidR="00DF1B51">
              <w:rPr>
                <w:noProof/>
                <w:webHidden/>
              </w:rPr>
              <w:fldChar w:fldCharType="begin"/>
            </w:r>
            <w:r w:rsidR="00DF1B51">
              <w:rPr>
                <w:noProof/>
                <w:webHidden/>
              </w:rPr>
              <w:instrText xml:space="preserve"> PAGEREF _Toc161966285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021E819C" w14:textId="2D8263B0">
          <w:pPr>
            <w:pStyle w:val="TOC1"/>
            <w:rPr>
              <w:rFonts w:asciiTheme="minorHAnsi" w:hAnsiTheme="minorHAnsi" w:eastAsiaTheme="minorEastAsia" w:cstheme="minorBidi"/>
              <w:caps w:val="0"/>
              <w:noProof/>
            </w:rPr>
          </w:pPr>
          <w:hyperlink w:history="1" w:anchor="_Toc161966286">
            <w:r w:rsidRPr="00C521C0" w:rsidR="00DF1B51">
              <w:rPr>
                <w:rStyle w:val="Hyperlink"/>
                <w:noProof/>
              </w:rPr>
              <w:t>Article VI EVENTS OF DEFAULT</w:t>
            </w:r>
            <w:r w:rsidR="00DF1B51">
              <w:rPr>
                <w:noProof/>
                <w:webHidden/>
              </w:rPr>
              <w:tab/>
            </w:r>
            <w:r w:rsidR="00DF1B51">
              <w:rPr>
                <w:noProof/>
                <w:webHidden/>
              </w:rPr>
              <w:fldChar w:fldCharType="begin"/>
            </w:r>
            <w:r w:rsidR="00DF1B51">
              <w:rPr>
                <w:noProof/>
                <w:webHidden/>
              </w:rPr>
              <w:instrText xml:space="preserve"> PAGEREF _Toc161966286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675EE130" w14:textId="778CA855">
          <w:pPr>
            <w:pStyle w:val="TOC2"/>
            <w:rPr>
              <w:rFonts w:asciiTheme="minorHAnsi" w:hAnsiTheme="minorHAnsi" w:eastAsiaTheme="minorEastAsia" w:cstheme="minorBidi"/>
              <w:noProof/>
            </w:rPr>
          </w:pPr>
          <w:hyperlink w:history="1" w:anchor="_Toc161966287">
            <w:r w:rsidRPr="00C521C0" w:rsidR="00DF1B51">
              <w:rPr>
                <w:rStyle w:val="Hyperlink"/>
                <w:caps/>
                <w:noProof/>
                <w:specVanish/>
              </w:rPr>
              <w:t>Section 6.01</w:t>
            </w:r>
            <w:r w:rsidR="00DF1B51">
              <w:rPr>
                <w:rFonts w:asciiTheme="minorHAnsi" w:hAnsiTheme="minorHAnsi" w:eastAsiaTheme="minorEastAsia" w:cstheme="minorBidi"/>
                <w:noProof/>
              </w:rPr>
              <w:tab/>
            </w:r>
            <w:r w:rsidRPr="00C521C0" w:rsidR="00DF1B51">
              <w:rPr>
                <w:rStyle w:val="Hyperlink"/>
                <w:noProof/>
              </w:rPr>
              <w:t>Events of Default</w:t>
            </w:r>
            <w:r w:rsidR="00DF1B51">
              <w:rPr>
                <w:noProof/>
                <w:webHidden/>
              </w:rPr>
              <w:tab/>
            </w:r>
            <w:r w:rsidR="00DF1B51">
              <w:rPr>
                <w:noProof/>
                <w:webHidden/>
              </w:rPr>
              <w:fldChar w:fldCharType="begin"/>
            </w:r>
            <w:r w:rsidR="00DF1B51">
              <w:rPr>
                <w:noProof/>
                <w:webHidden/>
              </w:rPr>
              <w:instrText xml:space="preserve"> PAGEREF _Toc161966287 \h </w:instrText>
            </w:r>
            <w:r w:rsidR="00DF1B51">
              <w:rPr>
                <w:noProof/>
                <w:webHidden/>
              </w:rPr>
            </w:r>
            <w:r w:rsidR="00DF1B51">
              <w:rPr>
                <w:noProof/>
                <w:webHidden/>
              </w:rPr>
              <w:fldChar w:fldCharType="separate"/>
            </w:r>
            <w:r w:rsidR="006B7596">
              <w:rPr>
                <w:noProof/>
                <w:webHidden/>
              </w:rPr>
              <w:t>21</w:t>
            </w:r>
            <w:r w:rsidR="00DF1B51">
              <w:rPr>
                <w:noProof/>
                <w:webHidden/>
              </w:rPr>
              <w:fldChar w:fldCharType="end"/>
            </w:r>
          </w:hyperlink>
        </w:p>
        <w:p w:rsidR="00DF1B51" w:rsidRDefault="00D91D06" w14:paraId="3DF1CC07" w14:textId="21880A04">
          <w:pPr>
            <w:pStyle w:val="TOC2"/>
            <w:rPr>
              <w:rFonts w:asciiTheme="minorHAnsi" w:hAnsiTheme="minorHAnsi" w:eastAsiaTheme="minorEastAsia" w:cstheme="minorBidi"/>
              <w:noProof/>
            </w:rPr>
          </w:pPr>
          <w:hyperlink w:history="1" w:anchor="_Toc161966288">
            <w:r w:rsidRPr="00C521C0" w:rsidR="00DF1B51">
              <w:rPr>
                <w:rStyle w:val="Hyperlink"/>
                <w:caps/>
                <w:noProof/>
                <w:specVanish/>
              </w:rPr>
              <w:t>Section 6.02</w:t>
            </w:r>
            <w:r w:rsidR="00DF1B51">
              <w:rPr>
                <w:rFonts w:asciiTheme="minorHAnsi" w:hAnsiTheme="minorHAnsi" w:eastAsiaTheme="minorEastAsia" w:cstheme="minorBidi"/>
                <w:noProof/>
              </w:rPr>
              <w:tab/>
            </w:r>
            <w:r w:rsidRPr="00C521C0" w:rsidR="00DF1B51">
              <w:rPr>
                <w:rStyle w:val="Hyperlink"/>
                <w:noProof/>
              </w:rPr>
              <w:t>Application of Payments</w:t>
            </w:r>
            <w:r w:rsidR="00DF1B51">
              <w:rPr>
                <w:noProof/>
                <w:webHidden/>
              </w:rPr>
              <w:tab/>
            </w:r>
            <w:r w:rsidR="00DF1B51">
              <w:rPr>
                <w:noProof/>
                <w:webHidden/>
              </w:rPr>
              <w:fldChar w:fldCharType="begin"/>
            </w:r>
            <w:r w:rsidR="00DF1B51">
              <w:rPr>
                <w:noProof/>
                <w:webHidden/>
              </w:rPr>
              <w:instrText xml:space="preserve"> PAGEREF _Toc161966288 \h </w:instrText>
            </w:r>
            <w:r w:rsidR="00DF1B51">
              <w:rPr>
                <w:noProof/>
                <w:webHidden/>
              </w:rPr>
            </w:r>
            <w:r w:rsidR="00DF1B51">
              <w:rPr>
                <w:noProof/>
                <w:webHidden/>
              </w:rPr>
              <w:fldChar w:fldCharType="separate"/>
            </w:r>
            <w:r w:rsidR="006B7596">
              <w:rPr>
                <w:noProof/>
                <w:webHidden/>
              </w:rPr>
              <w:t>22</w:t>
            </w:r>
            <w:r w:rsidR="00DF1B51">
              <w:rPr>
                <w:noProof/>
                <w:webHidden/>
              </w:rPr>
              <w:fldChar w:fldCharType="end"/>
            </w:r>
          </w:hyperlink>
        </w:p>
        <w:p w:rsidR="00DF1B51" w:rsidRDefault="00D91D06" w14:paraId="002CEE01" w14:textId="5E92D958">
          <w:pPr>
            <w:pStyle w:val="TOC1"/>
            <w:rPr>
              <w:rFonts w:asciiTheme="minorHAnsi" w:hAnsiTheme="minorHAnsi" w:eastAsiaTheme="minorEastAsia" w:cstheme="minorBidi"/>
              <w:caps w:val="0"/>
              <w:noProof/>
            </w:rPr>
          </w:pPr>
          <w:hyperlink w:history="1" w:anchor="_Toc161966289">
            <w:r w:rsidRPr="00C521C0" w:rsidR="00DF1B51">
              <w:rPr>
                <w:rStyle w:val="Hyperlink"/>
                <w:noProof/>
              </w:rPr>
              <w:t>Article VII AGENCY</w:t>
            </w:r>
            <w:r w:rsidR="00DF1B51">
              <w:rPr>
                <w:noProof/>
                <w:webHidden/>
              </w:rPr>
              <w:tab/>
            </w:r>
            <w:r w:rsidR="00DF1B51">
              <w:rPr>
                <w:noProof/>
                <w:webHidden/>
              </w:rPr>
              <w:fldChar w:fldCharType="begin"/>
            </w:r>
            <w:r w:rsidR="00DF1B51">
              <w:rPr>
                <w:noProof/>
                <w:webHidden/>
              </w:rPr>
              <w:instrText xml:space="preserve"> PAGEREF _Toc161966289 \h </w:instrText>
            </w:r>
            <w:r w:rsidR="00DF1B51">
              <w:rPr>
                <w:noProof/>
                <w:webHidden/>
              </w:rPr>
            </w:r>
            <w:r w:rsidR="00DF1B51">
              <w:rPr>
                <w:noProof/>
                <w:webHidden/>
              </w:rPr>
              <w:fldChar w:fldCharType="separate"/>
            </w:r>
            <w:r w:rsidR="006B7596">
              <w:rPr>
                <w:noProof/>
                <w:webHidden/>
              </w:rPr>
              <w:t>23</w:t>
            </w:r>
            <w:r w:rsidR="00DF1B51">
              <w:rPr>
                <w:noProof/>
                <w:webHidden/>
              </w:rPr>
              <w:fldChar w:fldCharType="end"/>
            </w:r>
          </w:hyperlink>
        </w:p>
        <w:p w:rsidR="00DF1B51" w:rsidRDefault="00D91D06" w14:paraId="56B35E73" w14:textId="04649756">
          <w:pPr>
            <w:pStyle w:val="TOC2"/>
            <w:rPr>
              <w:rFonts w:asciiTheme="minorHAnsi" w:hAnsiTheme="minorHAnsi" w:eastAsiaTheme="minorEastAsia" w:cstheme="minorBidi"/>
              <w:noProof/>
            </w:rPr>
          </w:pPr>
          <w:hyperlink w:history="1" w:anchor="_Toc161966290">
            <w:r w:rsidRPr="00C521C0" w:rsidR="00DF1B51">
              <w:rPr>
                <w:rStyle w:val="Hyperlink"/>
                <w:rFonts w:eastAsia="Times New Roman"/>
                <w:caps/>
                <w:noProof/>
                <w:specVanish/>
              </w:rPr>
              <w:t>Section 7.01</w:t>
            </w:r>
            <w:r w:rsidR="00DF1B51">
              <w:rPr>
                <w:rFonts w:asciiTheme="minorHAnsi" w:hAnsiTheme="minorHAnsi" w:eastAsiaTheme="minorEastAsia" w:cstheme="minorBidi"/>
                <w:noProof/>
              </w:rPr>
              <w:tab/>
            </w:r>
            <w:r w:rsidRPr="00C521C0" w:rsidR="00DF1B51">
              <w:rPr>
                <w:rStyle w:val="Hyperlink"/>
                <w:noProof/>
              </w:rPr>
              <w:t>Appointment and Authority</w:t>
            </w:r>
            <w:r w:rsidR="00DF1B51">
              <w:rPr>
                <w:noProof/>
                <w:webHidden/>
              </w:rPr>
              <w:tab/>
            </w:r>
            <w:r w:rsidR="00DF1B51">
              <w:rPr>
                <w:noProof/>
                <w:webHidden/>
              </w:rPr>
              <w:fldChar w:fldCharType="begin"/>
            </w:r>
            <w:r w:rsidR="00DF1B51">
              <w:rPr>
                <w:noProof/>
                <w:webHidden/>
              </w:rPr>
              <w:instrText xml:space="preserve"> PAGEREF _Toc161966290 \h </w:instrText>
            </w:r>
            <w:r w:rsidR="00DF1B51">
              <w:rPr>
                <w:noProof/>
                <w:webHidden/>
              </w:rPr>
            </w:r>
            <w:r w:rsidR="00DF1B51">
              <w:rPr>
                <w:noProof/>
                <w:webHidden/>
              </w:rPr>
              <w:fldChar w:fldCharType="separate"/>
            </w:r>
            <w:r w:rsidR="006B7596">
              <w:rPr>
                <w:noProof/>
                <w:webHidden/>
              </w:rPr>
              <w:t>23</w:t>
            </w:r>
            <w:r w:rsidR="00DF1B51">
              <w:rPr>
                <w:noProof/>
                <w:webHidden/>
              </w:rPr>
              <w:fldChar w:fldCharType="end"/>
            </w:r>
          </w:hyperlink>
        </w:p>
        <w:p w:rsidR="00DF1B51" w:rsidRDefault="00D91D06" w14:paraId="3A3B4390" w14:textId="434D63E7">
          <w:pPr>
            <w:pStyle w:val="TOC2"/>
            <w:rPr>
              <w:rFonts w:asciiTheme="minorHAnsi" w:hAnsiTheme="minorHAnsi" w:eastAsiaTheme="minorEastAsia" w:cstheme="minorBidi"/>
              <w:noProof/>
            </w:rPr>
          </w:pPr>
          <w:hyperlink w:history="1" w:anchor="_Toc161966291">
            <w:r w:rsidRPr="00C521C0" w:rsidR="00DF1B51">
              <w:rPr>
                <w:rStyle w:val="Hyperlink"/>
                <w:rFonts w:eastAsia="Times New Roman"/>
                <w:caps/>
                <w:noProof/>
                <w:specVanish/>
              </w:rPr>
              <w:t>Section 7.02</w:t>
            </w:r>
            <w:r w:rsidR="00DF1B51">
              <w:rPr>
                <w:rFonts w:asciiTheme="minorHAnsi" w:hAnsiTheme="minorHAnsi" w:eastAsiaTheme="minorEastAsia" w:cstheme="minorBidi"/>
                <w:noProof/>
              </w:rPr>
              <w:tab/>
            </w:r>
            <w:r w:rsidRPr="00C521C0" w:rsidR="00DF1B51">
              <w:rPr>
                <w:rStyle w:val="Hyperlink"/>
                <w:noProof/>
              </w:rPr>
              <w:t>Rights as a Lender</w:t>
            </w:r>
            <w:r w:rsidR="00DF1B51">
              <w:rPr>
                <w:noProof/>
                <w:webHidden/>
              </w:rPr>
              <w:tab/>
            </w:r>
            <w:r w:rsidR="00DF1B51">
              <w:rPr>
                <w:noProof/>
                <w:webHidden/>
              </w:rPr>
              <w:fldChar w:fldCharType="begin"/>
            </w:r>
            <w:r w:rsidR="00DF1B51">
              <w:rPr>
                <w:noProof/>
                <w:webHidden/>
              </w:rPr>
              <w:instrText xml:space="preserve"> PAGEREF _Toc161966291 \h </w:instrText>
            </w:r>
            <w:r w:rsidR="00DF1B51">
              <w:rPr>
                <w:noProof/>
                <w:webHidden/>
              </w:rPr>
            </w:r>
            <w:r w:rsidR="00DF1B51">
              <w:rPr>
                <w:noProof/>
                <w:webHidden/>
              </w:rPr>
              <w:fldChar w:fldCharType="separate"/>
            </w:r>
            <w:r w:rsidR="006B7596">
              <w:rPr>
                <w:noProof/>
                <w:webHidden/>
              </w:rPr>
              <w:t>23</w:t>
            </w:r>
            <w:r w:rsidR="00DF1B51">
              <w:rPr>
                <w:noProof/>
                <w:webHidden/>
              </w:rPr>
              <w:fldChar w:fldCharType="end"/>
            </w:r>
          </w:hyperlink>
        </w:p>
        <w:p w:rsidR="00DF1B51" w:rsidRDefault="00D91D06" w14:paraId="0E9BAEC0" w14:textId="71C5F3F2">
          <w:pPr>
            <w:pStyle w:val="TOC2"/>
            <w:rPr>
              <w:rFonts w:asciiTheme="minorHAnsi" w:hAnsiTheme="minorHAnsi" w:eastAsiaTheme="minorEastAsia" w:cstheme="minorBidi"/>
              <w:noProof/>
            </w:rPr>
          </w:pPr>
          <w:hyperlink w:history="1" w:anchor="_Toc161966292">
            <w:r w:rsidRPr="00C521C0" w:rsidR="00DF1B51">
              <w:rPr>
                <w:rStyle w:val="Hyperlink"/>
                <w:caps/>
                <w:noProof/>
                <w:specVanish/>
              </w:rPr>
              <w:t>Section 7.03</w:t>
            </w:r>
            <w:r w:rsidR="00DF1B51">
              <w:rPr>
                <w:rFonts w:asciiTheme="minorHAnsi" w:hAnsiTheme="minorHAnsi" w:eastAsiaTheme="minorEastAsia" w:cstheme="minorBidi"/>
                <w:noProof/>
              </w:rPr>
              <w:tab/>
            </w:r>
            <w:r w:rsidRPr="00C521C0" w:rsidR="00DF1B51">
              <w:rPr>
                <w:rStyle w:val="Hyperlink"/>
                <w:noProof/>
              </w:rPr>
              <w:t>Exculpatory Provisions</w:t>
            </w:r>
            <w:r w:rsidR="00DF1B51">
              <w:rPr>
                <w:noProof/>
                <w:webHidden/>
              </w:rPr>
              <w:tab/>
            </w:r>
            <w:r w:rsidR="00DF1B51">
              <w:rPr>
                <w:noProof/>
                <w:webHidden/>
              </w:rPr>
              <w:fldChar w:fldCharType="begin"/>
            </w:r>
            <w:r w:rsidR="00DF1B51">
              <w:rPr>
                <w:noProof/>
                <w:webHidden/>
              </w:rPr>
              <w:instrText xml:space="preserve"> PAGEREF _Toc161966292 \h </w:instrText>
            </w:r>
            <w:r w:rsidR="00DF1B51">
              <w:rPr>
                <w:noProof/>
                <w:webHidden/>
              </w:rPr>
            </w:r>
            <w:r w:rsidR="00DF1B51">
              <w:rPr>
                <w:noProof/>
                <w:webHidden/>
              </w:rPr>
              <w:fldChar w:fldCharType="separate"/>
            </w:r>
            <w:r w:rsidR="006B7596">
              <w:rPr>
                <w:noProof/>
                <w:webHidden/>
              </w:rPr>
              <w:t>24</w:t>
            </w:r>
            <w:r w:rsidR="00DF1B51">
              <w:rPr>
                <w:noProof/>
                <w:webHidden/>
              </w:rPr>
              <w:fldChar w:fldCharType="end"/>
            </w:r>
          </w:hyperlink>
        </w:p>
        <w:p w:rsidR="00DF1B51" w:rsidRDefault="00D91D06" w14:paraId="058BC183" w14:textId="0D0F1A16">
          <w:pPr>
            <w:pStyle w:val="TOC2"/>
            <w:rPr>
              <w:rFonts w:asciiTheme="minorHAnsi" w:hAnsiTheme="minorHAnsi" w:eastAsiaTheme="minorEastAsia" w:cstheme="minorBidi"/>
              <w:noProof/>
            </w:rPr>
          </w:pPr>
          <w:hyperlink w:history="1" w:anchor="_Toc161966293">
            <w:r w:rsidRPr="00C521C0" w:rsidR="00DF1B51">
              <w:rPr>
                <w:rStyle w:val="Hyperlink"/>
                <w:rFonts w:eastAsia="Times New Roman"/>
                <w:caps/>
                <w:noProof/>
                <w:specVanish/>
              </w:rPr>
              <w:t>Section 7.04</w:t>
            </w:r>
            <w:r w:rsidR="00DF1B51">
              <w:rPr>
                <w:rFonts w:asciiTheme="minorHAnsi" w:hAnsiTheme="minorHAnsi" w:eastAsiaTheme="minorEastAsia" w:cstheme="minorBidi"/>
                <w:noProof/>
              </w:rPr>
              <w:tab/>
            </w:r>
            <w:r w:rsidRPr="00C521C0" w:rsidR="00DF1B51">
              <w:rPr>
                <w:rStyle w:val="Hyperlink"/>
                <w:noProof/>
              </w:rPr>
              <w:t>Reliance by Administrative Agent</w:t>
            </w:r>
            <w:r w:rsidR="00DF1B51">
              <w:rPr>
                <w:noProof/>
                <w:webHidden/>
              </w:rPr>
              <w:tab/>
            </w:r>
            <w:r w:rsidR="00DF1B51">
              <w:rPr>
                <w:noProof/>
                <w:webHidden/>
              </w:rPr>
              <w:fldChar w:fldCharType="begin"/>
            </w:r>
            <w:r w:rsidR="00DF1B51">
              <w:rPr>
                <w:noProof/>
                <w:webHidden/>
              </w:rPr>
              <w:instrText xml:space="preserve"> PAGEREF _Toc161966293 \h </w:instrText>
            </w:r>
            <w:r w:rsidR="00DF1B51">
              <w:rPr>
                <w:noProof/>
                <w:webHidden/>
              </w:rPr>
            </w:r>
            <w:r w:rsidR="00DF1B51">
              <w:rPr>
                <w:noProof/>
                <w:webHidden/>
              </w:rPr>
              <w:fldChar w:fldCharType="separate"/>
            </w:r>
            <w:r w:rsidR="006B7596">
              <w:rPr>
                <w:noProof/>
                <w:webHidden/>
              </w:rPr>
              <w:t>25</w:t>
            </w:r>
            <w:r w:rsidR="00DF1B51">
              <w:rPr>
                <w:noProof/>
                <w:webHidden/>
              </w:rPr>
              <w:fldChar w:fldCharType="end"/>
            </w:r>
          </w:hyperlink>
        </w:p>
        <w:p w:rsidR="00DF1B51" w:rsidRDefault="00D91D06" w14:paraId="5D8B762F" w14:textId="0424DEFA">
          <w:pPr>
            <w:pStyle w:val="TOC2"/>
            <w:rPr>
              <w:rFonts w:asciiTheme="minorHAnsi" w:hAnsiTheme="minorHAnsi" w:eastAsiaTheme="minorEastAsia" w:cstheme="minorBidi"/>
              <w:noProof/>
            </w:rPr>
          </w:pPr>
          <w:hyperlink w:history="1" w:anchor="_Toc161966294">
            <w:r w:rsidRPr="00C521C0" w:rsidR="00DF1B51">
              <w:rPr>
                <w:rStyle w:val="Hyperlink"/>
                <w:rFonts w:eastAsia="Times New Roman"/>
                <w:caps/>
                <w:noProof/>
                <w:specVanish/>
              </w:rPr>
              <w:t>Section 7.05</w:t>
            </w:r>
            <w:r w:rsidR="00DF1B51">
              <w:rPr>
                <w:rFonts w:asciiTheme="minorHAnsi" w:hAnsiTheme="minorHAnsi" w:eastAsiaTheme="minorEastAsia" w:cstheme="minorBidi"/>
                <w:noProof/>
              </w:rPr>
              <w:tab/>
            </w:r>
            <w:r w:rsidRPr="00C521C0" w:rsidR="00DF1B51">
              <w:rPr>
                <w:rStyle w:val="Hyperlink"/>
                <w:noProof/>
              </w:rPr>
              <w:t>Delegation of Duties</w:t>
            </w:r>
            <w:r w:rsidR="00DF1B51">
              <w:rPr>
                <w:noProof/>
                <w:webHidden/>
              </w:rPr>
              <w:tab/>
            </w:r>
            <w:r w:rsidR="00DF1B51">
              <w:rPr>
                <w:noProof/>
                <w:webHidden/>
              </w:rPr>
              <w:fldChar w:fldCharType="begin"/>
            </w:r>
            <w:r w:rsidR="00DF1B51">
              <w:rPr>
                <w:noProof/>
                <w:webHidden/>
              </w:rPr>
              <w:instrText xml:space="preserve"> PAGEREF _Toc161966294 \h </w:instrText>
            </w:r>
            <w:r w:rsidR="00DF1B51">
              <w:rPr>
                <w:noProof/>
                <w:webHidden/>
              </w:rPr>
            </w:r>
            <w:r w:rsidR="00DF1B51">
              <w:rPr>
                <w:noProof/>
                <w:webHidden/>
              </w:rPr>
              <w:fldChar w:fldCharType="separate"/>
            </w:r>
            <w:r w:rsidR="006B7596">
              <w:rPr>
                <w:noProof/>
                <w:webHidden/>
              </w:rPr>
              <w:t>25</w:t>
            </w:r>
            <w:r w:rsidR="00DF1B51">
              <w:rPr>
                <w:noProof/>
                <w:webHidden/>
              </w:rPr>
              <w:fldChar w:fldCharType="end"/>
            </w:r>
          </w:hyperlink>
        </w:p>
        <w:p w:rsidR="00DF1B51" w:rsidRDefault="00D91D06" w14:paraId="4A41E0BC" w14:textId="43E07DDF">
          <w:pPr>
            <w:pStyle w:val="TOC2"/>
            <w:rPr>
              <w:rFonts w:asciiTheme="minorHAnsi" w:hAnsiTheme="minorHAnsi" w:eastAsiaTheme="minorEastAsia" w:cstheme="minorBidi"/>
              <w:noProof/>
            </w:rPr>
          </w:pPr>
          <w:hyperlink w:history="1" w:anchor="_Toc161966295">
            <w:r w:rsidRPr="00C521C0" w:rsidR="00DF1B51">
              <w:rPr>
                <w:rStyle w:val="Hyperlink"/>
                <w:rFonts w:eastAsia="Times New Roman"/>
                <w:caps/>
                <w:noProof/>
                <w:specVanish/>
              </w:rPr>
              <w:t>Section 7.06</w:t>
            </w:r>
            <w:r w:rsidR="00DF1B51">
              <w:rPr>
                <w:rFonts w:asciiTheme="minorHAnsi" w:hAnsiTheme="minorHAnsi" w:eastAsiaTheme="minorEastAsia" w:cstheme="minorBidi"/>
                <w:noProof/>
              </w:rPr>
              <w:tab/>
            </w:r>
            <w:r w:rsidRPr="00C521C0" w:rsidR="00DF1B51">
              <w:rPr>
                <w:rStyle w:val="Hyperlink"/>
                <w:noProof/>
              </w:rPr>
              <w:t>Resignation of Administrative Agent</w:t>
            </w:r>
            <w:r w:rsidR="00DF1B51">
              <w:rPr>
                <w:noProof/>
                <w:webHidden/>
              </w:rPr>
              <w:tab/>
            </w:r>
            <w:r w:rsidR="00DF1B51">
              <w:rPr>
                <w:noProof/>
                <w:webHidden/>
              </w:rPr>
              <w:fldChar w:fldCharType="begin"/>
            </w:r>
            <w:r w:rsidR="00DF1B51">
              <w:rPr>
                <w:noProof/>
                <w:webHidden/>
              </w:rPr>
              <w:instrText xml:space="preserve"> PAGEREF _Toc161966295 \h </w:instrText>
            </w:r>
            <w:r w:rsidR="00DF1B51">
              <w:rPr>
                <w:noProof/>
                <w:webHidden/>
              </w:rPr>
            </w:r>
            <w:r w:rsidR="00DF1B51">
              <w:rPr>
                <w:noProof/>
                <w:webHidden/>
              </w:rPr>
              <w:fldChar w:fldCharType="separate"/>
            </w:r>
            <w:r w:rsidR="006B7596">
              <w:rPr>
                <w:noProof/>
                <w:webHidden/>
              </w:rPr>
              <w:t>26</w:t>
            </w:r>
            <w:r w:rsidR="00DF1B51">
              <w:rPr>
                <w:noProof/>
                <w:webHidden/>
              </w:rPr>
              <w:fldChar w:fldCharType="end"/>
            </w:r>
          </w:hyperlink>
        </w:p>
        <w:p w:rsidR="00DF1B51" w:rsidRDefault="00D91D06" w14:paraId="5C576935" w14:textId="2CBB18A2">
          <w:pPr>
            <w:pStyle w:val="TOC2"/>
            <w:rPr>
              <w:rFonts w:asciiTheme="minorHAnsi" w:hAnsiTheme="minorHAnsi" w:eastAsiaTheme="minorEastAsia" w:cstheme="minorBidi"/>
              <w:noProof/>
            </w:rPr>
          </w:pPr>
          <w:hyperlink w:history="1" w:anchor="_Toc161966296">
            <w:r w:rsidRPr="00C521C0" w:rsidR="00DF1B51">
              <w:rPr>
                <w:rStyle w:val="Hyperlink"/>
                <w:rFonts w:eastAsia="Times New Roman"/>
                <w:caps/>
                <w:noProof/>
                <w:specVanish/>
              </w:rPr>
              <w:t>Section 7.07</w:t>
            </w:r>
            <w:r w:rsidR="00DF1B51">
              <w:rPr>
                <w:rFonts w:asciiTheme="minorHAnsi" w:hAnsiTheme="minorHAnsi" w:eastAsiaTheme="minorEastAsia" w:cstheme="minorBidi"/>
                <w:noProof/>
              </w:rPr>
              <w:tab/>
            </w:r>
            <w:r w:rsidRPr="00C521C0" w:rsidR="00DF1B51">
              <w:rPr>
                <w:rStyle w:val="Hyperlink"/>
                <w:noProof/>
              </w:rPr>
              <w:t>Non-Reliance on Other Lenders</w:t>
            </w:r>
            <w:r w:rsidR="00DF1B51">
              <w:rPr>
                <w:noProof/>
                <w:webHidden/>
              </w:rPr>
              <w:tab/>
            </w:r>
            <w:r w:rsidR="00DF1B51">
              <w:rPr>
                <w:noProof/>
                <w:webHidden/>
              </w:rPr>
              <w:fldChar w:fldCharType="begin"/>
            </w:r>
            <w:r w:rsidR="00DF1B51">
              <w:rPr>
                <w:noProof/>
                <w:webHidden/>
              </w:rPr>
              <w:instrText xml:space="preserve"> PAGEREF _Toc161966296 \h </w:instrText>
            </w:r>
            <w:r w:rsidR="00DF1B51">
              <w:rPr>
                <w:noProof/>
                <w:webHidden/>
              </w:rPr>
            </w:r>
            <w:r w:rsidR="00DF1B51">
              <w:rPr>
                <w:noProof/>
                <w:webHidden/>
              </w:rPr>
              <w:fldChar w:fldCharType="separate"/>
            </w:r>
            <w:r w:rsidR="006B7596">
              <w:rPr>
                <w:noProof/>
                <w:webHidden/>
              </w:rPr>
              <w:t>26</w:t>
            </w:r>
            <w:r w:rsidR="00DF1B51">
              <w:rPr>
                <w:noProof/>
                <w:webHidden/>
              </w:rPr>
              <w:fldChar w:fldCharType="end"/>
            </w:r>
          </w:hyperlink>
        </w:p>
        <w:p w:rsidR="00DF1B51" w:rsidRDefault="00D91D06" w14:paraId="206BF916" w14:textId="5833BFC4">
          <w:pPr>
            <w:pStyle w:val="TOC2"/>
            <w:rPr>
              <w:rFonts w:asciiTheme="minorHAnsi" w:hAnsiTheme="minorHAnsi" w:eastAsiaTheme="minorEastAsia" w:cstheme="minorBidi"/>
              <w:noProof/>
            </w:rPr>
          </w:pPr>
          <w:hyperlink w:history="1" w:anchor="_Toc161966297">
            <w:r w:rsidRPr="00C521C0" w:rsidR="00DF1B51">
              <w:rPr>
                <w:rStyle w:val="Hyperlink"/>
                <w:rFonts w:eastAsia="Times New Roman"/>
                <w:caps/>
                <w:noProof/>
                <w:specVanish/>
              </w:rPr>
              <w:t>Section 7.08</w:t>
            </w:r>
            <w:r w:rsidR="00DF1B51">
              <w:rPr>
                <w:rFonts w:asciiTheme="minorHAnsi" w:hAnsiTheme="minorHAnsi" w:eastAsiaTheme="minorEastAsia" w:cstheme="minorBidi"/>
                <w:noProof/>
              </w:rPr>
              <w:tab/>
            </w:r>
            <w:r w:rsidRPr="00C521C0" w:rsidR="00DF1B51">
              <w:rPr>
                <w:rStyle w:val="Hyperlink"/>
                <w:noProof/>
              </w:rPr>
              <w:t>No Other Duties</w:t>
            </w:r>
            <w:r w:rsidR="00DF1B51">
              <w:rPr>
                <w:noProof/>
                <w:webHidden/>
              </w:rPr>
              <w:tab/>
            </w:r>
            <w:r w:rsidR="00DF1B51">
              <w:rPr>
                <w:noProof/>
                <w:webHidden/>
              </w:rPr>
              <w:fldChar w:fldCharType="begin"/>
            </w:r>
            <w:r w:rsidR="00DF1B51">
              <w:rPr>
                <w:noProof/>
                <w:webHidden/>
              </w:rPr>
              <w:instrText xml:space="preserve"> PAGEREF _Toc161966297 \h </w:instrText>
            </w:r>
            <w:r w:rsidR="00DF1B51">
              <w:rPr>
                <w:noProof/>
                <w:webHidden/>
              </w:rPr>
            </w:r>
            <w:r w:rsidR="00DF1B51">
              <w:rPr>
                <w:noProof/>
                <w:webHidden/>
              </w:rPr>
              <w:fldChar w:fldCharType="separate"/>
            </w:r>
            <w:r w:rsidR="006B7596">
              <w:rPr>
                <w:noProof/>
                <w:webHidden/>
              </w:rPr>
              <w:t>27</w:t>
            </w:r>
            <w:r w:rsidR="00DF1B51">
              <w:rPr>
                <w:noProof/>
                <w:webHidden/>
              </w:rPr>
              <w:fldChar w:fldCharType="end"/>
            </w:r>
          </w:hyperlink>
        </w:p>
        <w:p w:rsidR="00DF1B51" w:rsidRDefault="00D91D06" w14:paraId="693F8ADF" w14:textId="0BD6CA15">
          <w:pPr>
            <w:pStyle w:val="TOC2"/>
            <w:rPr>
              <w:rFonts w:asciiTheme="minorHAnsi" w:hAnsiTheme="minorHAnsi" w:eastAsiaTheme="minorEastAsia" w:cstheme="minorBidi"/>
              <w:noProof/>
            </w:rPr>
          </w:pPr>
          <w:hyperlink w:history="1" w:anchor="_Toc161966298">
            <w:r w:rsidRPr="00C521C0" w:rsidR="00DF1B51">
              <w:rPr>
                <w:rStyle w:val="Hyperlink"/>
                <w:rFonts w:eastAsia="Times New Roman"/>
                <w:caps/>
                <w:noProof/>
                <w:specVanish/>
              </w:rPr>
              <w:t>Section 7.09</w:t>
            </w:r>
            <w:r w:rsidR="00DF1B51">
              <w:rPr>
                <w:rFonts w:asciiTheme="minorHAnsi" w:hAnsiTheme="minorHAnsi" w:eastAsiaTheme="minorEastAsia" w:cstheme="minorBidi"/>
                <w:noProof/>
              </w:rPr>
              <w:tab/>
            </w:r>
            <w:r w:rsidRPr="00C521C0" w:rsidR="00DF1B51">
              <w:rPr>
                <w:rStyle w:val="Hyperlink"/>
                <w:noProof/>
              </w:rPr>
              <w:t>Administrative Agent May File Proofs of Claim</w:t>
            </w:r>
            <w:r w:rsidR="00DF1B51">
              <w:rPr>
                <w:noProof/>
                <w:webHidden/>
              </w:rPr>
              <w:tab/>
            </w:r>
            <w:r w:rsidR="00DF1B51">
              <w:rPr>
                <w:noProof/>
                <w:webHidden/>
              </w:rPr>
              <w:fldChar w:fldCharType="begin"/>
            </w:r>
            <w:r w:rsidR="00DF1B51">
              <w:rPr>
                <w:noProof/>
                <w:webHidden/>
              </w:rPr>
              <w:instrText xml:space="preserve"> PAGEREF _Toc161966298 \h </w:instrText>
            </w:r>
            <w:r w:rsidR="00DF1B51">
              <w:rPr>
                <w:noProof/>
                <w:webHidden/>
              </w:rPr>
            </w:r>
            <w:r w:rsidR="00DF1B51">
              <w:rPr>
                <w:noProof/>
                <w:webHidden/>
              </w:rPr>
              <w:fldChar w:fldCharType="separate"/>
            </w:r>
            <w:r w:rsidR="006B7596">
              <w:rPr>
                <w:noProof/>
                <w:webHidden/>
              </w:rPr>
              <w:t>27</w:t>
            </w:r>
            <w:r w:rsidR="00DF1B51">
              <w:rPr>
                <w:noProof/>
                <w:webHidden/>
              </w:rPr>
              <w:fldChar w:fldCharType="end"/>
            </w:r>
          </w:hyperlink>
        </w:p>
        <w:p w:rsidR="00DF1B51" w:rsidRDefault="00D91D06" w14:paraId="45BF6A99" w14:textId="4DC8FED6">
          <w:pPr>
            <w:pStyle w:val="TOC2"/>
            <w:rPr>
              <w:rFonts w:asciiTheme="minorHAnsi" w:hAnsiTheme="minorHAnsi" w:eastAsiaTheme="minorEastAsia" w:cstheme="minorBidi"/>
              <w:noProof/>
            </w:rPr>
          </w:pPr>
          <w:hyperlink w:history="1" w:anchor="_Toc161966299">
            <w:r w:rsidRPr="00C521C0" w:rsidR="00DF1B51">
              <w:rPr>
                <w:rStyle w:val="Hyperlink"/>
                <w:caps/>
                <w:noProof/>
                <w:specVanish/>
              </w:rPr>
              <w:t>Section 7.10</w:t>
            </w:r>
            <w:r w:rsidR="00DF1B51">
              <w:rPr>
                <w:rFonts w:asciiTheme="minorHAnsi" w:hAnsiTheme="minorHAnsi" w:eastAsiaTheme="minorEastAsia" w:cstheme="minorBidi"/>
                <w:noProof/>
              </w:rPr>
              <w:tab/>
            </w:r>
            <w:r w:rsidRPr="00C521C0" w:rsidR="00DF1B51">
              <w:rPr>
                <w:rStyle w:val="Hyperlink"/>
                <w:noProof/>
              </w:rPr>
              <w:t>Certain ERISA Matters</w:t>
            </w:r>
            <w:r w:rsidR="00DF1B51">
              <w:rPr>
                <w:noProof/>
                <w:webHidden/>
              </w:rPr>
              <w:tab/>
            </w:r>
            <w:r w:rsidR="00DF1B51">
              <w:rPr>
                <w:noProof/>
                <w:webHidden/>
              </w:rPr>
              <w:fldChar w:fldCharType="begin"/>
            </w:r>
            <w:r w:rsidR="00DF1B51">
              <w:rPr>
                <w:noProof/>
                <w:webHidden/>
              </w:rPr>
              <w:instrText xml:space="preserve"> PAGEREF _Toc161966299 \h </w:instrText>
            </w:r>
            <w:r w:rsidR="00DF1B51">
              <w:rPr>
                <w:noProof/>
                <w:webHidden/>
              </w:rPr>
            </w:r>
            <w:r w:rsidR="00DF1B51">
              <w:rPr>
                <w:noProof/>
                <w:webHidden/>
              </w:rPr>
              <w:fldChar w:fldCharType="separate"/>
            </w:r>
            <w:r w:rsidR="006B7596">
              <w:rPr>
                <w:noProof/>
                <w:webHidden/>
              </w:rPr>
              <w:t>27</w:t>
            </w:r>
            <w:r w:rsidR="00DF1B51">
              <w:rPr>
                <w:noProof/>
                <w:webHidden/>
              </w:rPr>
              <w:fldChar w:fldCharType="end"/>
            </w:r>
          </w:hyperlink>
        </w:p>
        <w:p w:rsidR="00DF1B51" w:rsidRDefault="00D91D06" w14:paraId="5B694466" w14:textId="1D1FACA8">
          <w:pPr>
            <w:pStyle w:val="TOC1"/>
            <w:rPr>
              <w:rFonts w:asciiTheme="minorHAnsi" w:hAnsiTheme="minorHAnsi" w:eastAsiaTheme="minorEastAsia" w:cstheme="minorBidi"/>
              <w:caps w:val="0"/>
              <w:noProof/>
            </w:rPr>
          </w:pPr>
          <w:hyperlink w:history="1" w:anchor="_Toc161966300">
            <w:r w:rsidRPr="00C521C0" w:rsidR="00DF1B51">
              <w:rPr>
                <w:rStyle w:val="Hyperlink"/>
                <w:noProof/>
              </w:rPr>
              <w:t>Article VIII SUBSIDIARY GUARANTEES</w:t>
            </w:r>
            <w:r w:rsidR="00DF1B51">
              <w:rPr>
                <w:noProof/>
                <w:webHidden/>
              </w:rPr>
              <w:tab/>
            </w:r>
            <w:r w:rsidR="00DF1B51">
              <w:rPr>
                <w:noProof/>
                <w:webHidden/>
              </w:rPr>
              <w:fldChar w:fldCharType="begin"/>
            </w:r>
            <w:r w:rsidR="00DF1B51">
              <w:rPr>
                <w:noProof/>
                <w:webHidden/>
              </w:rPr>
              <w:instrText xml:space="preserve"> PAGEREF _Toc161966300 \h </w:instrText>
            </w:r>
            <w:r w:rsidR="00DF1B51">
              <w:rPr>
                <w:noProof/>
                <w:webHidden/>
              </w:rPr>
            </w:r>
            <w:r w:rsidR="00DF1B51">
              <w:rPr>
                <w:noProof/>
                <w:webHidden/>
              </w:rPr>
              <w:fldChar w:fldCharType="separate"/>
            </w:r>
            <w:r w:rsidR="006B7596">
              <w:rPr>
                <w:noProof/>
                <w:webHidden/>
              </w:rPr>
              <w:t>28</w:t>
            </w:r>
            <w:r w:rsidR="00DF1B51">
              <w:rPr>
                <w:noProof/>
                <w:webHidden/>
              </w:rPr>
              <w:fldChar w:fldCharType="end"/>
            </w:r>
          </w:hyperlink>
        </w:p>
        <w:p w:rsidR="00DF1B51" w:rsidRDefault="00D91D06" w14:paraId="7071EE92" w14:textId="64DA6FD1">
          <w:pPr>
            <w:pStyle w:val="TOC2"/>
            <w:rPr>
              <w:rFonts w:asciiTheme="minorHAnsi" w:hAnsiTheme="minorHAnsi" w:eastAsiaTheme="minorEastAsia" w:cstheme="minorBidi"/>
              <w:noProof/>
            </w:rPr>
          </w:pPr>
          <w:hyperlink w:history="1" w:anchor="_Toc161966301">
            <w:r w:rsidRPr="00C521C0" w:rsidR="00DF1B51">
              <w:rPr>
                <w:rStyle w:val="Hyperlink"/>
                <w:caps/>
                <w:noProof/>
                <w:specVanish/>
              </w:rPr>
              <w:t>Section 8.01</w:t>
            </w:r>
            <w:r w:rsidR="00DF1B51">
              <w:rPr>
                <w:rFonts w:asciiTheme="minorHAnsi" w:hAnsiTheme="minorHAnsi" w:eastAsiaTheme="minorEastAsia" w:cstheme="minorBidi"/>
                <w:noProof/>
              </w:rPr>
              <w:tab/>
            </w:r>
            <w:r w:rsidRPr="00C521C0" w:rsidR="00DF1B51">
              <w:rPr>
                <w:rStyle w:val="Hyperlink"/>
                <w:noProof/>
              </w:rPr>
              <w:t>Subsidiary Guarantees</w:t>
            </w:r>
            <w:r w:rsidR="00DF1B51">
              <w:rPr>
                <w:noProof/>
                <w:webHidden/>
              </w:rPr>
              <w:tab/>
            </w:r>
            <w:r w:rsidR="00DF1B51">
              <w:rPr>
                <w:noProof/>
                <w:webHidden/>
              </w:rPr>
              <w:fldChar w:fldCharType="begin"/>
            </w:r>
            <w:r w:rsidR="00DF1B51">
              <w:rPr>
                <w:noProof/>
                <w:webHidden/>
              </w:rPr>
              <w:instrText xml:space="preserve"> PAGEREF _Toc161966301 \h </w:instrText>
            </w:r>
            <w:r w:rsidR="00DF1B51">
              <w:rPr>
                <w:noProof/>
                <w:webHidden/>
              </w:rPr>
            </w:r>
            <w:r w:rsidR="00DF1B51">
              <w:rPr>
                <w:noProof/>
                <w:webHidden/>
              </w:rPr>
              <w:fldChar w:fldCharType="separate"/>
            </w:r>
            <w:r w:rsidR="006B7596">
              <w:rPr>
                <w:noProof/>
                <w:webHidden/>
              </w:rPr>
              <w:t>28</w:t>
            </w:r>
            <w:r w:rsidR="00DF1B51">
              <w:rPr>
                <w:noProof/>
                <w:webHidden/>
              </w:rPr>
              <w:fldChar w:fldCharType="end"/>
            </w:r>
          </w:hyperlink>
        </w:p>
        <w:p w:rsidR="00DF1B51" w:rsidRDefault="00D91D06" w14:paraId="5DDA37FF" w14:textId="3EAAB608">
          <w:pPr>
            <w:pStyle w:val="TOC2"/>
            <w:rPr>
              <w:rFonts w:asciiTheme="minorHAnsi" w:hAnsiTheme="minorHAnsi" w:eastAsiaTheme="minorEastAsia" w:cstheme="minorBidi"/>
              <w:noProof/>
            </w:rPr>
          </w:pPr>
          <w:hyperlink w:history="1" w:anchor="_Toc161966302">
            <w:r w:rsidRPr="00C521C0" w:rsidR="00DF1B51">
              <w:rPr>
                <w:rStyle w:val="Hyperlink"/>
                <w:caps/>
                <w:noProof/>
                <w:specVanish/>
              </w:rPr>
              <w:t>Section 8.02</w:t>
            </w:r>
            <w:r w:rsidR="00DF1B51">
              <w:rPr>
                <w:rFonts w:asciiTheme="minorHAnsi" w:hAnsiTheme="minorHAnsi" w:eastAsiaTheme="minorEastAsia" w:cstheme="minorBidi"/>
                <w:noProof/>
              </w:rPr>
              <w:tab/>
            </w:r>
            <w:r w:rsidRPr="00C521C0" w:rsidR="00DF1B51">
              <w:rPr>
                <w:rStyle w:val="Hyperlink"/>
                <w:noProof/>
              </w:rPr>
              <w:t>Limitation on Liability, Termination, Release and Discharge</w:t>
            </w:r>
            <w:r w:rsidR="00DF1B51">
              <w:rPr>
                <w:noProof/>
                <w:webHidden/>
              </w:rPr>
              <w:tab/>
            </w:r>
            <w:r w:rsidR="00DF1B51">
              <w:rPr>
                <w:noProof/>
                <w:webHidden/>
              </w:rPr>
              <w:fldChar w:fldCharType="begin"/>
            </w:r>
            <w:r w:rsidR="00DF1B51">
              <w:rPr>
                <w:noProof/>
                <w:webHidden/>
              </w:rPr>
              <w:instrText xml:space="preserve"> PAGEREF _Toc161966302 \h </w:instrText>
            </w:r>
            <w:r w:rsidR="00DF1B51">
              <w:rPr>
                <w:noProof/>
                <w:webHidden/>
              </w:rPr>
            </w:r>
            <w:r w:rsidR="00DF1B51">
              <w:rPr>
                <w:noProof/>
                <w:webHidden/>
              </w:rPr>
              <w:fldChar w:fldCharType="separate"/>
            </w:r>
            <w:r w:rsidR="006B7596">
              <w:rPr>
                <w:noProof/>
                <w:webHidden/>
              </w:rPr>
              <w:t>31</w:t>
            </w:r>
            <w:r w:rsidR="00DF1B51">
              <w:rPr>
                <w:noProof/>
                <w:webHidden/>
              </w:rPr>
              <w:fldChar w:fldCharType="end"/>
            </w:r>
          </w:hyperlink>
        </w:p>
        <w:p w:rsidR="00DF1B51" w:rsidRDefault="00D91D06" w14:paraId="17A30D47" w14:textId="307A850C">
          <w:pPr>
            <w:pStyle w:val="TOC2"/>
            <w:rPr>
              <w:rFonts w:asciiTheme="minorHAnsi" w:hAnsiTheme="minorHAnsi" w:eastAsiaTheme="minorEastAsia" w:cstheme="minorBidi"/>
              <w:noProof/>
            </w:rPr>
          </w:pPr>
          <w:hyperlink w:history="1" w:anchor="_Toc161966303">
            <w:r w:rsidRPr="00C521C0" w:rsidR="00DF1B51">
              <w:rPr>
                <w:rStyle w:val="Hyperlink"/>
                <w:caps/>
                <w:noProof/>
                <w:specVanish/>
              </w:rPr>
              <w:t>Section 8.03</w:t>
            </w:r>
            <w:r w:rsidR="00DF1B51">
              <w:rPr>
                <w:rFonts w:asciiTheme="minorHAnsi" w:hAnsiTheme="minorHAnsi" w:eastAsiaTheme="minorEastAsia" w:cstheme="minorBidi"/>
                <w:noProof/>
              </w:rPr>
              <w:tab/>
            </w:r>
            <w:r w:rsidRPr="00C521C0" w:rsidR="00DF1B51">
              <w:rPr>
                <w:rStyle w:val="Hyperlink"/>
                <w:noProof/>
              </w:rPr>
              <w:t>Right of Contribution</w:t>
            </w:r>
            <w:r w:rsidR="00DF1B51">
              <w:rPr>
                <w:noProof/>
                <w:webHidden/>
              </w:rPr>
              <w:tab/>
            </w:r>
            <w:r w:rsidR="00DF1B51">
              <w:rPr>
                <w:noProof/>
                <w:webHidden/>
              </w:rPr>
              <w:fldChar w:fldCharType="begin"/>
            </w:r>
            <w:r w:rsidR="00DF1B51">
              <w:rPr>
                <w:noProof/>
                <w:webHidden/>
              </w:rPr>
              <w:instrText xml:space="preserve"> PAGEREF _Toc161966303 \h </w:instrText>
            </w:r>
            <w:r w:rsidR="00DF1B51">
              <w:rPr>
                <w:noProof/>
                <w:webHidden/>
              </w:rPr>
            </w:r>
            <w:r w:rsidR="00DF1B51">
              <w:rPr>
                <w:noProof/>
                <w:webHidden/>
              </w:rPr>
              <w:fldChar w:fldCharType="separate"/>
            </w:r>
            <w:r w:rsidR="006B7596">
              <w:rPr>
                <w:noProof/>
                <w:webHidden/>
              </w:rPr>
              <w:t>31</w:t>
            </w:r>
            <w:r w:rsidR="00DF1B51">
              <w:rPr>
                <w:noProof/>
                <w:webHidden/>
              </w:rPr>
              <w:fldChar w:fldCharType="end"/>
            </w:r>
          </w:hyperlink>
        </w:p>
        <w:p w:rsidR="00DF1B51" w:rsidRDefault="00D91D06" w14:paraId="654115E3" w14:textId="5AD45FE2">
          <w:pPr>
            <w:pStyle w:val="TOC2"/>
            <w:rPr>
              <w:rFonts w:asciiTheme="minorHAnsi" w:hAnsiTheme="minorHAnsi" w:eastAsiaTheme="minorEastAsia" w:cstheme="minorBidi"/>
              <w:noProof/>
            </w:rPr>
          </w:pPr>
          <w:hyperlink w:history="1" w:anchor="_Toc161966304">
            <w:r w:rsidRPr="00C521C0" w:rsidR="00DF1B51">
              <w:rPr>
                <w:rStyle w:val="Hyperlink"/>
                <w:caps/>
                <w:noProof/>
                <w:specVanish/>
              </w:rPr>
              <w:t>Section 8.04</w:t>
            </w:r>
            <w:r w:rsidR="00DF1B51">
              <w:rPr>
                <w:rFonts w:asciiTheme="minorHAnsi" w:hAnsiTheme="minorHAnsi" w:eastAsiaTheme="minorEastAsia" w:cstheme="minorBidi"/>
                <w:noProof/>
              </w:rPr>
              <w:tab/>
            </w:r>
            <w:r w:rsidRPr="00C521C0" w:rsidR="00DF1B51">
              <w:rPr>
                <w:rStyle w:val="Hyperlink"/>
                <w:noProof/>
              </w:rPr>
              <w:t>No Subrogation</w:t>
            </w:r>
            <w:r w:rsidR="00DF1B51">
              <w:rPr>
                <w:noProof/>
                <w:webHidden/>
              </w:rPr>
              <w:tab/>
            </w:r>
            <w:r w:rsidR="00DF1B51">
              <w:rPr>
                <w:noProof/>
                <w:webHidden/>
              </w:rPr>
              <w:fldChar w:fldCharType="begin"/>
            </w:r>
            <w:r w:rsidR="00DF1B51">
              <w:rPr>
                <w:noProof/>
                <w:webHidden/>
              </w:rPr>
              <w:instrText xml:space="preserve"> PAGEREF _Toc161966304 \h </w:instrText>
            </w:r>
            <w:r w:rsidR="00DF1B51">
              <w:rPr>
                <w:noProof/>
                <w:webHidden/>
              </w:rPr>
            </w:r>
            <w:r w:rsidR="00DF1B51">
              <w:rPr>
                <w:noProof/>
                <w:webHidden/>
              </w:rPr>
              <w:fldChar w:fldCharType="separate"/>
            </w:r>
            <w:r w:rsidR="006B7596">
              <w:rPr>
                <w:noProof/>
                <w:webHidden/>
              </w:rPr>
              <w:t>31</w:t>
            </w:r>
            <w:r w:rsidR="00DF1B51">
              <w:rPr>
                <w:noProof/>
                <w:webHidden/>
              </w:rPr>
              <w:fldChar w:fldCharType="end"/>
            </w:r>
          </w:hyperlink>
        </w:p>
        <w:p w:rsidR="00DF1B51" w:rsidRDefault="00D91D06" w14:paraId="0CF18F0B" w14:textId="45E8D4E4">
          <w:pPr>
            <w:pStyle w:val="TOC2"/>
            <w:rPr>
              <w:rFonts w:asciiTheme="minorHAnsi" w:hAnsiTheme="minorHAnsi" w:eastAsiaTheme="minorEastAsia" w:cstheme="minorBidi"/>
              <w:noProof/>
            </w:rPr>
          </w:pPr>
          <w:hyperlink w:history="1" w:anchor="_Toc161966305">
            <w:r w:rsidRPr="00C521C0" w:rsidR="00DF1B51">
              <w:rPr>
                <w:rStyle w:val="Hyperlink"/>
                <w:caps/>
                <w:noProof/>
                <w:specVanish/>
              </w:rPr>
              <w:t>Section 8.05</w:t>
            </w:r>
            <w:r w:rsidR="00DF1B51">
              <w:rPr>
                <w:rFonts w:asciiTheme="minorHAnsi" w:hAnsiTheme="minorHAnsi" w:eastAsiaTheme="minorEastAsia" w:cstheme="minorBidi"/>
                <w:noProof/>
              </w:rPr>
              <w:tab/>
            </w:r>
            <w:r w:rsidRPr="00C521C0" w:rsidR="00DF1B51">
              <w:rPr>
                <w:rStyle w:val="Hyperlink"/>
                <w:noProof/>
              </w:rPr>
              <w:t>Execution and Delivery of Subsidiary Guarantee</w:t>
            </w:r>
            <w:r w:rsidR="00DF1B51">
              <w:rPr>
                <w:noProof/>
                <w:webHidden/>
              </w:rPr>
              <w:tab/>
            </w:r>
            <w:r w:rsidR="00DF1B51">
              <w:rPr>
                <w:noProof/>
                <w:webHidden/>
              </w:rPr>
              <w:fldChar w:fldCharType="begin"/>
            </w:r>
            <w:r w:rsidR="00DF1B51">
              <w:rPr>
                <w:noProof/>
                <w:webHidden/>
              </w:rPr>
              <w:instrText xml:space="preserve"> PAGEREF _Toc161966305 \h </w:instrText>
            </w:r>
            <w:r w:rsidR="00DF1B51">
              <w:rPr>
                <w:noProof/>
                <w:webHidden/>
              </w:rPr>
            </w:r>
            <w:r w:rsidR="00DF1B51">
              <w:rPr>
                <w:noProof/>
                <w:webHidden/>
              </w:rPr>
              <w:fldChar w:fldCharType="separate"/>
            </w:r>
            <w:r w:rsidR="006B7596">
              <w:rPr>
                <w:noProof/>
                <w:webHidden/>
              </w:rPr>
              <w:t>32</w:t>
            </w:r>
            <w:r w:rsidR="00DF1B51">
              <w:rPr>
                <w:noProof/>
                <w:webHidden/>
              </w:rPr>
              <w:fldChar w:fldCharType="end"/>
            </w:r>
          </w:hyperlink>
        </w:p>
        <w:p w:rsidR="00DF1B51" w:rsidRDefault="00D91D06" w14:paraId="2A0949DA" w14:textId="5740A813">
          <w:pPr>
            <w:pStyle w:val="TOC1"/>
            <w:rPr>
              <w:rFonts w:asciiTheme="minorHAnsi" w:hAnsiTheme="minorHAnsi" w:eastAsiaTheme="minorEastAsia" w:cstheme="minorBidi"/>
              <w:caps w:val="0"/>
              <w:noProof/>
            </w:rPr>
          </w:pPr>
          <w:hyperlink w:history="1" w:anchor="_Toc161966306">
            <w:r w:rsidRPr="00C521C0" w:rsidR="00DF1B51">
              <w:rPr>
                <w:rStyle w:val="Hyperlink"/>
                <w:noProof/>
              </w:rPr>
              <w:t>Article IX COLLATERAL AND SECURITY</w:t>
            </w:r>
            <w:r w:rsidR="00DF1B51">
              <w:rPr>
                <w:noProof/>
                <w:webHidden/>
              </w:rPr>
              <w:tab/>
            </w:r>
            <w:r w:rsidR="00DF1B51">
              <w:rPr>
                <w:noProof/>
                <w:webHidden/>
              </w:rPr>
              <w:fldChar w:fldCharType="begin"/>
            </w:r>
            <w:r w:rsidR="00DF1B51">
              <w:rPr>
                <w:noProof/>
                <w:webHidden/>
              </w:rPr>
              <w:instrText xml:space="preserve"> PAGEREF _Toc161966306 \h </w:instrText>
            </w:r>
            <w:r w:rsidR="00DF1B51">
              <w:rPr>
                <w:noProof/>
                <w:webHidden/>
              </w:rPr>
            </w:r>
            <w:r w:rsidR="00DF1B51">
              <w:rPr>
                <w:noProof/>
                <w:webHidden/>
              </w:rPr>
              <w:fldChar w:fldCharType="separate"/>
            </w:r>
            <w:r w:rsidR="006B7596">
              <w:rPr>
                <w:noProof/>
                <w:webHidden/>
              </w:rPr>
              <w:t>32</w:t>
            </w:r>
            <w:r w:rsidR="00DF1B51">
              <w:rPr>
                <w:noProof/>
                <w:webHidden/>
              </w:rPr>
              <w:fldChar w:fldCharType="end"/>
            </w:r>
          </w:hyperlink>
        </w:p>
        <w:p w:rsidR="00DF1B51" w:rsidRDefault="00D91D06" w14:paraId="4162F428" w14:textId="3D8E0499">
          <w:pPr>
            <w:pStyle w:val="TOC2"/>
            <w:rPr>
              <w:rFonts w:asciiTheme="minorHAnsi" w:hAnsiTheme="minorHAnsi" w:eastAsiaTheme="minorEastAsia" w:cstheme="minorBidi"/>
              <w:noProof/>
            </w:rPr>
          </w:pPr>
          <w:hyperlink w:history="1" w:anchor="_Toc161966307">
            <w:r w:rsidRPr="00C521C0" w:rsidR="00DF1B51">
              <w:rPr>
                <w:rStyle w:val="Hyperlink"/>
                <w:caps/>
                <w:noProof/>
                <w:specVanish/>
              </w:rPr>
              <w:t>Section 9.01</w:t>
            </w:r>
            <w:r w:rsidR="00DF1B51">
              <w:rPr>
                <w:rFonts w:asciiTheme="minorHAnsi" w:hAnsiTheme="minorHAnsi" w:eastAsiaTheme="minorEastAsia" w:cstheme="minorBidi"/>
                <w:noProof/>
              </w:rPr>
              <w:tab/>
            </w:r>
            <w:r w:rsidRPr="00C521C0" w:rsidR="00DF1B51">
              <w:rPr>
                <w:rStyle w:val="Hyperlink"/>
                <w:noProof/>
              </w:rPr>
              <w:t>Collateral Documents</w:t>
            </w:r>
            <w:r w:rsidR="00DF1B51">
              <w:rPr>
                <w:noProof/>
                <w:webHidden/>
              </w:rPr>
              <w:tab/>
            </w:r>
            <w:r w:rsidR="00DF1B51">
              <w:rPr>
                <w:noProof/>
                <w:webHidden/>
              </w:rPr>
              <w:fldChar w:fldCharType="begin"/>
            </w:r>
            <w:r w:rsidR="00DF1B51">
              <w:rPr>
                <w:noProof/>
                <w:webHidden/>
              </w:rPr>
              <w:instrText xml:space="preserve"> PAGEREF _Toc161966307 \h </w:instrText>
            </w:r>
            <w:r w:rsidR="00DF1B51">
              <w:rPr>
                <w:noProof/>
                <w:webHidden/>
              </w:rPr>
            </w:r>
            <w:r w:rsidR="00DF1B51">
              <w:rPr>
                <w:noProof/>
                <w:webHidden/>
              </w:rPr>
              <w:fldChar w:fldCharType="separate"/>
            </w:r>
            <w:r w:rsidR="006B7596">
              <w:rPr>
                <w:noProof/>
                <w:webHidden/>
              </w:rPr>
              <w:t>32</w:t>
            </w:r>
            <w:r w:rsidR="00DF1B51">
              <w:rPr>
                <w:noProof/>
                <w:webHidden/>
              </w:rPr>
              <w:fldChar w:fldCharType="end"/>
            </w:r>
          </w:hyperlink>
        </w:p>
        <w:p w:rsidR="00DF1B51" w:rsidRDefault="00D91D06" w14:paraId="0C3D72B5" w14:textId="0D585847">
          <w:pPr>
            <w:pStyle w:val="TOC2"/>
            <w:rPr>
              <w:rFonts w:asciiTheme="minorHAnsi" w:hAnsiTheme="minorHAnsi" w:eastAsiaTheme="minorEastAsia" w:cstheme="minorBidi"/>
              <w:noProof/>
            </w:rPr>
          </w:pPr>
          <w:hyperlink w:history="1" w:anchor="_Toc161966308">
            <w:r w:rsidRPr="00C521C0" w:rsidR="00DF1B51">
              <w:rPr>
                <w:rStyle w:val="Hyperlink"/>
                <w:caps/>
                <w:noProof/>
              </w:rPr>
              <w:t>Section 9.02</w:t>
            </w:r>
            <w:r w:rsidR="00DF1B51">
              <w:rPr>
                <w:rFonts w:asciiTheme="minorHAnsi" w:hAnsiTheme="minorHAnsi" w:eastAsiaTheme="minorEastAsia" w:cstheme="minorBidi"/>
                <w:noProof/>
              </w:rPr>
              <w:tab/>
            </w:r>
            <w:r w:rsidRPr="00C521C0" w:rsidR="00DF1B51">
              <w:rPr>
                <w:rStyle w:val="Hyperlink"/>
                <w:noProof/>
              </w:rPr>
              <w:t>[Reserved]</w:t>
            </w:r>
            <w:r w:rsidR="00DF1B51">
              <w:rPr>
                <w:noProof/>
                <w:webHidden/>
              </w:rPr>
              <w:tab/>
            </w:r>
            <w:r w:rsidR="00DF1B51">
              <w:rPr>
                <w:noProof/>
                <w:webHidden/>
              </w:rPr>
              <w:fldChar w:fldCharType="begin"/>
            </w:r>
            <w:r w:rsidR="00DF1B51">
              <w:rPr>
                <w:noProof/>
                <w:webHidden/>
              </w:rPr>
              <w:instrText xml:space="preserve"> PAGEREF _Toc161966308 \h </w:instrText>
            </w:r>
            <w:r w:rsidR="00DF1B51">
              <w:rPr>
                <w:noProof/>
                <w:webHidden/>
              </w:rPr>
            </w:r>
            <w:r w:rsidR="00DF1B51">
              <w:rPr>
                <w:noProof/>
                <w:webHidden/>
              </w:rPr>
              <w:fldChar w:fldCharType="separate"/>
            </w:r>
            <w:r w:rsidR="006B7596">
              <w:rPr>
                <w:noProof/>
                <w:webHidden/>
              </w:rPr>
              <w:t>33</w:t>
            </w:r>
            <w:r w:rsidR="00DF1B51">
              <w:rPr>
                <w:noProof/>
                <w:webHidden/>
              </w:rPr>
              <w:fldChar w:fldCharType="end"/>
            </w:r>
          </w:hyperlink>
        </w:p>
        <w:p w:rsidR="00DF1B51" w:rsidRDefault="00D91D06" w14:paraId="2C664ADE" w14:textId="2D25340E">
          <w:pPr>
            <w:pStyle w:val="TOC2"/>
            <w:rPr>
              <w:rFonts w:asciiTheme="minorHAnsi" w:hAnsiTheme="minorHAnsi" w:eastAsiaTheme="minorEastAsia" w:cstheme="minorBidi"/>
              <w:noProof/>
            </w:rPr>
          </w:pPr>
          <w:hyperlink w:history="1" w:anchor="_Toc161966309">
            <w:r w:rsidRPr="00C521C0" w:rsidR="00DF1B51">
              <w:rPr>
                <w:rStyle w:val="Hyperlink"/>
                <w:caps/>
                <w:noProof/>
              </w:rPr>
              <w:t>Section 9.03</w:t>
            </w:r>
            <w:r w:rsidR="00DF1B51">
              <w:rPr>
                <w:rFonts w:asciiTheme="minorHAnsi" w:hAnsiTheme="minorHAnsi" w:eastAsiaTheme="minorEastAsia" w:cstheme="minorBidi"/>
                <w:noProof/>
              </w:rPr>
              <w:tab/>
            </w:r>
            <w:r w:rsidRPr="00C521C0" w:rsidR="00DF1B51">
              <w:rPr>
                <w:rStyle w:val="Hyperlink"/>
                <w:noProof/>
              </w:rPr>
              <w:t>Release of Collateral</w:t>
            </w:r>
            <w:r w:rsidR="00DF1B51">
              <w:rPr>
                <w:noProof/>
                <w:webHidden/>
              </w:rPr>
              <w:tab/>
            </w:r>
            <w:r w:rsidR="00DF1B51">
              <w:rPr>
                <w:noProof/>
                <w:webHidden/>
              </w:rPr>
              <w:fldChar w:fldCharType="begin"/>
            </w:r>
            <w:r w:rsidR="00DF1B51">
              <w:rPr>
                <w:noProof/>
                <w:webHidden/>
              </w:rPr>
              <w:instrText xml:space="preserve"> PAGEREF _Toc161966309 \h </w:instrText>
            </w:r>
            <w:r w:rsidR="00DF1B51">
              <w:rPr>
                <w:noProof/>
                <w:webHidden/>
              </w:rPr>
            </w:r>
            <w:r w:rsidR="00DF1B51">
              <w:rPr>
                <w:noProof/>
                <w:webHidden/>
              </w:rPr>
              <w:fldChar w:fldCharType="separate"/>
            </w:r>
            <w:r w:rsidR="006B7596">
              <w:rPr>
                <w:noProof/>
                <w:webHidden/>
              </w:rPr>
              <w:t>33</w:t>
            </w:r>
            <w:r w:rsidR="00DF1B51">
              <w:rPr>
                <w:noProof/>
                <w:webHidden/>
              </w:rPr>
              <w:fldChar w:fldCharType="end"/>
            </w:r>
          </w:hyperlink>
        </w:p>
        <w:p w:rsidR="00DF1B51" w:rsidRDefault="00D91D06" w14:paraId="6B52FA91" w14:textId="52A5BDE5">
          <w:pPr>
            <w:pStyle w:val="TOC2"/>
            <w:rPr>
              <w:rFonts w:asciiTheme="minorHAnsi" w:hAnsiTheme="minorHAnsi" w:eastAsiaTheme="minorEastAsia" w:cstheme="minorBidi"/>
              <w:noProof/>
            </w:rPr>
          </w:pPr>
          <w:hyperlink w:history="1" w:anchor="_Toc161966310">
            <w:r w:rsidRPr="00C521C0" w:rsidR="00DF1B51">
              <w:rPr>
                <w:rStyle w:val="Hyperlink"/>
                <w:caps/>
                <w:noProof/>
                <w:specVanish/>
              </w:rPr>
              <w:t>Section 9.04</w:t>
            </w:r>
            <w:r w:rsidR="00DF1B51">
              <w:rPr>
                <w:rFonts w:asciiTheme="minorHAnsi" w:hAnsiTheme="minorHAnsi" w:eastAsiaTheme="minorEastAsia" w:cstheme="minorBidi"/>
                <w:noProof/>
              </w:rPr>
              <w:tab/>
            </w:r>
            <w:r w:rsidRPr="00C521C0" w:rsidR="00DF1B51">
              <w:rPr>
                <w:rStyle w:val="Hyperlink"/>
                <w:noProof/>
              </w:rPr>
              <w:t>Changes to Collateral</w:t>
            </w:r>
            <w:r w:rsidR="00DF1B51">
              <w:rPr>
                <w:noProof/>
                <w:webHidden/>
              </w:rPr>
              <w:tab/>
            </w:r>
            <w:r w:rsidR="00DF1B51">
              <w:rPr>
                <w:noProof/>
                <w:webHidden/>
              </w:rPr>
              <w:fldChar w:fldCharType="begin"/>
            </w:r>
            <w:r w:rsidR="00DF1B51">
              <w:rPr>
                <w:noProof/>
                <w:webHidden/>
              </w:rPr>
              <w:instrText xml:space="preserve"> PAGEREF _Toc161966310 \h </w:instrText>
            </w:r>
            <w:r w:rsidR="00DF1B51">
              <w:rPr>
                <w:noProof/>
                <w:webHidden/>
              </w:rPr>
            </w:r>
            <w:r w:rsidR="00DF1B51">
              <w:rPr>
                <w:noProof/>
                <w:webHidden/>
              </w:rPr>
              <w:fldChar w:fldCharType="separate"/>
            </w:r>
            <w:r w:rsidR="006B7596">
              <w:rPr>
                <w:noProof/>
                <w:webHidden/>
              </w:rPr>
              <w:t>34</w:t>
            </w:r>
            <w:r w:rsidR="00DF1B51">
              <w:rPr>
                <w:noProof/>
                <w:webHidden/>
              </w:rPr>
              <w:fldChar w:fldCharType="end"/>
            </w:r>
          </w:hyperlink>
        </w:p>
        <w:p w:rsidR="00DF1B51" w:rsidRDefault="00D91D06" w14:paraId="6963774C" w14:textId="32F449E2">
          <w:pPr>
            <w:pStyle w:val="TOC2"/>
            <w:rPr>
              <w:rFonts w:asciiTheme="minorHAnsi" w:hAnsiTheme="minorHAnsi" w:eastAsiaTheme="minorEastAsia" w:cstheme="minorBidi"/>
              <w:noProof/>
            </w:rPr>
          </w:pPr>
          <w:hyperlink w:history="1" w:anchor="_Toc161966311">
            <w:r w:rsidRPr="00C521C0" w:rsidR="00DF1B51">
              <w:rPr>
                <w:rStyle w:val="Hyperlink"/>
                <w:caps/>
                <w:noProof/>
                <w:specVanish/>
              </w:rPr>
              <w:t>Section 9.05</w:t>
            </w:r>
            <w:r w:rsidR="00DF1B51">
              <w:rPr>
                <w:rFonts w:asciiTheme="minorHAnsi" w:hAnsiTheme="minorHAnsi" w:eastAsiaTheme="minorEastAsia" w:cstheme="minorBidi"/>
                <w:noProof/>
              </w:rPr>
              <w:tab/>
            </w:r>
            <w:r w:rsidRPr="00C521C0" w:rsidR="00DF1B51">
              <w:rPr>
                <w:rStyle w:val="Hyperlink"/>
                <w:noProof/>
              </w:rPr>
              <w:t>Power Exercisable by Receiver or Administrative Agent</w:t>
            </w:r>
            <w:r w:rsidR="00DF1B51">
              <w:rPr>
                <w:noProof/>
                <w:webHidden/>
              </w:rPr>
              <w:tab/>
            </w:r>
            <w:r w:rsidR="00DF1B51">
              <w:rPr>
                <w:noProof/>
                <w:webHidden/>
              </w:rPr>
              <w:fldChar w:fldCharType="begin"/>
            </w:r>
            <w:r w:rsidR="00DF1B51">
              <w:rPr>
                <w:noProof/>
                <w:webHidden/>
              </w:rPr>
              <w:instrText xml:space="preserve"> PAGEREF _Toc161966311 \h </w:instrText>
            </w:r>
            <w:r w:rsidR="00DF1B51">
              <w:rPr>
                <w:noProof/>
                <w:webHidden/>
              </w:rPr>
            </w:r>
            <w:r w:rsidR="00DF1B51">
              <w:rPr>
                <w:noProof/>
                <w:webHidden/>
              </w:rPr>
              <w:fldChar w:fldCharType="separate"/>
            </w:r>
            <w:r w:rsidR="006B7596">
              <w:rPr>
                <w:noProof/>
                <w:webHidden/>
              </w:rPr>
              <w:t>34</w:t>
            </w:r>
            <w:r w:rsidR="00DF1B51">
              <w:rPr>
                <w:noProof/>
                <w:webHidden/>
              </w:rPr>
              <w:fldChar w:fldCharType="end"/>
            </w:r>
          </w:hyperlink>
        </w:p>
        <w:p w:rsidR="00DF1B51" w:rsidRDefault="00D91D06" w14:paraId="27E48ABC" w14:textId="0EED6BA2">
          <w:pPr>
            <w:pStyle w:val="TOC2"/>
            <w:rPr>
              <w:rFonts w:asciiTheme="minorHAnsi" w:hAnsiTheme="minorHAnsi" w:eastAsiaTheme="minorEastAsia" w:cstheme="minorBidi"/>
              <w:noProof/>
            </w:rPr>
          </w:pPr>
          <w:hyperlink w:history="1" w:anchor="_Toc161966312">
            <w:r w:rsidRPr="00C521C0" w:rsidR="00DF1B51">
              <w:rPr>
                <w:rStyle w:val="Hyperlink"/>
                <w:caps/>
                <w:noProof/>
              </w:rPr>
              <w:t>Section 9.06</w:t>
            </w:r>
            <w:r w:rsidR="00DF1B51">
              <w:rPr>
                <w:rFonts w:asciiTheme="minorHAnsi" w:hAnsiTheme="minorHAnsi" w:eastAsiaTheme="minorEastAsia" w:cstheme="minorBidi"/>
                <w:noProof/>
              </w:rPr>
              <w:tab/>
            </w:r>
            <w:r w:rsidRPr="00C521C0" w:rsidR="00DF1B51">
              <w:rPr>
                <w:rStyle w:val="Hyperlink"/>
                <w:noProof/>
              </w:rPr>
              <w:t>Intercreditor Agreement.</w:t>
            </w:r>
            <w:r w:rsidR="00DF1B51">
              <w:rPr>
                <w:noProof/>
                <w:webHidden/>
              </w:rPr>
              <w:tab/>
            </w:r>
            <w:r w:rsidR="00DF1B51">
              <w:rPr>
                <w:noProof/>
                <w:webHidden/>
              </w:rPr>
              <w:fldChar w:fldCharType="begin"/>
            </w:r>
            <w:r w:rsidR="00DF1B51">
              <w:rPr>
                <w:noProof/>
                <w:webHidden/>
              </w:rPr>
              <w:instrText xml:space="preserve"> PAGEREF _Toc161966312 \h </w:instrText>
            </w:r>
            <w:r w:rsidR="00DF1B51">
              <w:rPr>
                <w:noProof/>
                <w:webHidden/>
              </w:rPr>
            </w:r>
            <w:r w:rsidR="00DF1B51">
              <w:rPr>
                <w:noProof/>
                <w:webHidden/>
              </w:rPr>
              <w:fldChar w:fldCharType="separate"/>
            </w:r>
            <w:r w:rsidR="006B7596">
              <w:rPr>
                <w:noProof/>
                <w:webHidden/>
              </w:rPr>
              <w:t>34</w:t>
            </w:r>
            <w:r w:rsidR="00DF1B51">
              <w:rPr>
                <w:noProof/>
                <w:webHidden/>
              </w:rPr>
              <w:fldChar w:fldCharType="end"/>
            </w:r>
          </w:hyperlink>
        </w:p>
        <w:p w:rsidR="00DF1B51" w:rsidRDefault="00D91D06" w14:paraId="05AB05E6" w14:textId="6C46B183">
          <w:pPr>
            <w:pStyle w:val="TOC1"/>
            <w:rPr>
              <w:rFonts w:asciiTheme="minorHAnsi" w:hAnsiTheme="minorHAnsi" w:eastAsiaTheme="minorEastAsia" w:cstheme="minorBidi"/>
              <w:caps w:val="0"/>
              <w:noProof/>
            </w:rPr>
          </w:pPr>
          <w:hyperlink w:history="1" w:anchor="_Toc161966313">
            <w:r w:rsidRPr="00C521C0" w:rsidR="00DF1B51">
              <w:rPr>
                <w:rStyle w:val="Hyperlink"/>
                <w:noProof/>
              </w:rPr>
              <w:t>Article X MISCELLANEOUS</w:t>
            </w:r>
            <w:r w:rsidR="00DF1B51">
              <w:rPr>
                <w:noProof/>
                <w:webHidden/>
              </w:rPr>
              <w:tab/>
            </w:r>
            <w:r w:rsidR="00DF1B51">
              <w:rPr>
                <w:noProof/>
                <w:webHidden/>
              </w:rPr>
              <w:fldChar w:fldCharType="begin"/>
            </w:r>
            <w:r w:rsidR="00DF1B51">
              <w:rPr>
                <w:noProof/>
                <w:webHidden/>
              </w:rPr>
              <w:instrText xml:space="preserve"> PAGEREF _Toc161966313 \h </w:instrText>
            </w:r>
            <w:r w:rsidR="00DF1B51">
              <w:rPr>
                <w:noProof/>
                <w:webHidden/>
              </w:rPr>
            </w:r>
            <w:r w:rsidR="00DF1B51">
              <w:rPr>
                <w:noProof/>
                <w:webHidden/>
              </w:rPr>
              <w:fldChar w:fldCharType="separate"/>
            </w:r>
            <w:r w:rsidR="006B7596">
              <w:rPr>
                <w:noProof/>
                <w:webHidden/>
              </w:rPr>
              <w:t>34</w:t>
            </w:r>
            <w:r w:rsidR="00DF1B51">
              <w:rPr>
                <w:noProof/>
                <w:webHidden/>
              </w:rPr>
              <w:fldChar w:fldCharType="end"/>
            </w:r>
          </w:hyperlink>
        </w:p>
        <w:p w:rsidR="00DF1B51" w:rsidRDefault="00D91D06" w14:paraId="0D0DF37E" w14:textId="5DDF40B5">
          <w:pPr>
            <w:pStyle w:val="TOC2"/>
            <w:rPr>
              <w:rFonts w:asciiTheme="minorHAnsi" w:hAnsiTheme="minorHAnsi" w:eastAsiaTheme="minorEastAsia" w:cstheme="minorBidi"/>
              <w:noProof/>
            </w:rPr>
          </w:pPr>
          <w:hyperlink w:history="1" w:anchor="_Toc161966314">
            <w:r w:rsidRPr="00C521C0" w:rsidR="00DF1B51">
              <w:rPr>
                <w:rStyle w:val="Hyperlink"/>
                <w:rFonts w:eastAsia="Times New Roman"/>
                <w:caps/>
                <w:noProof/>
                <w:specVanish/>
              </w:rPr>
              <w:t>Section 10.01</w:t>
            </w:r>
            <w:r w:rsidR="00DF1B51">
              <w:rPr>
                <w:rFonts w:asciiTheme="minorHAnsi" w:hAnsiTheme="minorHAnsi" w:eastAsiaTheme="minorEastAsia" w:cstheme="minorBidi"/>
                <w:noProof/>
              </w:rPr>
              <w:tab/>
            </w:r>
            <w:r w:rsidRPr="00C521C0" w:rsidR="00DF1B51">
              <w:rPr>
                <w:rStyle w:val="Hyperlink"/>
                <w:noProof/>
              </w:rPr>
              <w:t>Notices</w:t>
            </w:r>
            <w:r w:rsidR="00DF1B51">
              <w:rPr>
                <w:noProof/>
                <w:webHidden/>
              </w:rPr>
              <w:tab/>
            </w:r>
            <w:r w:rsidR="00DF1B51">
              <w:rPr>
                <w:noProof/>
                <w:webHidden/>
              </w:rPr>
              <w:fldChar w:fldCharType="begin"/>
            </w:r>
            <w:r w:rsidR="00DF1B51">
              <w:rPr>
                <w:noProof/>
                <w:webHidden/>
              </w:rPr>
              <w:instrText xml:space="preserve"> PAGEREF _Toc161966314 \h </w:instrText>
            </w:r>
            <w:r w:rsidR="00DF1B51">
              <w:rPr>
                <w:noProof/>
                <w:webHidden/>
              </w:rPr>
            </w:r>
            <w:r w:rsidR="00DF1B51">
              <w:rPr>
                <w:noProof/>
                <w:webHidden/>
              </w:rPr>
              <w:fldChar w:fldCharType="separate"/>
            </w:r>
            <w:r w:rsidR="006B7596">
              <w:rPr>
                <w:noProof/>
                <w:webHidden/>
              </w:rPr>
              <w:t>34</w:t>
            </w:r>
            <w:r w:rsidR="00DF1B51">
              <w:rPr>
                <w:noProof/>
                <w:webHidden/>
              </w:rPr>
              <w:fldChar w:fldCharType="end"/>
            </w:r>
          </w:hyperlink>
        </w:p>
        <w:p w:rsidR="00DF1B51" w:rsidRDefault="00D91D06" w14:paraId="6B42DF52" w14:textId="1199F4F9">
          <w:pPr>
            <w:pStyle w:val="TOC2"/>
            <w:rPr>
              <w:rFonts w:asciiTheme="minorHAnsi" w:hAnsiTheme="minorHAnsi" w:eastAsiaTheme="minorEastAsia" w:cstheme="minorBidi"/>
              <w:noProof/>
            </w:rPr>
          </w:pPr>
          <w:hyperlink w:history="1" w:anchor="_Toc161966315">
            <w:r w:rsidRPr="00C521C0" w:rsidR="00DF1B51">
              <w:rPr>
                <w:rStyle w:val="Hyperlink"/>
                <w:rFonts w:eastAsia="Times New Roman"/>
                <w:caps/>
                <w:noProof/>
                <w:specVanish/>
              </w:rPr>
              <w:t>Section 10.02</w:t>
            </w:r>
            <w:r w:rsidR="00DF1B51">
              <w:rPr>
                <w:rFonts w:asciiTheme="minorHAnsi" w:hAnsiTheme="minorHAnsi" w:eastAsiaTheme="minorEastAsia" w:cstheme="minorBidi"/>
                <w:noProof/>
              </w:rPr>
              <w:tab/>
            </w:r>
            <w:r w:rsidRPr="00C521C0" w:rsidR="00DF1B51">
              <w:rPr>
                <w:rStyle w:val="Hyperlink"/>
                <w:noProof/>
              </w:rPr>
              <w:t>Waivers; Amendments</w:t>
            </w:r>
            <w:r w:rsidR="00DF1B51">
              <w:rPr>
                <w:noProof/>
                <w:webHidden/>
              </w:rPr>
              <w:tab/>
            </w:r>
            <w:r w:rsidR="00DF1B51">
              <w:rPr>
                <w:noProof/>
                <w:webHidden/>
              </w:rPr>
              <w:fldChar w:fldCharType="begin"/>
            </w:r>
            <w:r w:rsidR="00DF1B51">
              <w:rPr>
                <w:noProof/>
                <w:webHidden/>
              </w:rPr>
              <w:instrText xml:space="preserve"> PAGEREF _Toc161966315 \h </w:instrText>
            </w:r>
            <w:r w:rsidR="00DF1B51">
              <w:rPr>
                <w:noProof/>
                <w:webHidden/>
              </w:rPr>
            </w:r>
            <w:r w:rsidR="00DF1B51">
              <w:rPr>
                <w:noProof/>
                <w:webHidden/>
              </w:rPr>
              <w:fldChar w:fldCharType="separate"/>
            </w:r>
            <w:r w:rsidR="006B7596">
              <w:rPr>
                <w:noProof/>
                <w:webHidden/>
              </w:rPr>
              <w:t>36</w:t>
            </w:r>
            <w:r w:rsidR="00DF1B51">
              <w:rPr>
                <w:noProof/>
                <w:webHidden/>
              </w:rPr>
              <w:fldChar w:fldCharType="end"/>
            </w:r>
          </w:hyperlink>
        </w:p>
        <w:p w:rsidR="00DF1B51" w:rsidRDefault="00D91D06" w14:paraId="7F7E2F9E" w14:textId="09BF7427">
          <w:pPr>
            <w:pStyle w:val="TOC2"/>
            <w:rPr>
              <w:rFonts w:asciiTheme="minorHAnsi" w:hAnsiTheme="minorHAnsi" w:eastAsiaTheme="minorEastAsia" w:cstheme="minorBidi"/>
              <w:noProof/>
            </w:rPr>
          </w:pPr>
          <w:hyperlink w:history="1" w:anchor="_Toc161966316">
            <w:r w:rsidRPr="00C521C0" w:rsidR="00DF1B51">
              <w:rPr>
                <w:rStyle w:val="Hyperlink"/>
                <w:rFonts w:eastAsia="Times New Roman"/>
                <w:caps/>
                <w:noProof/>
                <w:specVanish/>
              </w:rPr>
              <w:t>Section 10.03</w:t>
            </w:r>
            <w:r w:rsidR="00DF1B51">
              <w:rPr>
                <w:rFonts w:asciiTheme="minorHAnsi" w:hAnsiTheme="minorHAnsi" w:eastAsiaTheme="minorEastAsia" w:cstheme="minorBidi"/>
                <w:noProof/>
              </w:rPr>
              <w:tab/>
            </w:r>
            <w:r w:rsidRPr="00C521C0" w:rsidR="00DF1B51">
              <w:rPr>
                <w:rStyle w:val="Hyperlink"/>
                <w:noProof/>
              </w:rPr>
              <w:t>Expenses; Indemnity; Damage Waiver</w:t>
            </w:r>
            <w:r w:rsidR="00DF1B51">
              <w:rPr>
                <w:noProof/>
                <w:webHidden/>
              </w:rPr>
              <w:tab/>
            </w:r>
            <w:r w:rsidR="00DF1B51">
              <w:rPr>
                <w:noProof/>
                <w:webHidden/>
              </w:rPr>
              <w:fldChar w:fldCharType="begin"/>
            </w:r>
            <w:r w:rsidR="00DF1B51">
              <w:rPr>
                <w:noProof/>
                <w:webHidden/>
              </w:rPr>
              <w:instrText xml:space="preserve"> PAGEREF _Toc161966316 \h </w:instrText>
            </w:r>
            <w:r w:rsidR="00DF1B51">
              <w:rPr>
                <w:noProof/>
                <w:webHidden/>
              </w:rPr>
            </w:r>
            <w:r w:rsidR="00DF1B51">
              <w:rPr>
                <w:noProof/>
                <w:webHidden/>
              </w:rPr>
              <w:fldChar w:fldCharType="separate"/>
            </w:r>
            <w:r w:rsidR="006B7596">
              <w:rPr>
                <w:noProof/>
                <w:webHidden/>
              </w:rPr>
              <w:t>38</w:t>
            </w:r>
            <w:r w:rsidR="00DF1B51">
              <w:rPr>
                <w:noProof/>
                <w:webHidden/>
              </w:rPr>
              <w:fldChar w:fldCharType="end"/>
            </w:r>
          </w:hyperlink>
        </w:p>
        <w:p w:rsidR="00DF1B51" w:rsidRDefault="00D91D06" w14:paraId="26F5B0B8" w14:textId="3E675B64">
          <w:pPr>
            <w:pStyle w:val="TOC2"/>
            <w:rPr>
              <w:rFonts w:asciiTheme="minorHAnsi" w:hAnsiTheme="minorHAnsi" w:eastAsiaTheme="minorEastAsia" w:cstheme="minorBidi"/>
              <w:noProof/>
            </w:rPr>
          </w:pPr>
          <w:hyperlink w:history="1" w:anchor="_Toc161966317">
            <w:r w:rsidRPr="00C521C0" w:rsidR="00DF1B51">
              <w:rPr>
                <w:rStyle w:val="Hyperlink"/>
                <w:rFonts w:eastAsia="Times New Roman"/>
                <w:caps/>
                <w:noProof/>
                <w:specVanish/>
              </w:rPr>
              <w:t>Section 10.04</w:t>
            </w:r>
            <w:r w:rsidR="00DF1B51">
              <w:rPr>
                <w:rFonts w:asciiTheme="minorHAnsi" w:hAnsiTheme="minorHAnsi" w:eastAsiaTheme="minorEastAsia" w:cstheme="minorBidi"/>
                <w:noProof/>
              </w:rPr>
              <w:tab/>
            </w:r>
            <w:r w:rsidRPr="00C521C0" w:rsidR="00DF1B51">
              <w:rPr>
                <w:rStyle w:val="Hyperlink"/>
                <w:noProof/>
              </w:rPr>
              <w:t>Successors and Assigns</w:t>
            </w:r>
            <w:r w:rsidR="00DF1B51">
              <w:rPr>
                <w:noProof/>
                <w:webHidden/>
              </w:rPr>
              <w:tab/>
            </w:r>
            <w:r w:rsidR="00DF1B51">
              <w:rPr>
                <w:noProof/>
                <w:webHidden/>
              </w:rPr>
              <w:fldChar w:fldCharType="begin"/>
            </w:r>
            <w:r w:rsidR="00DF1B51">
              <w:rPr>
                <w:noProof/>
                <w:webHidden/>
              </w:rPr>
              <w:instrText xml:space="preserve"> PAGEREF _Toc161966317 \h </w:instrText>
            </w:r>
            <w:r w:rsidR="00DF1B51">
              <w:rPr>
                <w:noProof/>
                <w:webHidden/>
              </w:rPr>
            </w:r>
            <w:r w:rsidR="00DF1B51">
              <w:rPr>
                <w:noProof/>
                <w:webHidden/>
              </w:rPr>
              <w:fldChar w:fldCharType="separate"/>
            </w:r>
            <w:r w:rsidR="006B7596">
              <w:rPr>
                <w:noProof/>
                <w:webHidden/>
              </w:rPr>
              <w:t>39</w:t>
            </w:r>
            <w:r w:rsidR="00DF1B51">
              <w:rPr>
                <w:noProof/>
                <w:webHidden/>
              </w:rPr>
              <w:fldChar w:fldCharType="end"/>
            </w:r>
          </w:hyperlink>
        </w:p>
        <w:p w:rsidR="00DF1B51" w:rsidRDefault="00D91D06" w14:paraId="3A89411C" w14:textId="706B4E6E">
          <w:pPr>
            <w:pStyle w:val="TOC2"/>
            <w:rPr>
              <w:rFonts w:asciiTheme="minorHAnsi" w:hAnsiTheme="minorHAnsi" w:eastAsiaTheme="minorEastAsia" w:cstheme="minorBidi"/>
              <w:noProof/>
            </w:rPr>
          </w:pPr>
          <w:hyperlink w:history="1" w:anchor="_Toc161966318">
            <w:r w:rsidRPr="00C521C0" w:rsidR="00DF1B51">
              <w:rPr>
                <w:rStyle w:val="Hyperlink"/>
                <w:rFonts w:eastAsia="Times New Roman"/>
                <w:caps/>
                <w:noProof/>
                <w:specVanish/>
              </w:rPr>
              <w:t>Section 10.05</w:t>
            </w:r>
            <w:r w:rsidR="00DF1B51">
              <w:rPr>
                <w:rFonts w:asciiTheme="minorHAnsi" w:hAnsiTheme="minorHAnsi" w:eastAsiaTheme="minorEastAsia" w:cstheme="minorBidi"/>
                <w:noProof/>
              </w:rPr>
              <w:tab/>
            </w:r>
            <w:r w:rsidRPr="00C521C0" w:rsidR="00DF1B51">
              <w:rPr>
                <w:rStyle w:val="Hyperlink"/>
                <w:noProof/>
              </w:rPr>
              <w:t>Survival</w:t>
            </w:r>
            <w:r w:rsidR="00DF1B51">
              <w:rPr>
                <w:noProof/>
                <w:webHidden/>
              </w:rPr>
              <w:tab/>
            </w:r>
            <w:r w:rsidR="00DF1B51">
              <w:rPr>
                <w:noProof/>
                <w:webHidden/>
              </w:rPr>
              <w:fldChar w:fldCharType="begin"/>
            </w:r>
            <w:r w:rsidR="00DF1B51">
              <w:rPr>
                <w:noProof/>
                <w:webHidden/>
              </w:rPr>
              <w:instrText xml:space="preserve"> PAGEREF _Toc161966318 \h </w:instrText>
            </w:r>
            <w:r w:rsidR="00DF1B51">
              <w:rPr>
                <w:noProof/>
                <w:webHidden/>
              </w:rPr>
            </w:r>
            <w:r w:rsidR="00DF1B51">
              <w:rPr>
                <w:noProof/>
                <w:webHidden/>
              </w:rPr>
              <w:fldChar w:fldCharType="separate"/>
            </w:r>
            <w:r w:rsidR="006B7596">
              <w:rPr>
                <w:noProof/>
                <w:webHidden/>
              </w:rPr>
              <w:t>42</w:t>
            </w:r>
            <w:r w:rsidR="00DF1B51">
              <w:rPr>
                <w:noProof/>
                <w:webHidden/>
              </w:rPr>
              <w:fldChar w:fldCharType="end"/>
            </w:r>
          </w:hyperlink>
        </w:p>
        <w:p w:rsidR="00DF1B51" w:rsidRDefault="00D91D06" w14:paraId="3E93A6D7" w14:textId="3F81B7A5">
          <w:pPr>
            <w:pStyle w:val="TOC2"/>
            <w:rPr>
              <w:rFonts w:asciiTheme="minorHAnsi" w:hAnsiTheme="minorHAnsi" w:eastAsiaTheme="minorEastAsia" w:cstheme="minorBidi"/>
              <w:noProof/>
            </w:rPr>
          </w:pPr>
          <w:hyperlink w:history="1" w:anchor="_Toc161966319">
            <w:r w:rsidRPr="00C521C0" w:rsidR="00DF1B51">
              <w:rPr>
                <w:rStyle w:val="Hyperlink"/>
                <w:rFonts w:eastAsia="Times New Roman"/>
                <w:caps/>
                <w:noProof/>
                <w:specVanish/>
              </w:rPr>
              <w:t>Section 10.06</w:t>
            </w:r>
            <w:r w:rsidR="00DF1B51">
              <w:rPr>
                <w:rFonts w:asciiTheme="minorHAnsi" w:hAnsiTheme="minorHAnsi" w:eastAsiaTheme="minorEastAsia" w:cstheme="minorBidi"/>
                <w:noProof/>
              </w:rPr>
              <w:tab/>
            </w:r>
            <w:r w:rsidRPr="00C521C0" w:rsidR="00DF1B51">
              <w:rPr>
                <w:rStyle w:val="Hyperlink"/>
                <w:noProof/>
              </w:rPr>
              <w:t>Counterparts; Integration; Effectiveness; Electronic Execution</w:t>
            </w:r>
            <w:r w:rsidR="00DF1B51">
              <w:rPr>
                <w:noProof/>
                <w:webHidden/>
              </w:rPr>
              <w:tab/>
            </w:r>
            <w:r w:rsidR="00DF1B51">
              <w:rPr>
                <w:noProof/>
                <w:webHidden/>
              </w:rPr>
              <w:fldChar w:fldCharType="begin"/>
            </w:r>
            <w:r w:rsidR="00DF1B51">
              <w:rPr>
                <w:noProof/>
                <w:webHidden/>
              </w:rPr>
              <w:instrText xml:space="preserve"> PAGEREF _Toc161966319 \h </w:instrText>
            </w:r>
            <w:r w:rsidR="00DF1B51">
              <w:rPr>
                <w:noProof/>
                <w:webHidden/>
              </w:rPr>
            </w:r>
            <w:r w:rsidR="00DF1B51">
              <w:rPr>
                <w:noProof/>
                <w:webHidden/>
              </w:rPr>
              <w:fldChar w:fldCharType="separate"/>
            </w:r>
            <w:r w:rsidR="006B7596">
              <w:rPr>
                <w:noProof/>
                <w:webHidden/>
              </w:rPr>
              <w:t>42</w:t>
            </w:r>
            <w:r w:rsidR="00DF1B51">
              <w:rPr>
                <w:noProof/>
                <w:webHidden/>
              </w:rPr>
              <w:fldChar w:fldCharType="end"/>
            </w:r>
          </w:hyperlink>
        </w:p>
        <w:p w:rsidR="00DF1B51" w:rsidRDefault="00D91D06" w14:paraId="41744D83" w14:textId="78A5447B">
          <w:pPr>
            <w:pStyle w:val="TOC2"/>
            <w:rPr>
              <w:rFonts w:asciiTheme="minorHAnsi" w:hAnsiTheme="minorHAnsi" w:eastAsiaTheme="minorEastAsia" w:cstheme="minorBidi"/>
              <w:noProof/>
            </w:rPr>
          </w:pPr>
          <w:hyperlink w:history="1" w:anchor="_Toc161966320">
            <w:r w:rsidRPr="00C521C0" w:rsidR="00DF1B51">
              <w:rPr>
                <w:rStyle w:val="Hyperlink"/>
                <w:caps/>
                <w:noProof/>
                <w:specVanish/>
              </w:rPr>
              <w:t>Section 10.07</w:t>
            </w:r>
            <w:r w:rsidR="00DF1B51">
              <w:rPr>
                <w:rFonts w:asciiTheme="minorHAnsi" w:hAnsiTheme="minorHAnsi" w:eastAsiaTheme="minorEastAsia" w:cstheme="minorBidi"/>
                <w:noProof/>
              </w:rPr>
              <w:tab/>
            </w:r>
            <w:r w:rsidRPr="00C521C0" w:rsidR="00DF1B51">
              <w:rPr>
                <w:rStyle w:val="Hyperlink"/>
                <w:noProof/>
              </w:rPr>
              <w:t>Severability</w:t>
            </w:r>
            <w:r w:rsidR="00DF1B51">
              <w:rPr>
                <w:noProof/>
                <w:webHidden/>
              </w:rPr>
              <w:tab/>
            </w:r>
            <w:r w:rsidR="00DF1B51">
              <w:rPr>
                <w:noProof/>
                <w:webHidden/>
              </w:rPr>
              <w:fldChar w:fldCharType="begin"/>
            </w:r>
            <w:r w:rsidR="00DF1B51">
              <w:rPr>
                <w:noProof/>
                <w:webHidden/>
              </w:rPr>
              <w:instrText xml:space="preserve"> PAGEREF _Toc161966320 \h </w:instrText>
            </w:r>
            <w:r w:rsidR="00DF1B51">
              <w:rPr>
                <w:noProof/>
                <w:webHidden/>
              </w:rPr>
            </w:r>
            <w:r w:rsidR="00DF1B51">
              <w:rPr>
                <w:noProof/>
                <w:webHidden/>
              </w:rPr>
              <w:fldChar w:fldCharType="separate"/>
            </w:r>
            <w:r w:rsidR="006B7596">
              <w:rPr>
                <w:noProof/>
                <w:webHidden/>
              </w:rPr>
              <w:t>42</w:t>
            </w:r>
            <w:r w:rsidR="00DF1B51">
              <w:rPr>
                <w:noProof/>
                <w:webHidden/>
              </w:rPr>
              <w:fldChar w:fldCharType="end"/>
            </w:r>
          </w:hyperlink>
        </w:p>
        <w:p w:rsidR="00DF1B51" w:rsidRDefault="00D91D06" w14:paraId="25CE7867" w14:textId="7BB9F0B4">
          <w:pPr>
            <w:pStyle w:val="TOC2"/>
            <w:rPr>
              <w:rFonts w:asciiTheme="minorHAnsi" w:hAnsiTheme="minorHAnsi" w:eastAsiaTheme="minorEastAsia" w:cstheme="minorBidi"/>
              <w:noProof/>
            </w:rPr>
          </w:pPr>
          <w:hyperlink w:history="1" w:anchor="_Toc161966321">
            <w:r w:rsidRPr="00C521C0" w:rsidR="00DF1B51">
              <w:rPr>
                <w:rStyle w:val="Hyperlink"/>
                <w:caps/>
                <w:noProof/>
                <w:specVanish/>
              </w:rPr>
              <w:t>Section 10.08</w:t>
            </w:r>
            <w:r w:rsidR="00DF1B51">
              <w:rPr>
                <w:rFonts w:asciiTheme="minorHAnsi" w:hAnsiTheme="minorHAnsi" w:eastAsiaTheme="minorEastAsia" w:cstheme="minorBidi"/>
                <w:noProof/>
              </w:rPr>
              <w:tab/>
            </w:r>
            <w:r w:rsidRPr="00C521C0" w:rsidR="00DF1B51">
              <w:rPr>
                <w:rStyle w:val="Hyperlink"/>
                <w:noProof/>
              </w:rPr>
              <w:t>Right of Setoff</w:t>
            </w:r>
            <w:r w:rsidR="00DF1B51">
              <w:rPr>
                <w:noProof/>
                <w:webHidden/>
              </w:rPr>
              <w:tab/>
            </w:r>
            <w:r w:rsidR="00DF1B51">
              <w:rPr>
                <w:noProof/>
                <w:webHidden/>
              </w:rPr>
              <w:fldChar w:fldCharType="begin"/>
            </w:r>
            <w:r w:rsidR="00DF1B51">
              <w:rPr>
                <w:noProof/>
                <w:webHidden/>
              </w:rPr>
              <w:instrText xml:space="preserve"> PAGEREF _Toc161966321 \h </w:instrText>
            </w:r>
            <w:r w:rsidR="00DF1B51">
              <w:rPr>
                <w:noProof/>
                <w:webHidden/>
              </w:rPr>
            </w:r>
            <w:r w:rsidR="00DF1B51">
              <w:rPr>
                <w:noProof/>
                <w:webHidden/>
              </w:rPr>
              <w:fldChar w:fldCharType="separate"/>
            </w:r>
            <w:r w:rsidR="006B7596">
              <w:rPr>
                <w:noProof/>
                <w:webHidden/>
              </w:rPr>
              <w:t>43</w:t>
            </w:r>
            <w:r w:rsidR="00DF1B51">
              <w:rPr>
                <w:noProof/>
                <w:webHidden/>
              </w:rPr>
              <w:fldChar w:fldCharType="end"/>
            </w:r>
          </w:hyperlink>
        </w:p>
        <w:p w:rsidR="00DF1B51" w:rsidRDefault="00D91D06" w14:paraId="7CEDCAC6" w14:textId="3A47ABC3">
          <w:pPr>
            <w:pStyle w:val="TOC2"/>
            <w:rPr>
              <w:rFonts w:asciiTheme="minorHAnsi" w:hAnsiTheme="minorHAnsi" w:eastAsiaTheme="minorEastAsia" w:cstheme="minorBidi"/>
              <w:noProof/>
            </w:rPr>
          </w:pPr>
          <w:hyperlink w:history="1" w:anchor="_Toc161966322">
            <w:r w:rsidRPr="00C521C0" w:rsidR="00DF1B51">
              <w:rPr>
                <w:rStyle w:val="Hyperlink"/>
                <w:caps/>
                <w:noProof/>
                <w:specVanish/>
              </w:rPr>
              <w:t>Section 10.09</w:t>
            </w:r>
            <w:r w:rsidR="00DF1B51">
              <w:rPr>
                <w:rFonts w:asciiTheme="minorHAnsi" w:hAnsiTheme="minorHAnsi" w:eastAsiaTheme="minorEastAsia" w:cstheme="minorBidi"/>
                <w:noProof/>
              </w:rPr>
              <w:tab/>
            </w:r>
            <w:r w:rsidRPr="00C521C0" w:rsidR="00DF1B51">
              <w:rPr>
                <w:rStyle w:val="Hyperlink"/>
                <w:noProof/>
              </w:rPr>
              <w:t>Governing Law; Jurisdiction; Etc</w:t>
            </w:r>
            <w:r w:rsidR="00DF1B51">
              <w:rPr>
                <w:noProof/>
                <w:webHidden/>
              </w:rPr>
              <w:tab/>
            </w:r>
            <w:r w:rsidR="00DF1B51">
              <w:rPr>
                <w:noProof/>
                <w:webHidden/>
              </w:rPr>
              <w:fldChar w:fldCharType="begin"/>
            </w:r>
            <w:r w:rsidR="00DF1B51">
              <w:rPr>
                <w:noProof/>
                <w:webHidden/>
              </w:rPr>
              <w:instrText xml:space="preserve"> PAGEREF _Toc161966322 \h </w:instrText>
            </w:r>
            <w:r w:rsidR="00DF1B51">
              <w:rPr>
                <w:noProof/>
                <w:webHidden/>
              </w:rPr>
            </w:r>
            <w:r w:rsidR="00DF1B51">
              <w:rPr>
                <w:noProof/>
                <w:webHidden/>
              </w:rPr>
              <w:fldChar w:fldCharType="separate"/>
            </w:r>
            <w:r w:rsidR="006B7596">
              <w:rPr>
                <w:noProof/>
                <w:webHidden/>
              </w:rPr>
              <w:t>43</w:t>
            </w:r>
            <w:r w:rsidR="00DF1B51">
              <w:rPr>
                <w:noProof/>
                <w:webHidden/>
              </w:rPr>
              <w:fldChar w:fldCharType="end"/>
            </w:r>
          </w:hyperlink>
        </w:p>
        <w:p w:rsidR="00DF1B51" w:rsidRDefault="00D91D06" w14:paraId="49891972" w14:textId="4EEA1975">
          <w:pPr>
            <w:pStyle w:val="TOC2"/>
            <w:rPr>
              <w:rFonts w:asciiTheme="minorHAnsi" w:hAnsiTheme="minorHAnsi" w:eastAsiaTheme="minorEastAsia" w:cstheme="minorBidi"/>
              <w:noProof/>
            </w:rPr>
          </w:pPr>
          <w:hyperlink w:history="1" w:anchor="_Toc161966323">
            <w:r w:rsidRPr="00C521C0" w:rsidR="00DF1B51">
              <w:rPr>
                <w:rStyle w:val="Hyperlink"/>
                <w:rFonts w:eastAsia="Times New Roman"/>
                <w:caps/>
                <w:noProof/>
                <w:specVanish/>
              </w:rPr>
              <w:t>Section 10.10</w:t>
            </w:r>
            <w:r w:rsidR="00DF1B51">
              <w:rPr>
                <w:rFonts w:asciiTheme="minorHAnsi" w:hAnsiTheme="minorHAnsi" w:eastAsiaTheme="minorEastAsia" w:cstheme="minorBidi"/>
                <w:noProof/>
              </w:rPr>
              <w:tab/>
            </w:r>
            <w:r w:rsidRPr="00C521C0" w:rsidR="00DF1B51">
              <w:rPr>
                <w:rStyle w:val="Hyperlink"/>
                <w:noProof/>
              </w:rPr>
              <w:t>WAIVER OF JURY TRIAL</w:t>
            </w:r>
            <w:r w:rsidR="00DF1B51">
              <w:rPr>
                <w:noProof/>
                <w:webHidden/>
              </w:rPr>
              <w:tab/>
            </w:r>
            <w:r w:rsidR="00DF1B51">
              <w:rPr>
                <w:noProof/>
                <w:webHidden/>
              </w:rPr>
              <w:fldChar w:fldCharType="begin"/>
            </w:r>
            <w:r w:rsidR="00DF1B51">
              <w:rPr>
                <w:noProof/>
                <w:webHidden/>
              </w:rPr>
              <w:instrText xml:space="preserve"> PAGEREF _Toc161966323 \h </w:instrText>
            </w:r>
            <w:r w:rsidR="00DF1B51">
              <w:rPr>
                <w:noProof/>
                <w:webHidden/>
              </w:rPr>
            </w:r>
            <w:r w:rsidR="00DF1B51">
              <w:rPr>
                <w:noProof/>
                <w:webHidden/>
              </w:rPr>
              <w:fldChar w:fldCharType="separate"/>
            </w:r>
            <w:r w:rsidR="006B7596">
              <w:rPr>
                <w:noProof/>
                <w:webHidden/>
              </w:rPr>
              <w:t>45</w:t>
            </w:r>
            <w:r w:rsidR="00DF1B51">
              <w:rPr>
                <w:noProof/>
                <w:webHidden/>
              </w:rPr>
              <w:fldChar w:fldCharType="end"/>
            </w:r>
          </w:hyperlink>
        </w:p>
        <w:p w:rsidR="00DF1B51" w:rsidRDefault="00D91D06" w14:paraId="2BA20CA6" w14:textId="49BFB6A7">
          <w:pPr>
            <w:pStyle w:val="TOC2"/>
            <w:rPr>
              <w:rFonts w:asciiTheme="minorHAnsi" w:hAnsiTheme="minorHAnsi" w:eastAsiaTheme="minorEastAsia" w:cstheme="minorBidi"/>
              <w:noProof/>
            </w:rPr>
          </w:pPr>
          <w:hyperlink w:history="1" w:anchor="_Toc161966324">
            <w:r w:rsidRPr="00C521C0" w:rsidR="00DF1B51">
              <w:rPr>
                <w:rStyle w:val="Hyperlink"/>
                <w:rFonts w:eastAsia="Times New Roman"/>
                <w:caps/>
                <w:noProof/>
                <w:specVanish/>
              </w:rPr>
              <w:t>Section 10.11</w:t>
            </w:r>
            <w:r w:rsidR="00DF1B51">
              <w:rPr>
                <w:rFonts w:asciiTheme="minorHAnsi" w:hAnsiTheme="minorHAnsi" w:eastAsiaTheme="minorEastAsia" w:cstheme="minorBidi"/>
                <w:noProof/>
              </w:rPr>
              <w:tab/>
            </w:r>
            <w:r w:rsidRPr="00C521C0" w:rsidR="00DF1B51">
              <w:rPr>
                <w:rStyle w:val="Hyperlink"/>
                <w:noProof/>
              </w:rPr>
              <w:t>Headings</w:t>
            </w:r>
            <w:r w:rsidR="00DF1B51">
              <w:rPr>
                <w:noProof/>
                <w:webHidden/>
              </w:rPr>
              <w:tab/>
            </w:r>
            <w:r w:rsidR="00DF1B51">
              <w:rPr>
                <w:noProof/>
                <w:webHidden/>
              </w:rPr>
              <w:fldChar w:fldCharType="begin"/>
            </w:r>
            <w:r w:rsidR="00DF1B51">
              <w:rPr>
                <w:noProof/>
                <w:webHidden/>
              </w:rPr>
              <w:instrText xml:space="preserve"> PAGEREF _Toc161966324 \h </w:instrText>
            </w:r>
            <w:r w:rsidR="00DF1B51">
              <w:rPr>
                <w:noProof/>
                <w:webHidden/>
              </w:rPr>
            </w:r>
            <w:r w:rsidR="00DF1B51">
              <w:rPr>
                <w:noProof/>
                <w:webHidden/>
              </w:rPr>
              <w:fldChar w:fldCharType="separate"/>
            </w:r>
            <w:r w:rsidR="006B7596">
              <w:rPr>
                <w:noProof/>
                <w:webHidden/>
              </w:rPr>
              <w:t>45</w:t>
            </w:r>
            <w:r w:rsidR="00DF1B51">
              <w:rPr>
                <w:noProof/>
                <w:webHidden/>
              </w:rPr>
              <w:fldChar w:fldCharType="end"/>
            </w:r>
          </w:hyperlink>
        </w:p>
        <w:p w:rsidR="00DF1B51" w:rsidRDefault="00D91D06" w14:paraId="02CBF4CE" w14:textId="29EC7A57">
          <w:pPr>
            <w:pStyle w:val="TOC2"/>
            <w:rPr>
              <w:rFonts w:asciiTheme="minorHAnsi" w:hAnsiTheme="minorHAnsi" w:eastAsiaTheme="minorEastAsia" w:cstheme="minorBidi"/>
              <w:noProof/>
            </w:rPr>
          </w:pPr>
          <w:hyperlink w:history="1" w:anchor="_Toc161966325">
            <w:r w:rsidRPr="00C521C0" w:rsidR="00DF1B51">
              <w:rPr>
                <w:rStyle w:val="Hyperlink"/>
                <w:rFonts w:eastAsia="Times New Roman"/>
                <w:caps/>
                <w:noProof/>
                <w:specVanish/>
              </w:rPr>
              <w:t>Section 10.12</w:t>
            </w:r>
            <w:r w:rsidR="00DF1B51">
              <w:rPr>
                <w:rFonts w:asciiTheme="minorHAnsi" w:hAnsiTheme="minorHAnsi" w:eastAsiaTheme="minorEastAsia" w:cstheme="minorBidi"/>
                <w:noProof/>
              </w:rPr>
              <w:tab/>
            </w:r>
            <w:r w:rsidRPr="00C521C0" w:rsidR="00DF1B51">
              <w:rPr>
                <w:rStyle w:val="Hyperlink"/>
                <w:noProof/>
              </w:rPr>
              <w:t>Treatment of Certain Information; Confidentiality</w:t>
            </w:r>
            <w:r w:rsidR="00DF1B51">
              <w:rPr>
                <w:noProof/>
                <w:webHidden/>
              </w:rPr>
              <w:tab/>
            </w:r>
            <w:r w:rsidR="00DF1B51">
              <w:rPr>
                <w:noProof/>
                <w:webHidden/>
              </w:rPr>
              <w:fldChar w:fldCharType="begin"/>
            </w:r>
            <w:r w:rsidR="00DF1B51">
              <w:rPr>
                <w:noProof/>
                <w:webHidden/>
              </w:rPr>
              <w:instrText xml:space="preserve"> PAGEREF _Toc161966325 \h </w:instrText>
            </w:r>
            <w:r w:rsidR="00DF1B51">
              <w:rPr>
                <w:noProof/>
                <w:webHidden/>
              </w:rPr>
            </w:r>
            <w:r w:rsidR="00DF1B51">
              <w:rPr>
                <w:noProof/>
                <w:webHidden/>
              </w:rPr>
              <w:fldChar w:fldCharType="separate"/>
            </w:r>
            <w:r w:rsidR="006B7596">
              <w:rPr>
                <w:noProof/>
                <w:webHidden/>
              </w:rPr>
              <w:t>45</w:t>
            </w:r>
            <w:r w:rsidR="00DF1B51">
              <w:rPr>
                <w:noProof/>
                <w:webHidden/>
              </w:rPr>
              <w:fldChar w:fldCharType="end"/>
            </w:r>
          </w:hyperlink>
        </w:p>
        <w:p w:rsidR="00DF1B51" w:rsidRDefault="00D91D06" w14:paraId="657B34A9" w14:textId="5F006548">
          <w:pPr>
            <w:pStyle w:val="TOC2"/>
            <w:rPr>
              <w:rFonts w:asciiTheme="minorHAnsi" w:hAnsiTheme="minorHAnsi" w:eastAsiaTheme="minorEastAsia" w:cstheme="minorBidi"/>
              <w:noProof/>
            </w:rPr>
          </w:pPr>
          <w:hyperlink w:history="1" w:anchor="_Toc161966326">
            <w:r w:rsidRPr="00C521C0" w:rsidR="00DF1B51">
              <w:rPr>
                <w:rStyle w:val="Hyperlink"/>
                <w:rFonts w:eastAsia="Times New Roman"/>
                <w:caps/>
                <w:noProof/>
                <w:specVanish/>
              </w:rPr>
              <w:t>Section 10.13</w:t>
            </w:r>
            <w:r w:rsidR="00DF1B51">
              <w:rPr>
                <w:rFonts w:asciiTheme="minorHAnsi" w:hAnsiTheme="minorHAnsi" w:eastAsiaTheme="minorEastAsia" w:cstheme="minorBidi"/>
                <w:noProof/>
              </w:rPr>
              <w:tab/>
            </w:r>
            <w:r w:rsidRPr="00C521C0" w:rsidR="00DF1B51">
              <w:rPr>
                <w:rStyle w:val="Hyperlink"/>
                <w:noProof/>
              </w:rPr>
              <w:t>PATRIOT Act</w:t>
            </w:r>
            <w:r w:rsidR="00DF1B51">
              <w:rPr>
                <w:noProof/>
                <w:webHidden/>
              </w:rPr>
              <w:tab/>
            </w:r>
            <w:r w:rsidR="00DF1B51">
              <w:rPr>
                <w:noProof/>
                <w:webHidden/>
              </w:rPr>
              <w:fldChar w:fldCharType="begin"/>
            </w:r>
            <w:r w:rsidR="00DF1B51">
              <w:rPr>
                <w:noProof/>
                <w:webHidden/>
              </w:rPr>
              <w:instrText xml:space="preserve"> PAGEREF _Toc161966326 \h </w:instrText>
            </w:r>
            <w:r w:rsidR="00DF1B51">
              <w:rPr>
                <w:noProof/>
                <w:webHidden/>
              </w:rPr>
            </w:r>
            <w:r w:rsidR="00DF1B51">
              <w:rPr>
                <w:noProof/>
                <w:webHidden/>
              </w:rPr>
              <w:fldChar w:fldCharType="separate"/>
            </w:r>
            <w:r w:rsidR="006B7596">
              <w:rPr>
                <w:noProof/>
                <w:webHidden/>
              </w:rPr>
              <w:t>46</w:t>
            </w:r>
            <w:r w:rsidR="00DF1B51">
              <w:rPr>
                <w:noProof/>
                <w:webHidden/>
              </w:rPr>
              <w:fldChar w:fldCharType="end"/>
            </w:r>
          </w:hyperlink>
        </w:p>
        <w:p w:rsidR="00DF1B51" w:rsidRDefault="00D91D06" w14:paraId="42A02F95" w14:textId="255B9693">
          <w:pPr>
            <w:pStyle w:val="TOC2"/>
            <w:rPr>
              <w:rFonts w:asciiTheme="minorHAnsi" w:hAnsiTheme="minorHAnsi" w:eastAsiaTheme="minorEastAsia" w:cstheme="minorBidi"/>
              <w:noProof/>
            </w:rPr>
          </w:pPr>
          <w:hyperlink w:history="1" w:anchor="_Toc161966327">
            <w:r w:rsidRPr="00C521C0" w:rsidR="00DF1B51">
              <w:rPr>
                <w:rStyle w:val="Hyperlink"/>
                <w:rFonts w:eastAsia="Times New Roman"/>
                <w:caps/>
                <w:noProof/>
                <w:specVanish/>
              </w:rPr>
              <w:t>Section 10.14</w:t>
            </w:r>
            <w:r w:rsidR="00DF1B51">
              <w:rPr>
                <w:rFonts w:asciiTheme="minorHAnsi" w:hAnsiTheme="minorHAnsi" w:eastAsiaTheme="minorEastAsia" w:cstheme="minorBidi"/>
                <w:noProof/>
              </w:rPr>
              <w:tab/>
            </w:r>
            <w:r w:rsidRPr="00C521C0" w:rsidR="00DF1B51">
              <w:rPr>
                <w:rStyle w:val="Hyperlink"/>
                <w:noProof/>
              </w:rPr>
              <w:t>Interest Rate Limitation</w:t>
            </w:r>
            <w:r w:rsidR="00DF1B51">
              <w:rPr>
                <w:noProof/>
                <w:webHidden/>
              </w:rPr>
              <w:tab/>
            </w:r>
            <w:r w:rsidR="00DF1B51">
              <w:rPr>
                <w:noProof/>
                <w:webHidden/>
              </w:rPr>
              <w:fldChar w:fldCharType="begin"/>
            </w:r>
            <w:r w:rsidR="00DF1B51">
              <w:rPr>
                <w:noProof/>
                <w:webHidden/>
              </w:rPr>
              <w:instrText xml:space="preserve"> PAGEREF _Toc161966327 \h </w:instrText>
            </w:r>
            <w:r w:rsidR="00DF1B51">
              <w:rPr>
                <w:noProof/>
                <w:webHidden/>
              </w:rPr>
            </w:r>
            <w:r w:rsidR="00DF1B51">
              <w:rPr>
                <w:noProof/>
                <w:webHidden/>
              </w:rPr>
              <w:fldChar w:fldCharType="separate"/>
            </w:r>
            <w:r w:rsidR="006B7596">
              <w:rPr>
                <w:noProof/>
                <w:webHidden/>
              </w:rPr>
              <w:t>46</w:t>
            </w:r>
            <w:r w:rsidR="00DF1B51">
              <w:rPr>
                <w:noProof/>
                <w:webHidden/>
              </w:rPr>
              <w:fldChar w:fldCharType="end"/>
            </w:r>
          </w:hyperlink>
        </w:p>
        <w:p w:rsidR="00DF1B51" w:rsidRDefault="00D91D06" w14:paraId="164E3F19" w14:textId="7EB931E9">
          <w:pPr>
            <w:pStyle w:val="TOC2"/>
            <w:rPr>
              <w:rFonts w:asciiTheme="minorHAnsi" w:hAnsiTheme="minorHAnsi" w:eastAsiaTheme="minorEastAsia" w:cstheme="minorBidi"/>
              <w:noProof/>
            </w:rPr>
          </w:pPr>
          <w:hyperlink w:history="1" w:anchor="_Toc161966328">
            <w:r w:rsidRPr="00C521C0" w:rsidR="00DF1B51">
              <w:rPr>
                <w:rStyle w:val="Hyperlink"/>
                <w:rFonts w:eastAsia="Times New Roman"/>
                <w:caps/>
                <w:noProof/>
                <w:specVanish/>
              </w:rPr>
              <w:t>Section 10.15</w:t>
            </w:r>
            <w:r w:rsidR="00DF1B51">
              <w:rPr>
                <w:rFonts w:asciiTheme="minorHAnsi" w:hAnsiTheme="minorHAnsi" w:eastAsiaTheme="minorEastAsia" w:cstheme="minorBidi"/>
                <w:noProof/>
              </w:rPr>
              <w:tab/>
            </w:r>
            <w:r w:rsidRPr="00C521C0" w:rsidR="00DF1B51">
              <w:rPr>
                <w:rStyle w:val="Hyperlink"/>
                <w:noProof/>
              </w:rPr>
              <w:t>Payments Set Aside</w:t>
            </w:r>
            <w:r w:rsidR="00DF1B51">
              <w:rPr>
                <w:noProof/>
                <w:webHidden/>
              </w:rPr>
              <w:tab/>
            </w:r>
            <w:r w:rsidR="00DF1B51">
              <w:rPr>
                <w:noProof/>
                <w:webHidden/>
              </w:rPr>
              <w:fldChar w:fldCharType="begin"/>
            </w:r>
            <w:r w:rsidR="00DF1B51">
              <w:rPr>
                <w:noProof/>
                <w:webHidden/>
              </w:rPr>
              <w:instrText xml:space="preserve"> PAGEREF _Toc161966328 \h </w:instrText>
            </w:r>
            <w:r w:rsidR="00DF1B51">
              <w:rPr>
                <w:noProof/>
                <w:webHidden/>
              </w:rPr>
            </w:r>
            <w:r w:rsidR="00DF1B51">
              <w:rPr>
                <w:noProof/>
                <w:webHidden/>
              </w:rPr>
              <w:fldChar w:fldCharType="separate"/>
            </w:r>
            <w:r w:rsidR="006B7596">
              <w:rPr>
                <w:noProof/>
                <w:webHidden/>
              </w:rPr>
              <w:t>47</w:t>
            </w:r>
            <w:r w:rsidR="00DF1B51">
              <w:rPr>
                <w:noProof/>
                <w:webHidden/>
              </w:rPr>
              <w:fldChar w:fldCharType="end"/>
            </w:r>
          </w:hyperlink>
        </w:p>
        <w:p w:rsidR="00DF1B51" w:rsidRDefault="00D91D06" w14:paraId="52D75EFF" w14:textId="0C80DCD9">
          <w:pPr>
            <w:pStyle w:val="TOC2"/>
            <w:rPr>
              <w:rFonts w:asciiTheme="minorHAnsi" w:hAnsiTheme="minorHAnsi" w:eastAsiaTheme="minorEastAsia" w:cstheme="minorBidi"/>
              <w:noProof/>
            </w:rPr>
          </w:pPr>
          <w:hyperlink w:history="1" w:anchor="_Toc161966329">
            <w:r w:rsidRPr="00C521C0" w:rsidR="00DF1B51">
              <w:rPr>
                <w:rStyle w:val="Hyperlink"/>
                <w:rFonts w:eastAsia="Times New Roman"/>
                <w:caps/>
                <w:noProof/>
                <w:specVanish/>
              </w:rPr>
              <w:t>Section 10.16</w:t>
            </w:r>
            <w:r w:rsidR="00DF1B51">
              <w:rPr>
                <w:rFonts w:asciiTheme="minorHAnsi" w:hAnsiTheme="minorHAnsi" w:eastAsiaTheme="minorEastAsia" w:cstheme="minorBidi"/>
                <w:noProof/>
              </w:rPr>
              <w:tab/>
            </w:r>
            <w:r w:rsidRPr="00C521C0" w:rsidR="00DF1B51">
              <w:rPr>
                <w:rStyle w:val="Hyperlink"/>
                <w:noProof/>
              </w:rPr>
              <w:t>No Advisory or Fiduciary Responsibility</w:t>
            </w:r>
            <w:r w:rsidR="00DF1B51">
              <w:rPr>
                <w:noProof/>
                <w:webHidden/>
              </w:rPr>
              <w:tab/>
            </w:r>
            <w:r w:rsidR="00DF1B51">
              <w:rPr>
                <w:noProof/>
                <w:webHidden/>
              </w:rPr>
              <w:fldChar w:fldCharType="begin"/>
            </w:r>
            <w:r w:rsidR="00DF1B51">
              <w:rPr>
                <w:noProof/>
                <w:webHidden/>
              </w:rPr>
              <w:instrText xml:space="preserve"> PAGEREF _Toc161966329 \h </w:instrText>
            </w:r>
            <w:r w:rsidR="00DF1B51">
              <w:rPr>
                <w:noProof/>
                <w:webHidden/>
              </w:rPr>
            </w:r>
            <w:r w:rsidR="00DF1B51">
              <w:rPr>
                <w:noProof/>
                <w:webHidden/>
              </w:rPr>
              <w:fldChar w:fldCharType="separate"/>
            </w:r>
            <w:r w:rsidR="006B7596">
              <w:rPr>
                <w:noProof/>
                <w:webHidden/>
              </w:rPr>
              <w:t>47</w:t>
            </w:r>
            <w:r w:rsidR="00DF1B51">
              <w:rPr>
                <w:noProof/>
                <w:webHidden/>
              </w:rPr>
              <w:fldChar w:fldCharType="end"/>
            </w:r>
          </w:hyperlink>
        </w:p>
        <w:p w:rsidR="00DF1B51" w:rsidRDefault="00D91D06" w14:paraId="2B645054" w14:textId="5AC0ED79">
          <w:pPr>
            <w:pStyle w:val="TOC2"/>
            <w:rPr>
              <w:rFonts w:asciiTheme="minorHAnsi" w:hAnsiTheme="minorHAnsi" w:eastAsiaTheme="minorEastAsia" w:cstheme="minorBidi"/>
              <w:noProof/>
            </w:rPr>
          </w:pPr>
          <w:hyperlink w:history="1" w:anchor="_Toc161966330">
            <w:r w:rsidRPr="00C521C0" w:rsidR="00DF1B51">
              <w:rPr>
                <w:rStyle w:val="Hyperlink"/>
                <w:rFonts w:eastAsia="Times New Roman"/>
                <w:caps/>
                <w:noProof/>
                <w:specVanish/>
              </w:rPr>
              <w:t>Section 10.17</w:t>
            </w:r>
            <w:r w:rsidR="00DF1B51">
              <w:rPr>
                <w:rFonts w:asciiTheme="minorHAnsi" w:hAnsiTheme="minorHAnsi" w:eastAsiaTheme="minorEastAsia" w:cstheme="minorBidi"/>
                <w:noProof/>
              </w:rPr>
              <w:tab/>
            </w:r>
            <w:r w:rsidRPr="00C521C0" w:rsidR="00DF1B51">
              <w:rPr>
                <w:rStyle w:val="Hyperlink"/>
                <w:noProof/>
              </w:rPr>
              <w:t>Acknowledgement and Consent to Bail-In of Affected Financial Institutions</w:t>
            </w:r>
            <w:r w:rsidR="00DF1B51">
              <w:rPr>
                <w:noProof/>
                <w:webHidden/>
              </w:rPr>
              <w:tab/>
            </w:r>
            <w:r w:rsidR="00DF1B51">
              <w:rPr>
                <w:noProof/>
                <w:webHidden/>
              </w:rPr>
              <w:fldChar w:fldCharType="begin"/>
            </w:r>
            <w:r w:rsidR="00DF1B51">
              <w:rPr>
                <w:noProof/>
                <w:webHidden/>
              </w:rPr>
              <w:instrText xml:space="preserve"> PAGEREF _Toc161966330 \h </w:instrText>
            </w:r>
            <w:r w:rsidR="00DF1B51">
              <w:rPr>
                <w:noProof/>
                <w:webHidden/>
              </w:rPr>
            </w:r>
            <w:r w:rsidR="00DF1B51">
              <w:rPr>
                <w:noProof/>
                <w:webHidden/>
              </w:rPr>
              <w:fldChar w:fldCharType="separate"/>
            </w:r>
            <w:r w:rsidR="006B7596">
              <w:rPr>
                <w:noProof/>
                <w:webHidden/>
              </w:rPr>
              <w:t>47</w:t>
            </w:r>
            <w:r w:rsidR="00DF1B51">
              <w:rPr>
                <w:noProof/>
                <w:webHidden/>
              </w:rPr>
              <w:fldChar w:fldCharType="end"/>
            </w:r>
          </w:hyperlink>
        </w:p>
        <w:p w:rsidRPr="000B07F6" w:rsidR="008B519F" w:rsidP="00265E96" w:rsidRDefault="009A25E1" w14:paraId="535CE480" w14:textId="426A6B60">
          <w:pPr>
            <w:pStyle w:val="wText"/>
            <w:rPr>
              <w:color w:val="000000"/>
              <w:u w:val="single"/>
            </w:rPr>
          </w:pPr>
          <w:r>
            <w:fldChar w:fldCharType="end"/>
          </w:r>
        </w:p>
      </w:sdtContent>
    </w:sdt>
    <w:p w:rsidRPr="000D2996" w:rsidR="00866ECC" w:rsidP="000D2996" w:rsidRDefault="00866ECC" w14:paraId="0D6A0A18" w14:textId="017432CC">
      <w:pPr>
        <w:pStyle w:val="wText"/>
        <w:rPr>
          <w:u w:val="single"/>
        </w:rPr>
      </w:pPr>
      <w:r w:rsidRPr="000D2996">
        <w:rPr>
          <w:u w:val="single"/>
        </w:rPr>
        <w:t>SCHEDULES</w:t>
      </w:r>
    </w:p>
    <w:p w:rsidRPr="000B07F6" w:rsidR="00866ECC" w:rsidP="00E85157" w:rsidRDefault="00866ECC" w14:paraId="04537DF9" w14:textId="6A4626BA">
      <w:pPr>
        <w:pStyle w:val="wText"/>
        <w:spacing w:after="0"/>
        <w:rPr>
          <w:color w:val="000000"/>
        </w:rPr>
      </w:pPr>
      <w:r w:rsidRPr="000B07F6">
        <w:rPr>
          <w:color w:val="000000"/>
        </w:rPr>
        <w:t>SCHEDULE 2.01</w:t>
      </w:r>
      <w:r w:rsidRPr="000B07F6">
        <w:rPr>
          <w:color w:val="000000"/>
        </w:rPr>
        <w:tab/>
      </w:r>
      <w:r w:rsidRPr="000B07F6">
        <w:rPr>
          <w:color w:val="000000"/>
        </w:rPr>
        <w:tab/>
        <w:t>Commitments and Lenders</w:t>
      </w:r>
    </w:p>
    <w:p w:rsidRPr="000B07F6" w:rsidR="00482B62" w:rsidP="00866ECC" w:rsidRDefault="00482B62" w14:paraId="36ACECD1" w14:textId="2300F461">
      <w:pPr>
        <w:pStyle w:val="wText"/>
        <w:spacing w:after="400"/>
        <w:rPr>
          <w:color w:val="000000"/>
          <w:u w:val="single"/>
        </w:rPr>
      </w:pPr>
      <w:r w:rsidRPr="000B07F6">
        <w:rPr>
          <w:color w:val="000000"/>
        </w:rPr>
        <w:t>SCHEDULE A</w:t>
      </w:r>
      <w:r w:rsidRPr="000B07F6">
        <w:rPr>
          <w:color w:val="000000"/>
        </w:rPr>
        <w:tab/>
      </w:r>
      <w:r w:rsidRPr="000B07F6">
        <w:rPr>
          <w:color w:val="000000"/>
        </w:rPr>
        <w:tab/>
      </w:r>
      <w:r w:rsidRPr="000B07F6">
        <w:rPr>
          <w:color w:val="000000"/>
        </w:rPr>
        <w:tab/>
      </w:r>
      <w:r w:rsidRPr="000B07F6" w:rsidR="00E85157">
        <w:rPr>
          <w:color w:val="000000"/>
        </w:rPr>
        <w:t>Properties Subject to Real Estate Mortgages</w:t>
      </w:r>
    </w:p>
    <w:p w:rsidRPr="000B07F6" w:rsidR="00265E96" w:rsidP="00265E96" w:rsidRDefault="00265E96" w14:paraId="2D067B99" w14:textId="46CEBDC8">
      <w:pPr>
        <w:pStyle w:val="wText"/>
        <w:rPr>
          <w:color w:val="000000"/>
          <w:u w:val="single"/>
        </w:rPr>
      </w:pPr>
      <w:r w:rsidRPr="000B07F6">
        <w:rPr>
          <w:color w:val="000000"/>
          <w:u w:val="single"/>
        </w:rPr>
        <w:t>EXHIBITS</w:t>
      </w:r>
    </w:p>
    <w:p w:rsidR="00265E96" w:rsidP="003B055D" w:rsidRDefault="00265E96" w14:paraId="6CC056B9" w14:textId="2048A41C">
      <w:pPr>
        <w:pStyle w:val="wText"/>
        <w:tabs>
          <w:tab w:val="left" w:pos="720"/>
          <w:tab w:val="left" w:pos="2160"/>
        </w:tabs>
        <w:spacing w:after="0"/>
        <w:rPr>
          <w:noProof/>
          <w:szCs w:val="24"/>
        </w:rPr>
      </w:pPr>
      <w:r w:rsidRPr="000B07F6">
        <w:rPr>
          <w:noProof/>
          <w:szCs w:val="24"/>
        </w:rPr>
        <w:t>EXHIBIT A</w:t>
      </w:r>
      <w:r w:rsidRPr="000B07F6">
        <w:rPr>
          <w:noProof/>
          <w:szCs w:val="24"/>
        </w:rPr>
        <w:tab/>
      </w:r>
      <w:r w:rsidRPr="000B07F6">
        <w:rPr>
          <w:noProof/>
          <w:szCs w:val="24"/>
        </w:rPr>
        <w:tab/>
        <w:t>Assignment and Assumption</w:t>
      </w:r>
    </w:p>
    <w:p w:rsidR="00395736" w:rsidP="00395736" w:rsidRDefault="00FF1B73" w14:paraId="07BD9B89" w14:textId="33A06592">
      <w:pPr>
        <w:pStyle w:val="wText"/>
        <w:tabs>
          <w:tab w:val="left" w:pos="720"/>
          <w:tab w:val="left" w:pos="2160"/>
        </w:tabs>
        <w:spacing w:after="0"/>
        <w:rPr>
          <w:noProof/>
          <w:szCs w:val="24"/>
        </w:rPr>
      </w:pPr>
      <w:r w:rsidRPr="000B07F6">
        <w:rPr>
          <w:noProof/>
          <w:szCs w:val="24"/>
        </w:rPr>
        <w:t xml:space="preserve">EXHIBIT </w:t>
      </w:r>
      <w:r>
        <w:rPr>
          <w:noProof/>
          <w:szCs w:val="24"/>
        </w:rPr>
        <w:t>B</w:t>
      </w:r>
      <w:r w:rsidRPr="000B07F6">
        <w:rPr>
          <w:noProof/>
          <w:szCs w:val="24"/>
        </w:rPr>
        <w:tab/>
      </w:r>
      <w:r w:rsidRPr="000B07F6">
        <w:rPr>
          <w:noProof/>
          <w:szCs w:val="24"/>
        </w:rPr>
        <w:tab/>
      </w:r>
      <w:r w:rsidRPr="00395736" w:rsidR="00395736">
        <w:rPr>
          <w:noProof/>
          <w:szCs w:val="24"/>
        </w:rPr>
        <w:t xml:space="preserve">Standard Terms </w:t>
      </w:r>
      <w:r w:rsidR="00395736">
        <w:rPr>
          <w:noProof/>
          <w:szCs w:val="24"/>
        </w:rPr>
        <w:t>a</w:t>
      </w:r>
      <w:r w:rsidRPr="00395736" w:rsidR="00395736">
        <w:rPr>
          <w:noProof/>
          <w:szCs w:val="24"/>
        </w:rPr>
        <w:t xml:space="preserve">nd Conditions </w:t>
      </w:r>
      <w:r w:rsidR="00395736">
        <w:rPr>
          <w:noProof/>
          <w:szCs w:val="24"/>
        </w:rPr>
        <w:t>f</w:t>
      </w:r>
      <w:r w:rsidRPr="00395736" w:rsidR="00395736">
        <w:rPr>
          <w:noProof/>
          <w:szCs w:val="24"/>
        </w:rPr>
        <w:t>or</w:t>
      </w:r>
      <w:r w:rsidR="00395736">
        <w:rPr>
          <w:noProof/>
          <w:szCs w:val="24"/>
        </w:rPr>
        <w:t xml:space="preserve"> </w:t>
      </w:r>
      <w:r w:rsidRPr="00395736" w:rsidR="00395736">
        <w:rPr>
          <w:noProof/>
          <w:szCs w:val="24"/>
        </w:rPr>
        <w:t xml:space="preserve">Assignment </w:t>
      </w:r>
      <w:r w:rsidR="00395736">
        <w:rPr>
          <w:noProof/>
          <w:szCs w:val="24"/>
        </w:rPr>
        <w:t>a</w:t>
      </w:r>
      <w:r w:rsidRPr="00395736" w:rsidR="00395736">
        <w:rPr>
          <w:noProof/>
          <w:szCs w:val="24"/>
        </w:rPr>
        <w:t>nd Assumption</w:t>
      </w:r>
    </w:p>
    <w:p w:rsidR="00FF1B73" w:rsidP="00395736" w:rsidRDefault="00395736" w14:paraId="393D0062" w14:textId="3EA62A9D">
      <w:pPr>
        <w:pStyle w:val="wText"/>
        <w:tabs>
          <w:tab w:val="left" w:pos="720"/>
          <w:tab w:val="left" w:pos="2160"/>
        </w:tabs>
        <w:spacing w:after="0"/>
        <w:rPr>
          <w:noProof/>
          <w:szCs w:val="24"/>
        </w:rPr>
      </w:pPr>
      <w:r>
        <w:rPr>
          <w:noProof/>
          <w:szCs w:val="24"/>
        </w:rPr>
        <w:t>EXHIBIT C</w:t>
      </w:r>
      <w:r>
        <w:rPr>
          <w:noProof/>
          <w:szCs w:val="24"/>
        </w:rPr>
        <w:tab/>
      </w:r>
      <w:r>
        <w:rPr>
          <w:noProof/>
          <w:szCs w:val="24"/>
        </w:rPr>
        <w:tab/>
      </w:r>
      <w:r w:rsidRPr="000B07F6" w:rsidR="00FF1B73">
        <w:rPr>
          <w:noProof/>
          <w:szCs w:val="24"/>
        </w:rPr>
        <w:t>Form of Subsidiary Guarantee Supplemental Agreement</w:t>
      </w:r>
    </w:p>
    <w:p w:rsidRPr="000B07F6" w:rsidR="00FF1B73" w:rsidP="003B055D" w:rsidRDefault="00FF1B73" w14:paraId="2D6C7A36" w14:textId="01436097">
      <w:pPr>
        <w:pStyle w:val="wText"/>
        <w:tabs>
          <w:tab w:val="left" w:pos="720"/>
          <w:tab w:val="left" w:pos="2160"/>
        </w:tabs>
        <w:spacing w:after="0"/>
        <w:rPr>
          <w:noProof/>
        </w:rPr>
      </w:pPr>
      <w:r>
        <w:rPr>
          <w:noProof/>
          <w:szCs w:val="24"/>
        </w:rPr>
        <w:t xml:space="preserve">EXHIBIT </w:t>
      </w:r>
      <w:r w:rsidR="00395736">
        <w:rPr>
          <w:noProof/>
          <w:szCs w:val="24"/>
        </w:rPr>
        <w:t>D</w:t>
      </w:r>
      <w:r>
        <w:rPr>
          <w:noProof/>
          <w:szCs w:val="24"/>
        </w:rPr>
        <w:tab/>
      </w:r>
      <w:r>
        <w:rPr>
          <w:noProof/>
          <w:szCs w:val="24"/>
        </w:rPr>
        <w:tab/>
        <w:t>Form of Intercreditor Agreement</w:t>
      </w:r>
    </w:p>
    <w:p w:rsidRPr="000B07F6" w:rsidR="00FF1B73" w:rsidP="007A7EA1" w:rsidRDefault="00FF1B73" w14:paraId="4941171A" w14:textId="77777777">
      <w:pPr>
        <w:pStyle w:val="wText"/>
        <w:tabs>
          <w:tab w:val="left" w:pos="720"/>
          <w:tab w:val="left" w:pos="2160"/>
        </w:tabs>
        <w:spacing w:after="1440"/>
        <w:rPr>
          <w:noProof/>
          <w:szCs w:val="24"/>
        </w:rPr>
      </w:pPr>
    </w:p>
    <w:p w:rsidRPr="000B07F6" w:rsidR="001658F1" w:rsidP="00265E96" w:rsidRDefault="001658F1" w14:paraId="07ACB162" w14:textId="674BBB30">
      <w:pPr>
        <w:pStyle w:val="wText"/>
        <w:spacing w:after="1440"/>
        <w:rPr>
          <w:noProof/>
        </w:rPr>
        <w:sectPr w:rsidRPr="000B07F6" w:rsidR="001658F1" w:rsidSect="007A3855">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start="1"/>
          <w:cols w:space="708"/>
          <w:docGrid w:linePitch="360"/>
        </w:sectPr>
      </w:pPr>
    </w:p>
    <w:p w:rsidRPr="000B07F6" w:rsidR="00265E96" w:rsidP="00E26CD9" w:rsidRDefault="00265E96" w14:paraId="6849AED3" w14:textId="455BA0B9">
      <w:pPr>
        <w:pStyle w:val="wText1"/>
      </w:pPr>
      <w:r w:rsidRPr="000B07F6">
        <w:lastRenderedPageBreak/>
        <w:t xml:space="preserve">LOAN AGREEMENT dated as of [●], 2024, among Oi S.A. </w:t>
      </w:r>
      <w:r w:rsidR="00FF1B73">
        <w:t>–</w:t>
      </w:r>
      <w:r w:rsidRPr="000B07F6">
        <w:t xml:space="preserve"> in judicial reorganization, a corporation (</w:t>
      </w:r>
      <w:proofErr w:type="spellStart"/>
      <w:r w:rsidRPr="000B07F6">
        <w:rPr>
          <w:i/>
          <w:iCs/>
        </w:rPr>
        <w:t>sociedade</w:t>
      </w:r>
      <w:proofErr w:type="spellEnd"/>
      <w:r w:rsidRPr="000B07F6">
        <w:rPr>
          <w:i/>
          <w:iCs/>
        </w:rPr>
        <w:t xml:space="preserve"> </w:t>
      </w:r>
      <w:proofErr w:type="spellStart"/>
      <w:r w:rsidRPr="000B07F6">
        <w:rPr>
          <w:i/>
          <w:iCs/>
        </w:rPr>
        <w:t>anônima</w:t>
      </w:r>
      <w:proofErr w:type="spellEnd"/>
      <w:r w:rsidRPr="000B07F6">
        <w:t xml:space="preserve">) organized and existing under the laws of the Federative Republic of Brazil (the </w:t>
      </w:r>
      <w:r w:rsidRPr="000B07F6" w:rsidR="00F95540">
        <w:t>“</w:t>
      </w:r>
      <w:r w:rsidRPr="000B07F6">
        <w:rPr>
          <w:u w:val="single"/>
        </w:rPr>
        <w:t>Borrower</w:t>
      </w:r>
      <w:r w:rsidRPr="000B07F6" w:rsidR="00F95540">
        <w:t>”</w:t>
      </w:r>
      <w:r w:rsidRPr="000B07F6">
        <w:t>); each of the Subsidiary Guarantors from time to time party hereto</w:t>
      </w:r>
      <w:r w:rsidRPr="000B07F6" w:rsidR="00096D89">
        <w:t xml:space="preserve">; each of the Lenders from time to time party hereto; </w:t>
      </w:r>
      <w:r w:rsidR="00EF5CDA">
        <w:t xml:space="preserve">and </w:t>
      </w:r>
      <w:r w:rsidR="000960DF">
        <w:t>[●]</w:t>
      </w:r>
      <w:r w:rsidRPr="000B07F6">
        <w:t xml:space="preserve">, as administrative agent (in such capacity, the </w:t>
      </w:r>
      <w:r w:rsidRPr="000B07F6" w:rsidR="00F95540">
        <w:t>“</w:t>
      </w:r>
      <w:r w:rsidRPr="000B07F6">
        <w:rPr>
          <w:u w:val="single"/>
        </w:rPr>
        <w:t>Administrative Agent</w:t>
      </w:r>
      <w:r w:rsidRPr="000B07F6" w:rsidR="00F95540">
        <w:t>”</w:t>
      </w:r>
      <w:r w:rsidRPr="000B07F6">
        <w:t>).</w:t>
      </w:r>
    </w:p>
    <w:p w:rsidRPr="000B07F6" w:rsidR="00265E96" w:rsidP="00E26CD9" w:rsidRDefault="00265E96" w14:paraId="6DC4C0B2" w14:textId="77B279E6">
      <w:pPr>
        <w:pStyle w:val="wText1"/>
      </w:pPr>
      <w:r w:rsidRPr="000B07F6">
        <w:t xml:space="preserve">WHEREAS, on </w:t>
      </w:r>
      <w:r w:rsidR="00AF5B4C">
        <w:t xml:space="preserve">March </w:t>
      </w:r>
      <w:r w:rsidRPr="000B07F6">
        <w:t xml:space="preserve">1, 2023, the Borrower and certain </w:t>
      </w:r>
      <w:r w:rsidR="00657F81">
        <w:t xml:space="preserve">of its </w:t>
      </w:r>
      <w:r w:rsidRPr="000B07F6">
        <w:t xml:space="preserve">subsidiaries jointly filed for judicial reorganization based on Brazilian Bankruptcy Law No. 11,101/2005 (the </w:t>
      </w:r>
      <w:r w:rsidRPr="000B07F6" w:rsidR="00F95540">
        <w:t>“</w:t>
      </w:r>
      <w:r w:rsidRPr="000B07F6">
        <w:rPr>
          <w:u w:val="single"/>
        </w:rPr>
        <w:t>Brazilian Bankruptcy Law</w:t>
      </w:r>
      <w:r w:rsidRPr="000B07F6" w:rsidR="00F95540">
        <w:t>”</w:t>
      </w:r>
      <w:r w:rsidRPr="000B07F6">
        <w:t xml:space="preserve">) before the </w:t>
      </w:r>
      <w:r w:rsidR="00D00EB4">
        <w:t>7t</w:t>
      </w:r>
      <w:r w:rsidRPr="000B07F6">
        <w:t xml:space="preserve">h Business Court of Judicial District of the Capital of the State of Rio de Janeiro (the </w:t>
      </w:r>
      <w:r w:rsidRPr="000B07F6" w:rsidR="00F95540">
        <w:t>“</w:t>
      </w:r>
      <w:r w:rsidRPr="000B07F6">
        <w:rPr>
          <w:u w:val="single"/>
        </w:rPr>
        <w:t>RJ Court</w:t>
      </w:r>
      <w:r w:rsidRPr="000B07F6" w:rsidR="00F95540">
        <w:t>”</w:t>
      </w:r>
      <w:r w:rsidRPr="000B07F6">
        <w:t>);</w:t>
      </w:r>
    </w:p>
    <w:p w:rsidRPr="000B07F6" w:rsidR="00265E96" w:rsidP="00E26CD9" w:rsidRDefault="00265E96" w14:paraId="30216A05" w14:textId="35CFFAB4">
      <w:pPr>
        <w:pStyle w:val="wText1"/>
      </w:pPr>
      <w:r w:rsidRPr="000B07F6">
        <w:t xml:space="preserve">WHEREAS, on [●], 2024, creditors of the </w:t>
      </w:r>
      <w:r w:rsidR="00657F81">
        <w:t>Borrower and certain of its subsidiaries</w:t>
      </w:r>
      <w:r w:rsidRPr="000B07F6">
        <w:t xml:space="preserve"> approved the Borrower</w:t>
      </w:r>
      <w:r w:rsidRPr="000B07F6" w:rsidR="00F95540">
        <w:t>’</w:t>
      </w:r>
      <w:r w:rsidRPr="000B07F6">
        <w:t xml:space="preserve">s reorganization plan (the </w:t>
      </w:r>
      <w:r w:rsidRPr="000B07F6" w:rsidR="00F95540">
        <w:t>“</w:t>
      </w:r>
      <w:r w:rsidRPr="000B07F6">
        <w:t>Reorganization Plan</w:t>
      </w:r>
      <w:r w:rsidRPr="000B07F6" w:rsidR="00F95540">
        <w:t>”</w:t>
      </w:r>
      <w:r w:rsidRPr="000B07F6">
        <w:t>) at the general creditors</w:t>
      </w:r>
      <w:r w:rsidRPr="000B07F6" w:rsidR="00F95540">
        <w:t>’</w:t>
      </w:r>
      <w:r w:rsidRPr="000B07F6">
        <w:t xml:space="preserve"> meeting;</w:t>
      </w:r>
    </w:p>
    <w:p w:rsidRPr="000B07F6" w:rsidR="00265E96" w:rsidP="00E26CD9" w:rsidRDefault="00265E96" w14:paraId="0CED1750" w14:textId="7F7B61CE">
      <w:pPr>
        <w:pStyle w:val="wText1"/>
      </w:pPr>
      <w:r w:rsidRPr="000B07F6">
        <w:t xml:space="preserve">WHEREAS, on [●], 2024, the RJ Court confirmed the Reorganization Plan (the </w:t>
      </w:r>
      <w:r w:rsidRPr="000B07F6" w:rsidR="00F95540">
        <w:t>“</w:t>
      </w:r>
      <w:r w:rsidRPr="000B07F6">
        <w:rPr>
          <w:u w:val="single"/>
        </w:rPr>
        <w:t>Reorganization Plan Confirmation</w:t>
      </w:r>
      <w:r w:rsidRPr="000B07F6" w:rsidR="00F95540">
        <w:t>”</w:t>
      </w:r>
      <w:r w:rsidRPr="000B07F6">
        <w:t xml:space="preserve">), and it was enforced by the United States Bankruptcy Court for the Southern District of New York (the </w:t>
      </w:r>
      <w:r w:rsidRPr="000B07F6" w:rsidR="00F95540">
        <w:t>“</w:t>
      </w:r>
      <w:r w:rsidRPr="000B07F6">
        <w:rPr>
          <w:u w:val="single"/>
        </w:rPr>
        <w:t>U.S. Bankruptcy Court</w:t>
      </w:r>
      <w:r w:rsidRPr="000B07F6" w:rsidR="00F95540">
        <w:t>”</w:t>
      </w:r>
      <w:r w:rsidRPr="000B07F6">
        <w:t>) by an order entered on [●], 2024;</w:t>
      </w:r>
    </w:p>
    <w:p w:rsidRPr="000B07F6" w:rsidR="00265E96" w:rsidP="00E26CD9" w:rsidRDefault="00265E96" w14:paraId="7EA41533" w14:textId="2FF8E369">
      <w:pPr>
        <w:pStyle w:val="wText1"/>
      </w:pPr>
      <w:r w:rsidRPr="000B07F6">
        <w:t xml:space="preserve">WHEREAS, certain of the restructuring transactions provided for pursuant to the Reorganization Plan are being consummated as of the date hereof (the </w:t>
      </w:r>
      <w:r w:rsidRPr="000B07F6" w:rsidR="00F95540">
        <w:t>“</w:t>
      </w:r>
      <w:r w:rsidR="002424B4">
        <w:rPr>
          <w:u w:val="single"/>
        </w:rPr>
        <w:t>RJ</w:t>
      </w:r>
      <w:r w:rsidRPr="000B07F6" w:rsidR="00006EF8">
        <w:rPr>
          <w:u w:val="single"/>
        </w:rPr>
        <w:t xml:space="preserve"> </w:t>
      </w:r>
      <w:r w:rsidRPr="000B07F6">
        <w:rPr>
          <w:u w:val="single"/>
        </w:rPr>
        <w:t>Closing Date</w:t>
      </w:r>
      <w:r w:rsidRPr="000B07F6" w:rsidR="00F95540">
        <w:t>”</w:t>
      </w:r>
      <w:r w:rsidRPr="000B07F6">
        <w:t>);</w:t>
      </w:r>
    </w:p>
    <w:p w:rsidRPr="000B07F6" w:rsidR="00265E96" w:rsidP="00E26CD9" w:rsidRDefault="00265E96" w14:paraId="4097DA32" w14:textId="77777777">
      <w:pPr>
        <w:pStyle w:val="wText1"/>
      </w:pPr>
      <w:r w:rsidRPr="000B07F6">
        <w:t>WHEREAS, the Borrower is duly authorized to enter into this Loan Agreement; and</w:t>
      </w:r>
    </w:p>
    <w:p w:rsidRPr="000B07F6" w:rsidR="00265E96" w:rsidP="00E26CD9" w:rsidRDefault="00265E96" w14:paraId="1C9A8F67" w14:textId="42889C13">
      <w:pPr>
        <w:pStyle w:val="wText1"/>
      </w:pPr>
      <w:r w:rsidRPr="000B07F6">
        <w:t>WHEREAS, the Borrower and the Subsidiary Guarantors have agreed to grant and to perfect the Collateral (as defined below) as security to the Loan, pursuant to the terms of the applicable Collateral Documents</w:t>
      </w:r>
      <w:r w:rsidRPr="000B07F6" w:rsidR="00096D89">
        <w:t xml:space="preserve"> and the Intercreditor </w:t>
      </w:r>
      <w:r w:rsidRPr="000B07F6" w:rsidR="00DE6653">
        <w:t>Agreement</w:t>
      </w:r>
      <w:r w:rsidRPr="000B07F6">
        <w:t>; and</w:t>
      </w:r>
    </w:p>
    <w:p w:rsidRPr="000B07F6" w:rsidR="00265E96" w:rsidP="00E26CD9" w:rsidRDefault="00265E96" w14:paraId="707C10B9" w14:textId="6776D85E">
      <w:pPr>
        <w:pStyle w:val="wText1"/>
      </w:pPr>
      <w:r w:rsidRPr="000B07F6">
        <w:t>NOW, THEREFORE, the Borrower, the Subsidiary Guarantors,</w:t>
      </w:r>
      <w:r w:rsidRPr="000B07F6" w:rsidR="00723A62">
        <w:t xml:space="preserve"> the Lenders</w:t>
      </w:r>
      <w:r w:rsidR="009E4DD0">
        <w:t xml:space="preserve"> and</w:t>
      </w:r>
      <w:r w:rsidRPr="000B07F6" w:rsidR="009E4DD0">
        <w:t xml:space="preserve"> </w:t>
      </w:r>
      <w:r w:rsidRPr="000B07F6">
        <w:t>the Administrative Agent agree as follows for the benefit of each other:</w:t>
      </w:r>
    </w:p>
    <w:p w:rsidRPr="000B07F6" w:rsidR="00265E96" w:rsidP="009A3D60" w:rsidRDefault="00265E96" w14:paraId="629A6CC9" w14:textId="0C1DBC30">
      <w:pPr>
        <w:pStyle w:val="Heading1"/>
      </w:pPr>
      <w:bookmarkStart w:name="_Toc158832386" w:id="0"/>
      <w:bookmarkStart w:name="_Toc158832463" w:id="1"/>
      <w:bookmarkStart w:name="_Toc158832540" w:id="2"/>
      <w:bookmarkStart w:name="_Toc158832617" w:id="3"/>
      <w:bookmarkStart w:name="_Toc158832697" w:id="4"/>
      <w:bookmarkStart w:name="_Toc160118386" w:id="5"/>
      <w:bookmarkStart w:name="_Toc160808918" w:id="6"/>
      <w:bookmarkStart w:name="_Toc160809025" w:id="7"/>
      <w:r w:rsidRPr="000B07F6">
        <w:br/>
      </w:r>
      <w:r w:rsidRPr="000B07F6">
        <w:br/>
      </w:r>
      <w:bookmarkStart w:name="_Toc158832309" w:id="8"/>
      <w:bookmarkStart w:name="_Toc161966262" w:id="9"/>
      <w:r w:rsidRPr="000B07F6">
        <w:t>DEFINITIONS</w:t>
      </w:r>
      <w:bookmarkEnd w:id="8"/>
      <w:bookmarkEnd w:id="0"/>
      <w:bookmarkEnd w:id="1"/>
      <w:bookmarkEnd w:id="2"/>
      <w:bookmarkEnd w:id="3"/>
      <w:bookmarkEnd w:id="4"/>
      <w:bookmarkEnd w:id="5"/>
      <w:bookmarkEnd w:id="6"/>
      <w:bookmarkEnd w:id="7"/>
      <w:bookmarkEnd w:id="9"/>
    </w:p>
    <w:p w:rsidRPr="000B07F6" w:rsidR="004566FF" w:rsidP="00986CE9" w:rsidRDefault="00265E96" w14:paraId="7839DFAE" w14:textId="77777777">
      <w:pPr>
        <w:pStyle w:val="Heading2"/>
        <w:keepNext/>
        <w:rPr>
          <w:vanish/>
          <w:color w:val="FF0000"/>
          <w:specVanish/>
        </w:rPr>
      </w:pPr>
      <w:bookmarkStart w:name="_Toc158832310" w:id="10"/>
      <w:bookmarkStart w:name="_Toc161966263" w:id="11"/>
      <w:r w:rsidRPr="000B07F6">
        <w:t>Defined Terms</w:t>
      </w:r>
      <w:bookmarkEnd w:id="10"/>
      <w:bookmarkEnd w:id="11"/>
    </w:p>
    <w:p w:rsidRPr="000B07F6" w:rsidR="00265E96" w:rsidP="004566FF" w:rsidRDefault="00265E96" w14:paraId="5DE4D2F3" w14:textId="0741C7A7">
      <w:pPr>
        <w:pStyle w:val="wNoTOC"/>
      </w:pPr>
      <w:r w:rsidRPr="000B07F6">
        <w:t xml:space="preserve">.  As used in this </w:t>
      </w:r>
      <w:r w:rsidRPr="000B07F6" w:rsidR="00E04BDA">
        <w:t xml:space="preserve">Loan </w:t>
      </w:r>
      <w:r w:rsidRPr="000B07F6">
        <w:t>Agreement, the following terms have the meanings specified below:</w:t>
      </w:r>
    </w:p>
    <w:p w:rsidR="00627F32" w:rsidP="0035113E" w:rsidRDefault="00627F32" w14:paraId="58285C97" w14:textId="179E8B2B">
      <w:pPr>
        <w:pStyle w:val="Definition1"/>
        <w:rPr>
          <w:color w:val="000000"/>
        </w:rPr>
      </w:pPr>
      <w:r>
        <w:rPr>
          <w:color w:val="000000"/>
        </w:rPr>
        <w:t>“</w:t>
      </w:r>
      <w:r>
        <w:rPr>
          <w:color w:val="000000"/>
          <w:u w:val="single"/>
        </w:rPr>
        <w:t>Additional Amounts</w:t>
      </w:r>
      <w:r>
        <w:rPr>
          <w:color w:val="000000"/>
        </w:rPr>
        <w:t xml:space="preserve">” means </w:t>
      </w:r>
      <w:r w:rsidR="00584939">
        <w:rPr>
          <w:color w:val="000000"/>
        </w:rPr>
        <w:t xml:space="preserve">any </w:t>
      </w:r>
      <w:r w:rsidRPr="00584939" w:rsidR="00584939">
        <w:rPr>
          <w:color w:val="000000"/>
        </w:rPr>
        <w:t xml:space="preserve">additional amounts as may be necessary to ensure that the U.S. dollar amounts received by each </w:t>
      </w:r>
      <w:r w:rsidR="00584939">
        <w:rPr>
          <w:color w:val="000000"/>
        </w:rPr>
        <w:t>Lender</w:t>
      </w:r>
      <w:r w:rsidRPr="00584939" w:rsidR="00584939">
        <w:rPr>
          <w:color w:val="000000"/>
        </w:rPr>
        <w:t xml:space="preserve"> after </w:t>
      </w:r>
      <w:r w:rsidR="00EA570D">
        <w:rPr>
          <w:color w:val="000000"/>
        </w:rPr>
        <w:t xml:space="preserve">any withholding or deduction for or on account of any Local Taxes, unless such withholding or deduction is required by law, </w:t>
      </w:r>
      <w:r w:rsidRPr="00584939" w:rsidR="00584939">
        <w:rPr>
          <w:color w:val="000000"/>
        </w:rPr>
        <w:t xml:space="preserve">will equal the respective U.S. dollar amounts that would otherwise have been received by such </w:t>
      </w:r>
      <w:r w:rsidR="0035113E">
        <w:rPr>
          <w:color w:val="000000"/>
        </w:rPr>
        <w:t>Lender</w:t>
      </w:r>
      <w:r w:rsidRPr="00584939" w:rsidR="00584939">
        <w:rPr>
          <w:color w:val="000000"/>
        </w:rPr>
        <w:t xml:space="preserve"> in the absence of such withholding or deduction</w:t>
      </w:r>
      <w:r w:rsidR="0035113E">
        <w:rPr>
          <w:color w:val="000000"/>
        </w:rPr>
        <w:t>.</w:t>
      </w:r>
    </w:p>
    <w:p w:rsidRPr="000B07F6" w:rsidR="00265E96" w:rsidP="00986CE9" w:rsidRDefault="00F95540" w14:paraId="0B8C4B68" w14:textId="79721C3C">
      <w:pPr>
        <w:pStyle w:val="Definition1"/>
        <w:rPr>
          <w:color w:val="000000"/>
        </w:rPr>
      </w:pPr>
      <w:r w:rsidRPr="000B07F6">
        <w:rPr>
          <w:color w:val="000000"/>
        </w:rPr>
        <w:t>“</w:t>
      </w:r>
      <w:r w:rsidRPr="000B07F6" w:rsidR="00265E96">
        <w:rPr>
          <w:color w:val="000000"/>
          <w:u w:val="single"/>
        </w:rPr>
        <w:t>Administrative Agent</w:t>
      </w:r>
      <w:r w:rsidRPr="000B07F6">
        <w:rPr>
          <w:color w:val="000000"/>
        </w:rPr>
        <w:t>”</w:t>
      </w:r>
      <w:r w:rsidRPr="000B07F6" w:rsidR="00265E96">
        <w:rPr>
          <w:color w:val="000000"/>
        </w:rPr>
        <w:t xml:space="preserve"> means </w:t>
      </w:r>
      <w:r w:rsidR="000960DF">
        <w:rPr>
          <w:color w:val="000000"/>
        </w:rPr>
        <w:t>[●]</w:t>
      </w:r>
      <w:r w:rsidRPr="000B07F6" w:rsidR="00265E96">
        <w:rPr>
          <w:color w:val="000000"/>
        </w:rPr>
        <w:t xml:space="preserve">, in its capacity as administrative agent under </w:t>
      </w:r>
      <w:r w:rsidRPr="000B07F6" w:rsidR="00265E96">
        <w:rPr>
          <w:noProof/>
        </w:rPr>
        <w:t>any of the Loan Documents, or any successor administrative agent</w:t>
      </w:r>
      <w:r w:rsidRPr="000B07F6" w:rsidR="00265E96">
        <w:rPr>
          <w:color w:val="000000"/>
        </w:rPr>
        <w:t>.</w:t>
      </w:r>
    </w:p>
    <w:p w:rsidRPr="000B07F6" w:rsidR="00265E96" w:rsidP="00986CE9" w:rsidRDefault="00F95540" w14:paraId="2035918D" w14:textId="032545B3">
      <w:pPr>
        <w:pStyle w:val="Definition1"/>
        <w:rPr>
          <w:noProof/>
        </w:rPr>
      </w:pPr>
      <w:r w:rsidRPr="000B07F6">
        <w:rPr>
          <w:color w:val="000000"/>
        </w:rPr>
        <w:t>“</w:t>
      </w:r>
      <w:r w:rsidRPr="000B07F6" w:rsidR="00265E96">
        <w:rPr>
          <w:noProof/>
          <w:u w:val="single"/>
        </w:rPr>
        <w:t>Administrative Agent</w:t>
      </w:r>
      <w:r w:rsidRPr="000B07F6">
        <w:rPr>
          <w:noProof/>
          <w:color w:val="000000"/>
          <w:u w:val="single"/>
        </w:rPr>
        <w:t>’</w:t>
      </w:r>
      <w:r w:rsidRPr="000B07F6" w:rsidR="00265E96">
        <w:rPr>
          <w:noProof/>
          <w:u w:val="single"/>
        </w:rPr>
        <w:t>s Office</w:t>
      </w:r>
      <w:r w:rsidRPr="000B07F6">
        <w:rPr>
          <w:noProof/>
        </w:rPr>
        <w:t>”</w:t>
      </w:r>
      <w:r w:rsidRPr="000B07F6" w:rsidR="00265E96">
        <w:rPr>
          <w:noProof/>
        </w:rPr>
        <w:t xml:space="preserve"> means the Administrative Agent</w:t>
      </w:r>
      <w:r w:rsidRPr="000B07F6">
        <w:rPr>
          <w:noProof/>
          <w:color w:val="000000"/>
        </w:rPr>
        <w:t>’</w:t>
      </w:r>
      <w:r w:rsidRPr="000B07F6" w:rsidR="00265E96">
        <w:rPr>
          <w:noProof/>
        </w:rPr>
        <w:t>s address and, as appropriate, account as set forth in Section 10.01, or such other address or account as the Administrative Agent may from time to time notify to the Borrower and the Lenders.</w:t>
      </w:r>
    </w:p>
    <w:p w:rsidRPr="000B07F6" w:rsidR="00265E96" w:rsidP="00986CE9" w:rsidRDefault="00F95540" w14:paraId="02CE8D24" w14:textId="04BE8C9D">
      <w:pPr>
        <w:pStyle w:val="Definition1"/>
        <w:rPr>
          <w:color w:val="000000"/>
        </w:rPr>
      </w:pPr>
      <w:r w:rsidRPr="000B07F6">
        <w:rPr>
          <w:noProof/>
          <w:color w:val="000000"/>
        </w:rPr>
        <w:t>“</w:t>
      </w:r>
      <w:r w:rsidRPr="000B07F6" w:rsidR="00265E96">
        <w:rPr>
          <w:noProof/>
          <w:color w:val="000000"/>
          <w:u w:val="single"/>
        </w:rPr>
        <w:t>Affected Financial Institution</w:t>
      </w:r>
      <w:r w:rsidRPr="000B07F6">
        <w:rPr>
          <w:noProof/>
          <w:color w:val="000000"/>
        </w:rPr>
        <w:t>”</w:t>
      </w:r>
      <w:r w:rsidRPr="000B07F6" w:rsidR="00265E96">
        <w:rPr>
          <w:noProof/>
          <w:color w:val="000000"/>
        </w:rPr>
        <w:t xml:space="preserve"> </w:t>
      </w:r>
      <w:r w:rsidRPr="000B07F6" w:rsidR="00265E96">
        <w:rPr>
          <w:noProof/>
        </w:rPr>
        <w:t>means (a) any EEA Financial Institution or (b) any UK Financial Institution.</w:t>
      </w:r>
    </w:p>
    <w:p w:rsidRPr="000B07F6" w:rsidR="0054042F" w:rsidP="00986CE9" w:rsidRDefault="00F95540" w14:paraId="67077C42" w14:textId="64B18814">
      <w:pPr>
        <w:pStyle w:val="Definition1"/>
      </w:pPr>
      <w:r w:rsidRPr="000B07F6">
        <w:rPr>
          <w:color w:val="000000"/>
        </w:rPr>
        <w:t>“</w:t>
      </w:r>
      <w:r w:rsidRPr="000B07F6" w:rsidR="00265E96">
        <w:rPr>
          <w:color w:val="000000"/>
          <w:u w:val="single"/>
        </w:rPr>
        <w:t>Affiliate</w:t>
      </w:r>
      <w:r w:rsidR="002E21CF">
        <w:rPr>
          <w:color w:val="000000"/>
          <w:u w:val="single"/>
        </w:rPr>
        <w:t>s</w:t>
      </w:r>
      <w:r w:rsidRPr="000B07F6">
        <w:rPr>
          <w:color w:val="000000"/>
        </w:rPr>
        <w:t>”</w:t>
      </w:r>
      <w:r w:rsidRPr="000B07F6" w:rsidR="00265E96">
        <w:rPr>
          <w:color w:val="000000"/>
        </w:rPr>
        <w:t xml:space="preserve"> </w:t>
      </w:r>
      <w:r w:rsidRPr="000B07F6" w:rsidR="0054042F">
        <w:t>means, with respect to any Person, any other Person, directly or indirectly, controlling, controlled by or under direct or indirect common control with such specified Person.  For the purposes of this definition, “</w:t>
      </w:r>
      <w:r w:rsidRPr="000B07F6" w:rsidR="0054042F">
        <w:rPr>
          <w:u w:val="single"/>
        </w:rPr>
        <w:t>control</w:t>
      </w:r>
      <w:r w:rsidRPr="000B07F6" w:rsidR="0054042F">
        <w:t>” (including, with correlative meanings, the terms “</w:t>
      </w:r>
      <w:r w:rsidRPr="000B07F6" w:rsidR="0054042F">
        <w:rPr>
          <w:u w:val="single"/>
        </w:rPr>
        <w:t>controlling</w:t>
      </w:r>
      <w:r w:rsidRPr="000B07F6" w:rsidR="0054042F">
        <w:t>,” “</w:t>
      </w:r>
      <w:r w:rsidRPr="000B07F6" w:rsidR="0054042F">
        <w:rPr>
          <w:u w:val="single"/>
        </w:rPr>
        <w:t>controlled by</w:t>
      </w:r>
      <w:r w:rsidRPr="000B07F6" w:rsidR="0054042F">
        <w:t>” and “</w:t>
      </w:r>
      <w:r w:rsidRPr="000B07F6" w:rsidR="0054042F">
        <w:rPr>
          <w:u w:val="single"/>
        </w:rPr>
        <w:t>under common control with</w:t>
      </w:r>
      <w:r w:rsidRPr="000B07F6" w:rsidR="0054042F">
        <w:t xml:space="preserve">”) when used with respect to any Person, means the </w:t>
      </w:r>
      <w:r w:rsidRPr="000B07F6" w:rsidR="0054042F">
        <w:lastRenderedPageBreak/>
        <w:t>possession, directly or indirectly, of the power to direct or cause the direction of the management and policies of such Person, whether through the ownership of Voting Securities, by contract or otherwise.</w:t>
      </w:r>
    </w:p>
    <w:p w:rsidRPr="000B07F6" w:rsidR="00265E96" w:rsidP="00986CE9" w:rsidRDefault="00F95540" w14:paraId="05036C58" w14:textId="6F749335">
      <w:pPr>
        <w:pStyle w:val="Definition1"/>
        <w:rPr>
          <w:color w:val="000000"/>
        </w:rPr>
      </w:pPr>
      <w:r w:rsidRPr="000B07F6">
        <w:rPr>
          <w:color w:val="000000"/>
        </w:rPr>
        <w:t>“</w:t>
      </w:r>
      <w:r w:rsidRPr="000B07F6" w:rsidR="00265E96">
        <w:rPr>
          <w:color w:val="000000"/>
          <w:u w:val="single"/>
        </w:rPr>
        <w:t>Agent Parties</w:t>
      </w:r>
      <w:r w:rsidRPr="000B07F6">
        <w:rPr>
          <w:color w:val="000000"/>
        </w:rPr>
        <w:t>”</w:t>
      </w:r>
      <w:r w:rsidRPr="000B07F6" w:rsidR="00265E96">
        <w:rPr>
          <w:color w:val="000000"/>
        </w:rPr>
        <w:t xml:space="preserve"> has the meaning specified in Section 10.01(d)(ii).</w:t>
      </w:r>
    </w:p>
    <w:p w:rsidR="00521306" w:rsidP="00521306" w:rsidRDefault="00521306" w14:paraId="5140C226" w14:textId="220B678D">
      <w:pPr>
        <w:pStyle w:val="Definition1"/>
      </w:pPr>
      <w:r w:rsidRPr="000B07F6">
        <w:t>“</w:t>
      </w:r>
      <w:r w:rsidRPr="000B07F6">
        <w:rPr>
          <w:bCs/>
          <w:iCs/>
          <w:u w:val="single"/>
        </w:rPr>
        <w:t>ANATEL</w:t>
      </w:r>
      <w:r w:rsidRPr="000B07F6">
        <w:t>” means the Brazilian National Telecommunications Agency (</w:t>
      </w:r>
      <w:proofErr w:type="spellStart"/>
      <w:r w:rsidRPr="000B07F6">
        <w:rPr>
          <w:i/>
        </w:rPr>
        <w:t>Agência</w:t>
      </w:r>
      <w:proofErr w:type="spellEnd"/>
      <w:r w:rsidRPr="000B07F6">
        <w:rPr>
          <w:i/>
        </w:rPr>
        <w:t xml:space="preserve"> Nacional de </w:t>
      </w:r>
      <w:proofErr w:type="spellStart"/>
      <w:r w:rsidRPr="000B07F6">
        <w:rPr>
          <w:i/>
        </w:rPr>
        <w:t>Telecomunicações</w:t>
      </w:r>
      <w:proofErr w:type="spellEnd"/>
      <w:r w:rsidRPr="000B07F6">
        <w:t>), created by Law No. 9,472, dated July 16, 1997.</w:t>
      </w:r>
    </w:p>
    <w:p w:rsidR="00F36931" w:rsidP="00521306" w:rsidRDefault="00F36931" w14:paraId="2A905308" w14:textId="62601AE6">
      <w:pPr>
        <w:pStyle w:val="Definition1"/>
      </w:pPr>
      <w:r>
        <w:t>“ANATEL</w:t>
      </w:r>
      <w:r w:rsidRPr="00F36931">
        <w:t xml:space="preserve"> Proceeds Lien” means the security interest, in the form of a fiduciary assignment under the laws of Brazil (</w:t>
      </w:r>
      <w:proofErr w:type="spellStart"/>
      <w:r w:rsidRPr="00F36931">
        <w:rPr>
          <w:i/>
          <w:iCs/>
        </w:rPr>
        <w:t>alienação</w:t>
      </w:r>
      <w:proofErr w:type="spellEnd"/>
      <w:r w:rsidRPr="00F36931">
        <w:rPr>
          <w:i/>
          <w:iCs/>
        </w:rPr>
        <w:t xml:space="preserve"> </w:t>
      </w:r>
      <w:proofErr w:type="spellStart"/>
      <w:r w:rsidRPr="00F36931">
        <w:rPr>
          <w:i/>
          <w:iCs/>
        </w:rPr>
        <w:t>fiduciária</w:t>
      </w:r>
      <w:proofErr w:type="spellEnd"/>
      <w:r w:rsidRPr="00F36931">
        <w:t xml:space="preserve">), over the net proceeds received by the </w:t>
      </w:r>
      <w:r>
        <w:t>Borrower</w:t>
      </w:r>
      <w:r w:rsidRPr="00F36931">
        <w:t xml:space="preserve"> from the arbitration procedure No. CCI 26470/PFF/RLS commenced by the </w:t>
      </w:r>
      <w:r>
        <w:t>Borrower</w:t>
      </w:r>
      <w:r w:rsidRPr="00F36931">
        <w:t xml:space="preserve"> against ANATEL, filed with the International Chamber of Commerce (ICC) on August 18, 2021.</w:t>
      </w:r>
    </w:p>
    <w:p w:rsidRPr="000B07F6" w:rsidR="00616276" w:rsidP="00521306" w:rsidRDefault="00616276" w14:paraId="3B5685D8" w14:textId="12F7C4ED">
      <w:pPr>
        <w:pStyle w:val="Definition1"/>
      </w:pPr>
      <w:r w:rsidRPr="000B07F6">
        <w:t>“</w:t>
      </w:r>
      <w:r w:rsidRPr="000B07F6">
        <w:rPr>
          <w:u w:val="single"/>
        </w:rPr>
        <w:t>Anti-Corruption Laws</w:t>
      </w:r>
      <w:r w:rsidRPr="000B07F6">
        <w:t>”</w:t>
      </w:r>
      <w:r>
        <w:t xml:space="preserve"> has the meaning </w:t>
      </w:r>
      <w:r w:rsidRPr="000B07F6">
        <w:t>specified in Section</w:t>
      </w:r>
      <w:r>
        <w:t xml:space="preserve"> 9.02(x).</w:t>
      </w:r>
    </w:p>
    <w:p w:rsidR="00265E96" w:rsidP="00616276" w:rsidRDefault="00F95540" w14:paraId="6F601181" w14:textId="1B91F790">
      <w:pPr>
        <w:pStyle w:val="Definition1"/>
        <w:rPr>
          <w:noProof/>
        </w:rPr>
      </w:pPr>
      <w:r w:rsidRPr="000B07F6">
        <w:rPr>
          <w:noProof/>
        </w:rPr>
        <w:t>“</w:t>
      </w:r>
      <w:r w:rsidRPr="00616276" w:rsidR="00265E96">
        <w:rPr>
          <w:noProof/>
          <w:u w:val="single"/>
        </w:rPr>
        <w:t>Applicable Law</w:t>
      </w:r>
      <w:r w:rsidRPr="000B07F6">
        <w:rPr>
          <w:noProof/>
        </w:rPr>
        <w:t>”</w:t>
      </w:r>
      <w:r w:rsidRPr="000B07F6" w:rsidR="00265E96">
        <w:rPr>
          <w:noProof/>
        </w:rPr>
        <w:t xml:space="preserve"> means, as to any Person, all applicable Laws binding upon such Person or to which such a Person is subject.</w:t>
      </w:r>
    </w:p>
    <w:p w:rsidRPr="000B07F6" w:rsidR="0039440F" w:rsidP="00616276" w:rsidRDefault="0039440F" w14:paraId="49D31A04" w14:textId="5FB47242">
      <w:pPr>
        <w:pStyle w:val="Definition1"/>
        <w:rPr>
          <w:noProof/>
        </w:rPr>
      </w:pPr>
      <w:r>
        <w:rPr>
          <w:noProof/>
        </w:rPr>
        <w:t>“</w:t>
      </w:r>
      <w:r w:rsidRPr="0039440F">
        <w:rPr>
          <w:noProof/>
          <w:u w:val="single"/>
        </w:rPr>
        <w:t>Applicable Percentage</w:t>
      </w:r>
      <w:r>
        <w:rPr>
          <w:noProof/>
        </w:rPr>
        <w:t xml:space="preserve">” </w:t>
      </w:r>
      <w:r w:rsidRPr="00D24F76">
        <w:t xml:space="preserve">means, with respect to any Lender, </w:t>
      </w:r>
      <w:r>
        <w:t xml:space="preserve">(a) on or prior to the Closing Date, the percentage of the total Commitments of all Lenders represented by such Lender’s Commitments at such time and (b) thereafter, </w:t>
      </w:r>
      <w:r w:rsidRPr="00D24F76">
        <w:t xml:space="preserve">the percentage of the total </w:t>
      </w:r>
      <w:r>
        <w:t>Outstanding Amount of Loans of all Lenders represented by the aggregate Outstanding Amount of Loans of such Lender at such time.</w:t>
      </w:r>
    </w:p>
    <w:p w:rsidRPr="000B07F6" w:rsidR="00265E96" w:rsidP="00986CE9" w:rsidRDefault="00F95540" w14:paraId="538C8224" w14:textId="03A741B9">
      <w:pPr>
        <w:pStyle w:val="Definition1"/>
      </w:pPr>
      <w:r w:rsidRPr="000B07F6">
        <w:t>“</w:t>
      </w:r>
      <w:r w:rsidRPr="000B07F6" w:rsidR="00265E96">
        <w:rPr>
          <w:u w:val="single"/>
        </w:rPr>
        <w:t>Approved Fund</w:t>
      </w:r>
      <w:r w:rsidRPr="000B07F6">
        <w:t>”</w:t>
      </w:r>
      <w:r w:rsidRPr="000B07F6" w:rsidR="00265E96">
        <w:t xml:space="preserve"> means any Fund that is administered or managed by (a) a Lender, (b) an Affiliate of a Lender or (c) an entity or an Affiliate of an entity that administers or manages a Lender.</w:t>
      </w:r>
    </w:p>
    <w:p w:rsidRPr="000B07F6" w:rsidR="00265E96" w:rsidP="00986CE9" w:rsidRDefault="00F95540" w14:paraId="506977B8" w14:textId="32C2B447">
      <w:pPr>
        <w:pStyle w:val="Definition1"/>
        <w:rPr>
          <w:color w:val="000000"/>
        </w:rPr>
      </w:pPr>
      <w:r w:rsidRPr="000B07F6">
        <w:rPr>
          <w:color w:val="000000"/>
        </w:rPr>
        <w:t>“</w:t>
      </w:r>
      <w:r w:rsidRPr="000B07F6" w:rsidR="00265E96">
        <w:rPr>
          <w:color w:val="000000"/>
          <w:u w:val="single"/>
        </w:rPr>
        <w:t>Assignment and Assumption</w:t>
      </w:r>
      <w:r w:rsidRPr="000B07F6">
        <w:rPr>
          <w:color w:val="000000"/>
        </w:rPr>
        <w:t>”</w:t>
      </w:r>
      <w:r w:rsidRPr="000B07F6" w:rsidR="00265E96">
        <w:rPr>
          <w:color w:val="000000"/>
        </w:rPr>
        <w:t xml:space="preserve"> means an assignment and assumption entered into by a Lender and an Eligible Assignee (with the consent of any party whose consent is required by Section 10.04), and accepted by the Administrative Agent, in substantially the form of Exhibit A or any other form approved by the Administrative Agent.</w:t>
      </w:r>
    </w:p>
    <w:p w:rsidR="00811179" w:rsidP="00986CE9" w:rsidRDefault="00D00EB4" w14:paraId="7CF90343" w14:textId="5E6DCE34">
      <w:pPr>
        <w:pStyle w:val="Definition1"/>
        <w:rPr>
          <w:bCs/>
        </w:rPr>
      </w:pPr>
      <w:r>
        <w:rPr>
          <w:bCs/>
        </w:rPr>
        <w:t>“</w:t>
      </w:r>
      <w:r w:rsidRPr="00811179" w:rsidR="00811179">
        <w:rPr>
          <w:bCs/>
          <w:u w:val="single"/>
        </w:rPr>
        <w:t>B2B Cash Flow Lien</w:t>
      </w:r>
      <w:r w:rsidR="00811179">
        <w:rPr>
          <w:bCs/>
        </w:rPr>
        <w:t>” means the security interest, in the form of a fiduciary assignment under the laws of Brazil (</w:t>
      </w:r>
      <w:proofErr w:type="spellStart"/>
      <w:r w:rsidR="00811179">
        <w:rPr>
          <w:bCs/>
          <w:i/>
          <w:iCs/>
        </w:rPr>
        <w:t>alienação</w:t>
      </w:r>
      <w:proofErr w:type="spellEnd"/>
      <w:r w:rsidR="00811179">
        <w:rPr>
          <w:bCs/>
          <w:i/>
          <w:iCs/>
        </w:rPr>
        <w:t xml:space="preserve"> </w:t>
      </w:r>
      <w:proofErr w:type="spellStart"/>
      <w:r w:rsidR="00811179">
        <w:rPr>
          <w:bCs/>
          <w:i/>
          <w:iCs/>
        </w:rPr>
        <w:t>fiduciária</w:t>
      </w:r>
      <w:proofErr w:type="spellEnd"/>
      <w:r w:rsidR="00811179">
        <w:rPr>
          <w:bCs/>
        </w:rPr>
        <w:t xml:space="preserve">), over specified excess proceeds received by the Borrower from [Oi </w:t>
      </w:r>
      <w:proofErr w:type="spellStart"/>
      <w:r w:rsidR="00811179">
        <w:rPr>
          <w:bCs/>
        </w:rPr>
        <w:t>Soluções</w:t>
      </w:r>
      <w:proofErr w:type="spellEnd"/>
      <w:r w:rsidR="00811179">
        <w:rPr>
          <w:bCs/>
        </w:rPr>
        <w:t xml:space="preserve"> S.A.] and granted by the Borrower in favor of the Collateral Agent pursuant to one or more Collateral Documents.</w:t>
      </w:r>
    </w:p>
    <w:p w:rsidR="00F952BD" w:rsidP="00986CE9" w:rsidRDefault="00D00EB4" w14:paraId="43DE9A17" w14:textId="3C6C93AB">
      <w:pPr>
        <w:pStyle w:val="Definition1"/>
        <w:rPr>
          <w:bCs/>
        </w:rPr>
      </w:pPr>
      <w:r w:rsidRPr="00D00EB4">
        <w:rPr>
          <w:bCs/>
        </w:rPr>
        <w:t>“</w:t>
      </w:r>
      <w:r w:rsidR="00F952BD">
        <w:rPr>
          <w:bCs/>
          <w:u w:val="single"/>
        </w:rPr>
        <w:t>B2B Cash Flow Agreement</w:t>
      </w:r>
      <w:r w:rsidR="00F952BD">
        <w:rPr>
          <w:bCs/>
        </w:rPr>
        <w:t>” means the fiduciary assignment agreement (</w:t>
      </w:r>
      <w:r w:rsidR="00F952BD">
        <w:rPr>
          <w:bCs/>
          <w:i/>
          <w:iCs/>
        </w:rPr>
        <w:t xml:space="preserve">Contrato de </w:t>
      </w:r>
      <w:proofErr w:type="spellStart"/>
      <w:r w:rsidR="00F952BD">
        <w:rPr>
          <w:bCs/>
          <w:i/>
          <w:iCs/>
        </w:rPr>
        <w:t>Alienação</w:t>
      </w:r>
      <w:proofErr w:type="spellEnd"/>
      <w:r w:rsidR="00F952BD">
        <w:rPr>
          <w:bCs/>
          <w:i/>
          <w:iCs/>
        </w:rPr>
        <w:t xml:space="preserve"> </w:t>
      </w:r>
      <w:proofErr w:type="spellStart"/>
      <w:r w:rsidR="00F952BD">
        <w:rPr>
          <w:bCs/>
          <w:i/>
          <w:iCs/>
        </w:rPr>
        <w:t>Fidiciária</w:t>
      </w:r>
      <w:proofErr w:type="spellEnd"/>
      <w:r w:rsidR="00F952BD">
        <w:rPr>
          <w:bCs/>
          <w:i/>
          <w:iCs/>
        </w:rPr>
        <w:t xml:space="preserve"> de [Oi </w:t>
      </w:r>
      <w:proofErr w:type="spellStart"/>
      <w:r w:rsidR="00F952BD">
        <w:rPr>
          <w:bCs/>
          <w:i/>
          <w:iCs/>
        </w:rPr>
        <w:t>Soluções</w:t>
      </w:r>
      <w:proofErr w:type="spellEnd"/>
      <w:r w:rsidR="00F952BD">
        <w:rPr>
          <w:bCs/>
          <w:i/>
          <w:iCs/>
        </w:rPr>
        <w:t xml:space="preserve"> S.A.]</w:t>
      </w:r>
      <w:r w:rsidR="00F952BD">
        <w:rPr>
          <w:bCs/>
        </w:rPr>
        <w:t>) entered into on or around the date hereof between the Borrower and the Collateral Agent, related to the B2B Cash Flow Lien.</w:t>
      </w:r>
    </w:p>
    <w:p w:rsidRPr="000B07F6" w:rsidR="00265E96" w:rsidP="00986CE9" w:rsidRDefault="00F95540" w14:paraId="7922A31C" w14:textId="604B4D3A">
      <w:pPr>
        <w:pStyle w:val="Definition1"/>
        <w:rPr>
          <w:bCs/>
        </w:rPr>
      </w:pPr>
      <w:r w:rsidRPr="000B07F6">
        <w:rPr>
          <w:bCs/>
        </w:rPr>
        <w:t>“</w:t>
      </w:r>
      <w:r w:rsidRPr="000B07F6" w:rsidR="00265E96">
        <w:rPr>
          <w:bCs/>
          <w:iCs/>
          <w:u w:val="single"/>
        </w:rPr>
        <w:t>Bail-In Action</w:t>
      </w:r>
      <w:r w:rsidRPr="000B07F6">
        <w:rPr>
          <w:bCs/>
        </w:rPr>
        <w:t>”</w:t>
      </w:r>
      <w:r w:rsidRPr="000B07F6" w:rsidR="00265E96">
        <w:rPr>
          <w:bCs/>
        </w:rPr>
        <w:t xml:space="preserve"> means the exercise of any Write-Down and Conversion Powers by the applicable Resolution Authority in respect of any liability of an Affected Financial Institution.</w:t>
      </w:r>
    </w:p>
    <w:p w:rsidR="00265E96" w:rsidP="00986CE9" w:rsidRDefault="00F95540" w14:paraId="40D85E23" w14:textId="522AA56C">
      <w:pPr>
        <w:pStyle w:val="Definition1"/>
        <w:rPr>
          <w:bCs/>
        </w:rPr>
      </w:pPr>
      <w:r w:rsidRPr="000B07F6">
        <w:rPr>
          <w:bCs/>
        </w:rPr>
        <w:t>“</w:t>
      </w:r>
      <w:r w:rsidRPr="000B07F6" w:rsidR="00265E96">
        <w:rPr>
          <w:bCs/>
          <w:iCs/>
          <w:u w:val="single"/>
        </w:rPr>
        <w:t>Bail-In Legislation</w:t>
      </w:r>
      <w:r w:rsidRPr="000B07F6">
        <w:rPr>
          <w:bCs/>
        </w:rPr>
        <w:t>”</w:t>
      </w:r>
      <w:r w:rsidRPr="000B07F6" w:rsidR="00265E96">
        <w:rPr>
          <w:bCs/>
        </w:rPr>
        <w:t xml:space="preserve"> means (a) with respect to any EEA Member Country implementing Article 55 of Directive 2014/59/EU of the European Parliament and of the Council of the European Union, the implementing law, regulation, rule or requirement for such EEA Member Country from time to time that is described in the EU Bail-In Legislation Schedule and (b) with respect to the United Kingdom, Part I of the United Kingdom Banking Act 2009 (as amended from time to time) and any other law, regulation or rule applicable in the United Kingdom relating to the resolution of unsound or failing banks, investment firms or other financial institutions or their affiliates (other than through liquidation, administration or other insolvency proceedings).</w:t>
      </w:r>
    </w:p>
    <w:p w:rsidRPr="000B07F6" w:rsidR="004B5CEB" w:rsidP="00986CE9" w:rsidRDefault="004B5CEB" w14:paraId="49191473" w14:textId="06F506F8">
      <w:pPr>
        <w:pStyle w:val="Definition1"/>
        <w:rPr>
          <w:bCs/>
        </w:rPr>
      </w:pPr>
      <w:r w:rsidRPr="004B5CEB">
        <w:rPr>
          <w:bCs/>
        </w:rPr>
        <w:t>“</w:t>
      </w:r>
      <w:r w:rsidRPr="004B5CEB">
        <w:rPr>
          <w:bCs/>
          <w:u w:val="single"/>
        </w:rPr>
        <w:t>Bankruptcy Law</w:t>
      </w:r>
      <w:r w:rsidRPr="004B5CEB">
        <w:rPr>
          <w:bCs/>
        </w:rPr>
        <w:t xml:space="preserve">” means </w:t>
      </w:r>
      <w:r>
        <w:rPr>
          <w:bCs/>
        </w:rPr>
        <w:t>the Brazilian Bankruptcy Law</w:t>
      </w:r>
      <w:r w:rsidRPr="004B5CEB">
        <w:rPr>
          <w:bCs/>
        </w:rPr>
        <w:t xml:space="preserve"> and the U.S. Bankruptcy Code or any similar law of any other jurisdiction, as applicable, for the relief of debtors.</w:t>
      </w:r>
    </w:p>
    <w:p w:rsidRPr="000B07F6" w:rsidR="00265E96" w:rsidP="00986CE9" w:rsidRDefault="00F95540" w14:paraId="0669B5F4" w14:textId="1B12E5F0">
      <w:pPr>
        <w:pStyle w:val="Definition1"/>
      </w:pPr>
      <w:r w:rsidRPr="000B07F6">
        <w:t>“</w:t>
      </w:r>
      <w:r w:rsidRPr="000B07F6" w:rsidR="00265E96">
        <w:rPr>
          <w:u w:val="single"/>
        </w:rPr>
        <w:t>Benefit Plan</w:t>
      </w:r>
      <w:r w:rsidRPr="000B07F6">
        <w:t>”</w:t>
      </w:r>
      <w:r w:rsidRPr="000B07F6" w:rsidR="00265E96">
        <w:t xml:space="preserve"> means any of (a) an </w:t>
      </w:r>
      <w:r w:rsidRPr="000B07F6">
        <w:t>“</w:t>
      </w:r>
      <w:r w:rsidRPr="000B07F6" w:rsidR="00265E96">
        <w:t>employee benefit plan</w:t>
      </w:r>
      <w:r w:rsidRPr="000B07F6">
        <w:t>”</w:t>
      </w:r>
      <w:r w:rsidRPr="000B07F6" w:rsidR="00265E96">
        <w:t xml:space="preserve"> (as defined in ERISA) that is subject to Title I of ERISA, (b) a </w:t>
      </w:r>
      <w:r w:rsidRPr="000B07F6">
        <w:t>“</w:t>
      </w:r>
      <w:r w:rsidRPr="000B07F6" w:rsidR="00265E96">
        <w:t>plan</w:t>
      </w:r>
      <w:r w:rsidRPr="000B07F6">
        <w:t>”</w:t>
      </w:r>
      <w:r w:rsidRPr="000B07F6" w:rsidR="00265E96">
        <w:t xml:space="preserve"> as defined in and subject to Section 4975 of the Code or (c) any </w:t>
      </w:r>
      <w:r w:rsidRPr="000B07F6" w:rsidR="00265E96">
        <w:lastRenderedPageBreak/>
        <w:t xml:space="preserve">Person whose assets include (for purposes of ERISA Section 3(42) or otherwise for purposes of Title I of ERISA or Section 4975 of the Code) the assets of any such </w:t>
      </w:r>
      <w:r w:rsidRPr="000B07F6">
        <w:t>“</w:t>
      </w:r>
      <w:r w:rsidRPr="000B07F6" w:rsidR="00265E96">
        <w:t>employee benefit plan</w:t>
      </w:r>
      <w:r w:rsidRPr="000B07F6">
        <w:t>”</w:t>
      </w:r>
      <w:r w:rsidRPr="000B07F6" w:rsidR="00265E96">
        <w:t xml:space="preserve"> or </w:t>
      </w:r>
      <w:r w:rsidRPr="000B07F6">
        <w:t>“</w:t>
      </w:r>
      <w:r w:rsidRPr="000B07F6" w:rsidR="00265E96">
        <w:t>plan</w:t>
      </w:r>
      <w:r w:rsidRPr="000B07F6">
        <w:t>”</w:t>
      </w:r>
      <w:r w:rsidRPr="000B07F6" w:rsidR="00265E96">
        <w:t>.</w:t>
      </w:r>
    </w:p>
    <w:p w:rsidRPr="000B07F6" w:rsidR="00E373B0" w:rsidP="00E373B0" w:rsidRDefault="00E373B0" w14:paraId="166D7F72" w14:textId="77777777">
      <w:pPr>
        <w:pStyle w:val="Definition1"/>
      </w:pPr>
      <w:r w:rsidRPr="000B07F6">
        <w:t>“</w:t>
      </w:r>
      <w:r w:rsidRPr="000B07F6">
        <w:rPr>
          <w:bCs/>
          <w:iCs/>
          <w:u w:val="single"/>
        </w:rPr>
        <w:t>Board of Directors</w:t>
      </w:r>
      <w:r w:rsidRPr="000B07F6">
        <w:t>” means, with respect to any Person, the board of directors of such Person or any committee thereof duly authorized to act on behalf of the board of directors of such Person, or similar governing body of such Person, including any managing partner or similar entity of such Person.</w:t>
      </w:r>
    </w:p>
    <w:p w:rsidRPr="000B07F6" w:rsidR="00265E96" w:rsidP="00986CE9" w:rsidRDefault="00F95540" w14:paraId="207614EE" w14:textId="39117C75">
      <w:pPr>
        <w:pStyle w:val="Definition1"/>
      </w:pPr>
      <w:r w:rsidRPr="000B07F6">
        <w:t>“</w:t>
      </w:r>
      <w:r w:rsidRPr="000B07F6" w:rsidR="00265E96">
        <w:rPr>
          <w:u w:val="single"/>
        </w:rPr>
        <w:t>Borrower</w:t>
      </w:r>
      <w:r w:rsidRPr="000B07F6">
        <w:t>”</w:t>
      </w:r>
      <w:r w:rsidRPr="000B07F6" w:rsidR="00265E96">
        <w:t xml:space="preserve"> means Oi S.A.</w:t>
      </w:r>
      <w:r w:rsidRPr="000B07F6" w:rsidR="00B2567A">
        <w:t xml:space="preserve"> – in judicial reorganization, a corporation (</w:t>
      </w:r>
      <w:proofErr w:type="spellStart"/>
      <w:r w:rsidRPr="000B07F6" w:rsidR="00B2567A">
        <w:rPr>
          <w:i/>
          <w:iCs/>
        </w:rPr>
        <w:t>sociedade</w:t>
      </w:r>
      <w:proofErr w:type="spellEnd"/>
      <w:r w:rsidRPr="000B07F6" w:rsidR="00B2567A">
        <w:rPr>
          <w:i/>
          <w:iCs/>
        </w:rPr>
        <w:t xml:space="preserve"> </w:t>
      </w:r>
      <w:proofErr w:type="spellStart"/>
      <w:r w:rsidRPr="000B07F6" w:rsidR="00B2567A">
        <w:rPr>
          <w:i/>
          <w:iCs/>
        </w:rPr>
        <w:t>anônima</w:t>
      </w:r>
      <w:proofErr w:type="spellEnd"/>
      <w:r w:rsidRPr="000B07F6" w:rsidR="00B2567A">
        <w:t>) organized and existing under the laws of the Federative Republic of Brazil</w:t>
      </w:r>
      <w:r w:rsidRPr="000B07F6" w:rsidR="00265E96">
        <w:t>.</w:t>
      </w:r>
    </w:p>
    <w:p w:rsidRPr="000B07F6" w:rsidR="00265E96" w:rsidP="00986CE9" w:rsidRDefault="00F95540" w14:paraId="6D0DA648" w14:textId="384DAC57">
      <w:pPr>
        <w:pStyle w:val="Definition1"/>
      </w:pPr>
      <w:r w:rsidRPr="000B07F6">
        <w:t>“</w:t>
      </w:r>
      <w:r w:rsidRPr="000B07F6" w:rsidR="00265E96">
        <w:rPr>
          <w:u w:val="single"/>
        </w:rPr>
        <w:t>Borrower Materials</w:t>
      </w:r>
      <w:r w:rsidRPr="000B07F6">
        <w:t>”</w:t>
      </w:r>
      <w:r w:rsidRPr="000B07F6" w:rsidR="00265E96">
        <w:t xml:space="preserve"> has the meaning specified in Section 10.0</w:t>
      </w:r>
      <w:r w:rsidR="00FF1B73">
        <w:t>I</w:t>
      </w:r>
      <w:r w:rsidRPr="000B07F6" w:rsidR="00265E96">
        <w:t>).</w:t>
      </w:r>
    </w:p>
    <w:p w:rsidRPr="000B07F6" w:rsidR="00265E96" w:rsidP="00986CE9" w:rsidRDefault="00F95540" w14:paraId="3FB0FE5C" w14:textId="3E445C93">
      <w:pPr>
        <w:pStyle w:val="Definition1"/>
      </w:pPr>
      <w:r w:rsidRPr="000B07F6">
        <w:t>“</w:t>
      </w:r>
      <w:r w:rsidRPr="000B07F6" w:rsidR="00265E96">
        <w:rPr>
          <w:u w:val="single"/>
        </w:rPr>
        <w:t>Borrowing</w:t>
      </w:r>
      <w:r w:rsidRPr="000B07F6">
        <w:t>”</w:t>
      </w:r>
      <w:r w:rsidRPr="000B07F6" w:rsidR="00265E96">
        <w:t xml:space="preserve"> means a borrowing consisting of simultaneous Loans made by the Lenders.</w:t>
      </w:r>
    </w:p>
    <w:p w:rsidR="00521306" w:rsidP="00B67759" w:rsidRDefault="00521306" w14:paraId="31473BFD" w14:textId="3ADD41D2">
      <w:pPr>
        <w:pStyle w:val="Definition1"/>
      </w:pPr>
      <w:r w:rsidRPr="000B07F6">
        <w:t>“</w:t>
      </w:r>
      <w:r w:rsidRPr="000B07F6">
        <w:rPr>
          <w:bCs/>
          <w:iCs/>
          <w:u w:val="single"/>
        </w:rPr>
        <w:t>Brazil</w:t>
      </w:r>
      <w:r w:rsidRPr="000B07F6">
        <w:t>” means The Federative Republic of Brazil.</w:t>
      </w:r>
    </w:p>
    <w:p w:rsidRPr="000B07F6" w:rsidR="00CF5F89" w:rsidP="00B67759" w:rsidRDefault="00CF5F89" w14:paraId="5532D9EC" w14:textId="4142C8BB">
      <w:pPr>
        <w:pStyle w:val="Definition1"/>
      </w:pPr>
      <w:r>
        <w:t>“</w:t>
      </w:r>
      <w:r>
        <w:rPr>
          <w:u w:val="single"/>
        </w:rPr>
        <w:t>Brazilian Bankruptcy Law</w:t>
      </w:r>
      <w:r>
        <w:t xml:space="preserve">” has the meaning specified in the </w:t>
      </w:r>
      <w:r w:rsidRPr="000B07F6">
        <w:rPr>
          <w:color w:val="000000"/>
        </w:rPr>
        <w:t>introductory paragraph hereof</w:t>
      </w:r>
      <w:r>
        <w:rPr>
          <w:color w:val="000000"/>
        </w:rPr>
        <w:t>.</w:t>
      </w:r>
    </w:p>
    <w:p w:rsidRPr="000B07F6" w:rsidR="00903710" w:rsidP="00903710" w:rsidRDefault="00903710" w14:paraId="3C182382" w14:textId="77777777">
      <w:pPr>
        <w:pStyle w:val="Definition1"/>
      </w:pPr>
      <w:r w:rsidRPr="000B07F6">
        <w:t>“</w:t>
      </w:r>
      <w:r w:rsidRPr="000B07F6">
        <w:rPr>
          <w:bCs/>
          <w:iCs/>
          <w:u w:val="single"/>
        </w:rPr>
        <w:t>Brazilian Civil Code</w:t>
      </w:r>
      <w:r w:rsidRPr="000B07F6">
        <w:t>” means Law No. 10,406 of the Federative Republic of Brazil, dated January 10, 2002, as amended from time to time.</w:t>
      </w:r>
    </w:p>
    <w:p w:rsidRPr="000B07F6" w:rsidR="00903710" w:rsidP="00903710" w:rsidRDefault="00903710" w14:paraId="05170507" w14:textId="77777777">
      <w:pPr>
        <w:pStyle w:val="Definition1"/>
      </w:pPr>
      <w:r w:rsidRPr="000B07F6">
        <w:t>“</w:t>
      </w:r>
      <w:r w:rsidRPr="000B07F6">
        <w:rPr>
          <w:bCs/>
          <w:iCs/>
          <w:u w:val="single"/>
        </w:rPr>
        <w:t>Brazilian Civil Procedure Code</w:t>
      </w:r>
      <w:r w:rsidRPr="000B07F6">
        <w:t>” means Law No. 13,105 of the Federative Republic of Brazil, dated March 16, 2015, as amended from time to time.</w:t>
      </w:r>
    </w:p>
    <w:p w:rsidRPr="000B07F6" w:rsidR="00903710" w:rsidP="00903710" w:rsidRDefault="00903710" w14:paraId="5F288601" w14:textId="77777777">
      <w:pPr>
        <w:pStyle w:val="Definition1"/>
      </w:pPr>
      <w:r w:rsidRPr="000B07F6">
        <w:t>“</w:t>
      </w:r>
      <w:r w:rsidRPr="000B07F6">
        <w:rPr>
          <w:bCs/>
          <w:iCs/>
          <w:u w:val="single"/>
        </w:rPr>
        <w:t>Brazilian Corporate Law</w:t>
      </w:r>
      <w:r w:rsidRPr="000B07F6">
        <w:t>” means Law No. 6,404 of the Federative Republic of Brazil, dated December 15, 1976, as amended from time to time.</w:t>
      </w:r>
      <w:r w:rsidRPr="000B07F6" w:rsidDel="00014B0F">
        <w:t xml:space="preserve"> </w:t>
      </w:r>
    </w:p>
    <w:p w:rsidRPr="000B07F6" w:rsidR="00265E96" w:rsidP="00986CE9" w:rsidRDefault="00F95540" w14:paraId="041ADFF9" w14:textId="544A4142">
      <w:pPr>
        <w:pStyle w:val="Definition1"/>
      </w:pPr>
      <w:r w:rsidRPr="000B07F6">
        <w:t>“</w:t>
      </w:r>
      <w:r w:rsidRPr="000B07F6" w:rsidR="00265E96">
        <w:rPr>
          <w:u w:val="single"/>
        </w:rPr>
        <w:t>Business Day</w:t>
      </w:r>
      <w:r w:rsidRPr="000B07F6">
        <w:t>”</w:t>
      </w:r>
      <w:r w:rsidRPr="000B07F6" w:rsidR="00265E96">
        <w:t xml:space="preserve"> </w:t>
      </w:r>
      <w:r w:rsidRPr="002E21CF" w:rsidR="002E21CF">
        <w:t>means a day other than a Saturday, a Sunday, or a legal holiday or a day on which commercial banks and foreign exchange markets are authorized or obligated to close in The City of New York, in São Paulo, Brazil, or in Rio de Janeiro, Brazil</w:t>
      </w:r>
      <w:r w:rsidRPr="000B07F6" w:rsidR="00265E96">
        <w:t>.</w:t>
      </w:r>
    </w:p>
    <w:p w:rsidRPr="000B07F6" w:rsidR="00360C80" w:rsidP="00986CE9" w:rsidRDefault="00360C80" w14:paraId="221131D4" w14:textId="4E4EF273">
      <w:pPr>
        <w:pStyle w:val="Definition1"/>
      </w:pPr>
      <w:r w:rsidRPr="000B07F6">
        <w:t>“</w:t>
      </w:r>
      <w:r w:rsidRPr="000B07F6">
        <w:rPr>
          <w:u w:val="single"/>
        </w:rPr>
        <w:t>Capital Stock</w:t>
      </w:r>
      <w:r w:rsidRPr="000B07F6">
        <w:t>” means</w:t>
      </w:r>
      <w:r w:rsidRPr="000B07F6" w:rsidR="00DF6D80">
        <w:t>, with respect to any Person, any and all shares, interests (including partnership interests), rights to purchase, warrants, options, participations or other equivalents of or interests in (however designated) the equity of such Person, including each class of Preferred Stock, limited liability interests or partnership interests, but excluding any debt securities convertible into such equity.</w:t>
      </w:r>
    </w:p>
    <w:p w:rsidRPr="000B07F6" w:rsidR="00265E96" w:rsidP="00986CE9" w:rsidRDefault="00F95540" w14:paraId="160F110D" w14:textId="4F7689D1">
      <w:pPr>
        <w:pStyle w:val="Definition1"/>
      </w:pPr>
      <w:r w:rsidRPr="000B07F6">
        <w:t>“</w:t>
      </w:r>
      <w:r w:rsidRPr="000B07F6" w:rsidR="00265E96">
        <w:rPr>
          <w:u w:val="single"/>
        </w:rPr>
        <w:t>Capitalized Lease Obligation</w:t>
      </w:r>
      <w:r w:rsidR="006B7596">
        <w:rPr>
          <w:u w:val="single"/>
        </w:rPr>
        <w:t>s</w:t>
      </w:r>
      <w:r w:rsidRPr="000B07F6" w:rsidR="002D40F5">
        <w:t>”</w:t>
      </w:r>
      <w:r w:rsidRPr="000B07F6" w:rsidR="00265E96">
        <w:t xml:space="preserve"> means, with respect to any Person, the obligations of such Person under a lease that are required to be classified and accounted for as a capitalized lease in accordance with GAAP and the amount of Indebtedness represented by such obligations at any date shall be the capitalized amount of such obligations at such date, determined in accordance with GAAP; and the Stated Maturity thereof shall be the date of the last payment of rent or any other amount due under such lease prior to the first date upon which such lease may be prepaid by the lessee without payment of a penalty.</w:t>
      </w:r>
    </w:p>
    <w:p w:rsidRPr="000B07F6" w:rsidR="0054271D" w:rsidP="00986CE9" w:rsidRDefault="0054271D" w14:paraId="56FB4C17" w14:textId="3D7B70EA">
      <w:pPr>
        <w:pStyle w:val="Definition1"/>
      </w:pPr>
      <w:r w:rsidRPr="000B07F6">
        <w:t>“</w:t>
      </w:r>
      <w:r w:rsidRPr="000B07F6">
        <w:rPr>
          <w:bCs/>
          <w:iCs/>
          <w:u w:val="single"/>
        </w:rPr>
        <w:t>Central Bank</w:t>
      </w:r>
      <w:r w:rsidRPr="000B07F6">
        <w:t>” means the Brazilian Central Bank (</w:t>
      </w:r>
      <w:r w:rsidRPr="000B07F6">
        <w:rPr>
          <w:i/>
        </w:rPr>
        <w:t>Banco Central do Brasil</w:t>
      </w:r>
      <w:r w:rsidRPr="000B07F6">
        <w:t>).</w:t>
      </w:r>
    </w:p>
    <w:p w:rsidRPr="000B07F6" w:rsidR="00265E96" w:rsidP="00986CE9" w:rsidRDefault="00F95540" w14:paraId="5B0DDF09" w14:textId="3FFB54E1">
      <w:pPr>
        <w:pStyle w:val="Definition1"/>
      </w:pPr>
      <w:r w:rsidRPr="000B07F6">
        <w:t>“</w:t>
      </w:r>
      <w:r w:rsidRPr="000B07F6" w:rsidR="00265E96">
        <w:rPr>
          <w:u w:val="single"/>
        </w:rPr>
        <w:t>Change in Law</w:t>
      </w:r>
      <w:r w:rsidRPr="000B07F6" w:rsidR="002D40F5">
        <w:t>”</w:t>
      </w:r>
      <w:r w:rsidRPr="000B07F6" w:rsidR="00265E96">
        <w:t xml:space="preserve"> means the occurrence, after the date of this </w:t>
      </w:r>
      <w:r w:rsidRPr="000B07F6" w:rsidR="00E04BDA">
        <w:t xml:space="preserve">Loan </w:t>
      </w:r>
      <w:r w:rsidRPr="000B07F6" w:rsidR="00265E96">
        <w:t>Agreement, of any of the following</w:t>
      </w:r>
      <w:r w:rsidRPr="000B07F6" w:rsidR="00F80C3C">
        <w:t xml:space="preserve">:  </w:t>
      </w:r>
      <w:r w:rsidRPr="000B07F6" w:rsidR="00265E96">
        <w:t xml:space="preserve">(a) the adoption or taking effect of any law, rule, regulation or treaty, (b) any change in any law, rule, regulation or treaty or in the administration, interpretation, implementation or application thereof by any Governmental Authority or (c) the making or issuance of any request, rule, guideline or directive (whether or not having the force of law) by any Governmental Authority; </w:t>
      </w:r>
      <w:r w:rsidRPr="000B07F6" w:rsidR="00265E96">
        <w:rPr>
          <w:u w:val="single"/>
        </w:rPr>
        <w:t>provided</w:t>
      </w:r>
      <w:r w:rsidRPr="000B07F6" w:rsidR="00265E96">
        <w:t xml:space="preserve"> that notwithstanding anything herein to the contrary, (x) the Dodd-Frank Wall Street Reform and Consumer Protection Act and all requests, rules, guidelines or directives thereunder or issued in connection therewith and (y) all requests, rules, guidelines or directives promulgated by the Bank for International Settlements, the Basel Committee on Banking Supervision (or any successor or similar authority) or the United States or foreign regulatory authorities, in each case pursuant to Basel III, shall in each case be deemed to be a </w:t>
      </w:r>
      <w:r w:rsidRPr="000B07F6">
        <w:t>“</w:t>
      </w:r>
      <w:r w:rsidRPr="000B07F6" w:rsidR="00265E96">
        <w:t>Change in Law</w:t>
      </w:r>
      <w:r w:rsidRPr="000B07F6">
        <w:t>”</w:t>
      </w:r>
      <w:r w:rsidRPr="000B07F6" w:rsidR="00265E96">
        <w:t>, regardless of the date enacted, adopted or issued.</w:t>
      </w:r>
    </w:p>
    <w:p w:rsidR="0064705A" w:rsidP="00986CE9" w:rsidRDefault="00D00EB4" w14:paraId="40D949EB" w14:textId="53703777">
      <w:pPr>
        <w:pStyle w:val="Definition1"/>
      </w:pPr>
      <w:r>
        <w:lastRenderedPageBreak/>
        <w:t>“</w:t>
      </w:r>
      <w:proofErr w:type="spellStart"/>
      <w:r w:rsidR="0064705A">
        <w:rPr>
          <w:u w:val="single"/>
        </w:rPr>
        <w:t>ClientCo</w:t>
      </w:r>
      <w:proofErr w:type="spellEnd"/>
      <w:r w:rsidR="0064705A">
        <w:t>”</w:t>
      </w:r>
      <w:r w:rsidR="00A706C5">
        <w:t xml:space="preserve"> </w:t>
      </w:r>
      <w:r w:rsidRPr="00A706C5" w:rsidR="00A706C5">
        <w:t>means, any entity formed or to be formed for the business of providing fiber optics broadband services to end customers (including retail customers, small-office-home-office customers and small-to-medium enterprises) and associated services.</w:t>
      </w:r>
    </w:p>
    <w:p w:rsidR="0064705A" w:rsidP="00986CE9" w:rsidRDefault="0064705A" w14:paraId="3D7C36F8" w14:textId="32E145A0">
      <w:pPr>
        <w:pStyle w:val="Definition1"/>
      </w:pPr>
      <w:r w:rsidRPr="0064705A">
        <w:t>“</w:t>
      </w:r>
      <w:proofErr w:type="spellStart"/>
      <w:r w:rsidRPr="0064705A">
        <w:rPr>
          <w:u w:val="single"/>
        </w:rPr>
        <w:t>ClientCo</w:t>
      </w:r>
      <w:proofErr w:type="spellEnd"/>
      <w:r w:rsidRPr="0064705A">
        <w:rPr>
          <w:u w:val="single"/>
        </w:rPr>
        <w:t xml:space="preserve"> Fiduciary Lien</w:t>
      </w:r>
      <w:r w:rsidRPr="0064705A">
        <w:t>” means the security interest, (i) in the form of a fiduciary transfer under the laws of Brazil (</w:t>
      </w:r>
      <w:proofErr w:type="spellStart"/>
      <w:r w:rsidRPr="0064705A">
        <w:rPr>
          <w:i/>
          <w:iCs/>
        </w:rPr>
        <w:t>alienação</w:t>
      </w:r>
      <w:proofErr w:type="spellEnd"/>
      <w:r w:rsidRPr="0064705A">
        <w:rPr>
          <w:i/>
          <w:iCs/>
        </w:rPr>
        <w:t xml:space="preserve"> </w:t>
      </w:r>
      <w:proofErr w:type="spellStart"/>
      <w:r w:rsidRPr="0064705A">
        <w:rPr>
          <w:i/>
          <w:iCs/>
        </w:rPr>
        <w:t>fiduciária</w:t>
      </w:r>
      <w:proofErr w:type="spellEnd"/>
      <w:r w:rsidRPr="0064705A">
        <w:t xml:space="preserve">), over 100% of the </w:t>
      </w:r>
      <w:r>
        <w:t>Borrower</w:t>
      </w:r>
      <w:r w:rsidRPr="0064705A">
        <w:t xml:space="preserve">’s equity interest in the Capital Stock of </w:t>
      </w:r>
      <w:proofErr w:type="spellStart"/>
      <w:r w:rsidRPr="0064705A">
        <w:t>ClientCo</w:t>
      </w:r>
      <w:proofErr w:type="spellEnd"/>
      <w:r w:rsidRPr="0064705A">
        <w:t xml:space="preserve">, granted by the </w:t>
      </w:r>
      <w:r>
        <w:t>Borrower</w:t>
      </w:r>
      <w:r w:rsidRPr="0064705A">
        <w:t xml:space="preserve"> in favor of the Collateral Agent pursuant to one or more Collateral Documents and (ii) and (ii) in the form of a fiduciary assignment over the proceeds from any sale of such Capital Stock of </w:t>
      </w:r>
      <w:proofErr w:type="spellStart"/>
      <w:r w:rsidRPr="0064705A">
        <w:t>ClientCo</w:t>
      </w:r>
      <w:proofErr w:type="spellEnd"/>
      <w:r w:rsidRPr="0064705A">
        <w:t xml:space="preserve">, granted by the </w:t>
      </w:r>
      <w:r>
        <w:t>Borrower</w:t>
      </w:r>
      <w:r w:rsidRPr="0064705A">
        <w:t xml:space="preserve"> in favor of the Collateral Agent pursuant to the Receivables </w:t>
      </w:r>
      <w:r>
        <w:t xml:space="preserve">Lien </w:t>
      </w:r>
      <w:r w:rsidRPr="0064705A">
        <w:t xml:space="preserve">Agreement. For the avoidance of doubt, the </w:t>
      </w:r>
      <w:proofErr w:type="spellStart"/>
      <w:r w:rsidRPr="0064705A">
        <w:t>ClientCo</w:t>
      </w:r>
      <w:proofErr w:type="spellEnd"/>
      <w:r w:rsidRPr="0064705A">
        <w:t xml:space="preserve"> Fiduciary Lien shall not include any voting rights in connection with the Capital Stock of </w:t>
      </w:r>
      <w:proofErr w:type="spellStart"/>
      <w:r w:rsidRPr="0064705A">
        <w:t>ClientCo</w:t>
      </w:r>
      <w:proofErr w:type="spellEnd"/>
      <w:r w:rsidRPr="0064705A">
        <w:t xml:space="preserve"> owned by the </w:t>
      </w:r>
      <w:r w:rsidR="00A706C5">
        <w:t>Borrower</w:t>
      </w:r>
      <w:r w:rsidRPr="0064705A">
        <w:t xml:space="preserve"> so long as any Event of Default has not occurred and is continuing and subject to </w:t>
      </w:r>
      <w:proofErr w:type="spellStart"/>
      <w:r w:rsidRPr="0064705A">
        <w:t>ClientCo’s</w:t>
      </w:r>
      <w:proofErr w:type="spellEnd"/>
      <w:r w:rsidRPr="0064705A">
        <w:t xml:space="preserve"> bylaws.</w:t>
      </w:r>
    </w:p>
    <w:p w:rsidRPr="000B07F6" w:rsidR="00265E96" w:rsidP="00986CE9" w:rsidRDefault="00F95540" w14:paraId="3E3248C4" w14:textId="3D06807E">
      <w:pPr>
        <w:pStyle w:val="Definition1"/>
      </w:pPr>
      <w:r w:rsidRPr="000B07F6">
        <w:t>“</w:t>
      </w:r>
      <w:r w:rsidRPr="000B07F6" w:rsidR="00265E96">
        <w:rPr>
          <w:u w:val="single"/>
        </w:rPr>
        <w:t>Closing Date</w:t>
      </w:r>
      <w:r w:rsidRPr="000B07F6">
        <w:t>”</w:t>
      </w:r>
      <w:r w:rsidRPr="000B07F6" w:rsidR="00265E96">
        <w:t xml:space="preserve"> means the first date all the conditions precedent in Section 4.01 are satisfied or waived in accordance with Section 10.02.</w:t>
      </w:r>
    </w:p>
    <w:p w:rsidRPr="000B07F6" w:rsidR="00265E96" w:rsidP="007A3855" w:rsidRDefault="00F95540" w14:paraId="2A1E61A5" w14:textId="5670DC93">
      <w:pPr>
        <w:pStyle w:val="Definition1"/>
      </w:pPr>
      <w:r w:rsidRPr="000B07F6">
        <w:t>“</w:t>
      </w:r>
      <w:r w:rsidRPr="000B07F6" w:rsidR="00265E96">
        <w:rPr>
          <w:u w:val="single"/>
        </w:rPr>
        <w:t>Code</w:t>
      </w:r>
      <w:r w:rsidRPr="000B07F6">
        <w:t>”</w:t>
      </w:r>
      <w:r w:rsidRPr="000B07F6" w:rsidR="00265E96">
        <w:t xml:space="preserve"> means the Internal Revenue Code of 1986, as amended.</w:t>
      </w:r>
    </w:p>
    <w:p w:rsidRPr="000B07F6" w:rsidR="00265E96" w:rsidP="009F6F3C" w:rsidRDefault="00F95540" w14:paraId="2013B0A2" w14:textId="562E578A">
      <w:pPr>
        <w:pStyle w:val="Definition1"/>
        <w:keepNext/>
      </w:pPr>
      <w:r w:rsidRPr="000B07F6">
        <w:rPr>
          <w:color w:val="000000"/>
        </w:rPr>
        <w:t>“</w:t>
      </w:r>
      <w:r w:rsidRPr="000B07F6" w:rsidR="00265E96">
        <w:rPr>
          <w:color w:val="000000"/>
          <w:u w:val="single"/>
        </w:rPr>
        <w:t>Collateral</w:t>
      </w:r>
      <w:r w:rsidRPr="000B07F6">
        <w:rPr>
          <w:color w:val="000000"/>
        </w:rPr>
        <w:t>”</w:t>
      </w:r>
      <w:r w:rsidRPr="000B07F6" w:rsidR="00265E96">
        <w:rPr>
          <w:color w:val="000000"/>
        </w:rPr>
        <w:t xml:space="preserve"> means the collateral granted pursuant to the Collateral Documents</w:t>
      </w:r>
      <w:r w:rsidRPr="000B07F6" w:rsidR="009F6F3C">
        <w:t>.</w:t>
      </w:r>
    </w:p>
    <w:p w:rsidRPr="000B07F6" w:rsidR="00265E96" w:rsidP="00986CE9" w:rsidRDefault="00F95540" w14:paraId="2E6BF784" w14:textId="16D95688">
      <w:pPr>
        <w:pStyle w:val="Definition1"/>
      </w:pPr>
      <w:r w:rsidRPr="000B07F6">
        <w:t>“</w:t>
      </w:r>
      <w:r w:rsidRPr="000B07F6" w:rsidR="00265E96">
        <w:rPr>
          <w:u w:val="single"/>
        </w:rPr>
        <w:t>Collateral Agent</w:t>
      </w:r>
      <w:r w:rsidRPr="000B07F6">
        <w:t>”</w:t>
      </w:r>
      <w:r w:rsidRPr="000B07F6" w:rsidR="00265E96">
        <w:t xml:space="preserve"> means Banco Citibank S.A. and any other Collateral Agent appointed by the </w:t>
      </w:r>
      <w:r w:rsidR="006B038D">
        <w:t>Intercreditor Agent under and pursuant to the terms of the Intercreditor Agreement</w:t>
      </w:r>
      <w:r w:rsidRPr="000B07F6" w:rsidR="006B038D">
        <w:t xml:space="preserve"> </w:t>
      </w:r>
      <w:r w:rsidRPr="000B07F6" w:rsidR="00265E96">
        <w:t>to act as such</w:t>
      </w:r>
      <w:r w:rsidR="006B038D">
        <w:t>, in each case, a collateral agent under the Intercreditor Agreement for the benefit of the applicable Lenders</w:t>
      </w:r>
      <w:r w:rsidRPr="000B07F6" w:rsidR="00265E96">
        <w:t>.</w:t>
      </w:r>
    </w:p>
    <w:p w:rsidRPr="000B07F6" w:rsidR="00265E96" w:rsidP="00986CE9" w:rsidRDefault="00F95540" w14:paraId="3DA45996" w14:textId="7F0D73B7">
      <w:pPr>
        <w:pStyle w:val="Definition1"/>
      </w:pPr>
      <w:r w:rsidRPr="000B07F6">
        <w:t>“</w:t>
      </w:r>
      <w:r w:rsidRPr="000B07F6" w:rsidR="00265E96">
        <w:rPr>
          <w:u w:val="single"/>
        </w:rPr>
        <w:t>Collateral Documents</w:t>
      </w:r>
      <w:r w:rsidRPr="000B07F6">
        <w:t>”</w:t>
      </w:r>
      <w:r w:rsidRPr="000B07F6" w:rsidR="00265E96">
        <w:t xml:space="preserve"> means each of (a) the </w:t>
      </w:r>
      <w:proofErr w:type="spellStart"/>
      <w:r w:rsidRPr="000B07F6" w:rsidR="00265E96">
        <w:t>V.Tal</w:t>
      </w:r>
      <w:proofErr w:type="spellEnd"/>
      <w:r w:rsidRPr="000B07F6" w:rsidR="00265E96">
        <w:t xml:space="preserve"> Fiduciary Lien Agreement, (b) the Real Estate Lien Agreements, (c)</w:t>
      </w:r>
      <w:r w:rsidR="006B038D">
        <w:t xml:space="preserve"> the ONT Fiduciary Lien Agreement, (</w:t>
      </w:r>
      <w:r w:rsidR="00A94BA0">
        <w:t xml:space="preserve">d) </w:t>
      </w:r>
      <w:r w:rsidR="00597188">
        <w:t xml:space="preserve">B2B Cash Flow Agreement, (e) the Receivables Lien Agreement and (f) </w:t>
      </w:r>
      <w:r w:rsidRPr="000B07F6" w:rsidR="00265E96">
        <w:t>any other document entered into at any time by the Borrower creating any Collateral to secure the Loan.</w:t>
      </w:r>
    </w:p>
    <w:p w:rsidRPr="000B07F6" w:rsidR="00265E96" w:rsidP="00986CE9" w:rsidRDefault="00F95540" w14:paraId="650D9300" w14:textId="1579E0B3">
      <w:pPr>
        <w:pStyle w:val="Definition1"/>
      </w:pPr>
      <w:r w:rsidRPr="000B07F6">
        <w:rPr>
          <w:noProof/>
        </w:rPr>
        <w:t>“</w:t>
      </w:r>
      <w:r w:rsidRPr="000B07F6" w:rsidR="00265E96">
        <w:rPr>
          <w:noProof/>
          <w:u w:val="single"/>
        </w:rPr>
        <w:t>Commitments</w:t>
      </w:r>
      <w:r w:rsidRPr="000B07F6">
        <w:rPr>
          <w:noProof/>
        </w:rPr>
        <w:t>”</w:t>
      </w:r>
      <w:r w:rsidRPr="000B07F6" w:rsidR="00265E96">
        <w:rPr>
          <w:noProof/>
        </w:rPr>
        <w:t xml:space="preserve"> means with respect to each Lender, the commitment of such Lender to make a Loan on the Closing Date in the amount of such Lender</w:t>
      </w:r>
      <w:r w:rsidRPr="000B07F6">
        <w:rPr>
          <w:noProof/>
        </w:rPr>
        <w:t>’</w:t>
      </w:r>
      <w:r w:rsidRPr="000B07F6" w:rsidR="00265E96">
        <w:rPr>
          <w:noProof/>
        </w:rPr>
        <w:t>s Initial Commitment set forth on Schedule 2.01, as such commitment shall be terminated pursuant to Section 2.</w:t>
      </w:r>
      <w:r w:rsidRPr="000B07F6" w:rsidR="00A75534">
        <w:rPr>
          <w:noProof/>
        </w:rPr>
        <w:t>0</w:t>
      </w:r>
      <w:r w:rsidR="00A75534">
        <w:rPr>
          <w:noProof/>
        </w:rPr>
        <w:t>3</w:t>
      </w:r>
      <w:r w:rsidRPr="000B07F6" w:rsidR="00265E96">
        <w:rPr>
          <w:noProof/>
        </w:rPr>
        <w:t>.</w:t>
      </w:r>
    </w:p>
    <w:p w:rsidRPr="000B07F6" w:rsidR="00265E96" w:rsidP="00986CE9" w:rsidRDefault="00F95540" w14:paraId="54CD5A17" w14:textId="00917D16">
      <w:pPr>
        <w:pStyle w:val="Definition1"/>
      </w:pPr>
      <w:r w:rsidRPr="000B07F6">
        <w:t>“</w:t>
      </w:r>
      <w:r w:rsidRPr="000B07F6" w:rsidR="00265E96">
        <w:rPr>
          <w:u w:val="single"/>
        </w:rPr>
        <w:t>Communications</w:t>
      </w:r>
      <w:r w:rsidRPr="000B07F6">
        <w:t>”</w:t>
      </w:r>
      <w:r w:rsidRPr="000B07F6" w:rsidR="00265E96">
        <w:t xml:space="preserve"> has the meaning specified in Section 10.01(d)(ii).</w:t>
      </w:r>
    </w:p>
    <w:p w:rsidRPr="000B07F6" w:rsidR="006851B3" w:rsidP="006851B3" w:rsidRDefault="006851B3" w14:paraId="70BEE8B2" w14:textId="7B6F8906">
      <w:pPr>
        <w:pStyle w:val="Definition1"/>
      </w:pPr>
      <w:r w:rsidRPr="000B07F6">
        <w:t>“</w:t>
      </w:r>
      <w:r w:rsidRPr="000B07F6">
        <w:rPr>
          <w:u w:val="single"/>
        </w:rPr>
        <w:t>Consolidated Total Assets</w:t>
      </w:r>
      <w:r w:rsidRPr="000B07F6">
        <w:t>” means the total amount of the consolidated assets of the Borrower and its Subsidiaries appearing on the most recently available annual or quarterly consolidated financial statements of the Borrower prepared in accordance with GAAP, calculated to give pro forma effect to any acquisition or disposition of companies, divisions, lines of businesses or operations by the Borrower and its Subsidiaries subsequent to such date and on or prior to the date of determination</w:t>
      </w:r>
      <w:r w:rsidRPr="000B07F6" w:rsidR="000B56C6">
        <w:t>.</w:t>
      </w:r>
    </w:p>
    <w:p w:rsidRPr="000B07F6" w:rsidR="0095056C" w:rsidP="0095056C" w:rsidRDefault="0095056C" w14:paraId="5B409817" w14:textId="6BBC6148">
      <w:pPr>
        <w:pStyle w:val="Definition1"/>
      </w:pPr>
      <w:r w:rsidRPr="000B07F6">
        <w:t>“</w:t>
      </w:r>
      <w:r w:rsidRPr="000B07F6">
        <w:rPr>
          <w:bCs/>
          <w:iCs/>
          <w:u w:val="single"/>
        </w:rPr>
        <w:t>CVM</w:t>
      </w:r>
      <w:r w:rsidRPr="000B07F6">
        <w:t>” means the Brazilian Securities Commission (</w:t>
      </w:r>
      <w:r w:rsidRPr="000B07F6">
        <w:rPr>
          <w:i/>
        </w:rPr>
        <w:t xml:space="preserve">Comissão de </w:t>
      </w:r>
      <w:proofErr w:type="spellStart"/>
      <w:r w:rsidRPr="000B07F6">
        <w:rPr>
          <w:i/>
        </w:rPr>
        <w:t>Valores</w:t>
      </w:r>
      <w:proofErr w:type="spellEnd"/>
      <w:r w:rsidRPr="000B07F6">
        <w:rPr>
          <w:i/>
        </w:rPr>
        <w:t xml:space="preserve"> Mobiliários</w:t>
      </w:r>
      <w:r w:rsidRPr="000B07F6">
        <w:t>).</w:t>
      </w:r>
    </w:p>
    <w:p w:rsidRPr="000B07F6" w:rsidR="00265E96" w:rsidP="00986CE9" w:rsidRDefault="00F95540" w14:paraId="4FEB7B21" w14:textId="20868910">
      <w:pPr>
        <w:pStyle w:val="Definition1"/>
      </w:pPr>
      <w:r w:rsidRPr="000B07F6">
        <w:t>“</w:t>
      </w:r>
      <w:r w:rsidRPr="000B07F6" w:rsidR="00265E96">
        <w:rPr>
          <w:u w:val="single"/>
        </w:rPr>
        <w:t>Default</w:t>
      </w:r>
      <w:r w:rsidRPr="000B07F6">
        <w:t>”</w:t>
      </w:r>
      <w:r w:rsidRPr="000B07F6" w:rsidR="000B56C6">
        <w:t xml:space="preserve"> means any event which is an Event of Default or which, after notice or passage of time or both, would be an Event of Default</w:t>
      </w:r>
      <w:r w:rsidRPr="000B07F6" w:rsidR="00265E96">
        <w:t>.</w:t>
      </w:r>
    </w:p>
    <w:p w:rsidRPr="000B07F6" w:rsidR="00265E96" w:rsidP="00986CE9" w:rsidRDefault="00F95540" w14:paraId="17DF7583" w14:textId="7C15E0B7">
      <w:pPr>
        <w:pStyle w:val="Definition1"/>
      </w:pPr>
      <w:r w:rsidRPr="000B07F6">
        <w:t>“</w:t>
      </w:r>
      <w:r w:rsidRPr="000B07F6" w:rsidR="00265E96">
        <w:rPr>
          <w:u w:val="single"/>
        </w:rPr>
        <w:t>Default Rate</w:t>
      </w:r>
      <w:r w:rsidRPr="000B07F6" w:rsidR="002D40F5">
        <w:t>”</w:t>
      </w:r>
      <w:r w:rsidRPr="000B07F6" w:rsidR="00265E96">
        <w:t xml:space="preserve"> means an interest rate (before as well as after judgment) equal to (a) with respect to overdue principal, the applicable interest rate </w:t>
      </w:r>
      <w:r w:rsidRPr="000B07F6" w:rsidR="00265E96">
        <w:rPr>
          <w:u w:val="single"/>
        </w:rPr>
        <w:t>plus</w:t>
      </w:r>
      <w:r w:rsidRPr="000B07F6" w:rsidR="00265E96">
        <w:t xml:space="preserve"> 2.00% per annum</w:t>
      </w:r>
      <w:r w:rsidRPr="000B07F6" w:rsidR="000B56C6">
        <w:t>.</w:t>
      </w:r>
    </w:p>
    <w:p w:rsidRPr="000B07F6" w:rsidR="00265E96" w:rsidP="00986CE9" w:rsidRDefault="00F95540" w14:paraId="449F2317" w14:textId="457F0B27">
      <w:pPr>
        <w:pStyle w:val="Definition1"/>
      </w:pPr>
      <w:r w:rsidRPr="000B07F6">
        <w:t>“</w:t>
      </w:r>
      <w:r w:rsidRPr="000B07F6" w:rsidR="00265E96">
        <w:rPr>
          <w:u w:val="single"/>
        </w:rPr>
        <w:t>Dollar</w:t>
      </w:r>
      <w:r w:rsidRPr="000B07F6">
        <w:t>”</w:t>
      </w:r>
      <w:r w:rsidRPr="000B07F6" w:rsidR="00265E96">
        <w:t xml:space="preserve"> and </w:t>
      </w:r>
      <w:r w:rsidRPr="000B07F6">
        <w:t>“</w:t>
      </w:r>
      <w:r w:rsidRPr="000B07F6" w:rsidR="00265E96">
        <w:rPr>
          <w:u w:val="single"/>
        </w:rPr>
        <w:t>$</w:t>
      </w:r>
      <w:r w:rsidRPr="000B07F6">
        <w:t>”</w:t>
      </w:r>
      <w:r w:rsidRPr="000B07F6" w:rsidR="00265E96">
        <w:t xml:space="preserve"> mean the lawful money of the United States.</w:t>
      </w:r>
    </w:p>
    <w:p w:rsidRPr="000B07F6" w:rsidR="00265E96" w:rsidP="00986CE9" w:rsidRDefault="00F95540" w14:paraId="561CE651" w14:textId="31E98642">
      <w:pPr>
        <w:pStyle w:val="Definition1"/>
        <w:rPr>
          <w:bCs/>
        </w:rPr>
      </w:pPr>
      <w:r w:rsidRPr="000B07F6">
        <w:rPr>
          <w:bCs/>
        </w:rPr>
        <w:t>“</w:t>
      </w:r>
      <w:r w:rsidRPr="000B07F6" w:rsidR="00265E96">
        <w:rPr>
          <w:bCs/>
          <w:iCs/>
          <w:u w:val="single"/>
        </w:rPr>
        <w:t>EEA Financial Institution</w:t>
      </w:r>
      <w:r w:rsidRPr="000B07F6">
        <w:rPr>
          <w:bCs/>
        </w:rPr>
        <w:t>”</w:t>
      </w:r>
      <w:r w:rsidRPr="000B07F6" w:rsidR="00265E96">
        <w:rPr>
          <w:bCs/>
        </w:rPr>
        <w:t xml:space="preserve"> means (a) any credit institution or investment firm established in any EEA Member Country that is subject to the supervision of an EEA Resolution Authority, (b) any entity established in an EEA Member Country that is a parent of an institution described in clause (a) of this definition, or (c) any financial institution established in an EEA Member Country that is a subsidiary of an institution described in clauses (a) or (b) of this definition and is subject to consolidated supervision with its parent.</w:t>
      </w:r>
    </w:p>
    <w:p w:rsidRPr="000B07F6" w:rsidR="00265E96" w:rsidP="00986CE9" w:rsidRDefault="00F95540" w14:paraId="2DBCA0B2" w14:textId="65493CA6">
      <w:pPr>
        <w:pStyle w:val="Definition1"/>
      </w:pPr>
      <w:r w:rsidRPr="000B07F6">
        <w:lastRenderedPageBreak/>
        <w:t>“</w:t>
      </w:r>
      <w:r w:rsidRPr="000B07F6" w:rsidR="00265E96">
        <w:rPr>
          <w:u w:val="single"/>
        </w:rPr>
        <w:t>EEA Member Country</w:t>
      </w:r>
      <w:r w:rsidRPr="000B07F6">
        <w:t>”</w:t>
      </w:r>
      <w:r w:rsidRPr="000B07F6" w:rsidR="00265E96">
        <w:t xml:space="preserve"> means any of the member states of the European Union, Iceland, Liechtenstein, and Norway.</w:t>
      </w:r>
    </w:p>
    <w:p w:rsidRPr="000B07F6" w:rsidR="00265E96" w:rsidP="00986CE9" w:rsidRDefault="00F95540" w14:paraId="386D9C63" w14:textId="6D740802">
      <w:pPr>
        <w:pStyle w:val="Definition1"/>
      </w:pPr>
      <w:r w:rsidRPr="000B07F6">
        <w:t>“</w:t>
      </w:r>
      <w:r w:rsidRPr="000B07F6" w:rsidR="00265E96">
        <w:rPr>
          <w:u w:val="single"/>
        </w:rPr>
        <w:t>EEA Resolution Authority</w:t>
      </w:r>
      <w:r w:rsidRPr="000B07F6">
        <w:t>”</w:t>
      </w:r>
      <w:r w:rsidRPr="000B07F6" w:rsidR="00265E96">
        <w:t xml:space="preserve"> means any public administrative authority or any person entrusted with public administrative authority of any EEA Member Country (including any delegee) having responsibility for the resolution of any EEA Financial Institution.</w:t>
      </w:r>
    </w:p>
    <w:p w:rsidRPr="000B07F6" w:rsidR="00265E96" w:rsidP="00C9709A" w:rsidRDefault="00F95540" w14:paraId="79A59232" w14:textId="7371A6F9">
      <w:pPr>
        <w:pStyle w:val="Definition1"/>
      </w:pPr>
      <w:r w:rsidRPr="000B07F6">
        <w:t>“</w:t>
      </w:r>
      <w:r w:rsidRPr="000B07F6" w:rsidR="00265E96">
        <w:rPr>
          <w:u w:val="single"/>
        </w:rPr>
        <w:t>Eligible Assignee</w:t>
      </w:r>
      <w:r w:rsidRPr="000B07F6">
        <w:t>”</w:t>
      </w:r>
      <w:r w:rsidRPr="000B07F6" w:rsidR="00265E96">
        <w:t xml:space="preserve"> means any Person that meets the requirements to be an assignee under Section 10.04(b)(iii), (v) and (vi) (subject to such consents, if any, as may be required under Section 10.04(b)(iii)).  </w:t>
      </w:r>
    </w:p>
    <w:p w:rsidRPr="000B07F6" w:rsidR="00265E96" w:rsidP="00986CE9" w:rsidRDefault="00F95540" w14:paraId="5FE68E0F" w14:textId="08FD3C8C">
      <w:pPr>
        <w:pStyle w:val="Definition1"/>
        <w:rPr>
          <w:noProof/>
        </w:rPr>
      </w:pPr>
      <w:r w:rsidRPr="000B07F6">
        <w:rPr>
          <w:noProof/>
        </w:rPr>
        <w:t>“</w:t>
      </w:r>
      <w:r w:rsidRPr="000B07F6" w:rsidR="00265E96">
        <w:rPr>
          <w:noProof/>
          <w:u w:val="single"/>
        </w:rPr>
        <w:t>ERISA</w:t>
      </w:r>
      <w:r w:rsidRPr="000B07F6">
        <w:rPr>
          <w:noProof/>
        </w:rPr>
        <w:t>”</w:t>
      </w:r>
      <w:r w:rsidRPr="000B07F6" w:rsidR="00265E96">
        <w:rPr>
          <w:noProof/>
        </w:rPr>
        <w:t xml:space="preserve"> means the Employee Retirement Income Security Act of 1974, as amended, and the rules and regulations promulgated thereunder.</w:t>
      </w:r>
    </w:p>
    <w:p w:rsidRPr="000B07F6" w:rsidR="00265E96" w:rsidP="00986CE9" w:rsidRDefault="00F95540" w14:paraId="2AE4C611" w14:textId="6FFA13E3">
      <w:pPr>
        <w:pStyle w:val="Definition1"/>
      </w:pPr>
      <w:r w:rsidRPr="000B07F6">
        <w:t>“</w:t>
      </w:r>
      <w:r w:rsidRPr="000B07F6" w:rsidR="00265E96">
        <w:rPr>
          <w:u w:val="single"/>
        </w:rPr>
        <w:t>EU Bail-In Legislation Schedule</w:t>
      </w:r>
      <w:r w:rsidRPr="000B07F6">
        <w:t>”</w:t>
      </w:r>
      <w:r w:rsidRPr="000B07F6" w:rsidR="00265E96">
        <w:t xml:space="preserve"> means the EU Bail-In Legislation Schedule published by the Loan Market Association (or any successor person), as in effect from time to time.</w:t>
      </w:r>
    </w:p>
    <w:p w:rsidRPr="000B07F6" w:rsidR="00265E96" w:rsidP="00986CE9" w:rsidRDefault="00F95540" w14:paraId="258F543E" w14:textId="6E7FCA8D">
      <w:pPr>
        <w:pStyle w:val="Definition1"/>
      </w:pPr>
      <w:r w:rsidRPr="000B07F6">
        <w:t>“</w:t>
      </w:r>
      <w:r w:rsidRPr="000B07F6" w:rsidR="00265E96">
        <w:rPr>
          <w:u w:val="single"/>
        </w:rPr>
        <w:t>Event of Default</w:t>
      </w:r>
      <w:r w:rsidRPr="000B07F6">
        <w:t>”</w:t>
      </w:r>
      <w:r w:rsidRPr="000B07F6" w:rsidR="00265E96">
        <w:t xml:space="preserve"> has the meaning specified in Article VI.</w:t>
      </w:r>
    </w:p>
    <w:p w:rsidRPr="000B07F6" w:rsidR="00CD67DA" w:rsidP="00986CE9" w:rsidRDefault="00CD67DA" w14:paraId="378A6408" w14:textId="056E66C5">
      <w:pPr>
        <w:pStyle w:val="Definition1"/>
      </w:pPr>
      <w:r w:rsidRPr="000B07F6">
        <w:t>“</w:t>
      </w:r>
      <w:r w:rsidRPr="000B07F6">
        <w:rPr>
          <w:u w:val="single"/>
        </w:rPr>
        <w:t>Excluded Subsidiary</w:t>
      </w:r>
      <w:r w:rsidRPr="000B07F6">
        <w:t>” means (i) any Immaterial Subsidiary and (ii) any Subsidiary that is prohibited from guaranteeing the obligations hereunder pursuant to applicable rules and regulations.</w:t>
      </w:r>
    </w:p>
    <w:p w:rsidRPr="000B07F6" w:rsidR="00265E96" w:rsidP="00986CE9" w:rsidRDefault="00F95540" w14:paraId="069F8EBE" w14:textId="1CE54AE5">
      <w:pPr>
        <w:pStyle w:val="Definition1"/>
      </w:pPr>
      <w:r w:rsidRPr="000B07F6">
        <w:t>“</w:t>
      </w:r>
      <w:r w:rsidRPr="000B07F6" w:rsidR="00265E96">
        <w:rPr>
          <w:u w:val="single"/>
        </w:rPr>
        <w:t>Excluded Taxes</w:t>
      </w:r>
      <w:r w:rsidRPr="000B07F6">
        <w:t>”</w:t>
      </w:r>
      <w:r w:rsidRPr="000B07F6" w:rsidR="00265E96">
        <w:t xml:space="preserve"> </w:t>
      </w:r>
      <w:r w:rsidRPr="000B07F6" w:rsidR="00265E96">
        <w:t>means any of the following Taxes imposed on or with respect to a Recipient or required to be withheld or deducted from a payment to a Recipient, (a) Taxes imposed on or measured by net income</w:t>
      </w:r>
      <w:r w:rsidR="000048D0">
        <w:t xml:space="preserve"> or gross revenues</w:t>
      </w:r>
      <w:r w:rsidRPr="000B07F6" w:rsidR="00265E96">
        <w:t xml:space="preserve"> (however denominated), franchise Taxes, and branch profits Taxes, in each case, (i) imposed as a result of such Recipient being organized under the laws of, or having its principal office or, in the case of any Lender, its applicable lending office located in, the jurisdiction imposing such Tax (or any political subdivision thereof) or (ii) that are Other Connection Taxes, (b) in the case of a Lender, </w:t>
      </w:r>
      <w:r w:rsidR="0095794F">
        <w:t>Brazilian</w:t>
      </w:r>
      <w:r w:rsidRPr="000B07F6" w:rsidR="00265E96">
        <w:t> federal withholding Taxes imposed on amounts payable to or for the account of such Lender with respect to an applicable interest in a Loan or Commitment pursuant to a law in effect on the date on which (i) such Lender acquires such interest in the Loan or Commitment (other than pursuant to an assignment request by the Borrower under Section 2.</w:t>
      </w:r>
      <w:r w:rsidRPr="000B07F6" w:rsidR="00F312D6">
        <w:t>1</w:t>
      </w:r>
      <w:r w:rsidR="006C53E9">
        <w:t>1</w:t>
      </w:r>
      <w:r w:rsidRPr="000B07F6" w:rsidR="00265E96">
        <w:t>(b)) or (ii) such Lender changes its lending office, except in each case to the extent that, pursuant to Section 2.</w:t>
      </w:r>
      <w:r w:rsidRPr="000B07F6" w:rsidR="0095794F">
        <w:t>1</w:t>
      </w:r>
      <w:r w:rsidR="006C53E9">
        <w:t>0</w:t>
      </w:r>
      <w:r w:rsidRPr="000B07F6" w:rsidR="00265E96">
        <w:t>, amounts with respect to such Taxes were payable either to such Lender</w:t>
      </w:r>
      <w:r w:rsidRPr="000B07F6">
        <w:t>’</w:t>
      </w:r>
      <w:r w:rsidRPr="000B07F6" w:rsidR="00265E96">
        <w:t>s assignor immediately before such Lender became a party hereto or to such Lender immediately before it changed its lending office, (c) Taxes attributable to such Recipient</w:t>
      </w:r>
      <w:r w:rsidRPr="000B07F6">
        <w:t>’</w:t>
      </w:r>
      <w:r w:rsidRPr="000B07F6" w:rsidR="00265E96">
        <w:t>s failure to comply with Section 2.1</w:t>
      </w:r>
      <w:r w:rsidR="006C53E9">
        <w:t>0</w:t>
      </w:r>
      <w:r w:rsidRPr="000B07F6" w:rsidR="00265E96">
        <w:t>(g) and (d) any withholding Taxes imposed under FATCA.</w:t>
      </w:r>
    </w:p>
    <w:p w:rsidRPr="000B07F6" w:rsidR="00265E96" w:rsidP="00986CE9" w:rsidRDefault="00F95540" w14:paraId="04CDF04A" w14:textId="4188A001">
      <w:pPr>
        <w:pStyle w:val="Definition1"/>
        <w:rPr>
          <w:noProof/>
        </w:rPr>
      </w:pPr>
      <w:r w:rsidRPr="000B07F6">
        <w:t>“</w:t>
      </w:r>
      <w:r w:rsidRPr="000B07F6" w:rsidR="00265E96">
        <w:rPr>
          <w:u w:val="single"/>
        </w:rPr>
        <w:t>Facility</w:t>
      </w:r>
      <w:r w:rsidRPr="000B07F6">
        <w:t>”</w:t>
      </w:r>
      <w:r w:rsidRPr="000B07F6" w:rsidR="00265E96">
        <w:t xml:space="preserve"> </w:t>
      </w:r>
      <w:r w:rsidRPr="000B07F6" w:rsidR="00265E96">
        <w:rPr>
          <w:noProof/>
        </w:rPr>
        <w:t>means the Borrowings and Loans thereunder.</w:t>
      </w:r>
    </w:p>
    <w:p w:rsidRPr="000B07F6" w:rsidR="00265E96" w:rsidP="00986CE9" w:rsidRDefault="00F95540" w14:paraId="6B880811" w14:textId="395CA6EA">
      <w:pPr>
        <w:pStyle w:val="Definition1"/>
      </w:pPr>
      <w:r w:rsidRPr="000B07F6">
        <w:t>“</w:t>
      </w:r>
      <w:r w:rsidRPr="000B07F6" w:rsidR="00265E96">
        <w:rPr>
          <w:u w:val="single"/>
        </w:rPr>
        <w:t>FATCA</w:t>
      </w:r>
      <w:r w:rsidRPr="000B07F6">
        <w:t>”</w:t>
      </w:r>
      <w:r w:rsidRPr="000B07F6" w:rsidR="00265E96">
        <w:t xml:space="preserve"> means Sections 1471 through 1474 of the Code, as of the date of this </w:t>
      </w:r>
      <w:r w:rsidRPr="000B07F6" w:rsidR="00E04BDA">
        <w:t xml:space="preserve">Loan </w:t>
      </w:r>
      <w:r w:rsidRPr="000B07F6" w:rsidR="00265E96">
        <w:t>Agreement (or any amended or successor version that is substantively comparable and not materially more onerous to comply with), any current or future regulations or official interpretations thereof, any agreements entered into pursuant to Section 1471(b)(1) of the Code and any fiscal or regulatory legislation, rules or practices adopted pursuant to any intergovernmental agreement, treaty or convention among Governmental Authorities and implementing such Sections of the Code.</w:t>
      </w:r>
    </w:p>
    <w:p w:rsidRPr="000B07F6" w:rsidR="00265E96" w:rsidP="00986CE9" w:rsidRDefault="00F95540" w14:paraId="5CAA756D" w14:textId="6A037CC8">
      <w:pPr>
        <w:pStyle w:val="Definition1"/>
        <w:rPr>
          <w:noProof/>
        </w:rPr>
      </w:pPr>
      <w:r w:rsidRPr="000B07F6">
        <w:rPr>
          <w:noProof/>
        </w:rPr>
        <w:t>“</w:t>
      </w:r>
      <w:r w:rsidRPr="000B07F6" w:rsidR="00265E96">
        <w:rPr>
          <w:noProof/>
          <w:u w:val="single"/>
        </w:rPr>
        <w:t>Federal Funds Rate</w:t>
      </w:r>
      <w:r w:rsidRPr="000B07F6">
        <w:rPr>
          <w:noProof/>
        </w:rPr>
        <w:t>”</w:t>
      </w:r>
      <w:r w:rsidRPr="000B07F6" w:rsidR="00265E96">
        <w:rPr>
          <w:noProof/>
        </w:rPr>
        <w:t xml:space="preserve"> means, for any day, the greater of (a) the rate calculated by the Federal Reserve Bank of New York based on such day</w:t>
      </w:r>
      <w:r w:rsidRPr="000B07F6">
        <w:rPr>
          <w:noProof/>
        </w:rPr>
        <w:t>’</w:t>
      </w:r>
      <w:r w:rsidRPr="000B07F6" w:rsidR="00265E96">
        <w:rPr>
          <w:noProof/>
        </w:rPr>
        <w:t>s Federal funds transactions by depositary institutions (as determined in such manner as the Federal Reserve Bank of New York shall set forth on its public website from time to time) and published on the next succeeding Business Day by the Federal Reserve Bank of New York as the Federal funds effective rate and (b) 0%.</w:t>
      </w:r>
    </w:p>
    <w:p w:rsidRPr="000B07F6" w:rsidR="00265E96" w:rsidP="00986CE9" w:rsidRDefault="00F95540" w14:paraId="11087043" w14:textId="59669B5E">
      <w:pPr>
        <w:pStyle w:val="Definition1"/>
      </w:pPr>
      <w:r w:rsidRPr="000B07F6">
        <w:t>“</w:t>
      </w:r>
      <w:r w:rsidRPr="000B07F6" w:rsidR="00265E96">
        <w:rPr>
          <w:u w:val="single"/>
        </w:rPr>
        <w:t>Foreign Lender</w:t>
      </w:r>
      <w:r w:rsidRPr="000B07F6">
        <w:t>”</w:t>
      </w:r>
      <w:r w:rsidRPr="000B07F6" w:rsidR="00265E96">
        <w:t xml:space="preserve"> means any Lender that is not a U.S. Person.</w:t>
      </w:r>
    </w:p>
    <w:p w:rsidRPr="000B07F6" w:rsidR="00265E96" w:rsidP="00986CE9" w:rsidRDefault="00F95540" w14:paraId="7CF4FAC9" w14:textId="59147D29">
      <w:pPr>
        <w:pStyle w:val="Definition1"/>
      </w:pPr>
      <w:r w:rsidRPr="000B07F6">
        <w:lastRenderedPageBreak/>
        <w:t>“</w:t>
      </w:r>
      <w:r w:rsidRPr="000B07F6" w:rsidR="00265E96">
        <w:rPr>
          <w:u w:val="single"/>
        </w:rPr>
        <w:t>Fund</w:t>
      </w:r>
      <w:r w:rsidRPr="000B07F6">
        <w:t>”</w:t>
      </w:r>
      <w:r w:rsidRPr="000B07F6" w:rsidR="00265E96">
        <w:t xml:space="preserve"> means any Person (other than a natural person) that is (or will be) engaged in making, purchasing, holding or otherwise investing in commercial loans, bonds and similar extensions of credit in the ordinary course of its activities.</w:t>
      </w:r>
    </w:p>
    <w:p w:rsidRPr="000B07F6" w:rsidR="00265E96" w:rsidP="00986CE9" w:rsidRDefault="00F95540" w14:paraId="5D45DD70" w14:textId="3684B08B">
      <w:pPr>
        <w:pStyle w:val="Definition1"/>
      </w:pPr>
      <w:r w:rsidRPr="000B07F6">
        <w:t>“</w:t>
      </w:r>
      <w:r w:rsidRPr="000B07F6" w:rsidR="00265E96">
        <w:rPr>
          <w:u w:val="single"/>
        </w:rPr>
        <w:t>GAAP</w:t>
      </w:r>
      <w:r w:rsidRPr="000B07F6" w:rsidR="002D40F5">
        <w:t>”</w:t>
      </w:r>
      <w:r w:rsidRPr="000B07F6" w:rsidR="00265E96">
        <w:t xml:space="preserve"> means, as elected from time to time by the Borrower, (i) the accounting principles prescribed by Brazilian Corporate Law, the rules and regulations issued by applicable regulators, including the CVM, as well as the technical releases issued by the Brazilian Institute of Accountants (</w:t>
      </w:r>
      <w:r w:rsidRPr="000B07F6" w:rsidR="00265E96">
        <w:rPr>
          <w:i/>
          <w:iCs/>
        </w:rPr>
        <w:t xml:space="preserve">Instituto </w:t>
      </w:r>
      <w:proofErr w:type="spellStart"/>
      <w:r w:rsidRPr="000B07F6" w:rsidR="00265E96">
        <w:rPr>
          <w:i/>
          <w:iCs/>
        </w:rPr>
        <w:t>Brasileiro</w:t>
      </w:r>
      <w:proofErr w:type="spellEnd"/>
      <w:r w:rsidRPr="000B07F6" w:rsidR="00265E96">
        <w:rPr>
          <w:i/>
          <w:iCs/>
        </w:rPr>
        <w:t xml:space="preserve"> de </w:t>
      </w:r>
      <w:proofErr w:type="spellStart"/>
      <w:r w:rsidRPr="000B07F6" w:rsidR="00265E96">
        <w:rPr>
          <w:i/>
          <w:iCs/>
        </w:rPr>
        <w:t>Contadores</w:t>
      </w:r>
      <w:proofErr w:type="spellEnd"/>
      <w:r w:rsidRPr="000B07F6" w:rsidR="00265E96">
        <w:t>), or (ii) IFRS.</w:t>
      </w:r>
    </w:p>
    <w:p w:rsidRPr="000B07F6" w:rsidR="003C6AA5" w:rsidP="00986CE9" w:rsidRDefault="00F95540" w14:paraId="6D6330B3" w14:textId="5BE6EF3F">
      <w:pPr>
        <w:pStyle w:val="Definition1"/>
      </w:pPr>
      <w:r w:rsidRPr="000B07F6">
        <w:t>“</w:t>
      </w:r>
      <w:r w:rsidRPr="000B07F6" w:rsidR="00265E96">
        <w:rPr>
          <w:u w:val="single"/>
        </w:rPr>
        <w:t>Governmental Authority</w:t>
      </w:r>
      <w:r w:rsidRPr="000B07F6">
        <w:t>”</w:t>
      </w:r>
      <w:r w:rsidRPr="000B07F6" w:rsidR="00265E96">
        <w:t xml:space="preserve"> means </w:t>
      </w:r>
      <w:r w:rsidRPr="000B07F6" w:rsidR="003C6AA5">
        <w:t xml:space="preserve">any United States or non-United States (a) federal, state, local, municipal, or other government; (b) governmental or quasi-governmental entity of any nature (including any governmental agency, branch, department, official, or entity and any court or other tribunal); or (c) body exercising or entitled to exercise any administrative, executive, judicial, legislative, police, regulatory, or taxing authority or power of any nature, including any arbitral tribunal (public or private), any regulatory or supervisory authority or any self-regulatory organization, including the Federative Republic of Brazil, the Public Prosecutor’s Office, the Federal Police, the Federal Revenue Office of Brazil, the National Institute of Social Security, the Central Bank of Brazil, the </w:t>
      </w:r>
      <w:r w:rsidR="002E21CF">
        <w:t>U.S. Securities and Exchange Commission</w:t>
      </w:r>
      <w:r w:rsidRPr="000B07F6" w:rsidR="003C6AA5">
        <w:t>, the CVM, ANATEL and the Federal Accounting Court.</w:t>
      </w:r>
    </w:p>
    <w:p w:rsidRPr="000B07F6" w:rsidR="00265E96" w:rsidP="00986CE9" w:rsidRDefault="00F95540" w14:paraId="12C2B45E" w14:textId="36BF6AFB">
      <w:pPr>
        <w:pStyle w:val="Definition1"/>
        <w:keepNext/>
        <w:rPr>
          <w:noProof/>
        </w:rPr>
      </w:pPr>
      <w:r w:rsidRPr="000B07F6">
        <w:rPr>
          <w:noProof/>
        </w:rPr>
        <w:t>“</w:t>
      </w:r>
      <w:r w:rsidRPr="000B07F6" w:rsidR="00265E96">
        <w:rPr>
          <w:noProof/>
          <w:u w:val="single"/>
        </w:rPr>
        <w:t>Guarantee</w:t>
      </w:r>
      <w:r w:rsidRPr="000B07F6">
        <w:rPr>
          <w:noProof/>
        </w:rPr>
        <w:t>”</w:t>
      </w:r>
      <w:r w:rsidRPr="000B07F6" w:rsidR="00265E96">
        <w:rPr>
          <w:noProof/>
        </w:rPr>
        <w:t xml:space="preserve"> means any obligation, contingent or otherwise, of any Person directly or indirectly guaranteeing any Indebtedness or other obligation of any other Person and any obligation, direct or indirect, contingent or otherwise, of any Person:</w:t>
      </w:r>
    </w:p>
    <w:p w:rsidRPr="000B07F6" w:rsidR="00265E96" w:rsidP="007A3855" w:rsidRDefault="00265E96" w14:paraId="528E2E13" w14:textId="29A6090F">
      <w:pPr>
        <w:pStyle w:val="Definition5"/>
        <w:rPr>
          <w:noProof/>
        </w:rPr>
      </w:pPr>
      <w:r w:rsidRPr="000B07F6">
        <w:rPr>
          <w:noProof/>
        </w:rPr>
        <w:t>to purchase or pay (or advance or supply funds for the purchase or payment of) such Indebtedness or other obligation of such other Person (whether arising by virtue of partnership arrangements, or by agreement to keep-well, to purchase assets, goods, securities or services, to take-or-pay, or to maintain financial statement conditions or otherwise); or</w:t>
      </w:r>
    </w:p>
    <w:p w:rsidRPr="000B07F6" w:rsidR="00265E96" w:rsidP="007A3855" w:rsidRDefault="00265E96" w14:paraId="338A6406" w14:textId="6021DDC5">
      <w:pPr>
        <w:pStyle w:val="Definition5"/>
        <w:rPr>
          <w:noProof/>
        </w:rPr>
      </w:pPr>
      <w:r w:rsidRPr="000B07F6">
        <w:rPr>
          <w:noProof/>
        </w:rPr>
        <w:t>entered into for purposes of assuring in any other manner the obligee of such Indebtedness or other obligation of the payment thereof or to protect such obligee against loss in respect thereof (in whole or in part),</w:t>
      </w:r>
    </w:p>
    <w:p w:rsidRPr="000B07F6" w:rsidR="00265E96" w:rsidP="00986CE9" w:rsidRDefault="00265E96" w14:paraId="5F2BFAD7" w14:textId="22D81016">
      <w:pPr>
        <w:pStyle w:val="wText1"/>
        <w:rPr>
          <w:noProof/>
        </w:rPr>
      </w:pPr>
      <w:r w:rsidRPr="000B07F6">
        <w:rPr>
          <w:i/>
          <w:iCs/>
          <w:noProof/>
        </w:rPr>
        <w:t>provided, however</w:t>
      </w:r>
      <w:r w:rsidRPr="000B07F6">
        <w:rPr>
          <w:noProof/>
        </w:rPr>
        <w:t xml:space="preserve">, that the term </w:t>
      </w:r>
      <w:r w:rsidRPr="000B07F6" w:rsidR="00F95540">
        <w:rPr>
          <w:noProof/>
        </w:rPr>
        <w:t>“</w:t>
      </w:r>
      <w:r w:rsidRPr="000B07F6">
        <w:rPr>
          <w:noProof/>
        </w:rPr>
        <w:t>Guarantee</w:t>
      </w:r>
      <w:r w:rsidRPr="000B07F6" w:rsidR="00F95540">
        <w:rPr>
          <w:noProof/>
        </w:rPr>
        <w:t>”</w:t>
      </w:r>
      <w:r w:rsidRPr="000B07F6">
        <w:rPr>
          <w:noProof/>
        </w:rPr>
        <w:t xml:space="preserve"> and </w:t>
      </w:r>
      <w:r w:rsidRPr="000B07F6" w:rsidR="00F95540">
        <w:rPr>
          <w:noProof/>
        </w:rPr>
        <w:t>“</w:t>
      </w:r>
      <w:r w:rsidRPr="000B07F6">
        <w:rPr>
          <w:noProof/>
        </w:rPr>
        <w:t>Guaranteed</w:t>
      </w:r>
      <w:r w:rsidRPr="000B07F6" w:rsidR="00F95540">
        <w:rPr>
          <w:noProof/>
        </w:rPr>
        <w:t>”</w:t>
      </w:r>
      <w:r w:rsidRPr="000B07F6">
        <w:rPr>
          <w:noProof/>
        </w:rPr>
        <w:t xml:space="preserve"> shall not include endorsements for collection or deposit in the ordinary course of business.  The term </w:t>
      </w:r>
      <w:r w:rsidRPr="000B07F6" w:rsidR="00F95540">
        <w:rPr>
          <w:noProof/>
        </w:rPr>
        <w:t>“</w:t>
      </w:r>
      <w:r w:rsidRPr="000B07F6">
        <w:rPr>
          <w:noProof/>
        </w:rPr>
        <w:t>Guarantee</w:t>
      </w:r>
      <w:r w:rsidRPr="000B07F6" w:rsidR="00F95540">
        <w:rPr>
          <w:noProof/>
        </w:rPr>
        <w:t>”</w:t>
      </w:r>
      <w:r w:rsidRPr="000B07F6">
        <w:rPr>
          <w:noProof/>
        </w:rPr>
        <w:t xml:space="preserve"> used as a verb has a correlative meaning.  The term </w:t>
      </w:r>
      <w:r w:rsidRPr="000B07F6" w:rsidR="00F95540">
        <w:rPr>
          <w:noProof/>
        </w:rPr>
        <w:t>“</w:t>
      </w:r>
      <w:r w:rsidRPr="000B07F6">
        <w:rPr>
          <w:noProof/>
        </w:rPr>
        <w:t>Guarantor</w:t>
      </w:r>
      <w:r w:rsidRPr="000B07F6" w:rsidR="00F95540">
        <w:rPr>
          <w:noProof/>
        </w:rPr>
        <w:t>”</w:t>
      </w:r>
      <w:r w:rsidRPr="000B07F6">
        <w:rPr>
          <w:noProof/>
        </w:rPr>
        <w:t xml:space="preserve"> shall mean any Person guaranteeing any obligation.</w:t>
      </w:r>
    </w:p>
    <w:p w:rsidRPr="000B07F6" w:rsidR="00265E96" w:rsidP="00986CE9" w:rsidRDefault="00F95540" w14:paraId="354300F1" w14:textId="38145C77">
      <w:pPr>
        <w:pStyle w:val="Definition1"/>
        <w:rPr>
          <w:color w:val="000000"/>
        </w:rPr>
      </w:pPr>
      <w:r w:rsidRPr="000B07F6">
        <w:rPr>
          <w:noProof/>
        </w:rPr>
        <w:t>“</w:t>
      </w:r>
      <w:r w:rsidRPr="000B07F6" w:rsidR="00265E96">
        <w:rPr>
          <w:noProof/>
          <w:u w:val="single"/>
        </w:rPr>
        <w:t>Guaranteed Obligations</w:t>
      </w:r>
      <w:r w:rsidRPr="000B07F6">
        <w:rPr>
          <w:noProof/>
        </w:rPr>
        <w:t>”</w:t>
      </w:r>
      <w:r w:rsidRPr="000B07F6" w:rsidR="00265E96">
        <w:rPr>
          <w:noProof/>
        </w:rPr>
        <w:t xml:space="preserve"> has the meaning set forth for such term in Section 8.01.</w:t>
      </w:r>
    </w:p>
    <w:p w:rsidRPr="002E21CF" w:rsidR="002E21CF" w:rsidP="002E21CF" w:rsidRDefault="002E21CF" w14:paraId="402351DA" w14:textId="4E439CE3">
      <w:pPr>
        <w:pStyle w:val="Definition1"/>
        <w:rPr>
          <w:noProof/>
        </w:rPr>
      </w:pPr>
      <w:r w:rsidRPr="000B07F6">
        <w:rPr>
          <w:noProof/>
        </w:rPr>
        <w:t>“</w:t>
      </w:r>
      <w:r w:rsidRPr="000B07F6">
        <w:rPr>
          <w:noProof/>
          <w:u w:val="single"/>
        </w:rPr>
        <w:t>Hedging Agreements</w:t>
      </w:r>
      <w:r w:rsidRPr="000B07F6">
        <w:rPr>
          <w:noProof/>
        </w:rPr>
        <w:t>” mean, of any Person, the obligations of such Person under any agreement relating to any swap, option, forward sale, forward purchase, index transaction, cap transaction, floor transaction, collar transaction or any other similar transaction, in each case, for purposes of hedging or capping against inflation, interest rates, currency or commodities price fluctuations.</w:t>
      </w:r>
    </w:p>
    <w:p w:rsidRPr="000B07F6" w:rsidR="00265E96" w:rsidP="00986CE9" w:rsidRDefault="00F95540" w14:paraId="09A34392" w14:textId="35D8257F">
      <w:pPr>
        <w:pStyle w:val="Definition1"/>
        <w:rPr>
          <w:bCs/>
          <w:noProof/>
        </w:rPr>
      </w:pPr>
      <w:r w:rsidRPr="000B07F6">
        <w:rPr>
          <w:noProof/>
        </w:rPr>
        <w:t>“</w:t>
      </w:r>
      <w:r w:rsidRPr="000B07F6" w:rsidR="00265E96">
        <w:rPr>
          <w:noProof/>
          <w:u w:val="single"/>
        </w:rPr>
        <w:t>IFRS</w:t>
      </w:r>
      <w:r w:rsidRPr="000B07F6">
        <w:rPr>
          <w:noProof/>
        </w:rPr>
        <w:t>”</w:t>
      </w:r>
      <w:r w:rsidRPr="000B07F6" w:rsidR="00265E96">
        <w:rPr>
          <w:noProof/>
        </w:rPr>
        <w:t xml:space="preserve"> means the </w:t>
      </w:r>
      <w:r w:rsidRPr="000B07F6" w:rsidR="00265E96">
        <w:rPr>
          <w:color w:val="000000"/>
        </w:rPr>
        <w:t>International Financial Reporting Standards as issued by the International Accounting Standards Board, in each case, as in effect from time to time.</w:t>
      </w:r>
    </w:p>
    <w:p w:rsidRPr="000B07F6" w:rsidR="00CD67DA" w:rsidP="00986CE9" w:rsidRDefault="00CD67DA" w14:paraId="1E587157" w14:textId="43D6273F">
      <w:pPr>
        <w:pStyle w:val="Definition1"/>
        <w:rPr>
          <w:bCs/>
          <w:noProof/>
        </w:rPr>
      </w:pPr>
      <w:r w:rsidRPr="000B07F6">
        <w:rPr>
          <w:bCs/>
          <w:noProof/>
        </w:rPr>
        <w:t>“</w:t>
      </w:r>
      <w:r w:rsidRPr="000B07F6">
        <w:rPr>
          <w:bCs/>
          <w:noProof/>
          <w:u w:val="single"/>
        </w:rPr>
        <w:t>Immaterial Subsidiary</w:t>
      </w:r>
      <w:r w:rsidRPr="000B07F6">
        <w:rPr>
          <w:bCs/>
          <w:noProof/>
        </w:rPr>
        <w:t>” means any Subsidiary (a) that did not, as of the date of the Borrower’s most recent quarterly consolidated balance sheet, have assets on an individual basis in excess of 5.0% or 10.0% in aggregate of the Consolidated Total Assets of the Borrower as of such date or (b) that did not have net revenue on an individual basis in excess of 10.0% or 20.0% in aggregate of the Borrower’s total consolidated net revenue as of such date.</w:t>
      </w:r>
    </w:p>
    <w:p w:rsidRPr="000B07F6" w:rsidR="00265E96" w:rsidP="00CC224C" w:rsidRDefault="00F95540" w14:paraId="5763FDCC" w14:textId="2E8AEA1F">
      <w:pPr>
        <w:pStyle w:val="Definition1"/>
        <w:keepNext/>
      </w:pPr>
      <w:r w:rsidRPr="000B07F6">
        <w:lastRenderedPageBreak/>
        <w:t>“</w:t>
      </w:r>
      <w:r w:rsidRPr="000B07F6" w:rsidR="00265E96">
        <w:rPr>
          <w:u w:val="single"/>
        </w:rPr>
        <w:t>Indebtedness</w:t>
      </w:r>
      <w:r w:rsidRPr="000B07F6" w:rsidR="002D40F5">
        <w:t>”</w:t>
      </w:r>
      <w:r w:rsidRPr="000B07F6" w:rsidR="00265E96">
        <w:t xml:space="preserve"> means, with respect to any Person, without duplication:</w:t>
      </w:r>
    </w:p>
    <w:p w:rsidRPr="000B07F6" w:rsidR="00265E96" w:rsidP="00CC224C" w:rsidRDefault="00265E96" w14:paraId="320C5912" w14:textId="36F1A9B8">
      <w:pPr>
        <w:pStyle w:val="Definition2"/>
        <w:keepNext/>
        <w:ind w:left="0" w:firstLine="1440"/>
      </w:pPr>
      <w:r w:rsidRPr="000B07F6">
        <w:t>whether being principal and/or interest of any present or future indebtedness of such Person:</w:t>
      </w:r>
    </w:p>
    <w:p w:rsidRPr="000B07F6" w:rsidR="00265E96" w:rsidP="00CC224C" w:rsidRDefault="00265E96" w14:paraId="1EC1D8D7" w14:textId="1EC964DA">
      <w:pPr>
        <w:pStyle w:val="Definition3"/>
      </w:pPr>
      <w:r w:rsidRPr="000B07F6">
        <w:t>in respect of borrowed money;</w:t>
      </w:r>
    </w:p>
    <w:p w:rsidRPr="000B07F6" w:rsidR="00265E96" w:rsidP="00CC224C" w:rsidRDefault="00265E96" w14:paraId="0DA866A8" w14:textId="7C167FF3">
      <w:pPr>
        <w:pStyle w:val="Definition3"/>
      </w:pPr>
      <w:r w:rsidRPr="000B07F6">
        <w:t>evidenced by bonds, notes, debentures or similar instruments or letters of credit or bankers</w:t>
      </w:r>
      <w:r w:rsidRPr="000B07F6" w:rsidR="00F95540">
        <w:t>’</w:t>
      </w:r>
      <w:r w:rsidRPr="000B07F6">
        <w:t xml:space="preserve"> acceptances (or, without duplication, reimbursement agreements in respect thereof);</w:t>
      </w:r>
    </w:p>
    <w:p w:rsidRPr="000B07F6" w:rsidR="00265E96" w:rsidP="00CC224C" w:rsidRDefault="00265E96" w14:paraId="1076F780" w14:textId="309CDEB9">
      <w:pPr>
        <w:pStyle w:val="Definition3"/>
      </w:pPr>
      <w:r w:rsidRPr="000B07F6">
        <w:t>representing the balanced deferred and unpaid of the purchase price of property (including Capitalized Lease Obligations), except (i) any such balance that constitutes a trade payable or similar obligation to a trade creditor, in each case accrued in the ordinary course of business and (ii) liabilities accrued in the ordinary course of business which purchase price is due more than twelve (12) months after the date of placing the property in service or taking delivery and title thereto; or</w:t>
      </w:r>
    </w:p>
    <w:p w:rsidRPr="000B07F6" w:rsidR="00265E96" w:rsidP="00CC224C" w:rsidRDefault="00265E96" w14:paraId="3F01B361" w14:textId="0D1927F7">
      <w:pPr>
        <w:pStyle w:val="Definition3"/>
      </w:pPr>
      <w:r w:rsidRPr="000B07F6">
        <w:t>representing net obligations under any Hedging Agreements;</w:t>
      </w:r>
    </w:p>
    <w:p w:rsidRPr="000B07F6" w:rsidR="00265E96" w:rsidP="00CC224C" w:rsidRDefault="00265E96" w14:paraId="3F4B6DD3" w14:textId="77777777">
      <w:pPr>
        <w:pStyle w:val="wText1"/>
      </w:pPr>
      <w:r w:rsidRPr="000B07F6">
        <w:t>if and to the extent that any of the foregoing Indebtedness (other than letters of credit and Hedging Agreements) would appear as a liability upon a balance sheet (excluding the footnotes thereto) of such Person prepared in accordance with IFRS;</w:t>
      </w:r>
    </w:p>
    <w:p w:rsidRPr="000B07F6" w:rsidR="00265E96" w:rsidP="00CC224C" w:rsidRDefault="00265E96" w14:paraId="4BC10C79" w14:textId="5D3DCA8B">
      <w:pPr>
        <w:pStyle w:val="Definition2"/>
        <w:ind w:left="0" w:firstLine="1440"/>
      </w:pPr>
      <w:r w:rsidRPr="000B07F6">
        <w:t>to the extent not otherwise included, any obligation by such Person to be liable for, or to pay, as obligor, guarantor or otherwise, on the obligations of the type referred to in clause (a) of a third Person (whether or not such items would appear upon the balance sheet of such obligor or guarantor), other than by endorsement of negotiable instruments for collection in the ordinary course of business; and</w:t>
      </w:r>
    </w:p>
    <w:p w:rsidRPr="000B07F6" w:rsidR="00265E96" w:rsidP="00CC224C" w:rsidRDefault="00265E96" w14:paraId="4808491C" w14:textId="6A67A934">
      <w:pPr>
        <w:pStyle w:val="Definition2"/>
        <w:ind w:left="0" w:firstLine="1440"/>
      </w:pPr>
      <w:r w:rsidRPr="000B07F6">
        <w:t xml:space="preserve">to the extent not otherwise included, the obligations of the type referred to in clause (a) of a third Person secured by a </w:t>
      </w:r>
      <w:r w:rsidRPr="000B07F6" w:rsidR="00BF3072">
        <w:t>l</w:t>
      </w:r>
      <w:r w:rsidRPr="000B07F6">
        <w:t>ien on any asset owned by such first Person, whether or not such Indebtedness is assumed by such first Person if and to the extent any of  the preceding items (other than letters of  credit and Hedging Agreements) would appear as a liability upon a balance sheet of the specified Person prepared in accordance with IFRS.</w:t>
      </w:r>
    </w:p>
    <w:p w:rsidRPr="000B07F6" w:rsidR="00265E96" w:rsidP="00CC224C" w:rsidRDefault="00265E96" w14:paraId="00E99822" w14:textId="48174538">
      <w:pPr>
        <w:pStyle w:val="wText1"/>
      </w:pPr>
      <w:r w:rsidRPr="000B07F6">
        <w:t xml:space="preserve">Notwithstanding the foregoing, in connection with the purchase by the Borrower or any Subsidiary of any business, the term </w:t>
      </w:r>
      <w:r w:rsidRPr="000B07F6" w:rsidR="00F95540">
        <w:t>“</w:t>
      </w:r>
      <w:r w:rsidRPr="000B07F6">
        <w:t>Indebtedness</w:t>
      </w:r>
      <w:r w:rsidRPr="000B07F6" w:rsidR="00F95540">
        <w:t>”</w:t>
      </w:r>
      <w:r w:rsidRPr="000B07F6">
        <w:t xml:space="preserve"> will exclude post-closing payment adjustments to which the seller may become entitled to the extent such payment is determined by a final closing balance sheet or such payment depends on the performance of such business after the closing; provided, however, that, at the time of closing, the amount of any such payment is not determinable and, to the extent such payment thereafter becomes fixed and determined, the amount is paid within 30 days thereafter.</w:t>
      </w:r>
    </w:p>
    <w:p w:rsidRPr="000B07F6" w:rsidR="00265E96" w:rsidP="00CC224C" w:rsidRDefault="00265E96" w14:paraId="1C7E057A" w14:textId="265FF25E">
      <w:pPr>
        <w:pStyle w:val="wText1"/>
      </w:pPr>
      <w:r w:rsidRPr="000B07F6">
        <w:t xml:space="preserve">For the avoidance of doubt, </w:t>
      </w:r>
      <w:r w:rsidRPr="000B07F6" w:rsidR="00F95540">
        <w:t>“</w:t>
      </w:r>
      <w:r w:rsidRPr="000B07F6">
        <w:t>Indebtedness</w:t>
      </w:r>
      <w:r w:rsidRPr="000B07F6" w:rsidR="00F95540">
        <w:t>”</w:t>
      </w:r>
      <w:r w:rsidRPr="000B07F6">
        <w:t xml:space="preserve"> shall not include any obligations to any Person with respect to </w:t>
      </w:r>
      <w:r w:rsidRPr="000B07F6" w:rsidR="00F95540">
        <w:t>“</w:t>
      </w:r>
      <w:proofErr w:type="spellStart"/>
      <w:r w:rsidRPr="000B07F6">
        <w:t>Programa</w:t>
      </w:r>
      <w:proofErr w:type="spellEnd"/>
      <w:r w:rsidRPr="000B07F6">
        <w:t xml:space="preserve"> de </w:t>
      </w:r>
      <w:proofErr w:type="spellStart"/>
      <w:r w:rsidRPr="000B07F6">
        <w:t>Recuperação</w:t>
      </w:r>
      <w:proofErr w:type="spellEnd"/>
      <w:r w:rsidRPr="000B07F6">
        <w:t xml:space="preserve"> Fiscal—REFIS,</w:t>
      </w:r>
      <w:r w:rsidRPr="000B07F6" w:rsidR="00F95540">
        <w:t>”</w:t>
      </w:r>
      <w:r w:rsidRPr="000B07F6">
        <w:t xml:space="preserve"> </w:t>
      </w:r>
      <w:r w:rsidRPr="000B07F6" w:rsidR="00F95540">
        <w:t>“</w:t>
      </w:r>
      <w:proofErr w:type="spellStart"/>
      <w:r w:rsidRPr="000B07F6">
        <w:t>Programa</w:t>
      </w:r>
      <w:proofErr w:type="spellEnd"/>
      <w:r w:rsidRPr="000B07F6">
        <w:t xml:space="preserve"> Especial de </w:t>
      </w:r>
      <w:proofErr w:type="spellStart"/>
      <w:r w:rsidRPr="000B07F6">
        <w:t>Parcelamento</w:t>
      </w:r>
      <w:proofErr w:type="spellEnd"/>
      <w:r w:rsidRPr="000B07F6">
        <w:t xml:space="preserve"> de </w:t>
      </w:r>
      <w:proofErr w:type="spellStart"/>
      <w:r w:rsidRPr="000B07F6">
        <w:t>Impostos</w:t>
      </w:r>
      <w:proofErr w:type="spellEnd"/>
      <w:r w:rsidRPr="000B07F6">
        <w:t xml:space="preserve">—REFIS </w:t>
      </w:r>
      <w:proofErr w:type="spellStart"/>
      <w:r w:rsidRPr="000B07F6">
        <w:t>Estadual</w:t>
      </w:r>
      <w:proofErr w:type="spellEnd"/>
      <w:r w:rsidRPr="000B07F6" w:rsidR="00F95540">
        <w:t>”</w:t>
      </w:r>
      <w:r w:rsidRPr="000B07F6">
        <w:t xml:space="preserve"> and </w:t>
      </w:r>
      <w:r w:rsidRPr="000B07F6" w:rsidR="00F95540">
        <w:t>“</w:t>
      </w:r>
      <w:proofErr w:type="spellStart"/>
      <w:r w:rsidRPr="000B07F6">
        <w:t>Programa</w:t>
      </w:r>
      <w:proofErr w:type="spellEnd"/>
      <w:r w:rsidRPr="000B07F6">
        <w:t xml:space="preserve"> de </w:t>
      </w:r>
      <w:proofErr w:type="spellStart"/>
      <w:r w:rsidRPr="000B07F6">
        <w:t>Parcelamento</w:t>
      </w:r>
      <w:proofErr w:type="spellEnd"/>
      <w:r w:rsidRPr="000B07F6">
        <w:t xml:space="preserve"> Especial—PAES</w:t>
      </w:r>
      <w:r w:rsidRPr="000B07F6" w:rsidR="00F95540">
        <w:t>”</w:t>
      </w:r>
      <w:r w:rsidRPr="000B07F6">
        <w:t>, any other tax payment agreement entered into with any Brazilian Governmental Authority, any payment obligations to ANATEL, including claims, fines, fees or other liabilities, that are not with respect to borrowed money, and/or any other payment agreement that is due to any creditor who, prior to the Reorganization Plan Confirmation, was not considered as Indebtedness in the calculation of Indebtedness of the Borrower.</w:t>
      </w:r>
    </w:p>
    <w:p w:rsidRPr="000B07F6" w:rsidR="00265E96" w:rsidP="00CC224C" w:rsidRDefault="00F95540" w14:paraId="29A4EAD8" w14:textId="20C674EB">
      <w:pPr>
        <w:pStyle w:val="Definition1"/>
      </w:pPr>
      <w:r w:rsidRPr="000B07F6">
        <w:t>“</w:t>
      </w:r>
      <w:r w:rsidRPr="000B07F6" w:rsidR="00265E96">
        <w:rPr>
          <w:u w:val="single"/>
        </w:rPr>
        <w:t>Indemnified Taxes</w:t>
      </w:r>
      <w:r w:rsidRPr="000B07F6">
        <w:t>”</w:t>
      </w:r>
      <w:r w:rsidRPr="000B07F6" w:rsidR="00265E96">
        <w:t xml:space="preserve"> means (a) Taxes, other than Excluded Taxes, imposed on or with respect to any payment made by or on account of any obligation of the Borrower under any Loan Document and (b) to the extent not otherwise described in (a), Other Taxes.</w:t>
      </w:r>
    </w:p>
    <w:p w:rsidRPr="000B07F6" w:rsidR="00265E96" w:rsidP="00CC224C" w:rsidRDefault="00F95540" w14:paraId="36D2376D" w14:textId="73810200">
      <w:pPr>
        <w:pStyle w:val="Definition1"/>
      </w:pPr>
      <w:r w:rsidRPr="000B07F6">
        <w:t>“</w:t>
      </w:r>
      <w:r w:rsidRPr="000B07F6" w:rsidR="00265E96">
        <w:rPr>
          <w:u w:val="single"/>
        </w:rPr>
        <w:t>Indemnitee</w:t>
      </w:r>
      <w:r w:rsidRPr="000B07F6">
        <w:t>”</w:t>
      </w:r>
      <w:r w:rsidRPr="000B07F6" w:rsidR="00265E96">
        <w:t xml:space="preserve"> has the meaning specified in Section 10.03(b).</w:t>
      </w:r>
    </w:p>
    <w:p w:rsidR="00265E96" w:rsidP="00CC224C" w:rsidRDefault="00F95540" w14:paraId="39A50F5A" w14:textId="28ED42A2">
      <w:pPr>
        <w:pStyle w:val="Definition1"/>
      </w:pPr>
      <w:r w:rsidRPr="000B07F6">
        <w:lastRenderedPageBreak/>
        <w:t>“</w:t>
      </w:r>
      <w:r w:rsidRPr="000B07F6" w:rsidR="00265E96">
        <w:rPr>
          <w:u w:val="single"/>
        </w:rPr>
        <w:t>Information</w:t>
      </w:r>
      <w:r w:rsidRPr="000B07F6">
        <w:t>”</w:t>
      </w:r>
      <w:r w:rsidRPr="000B07F6" w:rsidR="00265E96">
        <w:t xml:space="preserve"> has the meaning specified in Section 10.12.</w:t>
      </w:r>
    </w:p>
    <w:p w:rsidRPr="000B07F6" w:rsidR="00657F81" w:rsidP="00CC224C" w:rsidRDefault="00657F81" w14:paraId="31220E8E" w14:textId="18CC1C6B">
      <w:pPr>
        <w:pStyle w:val="Definition1"/>
      </w:pPr>
      <w:r>
        <w:t>“</w:t>
      </w:r>
      <w:r>
        <w:rPr>
          <w:u w:val="single"/>
        </w:rPr>
        <w:t>Intercreditor Agent</w:t>
      </w:r>
      <w:r>
        <w:t xml:space="preserve">” means </w:t>
      </w:r>
      <w:r w:rsidR="00BB3979">
        <w:t>Citibank, N.A.</w:t>
      </w:r>
      <w:r>
        <w:t>, in its capacity as intercreditor agent under the Intercreditor Agreement.</w:t>
      </w:r>
    </w:p>
    <w:p w:rsidRPr="000B07F6" w:rsidR="00A95888" w:rsidP="00CC224C" w:rsidRDefault="00A95888" w14:paraId="32AE0756" w14:textId="7D6D2D3F">
      <w:pPr>
        <w:pStyle w:val="Definition1"/>
      </w:pPr>
      <w:r w:rsidRPr="000B07F6">
        <w:t>“</w:t>
      </w:r>
      <w:r w:rsidRPr="000B07F6">
        <w:rPr>
          <w:u w:val="single"/>
        </w:rPr>
        <w:t>Intercreditor Agreement</w:t>
      </w:r>
      <w:r w:rsidRPr="000B07F6">
        <w:t xml:space="preserve">” means </w:t>
      </w:r>
      <w:r w:rsidR="00A94BA0">
        <w:t>the intercreditor agreement, substantially in the form attached as Exhibit</w:t>
      </w:r>
      <w:r w:rsidR="00FF1B73">
        <w:t xml:space="preserve"> </w:t>
      </w:r>
      <w:r w:rsidR="00395736">
        <w:t>D</w:t>
      </w:r>
      <w:r w:rsidR="00FF1B73">
        <w:t xml:space="preserve">, by and among the Borrower; the Subsidiary Guarantors; Banco Citibank S.A., as Collateral Agent; </w:t>
      </w:r>
      <w:r w:rsidR="00BB3979">
        <w:t>Citibank, N.A.</w:t>
      </w:r>
      <w:r w:rsidR="00FF1B73">
        <w:t>, as Intercreditor Agent; the Administrative Agent; and, from time to time, any other representative or agent of the Lenders</w:t>
      </w:r>
      <w:r w:rsidRPr="000B07F6" w:rsidR="00A94BA0">
        <w:t>.</w:t>
      </w:r>
    </w:p>
    <w:p w:rsidRPr="000B07F6" w:rsidR="00265E96" w:rsidP="00CC224C" w:rsidRDefault="00F95540" w14:paraId="0C4ABB14" w14:textId="79F1BFFC">
      <w:pPr>
        <w:pStyle w:val="Definition1"/>
      </w:pPr>
      <w:r w:rsidRPr="000B07F6">
        <w:t>“</w:t>
      </w:r>
      <w:r w:rsidRPr="000B07F6" w:rsidR="00265E96">
        <w:rPr>
          <w:u w:val="single"/>
        </w:rPr>
        <w:t>Interest Payment Date</w:t>
      </w:r>
      <w:r w:rsidRPr="000B07F6">
        <w:t>”</w:t>
      </w:r>
      <w:r w:rsidRPr="000B07F6" w:rsidR="00265E96">
        <w:t xml:space="preserve"> means the Maturity Date or, pursuant to Section 2.</w:t>
      </w:r>
      <w:r w:rsidRPr="000B07F6" w:rsidR="00A75534">
        <w:t>0</w:t>
      </w:r>
      <w:r w:rsidR="00A75534">
        <w:t>2</w:t>
      </w:r>
      <w:r w:rsidRPr="000B07F6" w:rsidR="00265E96">
        <w:t>(c), the date of the respective prepayment.</w:t>
      </w:r>
    </w:p>
    <w:p w:rsidRPr="000B07F6" w:rsidR="00265E96" w:rsidP="00CC224C" w:rsidRDefault="00F95540" w14:paraId="29F79767" w14:textId="6F6B56B4">
      <w:pPr>
        <w:pStyle w:val="Definition1"/>
        <w:rPr>
          <w:noProof/>
        </w:rPr>
      </w:pPr>
      <w:r w:rsidRPr="000B07F6">
        <w:rPr>
          <w:noProof/>
        </w:rPr>
        <w:t>“</w:t>
      </w:r>
      <w:r w:rsidRPr="000B07F6" w:rsidR="00265E96">
        <w:rPr>
          <w:noProof/>
          <w:u w:val="single"/>
        </w:rPr>
        <w:t>IRS</w:t>
      </w:r>
      <w:r w:rsidRPr="000B07F6">
        <w:rPr>
          <w:noProof/>
        </w:rPr>
        <w:t>”</w:t>
      </w:r>
      <w:r w:rsidRPr="000B07F6" w:rsidR="00265E96">
        <w:rPr>
          <w:noProof/>
        </w:rPr>
        <w:t xml:space="preserve"> means the United States Internal Revenue Service.</w:t>
      </w:r>
    </w:p>
    <w:p w:rsidRPr="000B07F6" w:rsidR="00265E96" w:rsidP="00CC224C" w:rsidRDefault="00F95540" w14:paraId="0C78BC25" w14:textId="689AB484">
      <w:pPr>
        <w:pStyle w:val="Definition1"/>
      </w:pPr>
      <w:r w:rsidRPr="000B07F6">
        <w:t>“</w:t>
      </w:r>
      <w:r w:rsidRPr="000B07F6" w:rsidR="00265E96">
        <w:rPr>
          <w:u w:val="single"/>
        </w:rPr>
        <w:t>Laws</w:t>
      </w:r>
      <w:r w:rsidRPr="000B07F6">
        <w:t>”</w:t>
      </w:r>
      <w:r w:rsidRPr="000B07F6" w:rsidR="00265E96">
        <w:t xml:space="preserve"> means, collectively, all international, foreign, federal, state and local statutes, treaties, rules, guidelines, regulations, ordinances, codes and administrative or judicial precedents or authorities, including the interpretation or administration thereof by any Governmental Authority charged with the enforcement, interpretation or administration thereof, and all applicable administrative orders, directed duties, requests, licenses, authorizations and permits of, and agreements with, any Governmental Authority, in each case whether or not having the force of law.</w:t>
      </w:r>
    </w:p>
    <w:p w:rsidRPr="000B07F6" w:rsidR="00265E96" w:rsidP="00CC224C" w:rsidRDefault="00F95540" w14:paraId="0ED69855" w14:textId="52AFE7A9">
      <w:pPr>
        <w:pStyle w:val="Definition1"/>
        <w:rPr>
          <w:noProof/>
        </w:rPr>
      </w:pPr>
      <w:r w:rsidRPr="000B07F6">
        <w:rPr>
          <w:noProof/>
        </w:rPr>
        <w:t>“</w:t>
      </w:r>
      <w:r w:rsidRPr="000B07F6" w:rsidR="00265E96">
        <w:rPr>
          <w:noProof/>
          <w:u w:val="single"/>
        </w:rPr>
        <w:t>Lenders</w:t>
      </w:r>
      <w:r w:rsidRPr="000B07F6">
        <w:rPr>
          <w:noProof/>
        </w:rPr>
        <w:t>”</w:t>
      </w:r>
      <w:r w:rsidRPr="000B07F6" w:rsidR="00265E96">
        <w:rPr>
          <w:noProof/>
        </w:rPr>
        <w:t xml:space="preserve"> means the Persons listed on Schedule 2.01 and any other Person that shall have become party hereto pursuant to an Assignment and Assumption, other than any such Person that ceases to be a party hereto pursuant to an Assignment and Assumption.</w:t>
      </w:r>
    </w:p>
    <w:p w:rsidRPr="000B07F6" w:rsidR="00265E96" w:rsidP="00CC224C" w:rsidRDefault="00F95540" w14:paraId="386828D1" w14:textId="5AB9E8CB">
      <w:pPr>
        <w:pStyle w:val="Definition1"/>
        <w:rPr>
          <w:color w:val="000000"/>
        </w:rPr>
      </w:pPr>
      <w:r w:rsidRPr="000B07F6">
        <w:rPr>
          <w:color w:val="000000"/>
        </w:rPr>
        <w:t>“</w:t>
      </w:r>
      <w:r w:rsidRPr="000B07F6" w:rsidR="00265E96">
        <w:rPr>
          <w:color w:val="000000"/>
          <w:u w:val="single"/>
        </w:rPr>
        <w:t>Loan</w:t>
      </w:r>
      <w:r w:rsidRPr="000B07F6">
        <w:rPr>
          <w:color w:val="000000"/>
        </w:rPr>
        <w:t>”</w:t>
      </w:r>
      <w:r w:rsidRPr="000B07F6" w:rsidR="00265E96">
        <w:rPr>
          <w:color w:val="000000"/>
        </w:rPr>
        <w:t xml:space="preserve"> means a loan made by a Lender to the Borrower pursuant to this Loan Agreement.</w:t>
      </w:r>
    </w:p>
    <w:p w:rsidRPr="000B07F6" w:rsidR="00265E96" w:rsidP="00CC224C" w:rsidRDefault="00F95540" w14:paraId="0EF29E7D" w14:textId="3627133C">
      <w:pPr>
        <w:pStyle w:val="Definition1"/>
        <w:rPr>
          <w:noProof/>
        </w:rPr>
      </w:pPr>
      <w:r w:rsidRPr="000B07F6">
        <w:rPr>
          <w:color w:val="000000"/>
        </w:rPr>
        <w:t>“</w:t>
      </w:r>
      <w:r w:rsidRPr="000B07F6" w:rsidR="00265E96">
        <w:rPr>
          <w:color w:val="000000"/>
          <w:u w:val="single"/>
        </w:rPr>
        <w:t>Loan Agreement</w:t>
      </w:r>
      <w:r w:rsidRPr="000B07F6">
        <w:rPr>
          <w:color w:val="000000"/>
        </w:rPr>
        <w:t>”</w:t>
      </w:r>
      <w:r w:rsidRPr="000B07F6" w:rsidR="00265E96">
        <w:rPr>
          <w:color w:val="000000"/>
        </w:rPr>
        <w:t xml:space="preserve"> has the meaning specified in introductory paragraph hereof.</w:t>
      </w:r>
    </w:p>
    <w:p w:rsidRPr="000B07F6" w:rsidR="00265E96" w:rsidP="00CC224C" w:rsidRDefault="00F95540" w14:paraId="0CB6DC9B" w14:textId="76E7287F">
      <w:pPr>
        <w:pStyle w:val="Definition1"/>
        <w:rPr>
          <w:noProof/>
        </w:rPr>
      </w:pPr>
      <w:r w:rsidRPr="000B07F6">
        <w:rPr>
          <w:noProof/>
        </w:rPr>
        <w:t>“</w:t>
      </w:r>
      <w:r w:rsidRPr="000B07F6" w:rsidR="00265E96">
        <w:rPr>
          <w:noProof/>
          <w:u w:val="single"/>
        </w:rPr>
        <w:t>Loan Documents</w:t>
      </w:r>
      <w:r w:rsidRPr="000B07F6">
        <w:rPr>
          <w:noProof/>
        </w:rPr>
        <w:t>”</w:t>
      </w:r>
      <w:r w:rsidRPr="000B07F6" w:rsidR="00265E96">
        <w:rPr>
          <w:noProof/>
        </w:rPr>
        <w:t xml:space="preserve"> means, collectively, this Loan Agreement, </w:t>
      </w:r>
      <w:r w:rsidR="0048736F">
        <w:rPr>
          <w:noProof/>
        </w:rPr>
        <w:t xml:space="preserve">the Subsidiary Guarantees, </w:t>
      </w:r>
      <w:r w:rsidRPr="000B07F6" w:rsidR="009E0007">
        <w:rPr>
          <w:noProof/>
        </w:rPr>
        <w:t>the Collateral Documents, the Intercreditor Agreement and any documents or instruments executed and delivered pursuant hereto or thereto</w:t>
      </w:r>
      <w:r w:rsidRPr="000B07F6" w:rsidR="00265E96">
        <w:rPr>
          <w:noProof/>
        </w:rPr>
        <w:t>.</w:t>
      </w:r>
    </w:p>
    <w:p w:rsidR="002E21CF" w:rsidP="00CC224C" w:rsidRDefault="002E21CF" w14:paraId="6719AAE0" w14:textId="1CA4081B">
      <w:pPr>
        <w:pStyle w:val="Definition1"/>
        <w:rPr>
          <w:noProof/>
        </w:rPr>
      </w:pPr>
      <w:r>
        <w:t>“</w:t>
      </w:r>
      <w:r w:rsidRPr="006C7716">
        <w:rPr>
          <w:bCs/>
          <w:iCs/>
          <w:u w:val="single"/>
        </w:rPr>
        <w:t>Local Taxes</w:t>
      </w:r>
      <w:r>
        <w:t>”</w:t>
      </w:r>
      <w:r w:rsidRPr="007125E4">
        <w:t xml:space="preserve"> means any present or future taxes, levies, imposts, duties, fees, assessments, contributions or other charges or withholding of a similar nature imposed, levied, collected, withheld or assessed by or within a Relevant Jurisdiction (including any penalty, inflation adjustment, additions to tax or interest payable in connection therewith).</w:t>
      </w:r>
    </w:p>
    <w:p w:rsidRPr="000B07F6" w:rsidR="00265E96" w:rsidP="00CC224C" w:rsidRDefault="00F95540" w14:paraId="5E39ECD1" w14:textId="5BB919A5">
      <w:pPr>
        <w:pStyle w:val="Definition1"/>
        <w:rPr>
          <w:noProof/>
        </w:rPr>
      </w:pPr>
      <w:r w:rsidRPr="000B07F6">
        <w:rPr>
          <w:noProof/>
        </w:rPr>
        <w:t>“</w:t>
      </w:r>
      <w:r w:rsidRPr="000B07F6" w:rsidR="00265E96">
        <w:rPr>
          <w:noProof/>
          <w:u w:val="single"/>
        </w:rPr>
        <w:t>Material Adverse Effect</w:t>
      </w:r>
      <w:r w:rsidRPr="000B07F6" w:rsidR="002D40F5">
        <w:rPr>
          <w:noProof/>
        </w:rPr>
        <w:t>”</w:t>
      </w:r>
      <w:r w:rsidRPr="000B07F6" w:rsidR="00265E96">
        <w:rPr>
          <w:noProof/>
        </w:rPr>
        <w:t xml:space="preserve"> means a material adverse effect on (a) the business, operations or property of the Borrower and its Subsidiaries, taken as a whole; (b) the ability of the Borrower or any other Obligor to perform its respective payment obligations</w:t>
      </w:r>
      <w:r w:rsidRPr="000B07F6" w:rsidR="00D377AE">
        <w:rPr>
          <w:noProof/>
        </w:rPr>
        <w:t xml:space="preserve"> or other material obligations</w:t>
      </w:r>
      <w:r w:rsidRPr="000B07F6" w:rsidR="00265E96">
        <w:rPr>
          <w:noProof/>
        </w:rPr>
        <w:t xml:space="preserve"> under any of the </w:t>
      </w:r>
      <w:r w:rsidRPr="000B07F6" w:rsidR="009E0007">
        <w:rPr>
          <w:noProof/>
        </w:rPr>
        <w:t xml:space="preserve">Loan </w:t>
      </w:r>
      <w:r w:rsidRPr="000B07F6" w:rsidR="00265E96">
        <w:rPr>
          <w:noProof/>
        </w:rPr>
        <w:t xml:space="preserve">Documents; or (c) the validity or enforceability of the </w:t>
      </w:r>
      <w:r w:rsidRPr="000B07F6" w:rsidR="009E0007">
        <w:rPr>
          <w:noProof/>
        </w:rPr>
        <w:t xml:space="preserve">Loan </w:t>
      </w:r>
      <w:r w:rsidRPr="000B07F6" w:rsidR="00265E96">
        <w:rPr>
          <w:noProof/>
        </w:rPr>
        <w:t>Documents; or (d) the rights or remedies of the Lenders</w:t>
      </w:r>
      <w:r w:rsidR="0052605B">
        <w:rPr>
          <w:noProof/>
        </w:rPr>
        <w:t xml:space="preserve"> or</w:t>
      </w:r>
      <w:r w:rsidRPr="000B07F6" w:rsidR="00265E96">
        <w:rPr>
          <w:noProof/>
        </w:rPr>
        <w:t xml:space="preserve"> the Administrative Agent</w:t>
      </w:r>
      <w:r w:rsidR="00D952E8">
        <w:rPr>
          <w:noProof/>
        </w:rPr>
        <w:t xml:space="preserve"> </w:t>
      </w:r>
      <w:r w:rsidRPr="000B07F6" w:rsidR="00265E96">
        <w:rPr>
          <w:noProof/>
        </w:rPr>
        <w:t xml:space="preserve">under any of the </w:t>
      </w:r>
      <w:r w:rsidRPr="000B07F6" w:rsidR="009E0007">
        <w:rPr>
          <w:noProof/>
        </w:rPr>
        <w:t xml:space="preserve">Loan </w:t>
      </w:r>
      <w:r w:rsidRPr="000B07F6" w:rsidR="00265E96">
        <w:rPr>
          <w:noProof/>
        </w:rPr>
        <w:t>Documents.</w:t>
      </w:r>
    </w:p>
    <w:p w:rsidRPr="000B07F6" w:rsidR="00265E96" w:rsidP="00CC224C" w:rsidRDefault="00F95540" w14:paraId="5ADE00EB" w14:textId="3949EACC">
      <w:pPr>
        <w:pStyle w:val="Definition1"/>
        <w:rPr>
          <w:noProof/>
        </w:rPr>
      </w:pPr>
      <w:r w:rsidRPr="000B07F6">
        <w:rPr>
          <w:color w:val="000000"/>
        </w:rPr>
        <w:t>“</w:t>
      </w:r>
      <w:r w:rsidRPr="000B07F6" w:rsidR="00265E96">
        <w:rPr>
          <w:color w:val="000000"/>
          <w:u w:val="single"/>
        </w:rPr>
        <w:t>Maturity Date</w:t>
      </w:r>
      <w:r w:rsidRPr="000B07F6">
        <w:rPr>
          <w:color w:val="000000"/>
        </w:rPr>
        <w:t>”</w:t>
      </w:r>
      <w:r w:rsidRPr="000B07F6" w:rsidR="00265E96">
        <w:rPr>
          <w:color w:val="000000"/>
        </w:rPr>
        <w:t xml:space="preserve"> means the last Business Day of December 2044</w:t>
      </w:r>
      <w:r w:rsidRPr="000B07F6" w:rsidR="00265E96">
        <w:rPr>
          <w:noProof/>
        </w:rPr>
        <w:t>.</w:t>
      </w:r>
    </w:p>
    <w:p w:rsidRPr="000B07F6" w:rsidR="00265E96" w:rsidP="00CC224C" w:rsidRDefault="00F95540" w14:paraId="11D6181B" w14:textId="30D17616">
      <w:pPr>
        <w:pStyle w:val="Definition1"/>
        <w:rPr>
          <w:noProof/>
        </w:rPr>
      </w:pPr>
      <w:r w:rsidRPr="000B07F6">
        <w:rPr>
          <w:noProof/>
        </w:rPr>
        <w:t>“</w:t>
      </w:r>
      <w:r w:rsidRPr="000B07F6" w:rsidR="00265E96">
        <w:rPr>
          <w:noProof/>
          <w:u w:val="single"/>
        </w:rPr>
        <w:t>Maximum Rate</w:t>
      </w:r>
      <w:r w:rsidRPr="000B07F6">
        <w:rPr>
          <w:noProof/>
        </w:rPr>
        <w:t>”</w:t>
      </w:r>
      <w:r w:rsidRPr="000B07F6" w:rsidR="00265E96">
        <w:rPr>
          <w:noProof/>
        </w:rPr>
        <w:t xml:space="preserve"> has the meaning specified in Section 10.14.</w:t>
      </w:r>
    </w:p>
    <w:p w:rsidRPr="000B07F6" w:rsidR="00265E96" w:rsidP="00C42C76" w:rsidRDefault="00F95540" w14:paraId="6834FC36" w14:textId="6D379697">
      <w:pPr>
        <w:pStyle w:val="Definition1"/>
      </w:pPr>
      <w:r w:rsidRPr="000B07F6">
        <w:t>“</w:t>
      </w:r>
      <w:r w:rsidRPr="000B07F6" w:rsidR="00265E96">
        <w:rPr>
          <w:u w:val="single"/>
        </w:rPr>
        <w:t>Non-Consenting Lender</w:t>
      </w:r>
      <w:r w:rsidRPr="000B07F6">
        <w:t>”</w:t>
      </w:r>
      <w:r w:rsidRPr="000B07F6" w:rsidR="00265E96">
        <w:t xml:space="preserve"> means any Lender that does not approve any consent, waiver or amendment that (a) requires the approval of </w:t>
      </w:r>
      <w:r w:rsidRPr="000B07F6" w:rsidR="00C42C76">
        <w:t>Lenders having Loans representing more than 75% of the aggregate Outstanding Amount of Loans of all Lenders at such time</w:t>
      </w:r>
      <w:r w:rsidRPr="000B07F6" w:rsidR="00265E96">
        <w:t xml:space="preserve"> in accordance with the terms of Section </w:t>
      </w:r>
      <w:r w:rsidR="00914E96">
        <w:t>10</w:t>
      </w:r>
      <w:r w:rsidRPr="000B07F6" w:rsidR="00265E96">
        <w:t>.02 and (b) has been approved by the Required Lenders.</w:t>
      </w:r>
    </w:p>
    <w:p w:rsidRPr="000B07F6" w:rsidR="00265E96" w:rsidP="00CC224C" w:rsidRDefault="00F95540" w14:paraId="02A19765" w14:textId="2AC88C6A">
      <w:pPr>
        <w:pStyle w:val="Definition1"/>
      </w:pPr>
      <w:r w:rsidRPr="000B07F6">
        <w:t>“</w:t>
      </w:r>
      <w:r w:rsidRPr="000B07F6" w:rsidR="00265E96">
        <w:rPr>
          <w:u w:val="single"/>
        </w:rPr>
        <w:t>Obligations</w:t>
      </w:r>
      <w:r w:rsidRPr="000B07F6">
        <w:t>”</w:t>
      </w:r>
      <w:r w:rsidRPr="000B07F6" w:rsidR="00265E96">
        <w:t xml:space="preserve"> means all advances to, and debts, liabilities, obligations, covenants and duties of, the Borrower arising under any Loan Document or otherwise with respect to any Loan, whether direct or indirect (including those acquired by assumption), absolute or contingent, due or to become due, </w:t>
      </w:r>
      <w:r w:rsidRPr="000B07F6" w:rsidR="00265E96">
        <w:lastRenderedPageBreak/>
        <w:t xml:space="preserve">now existing or hereafter arising and including interest and fees that accrue after the commencement by or against the Borrower or any Affiliate thereof of any proceeding under </w:t>
      </w:r>
      <w:r w:rsidR="00773AAC">
        <w:t>the</w:t>
      </w:r>
      <w:r w:rsidRPr="000B07F6" w:rsidR="00265E96">
        <w:t xml:space="preserve"> </w:t>
      </w:r>
      <w:r w:rsidR="00773AAC">
        <w:t>U.S. Bankruptcy Code</w:t>
      </w:r>
      <w:r w:rsidRPr="000B07F6" w:rsidR="00773AAC">
        <w:t xml:space="preserve"> </w:t>
      </w:r>
      <w:r w:rsidRPr="000B07F6" w:rsidR="00265E96">
        <w:t>naming such Person as the debtor in such proceeding, regardless of whether such interest and fees are allowed claims in such proceeding.  Without limiting the foregoing, the Obligations include (a) the obligation to pay principal, interest, charges, expenses, fees, indemnities and other amounts payable by the Borrower under any Loan Document and (b) the obligation of the Borrower to reimburse any amount in respect of any of the foregoing that the Administrative Agen</w:t>
      </w:r>
      <w:r w:rsidR="0052605B">
        <w:t>t</w:t>
      </w:r>
      <w:r w:rsidRPr="000B07F6" w:rsidR="00265E96">
        <w:t xml:space="preserve"> or any Lender, in each case in its sole discretion, may elect to pay or advance on behalf of the Borrower.</w:t>
      </w:r>
    </w:p>
    <w:p w:rsidR="00265E96" w:rsidP="00CC224C" w:rsidRDefault="00F95540" w14:paraId="0C39A4BC" w14:textId="37357546">
      <w:pPr>
        <w:pStyle w:val="Definition1"/>
      </w:pPr>
      <w:r w:rsidRPr="000B07F6">
        <w:t>“</w:t>
      </w:r>
      <w:r w:rsidRPr="000B07F6" w:rsidR="00265E96">
        <w:rPr>
          <w:u w:val="single"/>
        </w:rPr>
        <w:t>Obligor</w:t>
      </w:r>
      <w:r w:rsidR="002E21CF">
        <w:rPr>
          <w:u w:val="single"/>
        </w:rPr>
        <w:t>s</w:t>
      </w:r>
      <w:r w:rsidRPr="000B07F6">
        <w:t>”</w:t>
      </w:r>
      <w:r w:rsidRPr="000B07F6" w:rsidR="00265E96">
        <w:t xml:space="preserve"> means, collectively, the Borrower and the Subsidiary Guarantors.</w:t>
      </w:r>
    </w:p>
    <w:p w:rsidR="002E21CF" w:rsidP="00824AC7" w:rsidRDefault="002E21CF" w14:paraId="2BD5F759" w14:textId="092CD983">
      <w:pPr>
        <w:pStyle w:val="Definition1"/>
      </w:pPr>
      <w:r>
        <w:t>“</w:t>
      </w:r>
      <w:r w:rsidRPr="002E21CF">
        <w:rPr>
          <w:bCs/>
          <w:iCs/>
          <w:u w:val="single"/>
        </w:rPr>
        <w:t>Officer</w:t>
      </w:r>
      <w:r>
        <w:t>”</w:t>
      </w:r>
      <w:r w:rsidRPr="007125E4">
        <w:t xml:space="preserve"> </w:t>
      </w:r>
      <w:r w:rsidRPr="000B07F6">
        <w:t>means with respect to the Borrower, any of the Chairman of the Board of Directors, Vice Chairman of the Board of Directors, President or a Vice President, Chief Executive Officer, Chief Financial Officer, Chief Investor Relations Officer, any other Executive Officer, Corporate Counsel or General Counsel, Treasurer, Secretary or Assistant Secretary of the Borrower or any other officer, employee or representative of the Borrower duly authorized and designated by the Borrower as an “</w:t>
      </w:r>
      <w:r w:rsidRPr="000B07F6">
        <w:rPr>
          <w:u w:val="single"/>
        </w:rPr>
        <w:t>Officer</w:t>
      </w:r>
      <w:r w:rsidRPr="000B07F6">
        <w:t>” or “</w:t>
      </w:r>
      <w:r w:rsidRPr="000B07F6">
        <w:rPr>
          <w:u w:val="single"/>
        </w:rPr>
        <w:t>Attorney-in-Fact</w:t>
      </w:r>
      <w:r w:rsidRPr="000B07F6">
        <w:t>” for purposes of this Loan Agreement.  Any document delivered hereunder that is signed by a</w:t>
      </w:r>
      <w:r>
        <w:t>n</w:t>
      </w:r>
      <w:r w:rsidRPr="000B07F6">
        <w:t xml:space="preserve"> Officer of the Borrower shall be conclusively presumed to have been authorized by all necessary corporate, partnership or other action on the part of the Borrower and such Officer shall be conclusively presumed to have acted on behalf of the Borrower.</w:t>
      </w:r>
    </w:p>
    <w:p w:rsidR="00625DFE" w:rsidP="00625DFE" w:rsidRDefault="00625DFE" w14:paraId="79428446" w14:textId="3AF94DF8">
      <w:pPr>
        <w:pStyle w:val="Definition1"/>
      </w:pPr>
      <w:r>
        <w:t>“</w:t>
      </w:r>
      <w:r w:rsidRPr="00A706C5">
        <w:rPr>
          <w:bCs/>
          <w:iCs/>
          <w:u w:val="single"/>
        </w:rPr>
        <w:t>Officer’s Certificate</w:t>
      </w:r>
      <w:r>
        <w:t>”</w:t>
      </w:r>
      <w:r w:rsidRPr="007125E4">
        <w:t xml:space="preserve"> means a certificate signed by any Officer and delivered to the Trustee.</w:t>
      </w:r>
    </w:p>
    <w:p w:rsidR="004D7C63" w:rsidP="00824AC7" w:rsidRDefault="004D7C63" w14:paraId="1AE9659D" w14:textId="0EE81A38">
      <w:pPr>
        <w:pStyle w:val="Definition1"/>
      </w:pPr>
      <w:r>
        <w:t>“</w:t>
      </w:r>
      <w:r w:rsidRPr="004D7C63">
        <w:rPr>
          <w:u w:val="single"/>
        </w:rPr>
        <w:t>ONT Fiduciary Lien</w:t>
      </w:r>
      <w:r>
        <w:t>” means the security interest, in the form of a fiduciary assignment (</w:t>
      </w:r>
      <w:proofErr w:type="spellStart"/>
      <w:r w:rsidRPr="004D7C63">
        <w:rPr>
          <w:i/>
          <w:iCs/>
        </w:rPr>
        <w:t>alienação</w:t>
      </w:r>
      <w:proofErr w:type="spellEnd"/>
      <w:r w:rsidRPr="004D7C63">
        <w:rPr>
          <w:i/>
          <w:iCs/>
        </w:rPr>
        <w:t xml:space="preserve"> </w:t>
      </w:r>
      <w:proofErr w:type="spellStart"/>
      <w:r w:rsidRPr="004D7C63">
        <w:rPr>
          <w:i/>
          <w:iCs/>
        </w:rPr>
        <w:t>fiduciária</w:t>
      </w:r>
      <w:proofErr w:type="spellEnd"/>
      <w:r>
        <w:t>), over the Borrower’s optical network terminals, granted by the Borrower in favor of the Collateral Agent (on behalf of the Holders) pursuant to the ONT Fiduciary Lien Agreement.</w:t>
      </w:r>
    </w:p>
    <w:p w:rsidRPr="000B07F6" w:rsidR="004D7C63" w:rsidP="00C54909" w:rsidRDefault="004D7C63" w14:paraId="403C4B5D" w14:textId="4DF08B88">
      <w:pPr>
        <w:pStyle w:val="Definition1"/>
      </w:pPr>
      <w:r>
        <w:t>“</w:t>
      </w:r>
      <w:r w:rsidRPr="0068612D">
        <w:rPr>
          <w:u w:val="single"/>
        </w:rPr>
        <w:t>ONT Fiduciary Lien Agreement</w:t>
      </w:r>
      <w:r>
        <w:t>” means the Fiduciary Assignment Agreement</w:t>
      </w:r>
      <w:r w:rsidR="0068612D">
        <w:t xml:space="preserve"> </w:t>
      </w:r>
      <w:r>
        <w:t>(</w:t>
      </w:r>
      <w:r w:rsidRPr="0068612D">
        <w:rPr>
          <w:i/>
          <w:iCs/>
        </w:rPr>
        <w:t xml:space="preserve">Contrato de </w:t>
      </w:r>
      <w:proofErr w:type="spellStart"/>
      <w:r w:rsidRPr="0068612D">
        <w:rPr>
          <w:i/>
          <w:iCs/>
        </w:rPr>
        <w:t>Alienação</w:t>
      </w:r>
      <w:proofErr w:type="spellEnd"/>
      <w:r w:rsidRPr="0068612D">
        <w:rPr>
          <w:i/>
          <w:iCs/>
        </w:rPr>
        <w:t xml:space="preserve"> </w:t>
      </w:r>
      <w:proofErr w:type="spellStart"/>
      <w:r w:rsidRPr="0068612D">
        <w:rPr>
          <w:i/>
          <w:iCs/>
        </w:rPr>
        <w:t>Fiduciária</w:t>
      </w:r>
      <w:proofErr w:type="spellEnd"/>
      <w:r w:rsidRPr="0068612D">
        <w:rPr>
          <w:i/>
          <w:iCs/>
        </w:rPr>
        <w:t xml:space="preserve"> de Bens </w:t>
      </w:r>
      <w:proofErr w:type="spellStart"/>
      <w:r w:rsidRPr="0068612D">
        <w:rPr>
          <w:i/>
          <w:iCs/>
        </w:rPr>
        <w:t>Móveis</w:t>
      </w:r>
      <w:proofErr w:type="spellEnd"/>
      <w:r>
        <w:t>) entered into on or around the date hereof</w:t>
      </w:r>
      <w:r w:rsidR="0068612D">
        <w:t xml:space="preserve"> </w:t>
      </w:r>
      <w:r>
        <w:t xml:space="preserve">between the </w:t>
      </w:r>
      <w:r w:rsidR="0068612D">
        <w:t>Borrower</w:t>
      </w:r>
      <w:r>
        <w:t xml:space="preserve"> and the Collateral Agent, related to the ONT Fiduciary Lien.</w:t>
      </w:r>
    </w:p>
    <w:p w:rsidRPr="000B07F6" w:rsidR="009A1217" w:rsidP="009A1217" w:rsidRDefault="009A1217" w14:paraId="5EDDBE68" w14:textId="50BF2AC3">
      <w:pPr>
        <w:pStyle w:val="Definition1"/>
      </w:pPr>
      <w:r w:rsidRPr="000B07F6">
        <w:t>“</w:t>
      </w:r>
      <w:r w:rsidRPr="000B07F6">
        <w:rPr>
          <w:bCs/>
          <w:iCs/>
          <w:u w:val="single"/>
        </w:rPr>
        <w:t>Opinion of Counsel</w:t>
      </w:r>
      <w:r w:rsidRPr="000B07F6">
        <w:t xml:space="preserve">” means a written opinion from legal counsel reasonably acceptable to the </w:t>
      </w:r>
      <w:r w:rsidR="00930214">
        <w:t>Administrative Agent</w:t>
      </w:r>
      <w:r w:rsidRPr="000B07F6" w:rsidR="00930214">
        <w:t xml:space="preserve"> </w:t>
      </w:r>
      <w:r w:rsidRPr="000B07F6">
        <w:t xml:space="preserve">who may be an employee of or counsel to the </w:t>
      </w:r>
      <w:r w:rsidRPr="000B07F6" w:rsidR="00210BC7">
        <w:t>Borrower</w:t>
      </w:r>
      <w:r w:rsidRPr="000B07F6">
        <w:t xml:space="preserve">, which opinion shall be satisfactory to the </w:t>
      </w:r>
      <w:r w:rsidR="00930214">
        <w:t>Administrative Agent</w:t>
      </w:r>
      <w:r w:rsidRPr="000B07F6">
        <w:t>.</w:t>
      </w:r>
    </w:p>
    <w:p w:rsidRPr="000B07F6" w:rsidR="00265E96" w:rsidP="009A1217" w:rsidRDefault="00F95540" w14:paraId="0B59D3C8" w14:textId="6B077D6A">
      <w:pPr>
        <w:pStyle w:val="Definition1"/>
        <w:numPr>
          <w:ilvl w:val="0"/>
          <w:numId w:val="0"/>
        </w:numPr>
        <w:ind w:firstLine="1440"/>
      </w:pPr>
      <w:r w:rsidRPr="000B07F6">
        <w:t>“</w:t>
      </w:r>
      <w:r w:rsidRPr="000B07F6" w:rsidR="00265E96">
        <w:rPr>
          <w:u w:val="single"/>
        </w:rPr>
        <w:t>Other Connection Taxes</w:t>
      </w:r>
      <w:r w:rsidRPr="000B07F6">
        <w:t>”</w:t>
      </w:r>
      <w:r w:rsidRPr="000B07F6" w:rsidR="00265E96">
        <w:t xml:space="preserve"> means, with respect to any Recipient, Taxes imposed as a result of a present or former connection between such Recipient and the jurisdiction imposing such Tax (other than connections arising from such Recipient having executed, delivered, become a party to, performed its obligations under, received payments under, received or perfected a security interest under, engaged in any other transaction pursuant to or enforced any Loan Document, or sold or assigned an interest in any Loan or Loan Document).</w:t>
      </w:r>
    </w:p>
    <w:p w:rsidRPr="000B07F6" w:rsidR="00265E96" w:rsidP="00CC224C" w:rsidRDefault="00F95540" w14:paraId="101E641B" w14:textId="50D853EE">
      <w:pPr>
        <w:pStyle w:val="Definition1"/>
      </w:pPr>
      <w:r w:rsidRPr="000B07F6">
        <w:t>“</w:t>
      </w:r>
      <w:r w:rsidRPr="000B07F6" w:rsidR="00265E96">
        <w:rPr>
          <w:u w:val="single"/>
        </w:rPr>
        <w:t>Other Taxes</w:t>
      </w:r>
      <w:r w:rsidRPr="000B07F6">
        <w:t>”</w:t>
      </w:r>
      <w:r w:rsidRPr="000B07F6" w:rsidR="00265E96">
        <w:t xml:space="preserve"> means all present or future stamp, court or documentary, intangible, recording, filing or similar Taxes that arise from any payment made under, from the execution, delivery, performance, enforcement or registration of, from the receipt or perfection of a security interest under, or otherwise with respect to, any Loan Document, except any such Taxes that are Other Connection Taxes imposed with respect to an assignment (other than an assignment made pursuant to Section 2.</w:t>
      </w:r>
      <w:r w:rsidRPr="000B07F6" w:rsidR="0098347B">
        <w:t>1</w:t>
      </w:r>
      <w:r w:rsidR="006C53E9">
        <w:t>1</w:t>
      </w:r>
      <w:r w:rsidRPr="000B07F6" w:rsidR="00265E96">
        <w:t>(b)).</w:t>
      </w:r>
    </w:p>
    <w:p w:rsidRPr="000B07F6" w:rsidR="00265E96" w:rsidP="00CC224C" w:rsidRDefault="00F95540" w14:paraId="78F323BA" w14:textId="4D14ADD7">
      <w:pPr>
        <w:pStyle w:val="Definition1"/>
      </w:pPr>
      <w:r w:rsidRPr="000B07F6">
        <w:t>“</w:t>
      </w:r>
      <w:r w:rsidRPr="000B07F6" w:rsidR="00265E96">
        <w:rPr>
          <w:bCs/>
          <w:iCs/>
          <w:u w:val="single"/>
        </w:rPr>
        <w:t>Outstanding Amount</w:t>
      </w:r>
      <w:r w:rsidRPr="000B07F6">
        <w:t>”</w:t>
      </w:r>
      <w:r w:rsidRPr="000B07F6" w:rsidR="00265E96">
        <w:t xml:space="preserve"> means, with respect to Loans on any date, the aggregate outstanding principal amount thereof after giving effect to any borrowings and prepayments or repayments of Loans occurring on such date.</w:t>
      </w:r>
    </w:p>
    <w:p w:rsidRPr="000B07F6" w:rsidR="00265E96" w:rsidP="00CC224C" w:rsidRDefault="00F95540" w14:paraId="22AE9CCE" w14:textId="36D5CBB1">
      <w:pPr>
        <w:pStyle w:val="Definition1"/>
      </w:pPr>
      <w:r w:rsidRPr="000B07F6">
        <w:t>“</w:t>
      </w:r>
      <w:r w:rsidRPr="000B07F6" w:rsidR="00265E96">
        <w:rPr>
          <w:u w:val="single"/>
        </w:rPr>
        <w:t>Participant</w:t>
      </w:r>
      <w:r w:rsidRPr="000B07F6">
        <w:t>”</w:t>
      </w:r>
      <w:r w:rsidRPr="000B07F6" w:rsidR="00265E96">
        <w:t xml:space="preserve"> has the meaning specified in Section</w:t>
      </w:r>
      <w:r w:rsidRPr="000B07F6" w:rsidR="00265E96">
        <w:rPr>
          <w:color w:val="000000"/>
        </w:rPr>
        <w:t> 10.04(d)</w:t>
      </w:r>
      <w:r w:rsidRPr="000B07F6" w:rsidR="00265E96">
        <w:t>.</w:t>
      </w:r>
    </w:p>
    <w:p w:rsidRPr="000B07F6" w:rsidR="00265E96" w:rsidP="00CC224C" w:rsidRDefault="00F95540" w14:paraId="1FC2613B" w14:textId="19A2ED93">
      <w:pPr>
        <w:pStyle w:val="Definition1"/>
      </w:pPr>
      <w:r w:rsidRPr="000B07F6">
        <w:t>“</w:t>
      </w:r>
      <w:r w:rsidRPr="000B07F6" w:rsidR="00265E96">
        <w:rPr>
          <w:u w:val="single"/>
        </w:rPr>
        <w:t>Participant Register</w:t>
      </w:r>
      <w:r w:rsidRPr="000B07F6">
        <w:t>”</w:t>
      </w:r>
      <w:r w:rsidRPr="000B07F6" w:rsidR="00265E96">
        <w:t xml:space="preserve"> has the meaning specified in Section</w:t>
      </w:r>
      <w:r w:rsidRPr="000B07F6" w:rsidR="00265E96">
        <w:rPr>
          <w:color w:val="000000"/>
        </w:rPr>
        <w:t> 10.04(d)</w:t>
      </w:r>
      <w:r w:rsidRPr="000B07F6" w:rsidR="00265E96">
        <w:t>.</w:t>
      </w:r>
    </w:p>
    <w:p w:rsidRPr="000B07F6" w:rsidR="00265E96" w:rsidP="00CC224C" w:rsidRDefault="00F95540" w14:paraId="7F18D877" w14:textId="70A26B0C">
      <w:pPr>
        <w:pStyle w:val="Definition1"/>
      </w:pPr>
      <w:r w:rsidRPr="000B07F6">
        <w:lastRenderedPageBreak/>
        <w:t>“</w:t>
      </w:r>
      <w:r w:rsidRPr="000B07F6" w:rsidR="00265E96">
        <w:rPr>
          <w:u w:val="single"/>
        </w:rPr>
        <w:t>PATRIOT Act</w:t>
      </w:r>
      <w:r w:rsidRPr="000B07F6">
        <w:t>”</w:t>
      </w:r>
      <w:r w:rsidRPr="000B07F6" w:rsidR="00265E96">
        <w:t xml:space="preserve"> means the USA PATRIOT Act (Title III of Pub. L. 107-56 (signed into law October 26, 2001)).</w:t>
      </w:r>
    </w:p>
    <w:p w:rsidRPr="000B07F6" w:rsidR="006A53BE" w:rsidP="00CC224C" w:rsidRDefault="00F95540" w14:paraId="4811C310" w14:textId="0607A3D8">
      <w:pPr>
        <w:pStyle w:val="Definition1"/>
      </w:pPr>
      <w:r w:rsidRPr="000B07F6">
        <w:t>“</w:t>
      </w:r>
      <w:r w:rsidRPr="000B07F6" w:rsidR="00265E96">
        <w:rPr>
          <w:u w:val="single"/>
        </w:rPr>
        <w:t>Person</w:t>
      </w:r>
      <w:r w:rsidRPr="000B07F6">
        <w:t>”</w:t>
      </w:r>
      <w:r w:rsidRPr="000B07F6" w:rsidR="00265E96">
        <w:t xml:space="preserve"> </w:t>
      </w:r>
      <w:r w:rsidRPr="000B07F6" w:rsidR="006A53BE">
        <w:t>means an individual, partnership, corporation, limited liability company, business trust, joint stock company, trust, unincorporated association, joint venture or any nation or government, any state, province or other political subdivision thereof, any central bank (or similar monetary or regulatory authority) thereof, and any entity, agency or instrumentality exercising executive, legislative, judicial, regulatory or administrative functions of or pertaining to government.</w:t>
      </w:r>
    </w:p>
    <w:p w:rsidRPr="000B07F6" w:rsidR="00265E96" w:rsidP="00CC224C" w:rsidRDefault="00F95540" w14:paraId="5280F1BA" w14:textId="325D6214">
      <w:pPr>
        <w:pStyle w:val="Definition1"/>
      </w:pPr>
      <w:r w:rsidRPr="000B07F6">
        <w:t>“</w:t>
      </w:r>
      <w:r w:rsidRPr="000B07F6" w:rsidR="00265E96">
        <w:rPr>
          <w:u w:val="single"/>
        </w:rPr>
        <w:t>PIK</w:t>
      </w:r>
      <w:r w:rsidRPr="000B07F6">
        <w:t>”</w:t>
      </w:r>
      <w:r w:rsidRPr="000B07F6" w:rsidR="00265E96">
        <w:t xml:space="preserve"> means payment-in-kind.</w:t>
      </w:r>
    </w:p>
    <w:p w:rsidRPr="000B07F6" w:rsidR="00635A4B" w:rsidP="00CC224C" w:rsidRDefault="00635A4B" w14:paraId="43886AF0" w14:textId="0407DE39">
      <w:pPr>
        <w:pStyle w:val="Definition1"/>
      </w:pPr>
      <w:r w:rsidRPr="000B07F6">
        <w:t>“</w:t>
      </w:r>
      <w:r w:rsidRPr="000B07F6">
        <w:rPr>
          <w:u w:val="single"/>
        </w:rPr>
        <w:t>PIK Interest</w:t>
      </w:r>
      <w:r w:rsidRPr="000B07F6">
        <w:t xml:space="preserve">” means a portion of the interest on the Loan due on an Interest Payment Date, which is paid, at the Borrower’s election, by increasing the </w:t>
      </w:r>
      <w:r w:rsidRPr="000B07F6" w:rsidR="006A53BE">
        <w:t>O</w:t>
      </w:r>
      <w:r w:rsidRPr="000B07F6">
        <w:t>utstanding</w:t>
      </w:r>
      <w:r w:rsidRPr="000B07F6" w:rsidR="006A53BE">
        <w:t xml:space="preserve"> Amount of</w:t>
      </w:r>
      <w:r w:rsidRPr="000B07F6">
        <w:t xml:space="preserve"> Loan</w:t>
      </w:r>
      <w:r w:rsidRPr="000B07F6" w:rsidR="006A53BE">
        <w:t>s</w:t>
      </w:r>
      <w:r w:rsidRPr="000B07F6">
        <w:t>.</w:t>
      </w:r>
    </w:p>
    <w:p w:rsidRPr="000B07F6" w:rsidR="00425BAF" w:rsidP="00CC224C" w:rsidRDefault="00425BAF" w14:paraId="68872C38" w14:textId="18A22DA6">
      <w:pPr>
        <w:pStyle w:val="Definition1"/>
      </w:pPr>
      <w:r w:rsidRPr="000B07F6">
        <w:t>“</w:t>
      </w:r>
      <w:r w:rsidRPr="000B07F6">
        <w:rPr>
          <w:u w:val="single"/>
        </w:rPr>
        <w:t>PIK Payment</w:t>
      </w:r>
      <w:r w:rsidRPr="000B07F6">
        <w:t xml:space="preserve">” means </w:t>
      </w:r>
      <w:r w:rsidRPr="000B07F6" w:rsidR="00485C07">
        <w:t xml:space="preserve">the Borrower’s payment of PIK </w:t>
      </w:r>
      <w:r w:rsidRPr="000B07F6" w:rsidR="006A53BE">
        <w:t>Interest</w:t>
      </w:r>
      <w:r w:rsidRPr="000B07F6" w:rsidR="00485C07">
        <w:t>.</w:t>
      </w:r>
    </w:p>
    <w:p w:rsidRPr="000B07F6" w:rsidR="00265E96" w:rsidP="00CC224C" w:rsidRDefault="00F95540" w14:paraId="37C647E9" w14:textId="2506CD35">
      <w:pPr>
        <w:pStyle w:val="Definition1"/>
        <w:rPr>
          <w:color w:val="000000"/>
        </w:rPr>
      </w:pPr>
      <w:r w:rsidRPr="000B07F6">
        <w:rPr>
          <w:color w:val="000000"/>
        </w:rPr>
        <w:t>“</w:t>
      </w:r>
      <w:r w:rsidRPr="000B07F6" w:rsidR="00265E96">
        <w:rPr>
          <w:color w:val="000000"/>
          <w:u w:val="single"/>
        </w:rPr>
        <w:t>Platform</w:t>
      </w:r>
      <w:r w:rsidRPr="000B07F6">
        <w:rPr>
          <w:color w:val="000000"/>
        </w:rPr>
        <w:t>”</w:t>
      </w:r>
      <w:r w:rsidRPr="000B07F6" w:rsidR="00265E96">
        <w:rPr>
          <w:color w:val="000000"/>
        </w:rPr>
        <w:t xml:space="preserve"> means Debt Domain, Intralinks, </w:t>
      </w:r>
      <w:proofErr w:type="spellStart"/>
      <w:r w:rsidRPr="000B07F6" w:rsidR="00265E96">
        <w:rPr>
          <w:color w:val="000000"/>
        </w:rPr>
        <w:t>Syndtrak</w:t>
      </w:r>
      <w:proofErr w:type="spellEnd"/>
      <w:r w:rsidRPr="000B07F6" w:rsidR="00265E96">
        <w:rPr>
          <w:color w:val="000000"/>
        </w:rPr>
        <w:t xml:space="preserve">, </w:t>
      </w:r>
      <w:proofErr w:type="spellStart"/>
      <w:r w:rsidRPr="000B07F6" w:rsidR="00265E96">
        <w:rPr>
          <w:color w:val="000000"/>
        </w:rPr>
        <w:t>DebtX</w:t>
      </w:r>
      <w:proofErr w:type="spellEnd"/>
      <w:r w:rsidRPr="000B07F6" w:rsidR="00265E96">
        <w:rPr>
          <w:color w:val="000000"/>
        </w:rPr>
        <w:t xml:space="preserve"> or a substantially similar electronic transmission system.</w:t>
      </w:r>
    </w:p>
    <w:p w:rsidRPr="000B07F6" w:rsidR="00DF6D80" w:rsidP="00CC224C" w:rsidRDefault="00DF6D80" w14:paraId="10FB1F4E" w14:textId="6E0F6E5F">
      <w:pPr>
        <w:pStyle w:val="Definition1"/>
        <w:rPr>
          <w:color w:val="000000"/>
        </w:rPr>
      </w:pPr>
      <w:r w:rsidRPr="000B07F6">
        <w:rPr>
          <w:color w:val="000000"/>
        </w:rPr>
        <w:t>“</w:t>
      </w:r>
      <w:r w:rsidRPr="000B07F6">
        <w:rPr>
          <w:color w:val="000000"/>
          <w:u w:val="single"/>
        </w:rPr>
        <w:t>Preferred Stock</w:t>
      </w:r>
      <w:r w:rsidRPr="000B07F6">
        <w:rPr>
          <w:color w:val="000000"/>
        </w:rPr>
        <w:t>” means, with respect to any Person, Capital Stock of any class or classes (however designated) of such Person that has preferential rights over any other Capital Stock of such Person with respect to the payment of dividends or distributions, or as to the distribution of assets upon any voluntary or involuntary liquidation or dissolution of such Person.</w:t>
      </w:r>
    </w:p>
    <w:p w:rsidRPr="000B07F6" w:rsidR="00265E96" w:rsidP="00CC224C" w:rsidRDefault="00F95540" w14:paraId="4CC1793B" w14:textId="0671FFB8">
      <w:pPr>
        <w:pStyle w:val="Definition1"/>
      </w:pPr>
      <w:r w:rsidRPr="000B07F6">
        <w:t>“</w:t>
      </w:r>
      <w:r w:rsidRPr="000B07F6" w:rsidR="00265E96">
        <w:rPr>
          <w:u w:val="single"/>
        </w:rPr>
        <w:t>Prepayment Notice</w:t>
      </w:r>
      <w:r w:rsidRPr="000B07F6">
        <w:t>”</w:t>
      </w:r>
      <w:r w:rsidRPr="000B07F6" w:rsidR="00265E96">
        <w:t xml:space="preserve"> means a notice by the Borrower to prepay Loans, which shall be in such form as the Administrative Agent may approve.</w:t>
      </w:r>
    </w:p>
    <w:p w:rsidR="00265E96" w:rsidP="00C71998" w:rsidRDefault="00F95540" w14:paraId="3554A021" w14:textId="578FD912">
      <w:pPr>
        <w:pStyle w:val="Definition1"/>
      </w:pPr>
      <w:r w:rsidRPr="000B07F6">
        <w:t>“</w:t>
      </w:r>
      <w:r w:rsidRPr="00D00EB4" w:rsidR="00265E96">
        <w:rPr>
          <w:u w:val="single"/>
        </w:rPr>
        <w:t>Priority Secured Debt</w:t>
      </w:r>
      <w:r w:rsidRPr="000B07F6">
        <w:t>”</w:t>
      </w:r>
      <w:r w:rsidRPr="000B07F6" w:rsidR="00265E96">
        <w:t xml:space="preserve"> means (i) the Borrower</w:t>
      </w:r>
      <w:r w:rsidRPr="000B07F6">
        <w:t>’</w:t>
      </w:r>
      <w:r w:rsidRPr="000B07F6" w:rsidR="00265E96">
        <w:t xml:space="preserve">s 10.000% / 13.500% PIK Toggle Senior Secured Notes due 2027, (ii) the first-lien debentures issued by the Borrower pursuant to a Brazilian law governed indenture on the </w:t>
      </w:r>
      <w:r w:rsidR="002424B4">
        <w:t>RJ</w:t>
      </w:r>
      <w:r w:rsidRPr="000B07F6" w:rsidR="00265E96">
        <w:t xml:space="preserve"> Closing Date, (iii) the Borrower</w:t>
      </w:r>
      <w:r w:rsidRPr="000B07F6">
        <w:t>’</w:t>
      </w:r>
      <w:r w:rsidRPr="000B07F6" w:rsidR="00265E96">
        <w:t>s 8.50% PIK Subordinated Third-Lien Notes due 2028</w:t>
      </w:r>
      <w:r w:rsidR="00AF5B4C">
        <w:t>/8.50% PIK Non-Recourse Subordinated Third-Lien Notes Due 2030</w:t>
      </w:r>
      <w:r w:rsidRPr="000B07F6" w:rsidR="00265E96">
        <w:t>; (iv)</w:t>
      </w:r>
      <w:r w:rsidR="004D7A19">
        <w:t xml:space="preserve"> </w:t>
      </w:r>
      <w:r w:rsidR="00D00EB4">
        <w:t>the third-lien debentures issue</w:t>
      </w:r>
      <w:r w:rsidR="00F11124">
        <w:t>d</w:t>
      </w:r>
      <w:r w:rsidR="00D00EB4">
        <w:t xml:space="preserve"> by the Borrower pursuant to a Brazilian law governed indenture on the </w:t>
      </w:r>
      <w:r w:rsidR="002424B4">
        <w:t>RJ</w:t>
      </w:r>
      <w:r w:rsidR="00D00EB4">
        <w:t xml:space="preserve"> Closing Date; (v)</w:t>
      </w:r>
      <w:r w:rsidRPr="000B07F6" w:rsidR="00265E96">
        <w:t xml:space="preserve"> all other Indebtedness of the Borrower and its Subsidiaries outstanding on the R</w:t>
      </w:r>
      <w:r w:rsidR="000915AB">
        <w:t>J</w:t>
      </w:r>
      <w:r w:rsidRPr="000B07F6" w:rsidR="00265E96">
        <w:t xml:space="preserve"> Closing Date that is secured by a first-lien, second-lien or third-lien on the Collateral </w:t>
      </w:r>
      <w:r w:rsidR="002E21CF">
        <w:t>t</w:t>
      </w:r>
      <w:r w:rsidRPr="002E21CF" w:rsidR="002E21CF">
        <w:t xml:space="preserve">hat is </w:t>
      </w:r>
      <w:proofErr w:type="spellStart"/>
      <w:r w:rsidRPr="00D00EB4" w:rsidR="002E21CF">
        <w:rPr>
          <w:i/>
          <w:iCs/>
        </w:rPr>
        <w:t>pari</w:t>
      </w:r>
      <w:proofErr w:type="spellEnd"/>
      <w:r w:rsidRPr="00D00EB4" w:rsidR="002E21CF">
        <w:rPr>
          <w:i/>
          <w:iCs/>
        </w:rPr>
        <w:t xml:space="preserve"> passu</w:t>
      </w:r>
      <w:r w:rsidRPr="002E21CF" w:rsidR="002E21CF">
        <w:t xml:space="preserve"> or senior to the Loan</w:t>
      </w:r>
      <w:r w:rsidR="002E21CF">
        <w:t xml:space="preserve"> </w:t>
      </w:r>
      <w:r w:rsidRPr="000B07F6" w:rsidR="00265E96">
        <w:t>pursuant to the Reorganization Plan and (v</w:t>
      </w:r>
      <w:r w:rsidR="00D00EB4">
        <w:t>i</w:t>
      </w:r>
      <w:r w:rsidRPr="000B07F6" w:rsidR="00265E96">
        <w:t>) after the R</w:t>
      </w:r>
      <w:r w:rsidR="002424B4">
        <w:t>J</w:t>
      </w:r>
      <w:r w:rsidRPr="000B07F6" w:rsidR="00265E96">
        <w:t xml:space="preserve"> Closing Date, any other Indebtedness to be incurred and secured with a first-priority, second-priority or third-priority </w:t>
      </w:r>
      <w:r w:rsidR="002E21CF">
        <w:t xml:space="preserve">lien </w:t>
      </w:r>
      <w:r w:rsidRPr="000B07F6" w:rsidR="00265E96">
        <w:t>on the Collateral</w:t>
      </w:r>
      <w:r w:rsidR="002E21CF">
        <w:t xml:space="preserve"> t</w:t>
      </w:r>
      <w:r w:rsidRPr="002E21CF" w:rsidR="002E21CF">
        <w:t xml:space="preserve">hat is </w:t>
      </w:r>
      <w:proofErr w:type="spellStart"/>
      <w:r w:rsidRPr="00D00EB4" w:rsidR="002E21CF">
        <w:rPr>
          <w:i/>
          <w:iCs/>
        </w:rPr>
        <w:t>pari</w:t>
      </w:r>
      <w:proofErr w:type="spellEnd"/>
      <w:r w:rsidRPr="00D00EB4" w:rsidR="002E21CF">
        <w:rPr>
          <w:i/>
          <w:iCs/>
        </w:rPr>
        <w:t xml:space="preserve"> passu</w:t>
      </w:r>
      <w:r w:rsidRPr="002E21CF" w:rsidR="002E21CF">
        <w:t xml:space="preserve"> or senior to the Loan</w:t>
      </w:r>
      <w:r w:rsidRPr="000B07F6" w:rsidR="00265E96">
        <w:t xml:space="preserve">, in each case, including any additional Indebtedness issued as </w:t>
      </w:r>
      <w:r w:rsidRPr="000B07F6">
        <w:t>“</w:t>
      </w:r>
      <w:r w:rsidRPr="000B07F6" w:rsidR="00265E96">
        <w:t>payment-in-kind</w:t>
      </w:r>
      <w:r w:rsidRPr="000B07F6">
        <w:t>”</w:t>
      </w:r>
      <w:r w:rsidRPr="000B07F6" w:rsidR="00265E96">
        <w:t xml:space="preserve"> with respect to any of the foregoing.</w:t>
      </w:r>
    </w:p>
    <w:p w:rsidRPr="000B07F6" w:rsidR="00CF5F89" w:rsidP="00CC224C" w:rsidRDefault="00CF5F89" w14:paraId="5C225C24" w14:textId="66FE9B44">
      <w:pPr>
        <w:pStyle w:val="Definition1"/>
      </w:pPr>
      <w:r>
        <w:t>“</w:t>
      </w:r>
      <w:r>
        <w:rPr>
          <w:u w:val="single"/>
        </w:rPr>
        <w:t>Process Agent</w:t>
      </w:r>
      <w:r>
        <w:t>” has the meaning specified in Section 10.09(d).</w:t>
      </w:r>
    </w:p>
    <w:p w:rsidRPr="000B07F6" w:rsidR="00265E96" w:rsidP="00CC224C" w:rsidRDefault="00F95540" w14:paraId="0A8FE7B6" w14:textId="1E6BF354">
      <w:pPr>
        <w:pStyle w:val="Definition1"/>
      </w:pPr>
      <w:r w:rsidRPr="000B07F6">
        <w:t>“</w:t>
      </w:r>
      <w:r w:rsidRPr="000B07F6" w:rsidR="00265E96">
        <w:rPr>
          <w:u w:val="single"/>
        </w:rPr>
        <w:t>Protected Person</w:t>
      </w:r>
      <w:r w:rsidRPr="000B07F6">
        <w:t>”</w:t>
      </w:r>
      <w:r w:rsidRPr="000B07F6" w:rsidR="00265E96">
        <w:t xml:space="preserve"> </w:t>
      </w:r>
      <w:r w:rsidRPr="000B07F6" w:rsidR="00265E96">
        <w:rPr>
          <w:color w:val="000000"/>
        </w:rPr>
        <w:t>has the meaning specified in Section 10.03(d).</w:t>
      </w:r>
    </w:p>
    <w:p w:rsidRPr="000B07F6" w:rsidR="00265E96" w:rsidP="00CC224C" w:rsidRDefault="00F95540" w14:paraId="4DB8DCCD" w14:textId="47A9C234">
      <w:pPr>
        <w:pStyle w:val="Definition1"/>
      </w:pPr>
      <w:r w:rsidRPr="000B07F6">
        <w:t>“</w:t>
      </w:r>
      <w:r w:rsidRPr="000B07F6" w:rsidR="00265E96">
        <w:rPr>
          <w:u w:val="single"/>
        </w:rPr>
        <w:t>PTE</w:t>
      </w:r>
      <w:r w:rsidRPr="000B07F6">
        <w:t>”</w:t>
      </w:r>
      <w:r w:rsidRPr="000B07F6" w:rsidR="00265E96">
        <w:t xml:space="preserve"> means a prohibited transaction class exemption issued by the U.S. Department of Labor, as any such exemption may be amended from time to time.</w:t>
      </w:r>
    </w:p>
    <w:p w:rsidRPr="000B07F6" w:rsidR="00265E96" w:rsidP="00CC224C" w:rsidRDefault="00F95540" w14:paraId="47FB7A57" w14:textId="331FF016">
      <w:pPr>
        <w:pStyle w:val="Definition1"/>
        <w:rPr>
          <w:color w:val="000000"/>
        </w:rPr>
      </w:pPr>
      <w:r w:rsidRPr="000B07F6">
        <w:rPr>
          <w:color w:val="000000"/>
        </w:rPr>
        <w:t>“</w:t>
      </w:r>
      <w:r w:rsidRPr="000B07F6" w:rsidR="00265E96">
        <w:rPr>
          <w:color w:val="000000"/>
          <w:u w:val="single"/>
        </w:rPr>
        <w:t>Public Lender</w:t>
      </w:r>
      <w:r w:rsidRPr="000B07F6">
        <w:rPr>
          <w:color w:val="000000"/>
        </w:rPr>
        <w:t>”</w:t>
      </w:r>
      <w:r w:rsidRPr="000B07F6" w:rsidR="00265E96">
        <w:rPr>
          <w:color w:val="000000"/>
        </w:rPr>
        <w:t xml:space="preserve"> has the meaning specified in Section 10.01(e).</w:t>
      </w:r>
    </w:p>
    <w:p w:rsidRPr="000B07F6" w:rsidR="00DF6D80" w:rsidP="00DF6D80" w:rsidRDefault="00DF6D80" w14:paraId="0951F591" w14:textId="25FAAC42">
      <w:pPr>
        <w:pStyle w:val="Definition1"/>
        <w:rPr>
          <w:color w:val="000000"/>
        </w:rPr>
      </w:pPr>
      <w:r w:rsidRPr="000B07F6">
        <w:rPr>
          <w:color w:val="000000"/>
        </w:rPr>
        <w:t>“</w:t>
      </w:r>
      <w:r w:rsidRPr="000B07F6">
        <w:rPr>
          <w:color w:val="000000"/>
          <w:u w:val="single"/>
        </w:rPr>
        <w:t>Real Estate Lien Agreements</w:t>
      </w:r>
      <w:r w:rsidRPr="000B07F6">
        <w:rPr>
          <w:color w:val="000000"/>
        </w:rPr>
        <w:t>” means each of (i) the Fiduciary Mortgage Agreement (</w:t>
      </w:r>
      <w:proofErr w:type="spellStart"/>
      <w:r w:rsidRPr="000B07F6">
        <w:rPr>
          <w:i/>
          <w:iCs/>
          <w:color w:val="000000"/>
        </w:rPr>
        <w:t>Instrumento</w:t>
      </w:r>
      <w:proofErr w:type="spellEnd"/>
      <w:r w:rsidRPr="000B07F6">
        <w:rPr>
          <w:i/>
          <w:iCs/>
          <w:color w:val="000000"/>
        </w:rPr>
        <w:t xml:space="preserve"> Particular de </w:t>
      </w:r>
      <w:proofErr w:type="spellStart"/>
      <w:r w:rsidRPr="000B07F6">
        <w:rPr>
          <w:i/>
          <w:iCs/>
          <w:color w:val="000000"/>
        </w:rPr>
        <w:t>Alienação</w:t>
      </w:r>
      <w:proofErr w:type="spellEnd"/>
      <w:r w:rsidRPr="000B07F6">
        <w:rPr>
          <w:i/>
          <w:iCs/>
          <w:color w:val="000000"/>
        </w:rPr>
        <w:t xml:space="preserve"> </w:t>
      </w:r>
      <w:proofErr w:type="spellStart"/>
      <w:r w:rsidRPr="000B07F6">
        <w:rPr>
          <w:i/>
          <w:iCs/>
          <w:color w:val="000000"/>
        </w:rPr>
        <w:t>Fiduciária</w:t>
      </w:r>
      <w:proofErr w:type="spellEnd"/>
      <w:r w:rsidRPr="000B07F6">
        <w:rPr>
          <w:i/>
          <w:iCs/>
          <w:color w:val="000000"/>
        </w:rPr>
        <w:t xml:space="preserve"> de Bens </w:t>
      </w:r>
      <w:proofErr w:type="spellStart"/>
      <w:r w:rsidRPr="000B07F6">
        <w:rPr>
          <w:i/>
          <w:iCs/>
          <w:color w:val="000000"/>
        </w:rPr>
        <w:t>Imóveis</w:t>
      </w:r>
      <w:proofErr w:type="spellEnd"/>
      <w:r w:rsidRPr="000B07F6">
        <w:rPr>
          <w:i/>
          <w:iCs/>
          <w:color w:val="000000"/>
        </w:rPr>
        <w:t xml:space="preserve"> e </w:t>
      </w:r>
      <w:proofErr w:type="spellStart"/>
      <w:r w:rsidRPr="000B07F6">
        <w:rPr>
          <w:i/>
          <w:iCs/>
          <w:color w:val="000000"/>
        </w:rPr>
        <w:t>Outras</w:t>
      </w:r>
      <w:proofErr w:type="spellEnd"/>
      <w:r w:rsidRPr="000B07F6">
        <w:rPr>
          <w:i/>
          <w:iCs/>
          <w:color w:val="000000"/>
        </w:rPr>
        <w:t xml:space="preserve"> </w:t>
      </w:r>
      <w:proofErr w:type="spellStart"/>
      <w:r w:rsidRPr="000B07F6">
        <w:rPr>
          <w:i/>
          <w:iCs/>
          <w:color w:val="000000"/>
        </w:rPr>
        <w:t>Avenças</w:t>
      </w:r>
      <w:proofErr w:type="spellEnd"/>
      <w:r w:rsidRPr="000B07F6">
        <w:rPr>
          <w:color w:val="000000"/>
        </w:rPr>
        <w:t>) entered into on or around the date hereof between the Borrower and the Collateral Agent</w:t>
      </w:r>
      <w:r w:rsidR="001203B4">
        <w:rPr>
          <w:color w:val="000000"/>
        </w:rPr>
        <w:t xml:space="preserve"> (on behalf of the Lenders)</w:t>
      </w:r>
      <w:r w:rsidRPr="000B07F6">
        <w:rPr>
          <w:color w:val="000000"/>
        </w:rPr>
        <w:t>, relating to the Real Estate Mortgages, and (ii) the Fiduciary Receivables Agreement (</w:t>
      </w:r>
      <w:r w:rsidRPr="000B07F6">
        <w:rPr>
          <w:i/>
          <w:iCs/>
          <w:color w:val="000000"/>
        </w:rPr>
        <w:t xml:space="preserve">Contrato de </w:t>
      </w:r>
      <w:proofErr w:type="spellStart"/>
      <w:r w:rsidRPr="000B07F6">
        <w:rPr>
          <w:i/>
          <w:iCs/>
          <w:color w:val="000000"/>
        </w:rPr>
        <w:t>Vinculação</w:t>
      </w:r>
      <w:proofErr w:type="spellEnd"/>
      <w:r w:rsidRPr="000B07F6">
        <w:rPr>
          <w:i/>
          <w:iCs/>
          <w:color w:val="000000"/>
        </w:rPr>
        <w:t xml:space="preserve"> de </w:t>
      </w:r>
      <w:proofErr w:type="spellStart"/>
      <w:r w:rsidRPr="000B07F6">
        <w:rPr>
          <w:i/>
          <w:iCs/>
          <w:color w:val="000000"/>
        </w:rPr>
        <w:t>Receitas</w:t>
      </w:r>
      <w:proofErr w:type="spellEnd"/>
      <w:r w:rsidRPr="000B07F6">
        <w:rPr>
          <w:i/>
          <w:iCs/>
          <w:color w:val="000000"/>
        </w:rPr>
        <w:t xml:space="preserve">, </w:t>
      </w:r>
      <w:proofErr w:type="spellStart"/>
      <w:r w:rsidRPr="000B07F6">
        <w:rPr>
          <w:i/>
          <w:iCs/>
          <w:color w:val="000000"/>
        </w:rPr>
        <w:t>Alienação</w:t>
      </w:r>
      <w:proofErr w:type="spellEnd"/>
      <w:r w:rsidRPr="000B07F6">
        <w:rPr>
          <w:i/>
          <w:iCs/>
          <w:color w:val="000000"/>
        </w:rPr>
        <w:t xml:space="preserve"> </w:t>
      </w:r>
      <w:proofErr w:type="spellStart"/>
      <w:r w:rsidRPr="000B07F6">
        <w:rPr>
          <w:i/>
          <w:iCs/>
          <w:color w:val="000000"/>
        </w:rPr>
        <w:t>Fiduciária</w:t>
      </w:r>
      <w:proofErr w:type="spellEnd"/>
      <w:r w:rsidRPr="000B07F6">
        <w:rPr>
          <w:i/>
          <w:iCs/>
          <w:color w:val="000000"/>
        </w:rPr>
        <w:t xml:space="preserve"> e </w:t>
      </w:r>
      <w:proofErr w:type="spellStart"/>
      <w:r w:rsidRPr="000B07F6">
        <w:rPr>
          <w:i/>
          <w:iCs/>
          <w:color w:val="000000"/>
        </w:rPr>
        <w:t>Outras</w:t>
      </w:r>
      <w:proofErr w:type="spellEnd"/>
      <w:r w:rsidRPr="000B07F6">
        <w:rPr>
          <w:i/>
          <w:iCs/>
          <w:color w:val="000000"/>
        </w:rPr>
        <w:t xml:space="preserve"> </w:t>
      </w:r>
      <w:proofErr w:type="spellStart"/>
      <w:r w:rsidRPr="000B07F6">
        <w:rPr>
          <w:i/>
          <w:iCs/>
          <w:color w:val="000000"/>
        </w:rPr>
        <w:t>Avenças</w:t>
      </w:r>
      <w:proofErr w:type="spellEnd"/>
      <w:r w:rsidRPr="000B07F6">
        <w:rPr>
          <w:i/>
          <w:iCs/>
          <w:color w:val="000000"/>
        </w:rPr>
        <w:t xml:space="preserve"> </w:t>
      </w:r>
      <w:proofErr w:type="spellStart"/>
      <w:r w:rsidRPr="000B07F6">
        <w:rPr>
          <w:i/>
          <w:iCs/>
          <w:color w:val="000000"/>
        </w:rPr>
        <w:t>Oriundos</w:t>
      </w:r>
      <w:proofErr w:type="spellEnd"/>
      <w:r w:rsidRPr="000B07F6">
        <w:rPr>
          <w:i/>
          <w:iCs/>
          <w:color w:val="000000"/>
        </w:rPr>
        <w:t xml:space="preserve"> da Venda de </w:t>
      </w:r>
      <w:proofErr w:type="spellStart"/>
      <w:r w:rsidRPr="000B07F6">
        <w:rPr>
          <w:i/>
          <w:iCs/>
          <w:color w:val="000000"/>
        </w:rPr>
        <w:t>Imóveis</w:t>
      </w:r>
      <w:proofErr w:type="spellEnd"/>
      <w:r w:rsidRPr="000B07F6">
        <w:rPr>
          <w:color w:val="000000"/>
        </w:rPr>
        <w:t xml:space="preserve">) entered into on or around the date hereof between the </w:t>
      </w:r>
      <w:r w:rsidRPr="000B07F6" w:rsidR="00482B62">
        <w:rPr>
          <w:color w:val="000000"/>
        </w:rPr>
        <w:t>Borrower</w:t>
      </w:r>
      <w:r w:rsidRPr="000B07F6">
        <w:rPr>
          <w:color w:val="000000"/>
        </w:rPr>
        <w:t xml:space="preserve"> and the Collateral Agent</w:t>
      </w:r>
      <w:r w:rsidR="001203B4">
        <w:rPr>
          <w:color w:val="000000"/>
        </w:rPr>
        <w:t xml:space="preserve"> (on behalf of the Lenders)</w:t>
      </w:r>
      <w:r w:rsidRPr="000B07F6">
        <w:rPr>
          <w:color w:val="000000"/>
        </w:rPr>
        <w:t xml:space="preserve">, relating to the Real Estate Proceeds Lien. </w:t>
      </w:r>
    </w:p>
    <w:p w:rsidRPr="000B07F6" w:rsidR="00DF6D80" w:rsidP="00DF6D80" w:rsidRDefault="00DF6D80" w14:paraId="28467C1E" w14:textId="77777777">
      <w:pPr>
        <w:pStyle w:val="Definition1"/>
        <w:rPr>
          <w:color w:val="000000"/>
        </w:rPr>
      </w:pPr>
      <w:r w:rsidRPr="000B07F6">
        <w:rPr>
          <w:color w:val="000000"/>
        </w:rPr>
        <w:t>“</w:t>
      </w:r>
      <w:r w:rsidRPr="000B07F6">
        <w:rPr>
          <w:color w:val="000000"/>
          <w:u w:val="single"/>
        </w:rPr>
        <w:t>Real Estate Liens</w:t>
      </w:r>
      <w:r w:rsidRPr="000B07F6">
        <w:rPr>
          <w:color w:val="000000"/>
        </w:rPr>
        <w:t>” means each of (i) Real Estate Mortgage (ii) Real Estate Proceeds Lien.</w:t>
      </w:r>
    </w:p>
    <w:p w:rsidRPr="000B07F6" w:rsidR="00DF6D80" w:rsidP="00DF6D80" w:rsidRDefault="00DF6D80" w14:paraId="33144678" w14:textId="3EFDB0F9">
      <w:pPr>
        <w:pStyle w:val="Definition1"/>
        <w:rPr>
          <w:color w:val="000000"/>
        </w:rPr>
      </w:pPr>
      <w:r w:rsidRPr="000B07F6">
        <w:rPr>
          <w:color w:val="000000"/>
        </w:rPr>
        <w:lastRenderedPageBreak/>
        <w:t>“</w:t>
      </w:r>
      <w:r w:rsidRPr="000B07F6">
        <w:rPr>
          <w:color w:val="000000"/>
          <w:u w:val="single"/>
        </w:rPr>
        <w:t>Real Estate Mortgages</w:t>
      </w:r>
      <w:r w:rsidRPr="000B07F6">
        <w:rPr>
          <w:color w:val="000000"/>
        </w:rPr>
        <w:t>” means the security interest, in the form of a fiduciary lien (</w:t>
      </w:r>
      <w:proofErr w:type="spellStart"/>
      <w:r w:rsidRPr="000B07F6">
        <w:rPr>
          <w:i/>
          <w:iCs/>
          <w:color w:val="000000"/>
        </w:rPr>
        <w:t>alienação</w:t>
      </w:r>
      <w:proofErr w:type="spellEnd"/>
      <w:r w:rsidRPr="000B07F6">
        <w:rPr>
          <w:i/>
          <w:iCs/>
          <w:color w:val="000000"/>
        </w:rPr>
        <w:t xml:space="preserve"> </w:t>
      </w:r>
      <w:proofErr w:type="spellStart"/>
      <w:r w:rsidRPr="000B07F6">
        <w:rPr>
          <w:i/>
          <w:iCs/>
          <w:color w:val="000000"/>
        </w:rPr>
        <w:t>fiduciária</w:t>
      </w:r>
      <w:proofErr w:type="spellEnd"/>
      <w:r w:rsidRPr="000B07F6">
        <w:rPr>
          <w:color w:val="000000"/>
        </w:rPr>
        <w:t xml:space="preserve">), over each of the real estate properties identified in Schedule </w:t>
      </w:r>
      <w:r w:rsidRPr="000B07F6" w:rsidR="00482B62">
        <w:rPr>
          <w:color w:val="000000"/>
        </w:rPr>
        <w:t>A</w:t>
      </w:r>
      <w:r w:rsidRPr="000B07F6">
        <w:rPr>
          <w:color w:val="000000"/>
        </w:rPr>
        <w:t xml:space="preserve"> hereto, granted by the </w:t>
      </w:r>
      <w:r w:rsidRPr="000B07F6" w:rsidR="00482B62">
        <w:rPr>
          <w:color w:val="000000"/>
        </w:rPr>
        <w:t>Borrower</w:t>
      </w:r>
      <w:r w:rsidRPr="000B07F6">
        <w:rPr>
          <w:color w:val="000000"/>
        </w:rPr>
        <w:t xml:space="preserve"> in favor of the Collateral Agent pursuant to a Real Estate Lien Agreement.</w:t>
      </w:r>
    </w:p>
    <w:p w:rsidR="00DF6D80" w:rsidP="00DF6D80" w:rsidRDefault="00DF6D80" w14:paraId="2BE02C95" w14:textId="2DF246B0">
      <w:pPr>
        <w:pStyle w:val="Definition1"/>
        <w:rPr>
          <w:color w:val="000000"/>
        </w:rPr>
      </w:pPr>
      <w:r w:rsidRPr="000B07F6">
        <w:rPr>
          <w:color w:val="000000"/>
        </w:rPr>
        <w:t>“</w:t>
      </w:r>
      <w:r w:rsidRPr="000B07F6">
        <w:rPr>
          <w:color w:val="000000"/>
          <w:u w:val="single"/>
        </w:rPr>
        <w:t>Real Estate Proceeds Lien</w:t>
      </w:r>
      <w:r w:rsidRPr="000B07F6">
        <w:rPr>
          <w:color w:val="000000"/>
        </w:rPr>
        <w:t>” means the security interest, in the form of a fiduciary lien (</w:t>
      </w:r>
      <w:proofErr w:type="spellStart"/>
      <w:r w:rsidRPr="000B07F6">
        <w:rPr>
          <w:i/>
          <w:iCs/>
          <w:color w:val="000000"/>
        </w:rPr>
        <w:t>alienação</w:t>
      </w:r>
      <w:proofErr w:type="spellEnd"/>
      <w:r w:rsidRPr="000B07F6">
        <w:rPr>
          <w:i/>
          <w:iCs/>
          <w:color w:val="000000"/>
        </w:rPr>
        <w:t xml:space="preserve"> </w:t>
      </w:r>
      <w:proofErr w:type="spellStart"/>
      <w:r w:rsidRPr="000B07F6">
        <w:rPr>
          <w:i/>
          <w:iCs/>
          <w:color w:val="000000"/>
        </w:rPr>
        <w:t>fiduciária</w:t>
      </w:r>
      <w:proofErr w:type="spellEnd"/>
      <w:r w:rsidRPr="000B07F6">
        <w:rPr>
          <w:color w:val="000000"/>
        </w:rPr>
        <w:t xml:space="preserve">), over the proceeds of any sale of the </w:t>
      </w:r>
      <w:r w:rsidRPr="000B07F6" w:rsidR="00482B62">
        <w:rPr>
          <w:color w:val="000000"/>
        </w:rPr>
        <w:t>Borrower</w:t>
      </w:r>
      <w:r w:rsidRPr="000B07F6">
        <w:rPr>
          <w:color w:val="000000"/>
        </w:rPr>
        <w:t xml:space="preserve">’s real estate property of other than those identified in Schedule </w:t>
      </w:r>
      <w:r w:rsidRPr="000B07F6" w:rsidR="00482B62">
        <w:rPr>
          <w:color w:val="000000"/>
        </w:rPr>
        <w:t>A</w:t>
      </w:r>
      <w:r w:rsidRPr="000B07F6">
        <w:rPr>
          <w:color w:val="000000"/>
        </w:rPr>
        <w:t xml:space="preserve"> hereto, granted by the </w:t>
      </w:r>
      <w:r w:rsidRPr="000B07F6" w:rsidR="00482B62">
        <w:rPr>
          <w:color w:val="000000"/>
        </w:rPr>
        <w:t>Borrower</w:t>
      </w:r>
      <w:r w:rsidRPr="000B07F6">
        <w:rPr>
          <w:color w:val="000000"/>
        </w:rPr>
        <w:t xml:space="preserve"> in favor of the Collateral Agent pursuant to a Real Estate Lien Agreement.</w:t>
      </w:r>
    </w:p>
    <w:p w:rsidRPr="00F36931" w:rsidR="00F36931" w:rsidP="00F36931" w:rsidRDefault="00F36931" w14:paraId="0EBFA633" w14:textId="01D9C52E">
      <w:pPr>
        <w:pStyle w:val="Definition1"/>
        <w:rPr>
          <w:color w:val="000000"/>
        </w:rPr>
      </w:pPr>
      <w:r w:rsidRPr="00F36931">
        <w:rPr>
          <w:color w:val="000000"/>
        </w:rPr>
        <w:t>“</w:t>
      </w:r>
      <w:r w:rsidRPr="00F36931">
        <w:rPr>
          <w:color w:val="000000"/>
          <w:u w:val="single"/>
        </w:rPr>
        <w:t>Receivables Lien Agreement</w:t>
      </w:r>
      <w:r w:rsidRPr="00F36931">
        <w:rPr>
          <w:color w:val="000000"/>
        </w:rPr>
        <w:t>” means the Fiduciary Receivables Lien Agreement (</w:t>
      </w:r>
      <w:r w:rsidRPr="00F36931">
        <w:rPr>
          <w:i/>
          <w:iCs/>
          <w:color w:val="000000"/>
        </w:rPr>
        <w:t xml:space="preserve">Contrato de </w:t>
      </w:r>
      <w:proofErr w:type="spellStart"/>
      <w:r w:rsidRPr="00F36931">
        <w:rPr>
          <w:i/>
          <w:iCs/>
          <w:color w:val="000000"/>
        </w:rPr>
        <w:t>Cessão</w:t>
      </w:r>
      <w:proofErr w:type="spellEnd"/>
      <w:r w:rsidRPr="00F36931">
        <w:rPr>
          <w:i/>
          <w:iCs/>
          <w:color w:val="000000"/>
        </w:rPr>
        <w:t xml:space="preserve"> </w:t>
      </w:r>
      <w:proofErr w:type="spellStart"/>
      <w:r w:rsidRPr="00F36931">
        <w:rPr>
          <w:i/>
          <w:iCs/>
          <w:color w:val="000000"/>
        </w:rPr>
        <w:t>Fiduciária</w:t>
      </w:r>
      <w:proofErr w:type="spellEnd"/>
      <w:r w:rsidRPr="00F36931">
        <w:rPr>
          <w:i/>
          <w:iCs/>
          <w:color w:val="000000"/>
        </w:rPr>
        <w:t xml:space="preserve"> de </w:t>
      </w:r>
      <w:proofErr w:type="spellStart"/>
      <w:r w:rsidRPr="00F36931">
        <w:rPr>
          <w:i/>
          <w:iCs/>
          <w:color w:val="000000"/>
        </w:rPr>
        <w:t>Direitos</w:t>
      </w:r>
      <w:proofErr w:type="spellEnd"/>
      <w:r w:rsidRPr="00F36931">
        <w:rPr>
          <w:i/>
          <w:iCs/>
          <w:color w:val="000000"/>
        </w:rPr>
        <w:t xml:space="preserve"> </w:t>
      </w:r>
      <w:proofErr w:type="spellStart"/>
      <w:r w:rsidRPr="00F36931">
        <w:rPr>
          <w:i/>
          <w:iCs/>
          <w:color w:val="000000"/>
        </w:rPr>
        <w:t>Creditórios</w:t>
      </w:r>
      <w:proofErr w:type="spellEnd"/>
      <w:r w:rsidRPr="00F36931">
        <w:rPr>
          <w:color w:val="000000"/>
        </w:rPr>
        <w:t xml:space="preserve">) entered into on or around the date hereof between the </w:t>
      </w:r>
      <w:r>
        <w:rPr>
          <w:color w:val="000000"/>
        </w:rPr>
        <w:t>Borrower</w:t>
      </w:r>
      <w:r w:rsidRPr="00F36931">
        <w:rPr>
          <w:color w:val="000000"/>
        </w:rPr>
        <w:t xml:space="preserve"> and the Collateral Agent, relating to the (i) </w:t>
      </w:r>
      <w:proofErr w:type="spellStart"/>
      <w:r w:rsidRPr="00F36931">
        <w:rPr>
          <w:color w:val="000000"/>
        </w:rPr>
        <w:t>V.Tal</w:t>
      </w:r>
      <w:proofErr w:type="spellEnd"/>
      <w:r w:rsidRPr="00F36931">
        <w:rPr>
          <w:color w:val="000000"/>
        </w:rPr>
        <w:t xml:space="preserve"> Fiduciary Lien (ii) ANATEL Proceeds Lien and (iii) the </w:t>
      </w:r>
      <w:proofErr w:type="spellStart"/>
      <w:r w:rsidRPr="00F36931">
        <w:rPr>
          <w:color w:val="000000"/>
        </w:rPr>
        <w:t>Clien</w:t>
      </w:r>
      <w:r w:rsidR="0064705A">
        <w:rPr>
          <w:color w:val="000000"/>
        </w:rPr>
        <w:t>t</w:t>
      </w:r>
      <w:r w:rsidRPr="00F36931">
        <w:rPr>
          <w:color w:val="000000"/>
        </w:rPr>
        <w:t>Co</w:t>
      </w:r>
      <w:proofErr w:type="spellEnd"/>
      <w:r w:rsidRPr="00F36931">
        <w:rPr>
          <w:color w:val="000000"/>
        </w:rPr>
        <w:t xml:space="preserve"> Fiduciary Lien pledged for the benefit of the Secured Parties.</w:t>
      </w:r>
    </w:p>
    <w:p w:rsidRPr="000B07F6" w:rsidR="00265E96" w:rsidP="00CC224C" w:rsidRDefault="00F95540" w14:paraId="15913B97" w14:textId="6F5524A9">
      <w:pPr>
        <w:pStyle w:val="Definition1"/>
        <w:rPr>
          <w:color w:val="000000"/>
        </w:rPr>
      </w:pPr>
      <w:r w:rsidRPr="000B07F6">
        <w:rPr>
          <w:color w:val="000000"/>
        </w:rPr>
        <w:t>“</w:t>
      </w:r>
      <w:r w:rsidRPr="000B07F6" w:rsidR="00265E96">
        <w:rPr>
          <w:color w:val="000000"/>
          <w:u w:val="single"/>
        </w:rPr>
        <w:t>Recipient</w:t>
      </w:r>
      <w:r w:rsidRPr="000B07F6">
        <w:rPr>
          <w:color w:val="000000"/>
        </w:rPr>
        <w:t>”</w:t>
      </w:r>
      <w:r w:rsidRPr="000B07F6" w:rsidR="00265E96">
        <w:rPr>
          <w:color w:val="000000"/>
        </w:rPr>
        <w:t xml:space="preserve"> means (a) the Administrative Agent or (b) any Lender, as applicable.</w:t>
      </w:r>
    </w:p>
    <w:p w:rsidRPr="000B07F6" w:rsidR="00265E96" w:rsidP="00CC224C" w:rsidRDefault="00F95540" w14:paraId="7FA7DD7A" w14:textId="4F08710C">
      <w:pPr>
        <w:pStyle w:val="Definition1"/>
        <w:rPr>
          <w:color w:val="000000"/>
        </w:rPr>
      </w:pPr>
      <w:r w:rsidRPr="000B07F6">
        <w:rPr>
          <w:color w:val="000000"/>
        </w:rPr>
        <w:t>“</w:t>
      </w:r>
      <w:r w:rsidRPr="000B07F6" w:rsidR="00265E96">
        <w:rPr>
          <w:color w:val="000000"/>
          <w:u w:val="single"/>
        </w:rPr>
        <w:t>Register</w:t>
      </w:r>
      <w:r w:rsidRPr="000B07F6">
        <w:rPr>
          <w:color w:val="000000"/>
        </w:rPr>
        <w:t>”</w:t>
      </w:r>
      <w:r w:rsidRPr="000B07F6" w:rsidR="00265E96">
        <w:rPr>
          <w:color w:val="000000"/>
        </w:rPr>
        <w:t xml:space="preserve"> has the meaning specified in Section 10.04(c).</w:t>
      </w:r>
    </w:p>
    <w:p w:rsidRPr="000B07F6" w:rsidR="00265E96" w:rsidP="00CC224C" w:rsidRDefault="00F95540" w14:paraId="272C0788" w14:textId="5172C71B">
      <w:pPr>
        <w:pStyle w:val="Definition1"/>
      </w:pPr>
      <w:r w:rsidRPr="000B07F6">
        <w:t>“</w:t>
      </w:r>
      <w:r w:rsidRPr="000B07F6" w:rsidR="00265E96">
        <w:rPr>
          <w:u w:val="single"/>
        </w:rPr>
        <w:t>Related Parties</w:t>
      </w:r>
      <w:r w:rsidRPr="000B07F6">
        <w:t>”</w:t>
      </w:r>
      <w:r w:rsidRPr="000B07F6" w:rsidR="00265E96">
        <w:t xml:space="preserve"> means, with respect to any Person, such Person</w:t>
      </w:r>
      <w:r w:rsidRPr="000B07F6">
        <w:t>’</w:t>
      </w:r>
      <w:r w:rsidRPr="000B07F6" w:rsidR="00265E96">
        <w:t>s Affiliates and the partners, directors, officers, employees, agents, trustees, administrators, managers, advisors and representatives of such Person and of such Person</w:t>
      </w:r>
      <w:r w:rsidRPr="000B07F6">
        <w:t>’</w:t>
      </w:r>
      <w:r w:rsidRPr="000B07F6" w:rsidR="00265E96">
        <w:t>s Affiliates.</w:t>
      </w:r>
    </w:p>
    <w:p w:rsidRPr="000B07F6" w:rsidR="00265E96" w:rsidP="00CC224C" w:rsidRDefault="00F95540" w14:paraId="5F29AAE5" w14:textId="135EB758">
      <w:pPr>
        <w:pStyle w:val="Definition1"/>
      </w:pPr>
      <w:r w:rsidRPr="000B07F6">
        <w:rPr>
          <w:color w:val="000000"/>
        </w:rPr>
        <w:t>“</w:t>
      </w:r>
      <w:r w:rsidRPr="000B07F6" w:rsidR="00265E96">
        <w:rPr>
          <w:color w:val="000000"/>
          <w:u w:val="single"/>
        </w:rPr>
        <w:t>Reorganization Plan</w:t>
      </w:r>
      <w:r w:rsidRPr="000B07F6">
        <w:rPr>
          <w:color w:val="000000"/>
        </w:rPr>
        <w:t>”</w:t>
      </w:r>
      <w:r w:rsidRPr="000B07F6" w:rsidR="00265E96">
        <w:rPr>
          <w:color w:val="000000"/>
        </w:rPr>
        <w:t xml:space="preserve"> has the meaning specified in introductory paragraph hereof.</w:t>
      </w:r>
    </w:p>
    <w:p w:rsidRPr="000B07F6" w:rsidR="00265E96" w:rsidP="00CC224C" w:rsidRDefault="00F95540" w14:paraId="5C8DFFC3" w14:textId="0AF4709E">
      <w:pPr>
        <w:pStyle w:val="Definition1"/>
      </w:pPr>
      <w:r w:rsidRPr="000B07F6">
        <w:t>“</w:t>
      </w:r>
      <w:r w:rsidRPr="000B07F6" w:rsidR="00265E96">
        <w:rPr>
          <w:u w:val="single"/>
        </w:rPr>
        <w:t>Required Lenders</w:t>
      </w:r>
      <w:r w:rsidRPr="000B07F6">
        <w:t>”</w:t>
      </w:r>
      <w:r w:rsidRPr="000B07F6" w:rsidR="00265E96">
        <w:t xml:space="preserve"> means, at any time, Lenders having Loans representing more than 50% of the aggregate Outstanding Amount of Loans of all Lenders at such time.</w:t>
      </w:r>
    </w:p>
    <w:p w:rsidRPr="000B07F6" w:rsidR="00265E96" w:rsidP="00CC224C" w:rsidRDefault="00F95540" w14:paraId="4E99BD3F" w14:textId="5C32425C">
      <w:pPr>
        <w:pStyle w:val="Definition1"/>
        <w:rPr>
          <w:color w:val="000000"/>
        </w:rPr>
      </w:pPr>
      <w:r w:rsidRPr="000B07F6">
        <w:rPr>
          <w:color w:val="000000"/>
        </w:rPr>
        <w:t>“</w:t>
      </w:r>
      <w:r w:rsidRPr="000B07F6" w:rsidR="00265E96">
        <w:rPr>
          <w:color w:val="000000"/>
          <w:u w:val="single"/>
        </w:rPr>
        <w:t>Resignation Effective Date</w:t>
      </w:r>
      <w:r w:rsidRPr="000B07F6">
        <w:rPr>
          <w:color w:val="000000"/>
        </w:rPr>
        <w:t>”</w:t>
      </w:r>
      <w:r w:rsidRPr="000B07F6" w:rsidR="00265E96">
        <w:rPr>
          <w:color w:val="000000"/>
        </w:rPr>
        <w:t xml:space="preserve"> has the meaning specified in Section 7.06(a).</w:t>
      </w:r>
    </w:p>
    <w:p w:rsidRPr="000B07F6" w:rsidR="00265E96" w:rsidP="00CC224C" w:rsidRDefault="00F95540" w14:paraId="7AFDF8D1" w14:textId="1391D429">
      <w:pPr>
        <w:pStyle w:val="Definition1"/>
      </w:pPr>
      <w:r w:rsidRPr="000B07F6">
        <w:rPr>
          <w:color w:val="000000"/>
        </w:rPr>
        <w:t>“</w:t>
      </w:r>
      <w:r w:rsidRPr="000B07F6" w:rsidR="00265E96">
        <w:rPr>
          <w:color w:val="000000"/>
          <w:u w:val="single"/>
        </w:rPr>
        <w:t>Resolution Authority</w:t>
      </w:r>
      <w:r w:rsidRPr="000B07F6">
        <w:rPr>
          <w:color w:val="000000"/>
        </w:rPr>
        <w:t>”</w:t>
      </w:r>
      <w:r w:rsidRPr="000B07F6" w:rsidR="00265E96">
        <w:rPr>
          <w:color w:val="000000"/>
        </w:rPr>
        <w:t xml:space="preserve"> means an EEA Resolution Authority or, with respect to any UK Financial Institution, a UK Resolution Authority.</w:t>
      </w:r>
    </w:p>
    <w:p w:rsidRPr="000B07F6" w:rsidR="00265E96" w:rsidP="00CC224C" w:rsidRDefault="00F95540" w14:paraId="28A35CA1" w14:textId="446406E3">
      <w:pPr>
        <w:pStyle w:val="Definition1"/>
        <w:rPr>
          <w:color w:val="000000"/>
        </w:rPr>
      </w:pPr>
      <w:r w:rsidRPr="000B07F6">
        <w:t>“</w:t>
      </w:r>
      <w:r w:rsidR="002424B4">
        <w:rPr>
          <w:u w:val="single"/>
        </w:rPr>
        <w:t>RJ</w:t>
      </w:r>
      <w:r w:rsidRPr="000B07F6" w:rsidR="00265E96">
        <w:rPr>
          <w:u w:val="single"/>
        </w:rPr>
        <w:t xml:space="preserve"> Closing Date</w:t>
      </w:r>
      <w:r w:rsidRPr="000B07F6">
        <w:t>”</w:t>
      </w:r>
      <w:r w:rsidRPr="000B07F6" w:rsidR="00265E96">
        <w:t xml:space="preserve"> </w:t>
      </w:r>
      <w:r w:rsidRPr="000B07F6" w:rsidR="00265E96">
        <w:rPr>
          <w:color w:val="000000"/>
        </w:rPr>
        <w:t>has the meaning specified in introductory paragraph hereof.</w:t>
      </w:r>
    </w:p>
    <w:p w:rsidRPr="000658DD" w:rsidR="00265E96" w:rsidP="00CC224C" w:rsidRDefault="00F95540" w14:paraId="1E255BD7" w14:textId="14A08C66">
      <w:pPr>
        <w:pStyle w:val="Definition1"/>
        <w:rPr>
          <w:color w:val="000000"/>
        </w:rPr>
      </w:pPr>
      <w:r w:rsidRPr="000B07F6">
        <w:rPr>
          <w:color w:val="000000"/>
        </w:rPr>
        <w:t>“</w:t>
      </w:r>
      <w:r w:rsidRPr="000B07F6" w:rsidR="00265E96">
        <w:rPr>
          <w:color w:val="000000"/>
          <w:u w:val="single"/>
        </w:rPr>
        <w:t>Roll-Up Notes Indenture</w:t>
      </w:r>
      <w:r w:rsidRPr="000B07F6">
        <w:rPr>
          <w:color w:val="000000"/>
        </w:rPr>
        <w:t>”</w:t>
      </w:r>
      <w:r w:rsidRPr="000B07F6" w:rsidR="00265E96">
        <w:rPr>
          <w:color w:val="000000"/>
        </w:rPr>
        <w:t xml:space="preserve"> means the indenture in connection with </w:t>
      </w:r>
      <w:r w:rsidRPr="000B07F6" w:rsidR="00265E96">
        <w:t>the Borrower</w:t>
      </w:r>
      <w:r w:rsidRPr="000B07F6">
        <w:t>’</w:t>
      </w:r>
      <w:r w:rsidRPr="000B07F6" w:rsidR="00265E96">
        <w:t>s 8.50% PIK Subordinated Third-Lien Notes due 2028</w:t>
      </w:r>
      <w:r w:rsidR="002E21CF">
        <w:t xml:space="preserve"> and 8.50% PIK Non-Recourse Subordinated Third-Lien Notes due 2030</w:t>
      </w:r>
      <w:r w:rsidRPr="000B07F6" w:rsidR="00265E96">
        <w:t>.</w:t>
      </w:r>
    </w:p>
    <w:p w:rsidRPr="000B07F6" w:rsidR="00265E96" w:rsidP="00CC224C" w:rsidRDefault="00F95540" w14:paraId="4BE80022" w14:textId="4E8BF0BA">
      <w:pPr>
        <w:pStyle w:val="Definition1"/>
        <w:rPr>
          <w:color w:val="000000"/>
        </w:rPr>
      </w:pPr>
      <w:r w:rsidRPr="000B07F6">
        <w:rPr>
          <w:color w:val="000000"/>
        </w:rPr>
        <w:t>“</w:t>
      </w:r>
      <w:r w:rsidRPr="000B07F6" w:rsidR="00265E96">
        <w:rPr>
          <w:color w:val="000000"/>
          <w:u w:val="single"/>
        </w:rPr>
        <w:t>Stated Maturity</w:t>
      </w:r>
      <w:r w:rsidRPr="000B07F6" w:rsidR="002D40F5">
        <w:rPr>
          <w:color w:val="000000"/>
        </w:rPr>
        <w:t>”</w:t>
      </w:r>
      <w:r w:rsidRPr="000B07F6" w:rsidR="00265E96">
        <w:rPr>
          <w:color w:val="000000"/>
        </w:rPr>
        <w:t xml:space="preserve"> means with respect to any Indebtedness, the date specified in such Indebtedness as the fixed date on which the final payment of principal of such Indebtedness is due and payable, including, with respect to any principal amount which is then due and payable pursuant to any mandatory redemption provision, the date specified for the payment thereof (but excluding any provision providing for obligations to repay, redeem or repurchase any such Indebtedness upon the happening of any contingency unless such contingency has occurred).</w:t>
      </w:r>
    </w:p>
    <w:p w:rsidRPr="000B07F6" w:rsidR="00B3228F" w:rsidP="00CC224C" w:rsidRDefault="00F95540" w14:paraId="2BCAD50B" w14:textId="6C808506">
      <w:pPr>
        <w:pStyle w:val="Definition1"/>
        <w:rPr>
          <w:noProof/>
        </w:rPr>
      </w:pPr>
      <w:r w:rsidRPr="000B07F6">
        <w:rPr>
          <w:noProof/>
          <w:color w:val="000000"/>
        </w:rPr>
        <w:t>“</w:t>
      </w:r>
      <w:r w:rsidRPr="000B07F6" w:rsidR="00265E96">
        <w:rPr>
          <w:noProof/>
          <w:u w:val="single"/>
        </w:rPr>
        <w:t>Subsidiary</w:t>
      </w:r>
      <w:r w:rsidRPr="000B07F6">
        <w:rPr>
          <w:noProof/>
        </w:rPr>
        <w:t>”</w:t>
      </w:r>
      <w:r w:rsidRPr="000B07F6" w:rsidR="00265E96">
        <w:rPr>
          <w:noProof/>
        </w:rPr>
        <w:t xml:space="preserve"> </w:t>
      </w:r>
      <w:r w:rsidRPr="000B07F6" w:rsidR="00B3228F">
        <w:rPr>
          <w:noProof/>
        </w:rPr>
        <w:t>means in relation to any Person, any entity which is controlled directly or indirectly by that Person and any entity (whether or not so controlled) treated as a subsidiary in the latest financial statements of that Person from time to time, and “</w:t>
      </w:r>
      <w:r w:rsidRPr="000B07F6" w:rsidR="00B3228F">
        <w:rPr>
          <w:noProof/>
          <w:u w:val="single"/>
        </w:rPr>
        <w:t>control</w:t>
      </w:r>
      <w:r w:rsidRPr="000B07F6" w:rsidR="00B3228F">
        <w:rPr>
          <w:noProof/>
        </w:rPr>
        <w:t>” for this purpose means the direct or indirect ownership of the majority of the voting share capital of such entity or the right or ability to direct its affairs and/or to control the composition of a majority of the board of directors (or equivalent body) of such entity, in each case whether by virtue of ownership of share capital, contract or otherwise. Unless the context otherwise requires, any reference of a Subsidiary in this Loan Agreement shall be to a Subsidiary of the Borrower.</w:t>
      </w:r>
    </w:p>
    <w:p w:rsidRPr="000B07F6" w:rsidR="00710A45" w:rsidP="00710A45" w:rsidRDefault="00710A45" w14:paraId="42F6B402" w14:textId="7689CC51">
      <w:pPr>
        <w:pStyle w:val="Definition1"/>
        <w:rPr>
          <w:noProof/>
        </w:rPr>
      </w:pPr>
      <w:r w:rsidRPr="000B07F6">
        <w:rPr>
          <w:noProof/>
        </w:rPr>
        <w:t>“</w:t>
      </w:r>
      <w:r w:rsidRPr="000B07F6">
        <w:rPr>
          <w:noProof/>
          <w:u w:val="single"/>
        </w:rPr>
        <w:t>Subsidiary Guarantee</w:t>
      </w:r>
      <w:r w:rsidRPr="000B07F6">
        <w:rPr>
          <w:noProof/>
        </w:rPr>
        <w:t xml:space="preserve">” means the unconditional Guarantee, on a joint and several basis, of the full and prompt payment of all obligations of the Borrower under this Loan Agreement and the Loan, in accordance with the terms of this Loan Agreement.  </w:t>
      </w:r>
    </w:p>
    <w:p w:rsidRPr="000B07F6" w:rsidR="00710A45" w:rsidP="00710A45" w:rsidRDefault="00710A45" w14:paraId="28AD963E" w14:textId="1B682C71">
      <w:pPr>
        <w:pStyle w:val="Definition1"/>
        <w:rPr>
          <w:noProof/>
        </w:rPr>
      </w:pPr>
      <w:r w:rsidRPr="000B07F6">
        <w:rPr>
          <w:noProof/>
        </w:rPr>
        <w:lastRenderedPageBreak/>
        <w:t>“</w:t>
      </w:r>
      <w:r w:rsidRPr="000B07F6">
        <w:rPr>
          <w:noProof/>
          <w:u w:val="single"/>
        </w:rPr>
        <w:t>Subsidiary Guarantor</w:t>
      </w:r>
      <w:r w:rsidRPr="000B07F6">
        <w:rPr>
          <w:noProof/>
        </w:rPr>
        <w:t>” means each of (i) Oi Brasil Holdings Coöperatief U.A., (ii) Portugal Telecom International Finance B.V.</w:t>
      </w:r>
      <w:r w:rsidR="00885ED7">
        <w:rPr>
          <w:noProof/>
        </w:rPr>
        <w:t>,</w:t>
      </w:r>
      <w:r w:rsidRPr="000B07F6">
        <w:rPr>
          <w:noProof/>
        </w:rPr>
        <w:t xml:space="preserve"> (iii)</w:t>
      </w:r>
      <w:r w:rsidR="00885ED7">
        <w:rPr>
          <w:noProof/>
        </w:rPr>
        <w:t xml:space="preserve"> Rio Alto Participações S.A. and (</w:t>
      </w:r>
      <w:r w:rsidR="00602E44">
        <w:rPr>
          <w:noProof/>
        </w:rPr>
        <w:t>iv)</w:t>
      </w:r>
      <w:r w:rsidRPr="000B07F6">
        <w:rPr>
          <w:noProof/>
        </w:rPr>
        <w:t xml:space="preserve"> each other Subsidiary of the </w:t>
      </w:r>
      <w:r w:rsidRPr="000B07F6" w:rsidR="004A0976">
        <w:rPr>
          <w:noProof/>
        </w:rPr>
        <w:t>Borrower</w:t>
      </w:r>
      <w:r w:rsidRPr="000B07F6">
        <w:rPr>
          <w:noProof/>
        </w:rPr>
        <w:t xml:space="preserve"> that </w:t>
      </w:r>
      <w:r w:rsidRPr="000B07F6" w:rsidR="00B3228F">
        <w:rPr>
          <w:noProof/>
        </w:rPr>
        <w:t>provides a Guarantee under the Roll-Up Notes Indenture</w:t>
      </w:r>
      <w:r w:rsidRPr="000B07F6">
        <w:rPr>
          <w:noProof/>
        </w:rPr>
        <w:t>, in each case unless and until such Guarantor is released from its Subsidiary Guarantee pursuant to this Indenture.</w:t>
      </w:r>
    </w:p>
    <w:p w:rsidRPr="000B07F6" w:rsidR="00265E96" w:rsidP="00CC224C" w:rsidRDefault="00F95540" w14:paraId="064CC9DF" w14:textId="1B58B633">
      <w:pPr>
        <w:pStyle w:val="Definition1"/>
        <w:rPr>
          <w:noProof/>
        </w:rPr>
      </w:pPr>
      <w:r w:rsidRPr="000B07F6">
        <w:rPr>
          <w:noProof/>
        </w:rPr>
        <w:t>“</w:t>
      </w:r>
      <w:r w:rsidRPr="000B07F6" w:rsidR="00265E96">
        <w:rPr>
          <w:noProof/>
          <w:u w:val="single"/>
        </w:rPr>
        <w:t>Taxes</w:t>
      </w:r>
      <w:r w:rsidRPr="000B07F6">
        <w:rPr>
          <w:noProof/>
        </w:rPr>
        <w:t>”</w:t>
      </w:r>
      <w:r w:rsidRPr="000B07F6" w:rsidR="00265E96">
        <w:rPr>
          <w:noProof/>
        </w:rPr>
        <w:t xml:space="preserve"> means all present or future taxes, </w:t>
      </w:r>
      <w:r w:rsidRPr="001954E7" w:rsidR="00767B1E">
        <w:rPr>
          <w:noProof/>
        </w:rPr>
        <w:t>contributions, social contributions, improvement contributions, social security contributions, excise taxes, special contributions and mandatory loans, tariffs, or similar charges of any kind, including taxes on income or sales</w:t>
      </w:r>
      <w:r w:rsidR="00767B1E">
        <w:rPr>
          <w:noProof/>
        </w:rPr>
        <w:t xml:space="preserve">, </w:t>
      </w:r>
      <w:r w:rsidRPr="000B07F6" w:rsidR="00265E96">
        <w:rPr>
          <w:noProof/>
        </w:rPr>
        <w:t>levies, imposts, duties, deductions, withholdings (including backup withholding), assessments, fees or other charges imposed by any Governmental Authority, including any interest, additions to tax or penalties applicable thereto.</w:t>
      </w:r>
    </w:p>
    <w:p w:rsidRPr="000B07F6" w:rsidR="00265E96" w:rsidP="00CC224C" w:rsidRDefault="00F95540" w14:paraId="4AE930F9" w14:textId="638454E3">
      <w:pPr>
        <w:pStyle w:val="Definition1"/>
      </w:pPr>
      <w:r w:rsidRPr="000B07F6">
        <w:t>“</w:t>
      </w:r>
      <w:r w:rsidRPr="000B07F6" w:rsidR="00265E96">
        <w:rPr>
          <w:u w:val="single"/>
        </w:rPr>
        <w:t>Trade Date</w:t>
      </w:r>
      <w:r w:rsidRPr="000B07F6">
        <w:t>”</w:t>
      </w:r>
      <w:r w:rsidRPr="000B07F6" w:rsidR="00265E96">
        <w:t xml:space="preserve"> has the meaning specified in Section 10.04(f)(i).</w:t>
      </w:r>
    </w:p>
    <w:p w:rsidRPr="000B07F6" w:rsidR="00265E96" w:rsidP="00CC224C" w:rsidRDefault="00F95540" w14:paraId="6F08ACCD" w14:textId="130FCDEE">
      <w:pPr>
        <w:pStyle w:val="Definition1"/>
        <w:rPr>
          <w:color w:val="000000"/>
        </w:rPr>
      </w:pPr>
      <w:r w:rsidRPr="000B07F6">
        <w:rPr>
          <w:color w:val="000000"/>
        </w:rPr>
        <w:t>“</w:t>
      </w:r>
      <w:r w:rsidRPr="000B07F6" w:rsidR="00265E96">
        <w:rPr>
          <w:color w:val="000000"/>
          <w:u w:val="single"/>
        </w:rPr>
        <w:t>UK Financial Institution</w:t>
      </w:r>
      <w:r w:rsidRPr="000B07F6">
        <w:rPr>
          <w:color w:val="000000"/>
        </w:rPr>
        <w:t>”</w:t>
      </w:r>
      <w:r w:rsidRPr="000B07F6" w:rsidR="00265E96">
        <w:rPr>
          <w:color w:val="000000"/>
        </w:rPr>
        <w:t xml:space="preserve"> means any BRRD Undertaking (as such term is defined under the PRA Rulebook (as amended from time to time) promulgated by the United Kingdom Prudential Regulation Authority) or any person falling within IFPRU 11.6 of the FCA Handbook (as amended from time to time) promulgated by the United Kingdom Financial Conduct Authority, which includes certain credit institutions and investment firms, and certain affiliates of such credit institutions or investment firms.</w:t>
      </w:r>
    </w:p>
    <w:p w:rsidRPr="000B07F6" w:rsidR="00265E96" w:rsidP="00CC224C" w:rsidRDefault="00F95540" w14:paraId="3ADA2757" w14:textId="0FEC3184">
      <w:pPr>
        <w:pStyle w:val="Definition1"/>
        <w:rPr>
          <w:color w:val="000000"/>
        </w:rPr>
      </w:pPr>
      <w:r w:rsidRPr="000B07F6">
        <w:rPr>
          <w:color w:val="000000"/>
        </w:rPr>
        <w:t>“</w:t>
      </w:r>
      <w:r w:rsidRPr="000B07F6" w:rsidR="00265E96">
        <w:rPr>
          <w:color w:val="000000"/>
          <w:u w:val="single"/>
        </w:rPr>
        <w:t>UK Resolution Authority</w:t>
      </w:r>
      <w:r w:rsidRPr="000B07F6">
        <w:rPr>
          <w:color w:val="000000"/>
        </w:rPr>
        <w:t>”</w:t>
      </w:r>
      <w:r w:rsidRPr="000B07F6" w:rsidR="00265E96">
        <w:rPr>
          <w:color w:val="000000"/>
        </w:rPr>
        <w:t xml:space="preserve"> means the Bank of England or any other public administrative authority having responsibility for the resolution of any UK Financial Institution.</w:t>
      </w:r>
    </w:p>
    <w:p w:rsidRPr="000B07F6" w:rsidR="00265E96" w:rsidP="00CC224C" w:rsidRDefault="00F95540" w14:paraId="5E23F99D" w14:textId="6B825488">
      <w:pPr>
        <w:pStyle w:val="Definition1"/>
      </w:pPr>
      <w:r w:rsidRPr="000B07F6">
        <w:t>“</w:t>
      </w:r>
      <w:r w:rsidRPr="000B07F6" w:rsidR="00265E96">
        <w:rPr>
          <w:u w:val="single"/>
        </w:rPr>
        <w:t>United States</w:t>
      </w:r>
      <w:r w:rsidRPr="000B07F6">
        <w:t>”</w:t>
      </w:r>
      <w:r w:rsidRPr="000B07F6" w:rsidR="00265E96">
        <w:t xml:space="preserve"> and </w:t>
      </w:r>
      <w:r w:rsidRPr="000B07F6">
        <w:t>“</w:t>
      </w:r>
      <w:r w:rsidRPr="000B07F6" w:rsidR="00265E96">
        <w:rPr>
          <w:u w:val="single"/>
        </w:rPr>
        <w:t>U.S.</w:t>
      </w:r>
      <w:r w:rsidRPr="000B07F6">
        <w:t>”</w:t>
      </w:r>
      <w:r w:rsidRPr="000B07F6" w:rsidR="00265E96">
        <w:t xml:space="preserve"> mean the United States of America.</w:t>
      </w:r>
    </w:p>
    <w:p w:rsidR="002E21CF" w:rsidP="002E21CF" w:rsidRDefault="002E21CF" w14:paraId="5334C786" w14:textId="64853109">
      <w:pPr>
        <w:pStyle w:val="Definition1"/>
      </w:pPr>
      <w:r>
        <w:t>“</w:t>
      </w:r>
      <w:r w:rsidRPr="002E21CF">
        <w:rPr>
          <w:bCs/>
          <w:iCs/>
          <w:u w:val="single"/>
        </w:rPr>
        <w:t>U.S. Bankruptcy Code</w:t>
      </w:r>
      <w:r>
        <w:t>”</w:t>
      </w:r>
      <w:r w:rsidRPr="007125E4">
        <w:t xml:space="preserve"> means the United States Bankruptcy Reform Act of 1978, as amended, and codified as 11 U.S.C. §§ 101 </w:t>
      </w:r>
      <w:r w:rsidRPr="007125E4">
        <w:rPr>
          <w:i/>
          <w:iCs/>
        </w:rPr>
        <w:t>et seq</w:t>
      </w:r>
      <w:r w:rsidRPr="007125E4">
        <w:t>.</w:t>
      </w:r>
    </w:p>
    <w:p w:rsidRPr="000B07F6" w:rsidR="006851B3" w:rsidP="006851B3" w:rsidRDefault="006851B3" w14:paraId="38069C0A" w14:textId="501510DD">
      <w:pPr>
        <w:pStyle w:val="Definition1"/>
      </w:pPr>
      <w:r w:rsidRPr="000B07F6">
        <w:t>“</w:t>
      </w:r>
      <w:r w:rsidRPr="000B07F6">
        <w:rPr>
          <w:u w:val="single"/>
        </w:rPr>
        <w:t>U.S. Government Obligations</w:t>
      </w:r>
      <w:r w:rsidRPr="000B07F6">
        <w:t xml:space="preserve">” means direct obligations (or certificates representing an ownership interest in such obligations) of the United States (including any agency or instrumentality thereof) for the payment of which the full faith and credit of the United States is pledged and that are not callable or redeemable at the </w:t>
      </w:r>
      <w:r w:rsidRPr="000B07F6" w:rsidR="00B67759">
        <w:t>Borrower</w:t>
      </w:r>
      <w:r w:rsidRPr="000B07F6">
        <w:t>’s option.</w:t>
      </w:r>
    </w:p>
    <w:p w:rsidR="00265E96" w:rsidP="00CC224C" w:rsidRDefault="00F95540" w14:paraId="1F6510C8" w14:textId="0855F8E1">
      <w:pPr>
        <w:pStyle w:val="Definition1"/>
      </w:pPr>
      <w:r w:rsidRPr="000B07F6">
        <w:t>“</w:t>
      </w:r>
      <w:r w:rsidRPr="000B07F6" w:rsidR="00265E96">
        <w:rPr>
          <w:u w:val="single"/>
        </w:rPr>
        <w:t>U.S. Person</w:t>
      </w:r>
      <w:r w:rsidRPr="000B07F6">
        <w:t>”</w:t>
      </w:r>
      <w:r w:rsidRPr="000B07F6" w:rsidR="00265E96">
        <w:t xml:space="preserve"> means any Person that is a </w:t>
      </w:r>
      <w:r w:rsidRPr="000B07F6">
        <w:t>“</w:t>
      </w:r>
      <w:r w:rsidRPr="000B07F6" w:rsidR="00265E96">
        <w:t>United States Person</w:t>
      </w:r>
      <w:r w:rsidRPr="000B07F6">
        <w:t>”</w:t>
      </w:r>
      <w:r w:rsidRPr="000B07F6" w:rsidR="00265E96">
        <w:t xml:space="preserve"> as defined in Section 7701(a)(30) of the Code.</w:t>
      </w:r>
    </w:p>
    <w:p w:rsidRPr="000B07F6" w:rsidR="0048736F" w:rsidP="009931F2" w:rsidRDefault="00666E59" w14:paraId="653994D2" w14:textId="220514E9">
      <w:pPr>
        <w:pStyle w:val="Definition1"/>
      </w:pPr>
      <w:r w:rsidRPr="00666E59">
        <w:t>“</w:t>
      </w:r>
      <w:proofErr w:type="spellStart"/>
      <w:r w:rsidRPr="00666E59">
        <w:rPr>
          <w:u w:val="single"/>
        </w:rPr>
        <w:t>V.Tal</w:t>
      </w:r>
      <w:proofErr w:type="spellEnd"/>
      <w:r w:rsidRPr="00666E59">
        <w:t xml:space="preserve">” means V.TAL Rede </w:t>
      </w:r>
      <w:proofErr w:type="spellStart"/>
      <w:r w:rsidRPr="00666E59">
        <w:t>Neutra</w:t>
      </w:r>
      <w:proofErr w:type="spellEnd"/>
      <w:r w:rsidRPr="00666E59">
        <w:t xml:space="preserve"> de </w:t>
      </w:r>
      <w:proofErr w:type="spellStart"/>
      <w:r w:rsidRPr="00666E59">
        <w:t>Telecomunicações</w:t>
      </w:r>
      <w:proofErr w:type="spellEnd"/>
      <w:r w:rsidRPr="00666E59">
        <w:t xml:space="preserve"> S.A. (formerly known </w:t>
      </w:r>
      <w:r>
        <w:t xml:space="preserve">as Brasil Telecom </w:t>
      </w:r>
      <w:proofErr w:type="spellStart"/>
      <w:r>
        <w:t>Comunicação</w:t>
      </w:r>
      <w:proofErr w:type="spellEnd"/>
      <w:r>
        <w:t xml:space="preserve"> </w:t>
      </w:r>
      <w:proofErr w:type="spellStart"/>
      <w:r>
        <w:t>Multimídia</w:t>
      </w:r>
      <w:proofErr w:type="spellEnd"/>
      <w:r>
        <w:t xml:space="preserve"> S.A.), a company organized and existing under the laws of Brazil, with its head office in the city of São Paulo, state of São Paulo, at Avenida das </w:t>
      </w:r>
      <w:proofErr w:type="spellStart"/>
      <w:r>
        <w:t>Nações</w:t>
      </w:r>
      <w:proofErr w:type="spellEnd"/>
      <w:r>
        <w:t xml:space="preserve"> </w:t>
      </w:r>
      <w:proofErr w:type="spellStart"/>
      <w:r>
        <w:t>Unidas</w:t>
      </w:r>
      <w:proofErr w:type="spellEnd"/>
      <w:r>
        <w:t>, No. 12901, 27º floor, suite 2701, West Tower, Zip Code 04578-000, registered with the National Register of Legal Entities of the Ministry of Finance in Brazil under No. 02.041.460/0001-93, and with its organizational documents registered with the Board of Trade of the State of São Paulo under NIRE 35300551818.</w:t>
      </w:r>
    </w:p>
    <w:p w:rsidRPr="000B07F6" w:rsidR="00360C80" w:rsidP="00CC224C" w:rsidRDefault="00360C80" w14:paraId="1716DE73" w14:textId="184FE3FA">
      <w:pPr>
        <w:pStyle w:val="Definition1"/>
      </w:pPr>
      <w:r w:rsidRPr="000B07F6">
        <w:t>“</w:t>
      </w:r>
      <w:proofErr w:type="spellStart"/>
      <w:r w:rsidRPr="000B07F6">
        <w:rPr>
          <w:u w:val="single"/>
        </w:rPr>
        <w:t>V.Tal</w:t>
      </w:r>
      <w:proofErr w:type="spellEnd"/>
      <w:r w:rsidRPr="000B07F6">
        <w:rPr>
          <w:u w:val="single"/>
        </w:rPr>
        <w:t xml:space="preserve"> Fiduciary Lien</w:t>
      </w:r>
      <w:r w:rsidRPr="000B07F6">
        <w:t xml:space="preserve">” means the security interest, in the form of a fiduciary transfer under the laws of Brazil, </w:t>
      </w:r>
      <w:r w:rsidRPr="00944CC9" w:rsidR="009A6758">
        <w:t xml:space="preserve">over 100% of the </w:t>
      </w:r>
      <w:r w:rsidR="00D00EB4">
        <w:t>Borrower’s</w:t>
      </w:r>
      <w:r w:rsidRPr="00944CC9" w:rsidR="009A6758">
        <w:t xml:space="preserve"> Capital Stock of </w:t>
      </w:r>
      <w:proofErr w:type="spellStart"/>
      <w:r w:rsidRPr="00944CC9" w:rsidR="009A6758">
        <w:t>V.Tal</w:t>
      </w:r>
      <w:proofErr w:type="spellEnd"/>
      <w:r w:rsidR="009A6758">
        <w:t xml:space="preserve"> and Rio Alto </w:t>
      </w:r>
      <w:proofErr w:type="spellStart"/>
      <w:r w:rsidR="009A6758">
        <w:t>Participações</w:t>
      </w:r>
      <w:proofErr w:type="spellEnd"/>
      <w:r w:rsidR="009A6758">
        <w:t xml:space="preserve"> S.A.’s Capital Stock of </w:t>
      </w:r>
      <w:proofErr w:type="spellStart"/>
      <w:r w:rsidR="009A6758">
        <w:t>V.Tal</w:t>
      </w:r>
      <w:proofErr w:type="spellEnd"/>
      <w:r w:rsidRPr="00944CC9" w:rsidR="009A6758">
        <w:t>,</w:t>
      </w:r>
      <w:r w:rsidRPr="000B07F6">
        <w:t xml:space="preserve">, granted by the Borrower in favor of the Collateral Agent pursuant to the </w:t>
      </w:r>
      <w:proofErr w:type="spellStart"/>
      <w:r w:rsidRPr="000B07F6">
        <w:t>V.Tal</w:t>
      </w:r>
      <w:proofErr w:type="spellEnd"/>
      <w:r w:rsidRPr="000B07F6">
        <w:t xml:space="preserve"> Fiduciary Lien Agreement. For the avoidance of doubt, the </w:t>
      </w:r>
      <w:proofErr w:type="spellStart"/>
      <w:r w:rsidRPr="000B07F6">
        <w:t>V.Tal</w:t>
      </w:r>
      <w:proofErr w:type="spellEnd"/>
      <w:r w:rsidRPr="000B07F6">
        <w:t xml:space="preserve"> Fiduciary Lien shall not include any voting rights in connection with the </w:t>
      </w:r>
      <w:r w:rsidR="00666E59">
        <w:t xml:space="preserve">Capital Stock of </w:t>
      </w:r>
      <w:proofErr w:type="spellStart"/>
      <w:r w:rsidRPr="000B07F6">
        <w:t>V.Tal</w:t>
      </w:r>
      <w:proofErr w:type="spellEnd"/>
      <w:r w:rsidRPr="000B07F6">
        <w:t xml:space="preserve"> owned by the Borrower so long as any Event of Default has not occurred and is continuing and subject to </w:t>
      </w:r>
      <w:proofErr w:type="spellStart"/>
      <w:r w:rsidRPr="000B07F6">
        <w:t>V.Tal’s</w:t>
      </w:r>
      <w:proofErr w:type="spellEnd"/>
      <w:r w:rsidRPr="000B07F6">
        <w:t xml:space="preserve"> bylaws.</w:t>
      </w:r>
    </w:p>
    <w:p w:rsidRPr="000B07F6" w:rsidR="00360C80" w:rsidP="00360C80" w:rsidRDefault="00360C80" w14:paraId="398687CC" w14:textId="10CE86CA">
      <w:pPr>
        <w:pStyle w:val="Definition1"/>
      </w:pPr>
      <w:r w:rsidRPr="000B07F6">
        <w:t>“</w:t>
      </w:r>
      <w:proofErr w:type="spellStart"/>
      <w:r w:rsidRPr="000B07F6">
        <w:rPr>
          <w:u w:val="single"/>
        </w:rPr>
        <w:t>V.Tal</w:t>
      </w:r>
      <w:proofErr w:type="spellEnd"/>
      <w:r w:rsidRPr="000B07F6">
        <w:rPr>
          <w:u w:val="single"/>
        </w:rPr>
        <w:t xml:space="preserve"> Fiduciary Lien Agreement</w:t>
      </w:r>
      <w:r w:rsidRPr="000B07F6">
        <w:t>” means the Fiduciary Transfer of Shares Agreement (</w:t>
      </w:r>
      <w:r w:rsidRPr="000B07F6">
        <w:rPr>
          <w:i/>
          <w:iCs/>
        </w:rPr>
        <w:t xml:space="preserve">Contrato de </w:t>
      </w:r>
      <w:proofErr w:type="spellStart"/>
      <w:r w:rsidRPr="000B07F6">
        <w:rPr>
          <w:i/>
          <w:iCs/>
        </w:rPr>
        <w:t>Alienação</w:t>
      </w:r>
      <w:proofErr w:type="spellEnd"/>
      <w:r w:rsidRPr="000B07F6">
        <w:rPr>
          <w:i/>
          <w:iCs/>
        </w:rPr>
        <w:t xml:space="preserve"> </w:t>
      </w:r>
      <w:proofErr w:type="spellStart"/>
      <w:r w:rsidRPr="000B07F6">
        <w:rPr>
          <w:i/>
          <w:iCs/>
        </w:rPr>
        <w:t>Fiduciária</w:t>
      </w:r>
      <w:proofErr w:type="spellEnd"/>
      <w:r w:rsidRPr="000B07F6">
        <w:rPr>
          <w:i/>
          <w:iCs/>
        </w:rPr>
        <w:t xml:space="preserve"> de Ações</w:t>
      </w:r>
      <w:r w:rsidRPr="000B07F6">
        <w:t>) entered into on or around the date hereof between the Borrower and the Collateral Agent</w:t>
      </w:r>
      <w:r w:rsidR="001203B4">
        <w:t xml:space="preserve"> (on behalf of the Lenders)</w:t>
      </w:r>
      <w:r w:rsidRPr="000B07F6">
        <w:t>.</w:t>
      </w:r>
    </w:p>
    <w:p w:rsidRPr="000B07F6" w:rsidR="00391977" w:rsidP="00391977" w:rsidRDefault="00391977" w14:paraId="0B6D58C4" w14:textId="77777777">
      <w:pPr>
        <w:pStyle w:val="Definition1"/>
      </w:pPr>
      <w:r w:rsidRPr="000B07F6">
        <w:t>“</w:t>
      </w:r>
      <w:r w:rsidRPr="000B07F6">
        <w:rPr>
          <w:bCs/>
          <w:iCs/>
          <w:u w:val="single"/>
        </w:rPr>
        <w:t>Voting Securities</w:t>
      </w:r>
      <w:r w:rsidRPr="000B07F6">
        <w:t xml:space="preserve">” of any specified Person at any time means the Capital Stock or other securities of such Person that is at the time entitled to vote generally in the election of the Board of </w:t>
      </w:r>
      <w:r w:rsidRPr="000B07F6">
        <w:lastRenderedPageBreak/>
        <w:t>Directors, managers, similar managerial controlling body or other voting members of the governing body of such Person.</w:t>
      </w:r>
    </w:p>
    <w:p w:rsidRPr="000B07F6" w:rsidR="00265E96" w:rsidP="00CC224C" w:rsidRDefault="00F95540" w14:paraId="23C8648F" w14:textId="3AF56386">
      <w:pPr>
        <w:pStyle w:val="Definition1"/>
      </w:pPr>
      <w:r w:rsidRPr="000B07F6">
        <w:t>“</w:t>
      </w:r>
      <w:r w:rsidRPr="000B07F6" w:rsidR="00265E96">
        <w:rPr>
          <w:u w:val="single"/>
        </w:rPr>
        <w:t>Withholding Agent</w:t>
      </w:r>
      <w:r w:rsidRPr="000B07F6">
        <w:t>”</w:t>
      </w:r>
      <w:r w:rsidRPr="000B07F6" w:rsidR="00265E96">
        <w:t xml:space="preserve"> means the Borrower and the Administrative Agent.</w:t>
      </w:r>
    </w:p>
    <w:p w:rsidRPr="000B07F6" w:rsidR="00265E96" w:rsidP="00CC224C" w:rsidRDefault="00F95540" w14:paraId="59C67D70" w14:textId="08297594">
      <w:pPr>
        <w:pStyle w:val="Definition1"/>
      </w:pPr>
      <w:r w:rsidRPr="000B07F6">
        <w:t>“</w:t>
      </w:r>
      <w:r w:rsidRPr="000B07F6" w:rsidR="00265E96">
        <w:rPr>
          <w:u w:val="single"/>
        </w:rPr>
        <w:t>Write-Down and Conversion Powers</w:t>
      </w:r>
      <w:r w:rsidRPr="000B07F6">
        <w:t>”</w:t>
      </w:r>
      <w:r w:rsidRPr="000B07F6" w:rsidR="00265E96">
        <w:t xml:space="preserve"> means, (a) with respect to any EEA Resolution Authority, the write-down and conversion powers of such EEA Resolution Authority from time to time under the Bail-In Legislation for the applicable EEA Member Country, which write-down and conversion powers are described in the EU Bail-In Legislation Schedule, and (b) with respect to the United Kingdom, any powers of the applicable Resolution Authority under the Bail-In Legislation to cancel, reduce, modify or change the form of a liability of any UK Financial Institution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 or any of the powers under that Bail-In Legislation that are related to or ancillary to any of those powers.</w:t>
      </w:r>
    </w:p>
    <w:p w:rsidRPr="000B07F6" w:rsidR="004566FF" w:rsidP="004566FF" w:rsidRDefault="00265E96" w14:paraId="44DADF1C" w14:textId="77777777">
      <w:pPr>
        <w:pStyle w:val="Heading2"/>
        <w:rPr>
          <w:vanish/>
          <w:color w:val="FF0000"/>
          <w:specVanish/>
        </w:rPr>
      </w:pPr>
      <w:bookmarkStart w:name="_Toc158832311" w:id="18"/>
      <w:bookmarkStart w:name="_Toc161966264" w:id="19"/>
      <w:r w:rsidRPr="000B07F6">
        <w:t>Terms Generally</w:t>
      </w:r>
      <w:bookmarkEnd w:id="18"/>
      <w:bookmarkEnd w:id="19"/>
    </w:p>
    <w:p w:rsidRPr="000B07F6" w:rsidR="005710B1" w:rsidP="005710B1" w:rsidRDefault="00265E96" w14:paraId="40665186" w14:textId="77777777">
      <w:pPr>
        <w:pStyle w:val="wNoTOC"/>
        <w:rPr>
          <w:color w:val="000000"/>
        </w:rPr>
      </w:pPr>
      <w:r w:rsidRPr="000B07F6">
        <w:rPr>
          <w:color w:val="000000"/>
        </w:rPr>
        <w:t xml:space="preserve">.  </w:t>
      </w:r>
      <w:r w:rsidRPr="000B07F6" w:rsidR="005710B1">
        <w:t>Unless the context otherwise requires:</w:t>
      </w:r>
    </w:p>
    <w:p w:rsidRPr="000B07F6" w:rsidR="005710B1" w:rsidP="005710B1" w:rsidRDefault="005710B1" w14:paraId="30524D35" w14:textId="77777777">
      <w:pPr>
        <w:pStyle w:val="Heading3"/>
        <w:numPr>
          <w:ilvl w:val="2"/>
          <w:numId w:val="22"/>
        </w:numPr>
      </w:pPr>
      <w:r w:rsidRPr="000B07F6">
        <w:t>a term has the meaning assigned to it;</w:t>
      </w:r>
    </w:p>
    <w:p w:rsidRPr="000B07F6" w:rsidR="005710B1" w:rsidP="005710B1" w:rsidRDefault="005710B1" w14:paraId="6068C7B0" w14:textId="64981DA7">
      <w:pPr>
        <w:pStyle w:val="Heading3"/>
      </w:pPr>
      <w:r w:rsidRPr="000B07F6">
        <w:t xml:space="preserve">(i) all accounting terms not otherwise defined herein have the meanings assigned to them in accordance with GAAP or IFRS; and (ii) except as otherwise herein expressly provided, all ratios and computations based on GAAP or IFRS contained in this </w:t>
      </w:r>
      <w:r w:rsidRPr="000B07F6" w:rsidR="00A76232">
        <w:t xml:space="preserve">Loan </w:t>
      </w:r>
      <w:r w:rsidRPr="000B07F6">
        <w:t xml:space="preserve">Agreement should be computed in conformity with GAAP or IFRS; and (iii) if at any time any election made by the Borrower in accordance with the definition of “GAAP” or “IFRS” would affect the computation of any financial ratio or requirement set forth herein, the Borrower shall provide to the Administrative Agent and, upon request, the Lenders financial statements and other documents required under this </w:t>
      </w:r>
      <w:r w:rsidRPr="000B07F6" w:rsidR="00A76232">
        <w:t xml:space="preserve">Loan </w:t>
      </w:r>
      <w:r w:rsidRPr="000B07F6">
        <w:t>Agreement, or as reasonably requested hereunder setting forth a reconciliation between calculations of such ratio or requirement made before and after giving effect to such election;</w:t>
      </w:r>
    </w:p>
    <w:p w:rsidRPr="000B07F6" w:rsidR="005710B1" w:rsidP="005710B1" w:rsidRDefault="00EC31B6" w14:paraId="2EC1982F" w14:textId="6B3C960A">
      <w:pPr>
        <w:pStyle w:val="Heading3"/>
      </w:pPr>
      <w:bookmarkStart w:name="_Ref514758115" w:id="20"/>
      <w:r w:rsidRPr="000B07F6">
        <w:t>a</w:t>
      </w:r>
      <w:r w:rsidRPr="000B07F6" w:rsidR="005710B1">
        <w:t>ll pro forma computations required to be made hereunder giving effect to any disposition of assets, or issuance, incurrence or assumption of Indebtedness, or other transaction shall in each case be calculated giving pro forma effect thereto (and, in the case of any pro forma computation made hereunder to determine whether such asset sale, or issuance, incurrence or assumption of Indebtedness, or other transaction is permitted to be consummated hereunder, to any other such transaction consummated since the first day of the period covered by any component of such pro forma computation and on or prior to the date of such computation) as if such transactions had occurred on the first day of the applicable four-quarter period and, to the extent applicable, to the historical earnings and cash flows associated with the assets acquired or disposed of and any related Incurrence or reduction of Indebtedness. Items related to any Indebtedness no longer outstanding or to be repaid or redeemed on the date of determination (including, without limitation, for purposes of all pro forma computations made hereunder, interest, fees, debt discounts, charges and other items) will be excluded and such Indebtedness shall be deemed to have been repaid or redeemed as of the first day of the applicable period;</w:t>
      </w:r>
      <w:bookmarkEnd w:id="20"/>
    </w:p>
    <w:p w:rsidRPr="000B07F6" w:rsidR="005710B1" w:rsidP="005710B1" w:rsidRDefault="005710B1" w14:paraId="53F81678" w14:textId="77777777">
      <w:pPr>
        <w:pStyle w:val="Heading3"/>
      </w:pPr>
      <w:bookmarkStart w:name="_Ref514693660" w:id="21"/>
      <w:r w:rsidRPr="000B07F6">
        <w:t>“or” is not exclusive;</w:t>
      </w:r>
      <w:bookmarkEnd w:id="21"/>
    </w:p>
    <w:p w:rsidRPr="000B07F6" w:rsidR="005710B1" w:rsidP="005710B1" w:rsidRDefault="005710B1" w14:paraId="6F82D9CD" w14:textId="77777777">
      <w:pPr>
        <w:pStyle w:val="Heading3"/>
      </w:pPr>
      <w:r w:rsidRPr="000B07F6">
        <w:t>“including” means including without limitation;</w:t>
      </w:r>
    </w:p>
    <w:p w:rsidRPr="000B07F6" w:rsidR="005710B1" w:rsidP="005710B1" w:rsidRDefault="005710B1" w14:paraId="09EA7002" w14:textId="77777777">
      <w:pPr>
        <w:pStyle w:val="Heading3"/>
      </w:pPr>
      <w:r w:rsidRPr="000B07F6">
        <w:t>words in the singular include the plural and words in the plural include the singular;</w:t>
      </w:r>
    </w:p>
    <w:p w:rsidRPr="000B07F6" w:rsidR="005710B1" w:rsidP="005710B1" w:rsidRDefault="005710B1" w14:paraId="01D7AAD0" w14:textId="77777777">
      <w:pPr>
        <w:pStyle w:val="Heading3"/>
      </w:pPr>
      <w:r w:rsidRPr="000B07F6">
        <w:t>unsecured Indebtedness shall not be deemed to be subordinate or junior to secured Indebtedness merely by virtue of its nature as unsecured Indebtedness;</w:t>
      </w:r>
    </w:p>
    <w:p w:rsidRPr="000B07F6" w:rsidR="005710B1" w:rsidP="005710B1" w:rsidRDefault="005710B1" w14:paraId="49C095E0" w14:textId="77777777">
      <w:pPr>
        <w:pStyle w:val="Heading3"/>
      </w:pPr>
      <w:r w:rsidRPr="000B07F6">
        <w:lastRenderedPageBreak/>
        <w:t>the principal amount of any non-interest bearing or other discount security at any date shall be the principal amount thereof that would be shown on a balance sheet of the Borrower dated such date prepared in accordance with GAAP or IFRS;</w:t>
      </w:r>
    </w:p>
    <w:p w:rsidRPr="000B07F6" w:rsidR="005710B1" w:rsidP="005710B1" w:rsidRDefault="005710B1" w14:paraId="7C428193" w14:textId="5F4C057A">
      <w:pPr>
        <w:pStyle w:val="Heading3"/>
      </w:pPr>
      <w:r w:rsidRPr="000B07F6">
        <w:t>the principal amount of any Preferred Stock shall be (</w:t>
      </w:r>
      <w:r w:rsidRPr="000B07F6" w:rsidR="00E36475">
        <w:t>i</w:t>
      </w:r>
      <w:r w:rsidRPr="000B07F6">
        <w:t>) the maximum liquidation value of such Preferred Stock or (</w:t>
      </w:r>
      <w:r w:rsidRPr="000B07F6" w:rsidR="00E36475">
        <w:t>ii</w:t>
      </w:r>
      <w:r w:rsidRPr="000B07F6">
        <w:t>) the maximum mandatory redemption or mandatory repurchase price with respect to such Preferred Stock, whichever is greater;</w:t>
      </w:r>
    </w:p>
    <w:p w:rsidRPr="000B07F6" w:rsidR="005710B1" w:rsidP="005710B1" w:rsidRDefault="005710B1" w14:paraId="1E71D506" w14:textId="1028E9E5">
      <w:pPr>
        <w:pStyle w:val="Heading3"/>
      </w:pPr>
      <w:r w:rsidRPr="000B07F6">
        <w:t xml:space="preserve">unless context requires otherwise, the words “hereof,” “herein” and “hereunder” and words of similar import when used in this </w:t>
      </w:r>
      <w:r w:rsidRPr="000B07F6" w:rsidR="00A76232">
        <w:t xml:space="preserve">Loan </w:t>
      </w:r>
      <w:r w:rsidRPr="000B07F6">
        <w:t xml:space="preserve">Agreement shall refer to this </w:t>
      </w:r>
      <w:r w:rsidRPr="000B07F6" w:rsidR="00A76232">
        <w:t xml:space="preserve">Loan </w:t>
      </w:r>
      <w:r w:rsidRPr="000B07F6">
        <w:t xml:space="preserve">Agreement as a whole and not to any particular provision of this </w:t>
      </w:r>
      <w:r w:rsidRPr="000B07F6" w:rsidR="00A76232">
        <w:t xml:space="preserve">Loan </w:t>
      </w:r>
      <w:r w:rsidRPr="000B07F6">
        <w:t>Agreement;</w:t>
      </w:r>
    </w:p>
    <w:p w:rsidRPr="000B07F6" w:rsidR="005710B1" w:rsidP="005710B1" w:rsidRDefault="005710B1" w14:paraId="1005FAF5" w14:textId="77777777">
      <w:pPr>
        <w:pStyle w:val="Heading3"/>
      </w:pPr>
      <w:r w:rsidRPr="000B07F6">
        <w:t>unless otherwise stated, any agreement, contract or document defined or referred to herein shall mean such agreement, contract or document and all schedules, exhibits and attachments thereto as in effect as of the date hereof, as the same may thereafter be amended, supplemented or otherwise modified from time to time (subject to any restrictions on such amendments, supplements or modifications set forth herein);</w:t>
      </w:r>
    </w:p>
    <w:p w:rsidRPr="000B07F6" w:rsidR="00E36475" w:rsidP="00E537B1" w:rsidRDefault="005710B1" w14:paraId="05FA8DF0" w14:textId="77777777">
      <w:pPr>
        <w:pStyle w:val="Heading3"/>
        <w:rPr>
          <w:color w:val="000000"/>
        </w:rPr>
      </w:pPr>
      <w:r w:rsidRPr="000B07F6">
        <w:t xml:space="preserve">unless otherwise stated, any reference to any law or regulation herein shall refer to such law or regulation as amended, modified or supplemented from time to time; </w:t>
      </w:r>
    </w:p>
    <w:p w:rsidRPr="000B07F6" w:rsidR="000F290D" w:rsidP="000F290D" w:rsidRDefault="005710B1" w14:paraId="532C5623" w14:textId="6B73E6A4">
      <w:pPr>
        <w:pStyle w:val="Heading3"/>
      </w:pPr>
      <w:r w:rsidRPr="000B07F6">
        <w:t>all references in the Loan Documents to principal and interest in respect of any Loan shall be deemed to include all additional amounts, if any, and any premium, if any, in respect of such Loan, unless the context otherwise requires, and express mention of the payment of additional amounts or premium in any provision hereof or thereof shall not be construed, without more, as excluding reference to additional amounts or premium, as applicable, in those provisions hereof or thereof where such express mention is not made; and</w:t>
      </w:r>
    </w:p>
    <w:p w:rsidRPr="000B07F6" w:rsidR="000F290D" w:rsidP="000F290D" w:rsidRDefault="000F290D" w14:paraId="5864089A" w14:textId="332C854C">
      <w:pPr>
        <w:pStyle w:val="Heading3"/>
      </w:pPr>
      <w:r w:rsidRPr="000B07F6">
        <w:t>references to “principal amount,” “principal,” “principal outstanding” or “outstanding principal” of the Loans include any increase in the principal amount of the outstanding Loan as a result of a PIK Payment, unless the context otherwise requires, and express mention of a PIK Payment in any provision hereof or thereof shall not be construed, without more, as excluding reference to PIK Payments in those provisions hereof or thereof where such express mention is not made.</w:t>
      </w:r>
    </w:p>
    <w:p w:rsidRPr="000B07F6" w:rsidR="00265E96" w:rsidP="00D75F59" w:rsidRDefault="00265E96" w14:paraId="12622158" w14:textId="56C429C2">
      <w:pPr>
        <w:pStyle w:val="Heading1"/>
      </w:pPr>
      <w:bookmarkStart w:name="_Toc158832390" w:id="22"/>
      <w:bookmarkStart w:name="_Toc158832467" w:id="23"/>
      <w:bookmarkStart w:name="_Toc158832544" w:id="24"/>
      <w:bookmarkStart w:name="_Toc158832621" w:id="25"/>
      <w:bookmarkStart w:name="_Toc158832701" w:id="26"/>
      <w:bookmarkStart w:name="_Toc160118389" w:id="27"/>
      <w:bookmarkStart w:name="_Toc160808921" w:id="28"/>
      <w:bookmarkStart w:name="_Toc160809028" w:id="29"/>
      <w:r w:rsidRPr="000B07F6">
        <w:br/>
      </w:r>
      <w:r w:rsidRPr="000B07F6">
        <w:br/>
      </w:r>
      <w:bookmarkStart w:name="_Toc158832313" w:id="30"/>
      <w:bookmarkStart w:name="_Toc161966265" w:id="31"/>
      <w:r w:rsidRPr="000B07F6">
        <w:t>COMMITMENTS AND BORROWINGS</w:t>
      </w:r>
      <w:bookmarkEnd w:id="30"/>
      <w:bookmarkEnd w:id="22"/>
      <w:bookmarkEnd w:id="23"/>
      <w:bookmarkEnd w:id="24"/>
      <w:bookmarkEnd w:id="25"/>
      <w:bookmarkEnd w:id="26"/>
      <w:bookmarkEnd w:id="27"/>
      <w:bookmarkEnd w:id="28"/>
      <w:bookmarkEnd w:id="29"/>
      <w:bookmarkEnd w:id="31"/>
    </w:p>
    <w:p w:rsidRPr="000B07F6" w:rsidR="00236A27" w:rsidP="00265E96" w:rsidRDefault="00265E96" w14:paraId="7591F8AC" w14:textId="77777777">
      <w:pPr>
        <w:pStyle w:val="Heading2"/>
        <w:rPr>
          <w:vanish/>
          <w:color w:val="FF0000"/>
          <w:specVanish/>
        </w:rPr>
      </w:pPr>
      <w:bookmarkStart w:name="_Toc158832314" w:id="32"/>
      <w:bookmarkStart w:name="_Toc161966266" w:id="33"/>
      <w:r w:rsidRPr="000B07F6">
        <w:t>Commitments</w:t>
      </w:r>
      <w:bookmarkEnd w:id="32"/>
      <w:bookmarkEnd w:id="33"/>
    </w:p>
    <w:p w:rsidR="00265E96" w:rsidP="00236A27" w:rsidRDefault="00265E96" w14:paraId="4CBCDA48" w14:textId="74E75F8F">
      <w:pPr>
        <w:pStyle w:val="wNoTOC"/>
      </w:pPr>
      <w:r w:rsidRPr="000B07F6">
        <w:t xml:space="preserve">.  Subject to the terms and conditions set forth herein, </w:t>
      </w:r>
      <w:r w:rsidRPr="000B07F6" w:rsidR="009E3437">
        <w:t>pursuant to the RJ Plan, on the R</w:t>
      </w:r>
      <w:r w:rsidR="002424B4">
        <w:t>J</w:t>
      </w:r>
      <w:r w:rsidRPr="000B07F6" w:rsidR="009E3437">
        <w:t xml:space="preserve"> Closing Date, </w:t>
      </w:r>
      <w:r w:rsidRPr="000B07F6">
        <w:t xml:space="preserve">each Lender </w:t>
      </w:r>
      <w:r w:rsidRPr="000B07F6" w:rsidR="009E3437">
        <w:t xml:space="preserve">shall (i) have its related claims cancelled and novated and (ii) be deemed to have made </w:t>
      </w:r>
      <w:r w:rsidRPr="000B07F6">
        <w:t>a Loan to the Borrower in an aggregate principal amount equal to such Lender</w:t>
      </w:r>
      <w:r w:rsidRPr="000B07F6" w:rsidR="00F95540">
        <w:t>’</w:t>
      </w:r>
      <w:r w:rsidRPr="000B07F6">
        <w:t>s Commitment.  Amounts borrowed and repaid or prepaid may not be reborrowed.</w:t>
      </w:r>
    </w:p>
    <w:p w:rsidRPr="000B07F6" w:rsidR="00236A27" w:rsidP="00236A27" w:rsidRDefault="00265E96" w14:paraId="6779487E" w14:textId="77777777">
      <w:pPr>
        <w:pStyle w:val="Heading2"/>
        <w:keepNext/>
        <w:rPr>
          <w:vanish/>
          <w:color w:val="FF0000"/>
          <w:specVanish/>
        </w:rPr>
      </w:pPr>
      <w:bookmarkStart w:name="_Toc160808923" w:id="34"/>
      <w:bookmarkStart w:name="_Toc160809030" w:id="35"/>
      <w:bookmarkStart w:name="_Toc160809147" w:id="36"/>
      <w:bookmarkStart w:name="_Toc160808924" w:id="37"/>
      <w:bookmarkStart w:name="_Toc160809031" w:id="38"/>
      <w:bookmarkStart w:name="_Toc160809148" w:id="39"/>
      <w:bookmarkStart w:name="_Toc160808925" w:id="40"/>
      <w:bookmarkStart w:name="_Toc160809032" w:id="41"/>
      <w:bookmarkStart w:name="_Toc160809149" w:id="42"/>
      <w:bookmarkStart w:name="_Toc160808926" w:id="43"/>
      <w:bookmarkStart w:name="_Toc160809033" w:id="44"/>
      <w:bookmarkStart w:name="_Toc160809150" w:id="45"/>
      <w:bookmarkStart w:name="_Toc158832317" w:id="46"/>
      <w:bookmarkStart w:name="_Toc161966267" w:id="47"/>
      <w:bookmarkEnd w:id="34"/>
      <w:bookmarkEnd w:id="35"/>
      <w:bookmarkEnd w:id="36"/>
      <w:bookmarkEnd w:id="37"/>
      <w:bookmarkEnd w:id="38"/>
      <w:bookmarkEnd w:id="39"/>
      <w:bookmarkEnd w:id="40"/>
      <w:bookmarkEnd w:id="41"/>
      <w:bookmarkEnd w:id="42"/>
      <w:bookmarkEnd w:id="43"/>
      <w:bookmarkEnd w:id="44"/>
      <w:bookmarkEnd w:id="45"/>
      <w:r w:rsidRPr="000B07F6">
        <w:t>Prepayments</w:t>
      </w:r>
      <w:bookmarkEnd w:id="46"/>
      <w:bookmarkEnd w:id="47"/>
    </w:p>
    <w:p w:rsidRPr="00BB3979" w:rsidR="00BB3979" w:rsidP="00BB3979" w:rsidRDefault="00265E96" w14:paraId="44B117E5" w14:textId="58EE746C">
      <w:pPr>
        <w:pStyle w:val="wNoTOC"/>
      </w:pPr>
      <w:r w:rsidRPr="000B07F6">
        <w:t>.</w:t>
      </w:r>
    </w:p>
    <w:p w:rsidRPr="000B07F6" w:rsidR="00265E96" w:rsidP="00D75F59" w:rsidRDefault="00265E96" w14:paraId="50178B04" w14:textId="2AEB622C">
      <w:pPr>
        <w:pStyle w:val="Heading3"/>
      </w:pPr>
      <w:r w:rsidRPr="000B07F6">
        <w:rPr>
          <w:u w:val="single"/>
        </w:rPr>
        <w:t>Optional Prepayments</w:t>
      </w:r>
      <w:r w:rsidRPr="000B07F6">
        <w:t>.  The Borrower may, upon notice to the Administrative Agent, at any time and from time to time prepay any Borrowing in whole or in part without premium or penalty, subject to the requirements of this Section.</w:t>
      </w:r>
    </w:p>
    <w:p w:rsidRPr="000B07F6" w:rsidR="00265E96" w:rsidP="00D75F59" w:rsidRDefault="00265E96" w14:paraId="323D0925" w14:textId="5C9B3211">
      <w:pPr>
        <w:pStyle w:val="Heading3"/>
      </w:pPr>
      <w:r w:rsidRPr="000B07F6">
        <w:rPr>
          <w:u w:val="single"/>
        </w:rPr>
        <w:t>Notices</w:t>
      </w:r>
      <w:r w:rsidRPr="000B07F6">
        <w:t>.  Each such notice pursuant to this Section shall be in the form of a written Prepayment Notice, appropriately completed and signed by a</w:t>
      </w:r>
      <w:r w:rsidR="002E21CF">
        <w:t xml:space="preserve">n </w:t>
      </w:r>
      <w:r w:rsidRPr="000B07F6">
        <w:t xml:space="preserve">Officer of the Borrower, or may be given by telephone to the Administrative Agent (if promptly confirmed by such a written Prepayment Notice consistent with such telephonic notice) and must be received by the Administrative Agent not later than 11:00 a.m. (New York City time) one Business Day before the date of prepayment.  Each Prepayment Notice shall specify (x) the prepayment date and (y) the principal amount of the Borrowing or portion thereof to be prepaid.  Promptly following receipt of any such notice relating to the Borrowing, the </w:t>
      </w:r>
      <w:r w:rsidRPr="000B07F6">
        <w:lastRenderedPageBreak/>
        <w:t xml:space="preserve">Administrative Agent shall advise the applicable Lenders of the contents thereof.  </w:t>
      </w:r>
      <w:r w:rsidRPr="000B07F6" w:rsidR="0064339B">
        <w:t xml:space="preserve">The Borrower may revoke any </w:t>
      </w:r>
      <w:r w:rsidRPr="000B07F6">
        <w:t>Prepayment Notice</w:t>
      </w:r>
      <w:r w:rsidRPr="000B07F6" w:rsidR="0064339B">
        <w:t xml:space="preserve"> upon notice to the Administrative Agent on or prior to the related prepayment date</w:t>
      </w:r>
      <w:r w:rsidRPr="000B07F6">
        <w:t>.</w:t>
      </w:r>
    </w:p>
    <w:p w:rsidRPr="000B07F6" w:rsidR="00265E96" w:rsidP="00D75F59" w:rsidRDefault="00265E96" w14:paraId="6A94B179" w14:textId="71E9F706">
      <w:pPr>
        <w:pStyle w:val="Heading3"/>
      </w:pPr>
      <w:r w:rsidRPr="000B07F6">
        <w:rPr>
          <w:u w:val="single"/>
        </w:rPr>
        <w:t>Amounts; Application</w:t>
      </w:r>
      <w:r w:rsidRPr="000B07F6">
        <w:t>.  Each prepayment of the Borrowing shall be applied ratably to the Loans.  Prepayments shall be accompanied by accrued interest to the extent required by Section 2.</w:t>
      </w:r>
      <w:r w:rsidRPr="000B07F6" w:rsidR="00A75534">
        <w:t>0</w:t>
      </w:r>
      <w:r w:rsidR="00A75534">
        <w:t>5</w:t>
      </w:r>
      <w:r w:rsidRPr="000B07F6">
        <w:t>.</w:t>
      </w:r>
    </w:p>
    <w:p w:rsidRPr="000B07F6" w:rsidR="00236A27" w:rsidP="00236A27" w:rsidRDefault="00265E96" w14:paraId="2512DE5C" w14:textId="77777777">
      <w:pPr>
        <w:pStyle w:val="Heading2"/>
        <w:rPr>
          <w:vanish/>
          <w:color w:val="FF0000"/>
          <w:specVanish/>
        </w:rPr>
      </w:pPr>
      <w:bookmarkStart w:name="_Toc158832318" w:id="48"/>
      <w:bookmarkStart w:name="_Toc161966268" w:id="49"/>
      <w:r w:rsidRPr="000B07F6">
        <w:t>Termination of Commitments</w:t>
      </w:r>
      <w:bookmarkEnd w:id="48"/>
      <w:bookmarkEnd w:id="49"/>
    </w:p>
    <w:p w:rsidRPr="00BB3979" w:rsidR="00BB3979" w:rsidP="00BB3979" w:rsidRDefault="00265E96" w14:paraId="22573F84" w14:textId="0A8DA6C5">
      <w:pPr>
        <w:pStyle w:val="wNoTOC"/>
      </w:pPr>
      <w:r w:rsidRPr="000B07F6">
        <w:t xml:space="preserve">.  The Commitments shall automatically and permanently terminate on the </w:t>
      </w:r>
      <w:r w:rsidRPr="000B07F6" w:rsidR="00F54E68">
        <w:t>R</w:t>
      </w:r>
      <w:r w:rsidR="002424B4">
        <w:t>J</w:t>
      </w:r>
      <w:r w:rsidRPr="000B07F6" w:rsidR="00F54E68">
        <w:t xml:space="preserve"> </w:t>
      </w:r>
      <w:r w:rsidRPr="000B07F6">
        <w:t xml:space="preserve">Closing Date upon the </w:t>
      </w:r>
      <w:r w:rsidRPr="000B07F6" w:rsidR="00F54E68">
        <w:t xml:space="preserve">making </w:t>
      </w:r>
      <w:r w:rsidRPr="000B07F6">
        <w:t>of the Loans under the Facility.</w:t>
      </w:r>
    </w:p>
    <w:p w:rsidRPr="000B07F6" w:rsidR="00236A27" w:rsidP="00236A27" w:rsidRDefault="00265E96" w14:paraId="47AE231A" w14:textId="77777777">
      <w:pPr>
        <w:pStyle w:val="Heading2"/>
        <w:rPr>
          <w:vanish/>
          <w:color w:val="FF0000"/>
          <w:specVanish/>
        </w:rPr>
      </w:pPr>
      <w:bookmarkStart w:name="_Toc158832319" w:id="50"/>
      <w:bookmarkStart w:name="_Toc161966269" w:id="51"/>
      <w:r w:rsidRPr="000B07F6">
        <w:t>Repayment of Loans</w:t>
      </w:r>
      <w:bookmarkEnd w:id="50"/>
      <w:bookmarkEnd w:id="51"/>
    </w:p>
    <w:p w:rsidRPr="00BB3979" w:rsidR="00BB3979" w:rsidP="00BB3979" w:rsidRDefault="00F80C3C" w14:paraId="2F647CDA" w14:textId="50A4DCF7">
      <w:pPr>
        <w:pStyle w:val="wNoTOC"/>
      </w:pPr>
      <w:r w:rsidRPr="000B07F6">
        <w:t>.  T</w:t>
      </w:r>
      <w:r w:rsidRPr="000B07F6" w:rsidR="00265E96">
        <w:t>he Borrower shall repay to the Administrative Agent for the ratable account of the Lenders the aggregate principal amount of all Loans outstanding under the Facility on the Maturity Date.</w:t>
      </w:r>
    </w:p>
    <w:p w:rsidRPr="000B07F6" w:rsidR="00236A27" w:rsidP="00236A27" w:rsidRDefault="00265E96" w14:paraId="635F678C" w14:textId="77777777">
      <w:pPr>
        <w:pStyle w:val="Heading2"/>
        <w:keepNext/>
        <w:rPr>
          <w:vanish/>
          <w:color w:val="FF0000"/>
          <w:specVanish/>
        </w:rPr>
      </w:pPr>
      <w:bookmarkStart w:name="_Toc158832320" w:id="52"/>
      <w:bookmarkStart w:name="_Toc161966270" w:id="53"/>
      <w:r w:rsidRPr="000B07F6">
        <w:t>Interest</w:t>
      </w:r>
      <w:bookmarkEnd w:id="52"/>
      <w:bookmarkEnd w:id="53"/>
    </w:p>
    <w:p w:rsidRPr="00BB3979" w:rsidR="00BB3979" w:rsidP="00BB3979" w:rsidRDefault="00265E96" w14:paraId="2579E722" w14:textId="5FBDD2DC">
      <w:pPr>
        <w:pStyle w:val="wNoTOC"/>
      </w:pPr>
      <w:r w:rsidRPr="000B07F6">
        <w:t>.</w:t>
      </w:r>
    </w:p>
    <w:p w:rsidRPr="000B07F6" w:rsidR="00265E96" w:rsidP="00D75F59" w:rsidRDefault="00265E96" w14:paraId="4A8F35EE" w14:textId="7427C819">
      <w:pPr>
        <w:pStyle w:val="Heading3"/>
      </w:pPr>
      <w:r w:rsidRPr="000B07F6">
        <w:rPr>
          <w:u w:val="single"/>
        </w:rPr>
        <w:t>Interest Rate</w:t>
      </w:r>
      <w:r w:rsidRPr="000B07F6">
        <w:t>.  The Interest Rate of the Borrowing under this Loan Agreement shall be [●]% per annum</w:t>
      </w:r>
      <w:r w:rsidRPr="000B07F6" w:rsidR="00F54E68">
        <w:t xml:space="preserve"> payable by increasing the principal amount of the outstanding Loans</w:t>
      </w:r>
      <w:r w:rsidRPr="000B07F6" w:rsidR="00F80C3C">
        <w:t>.  I</w:t>
      </w:r>
      <w:r w:rsidRPr="000B07F6">
        <w:t xml:space="preserve">nterest will accrue from and including the </w:t>
      </w:r>
      <w:r w:rsidRPr="000B07F6" w:rsidR="00F54E68">
        <w:t>R</w:t>
      </w:r>
      <w:r w:rsidR="002424B4">
        <w:t>J</w:t>
      </w:r>
      <w:r w:rsidRPr="000B07F6" w:rsidR="00F54E68">
        <w:t xml:space="preserve"> </w:t>
      </w:r>
      <w:r w:rsidRPr="000B07F6">
        <w:t>Closing Date.</w:t>
      </w:r>
    </w:p>
    <w:p w:rsidRPr="000B07F6" w:rsidR="00265E96" w:rsidP="00D75F59" w:rsidRDefault="00265E96" w14:paraId="7314C84B" w14:textId="6F8A69E6">
      <w:pPr>
        <w:pStyle w:val="Heading3"/>
      </w:pPr>
      <w:r w:rsidRPr="000B07F6">
        <w:rPr>
          <w:u w:val="single"/>
        </w:rPr>
        <w:t>Default Interest</w:t>
      </w:r>
      <w:r w:rsidRPr="000B07F6">
        <w:t xml:space="preserve">.  If any amount payable by the Borrower under this </w:t>
      </w:r>
      <w:r w:rsidRPr="000B07F6" w:rsidR="00A76232">
        <w:t xml:space="preserve">Loan </w:t>
      </w:r>
      <w:r w:rsidRPr="000B07F6">
        <w:t>Agreement or any other Loan Document (including principal of any Loan, interest, fees and other amount) is not paid when due, whether at stated maturity, by acceleration or otherwise, such amount shall thereafter bear interest at a rate per annum equal to the applicable Default Rate.  Upon the request of the Required Lenders, while any Event of Default exists, the Borrower shall pay interest on the principal amount of all Loans outstanding hereunder at a rate per annum equal to the applicable Default Rate.</w:t>
      </w:r>
      <w:r w:rsidRPr="000B07F6" w:rsidDel="00F54E68" w:rsidR="00F54E68">
        <w:t xml:space="preserve"> </w:t>
      </w:r>
    </w:p>
    <w:p w:rsidRPr="000B07F6" w:rsidR="00265E96" w:rsidP="00D75F59" w:rsidRDefault="00265E96" w14:paraId="7F54E778" w14:textId="2C0D92B8">
      <w:pPr>
        <w:pStyle w:val="Heading3"/>
      </w:pPr>
      <w:r w:rsidRPr="000B07F6">
        <w:rPr>
          <w:u w:val="single"/>
        </w:rPr>
        <w:t>Payment Dates</w:t>
      </w:r>
      <w:r w:rsidRPr="000B07F6">
        <w:t xml:space="preserve">.  Accrued interest on each Loan shall be payable at the Maturity Date; </w:t>
      </w:r>
      <w:r w:rsidRPr="000B07F6">
        <w:rPr>
          <w:u w:val="single"/>
        </w:rPr>
        <w:t>provided</w:t>
      </w:r>
      <w:r w:rsidRPr="000B07F6">
        <w:t xml:space="preserve"> that</w:t>
      </w:r>
      <w:r w:rsidRPr="000B07F6" w:rsidR="00F54E68">
        <w:t>,</w:t>
      </w:r>
      <w:r w:rsidRPr="000B07F6">
        <w:t xml:space="preserve"> in the event of any repayment or prepayment of any Loan, accrued interest on the principal amount repaid or prepaid shall be payable on the date of such repayment or prepayment.</w:t>
      </w:r>
    </w:p>
    <w:p w:rsidRPr="000B07F6" w:rsidR="00236A27" w:rsidP="00236A27" w:rsidRDefault="00265E96" w14:paraId="54853A76" w14:textId="77777777">
      <w:pPr>
        <w:pStyle w:val="Heading2"/>
        <w:keepNext/>
        <w:rPr>
          <w:vanish/>
          <w:color w:val="FF0000"/>
          <w:specVanish/>
        </w:rPr>
      </w:pPr>
      <w:bookmarkStart w:name="_Toc158832321" w:id="54"/>
      <w:bookmarkStart w:name="_Toc161966271" w:id="55"/>
      <w:r w:rsidRPr="000B07F6">
        <w:t>Fees</w:t>
      </w:r>
      <w:bookmarkEnd w:id="54"/>
      <w:bookmarkEnd w:id="55"/>
    </w:p>
    <w:p w:rsidRPr="00BB3979" w:rsidR="00BB3979" w:rsidP="00BB3979" w:rsidRDefault="00265E96" w14:paraId="47B1E4F3" w14:textId="0EA91499">
      <w:pPr>
        <w:pStyle w:val="wNoTOC"/>
      </w:pPr>
      <w:r w:rsidRPr="000B07F6">
        <w:t>.</w:t>
      </w:r>
    </w:p>
    <w:p w:rsidRPr="000B07F6" w:rsidR="00265E96" w:rsidP="00D75F59" w:rsidRDefault="00265E96" w14:paraId="5D7CB80C" w14:textId="7F254DB6">
      <w:pPr>
        <w:pStyle w:val="Heading3"/>
      </w:pPr>
      <w:r w:rsidRPr="000B07F6">
        <w:rPr>
          <w:u w:val="single"/>
        </w:rPr>
        <w:t>Administrative Agent Fees</w:t>
      </w:r>
      <w:r w:rsidRPr="000B07F6">
        <w:t>.  The Borrower agrees to pay to the Administrative Agent for its own account the fees payable in the amounts and at the times agreed in writing between the Borrower and the Administrative Agent.</w:t>
      </w:r>
    </w:p>
    <w:p w:rsidRPr="000B07F6" w:rsidR="00265E96" w:rsidP="00D75F59" w:rsidRDefault="00265E96" w14:paraId="14AD87B8" w14:textId="7BEA2C65">
      <w:pPr>
        <w:pStyle w:val="Heading3"/>
      </w:pPr>
      <w:r w:rsidRPr="000B07F6">
        <w:rPr>
          <w:u w:val="single"/>
        </w:rPr>
        <w:t>Fee Computation</w:t>
      </w:r>
      <w:r w:rsidRPr="000B07F6">
        <w:t>.  All fees payable under this Section shall be computed on the basis of a year of 360 days and in each case shall be payable for the actual number of days elapsed (including the first day but excluding the last day).  Each determination by the Administrative Agent of a fee hereunder shall be conclusive absent manifest error.</w:t>
      </w:r>
    </w:p>
    <w:p w:rsidRPr="000B07F6" w:rsidR="00236A27" w:rsidP="00653FBA" w:rsidRDefault="00265E96" w14:paraId="2DDCE49B" w14:textId="77777777">
      <w:pPr>
        <w:pStyle w:val="Heading2"/>
        <w:keepNext/>
        <w:rPr>
          <w:vanish/>
          <w:color w:val="FF0000"/>
          <w:specVanish/>
        </w:rPr>
      </w:pPr>
      <w:bookmarkStart w:name="_Toc158832322" w:id="56"/>
      <w:bookmarkStart w:name="_Toc161966272" w:id="57"/>
      <w:r w:rsidRPr="000B07F6">
        <w:t>Evidence of Debt</w:t>
      </w:r>
      <w:bookmarkEnd w:id="56"/>
      <w:bookmarkEnd w:id="57"/>
    </w:p>
    <w:p w:rsidRPr="00BB3979" w:rsidR="00BB3979" w:rsidP="00BB3979" w:rsidRDefault="00265E96" w14:paraId="04DB3192" w14:textId="68096AA7">
      <w:pPr>
        <w:pStyle w:val="wNoTOC"/>
      </w:pPr>
      <w:r w:rsidRPr="000B07F6">
        <w:t>.</w:t>
      </w:r>
    </w:p>
    <w:p w:rsidRPr="000B07F6" w:rsidR="00265E96" w:rsidP="00D75F59" w:rsidRDefault="00265E96" w14:paraId="530D5459" w14:textId="646CE2C4">
      <w:pPr>
        <w:pStyle w:val="Heading3"/>
      </w:pPr>
      <w:r w:rsidRPr="000B07F6">
        <w:rPr>
          <w:u w:val="single"/>
        </w:rPr>
        <w:t>Maintenance of Records</w:t>
      </w:r>
      <w:r w:rsidRPr="000B07F6">
        <w:t>.  Each Lender shall maintain in accordance with its usual practice records evidencing the indebtedness of the Borrower to such Lender resulting from the Borrowing made by such Lender.  The Administrative Agent shall maintain the Register in accordance with Section </w:t>
      </w:r>
      <w:r w:rsidR="00914E96">
        <w:t>10</w:t>
      </w:r>
      <w:r w:rsidRPr="000B07F6">
        <w:t xml:space="preserve">.04(c).  The entries made in the records maintained pursuant to this paragraph (a) shall be </w:t>
      </w:r>
      <w:r w:rsidRPr="000B07F6">
        <w:rPr>
          <w:u w:val="single"/>
        </w:rPr>
        <w:t>prima</w:t>
      </w:r>
      <w:r w:rsidRPr="000B07F6">
        <w:t xml:space="preserve"> </w:t>
      </w:r>
      <w:r w:rsidRPr="000B07F6">
        <w:rPr>
          <w:u w:val="single"/>
        </w:rPr>
        <w:t>facie</w:t>
      </w:r>
      <w:r w:rsidRPr="000B07F6">
        <w:t xml:space="preserve"> evidence absent manifest error of the existence and amounts of the obligations recorded therein.  Any failure of any Lender or the Administrative Agent to maintain such records or make any entry therein or any error therein shall not in any manner affect the obligations of the Borrower under this </w:t>
      </w:r>
      <w:r w:rsidRPr="000B07F6" w:rsidR="00A76232">
        <w:t xml:space="preserve">Loan </w:t>
      </w:r>
      <w:r w:rsidRPr="000B07F6">
        <w:t>Agreement and the other Loan Documents.  In the event of any conflict between the records maintained by any Lender and the records maintained by the Administrative Agent in such matters, the records of the Administrative Agent shall control in the absence of manifest error.</w:t>
      </w:r>
    </w:p>
    <w:p w:rsidRPr="000B07F6" w:rsidR="00236A27" w:rsidP="00653FBA" w:rsidRDefault="00265E96" w14:paraId="3C41B645" w14:textId="77777777">
      <w:pPr>
        <w:pStyle w:val="Heading2"/>
        <w:keepNext/>
        <w:rPr>
          <w:vanish/>
          <w:color w:val="FF0000"/>
          <w:specVanish/>
        </w:rPr>
      </w:pPr>
      <w:bookmarkStart w:name="_Toc158832323" w:id="58"/>
      <w:bookmarkStart w:name="_Toc161966273" w:id="59"/>
      <w:r w:rsidRPr="000B07F6">
        <w:lastRenderedPageBreak/>
        <w:t>Payments Generally; Several Obligations of Lenders</w:t>
      </w:r>
      <w:bookmarkEnd w:id="58"/>
      <w:bookmarkEnd w:id="59"/>
    </w:p>
    <w:p w:rsidRPr="00BB3979" w:rsidR="00BB3979" w:rsidP="00BB3979" w:rsidRDefault="00265E96" w14:paraId="553B082D" w14:textId="54B57BEA">
      <w:pPr>
        <w:pStyle w:val="wNoTOC"/>
      </w:pPr>
      <w:r w:rsidRPr="000B07F6">
        <w:t>.</w:t>
      </w:r>
    </w:p>
    <w:p w:rsidRPr="000B07F6" w:rsidR="00265E96" w:rsidP="00D75F59" w:rsidRDefault="00265E96" w14:paraId="17640DD4" w14:textId="2FD5B609">
      <w:pPr>
        <w:pStyle w:val="Heading3"/>
      </w:pPr>
      <w:r w:rsidRPr="000B07F6">
        <w:rPr>
          <w:u w:val="single"/>
        </w:rPr>
        <w:t>Payments by Borrower</w:t>
      </w:r>
      <w:r w:rsidRPr="000B07F6">
        <w:t>.  All payments to be made by the Borrower hereunder and the other Loan Documents shall be made without condition or deduction for any counterclaim, defense, recoupment or setoff.  Except as otherwise expressly provided herein, all such payments shall be made to the Administrative Agent, for the account of the respective Lenders to which such payment is owed, at the Administrative Agent</w:t>
      </w:r>
      <w:r w:rsidRPr="000B07F6" w:rsidR="00F95540">
        <w:t>’</w:t>
      </w:r>
      <w:r w:rsidRPr="000B07F6">
        <w:t>s Office in immediately available funds not later than 12:00 noon (New York City time) on the date specified herein.  All amounts received by the Administrative Agent after such time on any date shall be deemed to have been received on the next succeeding Business Day and any applicable interest or fees shall continue to accrue.  The Administrative Agent will promptly distribute to each Lender its ratable share (or other applicable share as provided herein) of such payment in like funds as received by wire transfer to such Lender</w:t>
      </w:r>
      <w:r w:rsidRPr="000B07F6" w:rsidR="00F95540">
        <w:t>’</w:t>
      </w:r>
      <w:r w:rsidRPr="000B07F6">
        <w:t xml:space="preserve">s applicable lending office (or otherwise distribute such payment in like funds as received to the Person or Persons entitled thereto as provided herein).  If any payment to be made by the Borrower shall fall due on a day that is not a Business Day, payment shall be made on the next succeeding Business Day and such extension of time shall be reflected in computing interest or fees, as the case may be; </w:t>
      </w:r>
      <w:r w:rsidRPr="000B07F6">
        <w:rPr>
          <w:u w:val="single"/>
        </w:rPr>
        <w:t>provided</w:t>
      </w:r>
      <w:r w:rsidRPr="000B07F6">
        <w:t xml:space="preserve"> that, if such next succeeding Business Day would fall after the Maturity Date, payment shall be made on the immediately preceding Business Day.  Except as otherwise expressly provided herein, all payments hereunder or under any other Loan Document shall be made in Dollars.</w:t>
      </w:r>
    </w:p>
    <w:p w:rsidRPr="000B07F6" w:rsidR="00265E96" w:rsidP="009B562E" w:rsidRDefault="00265E96" w14:paraId="74732AE5" w14:textId="51A1A99C">
      <w:pPr>
        <w:pStyle w:val="Heading3"/>
      </w:pPr>
      <w:r w:rsidRPr="00824470">
        <w:rPr>
          <w:u w:val="single"/>
        </w:rPr>
        <w:t>Application of Insufficient Payments</w:t>
      </w:r>
      <w:r w:rsidRPr="000B07F6">
        <w:t>.  Subject to Section 7.02, if at any time insufficient funds are received by and available to the Administrative Agent to pay fully all amounts of principal, interest, fees and other amounts then due hereunder, such funds shall be applied (i) </w:t>
      </w:r>
      <w:r w:rsidRPr="00824470">
        <w:rPr>
          <w:u w:val="single"/>
        </w:rPr>
        <w:t>first</w:t>
      </w:r>
      <w:r w:rsidRPr="000B07F6">
        <w:t xml:space="preserve">, to pay </w:t>
      </w:r>
      <w:r w:rsidR="00B31427">
        <w:t>fees, expenses</w:t>
      </w:r>
      <w:r w:rsidRPr="000B07F6">
        <w:t xml:space="preserve"> and other amounts then due </w:t>
      </w:r>
      <w:r w:rsidR="00B31427">
        <w:t xml:space="preserve">to the Administrative Agent </w:t>
      </w:r>
      <w:r w:rsidRPr="000B07F6">
        <w:t xml:space="preserve">hereunder, </w:t>
      </w:r>
      <w:r w:rsidR="00824470">
        <w:t xml:space="preserve">(ii) </w:t>
      </w:r>
      <w:r w:rsidRPr="00824470" w:rsidR="00824470">
        <w:rPr>
          <w:u w:val="single"/>
        </w:rPr>
        <w:t>second</w:t>
      </w:r>
      <w:r w:rsidR="00824470">
        <w:t xml:space="preserve">, to pay interest, fees and other amounts then due to the Lenders hereunder </w:t>
      </w:r>
      <w:r w:rsidRPr="000B07F6">
        <w:t>ratably among the parties entitled thereto in accordance with the amounts of interest, fees and other amounts then due to such parties, and (i</w:t>
      </w:r>
      <w:r w:rsidR="00824470">
        <w:t>i</w:t>
      </w:r>
      <w:r w:rsidRPr="000B07F6">
        <w:t>i) </w:t>
      </w:r>
      <w:r w:rsidR="00824470">
        <w:rPr>
          <w:u w:val="single"/>
        </w:rPr>
        <w:t>third</w:t>
      </w:r>
      <w:r w:rsidRPr="000B07F6">
        <w:t>, to pay principal then due hereunder, ratably among the parties entitled thereto in accordance with the amounts of principal then due to such parties.</w:t>
      </w:r>
    </w:p>
    <w:p w:rsidRPr="000B07F6" w:rsidR="00265E96" w:rsidP="00D75F59" w:rsidRDefault="00265E96" w14:paraId="01418BD5" w14:textId="4266C065">
      <w:pPr>
        <w:pStyle w:val="Heading3"/>
      </w:pPr>
      <w:r w:rsidRPr="000B07F6">
        <w:rPr>
          <w:u w:val="single"/>
        </w:rPr>
        <w:t>Presumptions by Administrative Agent</w:t>
      </w:r>
      <w:r w:rsidRPr="000B07F6">
        <w:t>.  Unless the Administrative Agent shall have received notice from the Borrower prior to the date on which any payment is due to the Administrative Agent for the account of the Lenders hereunder that the Borrower will not make such payment, the Administrative Agent may assume that the Borrower has made such payment on such date in accordance herewith and may</w:t>
      </w:r>
      <w:r w:rsidR="00824470">
        <w:t xml:space="preserve"> (but shall not be obligated to)</w:t>
      </w:r>
      <w:r w:rsidRPr="000B07F6">
        <w:t>, in reliance upon such assumption, distribute to the Lenders the amount due.  In such event, if the Borrower has not in fact made such payment, then each of the Lenders severally agrees to repay to the Administrative Agent forthwith on demand the amount so distributed to such Lender, with interest thereon, for each day from and including the date such amount is distributed to it to but excluding the date of payment to the Administrative Agent, at the greater of the Federal Funds Rate and a rate determined by the Administrative Agent in accordance with banking industry rules on interbank compensation.</w:t>
      </w:r>
    </w:p>
    <w:p w:rsidRPr="000B07F6" w:rsidR="00265E96" w:rsidP="00D75F59" w:rsidRDefault="00265E96" w14:paraId="4A9E0893" w14:textId="6B28229C">
      <w:pPr>
        <w:pStyle w:val="Heading3"/>
      </w:pPr>
      <w:r w:rsidRPr="000B07F6">
        <w:rPr>
          <w:u w:val="single"/>
        </w:rPr>
        <w:t>Deductions by Administrative Agent</w:t>
      </w:r>
      <w:r w:rsidRPr="000B07F6">
        <w:t>.  If any Lender shall fail to make any payment required to be made by it pursuant to Section 2.</w:t>
      </w:r>
      <w:r w:rsidRPr="000B07F6" w:rsidR="001D6C56">
        <w:t>0</w:t>
      </w:r>
      <w:r w:rsidR="001D6C56">
        <w:t>4</w:t>
      </w:r>
      <w:r w:rsidRPr="000B07F6">
        <w:t>, 2.</w:t>
      </w:r>
      <w:r w:rsidRPr="000B07F6" w:rsidR="001D6C56">
        <w:t>1</w:t>
      </w:r>
      <w:r w:rsidR="001D6C56">
        <w:t>3</w:t>
      </w:r>
      <w:r w:rsidRPr="000B07F6" w:rsidR="001D6C56">
        <w:t xml:space="preserve"> </w:t>
      </w:r>
      <w:r w:rsidRPr="000B07F6">
        <w:t xml:space="preserve">or </w:t>
      </w:r>
      <w:r w:rsidRPr="000B07F6" w:rsidR="00B93338">
        <w:t>10</w:t>
      </w:r>
      <w:r w:rsidRPr="000B07F6">
        <w:t>.03(c), then the Administrative Agent may, in its discretion and notwithstanding any contrary provision hereof, (i) apply any amounts thereafter received by the Administrative Agent for the account of such Lender for the benefit of the Administrative Agent to satisfy such Lender</w:t>
      </w:r>
      <w:r w:rsidRPr="000B07F6" w:rsidR="00F95540">
        <w:t>’</w:t>
      </w:r>
      <w:r w:rsidRPr="000B07F6">
        <w:t>s obligations to the Administrative Agent until all such unsatisfied obligations are fully paid or (ii) hold any such amounts in a segregated account as cash collateral for, and for application to, any future funding obligations of such Lender under any such Section, in the case of each of clauses (i) and (ii) above, in any order as determined by the Administrative Agent in its discretion.</w:t>
      </w:r>
    </w:p>
    <w:p w:rsidRPr="000B07F6" w:rsidR="00265E96" w:rsidP="00D75F59" w:rsidRDefault="00265E96" w14:paraId="2BBBD0F6" w14:textId="7DAF8739">
      <w:pPr>
        <w:pStyle w:val="Heading3"/>
      </w:pPr>
      <w:r w:rsidRPr="000B07F6">
        <w:rPr>
          <w:u w:val="single"/>
        </w:rPr>
        <w:t>Several Obligations of Lenders</w:t>
      </w:r>
      <w:r w:rsidRPr="000B07F6">
        <w:t>.  The obligations of the Lenders hereunder to make Loans and to make payments pursuant to Section </w:t>
      </w:r>
      <w:r w:rsidR="00914E96">
        <w:t>10</w:t>
      </w:r>
      <w:r w:rsidRPr="000B07F6">
        <w:t xml:space="preserve">.03(c) are several and not joint.  The failure of any Lender to make any Loan or to make any such payment on any date required hereunder shall not relieve </w:t>
      </w:r>
      <w:r w:rsidRPr="000B07F6">
        <w:lastRenderedPageBreak/>
        <w:t>any other Lender of its corresponding obligation to do so on such date, and no Lender shall be responsible for the failure of any other Lender to so make its Loan or to make its payment under Section </w:t>
      </w:r>
      <w:r w:rsidR="00914E96">
        <w:t>10</w:t>
      </w:r>
      <w:r w:rsidRPr="000B07F6">
        <w:t>.03(c).</w:t>
      </w:r>
    </w:p>
    <w:p w:rsidRPr="000B07F6" w:rsidR="00866ECC" w:rsidP="00236A27" w:rsidRDefault="00265E96" w14:paraId="12773BD4" w14:textId="77777777">
      <w:pPr>
        <w:pStyle w:val="Heading2"/>
        <w:keepNext/>
        <w:rPr>
          <w:vanish/>
          <w:color w:val="FF0000"/>
          <w:specVanish/>
        </w:rPr>
      </w:pPr>
      <w:bookmarkStart w:name="_Toc158832324" w:id="60"/>
      <w:bookmarkStart w:name="_Toc161966274" w:id="61"/>
      <w:r w:rsidRPr="000B07F6">
        <w:t>Sharing of Payments</w:t>
      </w:r>
      <w:bookmarkEnd w:id="60"/>
      <w:bookmarkEnd w:id="61"/>
    </w:p>
    <w:p w:rsidRPr="000B07F6" w:rsidR="00653FBA" w:rsidP="00653FBA" w:rsidRDefault="00265E96" w14:paraId="40517BCC" w14:textId="22DB0C0A">
      <w:pPr>
        <w:pStyle w:val="wNoTOC"/>
      </w:pPr>
      <w:r w:rsidRPr="000B07F6">
        <w:rPr>
          <w:color w:val="000000"/>
        </w:rPr>
        <w:t xml:space="preserve">.  </w:t>
      </w:r>
      <w:r w:rsidRPr="000B07F6">
        <w:t xml:space="preserve">If any Lender shall, by exercising any right of setoff or counterclaim or otherwise, obtain payment in respect of any principal of or interest on any of its Loans or other obligations hereunder resulting in such Lender receiving payment of a proportion of the aggregate amount of its Loans and accrued interest thereon or other such obligations greater than its pro rata share thereof as provided herein, then the Lender receiving such greater proportion shall (a) notify the Administrative Agent of such fact, and (b) purchase (for cash at face value) participations in the Loans and such other obligations of the other Lenders, or make such other adjustments as shall be equitable, so that the benefit of all such payments shall be shared by the Lenders ratably in accordance with the aggregate amount of principal of and accrued interest on their respective Loans and other amounts owing them; </w:t>
      </w:r>
      <w:r w:rsidRPr="000B07F6">
        <w:rPr>
          <w:u w:val="single"/>
        </w:rPr>
        <w:t>provided</w:t>
      </w:r>
      <w:r w:rsidRPr="000B07F6">
        <w:t xml:space="preserve"> that:</w:t>
      </w:r>
    </w:p>
    <w:p w:rsidRPr="000B07F6" w:rsidR="00265E96" w:rsidP="00653FBA" w:rsidRDefault="00265E96" w14:paraId="67F427F7" w14:textId="611C79BB">
      <w:pPr>
        <w:pStyle w:val="Heading5"/>
      </w:pPr>
      <w:r w:rsidRPr="000B07F6">
        <w:t>if any such participations are purchased and all or any portion of the payment giving rise thereto is recovered, such participations shall be rescinded and the purchase price restored to the extent of such recovery, without interest; and</w:t>
      </w:r>
    </w:p>
    <w:p w:rsidRPr="000B07F6" w:rsidR="00265E96" w:rsidP="009D1DFA" w:rsidRDefault="00265E96" w14:paraId="1CAE2259" w14:textId="511D74A8">
      <w:pPr>
        <w:pStyle w:val="Heading5"/>
      </w:pPr>
      <w:r w:rsidRPr="000B07F6">
        <w:t xml:space="preserve">the provisions of this paragraph shall not be construed to apply to (x) any payment made by the Borrower pursuant to and in accordance with the express terms of this </w:t>
      </w:r>
      <w:r w:rsidRPr="000B07F6" w:rsidR="00A76232">
        <w:t xml:space="preserve">Loan </w:t>
      </w:r>
      <w:r w:rsidRPr="000B07F6">
        <w:t>Agreement (including the application of funds arising from the existence of a Disqualified Institution) or (y) any payment obtained by a Lender as consideration for the assignment of or sale of a participation in any of its Loans to any assignee or participant, other than to the Borrower or any Subsidiary thereof (as to which the provisions of this paragraph shall apply).</w:t>
      </w:r>
    </w:p>
    <w:p w:rsidRPr="000B07F6" w:rsidR="00265E96" w:rsidP="00653FBA" w:rsidRDefault="00265E96" w14:paraId="5F686E39" w14:textId="1224F276">
      <w:pPr>
        <w:pStyle w:val="wText"/>
      </w:pPr>
      <w:r w:rsidRPr="000B07F6">
        <w:t>The Borrower consents to the foregoing and agrees, to the extent it may effectively do so under Applicable Law, that any Lender acquiring a participation pursuant to the foregoing arrangements may exercise against the Borrower rights of setoff and counterclaim with respect to such participation as fully as if such Lender were a direct creditor of the Borrower in the amount of such participation.</w:t>
      </w:r>
    </w:p>
    <w:p w:rsidRPr="000B07F6" w:rsidR="004566FF" w:rsidP="004566FF" w:rsidRDefault="00265E96" w14:paraId="39AF1BF4" w14:textId="77777777">
      <w:pPr>
        <w:pStyle w:val="Heading2"/>
        <w:keepNext/>
        <w:rPr>
          <w:vanish/>
          <w:color w:val="FF0000"/>
          <w:specVanish/>
        </w:rPr>
      </w:pPr>
      <w:bookmarkStart w:name="_Toc160808935" w:id="63"/>
      <w:bookmarkStart w:name="_Toc160809042" w:id="64"/>
      <w:bookmarkStart w:name="_Toc160809159" w:id="65"/>
      <w:bookmarkStart w:name="_Toc160808936" w:id="66"/>
      <w:bookmarkStart w:name="_Toc160809043" w:id="67"/>
      <w:bookmarkStart w:name="_Toc160809160" w:id="68"/>
      <w:bookmarkStart w:name="_Toc160808937" w:id="69"/>
      <w:bookmarkStart w:name="_Toc160809044" w:id="70"/>
      <w:bookmarkStart w:name="_Toc160809161" w:id="71"/>
      <w:bookmarkStart w:name="_Toc158832326" w:id="72"/>
      <w:bookmarkStart w:name="_Toc161966275" w:id="73"/>
      <w:bookmarkEnd w:id="63"/>
      <w:bookmarkEnd w:id="64"/>
      <w:bookmarkEnd w:id="65"/>
      <w:bookmarkEnd w:id="66"/>
      <w:bookmarkEnd w:id="67"/>
      <w:bookmarkEnd w:id="68"/>
      <w:bookmarkEnd w:id="69"/>
      <w:bookmarkEnd w:id="70"/>
      <w:bookmarkEnd w:id="71"/>
      <w:r w:rsidRPr="000B07F6">
        <w:t>Taxes</w:t>
      </w:r>
      <w:bookmarkEnd w:id="72"/>
      <w:bookmarkEnd w:id="73"/>
    </w:p>
    <w:p w:rsidRPr="00BB3979" w:rsidR="00BB3979" w:rsidP="00BB3979" w:rsidRDefault="00265E96" w14:paraId="5E1C0ECB" w14:textId="757060FA">
      <w:pPr>
        <w:pStyle w:val="wNoTOC"/>
      </w:pPr>
      <w:r w:rsidRPr="000B07F6">
        <w:t>.</w:t>
      </w:r>
    </w:p>
    <w:p w:rsidRPr="000B07F6" w:rsidR="00265E96" w:rsidP="00D75F59" w:rsidRDefault="00265E96" w14:paraId="7D16A9E9" w14:textId="325A9CA9">
      <w:pPr>
        <w:pStyle w:val="Heading3"/>
      </w:pPr>
      <w:r w:rsidRPr="000B07F6">
        <w:rPr>
          <w:u w:val="single"/>
        </w:rPr>
        <w:t>Defined Terms</w:t>
      </w:r>
      <w:r w:rsidRPr="000B07F6">
        <w:t xml:space="preserve">.  For purposes of this Section, the term </w:t>
      </w:r>
      <w:r w:rsidRPr="000B07F6" w:rsidR="00F95540">
        <w:t>“</w:t>
      </w:r>
      <w:r w:rsidRPr="000B07F6">
        <w:t>Applicable Law</w:t>
      </w:r>
      <w:r w:rsidRPr="000B07F6" w:rsidR="00F95540">
        <w:t>”</w:t>
      </w:r>
      <w:r w:rsidRPr="000B07F6">
        <w:t xml:space="preserve"> includes FATCA.</w:t>
      </w:r>
    </w:p>
    <w:p w:rsidRPr="000B07F6" w:rsidR="00265E96" w:rsidP="00D75F59" w:rsidRDefault="00265E96" w14:paraId="69814880" w14:textId="042B6BEC">
      <w:pPr>
        <w:pStyle w:val="Heading3"/>
      </w:pPr>
      <w:r w:rsidRPr="000B07F6">
        <w:rPr>
          <w:u w:val="single"/>
        </w:rPr>
        <w:t>Payments Free of Taxes</w:t>
      </w:r>
      <w:r w:rsidRPr="000B07F6">
        <w:t>.  Any and all payments by or on account of any obligation of the Borrower under any Loan Document shall be made without deduction or withholding for any Taxes, except as required by Applicable Law.  If any Applicable Law (as determined in the good faith discretion of an applicable Withholding Agent) requires the deduction or withholding of any Tax from any such payment by a Withholding Agent, then the applicable Withholding Agent shall be entitled to make such deduction or withholding and shall timely pay the full amount deducted or withheld to the relevant Governmental Authority in accordance with Applicable Law and, if such Tax is an Indemnified Tax, then the sum payable by the Borrower shall be increased as necessary so that after such deduction or withholding has been made (including such deductions and withholdings applicable to additional sums payable under this Section) the applicable Recipient receives an amount equal to the sum it would have received had no such deduction or withholding been made.</w:t>
      </w:r>
    </w:p>
    <w:p w:rsidRPr="000B07F6" w:rsidR="00265E96" w:rsidP="00D75F59" w:rsidRDefault="00265E96" w14:paraId="1FC75641" w14:textId="467EE76A">
      <w:pPr>
        <w:pStyle w:val="Heading3"/>
      </w:pPr>
      <w:r w:rsidRPr="000B07F6">
        <w:rPr>
          <w:u w:val="single"/>
        </w:rPr>
        <w:t>Payment of Other Taxes by Borrower</w:t>
      </w:r>
      <w:r w:rsidRPr="000B07F6">
        <w:t>.  The Borrower shall timely pay to the relevant Governmental Authority in accordance with Applicable Law, or at the option of the Administrative Agent timely reimburse it for the payment of, any Other Taxes.</w:t>
      </w:r>
    </w:p>
    <w:p w:rsidRPr="000B07F6" w:rsidR="00265E96" w:rsidP="00D75F59" w:rsidRDefault="00265E96" w14:paraId="3D44C9D7" w14:textId="56841796">
      <w:pPr>
        <w:pStyle w:val="Heading3"/>
      </w:pPr>
      <w:r w:rsidRPr="000B07F6">
        <w:rPr>
          <w:u w:val="single"/>
        </w:rPr>
        <w:t>Indemnification by Borrower</w:t>
      </w:r>
      <w:r w:rsidRPr="000B07F6">
        <w:t xml:space="preserve">.  The Borrower shall indemnify each Recipient, within 10 days after demand therefor, for the full amount of any Indemnified Taxes (including Indemnified Taxes imposed or asserted on or attributable to amounts payable under this Section) payable or paid by such Recipient or required to be withheld or deducted from a payment to such Recipient and any reasonable expenses arising therefrom or with respect thereto, whether or not such Indemnified Taxes were correctly </w:t>
      </w:r>
      <w:r w:rsidRPr="000B07F6">
        <w:lastRenderedPageBreak/>
        <w:t>or legally imposed or asserted by the relevant Governmental Authority.  A certificate as to the amount of such payment or liability delivered to the Borrower by a Lender (with a copy to the Administrative Agent), or by the Administrative Agent on its own behalf or on behalf of a Lender</w:t>
      </w:r>
      <w:r w:rsidR="00A34E81">
        <w:t xml:space="preserve">, </w:t>
      </w:r>
      <w:r w:rsidRPr="000B07F6">
        <w:t>shall be conclusive absent manifest error.</w:t>
      </w:r>
    </w:p>
    <w:p w:rsidRPr="000B07F6" w:rsidR="00265E96" w:rsidP="00D75F59" w:rsidRDefault="00265E96" w14:paraId="130008DC" w14:textId="1ABC6F4D">
      <w:pPr>
        <w:pStyle w:val="Heading3"/>
      </w:pPr>
      <w:r w:rsidRPr="000B07F6">
        <w:rPr>
          <w:u w:val="single"/>
        </w:rPr>
        <w:t>Indemnification by the Lenders</w:t>
      </w:r>
      <w:r w:rsidRPr="000B07F6">
        <w:t>.  Each Lender shall severally indemnify the Administrative Agent, within 10 days after demand therefor, for (i) any Indemnified Taxes attributable to such Lender (but only to the extent that the Borrower has not already indemnified the Administrative Agent for such Indemnified Taxes and without limiting the obligation of the Borrower to do so), (ii) any Taxes attributable to such Lender</w:t>
      </w:r>
      <w:r w:rsidRPr="000B07F6" w:rsidR="00F95540">
        <w:t>’</w:t>
      </w:r>
      <w:r w:rsidRPr="000B07F6">
        <w:t>s failure to comply with the provisions of Section </w:t>
      </w:r>
      <w:r w:rsidR="00914E96">
        <w:t>10</w:t>
      </w:r>
      <w:r w:rsidRPr="000B07F6">
        <w:t>.04(d) relating to the maintenance of a Participant Register and (iii) any Excluded Taxes attributable to such Lender, in each case, that are payable or paid by the Administrative Agent in connection with any Loan Document, and any reasonable expenses arising therefrom or with respect thereto, whether or not such Taxes were correctly or legally imposed or asserted by the relevant Governmental Authority.  A certificate as to the amount of such payment or liability delivered to any Lender by the Administrative Agent shall be conclusive absent manifest error.  Each Lender hereby authorizes the Administrative Agent</w:t>
      </w:r>
      <w:r w:rsidR="00651930">
        <w:t xml:space="preserve"> </w:t>
      </w:r>
      <w:r w:rsidRPr="000B07F6">
        <w:t>to set off and apply any and all amounts at any time owing to such Lender under any Loan Document or otherwise payable by the Administrative Agent to the Lender from any other source against any amount due to the Administrative Agent</w:t>
      </w:r>
      <w:r w:rsidR="00651930">
        <w:t xml:space="preserve"> </w:t>
      </w:r>
      <w:r w:rsidRPr="000B07F6">
        <w:t>under this paragraph (e).</w:t>
      </w:r>
    </w:p>
    <w:p w:rsidRPr="000B07F6" w:rsidR="00265E96" w:rsidP="00D75F59" w:rsidRDefault="00265E96" w14:paraId="0360ABE7" w14:textId="16B38C5E">
      <w:pPr>
        <w:pStyle w:val="Heading3"/>
      </w:pPr>
      <w:r w:rsidRPr="000B07F6">
        <w:rPr>
          <w:u w:val="single"/>
        </w:rPr>
        <w:t>Evidence of Payments</w:t>
      </w:r>
      <w:r w:rsidRPr="000B07F6">
        <w:t>.  As soon as practicable after any payment of Taxes by the Borrower to a Governmental Authority pursuant to this Section, the Borrower shall deliver to the Administrative Agent the original or a certified copy of a receipt issued by such Governmental Authority evidencing such payment, a copy of the return reporting such payment or other evidence of such payment reasonably satisfactory to the Administrative Agent.</w:t>
      </w:r>
    </w:p>
    <w:p w:rsidRPr="00525F0E" w:rsidR="00265E96" w:rsidP="00525F0E" w:rsidRDefault="00265E96" w14:paraId="5E1AF1D7" w14:textId="33254B25">
      <w:pPr>
        <w:pStyle w:val="Heading3"/>
      </w:pPr>
      <w:r w:rsidRPr="000B07F6">
        <w:rPr>
          <w:u w:val="single"/>
        </w:rPr>
        <w:t>Status of Lenders</w:t>
      </w:r>
      <w:r w:rsidRPr="00525F0E">
        <w:t>.  Any Lender that is entitled to an exemption from or reduction of withholding Tax with respect to payments made under any Loan Document shall deliver to the Borrower and the Administrative Agent, at the time or times reasonably requested by the Borrower or the Administrative Agent, such properly completed and executed documentation reasonably requested by the Borrower or the Administrative Agent as will permit such payments to be made without withholding or at a reduced rate of withholding.  In addition, any Lender, if reasonably requested by the Borrower or the Administrative Agent, shall deliver such other documentation prescribed by Applicable Law or reasonably requested by the Borrower or the Administrative Agent as will enable the Borrower or the Administrative Agent to determine whether or not such Lender is subject to backup withholding or information reporting requirements.  Each Lender agrees that if any form or certification it previously delivered expires or becomes obsolete or inaccurate in any respect, it shall update such form or certification or promptly notify the Borrower and the Administrative Agent in writing of its legal inability to do so.</w:t>
      </w:r>
    </w:p>
    <w:p w:rsidRPr="000B07F6" w:rsidR="00265E96" w:rsidP="00D75F59" w:rsidRDefault="00265E96" w14:paraId="4ABC9CD9" w14:textId="460A3A44">
      <w:pPr>
        <w:pStyle w:val="Heading3"/>
      </w:pPr>
      <w:r w:rsidRPr="000B07F6">
        <w:rPr>
          <w:u w:val="single"/>
        </w:rPr>
        <w:t>Treatment of Certain Refunds</w:t>
      </w:r>
      <w:r w:rsidRPr="000B07F6">
        <w:t xml:space="preserve">.  If any party determines, in its sole discretion exercised in good faith, that it has received a refund of any Taxes as to which it has been indemnified pursuant to this Section (including by the payment of additional amounts pursuant to this Section), it shall pay to the indemnifying party an amount equal to such refund (but only to the extent of indemnity payments made under this Section with respect to the Taxes giving rise to such refund), net of all out-of-pocket expenses (including Taxes) of such indemnified party and without interest (other than any interest paid by the relevant Governmental Authority with respect to such refund).  Such indemnifying party, upon the request of such indemnified party, shall repay to such indemnified party the amount paid over pursuant to this paragraph (h) (plus any penalties, interest or other charges imposed by the relevant Governmental Authority) in the event that such indemnified party is required to repay such refund to such Governmental Authority.  Notwithstanding anything to the contrary in this paragraph (h), in no event will the indemnified party be required to pay any amount to an indemnifying party pursuant to this paragraph (h) the payment of which would place the indemnified party in a less favorable net after-Tax position than the indemnified party would have been in if the Tax subject to indemnification and giving rise to such refund had not been deducted, withheld or otherwise imposed and the indemnification payments or additional amounts with </w:t>
      </w:r>
      <w:r w:rsidRPr="000B07F6">
        <w:lastRenderedPageBreak/>
        <w:t>respect to such Tax had never been paid.  This paragraph shall not be construed to require any indemnified party to make available its Tax returns (or any other information relating to its Taxes that it deems confidential) to the indemnifying party or any other Person.</w:t>
      </w:r>
    </w:p>
    <w:p w:rsidR="00265E96" w:rsidP="00D75F59" w:rsidRDefault="00265E96" w14:paraId="40D9FF35" w14:textId="7B41C207">
      <w:pPr>
        <w:pStyle w:val="Heading3"/>
      </w:pPr>
      <w:r w:rsidRPr="000B07F6">
        <w:rPr>
          <w:u w:val="single"/>
        </w:rPr>
        <w:t>Survival</w:t>
      </w:r>
      <w:r w:rsidRPr="000B07F6">
        <w:t>.  Each party</w:t>
      </w:r>
      <w:r w:rsidRPr="000B07F6" w:rsidR="00F95540">
        <w:t>’</w:t>
      </w:r>
      <w:r w:rsidRPr="000B07F6">
        <w:t>s obligations under this Section shall survive the resignation or replacement of the Administrative Agent</w:t>
      </w:r>
      <w:r w:rsidR="00651930">
        <w:t xml:space="preserve"> </w:t>
      </w:r>
      <w:r w:rsidRPr="000B07F6">
        <w:t>or any assignment of rights by, or the replacement of, a Lender, the termination of the Commitments</w:t>
      </w:r>
      <w:r w:rsidR="00525F0E">
        <w:t>, the expiration or cancellation of all letters of credit</w:t>
      </w:r>
      <w:r w:rsidRPr="000B07F6">
        <w:t xml:space="preserve"> and the repayment, satisfaction or discharge of all obligations under any Loan Document.</w:t>
      </w:r>
    </w:p>
    <w:p w:rsidRPr="000B07F6" w:rsidR="004566FF" w:rsidP="00F847AC" w:rsidRDefault="00265E96" w14:paraId="6FD4015B" w14:textId="77777777">
      <w:pPr>
        <w:pStyle w:val="Heading2"/>
        <w:keepNext/>
        <w:rPr>
          <w:vanish/>
          <w:color w:val="FF0000"/>
          <w:specVanish/>
        </w:rPr>
      </w:pPr>
      <w:bookmarkStart w:name="_Toc160808939" w:id="74"/>
      <w:bookmarkStart w:name="_Toc160809046" w:id="75"/>
      <w:bookmarkStart w:name="_Toc160809163" w:id="76"/>
      <w:bookmarkStart w:name="_Toc160808940" w:id="77"/>
      <w:bookmarkStart w:name="_Toc160809047" w:id="78"/>
      <w:bookmarkStart w:name="_Toc160809164" w:id="79"/>
      <w:bookmarkStart w:name="_Toc158832327" w:id="80"/>
      <w:bookmarkStart w:name="_Toc161966276" w:id="81"/>
      <w:bookmarkEnd w:id="74"/>
      <w:bookmarkEnd w:id="75"/>
      <w:bookmarkEnd w:id="76"/>
      <w:bookmarkEnd w:id="77"/>
      <w:bookmarkEnd w:id="78"/>
      <w:bookmarkEnd w:id="79"/>
      <w:r w:rsidRPr="000B07F6">
        <w:t>Mitigation Obligations; Replacement of Lenders</w:t>
      </w:r>
      <w:bookmarkEnd w:id="80"/>
      <w:bookmarkEnd w:id="81"/>
    </w:p>
    <w:p w:rsidRPr="000B07F6" w:rsidR="004566FF" w:rsidP="004566FF" w:rsidRDefault="004566FF" w14:paraId="69AF5E87" w14:textId="4D52780A">
      <w:pPr>
        <w:pStyle w:val="wNoTOC"/>
      </w:pPr>
      <w:r w:rsidRPr="000B07F6">
        <w:t xml:space="preserve"> </w:t>
      </w:r>
    </w:p>
    <w:p w:rsidRPr="000B07F6" w:rsidR="00265E96" w:rsidP="009D1DFA" w:rsidRDefault="00265E96" w14:paraId="2526A0A7" w14:textId="3B428613">
      <w:pPr>
        <w:pStyle w:val="Heading3"/>
        <w:numPr>
          <w:ilvl w:val="2"/>
          <w:numId w:val="11"/>
        </w:numPr>
      </w:pPr>
      <w:r w:rsidRPr="000B07F6">
        <w:rPr>
          <w:u w:val="single"/>
        </w:rPr>
        <w:t>Designation of a Different Lending Office</w:t>
      </w:r>
      <w:r w:rsidRPr="000B07F6">
        <w:t>.  If any Lender requests compensation, or requires the Borrower to pay any Indemnified Taxes or additional amounts to any Lender or any Governmental Authority for the account of any Lender, then such Lender shall (at the request of the Borrower) use reasonable efforts to designate a different lending office for funding or booking its Loans hereunder or to assign its rights and obligations hereunder to another of its offices, branches or affiliates, if, in the judgment of such Lender, such designation or assignment (i) would eliminate or reduce amounts payable, as the case may be, in the future, and (ii) would not subject such Lender to any unreimbursed cost or expense and would not otherwise be disadvantageous to such Lender.  The Borrower hereby agrees to pay all reasonable costs and expenses incurred by any Lender in connection with any such designation or assignment.</w:t>
      </w:r>
    </w:p>
    <w:p w:rsidRPr="000B07F6" w:rsidR="00265E96" w:rsidP="00E74368" w:rsidRDefault="00265E96" w14:paraId="55EDE1EF" w14:textId="27223ADA">
      <w:pPr>
        <w:pStyle w:val="Heading3"/>
        <w:keepNext/>
      </w:pPr>
      <w:r w:rsidRPr="000B07F6">
        <w:rPr>
          <w:u w:val="single"/>
        </w:rPr>
        <w:t>Replacement of Lenders</w:t>
      </w:r>
      <w:r w:rsidRPr="000B07F6">
        <w:t xml:space="preserve">.  If the Borrower is required to pay any Indemnified Taxes or additional amounts to any Lender or any Governmental Authority for the account of any Lender and, in each case, such Lender has declined or is unable to designate a different lending office in accordance with paragraph (a) of this Section, or if any Lender is a Non-Consenting Lender, then the Borrower may, at its sole expense and effort, upon notice to such Lender and the Administrative Agent, require such Lender to assign and delegate, without recourse (in accordance with and subject to the restrictions contained in, and consents required by, Section 10.04), all of its interests, rights (other than its existing rights to payments) and obligations under this </w:t>
      </w:r>
      <w:r w:rsidRPr="000B07F6" w:rsidR="00A76232">
        <w:t xml:space="preserve">Loan </w:t>
      </w:r>
      <w:r w:rsidRPr="000B07F6">
        <w:t xml:space="preserve">Agreement and the related Loan Documents to an Eligible Assignee that shall assume such obligations (which assignee may be another Lender, if a Lender accepts such assignment); </w:t>
      </w:r>
      <w:r w:rsidRPr="000B07F6">
        <w:rPr>
          <w:u w:val="single"/>
        </w:rPr>
        <w:t>provided</w:t>
      </w:r>
      <w:r w:rsidRPr="000B07F6">
        <w:t xml:space="preserve"> that:</w:t>
      </w:r>
    </w:p>
    <w:p w:rsidRPr="000B07F6" w:rsidR="00265E96" w:rsidP="00E74368" w:rsidRDefault="00265E96" w14:paraId="220181AA" w14:textId="3C5B1F0A">
      <w:pPr>
        <w:pStyle w:val="Heading5"/>
        <w:rPr>
          <w:bCs/>
          <w:u w:val="double"/>
        </w:rPr>
      </w:pPr>
      <w:r w:rsidRPr="000B07F6">
        <w:t>the Borrower shall have paid to the Administrative Agent the assignment fee (if any) specified in Section 10.04;</w:t>
      </w:r>
    </w:p>
    <w:p w:rsidRPr="000B07F6" w:rsidR="00265E96" w:rsidP="00E74368" w:rsidRDefault="00265E96" w14:paraId="2ED8298E" w14:textId="0EC29A14">
      <w:pPr>
        <w:pStyle w:val="Heading5"/>
      </w:pPr>
      <w:r w:rsidRPr="000B07F6">
        <w:t>such Lender shall have received payment of an amount equal to the outstanding principal of its Loans, accrued interest thereon, accrued fees and all other amounts payable to it hereunder and under the other Loan Documents from the assignee (to the extent of such outstanding principal and accrued interest and fees) or the Borrower (in the case of all other amounts);</w:t>
      </w:r>
    </w:p>
    <w:p w:rsidRPr="000B07F6" w:rsidR="00265E96" w:rsidP="00E74368" w:rsidRDefault="00265E96" w14:paraId="35BEFB69" w14:textId="67387E28">
      <w:pPr>
        <w:pStyle w:val="Heading5"/>
        <w:rPr>
          <w:bCs/>
          <w:u w:val="double"/>
        </w:rPr>
      </w:pPr>
      <w:r w:rsidRPr="000B07F6">
        <w:t>in the case of any such assignment resulting from a claim for compensation or payments required to be made pursuant to Section 2.1</w:t>
      </w:r>
      <w:r w:rsidR="006C53E9">
        <w:t>0</w:t>
      </w:r>
      <w:r w:rsidRPr="000B07F6">
        <w:t>, such assignment will result in a reduction in such compensation or payments thereafter;</w:t>
      </w:r>
    </w:p>
    <w:p w:rsidRPr="000B07F6" w:rsidR="00265E96" w:rsidP="00E74368" w:rsidRDefault="00265E96" w14:paraId="7ABFC847" w14:textId="6CA08060">
      <w:pPr>
        <w:pStyle w:val="Heading5"/>
      </w:pPr>
      <w:r w:rsidRPr="000B07F6">
        <w:t>such assignment does not conflict with Applicable Law; and</w:t>
      </w:r>
    </w:p>
    <w:p w:rsidRPr="000B07F6" w:rsidR="00265E96" w:rsidP="00E74368" w:rsidRDefault="00265E96" w14:paraId="2A734388" w14:textId="6469CB79">
      <w:pPr>
        <w:pStyle w:val="Heading5"/>
      </w:pPr>
      <w:r w:rsidRPr="000B07F6">
        <w:t>in the case of any assignment resulting from a Lender becoming a Non-Consenting Lender, the applicable assignee shall have consented to the applicable amendment, waiver or consent.</w:t>
      </w:r>
    </w:p>
    <w:p w:rsidR="00265E96" w:rsidP="00265E96" w:rsidRDefault="00265E96" w14:paraId="22F27613" w14:textId="4A9E6E5C">
      <w:pPr>
        <w:pStyle w:val="wText"/>
        <w:ind w:firstLine="1440"/>
        <w:rPr>
          <w:noProof/>
        </w:rPr>
      </w:pPr>
      <w:r w:rsidRPr="000B07F6">
        <w:rPr>
          <w:noProof/>
        </w:rPr>
        <w:t>A Lender shall not be required to make any such assignment or delegation if, prior thereto, as a result of a waiver by such Lender or otherwise, the circumstances entitling the Borrower to require such assignment and delegation cease to apply.</w:t>
      </w:r>
    </w:p>
    <w:p w:rsidRPr="000B07F6" w:rsidR="00265E96" w:rsidP="00E74368" w:rsidRDefault="00265E96" w14:paraId="1433B3E1" w14:textId="19E248F3">
      <w:pPr>
        <w:pStyle w:val="Heading1"/>
      </w:pPr>
      <w:bookmarkStart w:name="_Toc158832406" w:id="82"/>
      <w:bookmarkStart w:name="_Toc158832483" w:id="83"/>
      <w:bookmarkStart w:name="_Toc158832560" w:id="84"/>
      <w:bookmarkStart w:name="_Toc158832637" w:id="85"/>
      <w:bookmarkStart w:name="_Toc158832717" w:id="86"/>
      <w:bookmarkStart w:name="_Toc160118402" w:id="87"/>
      <w:bookmarkStart w:name="_Toc160808942" w:id="88"/>
      <w:bookmarkStart w:name="_Toc160809049" w:id="89"/>
      <w:r w:rsidRPr="000B07F6">
        <w:lastRenderedPageBreak/>
        <w:br/>
      </w:r>
      <w:r w:rsidRPr="000B07F6">
        <w:br/>
      </w:r>
      <w:bookmarkStart w:name="_Toc158832329" w:id="90"/>
      <w:bookmarkStart w:name="_Toc161966277" w:id="91"/>
      <w:r w:rsidRPr="000B07F6">
        <w:t>REPRESENTATIONS AND WARRANTIES</w:t>
      </w:r>
      <w:bookmarkEnd w:id="90"/>
      <w:bookmarkEnd w:id="82"/>
      <w:bookmarkEnd w:id="83"/>
      <w:bookmarkEnd w:id="84"/>
      <w:bookmarkEnd w:id="85"/>
      <w:bookmarkEnd w:id="86"/>
      <w:bookmarkEnd w:id="87"/>
      <w:bookmarkEnd w:id="88"/>
      <w:bookmarkEnd w:id="89"/>
      <w:bookmarkEnd w:id="91"/>
    </w:p>
    <w:p w:rsidRPr="000B07F6" w:rsidR="00265E96" w:rsidP="00AF5A3E" w:rsidRDefault="00265E96" w14:paraId="1E88773D" w14:textId="7D4CB0E0">
      <w:pPr>
        <w:pStyle w:val="wText1"/>
        <w:keepNext/>
      </w:pPr>
      <w:r w:rsidRPr="000B07F6">
        <w:t>The Borrower represents and warrants to the Administrative Agent and the Lenders that:</w:t>
      </w:r>
    </w:p>
    <w:p w:rsidRPr="000B07F6" w:rsidR="004566FF" w:rsidP="004566FF" w:rsidRDefault="00265E96" w14:paraId="010E3E25" w14:textId="77777777">
      <w:pPr>
        <w:pStyle w:val="Heading2"/>
        <w:rPr>
          <w:vanish/>
          <w:color w:val="FF0000"/>
          <w:specVanish/>
        </w:rPr>
      </w:pPr>
      <w:bookmarkStart w:name="_Toc158832330" w:id="92"/>
      <w:bookmarkStart w:name="_Toc161966278" w:id="93"/>
      <w:r w:rsidRPr="000B07F6">
        <w:t>Existence, Qualification and Power</w:t>
      </w:r>
      <w:bookmarkEnd w:id="92"/>
      <w:bookmarkEnd w:id="93"/>
    </w:p>
    <w:p w:rsidRPr="000B07F6" w:rsidR="00265E96" w:rsidP="004566FF" w:rsidRDefault="00265E96" w14:paraId="31BF8BBC" w14:textId="3A78374D">
      <w:pPr>
        <w:pStyle w:val="wNoTOC"/>
        <w:rPr>
          <w:vanish/>
          <w:color w:val="000000" w:themeColor="text1"/>
        </w:rPr>
      </w:pPr>
      <w:r w:rsidRPr="000B07F6">
        <w:rPr>
          <w:color w:val="000000"/>
        </w:rPr>
        <w:t>.  The Borrower</w:t>
      </w:r>
      <w:r w:rsidRPr="000B07F6">
        <w:t xml:space="preserve"> is duly organized or formed, validly existing and, as applicable, in good standing under the Laws of the jurisdiction of its incorporation or organization, to the extent that failure to do so could not reasonably be expected to have a Material Adverse Effect.</w:t>
      </w:r>
    </w:p>
    <w:p w:rsidRPr="000B07F6" w:rsidR="004566FF" w:rsidP="004566FF" w:rsidRDefault="00265E96" w14:paraId="082194B1" w14:textId="77777777">
      <w:pPr>
        <w:pStyle w:val="Heading2"/>
        <w:rPr>
          <w:vanish/>
          <w:color w:val="FF0000"/>
          <w:specVanish/>
        </w:rPr>
      </w:pPr>
      <w:bookmarkStart w:name="_Toc158832331" w:id="94"/>
      <w:bookmarkStart w:name="_Toc161966279" w:id="95"/>
      <w:r w:rsidRPr="000B07F6">
        <w:t>Execution and Delivery; Binding Effect</w:t>
      </w:r>
      <w:bookmarkEnd w:id="94"/>
      <w:bookmarkEnd w:id="95"/>
    </w:p>
    <w:p w:rsidRPr="00BB3979" w:rsidR="00BB3979" w:rsidP="00BB3979" w:rsidRDefault="00265E96" w14:paraId="1511B8E2" w14:textId="63EE7796">
      <w:pPr>
        <w:pStyle w:val="wNoTOC"/>
      </w:pPr>
      <w:r w:rsidRPr="000B07F6">
        <w:t xml:space="preserve">.  This </w:t>
      </w:r>
      <w:r w:rsidRPr="000B07F6" w:rsidR="00A76232">
        <w:t xml:space="preserve">Loan </w:t>
      </w:r>
      <w:r w:rsidRPr="000B07F6">
        <w:t xml:space="preserve">Agreement has been, and each other Loan Document, when delivered hereunder, will have been, duly executed and delivered by the Borrower.  This </w:t>
      </w:r>
      <w:r w:rsidRPr="000B07F6" w:rsidR="00A76232">
        <w:t xml:space="preserve">Loan </w:t>
      </w:r>
      <w:r w:rsidRPr="000B07F6">
        <w:t>Agreement constitutes, and each other Loan Document when so delivered will constitute, a legal, valid and binding obligation of the Borrower, enforceable against the Borrower in accordance with its terms, except as such enforceability may be limited by bankruptcy, insolvency, reorganization, receivership, moratorium or other Laws affecting creditors</w:t>
      </w:r>
      <w:r w:rsidRPr="000B07F6" w:rsidR="00F95540">
        <w:t>’</w:t>
      </w:r>
      <w:r w:rsidRPr="000B07F6">
        <w:t xml:space="preserve"> rights generally and by general principles of equity.</w:t>
      </w:r>
    </w:p>
    <w:p w:rsidRPr="000B07F6" w:rsidR="00265E96" w:rsidP="000A7B87" w:rsidRDefault="00265E96" w14:paraId="05FAC6C5" w14:textId="2B906A7C">
      <w:pPr>
        <w:pStyle w:val="Heading1"/>
      </w:pPr>
      <w:bookmarkStart w:name="_Toc158832410" w:id="96"/>
      <w:bookmarkStart w:name="_Toc158832487" w:id="97"/>
      <w:bookmarkStart w:name="_Toc158832564" w:id="98"/>
      <w:bookmarkStart w:name="_Toc158832641" w:id="99"/>
      <w:bookmarkStart w:name="_Toc158832721" w:id="100"/>
      <w:bookmarkStart w:name="_Toc160118405" w:id="101"/>
      <w:bookmarkStart w:name="_Toc160808945" w:id="102"/>
      <w:bookmarkStart w:name="_Toc160809052" w:id="103"/>
      <w:r w:rsidRPr="000B07F6">
        <w:br/>
      </w:r>
      <w:r w:rsidRPr="000B07F6">
        <w:br/>
      </w:r>
      <w:bookmarkStart w:name="_Toc158832333" w:id="104"/>
      <w:bookmarkStart w:name="_Toc161966280" w:id="105"/>
      <w:r w:rsidRPr="000B07F6">
        <w:t>CONDITIONS</w:t>
      </w:r>
      <w:bookmarkEnd w:id="104"/>
      <w:bookmarkEnd w:id="96"/>
      <w:bookmarkEnd w:id="97"/>
      <w:bookmarkEnd w:id="98"/>
      <w:bookmarkEnd w:id="99"/>
      <w:bookmarkEnd w:id="100"/>
      <w:bookmarkEnd w:id="101"/>
      <w:bookmarkEnd w:id="102"/>
      <w:bookmarkEnd w:id="103"/>
      <w:bookmarkEnd w:id="105"/>
    </w:p>
    <w:p w:rsidRPr="000B07F6" w:rsidR="004566FF" w:rsidP="00AF5A3E" w:rsidRDefault="00265E96" w14:paraId="0AEE6E9A" w14:textId="77777777">
      <w:pPr>
        <w:pStyle w:val="Heading2"/>
        <w:keepNext/>
        <w:rPr>
          <w:vanish/>
          <w:color w:val="FF0000"/>
          <w:specVanish/>
        </w:rPr>
      </w:pPr>
      <w:bookmarkStart w:name="_Toc158832334" w:id="106"/>
      <w:bookmarkStart w:name="_Toc161966281" w:id="107"/>
      <w:r w:rsidRPr="000B07F6">
        <w:t>Closing Date</w:t>
      </w:r>
      <w:bookmarkEnd w:id="106"/>
      <w:bookmarkEnd w:id="107"/>
    </w:p>
    <w:p w:rsidRPr="00BB3979" w:rsidR="00BB3979" w:rsidP="00BB3979" w:rsidRDefault="00265E96" w14:paraId="4561FBED" w14:textId="338B4E60">
      <w:pPr>
        <w:pStyle w:val="wNoTOC"/>
      </w:pPr>
      <w:r w:rsidRPr="000B07F6">
        <w:t>.  The obligation of each Lender to make</w:t>
      </w:r>
      <w:r w:rsidRPr="000B07F6" w:rsidR="00160331">
        <w:t xml:space="preserve"> (or be deemed to have made)</w:t>
      </w:r>
      <w:r w:rsidRPr="000B07F6">
        <w:t xml:space="preserve"> Borrowings hereunder</w:t>
      </w:r>
      <w:r w:rsidRPr="000B07F6" w:rsidR="00160331">
        <w:t xml:space="preserve"> on the R</w:t>
      </w:r>
      <w:r w:rsidR="002424B4">
        <w:t>J</w:t>
      </w:r>
      <w:r w:rsidRPr="000B07F6" w:rsidR="00160331">
        <w:t xml:space="preserve"> Closing Date</w:t>
      </w:r>
      <w:r w:rsidRPr="000B07F6">
        <w:t xml:space="preserve"> is subject to the satisfaction (or waiver in accordance with Section </w:t>
      </w:r>
      <w:r w:rsidR="00D82A6F">
        <w:t>10</w:t>
      </w:r>
      <w:r w:rsidRPr="000B07F6">
        <w:t>.02) of the following conditions:</w:t>
      </w:r>
    </w:p>
    <w:p w:rsidRPr="000B07F6" w:rsidR="00265E96" w:rsidP="000A7B87" w:rsidRDefault="00265E96" w14:paraId="4B1CA3CF" w14:textId="4F57CD69">
      <w:pPr>
        <w:pStyle w:val="Heading4"/>
      </w:pPr>
      <w:r w:rsidRPr="000B07F6">
        <w:rPr>
          <w:u w:val="single"/>
        </w:rPr>
        <w:t>Executed Counterparts</w:t>
      </w:r>
      <w:r w:rsidRPr="000B07F6">
        <w:t>.  The Administrative Agent</w:t>
      </w:r>
      <w:r w:rsidR="00FA6953">
        <w:t xml:space="preserve"> </w:t>
      </w:r>
      <w:r w:rsidRPr="000B07F6">
        <w:t xml:space="preserve">shall have received from each party hereto a counterpart of this </w:t>
      </w:r>
      <w:r w:rsidRPr="000B07F6" w:rsidR="00A76232">
        <w:t xml:space="preserve">Loan </w:t>
      </w:r>
      <w:r w:rsidRPr="000B07F6">
        <w:t xml:space="preserve">Agreement signed on behalf of such party (or written evidence satisfactory to the Administrative Agent (which may include telecopy transmission of a signed signature page to this </w:t>
      </w:r>
      <w:r w:rsidRPr="000B07F6" w:rsidR="00A76232">
        <w:t xml:space="preserve">Loan </w:t>
      </w:r>
      <w:r w:rsidRPr="000B07F6">
        <w:t xml:space="preserve">Agreement) that such party has signed a counterpart of this </w:t>
      </w:r>
      <w:r w:rsidRPr="000B07F6" w:rsidR="00A76232">
        <w:t xml:space="preserve">Loan </w:t>
      </w:r>
      <w:r w:rsidRPr="000B07F6">
        <w:t>Agreement).</w:t>
      </w:r>
    </w:p>
    <w:p w:rsidRPr="000B07F6" w:rsidR="00265E96" w:rsidP="000A7B87" w:rsidRDefault="00265E96" w14:paraId="41DFFA6D" w14:textId="4EC0AE8F">
      <w:pPr>
        <w:pStyle w:val="Heading4"/>
      </w:pPr>
      <w:r w:rsidRPr="000B07F6">
        <w:rPr>
          <w:u w:val="single"/>
        </w:rPr>
        <w:t>Opinion of Counsel to Borrower</w:t>
      </w:r>
      <w:r w:rsidRPr="000B07F6">
        <w:t>.  The Administrative Agent shall have received an opinion of White &amp; Case LLP, counsel to the Borrower, addressed to the Administrative Agent</w:t>
      </w:r>
      <w:r w:rsidR="00475566">
        <w:t xml:space="preserve"> </w:t>
      </w:r>
      <w:r w:rsidRPr="000B07F6">
        <w:t>and the Lenders and dated the Closing Date, in form and substance satisfactory to the Administrative Agent</w:t>
      </w:r>
      <w:r w:rsidR="00FA6953">
        <w:t xml:space="preserve"> </w:t>
      </w:r>
      <w:r w:rsidRPr="000B07F6">
        <w:t>(and the Borrower hereby instructs such counsel to deliver such opinion to such Persons).</w:t>
      </w:r>
    </w:p>
    <w:p w:rsidRPr="000B07F6" w:rsidR="00265E96" w:rsidP="000A7B87" w:rsidRDefault="00265E96" w14:paraId="5EDE9F48" w14:textId="4257A00A">
      <w:pPr>
        <w:pStyle w:val="Heading1"/>
      </w:pPr>
      <w:bookmarkStart w:name="_Toc158832412" w:id="108"/>
      <w:bookmarkStart w:name="_Toc158832489" w:id="109"/>
      <w:bookmarkStart w:name="_Toc158832566" w:id="110"/>
      <w:bookmarkStart w:name="_Toc158832643" w:id="111"/>
      <w:bookmarkStart w:name="_Toc158832723" w:id="112"/>
      <w:bookmarkStart w:name="_Toc160118407" w:id="113"/>
      <w:bookmarkStart w:name="_Toc160808947" w:id="114"/>
      <w:bookmarkStart w:name="_Toc160809054" w:id="115"/>
      <w:r w:rsidRPr="000B07F6">
        <w:br/>
      </w:r>
      <w:r w:rsidRPr="000B07F6">
        <w:br/>
      </w:r>
      <w:bookmarkStart w:name="_Toc158832335" w:id="116"/>
      <w:bookmarkStart w:name="_Toc161966282" w:id="117"/>
      <w:r w:rsidRPr="000B07F6">
        <w:t>AFFIRMATIVE COVENANTS</w:t>
      </w:r>
      <w:bookmarkEnd w:id="116"/>
      <w:bookmarkEnd w:id="108"/>
      <w:bookmarkEnd w:id="109"/>
      <w:bookmarkEnd w:id="110"/>
      <w:bookmarkEnd w:id="111"/>
      <w:bookmarkEnd w:id="112"/>
      <w:bookmarkEnd w:id="113"/>
      <w:bookmarkEnd w:id="114"/>
      <w:bookmarkEnd w:id="115"/>
      <w:bookmarkEnd w:id="117"/>
    </w:p>
    <w:p w:rsidRPr="000B07F6" w:rsidR="00265E96" w:rsidP="000A7B87" w:rsidRDefault="00265E96" w14:paraId="1D9163DA" w14:textId="4A357D1E">
      <w:pPr>
        <w:pStyle w:val="wText1"/>
        <w:keepNext/>
      </w:pPr>
      <w:r w:rsidRPr="000B07F6">
        <w:t>Until all Obligations shall have been paid in full, the Borrower covenants and agrees with the Administrative Agent and the Lenders that:</w:t>
      </w:r>
    </w:p>
    <w:p w:rsidRPr="000B07F6" w:rsidR="004566FF" w:rsidP="004566FF" w:rsidRDefault="00265E96" w14:paraId="4D0ADBF7" w14:textId="77777777">
      <w:pPr>
        <w:pStyle w:val="Heading2"/>
        <w:rPr>
          <w:vanish/>
          <w:color w:val="FF0000"/>
          <w:specVanish/>
        </w:rPr>
      </w:pPr>
      <w:bookmarkStart w:name="_Toc158832336" w:id="118"/>
      <w:bookmarkStart w:name="_Toc161966283" w:id="119"/>
      <w:r w:rsidRPr="000B07F6">
        <w:t>Payment of Obligations under the Loan and the Loan Agreement</w:t>
      </w:r>
      <w:bookmarkEnd w:id="118"/>
      <w:bookmarkEnd w:id="119"/>
    </w:p>
    <w:p w:rsidRPr="00BB3979" w:rsidR="00BB3979" w:rsidP="00BB3979" w:rsidRDefault="00265E96" w14:paraId="7F584C08" w14:textId="7969C37E">
      <w:pPr>
        <w:pStyle w:val="wNoTOC"/>
      </w:pPr>
      <w:r w:rsidRPr="000B07F6">
        <w:t xml:space="preserve">.  The Borrower shall duly and punctually pay the principal, interest and </w:t>
      </w:r>
      <w:r w:rsidRPr="000B07F6" w:rsidR="005273B5">
        <w:t>additional amounts</w:t>
      </w:r>
      <w:r w:rsidRPr="000B07F6">
        <w:t>, if any, on the Loan in accordance with the terms of this Loan Agreement.  The principal and interest shall be considered paid on the date due if on such date the Administrative Agent holds in accordance with this Loan Agreement money sufficient to pay all principal and interest then due.</w:t>
      </w:r>
    </w:p>
    <w:p w:rsidRPr="000B07F6" w:rsidR="00265E96" w:rsidP="00CC224C" w:rsidRDefault="00265E96" w14:paraId="50234E24" w14:textId="4AA7A328">
      <w:pPr>
        <w:pStyle w:val="Heading2"/>
        <w:rPr>
          <w:vanish/>
          <w:color w:val="FF0000"/>
          <w:specVanish/>
        </w:rPr>
      </w:pPr>
      <w:bookmarkStart w:name="_Toc158832337" w:id="120"/>
      <w:bookmarkStart w:name="_Toc161966284" w:id="121"/>
      <w:r w:rsidRPr="000B07F6">
        <w:t xml:space="preserve">Preservation of Existence, </w:t>
      </w:r>
      <w:proofErr w:type="spellStart"/>
      <w:r w:rsidRPr="000B07F6">
        <w:t>Etc</w:t>
      </w:r>
      <w:bookmarkEnd w:id="120"/>
      <w:bookmarkEnd w:id="121"/>
      <w:proofErr w:type="spellEnd"/>
    </w:p>
    <w:p w:rsidRPr="000B07F6" w:rsidR="00265E96" w:rsidP="00265E96" w:rsidRDefault="00F80C3C" w14:paraId="75798840" w14:textId="2FC606B0">
      <w:pPr>
        <w:pStyle w:val="wText"/>
      </w:pPr>
      <w:r w:rsidRPr="000B07F6">
        <w:rPr>
          <w:color w:val="000000"/>
        </w:rPr>
        <w:t>.  T</w:t>
      </w:r>
      <w:r w:rsidRPr="000B07F6" w:rsidR="00265E96">
        <w:rPr>
          <w:color w:val="000000"/>
        </w:rPr>
        <w:t>he Borrower will</w:t>
      </w:r>
      <w:r w:rsidRPr="000B07F6" w:rsidR="00265E96">
        <w:t xml:space="preserve"> preserve, renew and maintain in full force and effect its legal existence and good standing under the Laws of the jurisdiction of its organization</w:t>
      </w:r>
      <w:r w:rsidRPr="000B07F6" w:rsidR="00EA1882">
        <w:t>.</w:t>
      </w:r>
      <w:r w:rsidRPr="000B07F6" w:rsidR="00265E96">
        <w:t xml:space="preserve"> </w:t>
      </w:r>
    </w:p>
    <w:p w:rsidRPr="000B07F6" w:rsidR="00265E96" w:rsidP="00CC224C" w:rsidRDefault="00265E96" w14:paraId="526D02E6" w14:textId="1C2B075B">
      <w:pPr>
        <w:pStyle w:val="Heading2"/>
        <w:rPr>
          <w:vanish/>
          <w:color w:val="FF0000"/>
          <w:specVanish/>
        </w:rPr>
      </w:pPr>
      <w:bookmarkStart w:name="_Toc158832338" w:id="122"/>
      <w:bookmarkStart w:name="_Toc161966285" w:id="123"/>
      <w:r w:rsidRPr="000B07F6">
        <w:lastRenderedPageBreak/>
        <w:t>Ranking</w:t>
      </w:r>
      <w:bookmarkEnd w:id="122"/>
      <w:bookmarkEnd w:id="123"/>
    </w:p>
    <w:p w:rsidRPr="000B07F6" w:rsidR="00CB07CE" w:rsidP="00265E96" w:rsidRDefault="00F80C3C" w14:paraId="062072B4" w14:textId="783779E7">
      <w:pPr>
        <w:pStyle w:val="wText"/>
      </w:pPr>
      <w:r w:rsidRPr="000B07F6">
        <w:t>.  T</w:t>
      </w:r>
      <w:r w:rsidRPr="000B07F6" w:rsidR="00265E96">
        <w:t xml:space="preserve">he </w:t>
      </w:r>
      <w:r w:rsidRPr="000B07F6" w:rsidR="00CB07CE">
        <w:t xml:space="preserve">Borrower </w:t>
      </w:r>
      <w:r w:rsidRPr="000B07F6" w:rsidR="00265E96">
        <w:t>shall</w:t>
      </w:r>
      <w:r w:rsidRPr="000B07F6" w:rsidR="00CB07CE">
        <w:t xml:space="preserve"> ensure the Loans are (i) subordinated secured obligations of the Obligors to the extent of the value of the Collateral; (ii) secured by the Collateral pursuant to, and with a fourth-ranking priority required by, the terms of this Loan Agreement, the Intercreditor Agreement and the Collateral Documents; (iii) subordinated to all existing and future Indebtedness of the Obligors that is secured by </w:t>
      </w:r>
      <w:r w:rsidRPr="000B07F6" w:rsidR="00BF3072">
        <w:t>l</w:t>
      </w:r>
      <w:r w:rsidRPr="000B07F6" w:rsidR="00CB07CE">
        <w:t>iens on assets that do not constitute Collateral, to the extent of the value of the assets securing such secured Indebtedness; (iv) subordinated to liabilities preferred by statute; and (v) subordinated to all existing and future Priority Secured Deb</w:t>
      </w:r>
      <w:r w:rsidRPr="000B07F6" w:rsidR="003B76CE">
        <w:t>t.</w:t>
      </w:r>
    </w:p>
    <w:p w:rsidRPr="000B07F6" w:rsidR="00265E96" w:rsidP="000A7B87" w:rsidRDefault="00265E96" w14:paraId="1C79AC16" w14:textId="10EB96BF">
      <w:pPr>
        <w:pStyle w:val="Heading1"/>
      </w:pPr>
      <w:bookmarkStart w:name="_Toc158832416" w:id="124"/>
      <w:bookmarkStart w:name="_Toc158832493" w:id="125"/>
      <w:bookmarkStart w:name="_Toc158832570" w:id="126"/>
      <w:bookmarkStart w:name="_Toc158832647" w:id="127"/>
      <w:bookmarkStart w:name="_Toc158832727" w:id="128"/>
      <w:bookmarkStart w:name="_Toc160118411" w:id="129"/>
      <w:bookmarkStart w:name="_Toc160808951" w:id="130"/>
      <w:bookmarkStart w:name="_Toc160809058" w:id="131"/>
      <w:r w:rsidRPr="000B07F6">
        <w:br/>
      </w:r>
      <w:r w:rsidRPr="000B07F6">
        <w:br/>
      </w:r>
      <w:bookmarkStart w:name="_Toc158832339" w:id="132"/>
      <w:bookmarkStart w:name="_Toc161966286" w:id="133"/>
      <w:r w:rsidRPr="000B07F6">
        <w:t>EVENTS OF DEFAULT</w:t>
      </w:r>
      <w:bookmarkEnd w:id="132"/>
      <w:bookmarkEnd w:id="124"/>
      <w:bookmarkEnd w:id="125"/>
      <w:bookmarkEnd w:id="126"/>
      <w:bookmarkEnd w:id="127"/>
      <w:bookmarkEnd w:id="128"/>
      <w:bookmarkEnd w:id="129"/>
      <w:bookmarkEnd w:id="130"/>
      <w:bookmarkEnd w:id="131"/>
      <w:bookmarkEnd w:id="133"/>
    </w:p>
    <w:p w:rsidRPr="000B07F6" w:rsidR="004566FF" w:rsidP="004566FF" w:rsidRDefault="00265E96" w14:paraId="5E33EB40" w14:textId="77777777">
      <w:pPr>
        <w:pStyle w:val="Heading2"/>
        <w:keepNext/>
        <w:rPr>
          <w:vanish/>
          <w:color w:val="FF0000"/>
          <w:specVanish/>
        </w:rPr>
      </w:pPr>
      <w:bookmarkStart w:name="_Toc158832340" w:id="134"/>
      <w:bookmarkStart w:name="_Toc161966287" w:id="135"/>
      <w:r w:rsidRPr="000B07F6">
        <w:t>Events of Default</w:t>
      </w:r>
      <w:bookmarkEnd w:id="134"/>
      <w:bookmarkEnd w:id="135"/>
    </w:p>
    <w:p w:rsidRPr="00BB3979" w:rsidR="00BB3979" w:rsidP="00BB3979" w:rsidRDefault="00265E96" w14:paraId="3BF26212" w14:textId="5CA92660">
      <w:pPr>
        <w:pStyle w:val="wNoTOC"/>
      </w:pPr>
      <w:r w:rsidRPr="000B07F6">
        <w:t xml:space="preserve">.  If any of the following events (each, an </w:t>
      </w:r>
      <w:r w:rsidRPr="000B07F6" w:rsidR="00F95540">
        <w:t>“</w:t>
      </w:r>
      <w:r w:rsidRPr="000B07F6">
        <w:rPr>
          <w:u w:val="single"/>
        </w:rPr>
        <w:t>Event of Default</w:t>
      </w:r>
      <w:r w:rsidRPr="000B07F6" w:rsidR="00F95540">
        <w:t>”</w:t>
      </w:r>
      <w:r w:rsidRPr="000B07F6">
        <w:t>) shall occur:</w:t>
      </w:r>
    </w:p>
    <w:p w:rsidRPr="000B07F6" w:rsidR="00265E96" w:rsidP="000A7B87" w:rsidRDefault="00265E96" w14:paraId="556B0496" w14:textId="47A2CE2A">
      <w:pPr>
        <w:pStyle w:val="Heading4"/>
      </w:pPr>
      <w:r w:rsidRPr="000B07F6">
        <w:t>the Borrower shall fail to pay any principal of any Loan when and as the same shall become due and payable, whether at the due date thereof or at a date fixed for prepayment thereof or otherwise;</w:t>
      </w:r>
    </w:p>
    <w:p w:rsidRPr="000B07F6" w:rsidR="00265E96" w:rsidP="000A7B87" w:rsidRDefault="00265E96" w14:paraId="059BD78C" w14:textId="229B8410">
      <w:pPr>
        <w:pStyle w:val="Heading4"/>
      </w:pPr>
      <w:r w:rsidRPr="000B07F6">
        <w:t xml:space="preserve">the Borrower shall fail to pay any interest on any Loan, or any fee or any other amount (other than an amount referred to in clause (a) of this Section) payable under this </w:t>
      </w:r>
      <w:r w:rsidRPr="000B07F6" w:rsidR="00A76232">
        <w:t xml:space="preserve">Loan </w:t>
      </w:r>
      <w:r w:rsidRPr="000B07F6">
        <w:t>Agreement or under any other Loan Document, when and as the same shall become due and payable, and such failure shall continue unremedied for a period of 30 calendar days;</w:t>
      </w:r>
    </w:p>
    <w:p w:rsidRPr="000B07F6" w:rsidR="00265E96" w:rsidP="000A7B87" w:rsidRDefault="00265E96" w14:paraId="46A8BC4C" w14:textId="035E44F7">
      <w:pPr>
        <w:pStyle w:val="Heading4"/>
      </w:pPr>
      <w:r w:rsidRPr="000B07F6">
        <w:t xml:space="preserve">any representation or warranty made or deemed made by or on behalf of the Borrower in or in connection with this </w:t>
      </w:r>
      <w:r w:rsidRPr="000B07F6" w:rsidR="00A76232">
        <w:t xml:space="preserve">Loan </w:t>
      </w:r>
      <w:r w:rsidRPr="000B07F6">
        <w:t xml:space="preserve">Agreement or any other Loan Document or any amendment or modification hereof or thereof, or any waiver hereunder or thereunder, or in any certificate or other document furnished pursuant to or in connection with this </w:t>
      </w:r>
      <w:r w:rsidRPr="000B07F6" w:rsidR="00A76232">
        <w:t xml:space="preserve">Loan </w:t>
      </w:r>
      <w:r w:rsidRPr="000B07F6">
        <w:t xml:space="preserve">Agreement or any other Loan Document or any amendment or modification hereof or thereof, or any waiver hereunder or thereunder, shall prove to have been incorrect in any material respect (or, in the case of any such representation or warranty under this </w:t>
      </w:r>
      <w:r w:rsidRPr="000B07F6" w:rsidR="00A76232">
        <w:t xml:space="preserve">Loan </w:t>
      </w:r>
      <w:r w:rsidRPr="000B07F6">
        <w:t>Agreement or any other Loan Document already qualified by materiality, such representation or warranty shall prove to have been incorrect) when made or deemed made;</w:t>
      </w:r>
    </w:p>
    <w:p w:rsidRPr="000B07F6" w:rsidR="00265E96" w:rsidP="000A7B87" w:rsidRDefault="00265E96" w14:paraId="5E4D266C" w14:textId="034C783A">
      <w:pPr>
        <w:pStyle w:val="Heading4"/>
      </w:pPr>
      <w:r w:rsidRPr="000B07F6">
        <w:t xml:space="preserve">the Borrower shall fail to observe or perform any covenant, condition or agreement contained in this </w:t>
      </w:r>
      <w:r w:rsidRPr="000B07F6" w:rsidR="00A76232">
        <w:t xml:space="preserve">Loan </w:t>
      </w:r>
      <w:r w:rsidRPr="000B07F6">
        <w:t>Agreement or any other Loan Document (other than those specified in clause (a</w:t>
      </w:r>
      <w:r w:rsidRPr="000B07F6" w:rsidR="003B76CE">
        <w:t xml:space="preserve">) or </w:t>
      </w:r>
      <w:r w:rsidRPr="000B07F6">
        <w:t xml:space="preserve">(b) of this Section) and such failure shall continue unremedied for a period of </w:t>
      </w:r>
      <w:r w:rsidR="002F6224">
        <w:t>45</w:t>
      </w:r>
      <w:r w:rsidRPr="000B07F6" w:rsidR="002F6224">
        <w:t xml:space="preserve"> </w:t>
      </w:r>
      <w:r w:rsidRPr="000B07F6">
        <w:t>or more calendar days after notice thereof by the Administrative Agent</w:t>
      </w:r>
      <w:r w:rsidRPr="000B07F6" w:rsidR="003B76CE">
        <w:t xml:space="preserve"> or the Required Lenders</w:t>
      </w:r>
      <w:r w:rsidRPr="000B07F6">
        <w:t xml:space="preserve"> to the Borrower;</w:t>
      </w:r>
    </w:p>
    <w:p w:rsidRPr="000B07F6" w:rsidR="003B76CE" w:rsidP="003B76CE" w:rsidRDefault="003B76CE" w14:paraId="421CC917" w14:textId="78B420E2">
      <w:pPr>
        <w:pStyle w:val="Heading4"/>
      </w:pPr>
      <w:bookmarkStart w:name="_Ref513479539" w:id="136"/>
      <w:r w:rsidRPr="000B07F6">
        <w:t>the Borrower</w:t>
      </w:r>
      <w:r w:rsidR="00F715D8">
        <w:t xml:space="preserve"> or any Subsidiary Guarantor</w:t>
      </w:r>
      <w:r w:rsidRPr="000B07F6">
        <w:t xml:space="preserve"> commences a voluntary case or other proceeding seeking liquidation, judicial or extrajudicial reorganization or other relief with respect to itself or its Indebtedness under any bankruptcy, insolvency or other similar law now or hereafter in effect, or consents to any such relief in an involuntary case or other proceeding commenced against it, or makes a general assignment or conveyance for the benefit of creditors;</w:t>
      </w:r>
      <w:bookmarkEnd w:id="136"/>
    </w:p>
    <w:p w:rsidRPr="000B07F6" w:rsidR="003B76CE" w:rsidP="003B76CE" w:rsidRDefault="003B76CE" w14:paraId="655B473A" w14:textId="3945289A">
      <w:pPr>
        <w:pStyle w:val="Heading4"/>
      </w:pPr>
      <w:bookmarkStart w:name="_Ref513479553" w:id="137"/>
      <w:r w:rsidRPr="000B07F6">
        <w:t>a court of competent jurisdiction enters an order or decree against the Borrower</w:t>
      </w:r>
      <w:r w:rsidR="00F715D8">
        <w:t xml:space="preserve"> or any Subsidiary Guarantor</w:t>
      </w:r>
      <w:r w:rsidRPr="000B07F6">
        <w:t xml:space="preserve"> for liquidation, reorganization or other relief with respect to it or its Indebtedness under any bankruptcy, insolvency or other similar law now or hereafter in effect; </w:t>
      </w:r>
      <w:r w:rsidRPr="000B07F6">
        <w:rPr>
          <w:i/>
        </w:rPr>
        <w:t>provided</w:t>
      </w:r>
      <w:r w:rsidRPr="000B07F6">
        <w:t xml:space="preserve"> that such order or decree shall remain undismissed and unstayed for a period of </w:t>
      </w:r>
      <w:r w:rsidR="00DE66E9">
        <w:t>6</w:t>
      </w:r>
      <w:r w:rsidRPr="000B07F6">
        <w:t>0 calendar days;</w:t>
      </w:r>
      <w:bookmarkEnd w:id="137"/>
    </w:p>
    <w:p w:rsidRPr="000B07F6" w:rsidR="003B76CE" w:rsidP="003B76CE" w:rsidRDefault="003B76CE" w14:paraId="79C86E08" w14:textId="77777777">
      <w:pPr>
        <w:pStyle w:val="Heading4"/>
      </w:pPr>
      <w:bookmarkStart w:name="_Ref513479556" w:id="138"/>
      <w:r w:rsidRPr="000B07F6">
        <w:t>any event occurs that under the laws of Brazil or any political subdivision thereof has substantially the same effect as any of the events referred to in any of clauses (e) or (f) of this Section;</w:t>
      </w:r>
      <w:bookmarkEnd w:id="138"/>
    </w:p>
    <w:p w:rsidRPr="000B07F6" w:rsidR="003B76CE" w:rsidP="003B76CE" w:rsidRDefault="003B76CE" w14:paraId="193233AD" w14:textId="7FFEE172">
      <w:pPr>
        <w:pStyle w:val="Heading4"/>
      </w:pPr>
      <w:r w:rsidRPr="000B07F6">
        <w:lastRenderedPageBreak/>
        <w:t xml:space="preserve">any Subsidiary Guarantee ceases to be in full force and effect (other than in accordance with the terms of this </w:t>
      </w:r>
      <w:r w:rsidRPr="000B07F6" w:rsidR="00A76232">
        <w:t xml:space="preserve">Loan </w:t>
      </w:r>
      <w:r w:rsidRPr="000B07F6">
        <w:t>Agreement) and remains not in effect for a period of 60 or more calendar days, or a Subsidiary Guarantor that is a Subsidiary denies or disaffirms its obligations under its Subsidiary Guarantee; or</w:t>
      </w:r>
    </w:p>
    <w:p w:rsidRPr="000B07F6" w:rsidR="003B76CE" w:rsidP="003B76CE" w:rsidRDefault="003B76CE" w14:paraId="35F5369C" w14:textId="76BC4585">
      <w:pPr>
        <w:pStyle w:val="Heading4"/>
      </w:pPr>
      <w:r w:rsidRPr="000B07F6">
        <w:t>except as otherwise expressly permitted by the Collateral Documents</w:t>
      </w:r>
      <w:r w:rsidR="00DE66E9">
        <w:t>, the Intercreditor Agreement</w:t>
      </w:r>
      <w:r w:rsidRPr="000B07F6">
        <w:t xml:space="preserve"> or the </w:t>
      </w:r>
      <w:r w:rsidRPr="000B07F6" w:rsidR="00EF3869">
        <w:t xml:space="preserve">Loan </w:t>
      </w:r>
      <w:r w:rsidRPr="000B07F6" w:rsidR="00EC761C">
        <w:t>Agreement</w:t>
      </w:r>
      <w:r w:rsidRPr="000B07F6">
        <w:t xml:space="preserve">, the Collateral Agent fails or ceases to have a valid and perfected </w:t>
      </w:r>
      <w:r w:rsidRPr="000B07F6" w:rsidR="00BF3072">
        <w:t>l</w:t>
      </w:r>
      <w:r w:rsidRPr="000B07F6">
        <w:t>ien in the Collateral (with the priority required by the Intercreditor Agreement) for the benefit of the Lenders;</w:t>
      </w:r>
    </w:p>
    <w:p w:rsidRPr="000B07F6" w:rsidR="00265E96" w:rsidP="000A7B87" w:rsidRDefault="00265E96" w14:paraId="346C07E7" w14:textId="0EB401FE">
      <w:pPr>
        <w:pStyle w:val="wText"/>
        <w:keepNext/>
        <w:rPr>
          <w:color w:val="000000"/>
        </w:rPr>
      </w:pPr>
      <w:r w:rsidRPr="000B07F6">
        <w:rPr>
          <w:color w:val="000000"/>
        </w:rPr>
        <w:t>then, and in every such event (other than an event with respect to the Borrower described in clause </w:t>
      </w:r>
      <w:r w:rsidRPr="000B07F6" w:rsidR="00B27E70">
        <w:rPr>
          <w:color w:val="000000"/>
        </w:rPr>
        <w:t xml:space="preserve">(e), </w:t>
      </w:r>
      <w:r w:rsidRPr="000B07F6">
        <w:rPr>
          <w:color w:val="000000"/>
        </w:rPr>
        <w:t>(f) or (g) of this Section), and at any time thereafter during the continuance of such event, the Administrative Agent may, and at the request of the Required Lenders shall, by notice to the Borrower, take any or all of the following actions, at the same or different times:</w:t>
      </w:r>
    </w:p>
    <w:p w:rsidRPr="000B07F6" w:rsidR="00265E96" w:rsidP="000A7B87" w:rsidRDefault="00265E96" w14:paraId="2F77F6C5" w14:textId="46086BCF">
      <w:pPr>
        <w:pStyle w:val="Heading5"/>
      </w:pPr>
      <w:r w:rsidRPr="000B07F6">
        <w:t>declare the Loans then outstanding to be due and payable in whole (or in part, in which case any principal not so declared to be due and payable may thereafter be declared to be due and payable), and thereupon the principal of the Loans so declared to be due and payable, together with accrued interest thereon and all fees and other Obligations of the Borrower accrued hereunder, shall become due and payable immediately, without presentment, demand, protest or other notice of any kind, all of which are hereby waived by the Borrower; and</w:t>
      </w:r>
    </w:p>
    <w:p w:rsidRPr="000B07F6" w:rsidR="00265E96" w:rsidP="000A7B87" w:rsidRDefault="00B27E70" w14:paraId="2842B2D8" w14:textId="65EAE09B">
      <w:pPr>
        <w:pStyle w:val="Heading5"/>
      </w:pPr>
      <w:r w:rsidRPr="000B07F6">
        <w:t xml:space="preserve">subject to the terms of the Intercreditor Agreement, </w:t>
      </w:r>
      <w:r w:rsidRPr="000B07F6" w:rsidR="00265E96">
        <w:t>exercise on behalf of itself and the Lenders all rights and remedies available to it and the Lenders under the Loan Documents and Applicable Law;</w:t>
      </w:r>
    </w:p>
    <w:p w:rsidRPr="000B07F6" w:rsidR="00265E96" w:rsidP="00265E96" w:rsidRDefault="00265E96" w14:paraId="21D3C2B1" w14:textId="2047F678">
      <w:pPr>
        <w:pStyle w:val="wText"/>
        <w:rPr>
          <w:color w:val="000000"/>
        </w:rPr>
      </w:pPr>
      <w:r w:rsidRPr="000B07F6">
        <w:rPr>
          <w:color w:val="000000"/>
          <w:u w:val="single"/>
        </w:rPr>
        <w:t>provided</w:t>
      </w:r>
      <w:r w:rsidRPr="000B07F6">
        <w:rPr>
          <w:color w:val="000000"/>
        </w:rPr>
        <w:t xml:space="preserve"> that, in case of any event with respect to the Borrower described in clause </w:t>
      </w:r>
      <w:r w:rsidRPr="000B07F6" w:rsidR="007A049D">
        <w:rPr>
          <w:color w:val="000000"/>
        </w:rPr>
        <w:t xml:space="preserve">(e), </w:t>
      </w:r>
      <w:r w:rsidRPr="000B07F6">
        <w:rPr>
          <w:color w:val="000000"/>
        </w:rPr>
        <w:t>(f) or (g) of this Section, the principal of the Loans then outstanding, together with accrued interest thereon and all fees and other Obligations accrued hereunder, shall automatically become due and payable</w:t>
      </w:r>
      <w:r w:rsidRPr="000B07F6">
        <w:rPr>
          <w:noProof/>
        </w:rPr>
        <w:t xml:space="preserve">, in each case </w:t>
      </w:r>
      <w:r w:rsidRPr="000B07F6">
        <w:rPr>
          <w:color w:val="000000"/>
        </w:rPr>
        <w:t>without presentment, demand, protest or other notice of any kind, all of which are hereby waived by the Borrower.</w:t>
      </w:r>
    </w:p>
    <w:p w:rsidRPr="000B07F6" w:rsidR="004566FF" w:rsidP="00AF5A3E" w:rsidRDefault="00265E96" w14:paraId="1ADF0FE8" w14:textId="77777777">
      <w:pPr>
        <w:pStyle w:val="Heading2"/>
        <w:keepNext/>
        <w:rPr>
          <w:vanish/>
          <w:color w:val="FF0000"/>
          <w:specVanish/>
        </w:rPr>
      </w:pPr>
      <w:bookmarkStart w:name="_Toc158832341" w:id="139"/>
      <w:bookmarkStart w:name="_Toc161966288" w:id="140"/>
      <w:r w:rsidRPr="000B07F6">
        <w:t>Application of Payments</w:t>
      </w:r>
      <w:bookmarkEnd w:id="139"/>
      <w:bookmarkEnd w:id="140"/>
    </w:p>
    <w:p w:rsidRPr="008918A4" w:rsidR="008918A4" w:rsidP="008918A4" w:rsidRDefault="00265E96" w14:paraId="28DEA157" w14:textId="7FE05FEB">
      <w:pPr>
        <w:pStyle w:val="wNoTOC"/>
      </w:pPr>
      <w:r w:rsidRPr="000B07F6">
        <w:t>.  Notwithstanding anything herein to the contrary, following the occurrence and during the continuance of an Event of Default, and notice thereof to the Administrative Agent by the Borrower or the Required Lenders, all payments received on account of the Obligations shall be applied by the Administrative Agent as follows:</w:t>
      </w:r>
    </w:p>
    <w:p w:rsidRPr="000B07F6" w:rsidR="00265E96" w:rsidP="000A7B87" w:rsidRDefault="00265E96" w14:paraId="536F2993" w14:textId="0E1FD834">
      <w:pPr>
        <w:pStyle w:val="Heading5"/>
      </w:pPr>
      <w:r w:rsidRPr="000B07F6">
        <w:rPr>
          <w:u w:val="single"/>
        </w:rPr>
        <w:t>first</w:t>
      </w:r>
      <w:r w:rsidRPr="000B07F6">
        <w:t>, to payment of that portion of the Obligations constituting fees, indemnities, expenses and other amounts (including fees and disbursements and other charges of counsel payable under Section </w:t>
      </w:r>
      <w:r w:rsidR="00D82A6F">
        <w:t>10</w:t>
      </w:r>
      <w:r w:rsidRPr="000B07F6">
        <w:t>.03</w:t>
      </w:r>
      <w:r w:rsidRPr="000B07F6" w:rsidR="007A049D">
        <w:t>)</w:t>
      </w:r>
      <w:r w:rsidR="00800A3D">
        <w:t xml:space="preserve"> payable to the Administrative Agent</w:t>
      </w:r>
      <w:r w:rsidRPr="000B07F6">
        <w:t>;</w:t>
      </w:r>
    </w:p>
    <w:p w:rsidRPr="000B07F6" w:rsidR="00265E96" w:rsidP="000A7B87" w:rsidRDefault="00265E96" w14:paraId="6A9AD4A0" w14:textId="3B4CFC9F">
      <w:pPr>
        <w:pStyle w:val="Heading5"/>
      </w:pPr>
      <w:r w:rsidRPr="000B07F6">
        <w:rPr>
          <w:u w:val="single"/>
        </w:rPr>
        <w:t>second</w:t>
      </w:r>
      <w:r w:rsidRPr="000B07F6">
        <w:t>, to payment of that portion of the Obligations constituting fees, indemnities and other amounts (other than principal and interest) payable to the Lenders arising under the Loan Documents, ratably among them in proportion to the respective amounts described in this clause (ii) payable to them;</w:t>
      </w:r>
    </w:p>
    <w:p w:rsidRPr="000B07F6" w:rsidR="00265E96" w:rsidP="000A7B87" w:rsidRDefault="00265E96" w14:paraId="50DBF15D" w14:textId="030E1BBC">
      <w:pPr>
        <w:pStyle w:val="Heading5"/>
      </w:pPr>
      <w:r w:rsidRPr="000B07F6">
        <w:rPr>
          <w:u w:val="single"/>
        </w:rPr>
        <w:t>third</w:t>
      </w:r>
      <w:r w:rsidRPr="000B07F6">
        <w:t>, to payment of that portion of the Obligations constituting accrued and unpaid interest on the Loans, ratably among the Lenders in proportion to the respective amounts described in this clause (iii) payable to them;</w:t>
      </w:r>
    </w:p>
    <w:p w:rsidRPr="000B07F6" w:rsidR="00265E96" w:rsidP="000A7B87" w:rsidRDefault="00265E96" w14:paraId="20C76490" w14:textId="4F4AB3F1">
      <w:pPr>
        <w:pStyle w:val="Heading5"/>
      </w:pPr>
      <w:r w:rsidRPr="000B07F6">
        <w:rPr>
          <w:u w:val="single"/>
        </w:rPr>
        <w:t>fourth</w:t>
      </w:r>
      <w:r w:rsidRPr="000B07F6">
        <w:t>, to payment of that portion of the Obligations constituting unpaid principal of the Loans ratably among the Lenders in proportion to the respective amounts described in this clause (iv) payable to them;</w:t>
      </w:r>
    </w:p>
    <w:p w:rsidRPr="000B07F6" w:rsidR="00265E96" w:rsidP="000A7B87" w:rsidRDefault="00265E96" w14:paraId="1C69B1BF" w14:textId="76B5FBFC">
      <w:pPr>
        <w:pStyle w:val="Heading5"/>
      </w:pPr>
      <w:r w:rsidRPr="000B07F6">
        <w:rPr>
          <w:u w:val="single"/>
        </w:rPr>
        <w:t>fifth</w:t>
      </w:r>
      <w:r w:rsidRPr="000B07F6">
        <w:t xml:space="preserve">, to the payment in full of all other Obligations, in each case ratably among the Administrative Agent and the Lenders based upon the respective aggregate amounts of </w:t>
      </w:r>
      <w:r w:rsidRPr="000B07F6">
        <w:lastRenderedPageBreak/>
        <w:t>all such Obligations owing to them in accordance with the respective amounts thereof then due and payable; and</w:t>
      </w:r>
    </w:p>
    <w:p w:rsidRPr="000B07F6" w:rsidR="00265E96" w:rsidP="000A7B87" w:rsidRDefault="00265E96" w14:paraId="1DD4A02A" w14:textId="373495CB">
      <w:pPr>
        <w:pStyle w:val="Heading5"/>
      </w:pPr>
      <w:r w:rsidRPr="000B07F6">
        <w:rPr>
          <w:u w:val="single"/>
        </w:rPr>
        <w:t>finally</w:t>
      </w:r>
      <w:r w:rsidRPr="000B07F6">
        <w:t>, the balance, if any, after all Obligations have been indefeasibly paid in full, to the Borrower or as otherwise required by Law.</w:t>
      </w:r>
    </w:p>
    <w:p w:rsidRPr="000B07F6" w:rsidR="001233FB" w:rsidP="001233FB" w:rsidRDefault="001233FB" w14:paraId="363D7B19" w14:textId="77777777">
      <w:pPr>
        <w:pStyle w:val="Heading1"/>
      </w:pPr>
      <w:bookmarkStart w:name="_Toc286322235" w:id="141"/>
      <w:bookmarkStart w:name="_Toc286329074" w:id="142"/>
      <w:bookmarkStart w:name="_Toc286329737" w:id="143"/>
      <w:bookmarkStart w:name="_Toc286329952" w:id="144"/>
      <w:bookmarkStart w:name="_Toc286330166" w:id="145"/>
      <w:bookmarkStart w:name="_Toc286330379" w:id="146"/>
      <w:bookmarkStart w:name="_Toc286450816" w:id="147"/>
      <w:bookmarkStart w:name="_Toc286451028" w:id="148"/>
      <w:bookmarkStart w:name="_Toc286451238" w:id="149"/>
      <w:bookmarkStart w:name="_Toc286451447" w:id="150"/>
      <w:bookmarkStart w:name="_Toc286451653" w:id="151"/>
      <w:bookmarkStart w:name="_Toc286452061" w:id="152"/>
      <w:bookmarkStart w:name="_Toc286452261" w:id="153"/>
      <w:bookmarkStart w:name="_Toc286452453" w:id="154"/>
      <w:bookmarkStart w:name="_Toc286452639" w:id="155"/>
      <w:bookmarkStart w:name="_Toc286452799" w:id="156"/>
      <w:bookmarkStart w:name="_Toc286452943" w:id="157"/>
      <w:bookmarkStart w:name="_Toc286453084" w:id="158"/>
      <w:bookmarkStart w:name="_Toc286453225" w:id="159"/>
      <w:bookmarkStart w:name="_Toc286453364" w:id="160"/>
      <w:bookmarkStart w:name="_Toc286453643" w:id="161"/>
      <w:bookmarkStart w:name="_Toc286453781" w:id="162"/>
      <w:bookmarkStart w:name="_Toc286453921" w:id="163"/>
      <w:bookmarkStart w:name="_Toc286454061" w:id="164"/>
      <w:bookmarkStart w:name="_Toc286423586" w:id="165"/>
      <w:bookmarkStart w:name="_Toc286428373" w:id="166"/>
      <w:bookmarkStart w:name="_Toc286494270" w:id="167"/>
      <w:bookmarkStart w:name="_Toc286502380" w:id="168"/>
      <w:bookmarkStart w:name="_Toc286560410" w:id="169"/>
      <w:bookmarkStart w:name="_Toc286560622" w:id="170"/>
      <w:bookmarkStart w:name="_Toc286567424" w:id="171"/>
      <w:bookmarkStart w:name="_Toc286590700" w:id="172"/>
      <w:bookmarkStart w:name="_Toc286603198" w:id="173"/>
      <w:bookmarkStart w:name="_Toc286603887" w:id="174"/>
      <w:bookmarkStart w:name="_Toc286660876" w:id="175"/>
      <w:bookmarkStart w:name="_Toc286667506" w:id="176"/>
      <w:bookmarkStart w:name="_Toc286667666" w:id="177"/>
      <w:bookmarkStart w:name="_Toc286667812" w:id="178"/>
      <w:bookmarkStart w:name="_Toc286667931" w:id="179"/>
      <w:bookmarkStart w:name="_Toc286668049" w:id="180"/>
      <w:bookmarkStart w:name="_Toc286668166" w:id="181"/>
      <w:bookmarkStart w:name="_Toc286668281" w:id="182"/>
      <w:bookmarkStart w:name="_Toc286668395" w:id="183"/>
      <w:bookmarkStart w:name="_Toc286671849" w:id="184"/>
      <w:bookmarkStart w:name="_Toc286823197" w:id="185"/>
      <w:bookmarkStart w:name="_Toc286828778" w:id="186"/>
      <w:bookmarkStart w:name="_Toc287007880" w:id="187"/>
      <w:bookmarkStart w:name="_Toc287008704" w:id="188"/>
      <w:bookmarkStart w:name="_Toc287350267" w:id="189"/>
      <w:bookmarkStart w:name="_Toc287523011" w:id="190"/>
      <w:bookmarkStart w:name="_Toc287543769" w:id="191"/>
      <w:bookmarkStart w:name="_Toc287554953" w:id="192"/>
      <w:bookmarkStart w:name="_Toc287623269" w:id="193"/>
      <w:bookmarkStart w:name="_Toc288311542" w:id="194"/>
      <w:bookmarkStart w:name="_Toc288473593" w:id="195"/>
      <w:bookmarkStart w:name="_Toc288473711" w:id="196"/>
      <w:bookmarkStart w:name="_Toc288579164" w:id="197"/>
      <w:bookmarkStart w:name="_Toc288729375" w:id="198"/>
      <w:bookmarkStart w:name="_Toc288739594" w:id="199"/>
      <w:bookmarkStart w:name="_Toc288906692" w:id="200"/>
      <w:bookmarkStart w:name="_Toc288982193" w:id="201"/>
      <w:bookmarkStart w:name="_Toc289016346" w:id="202"/>
      <w:bookmarkStart w:name="_Toc289168343" w:id="203"/>
      <w:bookmarkStart w:name="_Toc289181169" w:id="204"/>
      <w:bookmarkStart w:name="_Toc289181285" w:id="205"/>
      <w:bookmarkStart w:name="_Toc289183351" w:id="206"/>
      <w:bookmarkStart w:name="_Toc289779393" w:id="207"/>
      <w:bookmarkStart w:name="_Toc289863675" w:id="208"/>
      <w:bookmarkStart w:name="_Toc289878160" w:id="209"/>
      <w:bookmarkStart w:name="_Toc289933864" w:id="210"/>
      <w:bookmarkStart w:name="_Toc289958063" w:id="211"/>
      <w:bookmarkStart w:name="_Toc289961611" w:id="212"/>
      <w:bookmarkStart w:name="_Toc290016023" w:id="213"/>
      <w:bookmarkStart w:name="_Toc290041022" w:id="214"/>
      <w:bookmarkStart w:name="_Toc290058267" w:id="215"/>
      <w:bookmarkStart w:name="_Toc290202759" w:id="216"/>
      <w:bookmarkStart w:name="_Toc290206681" w:id="217"/>
      <w:bookmarkStart w:name="_Toc291604310" w:id="218"/>
      <w:bookmarkStart w:name="_Toc294605619" w:id="219"/>
      <w:bookmarkStart w:name="_Toc294606448" w:id="220"/>
      <w:bookmarkStart w:name="_Toc468123749" w:id="221"/>
      <w:bookmarkStart w:name="_Toc468124552" w:id="222"/>
      <w:bookmarkStart w:name="_Toc468832407" w:id="223"/>
      <w:bookmarkStart w:name="_Toc468834919" w:id="224"/>
      <w:bookmarkStart w:name="_Toc468835027" w:id="225"/>
      <w:bookmarkStart w:name="_Toc468835135" w:id="226"/>
      <w:bookmarkStart w:name="_Toc468835243" w:id="227"/>
      <w:bookmarkStart w:name="_Toc468835459" w:id="228"/>
      <w:bookmarkStart w:name="_Toc468835567" w:id="229"/>
      <w:bookmarkStart w:name="_Toc468835675" w:id="230"/>
      <w:bookmarkStart w:name="_Toc468835784" w:id="231"/>
      <w:bookmarkStart w:name="_Toc468801895" w:id="232"/>
      <w:bookmarkStart w:name="_Toc468802613" w:id="233"/>
      <w:bookmarkStart w:name="_Toc468802723" w:id="234"/>
      <w:bookmarkStart w:name="_Toc468806232" w:id="235"/>
      <w:bookmarkStart w:name="_Toc468846795" w:id="236"/>
      <w:bookmarkStart w:name="_Toc468846910" w:id="237"/>
      <w:bookmarkStart w:name="_Toc468847078" w:id="238"/>
      <w:bookmarkStart w:name="_Toc468847899" w:id="239"/>
      <w:bookmarkStart w:name="_Toc468848125" w:id="240"/>
      <w:bookmarkStart w:name="_Toc468848667" w:id="241"/>
      <w:bookmarkStart w:name="_Toc468811123" w:id="242"/>
      <w:bookmarkStart w:name="_Toc469226946" w:id="243"/>
      <w:bookmarkStart w:name="_Toc469832980" w:id="244"/>
      <w:bookmarkStart w:name="_Toc473539977" w:id="245"/>
      <w:bookmarkStart w:name="_Toc473554722" w:id="246"/>
      <w:bookmarkStart w:name="_Toc473556431" w:id="247"/>
      <w:bookmarkStart w:name="_Toc479008620" w:id="248"/>
      <w:bookmarkStart w:name="_Toc479076821" w:id="249"/>
      <w:bookmarkStart w:name="_Toc479156760" w:id="250"/>
      <w:bookmarkStart w:name="_Toc479157740" w:id="251"/>
      <w:bookmarkStart w:name="_Toc479162124" w:id="252"/>
      <w:bookmarkStart w:name="_Toc487738285" w:id="253"/>
      <w:bookmarkStart w:name="_Toc487811542" w:id="254"/>
      <w:bookmarkStart w:name="_Toc491880241" w:id="255"/>
      <w:bookmarkStart w:name="_Toc494445137" w:id="256"/>
      <w:bookmarkStart w:name="_Toc10752279" w:id="257"/>
      <w:bookmarkStart w:name="_Toc10752394" w:id="258"/>
      <w:bookmarkStart w:name="_Toc10753114" w:id="259"/>
      <w:bookmarkStart w:name="_Toc13051440" w:id="260"/>
      <w:bookmarkStart w:name="_Toc14349351" w:id="261"/>
      <w:bookmarkStart w:name="_Toc15890494" w:id="262"/>
      <w:bookmarkStart w:name="_Toc15897012" w:id="263"/>
      <w:bookmarkStart w:name="_Toc17124514" w:id="264"/>
      <w:bookmarkStart w:name="_Toc17129658" w:id="265"/>
      <w:bookmarkStart w:name="_Toc18056690" w:id="266"/>
      <w:bookmarkStart w:name="_Toc18061476" w:id="267"/>
      <w:bookmarkStart w:name="_Toc20138431" w:id="268"/>
      <w:bookmarkStart w:name="_Toc20741210" w:id="269"/>
      <w:bookmarkStart w:name="_Toc26127657" w:id="270"/>
      <w:bookmarkStart w:name="_Toc27409258" w:id="271"/>
      <w:bookmarkStart w:name="_Toc27409859" w:id="272"/>
      <w:bookmarkStart w:name="_Toc27468144" w:id="273"/>
      <w:bookmarkStart w:name="_Toc27470692" w:id="274"/>
      <w:bookmarkStart w:name="_Toc78882226" w:id="275"/>
      <w:bookmarkStart w:name="_Toc78902246" w:id="276"/>
      <w:bookmarkStart w:name="_Toc78902848" w:id="277"/>
      <w:bookmarkStart w:name="_Toc79153538" w:id="278"/>
      <w:bookmarkStart w:name="_Toc79154596" w:id="279"/>
      <w:bookmarkStart w:name="_Toc80715863" w:id="280"/>
      <w:bookmarkStart w:name="_Toc80731121" w:id="281"/>
      <w:bookmarkStart w:name="_Toc19030600" w:id="282"/>
      <w:bookmarkStart w:name="_Toc20138257" w:id="283"/>
      <w:bookmarkStart w:name="_Toc20741217" w:id="284"/>
      <w:bookmarkStart w:name="_Toc26129233" w:id="285"/>
      <w:bookmarkStart w:name="_Toc30589353" w:id="286"/>
      <w:bookmarkStart w:name="_Toc30688931" w:id="287"/>
      <w:bookmarkStart w:name="_Toc31273741" w:id="288"/>
      <w:bookmarkStart w:name="_Toc33651581" w:id="289"/>
      <w:bookmarkStart w:name="_Toc33807230" w:id="290"/>
      <w:bookmarkStart w:name="_Toc33807627" w:id="291"/>
      <w:bookmarkStart w:name="_Toc34053647" w:id="292"/>
      <w:bookmarkStart w:name="_Toc34231342" w:id="293"/>
      <w:bookmarkStart w:name="_Toc34239209" w:id="294"/>
      <w:bookmarkStart w:name="_Toc34324952" w:id="295"/>
      <w:bookmarkStart w:name="_Toc42291431" w:id="296"/>
      <w:bookmarkStart w:name="_Toc42291923" w:id="297"/>
      <w:bookmarkStart w:name="_Toc43553375" w:id="298"/>
      <w:bookmarkStart w:name="_Toc44504520" w:id="299"/>
      <w:bookmarkStart w:name="_Toc44505289" w:id="300"/>
      <w:bookmarkStart w:name="_Toc44670713" w:id="301"/>
      <w:bookmarkStart w:name="_Toc45371982" w:id="302"/>
      <w:bookmarkStart w:name="_Toc49100269" w:id="303"/>
      <w:bookmarkStart w:name="_Toc49945106" w:id="304"/>
      <w:bookmarkStart w:name="_Toc50981661" w:id="305"/>
      <w:bookmarkStart w:name="_Toc50986834" w:id="306"/>
      <w:bookmarkStart w:name="_Toc52792143" w:id="307"/>
      <w:bookmarkStart w:name="_Toc52793727" w:id="308"/>
      <w:bookmarkStart w:name="_Toc68162182" w:id="309"/>
      <w:bookmarkStart w:name="_Toc84531794" w:id="310"/>
      <w:bookmarkStart w:name="_Toc84534781" w:id="311"/>
      <w:bookmarkStart w:name="_Toc84685689" w:id="312"/>
      <w:bookmarkStart w:name="_Toc84686207" w:id="313"/>
      <w:bookmarkStart w:name="_Toc89181875" w:id="314"/>
      <w:bookmarkStart w:name="_Toc91151598" w:id="315"/>
      <w:bookmarkStart w:name="_Toc125980306" w:id="316"/>
      <w:bookmarkStart w:name="_Toc125980809" w:id="317"/>
      <w:bookmarkStart w:name="_Toc125981006" w:id="318"/>
      <w:bookmarkStart w:name="_Toc126053930" w:id="319"/>
      <w:bookmarkStart w:name="_Toc158832419" w:id="320"/>
      <w:bookmarkStart w:name="_Toc158832496" w:id="321"/>
      <w:bookmarkStart w:name="_Toc158832573" w:id="322"/>
      <w:bookmarkStart w:name="_Toc158832650" w:id="323"/>
      <w:bookmarkStart w:name="_Toc158832730" w:id="324"/>
      <w:bookmarkStart w:name="_Toc160118414" w:id="325"/>
      <w:bookmarkStart w:name="_Toc160808954" w:id="326"/>
      <w:bookmarkStart w:name="_Toc160809061" w:id="327"/>
      <w:r w:rsidRPr="000B07F6">
        <w:br/>
      </w:r>
      <w:r w:rsidRPr="000B07F6">
        <w:br/>
      </w:r>
      <w:bookmarkStart w:name="_Toc468834755" w:id="328"/>
      <w:bookmarkStart w:name="_Toc158832342" w:id="329"/>
      <w:bookmarkStart w:name="_Toc161966289" w:id="330"/>
      <w:r w:rsidRPr="000B07F6">
        <w:t>AGENCY</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8"/>
      <w:bookmarkEnd w:id="329"/>
      <w:bookmarkEnd w:id="320"/>
      <w:bookmarkEnd w:id="321"/>
      <w:bookmarkEnd w:id="322"/>
      <w:bookmarkEnd w:id="323"/>
      <w:bookmarkEnd w:id="324"/>
      <w:bookmarkEnd w:id="325"/>
      <w:bookmarkEnd w:id="326"/>
      <w:bookmarkEnd w:id="327"/>
      <w:bookmarkEnd w:id="330"/>
    </w:p>
    <w:p w:rsidRPr="000B07F6" w:rsidR="004566FF" w:rsidP="00AF5A3E" w:rsidRDefault="001233FB" w14:paraId="4DAB8DAC" w14:textId="77777777">
      <w:pPr>
        <w:pStyle w:val="Heading2"/>
        <w:rPr>
          <w:rFonts w:eastAsia="Times New Roman"/>
          <w:vanish/>
          <w:color w:val="FF0000"/>
          <w:specVanish/>
        </w:rPr>
      </w:pPr>
      <w:bookmarkStart w:name="_Toc468834756" w:id="331"/>
      <w:bookmarkStart w:name="_Toc468835244" w:id="332"/>
      <w:bookmarkStart w:name="_Toc13051441" w:id="333"/>
      <w:bookmarkStart w:name="_Toc80731122" w:id="334"/>
      <w:bookmarkStart w:name="_Toc126053931" w:id="335"/>
      <w:bookmarkStart w:name="_Toc158832343" w:id="336"/>
      <w:bookmarkStart w:name="_Toc161966290" w:id="337"/>
      <w:r w:rsidRPr="000B07F6">
        <w:t>Appointment and Authority</w:t>
      </w:r>
      <w:bookmarkEnd w:id="331"/>
      <w:bookmarkEnd w:id="332"/>
      <w:bookmarkEnd w:id="333"/>
      <w:bookmarkEnd w:id="334"/>
      <w:bookmarkEnd w:id="335"/>
      <w:bookmarkEnd w:id="336"/>
      <w:bookmarkEnd w:id="337"/>
    </w:p>
    <w:p w:rsidRPr="000B07F6" w:rsidR="001233FB" w:rsidP="004566FF" w:rsidRDefault="001233FB" w14:paraId="24F8E4A0" w14:textId="2FF1C38F">
      <w:pPr>
        <w:pStyle w:val="wNoTOC"/>
      </w:pPr>
      <w:r w:rsidRPr="000B07F6">
        <w:t xml:space="preserve">.  Each of the Lenders hereby irrevocably appoints </w:t>
      </w:r>
      <w:r w:rsidR="000960DF">
        <w:t>[</w:t>
      </w:r>
      <w:r w:rsidR="000960DF">
        <w:rPr>
          <w:rFonts w:cs="Times New Roman"/>
        </w:rPr>
        <w:t>●</w:t>
      </w:r>
      <w:r w:rsidR="000960DF">
        <w:t>]</w:t>
      </w:r>
      <w:r w:rsidRPr="000B07F6">
        <w:t xml:space="preserve"> to act on its behalf as the Administrative Agent hereunder and under the other Loan Documents and authorizes the Administrative Agent</w:t>
      </w:r>
      <w:r w:rsidR="00A35389">
        <w:t>, subject to the terms and conditions hereunder,</w:t>
      </w:r>
      <w:r w:rsidRPr="000B07F6">
        <w:t xml:space="preserve"> to take such actions on its behalf and to exercise such powers as are delegated to the Administrative Agent by the terms hereof or thereof, together with such actions and powers as are reasonably incidental thereto.  The provisions of this Article are solely for the benefit of the Administrative Agent and the Lenders, and the Borrower shall not have rights as a third-party beneficiary of any of such provisions.  It is understood and agreed that the use of the term </w:t>
      </w:r>
      <w:r w:rsidRPr="000B07F6" w:rsidR="00F95540">
        <w:t>“</w:t>
      </w:r>
      <w:r w:rsidRPr="000B07F6">
        <w:t>agent</w:t>
      </w:r>
      <w:r w:rsidRPr="000B07F6" w:rsidR="00F95540">
        <w:t>”</w:t>
      </w:r>
      <w:r w:rsidRPr="000B07F6">
        <w:t xml:space="preserve"> herein or in any other Loan Documents (or any other similar term) with reference to the Administrative Agent is not intended to connote any fiduciary or other implied (or express) obligations arising under agency doctrine of any Applicable Law.  Instead such term is used as a matter of market custom, and is intended to create or reflect only an administrative relationship between contracting parties.</w:t>
      </w:r>
    </w:p>
    <w:p w:rsidRPr="000B07F6" w:rsidR="001233FB" w:rsidP="001233FB" w:rsidRDefault="001233FB" w14:paraId="7B6793E1" w14:textId="77777777">
      <w:pPr>
        <w:pStyle w:val="Heading2"/>
        <w:rPr>
          <w:rFonts w:eastAsia="Times New Roman"/>
          <w:vanish/>
          <w:color w:val="FF0000"/>
          <w:specVanish/>
        </w:rPr>
      </w:pPr>
      <w:bookmarkStart w:name="_Toc468834757" w:id="338"/>
      <w:bookmarkStart w:name="_Toc468835245" w:id="339"/>
      <w:bookmarkStart w:name="_Toc13051442" w:id="340"/>
      <w:bookmarkStart w:name="_Toc80731123" w:id="341"/>
      <w:bookmarkStart w:name="_Toc126053932" w:id="342"/>
      <w:bookmarkStart w:name="_Toc158832344" w:id="343"/>
      <w:bookmarkStart w:name="_Toc161966291" w:id="344"/>
      <w:r w:rsidRPr="000B07F6">
        <w:t>Rights as a Lender</w:t>
      </w:r>
      <w:bookmarkEnd w:id="338"/>
      <w:bookmarkEnd w:id="339"/>
      <w:bookmarkEnd w:id="340"/>
      <w:bookmarkEnd w:id="341"/>
      <w:bookmarkEnd w:id="342"/>
      <w:bookmarkEnd w:id="343"/>
      <w:bookmarkEnd w:id="344"/>
    </w:p>
    <w:p w:rsidRPr="000B07F6" w:rsidR="001233FB" w:rsidP="001233FB" w:rsidRDefault="001233FB" w14:paraId="4FA12310" w14:textId="1894230D">
      <w:pPr>
        <w:pStyle w:val="wNoTOC"/>
      </w:pPr>
      <w:r w:rsidRPr="000B07F6">
        <w:t xml:space="preserve">.  The Person serving as the Administrative Agent hereunder shall have the same rights and powers in its capacity as a Lender as any other Lender and may exercise the same as though it were not the Administrative Agent, and the term </w:t>
      </w:r>
      <w:r w:rsidRPr="000B07F6" w:rsidR="00F95540">
        <w:t>“</w:t>
      </w:r>
      <w:r w:rsidRPr="000B07F6">
        <w:t>Lender</w:t>
      </w:r>
      <w:r w:rsidRPr="000B07F6" w:rsidR="00F95540">
        <w:t>”</w:t>
      </w:r>
      <w:r w:rsidRPr="000B07F6">
        <w:t xml:space="preserve"> or </w:t>
      </w:r>
      <w:r w:rsidRPr="000B07F6" w:rsidR="00F95540">
        <w:t>“</w:t>
      </w:r>
      <w:r w:rsidRPr="000B07F6">
        <w:t>Lenders</w:t>
      </w:r>
      <w:r w:rsidRPr="000B07F6" w:rsidR="00F95540">
        <w:t>”</w:t>
      </w:r>
      <w:r w:rsidRPr="000B07F6">
        <w:t xml:space="preserve"> shall, unless otherwise expressly indicated or unless the context otherwise requires, include the Person serving as the Administrative Agent hereunder in its individual capacity.  Such Person and its branches and Affiliates may accept deposits from, lend money to, own securities of, act as the financial advisor or in any other advisory capacity for, and generally engage in any kind of business with, the Borrower or any Subsidiary or other Affiliate thereof as if such Person were not the Administrative Agent hereunder and without any duty to account therefor to the Lenders.</w:t>
      </w:r>
    </w:p>
    <w:p w:rsidRPr="000B07F6" w:rsidR="001233FB" w:rsidP="001233FB" w:rsidRDefault="001233FB" w14:paraId="73CAEE42" w14:textId="77777777">
      <w:pPr>
        <w:pStyle w:val="Heading2"/>
        <w:keepNext/>
        <w:rPr>
          <w:vanish/>
          <w:color w:val="FF0000"/>
          <w:specVanish/>
        </w:rPr>
      </w:pPr>
      <w:bookmarkStart w:name="_Toc468834758" w:id="345"/>
      <w:bookmarkStart w:name="_Toc468835246" w:id="346"/>
      <w:bookmarkStart w:name="_Toc13051443" w:id="347"/>
      <w:bookmarkStart w:name="_Toc80731124" w:id="348"/>
      <w:bookmarkStart w:name="_Toc126053933" w:id="349"/>
      <w:bookmarkStart w:name="_Toc158832345" w:id="350"/>
      <w:bookmarkStart w:name="_Toc161966292" w:id="351"/>
      <w:r w:rsidRPr="000B07F6">
        <w:t>Exculpatory Provisions</w:t>
      </w:r>
      <w:bookmarkEnd w:id="345"/>
      <w:bookmarkEnd w:id="346"/>
      <w:bookmarkEnd w:id="347"/>
      <w:bookmarkEnd w:id="348"/>
      <w:bookmarkEnd w:id="349"/>
      <w:bookmarkEnd w:id="350"/>
      <w:bookmarkEnd w:id="351"/>
    </w:p>
    <w:p w:rsidRPr="008918A4" w:rsidR="008918A4" w:rsidP="008918A4" w:rsidRDefault="001233FB" w14:paraId="0F558B3A" w14:textId="5FCADC47">
      <w:pPr>
        <w:pStyle w:val="wNoTOC"/>
      </w:pPr>
      <w:r w:rsidRPr="000B07F6">
        <w:t>.</w:t>
      </w:r>
    </w:p>
    <w:p w:rsidRPr="000B07F6" w:rsidR="001233FB" w:rsidP="001233FB" w:rsidRDefault="001233FB" w14:paraId="23142D65" w14:textId="506AFA46">
      <w:pPr>
        <w:pStyle w:val="Heading3"/>
        <w:keepNext/>
      </w:pPr>
      <w:r w:rsidRPr="000B07F6">
        <w:t xml:space="preserve">The Administrative Agent shall not have any duties or obligations except those expressly set forth herein and in the other Loan Documents, and its duties hereunder shall be administrative in nature.  Without limiting the generality of the foregoing, </w:t>
      </w:r>
      <w:r w:rsidR="000048D0">
        <w:t xml:space="preserve">and in the absence of its own gross negligence or willful misconduct as determined by a court of competent jurisdiction and </w:t>
      </w:r>
      <w:proofErr w:type="spellStart"/>
      <w:r w:rsidR="000048D0">
        <w:t>nonappealable</w:t>
      </w:r>
      <w:proofErr w:type="spellEnd"/>
      <w:r w:rsidR="000048D0">
        <w:t xml:space="preserve"> judgment, </w:t>
      </w:r>
      <w:r w:rsidRPr="000B07F6">
        <w:t>the Administrative Agent:</w:t>
      </w:r>
    </w:p>
    <w:p w:rsidRPr="000B07F6" w:rsidR="001233FB" w:rsidP="001233FB" w:rsidRDefault="001233FB" w14:paraId="581E2DE4" w14:textId="6AF4A36B">
      <w:pPr>
        <w:pStyle w:val="Heading5"/>
      </w:pPr>
      <w:r w:rsidRPr="000B07F6">
        <w:t>shall not be subject to any fiduciary or other implied</w:t>
      </w:r>
      <w:r w:rsidR="00A35389">
        <w:t xml:space="preserve"> obligations or</w:t>
      </w:r>
      <w:r w:rsidRPr="000B07F6">
        <w:t xml:space="preserve"> duties, regardless of whether a Default has occurred and is continuing;</w:t>
      </w:r>
    </w:p>
    <w:p w:rsidRPr="000B07F6" w:rsidR="001233FB" w:rsidP="001233FB" w:rsidRDefault="001233FB" w14:paraId="18D3787F" w14:textId="62E336D6">
      <w:pPr>
        <w:pStyle w:val="Heading5"/>
      </w:pPr>
      <w:r w:rsidRPr="000B07F6">
        <w:t xml:space="preserve">shall not have any duty to take any discretionary action or exercise any discretionary powers, except discretionary rights and powers expressly contemplated hereby or by the other Loan Documents that the Administrative Agent is required to exercise as directed in writing by the Required Lenders (or such other number or percentage of the Lenders as shall be expressly provided for herein or in the other Loan Documents); provided that the Administrative Agent shall not be required to take any action that, in its opinion or the opinion of its counsel, may expose the Administrative Agent to liability or that is contrary to any Loan Document or Applicable Law, including for the avoidance of doubt any action that may be in violation of the automatic stay under </w:t>
      </w:r>
      <w:r w:rsidR="00773AAC">
        <w:t>the U.S. Bankruptcy Code</w:t>
      </w:r>
      <w:r w:rsidRPr="000B07F6" w:rsidR="00773AAC">
        <w:t xml:space="preserve"> </w:t>
      </w:r>
      <w:r w:rsidRPr="000B07F6">
        <w:t>;</w:t>
      </w:r>
    </w:p>
    <w:p w:rsidR="001233FB" w:rsidP="001233FB" w:rsidRDefault="001233FB" w14:paraId="03C24C80" w14:textId="7BDA899F">
      <w:pPr>
        <w:pStyle w:val="Heading5"/>
      </w:pPr>
      <w:r w:rsidRPr="000B07F6">
        <w:t xml:space="preserve">shall not, except as expressly set forth herein and in the other Loan Documents, have any duty to disclose, and shall not be liable for the failure to disclose, any </w:t>
      </w:r>
      <w:r w:rsidRPr="000B07F6">
        <w:lastRenderedPageBreak/>
        <w:t>information relating to the Borrower or any of its Affiliates that is communicated to or obtained by the Person serving as the Administrative Agent or any of its branches or Affiliates in any capacity</w:t>
      </w:r>
      <w:r w:rsidR="00A35389">
        <w:t>;</w:t>
      </w:r>
    </w:p>
    <w:p w:rsidR="00A35389" w:rsidP="001233FB" w:rsidRDefault="00A35389" w14:paraId="30F381DA" w14:textId="719E0C7C">
      <w:pPr>
        <w:pStyle w:val="Heading5"/>
      </w:pPr>
      <w:r>
        <w:t xml:space="preserve">shall not in any event be responsible or liable for any failure or delay in the performance of its obligations hereunder arising out of or caused by, directly or indirectly, </w:t>
      </w:r>
      <w:r w:rsidR="003178A3">
        <w:t>forces beyond its control, including, without limitation, strikes, work stoppages, accidents, acts of war or terrorism, civil or military disturbances, nuclear or natural catastrophes, epidemics, pandemics, or acts of God or the unavailability of the Federal Reserve Bank wire or facsimile or other wire or communication facility;</w:t>
      </w:r>
    </w:p>
    <w:p w:rsidR="003178A3" w:rsidP="001233FB" w:rsidRDefault="003178A3" w14:paraId="5751D7EC" w14:textId="7D452157">
      <w:pPr>
        <w:pStyle w:val="Heading5"/>
      </w:pPr>
      <w:r>
        <w:t>shall not be responsible or liable for special, indirect, punitive or consequential loss or damage of any kind whatsoever (including, but not limited to, loss of profit) irrespective of whether the Administrative Agent has been advised of the likelihood of such loss or damage and regardless of the form of action; and</w:t>
      </w:r>
    </w:p>
    <w:p w:rsidRPr="000B07F6" w:rsidR="003178A3" w:rsidP="001233FB" w:rsidRDefault="003D027E" w14:paraId="601CF8F2" w14:textId="4D3F16F4">
      <w:pPr>
        <w:pStyle w:val="Heading5"/>
      </w:pPr>
      <w:r>
        <w:t>shall not be required to expend or risk its own funds or otherwise to incur in any liability, financial or otherwise, in the performance of any of its duties hereunder.</w:t>
      </w:r>
    </w:p>
    <w:p w:rsidRPr="000B07F6" w:rsidR="001233FB" w:rsidP="001233FB" w:rsidRDefault="001233FB" w14:paraId="4FFD6BFE" w14:textId="09DEA33C">
      <w:pPr>
        <w:pStyle w:val="Heading3"/>
      </w:pPr>
      <w:r w:rsidRPr="000B07F6">
        <w:t xml:space="preserve">The Administrative Agent shall not be liable for any action taken or not taken by it (i) with the consent or at the request of the Required Lenders (or such other number or percentage of the Lenders as shall be necessary, or as the Administrative Agent shall believe in good faith shall be necessary, under the circumstances), or (ii) in the absence of its own gross negligence or willful misconduct as determined by a court of competent jurisdiction by final and </w:t>
      </w:r>
      <w:proofErr w:type="spellStart"/>
      <w:r w:rsidRPr="000B07F6">
        <w:t>nonappealable</w:t>
      </w:r>
      <w:proofErr w:type="spellEnd"/>
      <w:r w:rsidRPr="000B07F6">
        <w:t xml:space="preserve"> judgment.  The Administrative Agent shall be deemed not to have knowledge of any Default unless and until notice describing such Default is given to the Administrative Agent in writing by the Borrower or a Lender.</w:t>
      </w:r>
    </w:p>
    <w:p w:rsidRPr="000B07F6" w:rsidR="001233FB" w:rsidP="001233FB" w:rsidRDefault="001233FB" w14:paraId="4824D088" w14:textId="030585B6">
      <w:pPr>
        <w:pStyle w:val="Heading3"/>
      </w:pPr>
      <w:r w:rsidRPr="000B07F6">
        <w:t xml:space="preserve">The Administrative Agent shall not be responsible for or have any duty to ascertain or inquire into (i) any statement, warranty or representation made in or in connection with this </w:t>
      </w:r>
      <w:r w:rsidRPr="000B07F6" w:rsidR="00EF3869">
        <w:t xml:space="preserve">Loan </w:t>
      </w:r>
      <w:r w:rsidRPr="000B07F6">
        <w:t xml:space="preserve">Agreement or any other Loan Document, (ii) the contents of any certificate, report or other document delivered hereunder or thereunder or in connection herewith or therewith, (iii) the performance or observance of any of the covenants, agreements or other terms or conditions set forth herein or therein or the occurrence of any Default, (iv) the validity, enforceability, effectiveness or genuineness of this </w:t>
      </w:r>
      <w:r w:rsidRPr="000B07F6" w:rsidR="00EF3869">
        <w:t xml:space="preserve">Loan </w:t>
      </w:r>
      <w:r w:rsidRPr="000B07F6">
        <w:t>Agreement, any other Loan Document or any other agreement, instrument or document, or (v) the satisfaction of any condition set forth in Article IV or elsewhere herein, other than to confirm receipt of items expressly required to be delivered to the Administrative Agent.</w:t>
      </w:r>
    </w:p>
    <w:p w:rsidR="001233FB" w:rsidP="001233FB" w:rsidRDefault="001233FB" w14:paraId="4760C267" w14:textId="2B418A49">
      <w:pPr>
        <w:pStyle w:val="Heading3"/>
      </w:pPr>
      <w:r w:rsidRPr="000B07F6">
        <w:t xml:space="preserve">The Administrative Agent shall not be responsible or have any liability for, or have any duty to ascertain, inquire into, monitor or enforce, compliance with the provisions hereof relating to Disqualified Institutions.  Without limiting the generality of the foregoing, the Administrative Agent shall not </w:t>
      </w:r>
      <w:r w:rsidRPr="000B07F6">
        <w:rPr>
          <w:cs/>
        </w:rPr>
        <w:t>‎</w:t>
      </w:r>
      <w:r w:rsidRPr="000B07F6">
        <w:t xml:space="preserve">(i) be obligated to ascertain, monitor or inquire as to whether any Lender or Participant or prospective Lender or Participant is a Disqualified </w:t>
      </w:r>
      <w:r w:rsidRPr="000B07F6">
        <w:rPr>
          <w:cs/>
        </w:rPr>
        <w:t>‎</w:t>
      </w:r>
      <w:r w:rsidRPr="000B07F6">
        <w:t xml:space="preserve">Institution or (ii) have any liability with respect to or arising out of any assignment or participation of Loans, or disclosure of confidential information, to any </w:t>
      </w:r>
      <w:r w:rsidRPr="000B07F6">
        <w:rPr>
          <w:cs/>
        </w:rPr>
        <w:t>‎</w:t>
      </w:r>
      <w:r w:rsidRPr="000B07F6">
        <w:t>Disqualified Institution.</w:t>
      </w:r>
    </w:p>
    <w:p w:rsidRPr="003D027E" w:rsidR="003D027E" w:rsidP="009511D7" w:rsidRDefault="00ED5098" w14:paraId="0C62D955" w14:textId="253E8F20">
      <w:pPr>
        <w:pStyle w:val="Heading3"/>
      </w:pPr>
      <w:r>
        <w:t>Notwithstanding anything else to the contrary herein, whenever reference is made in this Loan Agreement, or any other Loan Document, to any discretionary action by, consent, designation,</w:t>
      </w:r>
      <w:r w:rsidR="00710386">
        <w:t xml:space="preserve"> </w:t>
      </w:r>
      <w:r>
        <w:t>specification, requirement or approval of, notice, request or other communication from, or other direction</w:t>
      </w:r>
      <w:r w:rsidR="00710386">
        <w:t xml:space="preserve"> </w:t>
      </w:r>
      <w:r>
        <w:t>given or action to be undertaken or to be (or not to be) suffered or omitted by the Administrative Agent, or</w:t>
      </w:r>
      <w:r w:rsidR="00710386">
        <w:t xml:space="preserve"> </w:t>
      </w:r>
      <w:r>
        <w:t>to any election, decision, opinion, acceptance, use of judgment, expression of satisfaction or other exercise</w:t>
      </w:r>
      <w:r w:rsidR="00710386">
        <w:t xml:space="preserve"> </w:t>
      </w:r>
      <w:r>
        <w:t>of discretion, rights or remedies to be made (or not to be made) by the Administrative Agent, it is</w:t>
      </w:r>
      <w:r w:rsidR="00710386">
        <w:t xml:space="preserve"> </w:t>
      </w:r>
      <w:r>
        <w:t>understood that in all cases that the Administrative Agent shall be fully justified in failing or refusing to</w:t>
      </w:r>
      <w:r w:rsidR="00710386">
        <w:t xml:space="preserve"> take any such action if it shall not have received written instruction, advice or concurrence from the Lenders (or such number or percentage of Lenders as may be expressly set forth in any Loan Document). Upon receipt of such written instruction, advice or concurrence from the Lenders (or such number or percentage of Lenders as may be expressly set forth in any Loan Document), the Administrative Agent </w:t>
      </w:r>
      <w:r w:rsidR="00710386">
        <w:lastRenderedPageBreak/>
        <w:t>shall take such discretionary actions in accordance with such written instruction, advice or concurrence. The Administrative Agent shall not have any liability for any failure or delay in taking any actions contemplated above as a result of a failure or delay on the part of the Lenders to provide such instruction, advice or concurrence.</w:t>
      </w:r>
    </w:p>
    <w:p w:rsidRPr="000B07F6" w:rsidR="001233FB" w:rsidP="001233FB" w:rsidRDefault="001233FB" w14:paraId="660ED0D1" w14:textId="77777777">
      <w:pPr>
        <w:pStyle w:val="Heading2"/>
        <w:rPr>
          <w:rFonts w:eastAsia="Times New Roman"/>
          <w:vanish/>
          <w:color w:val="FF0000"/>
          <w:specVanish/>
        </w:rPr>
      </w:pPr>
      <w:bookmarkStart w:name="_Toc468834765" w:id="353"/>
      <w:bookmarkStart w:name="_Toc468835247" w:id="354"/>
      <w:bookmarkStart w:name="_Toc13051444" w:id="355"/>
      <w:bookmarkStart w:name="_Toc80731125" w:id="356"/>
      <w:bookmarkStart w:name="_Toc126053934" w:id="357"/>
      <w:bookmarkStart w:name="_Toc158832346" w:id="358"/>
      <w:bookmarkStart w:name="_Toc161966293" w:id="359"/>
      <w:r w:rsidRPr="000B07F6">
        <w:t>Reliance by Administrative Agent</w:t>
      </w:r>
      <w:bookmarkEnd w:id="353"/>
      <w:bookmarkEnd w:id="354"/>
      <w:bookmarkEnd w:id="355"/>
      <w:bookmarkEnd w:id="356"/>
      <w:bookmarkEnd w:id="357"/>
      <w:bookmarkEnd w:id="358"/>
      <w:bookmarkEnd w:id="359"/>
    </w:p>
    <w:p w:rsidRPr="000B07F6" w:rsidR="001233FB" w:rsidP="001233FB" w:rsidRDefault="001233FB" w14:paraId="616DD53D" w14:textId="77777777">
      <w:pPr>
        <w:pStyle w:val="wNoTOC"/>
      </w:pPr>
      <w:r w:rsidRPr="000B07F6">
        <w:t>.  The Administrative Agent shall be entitled to rely upon, and shall not incur any liability for relying upon, any notice, request, certificate, consent, statement, instrument, document or other writing (including any electronic message, Internet or intranet website posting or other distribution) believed by it to be genuine and to have been signed, sent or otherwise authenticated by the proper Person.  The Administrative Agent also may rely upon any statement made to it orally or by telephone and believed by it to have been made by the proper Person, and shall not incur any liability for relying thereon.  In determining compliance with any condition hereunder to the making of a Loan that by its terms must be fulfilled to the satisfaction of a Lender, the Administrative Agent may presume that such condition is satisfactory to such Lender unless the Administrative Agent shall have received notice to the contrary from such Lender prior to the making of such Loan.  The Administrative Agent may consult with legal counsel (who may be counsel for the Borrower), independent accountants and other experts selected by it, and shall not be liable for any action taken or not taken by it in accordance with the advice of any such counsel, accountants or experts.</w:t>
      </w:r>
    </w:p>
    <w:p w:rsidRPr="000B07F6" w:rsidR="001233FB" w:rsidP="001233FB" w:rsidRDefault="001233FB" w14:paraId="4D9A73E7" w14:textId="77777777">
      <w:pPr>
        <w:pStyle w:val="Heading2"/>
        <w:rPr>
          <w:rFonts w:eastAsia="Times New Roman"/>
          <w:vanish/>
          <w:color w:val="FF0000"/>
          <w:specVanish/>
        </w:rPr>
      </w:pPr>
      <w:bookmarkStart w:name="_Toc468834766" w:id="360"/>
      <w:bookmarkStart w:name="_Toc468835248" w:id="361"/>
      <w:bookmarkStart w:name="_Toc13051445" w:id="362"/>
      <w:bookmarkStart w:name="_Toc80731126" w:id="363"/>
      <w:bookmarkStart w:name="_Toc126053935" w:id="364"/>
      <w:bookmarkStart w:name="_Toc158832347" w:id="365"/>
      <w:bookmarkStart w:name="_Toc161966294" w:id="366"/>
      <w:r w:rsidRPr="000B07F6">
        <w:t>Delegation of Duties</w:t>
      </w:r>
      <w:bookmarkEnd w:id="360"/>
      <w:bookmarkEnd w:id="361"/>
      <w:bookmarkEnd w:id="362"/>
      <w:bookmarkEnd w:id="363"/>
      <w:bookmarkEnd w:id="364"/>
      <w:bookmarkEnd w:id="365"/>
      <w:bookmarkEnd w:id="366"/>
    </w:p>
    <w:p w:rsidRPr="000B07F6" w:rsidR="001233FB" w:rsidP="001233FB" w:rsidRDefault="001233FB" w14:paraId="395D5097" w14:textId="77777777">
      <w:pPr>
        <w:pStyle w:val="wNoTOC"/>
      </w:pPr>
      <w:r w:rsidRPr="000B07F6">
        <w:t>.  The Administrative Agent may perform any and all of its duties and exercise its rights and powers hereunder or under any other Loan Document by or through any one or more sub</w:t>
      </w:r>
      <w:r w:rsidRPr="000B07F6">
        <w:noBreakHyphen/>
        <w:t>agents appointed by the Administrative Agent.  The Administrative Agent and any such sub</w:t>
      </w:r>
      <w:r w:rsidRPr="000B07F6">
        <w:noBreakHyphen/>
        <w:t>agent may perform any and all of its duties and exercise its rights and powers by or through their respective Related Parties.  The exculpatory provisions of this Article shall apply to any such sub</w:t>
      </w:r>
      <w:r w:rsidRPr="000B07F6">
        <w:noBreakHyphen/>
        <w:t>agent and to the Related Parties of the Administrative Agent and any such sub</w:t>
      </w:r>
      <w:r w:rsidRPr="000B07F6">
        <w:noBreakHyphen/>
        <w:t xml:space="preserve">agent, and shall apply to their respective activities in connection with the syndication of any Facility as well as activities as Administrative Agent.  The Administrative Agent shall not be responsible for the negligence or misconduct of any sub-agents except to the extent that a court of competent jurisdiction determines in a final and </w:t>
      </w:r>
      <w:proofErr w:type="spellStart"/>
      <w:r w:rsidRPr="000B07F6">
        <w:t>nonappealable</w:t>
      </w:r>
      <w:proofErr w:type="spellEnd"/>
      <w:r w:rsidRPr="000B07F6">
        <w:t xml:space="preserve"> judgment that the Administrative Agent acted with gross negligence or willful misconduct in the selection of such sub</w:t>
      </w:r>
      <w:r w:rsidRPr="000B07F6">
        <w:noBreakHyphen/>
        <w:t>agents.</w:t>
      </w:r>
    </w:p>
    <w:p w:rsidRPr="000B07F6" w:rsidR="001233FB" w:rsidP="001233FB" w:rsidRDefault="001233FB" w14:paraId="4BE98B5E" w14:textId="77777777">
      <w:pPr>
        <w:pStyle w:val="Heading2"/>
        <w:keepNext/>
        <w:rPr>
          <w:rFonts w:eastAsia="Times New Roman"/>
          <w:vanish/>
          <w:color w:val="FF0000"/>
          <w:specVanish/>
        </w:rPr>
      </w:pPr>
      <w:bookmarkStart w:name="_Toc468834767" w:id="367"/>
      <w:bookmarkStart w:name="_Toc468835249" w:id="368"/>
      <w:bookmarkStart w:name="_Toc13051446" w:id="369"/>
      <w:bookmarkStart w:name="_Toc80731127" w:id="370"/>
      <w:bookmarkStart w:name="_Toc126053936" w:id="371"/>
      <w:bookmarkStart w:name="_Toc158832348" w:id="372"/>
      <w:bookmarkStart w:name="_Toc161966295" w:id="373"/>
      <w:r w:rsidRPr="000B07F6">
        <w:t>Resignation of Administrative Agent</w:t>
      </w:r>
      <w:bookmarkEnd w:id="367"/>
      <w:bookmarkEnd w:id="368"/>
      <w:bookmarkEnd w:id="369"/>
      <w:bookmarkEnd w:id="370"/>
      <w:bookmarkEnd w:id="371"/>
      <w:bookmarkEnd w:id="372"/>
      <w:bookmarkEnd w:id="373"/>
    </w:p>
    <w:p w:rsidRPr="000B07F6" w:rsidR="001233FB" w:rsidP="001233FB" w:rsidRDefault="001233FB" w14:paraId="59947F2C" w14:textId="77777777">
      <w:pPr>
        <w:pStyle w:val="wNoTOC"/>
        <w:rPr>
          <w:color w:val="000000"/>
        </w:rPr>
      </w:pPr>
      <w:r w:rsidRPr="000B07F6">
        <w:t>.</w:t>
      </w:r>
    </w:p>
    <w:p w:rsidRPr="000B07F6" w:rsidR="001233FB" w:rsidP="001233FB" w:rsidRDefault="001233FB" w14:paraId="30DF95A6" w14:textId="1796314F">
      <w:pPr>
        <w:pStyle w:val="Heading3"/>
      </w:pPr>
      <w:r w:rsidRPr="000B07F6">
        <w:t xml:space="preserve">The Administrative Agent may at any time give notice of its resignation to the Lenders and the Borrower.  Upon receipt of any such notice of resignation, the Required Lenders shall have the right, in consultation with the Borrower, to appoint a successor, which shall be a bank with an office in </w:t>
      </w:r>
      <w:r w:rsidRPr="000B07F6" w:rsidR="001A15DA">
        <w:t xml:space="preserve">New York, NY, </w:t>
      </w:r>
      <w:r w:rsidRPr="000B07F6">
        <w:t xml:space="preserve">or an Affiliate of any such bank with an office in </w:t>
      </w:r>
      <w:r w:rsidRPr="000B07F6" w:rsidR="001A15DA">
        <w:t xml:space="preserve">New York, NY.  </w:t>
      </w:r>
      <w:r w:rsidRPr="000B07F6">
        <w:t xml:space="preserve">If no such successor shall have been so appointed by the Required Lenders and shall have accepted such appointment within 30 days after the retiring Administrative Agent gives notice of its resignation (or such earlier day as shall be agreed by the Required Lenders) (the </w:t>
      </w:r>
      <w:r w:rsidRPr="000B07F6" w:rsidR="00F95540">
        <w:t>“</w:t>
      </w:r>
      <w:r w:rsidRPr="000B07F6">
        <w:rPr>
          <w:u w:val="single"/>
        </w:rPr>
        <w:t>Resignation Effective Date</w:t>
      </w:r>
      <w:r w:rsidRPr="000B07F6" w:rsidR="00F95540">
        <w:t>”</w:t>
      </w:r>
      <w:r w:rsidRPr="000B07F6">
        <w:t>), then the retiring Administrative Agent may (but shall not be obligated to), on behalf of the Lenders, appoint a successor Administrative Agent meeting the qualifications set forth above.  Whether or not a successor has been appointed, such resignation shall become effective in accordance with such notice on the Resignation Effective Date.</w:t>
      </w:r>
    </w:p>
    <w:p w:rsidRPr="000B07F6" w:rsidR="001233FB" w:rsidP="001233FB" w:rsidRDefault="001233FB" w14:paraId="0C7CD2E8" w14:textId="3D28DBAF">
      <w:pPr>
        <w:pStyle w:val="Heading3"/>
      </w:pPr>
      <w:r w:rsidRPr="000B07F6">
        <w:t>With effect from the Resignation Effective Date (i) the retiring or removed Administrative Agent shall be discharged from its duties and obligations hereunder and under the other Loan Documents and (ii) except for any indemnity payments owed to the retiring or removed Administrative Agent, all payments, communications and determinations provided to be made by, to or through the Administrative Agent shall instead be made by or to each Lender directly, until such time, if any, as the Required Lenders appoint a successor Administrative Agent as provided for above.  Upon the acceptance of a successor</w:t>
      </w:r>
      <w:r w:rsidRPr="000B07F6" w:rsidR="00F95540">
        <w:t>’</w:t>
      </w:r>
      <w:r w:rsidRPr="000B07F6">
        <w:t xml:space="preserve">s appointment as Administrative Agent hereunder, such successor shall succeed to and become vested with all of the rights, powers, privileges and duties of the retiring or removed Administrative Agent (other than any rights to indemnity payments owed to the retiring or removed Administrative Agent), and the retiring or removed Administrative Agent shall be discharged from all of its </w:t>
      </w:r>
      <w:r w:rsidRPr="000B07F6">
        <w:lastRenderedPageBreak/>
        <w:t>duties and obligations hereunder or under the other Loan Documents.  The fees payable by the Borrower to a successor Administrative Agent shall be the same as those payable to its predecessor unless otherwise agreed between the Borrower and such successor.  After the retiring or removed Administrative Agent</w:t>
      </w:r>
      <w:r w:rsidRPr="000B07F6" w:rsidR="00F95540">
        <w:t>’</w:t>
      </w:r>
      <w:r w:rsidRPr="000B07F6">
        <w:t>s resignation or removal hereunder and under the other Loan Documents, the provisions of this Article and Section </w:t>
      </w:r>
      <w:r w:rsidR="00D82A6F">
        <w:t>10</w:t>
      </w:r>
      <w:r w:rsidRPr="000B07F6">
        <w:t>.03 shall continue in effect for the benefit of such retiring or removed Administrative Agent, its sub</w:t>
      </w:r>
      <w:r w:rsidRPr="000B07F6">
        <w:noBreakHyphen/>
        <w:t>agents and their respective Related Parties in respect of any actions taken or omitted to be taken by any of them while the retiring or removed Administrative Agent was acting as Administrative Agent.</w:t>
      </w:r>
    </w:p>
    <w:p w:rsidRPr="000B07F6" w:rsidR="001233FB" w:rsidP="001233FB" w:rsidRDefault="001233FB" w14:paraId="2BB3BA57" w14:textId="77777777">
      <w:pPr>
        <w:pStyle w:val="Heading2"/>
        <w:rPr>
          <w:rFonts w:eastAsia="Times New Roman"/>
          <w:vanish/>
          <w:color w:val="FF0000"/>
          <w:specVanish/>
        </w:rPr>
      </w:pPr>
      <w:bookmarkStart w:name="_Toc468834771" w:id="374"/>
      <w:bookmarkStart w:name="_Toc468835250" w:id="375"/>
      <w:bookmarkStart w:name="_Toc13051447" w:id="376"/>
      <w:bookmarkStart w:name="_Toc80731128" w:id="377"/>
      <w:bookmarkStart w:name="_Toc126053937" w:id="378"/>
      <w:bookmarkStart w:name="_Toc158832349" w:id="379"/>
      <w:bookmarkStart w:name="_Toc161966296" w:id="380"/>
      <w:r w:rsidRPr="000B07F6">
        <w:t>Non-Reliance on Other Lenders</w:t>
      </w:r>
      <w:bookmarkEnd w:id="374"/>
      <w:bookmarkEnd w:id="375"/>
      <w:bookmarkEnd w:id="376"/>
      <w:bookmarkEnd w:id="377"/>
      <w:bookmarkEnd w:id="378"/>
      <w:bookmarkEnd w:id="379"/>
      <w:bookmarkEnd w:id="380"/>
    </w:p>
    <w:p w:rsidRPr="000B07F6" w:rsidR="001233FB" w:rsidP="001233FB" w:rsidRDefault="001233FB" w14:paraId="29006DF4" w14:textId="25A20581">
      <w:pPr>
        <w:pStyle w:val="wNoTOC"/>
      </w:pPr>
      <w:r w:rsidRPr="000B07F6">
        <w:t xml:space="preserve">.  Each Lender expressly acknowledges that </w:t>
      </w:r>
      <w:r w:rsidR="00E53B51">
        <w:t xml:space="preserve">the Administrative Agent </w:t>
      </w:r>
      <w:r w:rsidRPr="000B07F6">
        <w:t xml:space="preserve">has made </w:t>
      </w:r>
      <w:r w:rsidR="00E53B51">
        <w:t>no</w:t>
      </w:r>
      <w:r w:rsidRPr="000B07F6" w:rsidR="00E53B51">
        <w:t xml:space="preserve"> </w:t>
      </w:r>
      <w:r w:rsidRPr="000B07F6">
        <w:t xml:space="preserve">representation or warranty to it, and that no act by </w:t>
      </w:r>
      <w:r w:rsidR="00E53B51">
        <w:t>the Administrative</w:t>
      </w:r>
      <w:r w:rsidRPr="000B07F6" w:rsidR="00E53B51">
        <w:t xml:space="preserve"> </w:t>
      </w:r>
      <w:r w:rsidRPr="000B07F6">
        <w:t xml:space="preserve">Agent hereafter taken, including any consent to, and acceptance of any assignment or review of the affairs of the Borrower or any Affiliate thereof, shall be deemed to constitute any representation or any warranty by </w:t>
      </w:r>
      <w:r w:rsidR="00E24981">
        <w:t>the Administrative</w:t>
      </w:r>
      <w:r w:rsidRPr="000B07F6" w:rsidR="00E24981">
        <w:t xml:space="preserve"> </w:t>
      </w:r>
      <w:r w:rsidRPr="000B07F6">
        <w:t xml:space="preserve">Agent to any Lender as to any matter, including whether </w:t>
      </w:r>
      <w:r w:rsidR="00E24981">
        <w:t>the Administrative</w:t>
      </w:r>
      <w:r w:rsidRPr="000B07F6" w:rsidR="00E24981">
        <w:t xml:space="preserve"> </w:t>
      </w:r>
      <w:r w:rsidRPr="000B07F6">
        <w:t xml:space="preserve">Agent </w:t>
      </w:r>
      <w:r w:rsidR="00E24981">
        <w:t>has</w:t>
      </w:r>
      <w:r w:rsidRPr="000B07F6">
        <w:t xml:space="preserve"> disclosed material information in </w:t>
      </w:r>
      <w:r w:rsidR="00E24981">
        <w:t>its</w:t>
      </w:r>
      <w:r w:rsidRPr="000B07F6" w:rsidR="00E24981">
        <w:t xml:space="preserve"> </w:t>
      </w:r>
      <w:r w:rsidRPr="000B07F6">
        <w:t xml:space="preserve">(or </w:t>
      </w:r>
      <w:r w:rsidR="00E24981">
        <w:t>its</w:t>
      </w:r>
      <w:r w:rsidRPr="000B07F6" w:rsidR="00E24981">
        <w:t xml:space="preserve"> </w:t>
      </w:r>
      <w:r w:rsidRPr="000B07F6">
        <w:t>Related Parties</w:t>
      </w:r>
      <w:r w:rsidRPr="000B07F6" w:rsidR="00F95540">
        <w:t>’</w:t>
      </w:r>
      <w:r w:rsidRPr="000B07F6">
        <w:t xml:space="preserve">) possession.  Each Lender represents to </w:t>
      </w:r>
      <w:r w:rsidR="00A041BC">
        <w:t>the</w:t>
      </w:r>
      <w:r w:rsidRPr="000B07F6" w:rsidR="00A041BC">
        <w:t xml:space="preserve"> </w:t>
      </w:r>
      <w:r w:rsidR="00A041BC">
        <w:t xml:space="preserve">Administrative </w:t>
      </w:r>
      <w:r w:rsidRPr="000B07F6">
        <w:t xml:space="preserve">Agent that it has, independently and without reliance upon </w:t>
      </w:r>
      <w:r w:rsidR="00A041BC">
        <w:t>the Administrative</w:t>
      </w:r>
      <w:r w:rsidRPr="000B07F6" w:rsidR="00A041BC">
        <w:t xml:space="preserve"> </w:t>
      </w:r>
      <w:r w:rsidRPr="000B07F6">
        <w:t xml:space="preserve">Agent or any other Lender or any of their Related Parties and based on such documents and information as it has deemed appropriate, made its own credit analysis of, appraisal of, and investigation into, the business, prospects, operations, property, financial and other condition and creditworthiness of the Borrower and its Subsidiaries, and all applicable bank or other regulatory Laws relating to the transactions contemplated hereby, and made its own decision to enter into this </w:t>
      </w:r>
      <w:r w:rsidRPr="000B07F6" w:rsidR="00EF3869">
        <w:t xml:space="preserve">Loan </w:t>
      </w:r>
      <w:r w:rsidRPr="000B07F6">
        <w:t xml:space="preserve">Agreement and to extend credit to the Borrower hereunder.  Each Lender also acknowledges that it will, independently and without reliance upon </w:t>
      </w:r>
      <w:r w:rsidR="00A041BC">
        <w:t>the Administrative</w:t>
      </w:r>
      <w:r w:rsidRPr="000B07F6" w:rsidR="00A041BC">
        <w:t xml:space="preserve"> </w:t>
      </w:r>
      <w:r w:rsidRPr="000B07F6">
        <w:t xml:space="preserve">Agent or any other Lender or any of their Related Parties and based on such documents and information as it shall from time to time deem appropriate, continue to make its own credit analysis, appraisal and decisions in taking or not taking action under or based upon this </w:t>
      </w:r>
      <w:r w:rsidRPr="000B07F6" w:rsidR="00EF3869">
        <w:t xml:space="preserve">Loan </w:t>
      </w:r>
      <w:r w:rsidRPr="000B07F6">
        <w:t>Agreement, any other Loan Document or any related agreement or any document furnished hereunder or thereunder, and to make such investigations as it deems necessary to inform itself as to the business, prospects, operations, property, financial and other condition and creditworthiness of the Borrower.</w:t>
      </w:r>
      <w:r w:rsidRPr="000B07F6">
        <w:rPr>
          <w:bCs/>
        </w:rPr>
        <w:t xml:space="preserve"> </w:t>
      </w:r>
      <w:r w:rsidRPr="000B07F6">
        <w:t xml:space="preserve"> </w:t>
      </w:r>
      <w:r w:rsidRPr="000B07F6">
        <w:rPr>
          <w:bCs/>
        </w:rPr>
        <w:t xml:space="preserve">Each Lender represents and warrants that (i) the Loan Documents set forth the terms of a commercial lending facility and certain other facilities set forth herein and (ii) it is engaged in making, acquiring or holding commercial loans in the ordinary course and is entering into this </w:t>
      </w:r>
      <w:r w:rsidRPr="000B07F6" w:rsidR="00EF3869">
        <w:t>Loan</w:t>
      </w:r>
      <w:r w:rsidRPr="000B07F6" w:rsidR="00EF3869">
        <w:rPr>
          <w:bCs/>
        </w:rPr>
        <w:t xml:space="preserve"> </w:t>
      </w:r>
      <w:r w:rsidRPr="000B07F6">
        <w:rPr>
          <w:bCs/>
        </w:rPr>
        <w:t>Agreement as a Lender for the purpose of making, acquiring or holding commercial loans set forth herein as may be applicable to such Lender, and not for the purpose of purchasing, acquiring or holding any other type of financial instrument, and each Lender agrees not to assert a claim in contravention of the foregoing</w:t>
      </w:r>
      <w:r w:rsidRPr="000B07F6" w:rsidR="00F80C3C">
        <w:rPr>
          <w:bCs/>
        </w:rPr>
        <w:t>.  E</w:t>
      </w:r>
      <w:r w:rsidRPr="000B07F6">
        <w:rPr>
          <w:bCs/>
        </w:rPr>
        <w:t>ach Lender represents and warrants that it is sophisticated with respect to decisions to make, acquire or hold commercial loans, as may be applicable to such Lender, and either it, or the Person exercising discretion in making its decision to make, acquire or hold such commercial loans, is experienced in making, acquiring or holding such commercial loans.</w:t>
      </w:r>
    </w:p>
    <w:p w:rsidRPr="000B07F6" w:rsidR="001233FB" w:rsidP="001233FB" w:rsidRDefault="001233FB" w14:paraId="1086F506" w14:textId="77777777">
      <w:pPr>
        <w:pStyle w:val="Heading2"/>
        <w:rPr>
          <w:rFonts w:eastAsia="Times New Roman"/>
          <w:vanish/>
          <w:color w:val="FF0000"/>
          <w:specVanish/>
        </w:rPr>
      </w:pPr>
      <w:bookmarkStart w:name="_Toc468834772" w:id="382"/>
      <w:bookmarkStart w:name="_Toc468835251" w:id="383"/>
      <w:bookmarkStart w:name="_Toc13051448" w:id="384"/>
      <w:bookmarkStart w:name="_Toc80731129" w:id="385"/>
      <w:bookmarkStart w:name="_Toc126053938" w:id="386"/>
      <w:bookmarkStart w:name="_Toc158832350" w:id="387"/>
      <w:bookmarkStart w:name="_Toc161966297" w:id="388"/>
      <w:r w:rsidRPr="000B07F6">
        <w:rPr>
          <w:noProof/>
        </w:rPr>
        <w:t>No Other Duties</w:t>
      </w:r>
      <w:bookmarkEnd w:id="382"/>
      <w:bookmarkEnd w:id="383"/>
      <w:bookmarkEnd w:id="384"/>
      <w:bookmarkEnd w:id="385"/>
      <w:bookmarkEnd w:id="386"/>
      <w:bookmarkEnd w:id="387"/>
      <w:bookmarkEnd w:id="388"/>
    </w:p>
    <w:p w:rsidRPr="000B07F6" w:rsidR="001233FB" w:rsidP="001233FB" w:rsidRDefault="001233FB" w14:paraId="24729051" w14:textId="26EBB9A2">
      <w:pPr>
        <w:pStyle w:val="wNoTOC"/>
      </w:pPr>
      <w:r w:rsidRPr="000B07F6">
        <w:rPr>
          <w:noProof/>
        </w:rPr>
        <w:t xml:space="preserve">.  </w:t>
      </w:r>
      <w:r w:rsidRPr="000B07F6">
        <w:t xml:space="preserve">Anything herein to the contrary notwithstanding, </w:t>
      </w:r>
      <w:r w:rsidRPr="000B07F6" w:rsidR="001A15DA">
        <w:t xml:space="preserve">UMB Bank, </w:t>
      </w:r>
      <w:r w:rsidR="00810C14">
        <w:t>National Association</w:t>
      </w:r>
      <w:r w:rsidRPr="000B07F6" w:rsidR="001A15DA">
        <w:t xml:space="preserve"> </w:t>
      </w:r>
      <w:r w:rsidRPr="000B07F6">
        <w:t>shall</w:t>
      </w:r>
      <w:r w:rsidRPr="000B07F6" w:rsidR="001A15DA">
        <w:t xml:space="preserve"> not</w:t>
      </w:r>
      <w:r w:rsidRPr="000B07F6">
        <w:t xml:space="preserve"> have any duties or responsibilities under this </w:t>
      </w:r>
      <w:r w:rsidRPr="000B07F6" w:rsidR="00EF3869">
        <w:t xml:space="preserve">Loan </w:t>
      </w:r>
      <w:r w:rsidRPr="000B07F6">
        <w:t>Agreement or any of the other Loan Documents, except in its capacity, as applicable, as the Administrative Agent or a Lender hereunder.</w:t>
      </w:r>
    </w:p>
    <w:p w:rsidRPr="000B07F6" w:rsidR="001233FB" w:rsidP="001233FB" w:rsidRDefault="001233FB" w14:paraId="5A17428C" w14:textId="77777777">
      <w:pPr>
        <w:pStyle w:val="Heading2"/>
        <w:keepNext/>
        <w:rPr>
          <w:rFonts w:eastAsia="Times New Roman"/>
          <w:vanish/>
          <w:color w:val="FF0000"/>
          <w:specVanish/>
        </w:rPr>
      </w:pPr>
      <w:bookmarkStart w:name="_Toc468834773" w:id="389"/>
      <w:bookmarkStart w:name="_Toc468835252" w:id="390"/>
      <w:bookmarkStart w:name="_Toc80731130" w:id="391"/>
      <w:bookmarkStart w:name="_Toc126053939" w:id="392"/>
      <w:bookmarkStart w:name="_Toc158832351" w:id="393"/>
      <w:bookmarkStart w:name="_Toc161966298" w:id="394"/>
      <w:r w:rsidRPr="000B07F6">
        <w:t>Administrative Agent May File Proofs of Claim</w:t>
      </w:r>
      <w:bookmarkEnd w:id="389"/>
      <w:bookmarkEnd w:id="390"/>
      <w:bookmarkEnd w:id="391"/>
      <w:bookmarkEnd w:id="392"/>
      <w:bookmarkEnd w:id="393"/>
      <w:bookmarkEnd w:id="394"/>
    </w:p>
    <w:p w:rsidRPr="000B07F6" w:rsidR="001233FB" w:rsidP="001233FB" w:rsidRDefault="001233FB" w14:paraId="4960EDDE" w14:textId="41BB9BCA">
      <w:pPr>
        <w:pStyle w:val="wNoTOC"/>
      </w:pPr>
      <w:r w:rsidRPr="000B07F6">
        <w:t xml:space="preserve">.  In case of the pendency of any proceeding under </w:t>
      </w:r>
      <w:r w:rsidR="00773AAC">
        <w:t>the U.S. Bankruptcy Code</w:t>
      </w:r>
      <w:r w:rsidRPr="000B07F6">
        <w:t xml:space="preserve"> or any other judicial proceeding relative to the Borrower, the Administrative Agent (irrespective of whether the principal of any Loan shall then be due and payable as herein expressed or by declaration or otherwise and irrespective of whether the Administrative Agent shall have made any demand on the Borrower) shall be entitled and empowered (but not obligated) by intervention in such proceeding or otherwise:</w:t>
      </w:r>
    </w:p>
    <w:p w:rsidRPr="000B07F6" w:rsidR="001233FB" w:rsidP="001233FB" w:rsidRDefault="001233FB" w14:paraId="269244E7" w14:textId="3C3D4582">
      <w:pPr>
        <w:pStyle w:val="Heading3"/>
      </w:pPr>
      <w:r w:rsidRPr="000B07F6">
        <w:t xml:space="preserve">to file and prove a claim for the whole amount of the principal and interest owing and unpaid in respect of the Loans and all other Obligations that are owing and unpaid and to file such other documents as may be necessary or advisable in order to have the claims of the Lenders and the Administrative Agent (including any claim for the reasonable compensation, expenses, disbursements and advances of the Lenders and the Administrative Agent and their respective agents and counsel and all other </w:t>
      </w:r>
      <w:r w:rsidRPr="000B07F6">
        <w:lastRenderedPageBreak/>
        <w:t>amounts due the Lenders and the Administrative Agent under Section </w:t>
      </w:r>
      <w:r w:rsidR="00D82A6F">
        <w:t>10</w:t>
      </w:r>
      <w:r w:rsidRPr="000B07F6">
        <w:t>.03) allowed in such judicial proceeding; and</w:t>
      </w:r>
    </w:p>
    <w:p w:rsidRPr="000B07F6" w:rsidR="001233FB" w:rsidP="001233FB" w:rsidRDefault="001233FB" w14:paraId="546A10EF" w14:textId="77777777">
      <w:pPr>
        <w:pStyle w:val="Heading3"/>
      </w:pPr>
      <w:r w:rsidRPr="000B07F6">
        <w:t>to collect and receive any monies or other property payable or deliverable on any such claims and to distribute the same;</w:t>
      </w:r>
    </w:p>
    <w:p w:rsidRPr="000B07F6" w:rsidR="001233FB" w:rsidP="001233FB" w:rsidRDefault="001233FB" w14:paraId="04187173" w14:textId="15A054E9">
      <w:pPr>
        <w:pStyle w:val="wText"/>
        <w:rPr>
          <w:noProof/>
        </w:rPr>
      </w:pPr>
      <w:r w:rsidRPr="000B07F6">
        <w:rPr>
          <w:noProof/>
        </w:rPr>
        <w:t>and any custodian, receiver, assignee, trustee, liquidator, sequestrator or other similar official in any such judicial proceeding is hereby authorized by each Lender to make such payments to the Administrative Agent and, in the event that the Administrative Agent shall consent to the making of such payments directly to the Lenders, to pay to the Administrative Agent any amount due for the reasonable compensation, expenses, disbursements and advances of the Administrative Agent and its agents and counsel, and any other amounts due the Administrative Agent under Section </w:t>
      </w:r>
      <w:r w:rsidR="00D82A6F">
        <w:rPr>
          <w:noProof/>
        </w:rPr>
        <w:t>10</w:t>
      </w:r>
      <w:r w:rsidRPr="000B07F6">
        <w:rPr>
          <w:noProof/>
        </w:rPr>
        <w:t>.03.</w:t>
      </w:r>
    </w:p>
    <w:p w:rsidRPr="000B07F6" w:rsidR="001233FB" w:rsidP="001233FB" w:rsidRDefault="001233FB" w14:paraId="38C50D56" w14:textId="42E62977">
      <w:pPr>
        <w:pStyle w:val="Heading2"/>
        <w:keepNext/>
        <w:rPr>
          <w:vanish/>
          <w:color w:val="FF0000"/>
          <w:specVanish/>
        </w:rPr>
      </w:pPr>
      <w:bookmarkStart w:name="_Toc80731131" w:id="395"/>
      <w:bookmarkStart w:name="_Toc27470702" w:id="396"/>
      <w:bookmarkStart w:name="_Toc126053940" w:id="397"/>
      <w:bookmarkStart w:name="_Toc158832352" w:id="398"/>
      <w:bookmarkStart w:name="_Toc161966299" w:id="399"/>
      <w:r w:rsidRPr="000B07F6">
        <w:t>Certain ERISA Matters</w:t>
      </w:r>
      <w:bookmarkEnd w:id="395"/>
      <w:bookmarkEnd w:id="396"/>
      <w:bookmarkEnd w:id="397"/>
      <w:bookmarkEnd w:id="398"/>
      <w:bookmarkEnd w:id="399"/>
    </w:p>
    <w:p w:rsidRPr="000B07F6" w:rsidR="001233FB" w:rsidP="001233FB" w:rsidRDefault="001233FB" w14:paraId="7A9D7DCC" w14:textId="77777777">
      <w:pPr>
        <w:pStyle w:val="wNoTOC"/>
      </w:pPr>
      <w:r w:rsidRPr="000B07F6">
        <w:t>.</w:t>
      </w:r>
    </w:p>
    <w:p w:rsidRPr="000B07F6" w:rsidR="001233FB" w:rsidP="001233FB" w:rsidRDefault="001233FB" w14:paraId="06EFE7FC" w14:textId="77777777">
      <w:pPr>
        <w:pStyle w:val="Heading3"/>
        <w:keepNext/>
      </w:pPr>
      <w:r w:rsidRPr="000B07F6">
        <w:t>Each Lender (x) represents and warrants, as of the date such Person became a Lender party hereto, to, and (y) covenants, from the date such Person became a Lender party hereto to the date such Person ceases being a Lender party hereto, for the benefit of, the Administrative Agent and not, for the avoidance of doubt, to or for the benefit of the Borrower, that at least one of the following is and will be true:</w:t>
      </w:r>
    </w:p>
    <w:p w:rsidRPr="000B07F6" w:rsidR="001233FB" w:rsidP="001233FB" w:rsidRDefault="001233FB" w14:paraId="3CA35F2D" w14:textId="6DF00542">
      <w:pPr>
        <w:pStyle w:val="Heading5"/>
      </w:pPr>
      <w:r w:rsidRPr="000B07F6">
        <w:t xml:space="preserve">such Lender is not using </w:t>
      </w:r>
      <w:r w:rsidRPr="000B07F6" w:rsidR="00F95540">
        <w:t>“</w:t>
      </w:r>
      <w:r w:rsidRPr="000B07F6">
        <w:t>plan assets</w:t>
      </w:r>
      <w:r w:rsidRPr="000B07F6" w:rsidR="00F95540">
        <w:t>”</w:t>
      </w:r>
      <w:r w:rsidRPr="000B07F6">
        <w:t xml:space="preserve"> (within the meaning of Section 3(42) of ERISA or otherwise for purposes of Title I of ERISA or Section 4975 of the Code) of one or more Benefit Plans with respect to such Lender</w:t>
      </w:r>
      <w:r w:rsidRPr="000B07F6" w:rsidR="00F95540">
        <w:t>’</w:t>
      </w:r>
      <w:r w:rsidRPr="000B07F6">
        <w:t xml:space="preserve">s entrance into, participation in, administration of and performance of the Loans, the Commitments or this </w:t>
      </w:r>
      <w:r w:rsidRPr="000B07F6" w:rsidR="00EF3869">
        <w:t xml:space="preserve">Loan </w:t>
      </w:r>
      <w:r w:rsidRPr="000B07F6">
        <w:t>Agreement,</w:t>
      </w:r>
    </w:p>
    <w:p w:rsidRPr="000B07F6" w:rsidR="001233FB" w:rsidP="001233FB" w:rsidRDefault="001233FB" w14:paraId="628716C4" w14:textId="5C6B135E">
      <w:pPr>
        <w:pStyle w:val="Heading5"/>
      </w:pPr>
      <w:r w:rsidRPr="000B07F6">
        <w:t>the prohibited transaction exemption set forth in one or more PTEs, such as PTE 84-14 (a class exemption for certain transactions determined by independent qualified professional asset managers), PTE 95-60 (a class exemption for certain transactions involving insurance company general accounts), PTE 90-1 (a class exemption for certain transactions involving insurance company pooled separate accounts), PTE 91-38 (a class exemption for certain transactions involving bank collective investment funds) or PTE 96-23 (a class exemption for certain transactions determined by in-house asset managers), is applicable so as to exempt from the prohibitions of Section 406 of ERISA and Section 4975 of the Code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Agreement,</w:t>
      </w:r>
    </w:p>
    <w:p w:rsidRPr="000B07F6" w:rsidR="001233FB" w:rsidP="001233FB" w:rsidRDefault="001233FB" w14:paraId="738139BD" w14:textId="0BA78332">
      <w:pPr>
        <w:pStyle w:val="Heading5"/>
      </w:pPr>
      <w:r w:rsidRPr="000B07F6">
        <w:t xml:space="preserve">(A) such Lender is an investment fund managed by a </w:t>
      </w:r>
      <w:r w:rsidRPr="000B07F6" w:rsidR="00F95540">
        <w:t>“</w:t>
      </w:r>
      <w:r w:rsidRPr="000B07F6">
        <w:t>Qualified Professional Asset Manager</w:t>
      </w:r>
      <w:r w:rsidRPr="000B07F6" w:rsidR="00F95540">
        <w:t>”</w:t>
      </w:r>
      <w:r w:rsidRPr="000B07F6">
        <w:t xml:space="preserve"> (within the meaning of Part VI of PTE 84-14), (B) such Qualified Professional Asset Manager made the investment decision on behalf of such Lender to enter into, participate in, administer and perform the Loans, the Commitments and this </w:t>
      </w:r>
      <w:r w:rsidRPr="000B07F6" w:rsidR="00EF3869">
        <w:t xml:space="preserve">Loan </w:t>
      </w:r>
      <w:r w:rsidRPr="000B07F6">
        <w:t xml:space="preserve">Agreement, (C) the entrance into, participation in, administration of and performance of the Loans, the Commitments and this </w:t>
      </w:r>
      <w:r w:rsidRPr="000B07F6" w:rsidR="00EF3869">
        <w:t xml:space="preserve">Loan </w:t>
      </w:r>
      <w:r w:rsidRPr="000B07F6">
        <w:t>Agreement satisfies the requirements of sub-sections (b) through (g) of Part I of PTE 84- 14 and (D) to the best knowledge of such Lender, the requirements of subsection (a) of Part I of PTE 84-14 are satisfied with respect to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Agreement, or</w:t>
      </w:r>
    </w:p>
    <w:p w:rsidRPr="000B07F6" w:rsidR="001233FB" w:rsidP="001233FB" w:rsidRDefault="001233FB" w14:paraId="3F90EE03" w14:textId="1BB7D076">
      <w:pPr>
        <w:pStyle w:val="Heading5"/>
      </w:pPr>
      <w:r w:rsidRPr="000B07F6">
        <w:t>such other representation, warranty and covenant as may be agreed in writing between the Administrative Agent, in its sole discretion, and such Lender.</w:t>
      </w:r>
    </w:p>
    <w:p w:rsidRPr="000B07F6" w:rsidR="001233FB" w:rsidP="001233FB" w:rsidRDefault="001233FB" w14:paraId="3607C7BA" w14:textId="08CE0AB8">
      <w:pPr>
        <w:pStyle w:val="Heading3"/>
      </w:pPr>
      <w:r w:rsidRPr="000B07F6">
        <w:t xml:space="preserve">In addition, unless either (1) sub-clause (i) in the immediately preceding clause (a) is true with respect to a Lender or (2) a Lender has provided another representation, warranty and covenant in accordance with sub-clause (iv) in the immediately preceding clause (a), such Lender further (x) represents and warrants, as of the date such Person became a Lender party hereto, and (y) covenants, from </w:t>
      </w:r>
      <w:r w:rsidRPr="000B07F6">
        <w:lastRenderedPageBreak/>
        <w:t>the date such Person became a Lender party hereto to the date such Person ceases being a Lender party hereto, for the benefit of, the Administrative Agent and not, for the avoidance of doubt, to or for the benefit of the Borrower, that the Administrative Agent is not a fiduciary with respect to the assets of such Lender involved in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 xml:space="preserve">Agreement (including in connection with the reservation or exercise of any rights by the Administrative Agent under this </w:t>
      </w:r>
      <w:r w:rsidRPr="000B07F6" w:rsidR="00EF3869">
        <w:t xml:space="preserve">Loan </w:t>
      </w:r>
      <w:r w:rsidRPr="000B07F6">
        <w:t>Agreement, any Loan Document or any documents related hereto or thereto).</w:t>
      </w:r>
    </w:p>
    <w:p w:rsidRPr="000B07F6" w:rsidR="001233FB" w:rsidP="001233FB" w:rsidRDefault="001233FB" w14:paraId="6385EDDB" w14:textId="77777777">
      <w:pPr>
        <w:pStyle w:val="Heading1"/>
      </w:pPr>
      <w:bookmarkStart w:name="_Toc158832430" w:id="400"/>
      <w:bookmarkStart w:name="_Toc158832507" w:id="401"/>
      <w:bookmarkStart w:name="_Toc158832584" w:id="402"/>
      <w:bookmarkStart w:name="_Toc158832661" w:id="403"/>
      <w:bookmarkStart w:name="_Toc158832741" w:id="404"/>
      <w:bookmarkStart w:name="_Toc160118425" w:id="405"/>
      <w:bookmarkStart w:name="_Toc160808965" w:id="406"/>
      <w:bookmarkStart w:name="_Toc160809072" w:id="407"/>
      <w:bookmarkStart w:name="_Toc286322247" w:id="408"/>
      <w:bookmarkStart w:name="_Toc286329086" w:id="409"/>
      <w:bookmarkStart w:name="_Toc286329749" w:id="410"/>
      <w:bookmarkStart w:name="_Toc286329964" w:id="411"/>
      <w:bookmarkStart w:name="_Toc286330178" w:id="412"/>
      <w:bookmarkStart w:name="_Toc286330391" w:id="413"/>
      <w:bookmarkStart w:name="_Toc286450827" w:id="414"/>
      <w:bookmarkStart w:name="_Toc286451039" w:id="415"/>
      <w:bookmarkStart w:name="_Toc286451249" w:id="416"/>
      <w:bookmarkStart w:name="_Toc286451458" w:id="417"/>
      <w:bookmarkStart w:name="_Toc286451664" w:id="418"/>
      <w:bookmarkStart w:name="_Toc286452072" w:id="419"/>
      <w:bookmarkStart w:name="_Toc286452272" w:id="420"/>
      <w:bookmarkStart w:name="_Toc286452464" w:id="421"/>
      <w:bookmarkStart w:name="_Toc286452650" w:id="422"/>
      <w:bookmarkStart w:name="_Toc286452810" w:id="423"/>
      <w:bookmarkStart w:name="_Toc286452954" w:id="424"/>
      <w:bookmarkStart w:name="_Toc286453095" w:id="425"/>
      <w:bookmarkStart w:name="_Toc286453236" w:id="426"/>
      <w:bookmarkStart w:name="_Toc286453375" w:id="427"/>
      <w:bookmarkStart w:name="_Toc286453654" w:id="428"/>
      <w:bookmarkStart w:name="_Toc286453792" w:id="429"/>
      <w:bookmarkStart w:name="_Toc286453932" w:id="430"/>
      <w:bookmarkStart w:name="_Toc286454072" w:id="431"/>
      <w:bookmarkStart w:name="_Toc286423597" w:id="432"/>
      <w:bookmarkStart w:name="_Toc286428384" w:id="433"/>
      <w:bookmarkStart w:name="_Toc286494281" w:id="434"/>
      <w:bookmarkStart w:name="_Toc286502391" w:id="435"/>
      <w:bookmarkStart w:name="_Toc286560421" w:id="436"/>
      <w:bookmarkStart w:name="_Toc286560633" w:id="437"/>
      <w:bookmarkStart w:name="_Toc286567435" w:id="438"/>
      <w:bookmarkStart w:name="_Toc286590711" w:id="439"/>
      <w:bookmarkStart w:name="_Toc286603209" w:id="440"/>
      <w:bookmarkStart w:name="_Toc286603898" w:id="441"/>
      <w:bookmarkStart w:name="_Toc286660887" w:id="442"/>
      <w:bookmarkStart w:name="_Toc286667517" w:id="443"/>
      <w:bookmarkStart w:name="_Toc286667677" w:id="444"/>
      <w:bookmarkStart w:name="_Toc286667823" w:id="445"/>
      <w:bookmarkStart w:name="_Toc286667942" w:id="446"/>
      <w:bookmarkStart w:name="_Toc286668060" w:id="447"/>
      <w:bookmarkStart w:name="_Toc286668177" w:id="448"/>
      <w:bookmarkStart w:name="_Toc286668292" w:id="449"/>
      <w:bookmarkStart w:name="_Toc286668406" w:id="450"/>
      <w:bookmarkStart w:name="_Toc286671860" w:id="451"/>
      <w:bookmarkStart w:name="_Toc286823208" w:id="452"/>
      <w:bookmarkStart w:name="_Toc286828789" w:id="453"/>
      <w:bookmarkStart w:name="_Toc287007891" w:id="454"/>
      <w:bookmarkStart w:name="_Toc287008715" w:id="455"/>
      <w:bookmarkStart w:name="_Toc287350278" w:id="456"/>
      <w:bookmarkStart w:name="_Toc287523022" w:id="457"/>
      <w:bookmarkStart w:name="_Toc287543780" w:id="458"/>
      <w:bookmarkStart w:name="_Toc287554964" w:id="459"/>
      <w:bookmarkStart w:name="_Toc287623280" w:id="460"/>
      <w:bookmarkStart w:name="_Toc288311553" w:id="461"/>
      <w:bookmarkStart w:name="_Toc288473605" w:id="462"/>
      <w:bookmarkStart w:name="_Toc288473723" w:id="463"/>
      <w:bookmarkStart w:name="_Toc288579176" w:id="464"/>
      <w:bookmarkStart w:name="_Toc288729387" w:id="465"/>
      <w:bookmarkStart w:name="_Toc288739606" w:id="466"/>
      <w:bookmarkStart w:name="_Toc288906704" w:id="467"/>
      <w:bookmarkStart w:name="_Toc288982205" w:id="468"/>
      <w:bookmarkStart w:name="_Toc289016358" w:id="469"/>
      <w:bookmarkStart w:name="_Toc289168355" w:id="470"/>
      <w:bookmarkStart w:name="_Toc289181181" w:id="471"/>
      <w:bookmarkStart w:name="_Toc289181297" w:id="472"/>
      <w:bookmarkStart w:name="_Toc289183363" w:id="473"/>
      <w:bookmarkStart w:name="_Toc289779405" w:id="474"/>
      <w:bookmarkStart w:name="_Toc289863687" w:id="475"/>
      <w:bookmarkStart w:name="_Toc289878172" w:id="476"/>
      <w:bookmarkStart w:name="_Toc289933876" w:id="477"/>
      <w:bookmarkStart w:name="_Toc289958075" w:id="478"/>
      <w:bookmarkStart w:name="_Toc289961623" w:id="479"/>
      <w:bookmarkStart w:name="_Toc290016035" w:id="480"/>
      <w:bookmarkStart w:name="_Toc290041034" w:id="481"/>
      <w:bookmarkStart w:name="_Toc290058279" w:id="482"/>
      <w:bookmarkStart w:name="_Toc290202771" w:id="483"/>
      <w:bookmarkStart w:name="_Toc290206693" w:id="484"/>
      <w:bookmarkStart w:name="_Toc291604322" w:id="485"/>
      <w:bookmarkStart w:name="_Toc294605631" w:id="486"/>
      <w:bookmarkStart w:name="_Toc294606460" w:id="487"/>
      <w:bookmarkStart w:name="_Toc468123761" w:id="488"/>
      <w:bookmarkStart w:name="_Toc468124564" w:id="489"/>
      <w:bookmarkStart w:name="_Toc468832430" w:id="490"/>
      <w:bookmarkStart w:name="_Toc468834929" w:id="491"/>
      <w:bookmarkStart w:name="_Toc468835037" w:id="492"/>
      <w:bookmarkStart w:name="_Toc468835145" w:id="493"/>
      <w:bookmarkStart w:name="_Toc468835253" w:id="494"/>
      <w:bookmarkStart w:name="_Toc468835469" w:id="495"/>
      <w:bookmarkStart w:name="_Toc468835577" w:id="496"/>
      <w:bookmarkStart w:name="_Toc468835685" w:id="497"/>
      <w:bookmarkStart w:name="_Toc468835794" w:id="498"/>
      <w:bookmarkStart w:name="_Toc468801905" w:id="499"/>
      <w:bookmarkStart w:name="_Toc468802623" w:id="500"/>
      <w:bookmarkStart w:name="_Toc468802733" w:id="501"/>
      <w:bookmarkStart w:name="_Toc468806242" w:id="502"/>
      <w:bookmarkStart w:name="_Toc468846805" w:id="503"/>
      <w:bookmarkStart w:name="_Toc468846920" w:id="504"/>
      <w:bookmarkStart w:name="_Toc468847088" w:id="505"/>
      <w:bookmarkStart w:name="_Toc468847909" w:id="506"/>
      <w:bookmarkStart w:name="_Toc468848135" w:id="507"/>
      <w:bookmarkStart w:name="_Toc468848677" w:id="508"/>
      <w:bookmarkStart w:name="_Toc468811133" w:id="509"/>
      <w:bookmarkStart w:name="_Toc469226956" w:id="510"/>
      <w:bookmarkStart w:name="_Toc469832990" w:id="511"/>
      <w:bookmarkStart w:name="_Toc473539987" w:id="512"/>
      <w:bookmarkStart w:name="_Toc473554732" w:id="513"/>
      <w:bookmarkStart w:name="_Toc473556441" w:id="514"/>
      <w:bookmarkStart w:name="_Toc479008630" w:id="515"/>
      <w:bookmarkStart w:name="_Toc479076831" w:id="516"/>
      <w:bookmarkStart w:name="_Toc479156770" w:id="517"/>
      <w:bookmarkStart w:name="_Toc479157750" w:id="518"/>
      <w:bookmarkStart w:name="_Toc479162134" w:id="519"/>
      <w:bookmarkStart w:name="_Toc487738295" w:id="520"/>
      <w:bookmarkStart w:name="_Toc487811552" w:id="521"/>
      <w:bookmarkStart w:name="_Toc491880251" w:id="522"/>
      <w:bookmarkStart w:name="_Toc494445147" w:id="523"/>
      <w:bookmarkStart w:name="_Toc10752289" w:id="524"/>
      <w:bookmarkStart w:name="_Toc10752404" w:id="525"/>
      <w:bookmarkStart w:name="_Toc10753125" w:id="526"/>
      <w:bookmarkStart w:name="_Toc13051451" w:id="527"/>
      <w:bookmarkStart w:name="_Toc14349362" w:id="528"/>
      <w:bookmarkStart w:name="_Toc15890505" w:id="529"/>
      <w:bookmarkStart w:name="_Toc15897023" w:id="530"/>
      <w:bookmarkStart w:name="_Toc17124525" w:id="531"/>
      <w:bookmarkStart w:name="_Toc17129669" w:id="532"/>
      <w:bookmarkStart w:name="_Toc18056700" w:id="533"/>
      <w:bookmarkStart w:name="_Toc18061486" w:id="534"/>
      <w:bookmarkStart w:name="_Toc20138441" w:id="535"/>
      <w:bookmarkStart w:name="_Toc20741220" w:id="536"/>
      <w:bookmarkStart w:name="_Toc26127667" w:id="537"/>
      <w:bookmarkStart w:name="_Toc27409269" w:id="538"/>
      <w:bookmarkStart w:name="_Toc27409870" w:id="539"/>
      <w:bookmarkStart w:name="_Toc27468155" w:id="540"/>
      <w:bookmarkStart w:name="_Toc27470703" w:id="541"/>
      <w:bookmarkStart w:name="_Toc78882237" w:id="542"/>
      <w:bookmarkStart w:name="_Toc78902257" w:id="543"/>
      <w:bookmarkStart w:name="_Toc78902859" w:id="544"/>
      <w:bookmarkStart w:name="_Toc79153549" w:id="545"/>
      <w:bookmarkStart w:name="_Toc79154607" w:id="546"/>
      <w:bookmarkStart w:name="_Toc80715874" w:id="547"/>
      <w:bookmarkStart w:name="_Toc80731132" w:id="548"/>
      <w:bookmarkStart w:name="_Toc19030610" w:id="549"/>
      <w:bookmarkStart w:name="_Toc20138267" w:id="550"/>
      <w:bookmarkStart w:name="_Toc20741227" w:id="551"/>
      <w:bookmarkStart w:name="_Toc26129243" w:id="552"/>
      <w:bookmarkStart w:name="_Toc30589364" w:id="553"/>
      <w:bookmarkStart w:name="_Toc30688942" w:id="554"/>
      <w:bookmarkStart w:name="_Toc31273752" w:id="555"/>
      <w:bookmarkStart w:name="_Toc33651592" w:id="556"/>
      <w:bookmarkStart w:name="_Toc33807241" w:id="557"/>
      <w:bookmarkStart w:name="_Toc33807638" w:id="558"/>
      <w:bookmarkStart w:name="_Toc34053658" w:id="559"/>
      <w:bookmarkStart w:name="_Toc34231353" w:id="560"/>
      <w:bookmarkStart w:name="_Toc34239220" w:id="561"/>
      <w:bookmarkStart w:name="_Toc34324963" w:id="562"/>
      <w:bookmarkStart w:name="_Toc42291442" w:id="563"/>
      <w:bookmarkStart w:name="_Toc42291934" w:id="564"/>
      <w:bookmarkStart w:name="_Toc43553386" w:id="565"/>
      <w:bookmarkStart w:name="_Toc44504531" w:id="566"/>
      <w:bookmarkStart w:name="_Toc44505300" w:id="567"/>
      <w:bookmarkStart w:name="_Toc44670724" w:id="568"/>
      <w:bookmarkStart w:name="_Toc45371993" w:id="569"/>
      <w:bookmarkStart w:name="_Toc49100280" w:id="570"/>
      <w:bookmarkStart w:name="_Toc49945117" w:id="571"/>
      <w:bookmarkStart w:name="_Toc50981672" w:id="572"/>
      <w:bookmarkStart w:name="_Toc50986845" w:id="573"/>
      <w:bookmarkStart w:name="_Toc52792154" w:id="574"/>
      <w:bookmarkStart w:name="_Toc52793738" w:id="575"/>
      <w:bookmarkStart w:name="_Toc68162193" w:id="576"/>
      <w:bookmarkStart w:name="_Toc84531805" w:id="577"/>
      <w:bookmarkStart w:name="_Toc84534792" w:id="578"/>
      <w:bookmarkStart w:name="_Toc84685700" w:id="579"/>
      <w:bookmarkStart w:name="_Toc84686218" w:id="580"/>
      <w:bookmarkStart w:name="_Toc89181886" w:id="581"/>
      <w:bookmarkStart w:name="_Toc91151609" w:id="582"/>
      <w:bookmarkStart w:name="_Toc125980317" w:id="583"/>
      <w:bookmarkStart w:name="_Toc125980820" w:id="584"/>
      <w:bookmarkStart w:name="_Toc125981017" w:id="585"/>
      <w:bookmarkStart w:name="_Toc126053941" w:id="586"/>
      <w:r w:rsidRPr="000B07F6">
        <w:br/>
      </w:r>
      <w:r w:rsidRPr="000B07F6">
        <w:br/>
      </w:r>
      <w:bookmarkStart w:name="_Toc158832353" w:id="587"/>
      <w:bookmarkStart w:name="_Toc161966300" w:id="588"/>
      <w:r w:rsidRPr="000B07F6">
        <w:t>SUBSIDIARY GUARANTEES</w:t>
      </w:r>
      <w:bookmarkEnd w:id="587"/>
      <w:bookmarkEnd w:id="400"/>
      <w:bookmarkEnd w:id="401"/>
      <w:bookmarkEnd w:id="402"/>
      <w:bookmarkEnd w:id="403"/>
      <w:bookmarkEnd w:id="404"/>
      <w:bookmarkEnd w:id="405"/>
      <w:bookmarkEnd w:id="406"/>
      <w:bookmarkEnd w:id="407"/>
      <w:bookmarkEnd w:id="588"/>
    </w:p>
    <w:p w:rsidRPr="000B07F6" w:rsidR="001233FB" w:rsidP="001233FB" w:rsidRDefault="001233FB" w14:paraId="2402C8BF" w14:textId="77777777">
      <w:pPr>
        <w:pStyle w:val="Heading2"/>
        <w:keepNext/>
        <w:rPr>
          <w:vanish/>
          <w:color w:val="FF0000"/>
          <w:specVanish/>
        </w:rPr>
      </w:pPr>
      <w:bookmarkStart w:name="_Toc158832354" w:id="589"/>
      <w:bookmarkStart w:name="_Toc161966301" w:id="590"/>
      <w:r w:rsidRPr="000B07F6">
        <w:t>Subsidiary Guarantees</w:t>
      </w:r>
      <w:bookmarkEnd w:id="589"/>
      <w:bookmarkEnd w:id="590"/>
    </w:p>
    <w:p w:rsidRPr="000B07F6" w:rsidR="001233FB" w:rsidP="001233FB" w:rsidRDefault="001233FB" w14:paraId="19DC073A" w14:textId="77777777">
      <w:pPr>
        <w:pStyle w:val="wNoTOC"/>
      </w:pPr>
      <w:r w:rsidRPr="000B07F6">
        <w:t>.</w:t>
      </w:r>
    </w:p>
    <w:p w:rsidRPr="000B07F6" w:rsidR="00853474" w:rsidP="001233FB" w:rsidRDefault="001233FB" w14:paraId="1C29D415" w14:textId="03D87059">
      <w:pPr>
        <w:pStyle w:val="Heading3"/>
      </w:pPr>
      <w:r w:rsidRPr="000B07F6">
        <w:t xml:space="preserve">Subject to the limitations set out in Section 8.02, each Subsidiary Guarantor hereby fully, unconditionally and irrevocably guarantees, on a subordinated secured fourth lien basis, as primary obligor and not merely as surety, jointly and severally with the Borrower and each other Subsidiary Guarantor, to each Lender and the Administrative Agent the full and punctual payment when due, whether at Stated Maturity, by acceleration or otherwise, of the principal, interest and Additional Amounts, if any, and all other amounts payable under the obligations of the Borrower under this Loan Agreement, the Loan and the Collateral Documents (such guaranteed obligations, the </w:t>
      </w:r>
      <w:r w:rsidRPr="000B07F6" w:rsidR="00F95540">
        <w:t>“</w:t>
      </w:r>
      <w:r w:rsidRPr="000B07F6">
        <w:rPr>
          <w:u w:val="single"/>
        </w:rPr>
        <w:t>Guaranteed Obligations</w:t>
      </w:r>
      <w:r w:rsidRPr="000B07F6" w:rsidR="00F95540">
        <w:t>”</w:t>
      </w:r>
      <w:r w:rsidRPr="000B07F6">
        <w:t xml:space="preserve">).  Upon failure by the Borrower to pay punctually any such amount, each Subsidiary Guarantor shall forthwith pay, on demand, the amount not so paid at the place and in the manner specified herein or the relevant Collateral Document.  This Guarantee constitutes a direct, general and unconditional obligation of </w:t>
      </w:r>
      <w:r w:rsidRPr="000B07F6" w:rsidR="00853474">
        <w:t xml:space="preserve">each Subsidiary Guarantor </w:t>
      </w:r>
      <w:r w:rsidRPr="000B07F6" w:rsidR="00FA13E5">
        <w:t xml:space="preserve">which are (i) subordinated secured obligations of such Subsidiary Guarantor to the extent of the value of the Collateral; (ii) secured by the Collateral pursuant to, and with a fourth-ranking priority required by, the terms of this Loan Agreement, the Intercreditor Agreement and the Collateral Documents, subject only to the Collateral Documents; (iii) subordinated to all existing and future Indebtedness of such Subsidiary Guarantor that is secured by </w:t>
      </w:r>
      <w:r w:rsidRPr="000B07F6" w:rsidR="00BF3072">
        <w:t>l</w:t>
      </w:r>
      <w:r w:rsidRPr="000B07F6" w:rsidR="00FA13E5">
        <w:t>iens on assets that do not constitute Collateral, to the extent of the value of the assets securing such secured Indebtedness; (iv) subordinated to liabilities preferred by statute; and (v) subordinated to all existing and future Priority Secured Debt.</w:t>
      </w:r>
    </w:p>
    <w:p w:rsidRPr="000B07F6" w:rsidR="001233FB" w:rsidP="001233FB" w:rsidRDefault="001233FB" w14:paraId="1B06ED5B" w14:textId="77777777">
      <w:pPr>
        <w:pStyle w:val="Heading3"/>
      </w:pPr>
      <w:r w:rsidRPr="000B07F6">
        <w:t>Each Subsidiary Guarantor hereby agrees to pay, in addition to the amounts stated above, any and all expenses (including counsel fees and expenses) incurred by the Administrative Agent or the Lenders in enforcing any rights under any Subsidiary Guarantee and the Collateral Documents.</w:t>
      </w:r>
    </w:p>
    <w:p w:rsidRPr="000B07F6" w:rsidR="001233FB" w:rsidP="001233FB" w:rsidRDefault="001233FB" w14:paraId="73CC7B5F" w14:textId="77777777">
      <w:pPr>
        <w:pStyle w:val="Heading3"/>
        <w:keepNext/>
      </w:pPr>
      <w:r w:rsidRPr="000B07F6">
        <w:t>The obligations of each Subsidiary Guarantor hereunder are unconditional and absolute and, without limiting the generality of the foregoing, will not be released, discharged or otherwise affected by:</w:t>
      </w:r>
    </w:p>
    <w:p w:rsidRPr="000B07F6" w:rsidR="001233FB" w:rsidP="001233FB" w:rsidRDefault="001233FB" w14:paraId="06A5D803" w14:textId="77777777">
      <w:pPr>
        <w:pStyle w:val="Heading5"/>
      </w:pPr>
      <w:r w:rsidRPr="000B07F6">
        <w:t>any extension, renewal, settlement, compromise, waiver or release in respect of any obligation of the Borrower under the Loan Agreement or any Loan, the Collateral, by operation of law or otherwise;</w:t>
      </w:r>
    </w:p>
    <w:p w:rsidRPr="000B07F6" w:rsidR="001233FB" w:rsidP="001233FB" w:rsidRDefault="001233FB" w14:paraId="235C9F2B" w14:textId="77777777">
      <w:pPr>
        <w:pStyle w:val="Heading5"/>
      </w:pPr>
      <w:r w:rsidRPr="000B07F6">
        <w:t>any modification, waiver, recession, amendment of or supplement to the Loan Agreement, any Loan, the Collateral Documents or any other related agreement;</w:t>
      </w:r>
    </w:p>
    <w:p w:rsidRPr="000B07F6" w:rsidR="001233FB" w:rsidP="001233FB" w:rsidRDefault="001233FB" w14:paraId="3352F150" w14:textId="77777777">
      <w:pPr>
        <w:pStyle w:val="Heading5"/>
      </w:pPr>
      <w:r w:rsidRPr="000B07F6">
        <w:t>any change in the corporate existence, structure or ownership of the Borrower, or any insolvency, bankruptcy, reorganization or other similar proceeding affecting the Borrower, or its assets or any resulting release or discharge of any obligation of the Borrower contained in the Loan Agreement, any Loan or the Collateral Documents;</w:t>
      </w:r>
    </w:p>
    <w:p w:rsidRPr="000B07F6" w:rsidR="001233FB" w:rsidP="001233FB" w:rsidRDefault="001233FB" w14:paraId="100068DA" w14:textId="3E90DC1F">
      <w:pPr>
        <w:pStyle w:val="Heading5"/>
      </w:pPr>
      <w:r w:rsidRPr="000B07F6">
        <w:t xml:space="preserve">the existence of any claim, set-off or other rights which the Guarantor may have at any time against the Borrower, the Administrative Agent or any other Person, whether in </w:t>
      </w:r>
      <w:r w:rsidRPr="000B07F6">
        <w:lastRenderedPageBreak/>
        <w:t>connection with the Loan Agreement or any unrelated transactions, provided that nothing herein prevents the assertion of any such claim by separate suit or compulsory counterclaim;</w:t>
      </w:r>
    </w:p>
    <w:p w:rsidRPr="000B07F6" w:rsidR="001233FB" w:rsidP="001233FB" w:rsidRDefault="001233FB" w14:paraId="7AC31E0D" w14:textId="77777777">
      <w:pPr>
        <w:pStyle w:val="Heading5"/>
      </w:pPr>
      <w:r w:rsidRPr="000B07F6">
        <w:t>any invalidity or unenforceability relating to or against the Borrower for any reason of the Loan Agreement, any Loan, the Collateral or any provision of applicable law or regulation purporting to prohibit the payment by the Borrower of the principal of or interest on any Loan or any other amount payable by the Borrower under the Loan Agreement or Collateral Documents;</w:t>
      </w:r>
    </w:p>
    <w:p w:rsidRPr="000B07F6" w:rsidR="001233FB" w:rsidP="001233FB" w:rsidRDefault="001233FB" w14:paraId="2A64D508" w14:textId="2B4864B0">
      <w:pPr>
        <w:pStyle w:val="Heading5"/>
      </w:pPr>
      <w:r w:rsidRPr="000B07F6">
        <w:t>the failure of any Lender</w:t>
      </w:r>
      <w:r w:rsidR="00EB6970">
        <w:t xml:space="preserve"> or</w:t>
      </w:r>
      <w:r w:rsidRPr="000B07F6" w:rsidR="00EB6970">
        <w:t xml:space="preserve"> </w:t>
      </w:r>
      <w:r w:rsidRPr="000B07F6">
        <w:t>the Administrative Agent to assert any claim or demand or to enforce any right or remedy against the Borrower, any Subsidiary Guarantor, or any other Person under this Loan Agreement, the Loan, the Collateral Document</w:t>
      </w:r>
      <w:r w:rsidR="00EB6970">
        <w:t>s</w:t>
      </w:r>
      <w:r w:rsidRPr="000B07F6">
        <w:t xml:space="preserve"> or any other agreement or otherwise;</w:t>
      </w:r>
    </w:p>
    <w:p w:rsidRPr="000B07F6" w:rsidR="001233FB" w:rsidP="001233FB" w:rsidRDefault="001233FB" w14:paraId="794D5491" w14:textId="77777777">
      <w:pPr>
        <w:pStyle w:val="Heading5"/>
      </w:pPr>
      <w:r w:rsidRPr="000B07F6">
        <w:t>any change in the ownership of the Borrower; or</w:t>
      </w:r>
    </w:p>
    <w:p w:rsidRPr="000B07F6" w:rsidR="001233FB" w:rsidP="001233FB" w:rsidRDefault="001233FB" w14:paraId="26B23584" w14:textId="50AB2995">
      <w:pPr>
        <w:pStyle w:val="Heading5"/>
      </w:pPr>
      <w:r w:rsidRPr="000B07F6">
        <w:t>any other act or omission to act or delay of any kind by the Borrower, any Subsidiary Guarantor, the Administrative Agent</w:t>
      </w:r>
      <w:r w:rsidR="001944E6">
        <w:t xml:space="preserve">, </w:t>
      </w:r>
      <w:r w:rsidRPr="000B07F6">
        <w:t>any Lender or any other Person or any other circumstance whatsoever which might, but for the provisions of this paragraph, constitute a legal or equitable discharge of or defense to such Guarantor</w:t>
      </w:r>
      <w:r w:rsidRPr="000B07F6" w:rsidR="00F95540">
        <w:t>’</w:t>
      </w:r>
      <w:r w:rsidRPr="000B07F6">
        <w:t>s obligations hereunder.</w:t>
      </w:r>
    </w:p>
    <w:p w:rsidRPr="000B07F6" w:rsidR="001233FB" w:rsidP="001233FB" w:rsidRDefault="001233FB" w14:paraId="1DBBBFBA" w14:textId="1CABE0DD">
      <w:pPr>
        <w:pStyle w:val="Heading3"/>
      </w:pPr>
      <w:r w:rsidRPr="000B07F6">
        <w:t>Each Subsidiary Guarantor waives presentation to, demand of payment from and protest to the Borrower of any of the Guaranteed Obligations and also waives notice of protest for nonpayment.  Each Subsidiary Guarantor waives notice of any default under this Loan Agreement, the Loan, the Subsidiary Guarantees or the Collateral Documents.  Each Subsidiary Guarantor further agrees that its Subsidiary Guarantee herein constitutes a guarantee of payment when due (and not a guarantee of collection) and waives any right to require that any resort be had by any Lender or the Administrative Agent</w:t>
      </w:r>
      <w:r w:rsidR="001944E6">
        <w:t xml:space="preserve"> </w:t>
      </w:r>
      <w:r w:rsidRPr="000B07F6">
        <w:t>to any security held for payment of the Guaranteed Obligations.</w:t>
      </w:r>
    </w:p>
    <w:p w:rsidRPr="000B07F6" w:rsidR="001233FB" w:rsidP="001233FB" w:rsidRDefault="001233FB" w14:paraId="46B713F1" w14:textId="4ED75B22">
      <w:pPr>
        <w:pStyle w:val="Heading3"/>
      </w:pPr>
      <w:r w:rsidRPr="000B07F6">
        <w:t>Each Subsidiary Guarantor</w:t>
      </w:r>
      <w:r w:rsidRPr="000B07F6" w:rsidR="00F95540">
        <w:t>’</w:t>
      </w:r>
      <w:r w:rsidRPr="000B07F6">
        <w:t xml:space="preserve">s obligations hereunder will remain in full force and effect until the principal (including any PIK </w:t>
      </w:r>
      <w:r w:rsidRPr="000B07F6" w:rsidR="00FA13E5">
        <w:t>Interest</w:t>
      </w:r>
      <w:r w:rsidRPr="000B07F6">
        <w:t xml:space="preserve">), interest and </w:t>
      </w:r>
      <w:r w:rsidRPr="000B07F6" w:rsidR="00692B86">
        <w:t>additional amounts</w:t>
      </w:r>
      <w:r w:rsidRPr="000B07F6">
        <w:t xml:space="preserve">, if any, on the Loan and all other amounts payable by the Borrower under the Loan Agreement have been paid in full.  If at any time any payment of the principal, premium, if any, interest and </w:t>
      </w:r>
      <w:r w:rsidRPr="000B07F6" w:rsidR="00692B86">
        <w:t>additional amounts</w:t>
      </w:r>
      <w:r w:rsidRPr="000B07F6">
        <w:t>, if any, on any Loan or any other amount payable by the Borrower under the Loan Agreement is rescinded or must be otherwise restored or returned upon the insolvency, bankruptcy or reorganization of the Borrower or otherwise, each Subsidiary Guarantor</w:t>
      </w:r>
      <w:r w:rsidRPr="000B07F6" w:rsidR="00F95540">
        <w:t>’</w:t>
      </w:r>
      <w:r w:rsidRPr="000B07F6">
        <w:t>s obligations hereunder with respect to such payment will be reinstated as though such payment had been due but not made at such time.  Each Subsidiary Guarantor further agrees to the election by the Borrower to make any PIK Payment and such Subsidiary Guarantor</w:t>
      </w:r>
      <w:r w:rsidRPr="000B07F6" w:rsidR="00F95540">
        <w:t>’</w:t>
      </w:r>
      <w:r w:rsidRPr="000B07F6">
        <w:t xml:space="preserve">s Subsidiary Guarantee shall automatically without any further approval cover any increase in the obligations under the Subsidiary Guarantee relating to such PIK Payment and any related additional payment in respect of principal, interest and </w:t>
      </w:r>
      <w:r w:rsidRPr="000B07F6" w:rsidR="00692B86">
        <w:t>additional a</w:t>
      </w:r>
      <w:r w:rsidRPr="000B07F6">
        <w:t>mounts, if any.  The obligations of each Subsidiary Guarantor hereunder shall not be subject to any reduction, limitation, impairment or termination for any reason (other than payment of the Guaranteed Obligations in full), including any claim of waiver, release, surrender, alteration or compromise, and shall not be subject to any defense of setoff, counterclaim, recoupment or termination whatsoever or by reason of the invalidity, illegality or unenforceability of the Guaranteed Obligations or otherwise.  Without limiting the generality of the foregoing, the obligations of each Subsidiary Guarantor herein shall not be discharged or impaired or otherwise affected by the failure of any Lender</w:t>
      </w:r>
      <w:r w:rsidR="00EB6970">
        <w:t xml:space="preserve"> or</w:t>
      </w:r>
      <w:r w:rsidRPr="000B07F6" w:rsidR="00EB6970">
        <w:t xml:space="preserve"> </w:t>
      </w:r>
      <w:r w:rsidRPr="000B07F6">
        <w:t>the Administrative Agent to assert any claim or demand or to enforce any remedy under this Loan Agreement, the Loan, the Collateral Documents or any other agreement, by any waiver or modification of any thereof, by any default, failure or delay, willful or otherwise, in the performance of the Guaranteed Obligations, or by any other act or thing or omission or delay to do any other act or thing which may or might in any manner or to any extent vary the risk of such Subsidiary Guarantor or would otherwise operate as a discharge of such Subsidiary Guarantor as a matter of law or equity.</w:t>
      </w:r>
    </w:p>
    <w:p w:rsidRPr="000B07F6" w:rsidR="001233FB" w:rsidP="001233FB" w:rsidRDefault="001233FB" w14:paraId="7884E86D" w14:textId="6FE3FC36">
      <w:pPr>
        <w:pStyle w:val="Heading3"/>
        <w:keepNext/>
      </w:pPr>
      <w:r w:rsidRPr="000B07F6">
        <w:lastRenderedPageBreak/>
        <w:t>In furtherance of the foregoing and not in limitation of any other right which any Lender</w:t>
      </w:r>
      <w:r w:rsidR="00C134CF">
        <w:t xml:space="preserve"> or</w:t>
      </w:r>
      <w:r w:rsidRPr="000B07F6">
        <w:t xml:space="preserve"> the Administrative Agent has at law or in equity against each Subsidiary Guarantor by virtue hereof, upon the failure of the Borrower to pay any of the Guaranteed Obligations when and as the same shall become due, whether at maturity, by acceleration or otherwise, each Subsidiary Guarantor hereby promises to and shall, upon receipt of written demand by the Administrative Agent</w:t>
      </w:r>
      <w:r w:rsidR="00C134CF">
        <w:t>,</w:t>
      </w:r>
      <w:r w:rsidR="001944E6">
        <w:t xml:space="preserve"> </w:t>
      </w:r>
      <w:r w:rsidRPr="000B07F6">
        <w:t>forthwith pay, or cause to be paid, in cash, to the Lenders an amount equal to the sum of:</w:t>
      </w:r>
    </w:p>
    <w:p w:rsidRPr="000B07F6" w:rsidR="001233FB" w:rsidP="001233FB" w:rsidRDefault="001233FB" w14:paraId="1DD5A2AC" w14:textId="295AFF22">
      <w:pPr>
        <w:pStyle w:val="Heading5"/>
      </w:pPr>
      <w:r w:rsidRPr="000B07F6">
        <w:t xml:space="preserve">the unpaid amount of such Guaranteed Obligations (including any </w:t>
      </w:r>
      <w:r w:rsidRPr="000B07F6" w:rsidR="00692B86">
        <w:t>a</w:t>
      </w:r>
      <w:r w:rsidRPr="000B07F6">
        <w:t xml:space="preserve">dditional </w:t>
      </w:r>
      <w:r w:rsidRPr="000B07F6" w:rsidR="00692B86">
        <w:t>a</w:t>
      </w:r>
      <w:r w:rsidRPr="000B07F6">
        <w:t>mounts) then due and owing; and</w:t>
      </w:r>
    </w:p>
    <w:p w:rsidRPr="000B07F6" w:rsidR="001233FB" w:rsidP="001233FB" w:rsidRDefault="001233FB" w14:paraId="27CE6ABD" w14:textId="7FED04FB">
      <w:pPr>
        <w:pStyle w:val="Heading5"/>
      </w:pPr>
      <w:r w:rsidRPr="000B07F6">
        <w:t xml:space="preserve">accrued and unpaid interest (including any </w:t>
      </w:r>
      <w:r w:rsidRPr="000B07F6" w:rsidR="00692B86">
        <w:t>a</w:t>
      </w:r>
      <w:r w:rsidRPr="000B07F6">
        <w:t xml:space="preserve">dditional </w:t>
      </w:r>
      <w:r w:rsidRPr="000B07F6" w:rsidR="00692B86">
        <w:t>a</w:t>
      </w:r>
      <w:r w:rsidRPr="000B07F6">
        <w:t>mounts) on such Guaranteed Obligations then due and owing (but only to the extent not prohibited by law).</w:t>
      </w:r>
    </w:p>
    <w:p w:rsidRPr="000B07F6" w:rsidR="001233FB" w:rsidP="001233FB" w:rsidRDefault="001233FB" w14:paraId="34E1AEBA" w14:textId="7BDA83D4">
      <w:pPr>
        <w:pStyle w:val="Heading3"/>
      </w:pPr>
      <w:r w:rsidRPr="000B07F6">
        <w:t>Any Subsidiary Guarantor which is or becomes an entity incorporated or organized under the laws of Brazil hereby irrevocably and unconditionally waives all rights and benefits set forth in the following provisions of Brazilian law</w:t>
      </w:r>
      <w:r w:rsidRPr="000B07F6" w:rsidR="00F80C3C">
        <w:t xml:space="preserve">:  </w:t>
      </w:r>
      <w:r w:rsidRPr="000B07F6">
        <w:t>Articles 364, 366, 821, 827, 830, 834, 835, 837, 838 and 839 of the Brazilian Civil Code and Article 794 of the Brazilian Civil Procedure Code.</w:t>
      </w:r>
    </w:p>
    <w:p w:rsidRPr="000B07F6" w:rsidR="001233FB" w:rsidP="00C63124" w:rsidRDefault="001233FB" w14:paraId="50F8D5C8" w14:textId="77777777">
      <w:pPr>
        <w:pStyle w:val="Heading3"/>
        <w:keepNext/>
      </w:pPr>
      <w:r w:rsidRPr="000B07F6">
        <w:t>Each Subsidiary Guarantor further agrees that, as between such Subsidiary Guarantor, on the one hand, and the Lenders and the Administrative Agent, on the other hand:</w:t>
      </w:r>
    </w:p>
    <w:p w:rsidRPr="000B07F6" w:rsidR="001233FB" w:rsidP="00C63124" w:rsidRDefault="001233FB" w14:paraId="752E4D0B" w14:textId="77777777">
      <w:pPr>
        <w:pStyle w:val="Heading5"/>
      </w:pPr>
      <w:r w:rsidRPr="000B07F6">
        <w:t>the maturity of the Guaranteed Obligations may be accelerated as provided in this Loan Agreement for the purposes of its Subsidiary Guarantee herein;</w:t>
      </w:r>
    </w:p>
    <w:p w:rsidRPr="000B07F6" w:rsidR="001233FB" w:rsidP="001233FB" w:rsidRDefault="001233FB" w14:paraId="0C4E94B6" w14:textId="77777777">
      <w:pPr>
        <w:pStyle w:val="Heading5"/>
      </w:pPr>
      <w:r w:rsidRPr="000B07F6">
        <w:t>in the event of any such declaration of acceleration of such Guaranteed Obligations, such Guaranteed Obligations (whether or not due and payable) shall forthwith become due and payable by such Subsidiary Guarantor for the purposes of its Subsidiary Guarantee; and</w:t>
      </w:r>
    </w:p>
    <w:p w:rsidRPr="000B07F6" w:rsidR="001233FB" w:rsidP="001233FB" w:rsidRDefault="001233FB" w14:paraId="3DABCB61" w14:textId="77777777">
      <w:pPr>
        <w:pStyle w:val="Heading5"/>
      </w:pPr>
      <w:r w:rsidRPr="000B07F6">
        <w:t>if acceleration of the time for payment of any amount payable by the Borrower under the Loan Agreement or the Loan is stayed upon the insolvency, bankruptcy or reorganization of the Borrower, all such amounts otherwise subject to acceleration under the terms of the Loan Agreement are nonetheless payable by the Guarantors hereunder forthwith on demand by the Administrative Agent or the Lenders.</w:t>
      </w:r>
    </w:p>
    <w:p w:rsidRPr="000B07F6" w:rsidR="001233FB" w:rsidP="00C63124" w:rsidRDefault="001233FB" w14:paraId="02A62A19" w14:textId="77777777">
      <w:pPr>
        <w:pStyle w:val="Heading3"/>
      </w:pPr>
      <w:r w:rsidRPr="000B07F6">
        <w:t>Each Subsidiary Guarantor hereby agrees that for all purposes under Brazilian law, the Subsidiary Guarantees will be deemed to be, and treated as, a primary obligation of such Subsidiary Guarantor and a direct claim against such Subsidiary Guarantor, regardless of whether or not the Borrower has defaulted or otherwise not complied with its payment obligations under the Loan Agreement and that each Subsidiary Guarantee shall be deemed to be joint and several (</w:t>
      </w:r>
      <w:proofErr w:type="spellStart"/>
      <w:r w:rsidRPr="000B07F6">
        <w:rPr>
          <w:i/>
          <w:iCs/>
        </w:rPr>
        <w:t>solidariamente</w:t>
      </w:r>
      <w:proofErr w:type="spellEnd"/>
      <w:r w:rsidRPr="000B07F6">
        <w:t xml:space="preserve">) for the purposes of articles 265 and 275 </w:t>
      </w:r>
      <w:r w:rsidRPr="000B07F6">
        <w:rPr>
          <w:i/>
          <w:iCs/>
        </w:rPr>
        <w:t>et seq</w:t>
      </w:r>
      <w:r w:rsidRPr="000B07F6">
        <w:t xml:space="preserve"> of the Brazilian Civil Code.  Each Subsidiary Guarantor hereby recognizes and agrees that its Subsidiary Guarantee is the independent primarily liability of such Subsidiary Guarantor, and that such Subsidiary Guarantee shall be included in any list of liabilities of the Subsidiary Guarantors in any insolvency, bankruptcy, liquidation or other similar proceeding under any Bankruptcy Law, regardless of whether the corresponding liability has been, or will be, included on any list of liabilities of the </w:t>
      </w:r>
      <w:proofErr w:type="spellStart"/>
      <w:r w:rsidRPr="000B07F6">
        <w:t>Borower</w:t>
      </w:r>
      <w:proofErr w:type="spellEnd"/>
      <w:r w:rsidRPr="000B07F6">
        <w:t>, including for voting purposes and distributions.</w:t>
      </w:r>
    </w:p>
    <w:p w:rsidRPr="000B07F6" w:rsidR="001233FB" w:rsidP="001233FB" w:rsidRDefault="001233FB" w14:paraId="3BA9BD1A" w14:textId="77777777">
      <w:pPr>
        <w:pStyle w:val="Heading2"/>
        <w:keepNext/>
        <w:rPr>
          <w:vanish/>
          <w:color w:val="FF0000"/>
          <w:specVanish/>
        </w:rPr>
      </w:pPr>
      <w:bookmarkStart w:name="_Toc158832355" w:id="591"/>
      <w:bookmarkStart w:name="_Toc161966302" w:id="592"/>
      <w:r w:rsidRPr="000B07F6">
        <w:t>Limitation on Liability, Termination, Release and Discharge</w:t>
      </w:r>
      <w:bookmarkEnd w:id="591"/>
      <w:bookmarkEnd w:id="592"/>
    </w:p>
    <w:p w:rsidRPr="000B07F6" w:rsidR="001233FB" w:rsidP="001233FB" w:rsidRDefault="001233FB" w14:paraId="79C854E1" w14:textId="77777777">
      <w:pPr>
        <w:pStyle w:val="wNoTOC"/>
      </w:pPr>
      <w:r w:rsidRPr="000B07F6">
        <w:t>.</w:t>
      </w:r>
    </w:p>
    <w:p w:rsidRPr="000B07F6" w:rsidR="001233FB" w:rsidP="001233FB" w:rsidRDefault="001233FB" w14:paraId="156D22B1" w14:textId="77777777">
      <w:pPr>
        <w:pStyle w:val="Heading3"/>
      </w:pPr>
      <w:r w:rsidRPr="000B07F6">
        <w:t>The obligations of each Subsidiary Guarantor hereunder shall be limited to the maximum amount permitted such that the obligations will not, after giving effect to all other contingent and fixed liabilities of such Subsidiary Guarantor and after giving effect to any collections from or payments made by or on behalf of any other Subsidiary Guarantor in respect of the obligations of such other Subsidiary Guarantor under its Subsidiary Guarantee or pursuant to its contribution obligations under this Loan Agreement, result in the Guaranteed Obligations constituting a fraudulent conveyance, fraudulent transfer or similar illegal transfer under applicable law with respect to such Subsidiary Guarantor.</w:t>
      </w:r>
    </w:p>
    <w:p w:rsidRPr="000B07F6" w:rsidR="001233FB" w:rsidP="001233FB" w:rsidRDefault="001233FB" w14:paraId="16D8A9F5" w14:textId="77777777">
      <w:pPr>
        <w:pStyle w:val="Heading3"/>
        <w:keepNext/>
      </w:pPr>
      <w:r w:rsidRPr="000B07F6">
        <w:lastRenderedPageBreak/>
        <w:t>Each Subsidiary Guarantor shall be released and relieved of its obligations under its respective Subsidiary Guarantee in the event that:</w:t>
      </w:r>
    </w:p>
    <w:p w:rsidRPr="000B07F6" w:rsidR="001233FB" w:rsidP="001233FB" w:rsidRDefault="001233FB" w14:paraId="10FCE4B0" w14:textId="42E511C3">
      <w:pPr>
        <w:pStyle w:val="Heading5"/>
      </w:pPr>
      <w:r w:rsidRPr="000B07F6">
        <w:t>there is a sale or other disposition of the Subsidiary Guarantor permitted by this Loan Agreement (whether by way of merger, consolidation or the sale of its Capital Stock), following which such Subsidiary Guarantor is no longer a direct or indirect Subsidiary of the Borrower;</w:t>
      </w:r>
    </w:p>
    <w:p w:rsidRPr="000B07F6" w:rsidR="001233FB" w:rsidP="001233FB" w:rsidRDefault="001233FB" w14:paraId="6D1D5281" w14:textId="77777777">
      <w:pPr>
        <w:pStyle w:val="Heading5"/>
      </w:pPr>
      <w:r w:rsidRPr="000B07F6">
        <w:t>it becomes an Excluded Subsidiary; or</w:t>
      </w:r>
    </w:p>
    <w:p w:rsidRPr="000B07F6" w:rsidR="001233FB" w:rsidP="001233FB" w:rsidRDefault="001233FB" w14:paraId="18F30A63" w14:textId="77777777">
      <w:pPr>
        <w:pStyle w:val="Heading5"/>
      </w:pPr>
      <w:r w:rsidRPr="000B07F6">
        <w:t>upon satisfaction and discharge of this Loan.</w:t>
      </w:r>
    </w:p>
    <w:p w:rsidRPr="000B07F6" w:rsidR="001233FB" w:rsidP="001233FB" w:rsidRDefault="001233FB" w14:paraId="3EE2449E" w14:textId="163E5B3B">
      <w:pPr>
        <w:pStyle w:val="Heading3"/>
      </w:pPr>
      <w:r w:rsidRPr="000B07F6">
        <w:t>Upon delivery by the Borrower to the Administrative Agent of an Officer</w:t>
      </w:r>
      <w:r w:rsidRPr="000B07F6" w:rsidR="00F95540">
        <w:t>’</w:t>
      </w:r>
      <w:r w:rsidRPr="000B07F6">
        <w:t>s Certificate and an Opinion of Counsel to the foregoing effect, the Administrative Agent will execute any documents reasonably required in order to evidence the release of the Subsidiary Guarantor from its obligations under its Subsidiary Guarantee.</w:t>
      </w:r>
    </w:p>
    <w:p w:rsidRPr="000B07F6" w:rsidR="001233FB" w:rsidP="001233FB" w:rsidRDefault="001233FB" w14:paraId="096F3446" w14:textId="77777777">
      <w:pPr>
        <w:pStyle w:val="Heading2"/>
        <w:rPr>
          <w:vanish/>
          <w:color w:val="FF0000"/>
          <w:specVanish/>
        </w:rPr>
      </w:pPr>
      <w:bookmarkStart w:name="_Toc158832356" w:id="593"/>
      <w:bookmarkStart w:name="_Toc161966303" w:id="594"/>
      <w:r w:rsidRPr="000B07F6">
        <w:t>Right of Contribution</w:t>
      </w:r>
      <w:bookmarkEnd w:id="593"/>
      <w:bookmarkEnd w:id="594"/>
    </w:p>
    <w:p w:rsidRPr="000B07F6" w:rsidR="001233FB" w:rsidP="001233FB" w:rsidRDefault="00F80C3C" w14:paraId="0A3510DD" w14:textId="0C336225">
      <w:pPr>
        <w:pStyle w:val="wNoTOC"/>
      </w:pPr>
      <w:r w:rsidRPr="000B07F6">
        <w:t>.  E</w:t>
      </w:r>
      <w:r w:rsidRPr="000B07F6" w:rsidR="001233FB">
        <w:t>ach Subsidiary Guarantor that makes a payment or distribution under a Subsidiary Guarantee shall be entitled to a contribution from each other Subsidiary Guarantor in a pro rata amount, based on the net assets of each Subsidiary Guarantor determined in accordance with GAAP.  The provisions of this Section 8.03 shall in no respect limit the obligations and liabilities of each Subsidiary Guarantor to the Administrative Agent and the Lenders and each Subsidiary Guarantor shall remain liable to the Administrative Agent and the Lenders for the full amount guaranteed by such Subsidiary Guarantor pursuant to its Subsidiary Guarantee.</w:t>
      </w:r>
    </w:p>
    <w:p w:rsidRPr="000B07F6" w:rsidR="001233FB" w:rsidP="001233FB" w:rsidRDefault="001233FB" w14:paraId="30D4A0F0" w14:textId="77777777">
      <w:pPr>
        <w:pStyle w:val="Heading2"/>
        <w:rPr>
          <w:vanish/>
          <w:color w:val="FF0000"/>
          <w:specVanish/>
        </w:rPr>
      </w:pPr>
      <w:bookmarkStart w:name="_Toc158832357" w:id="595"/>
      <w:bookmarkStart w:name="_Toc161966304" w:id="596"/>
      <w:r w:rsidRPr="000B07F6">
        <w:t>No Subrogation</w:t>
      </w:r>
      <w:bookmarkEnd w:id="595"/>
      <w:bookmarkEnd w:id="596"/>
    </w:p>
    <w:p w:rsidRPr="000B07F6" w:rsidR="001233FB" w:rsidP="001233FB" w:rsidRDefault="001233FB" w14:paraId="682EE8EF" w14:textId="77777777">
      <w:pPr>
        <w:pStyle w:val="wNoTOC"/>
      </w:pPr>
      <w:r w:rsidRPr="000B07F6">
        <w:t>.  Upon making any payment with respect to any obligation of the Borrower under this Article 8, the Subsidiary Guarantor making such payment will be subrogated to the rights of the payee against the Borrower with respect to such obligation, provided that the Subsidiary Guarantor may not enforce either any right of subrogation or any right to receive payment in the nature of contribution, or otherwise, from any other Subsidiary Guarantor, with respect to such payment so long as any amount payable by the Borrower hereunder or under the Loan remains unpaid.  If any amount shall be paid to any Subsidiary Guarantor on account of such subrogation rights at any time when any obligations under this Loan Agreement and the Loan shall not have been paid in full in cash and/or U.S. Government Obligations, such amount shall be held by such Subsidiary Guarantor in trust for the Administrative Agent and the Lenders, and shall, forthwith upon receipt by such Subsidiary Guarantor, be turned over to the Administrative Agent in the exact form received by such Subsidiary Guarantor (duly endorsed by such Subsidiary Guarantor to the Administrative Agent, if required), to be applied against the obligations under this Loan Agreement and the Loan.</w:t>
      </w:r>
    </w:p>
    <w:p w:rsidRPr="000B07F6" w:rsidR="001233FB" w:rsidP="001233FB" w:rsidRDefault="001233FB" w14:paraId="6AAAF92E" w14:textId="77777777">
      <w:pPr>
        <w:pStyle w:val="Heading2"/>
        <w:rPr>
          <w:vanish/>
          <w:color w:val="FF0000"/>
          <w:specVanish/>
        </w:rPr>
      </w:pPr>
      <w:bookmarkStart w:name="_Toc158832358" w:id="597"/>
      <w:bookmarkStart w:name="_Toc161966305" w:id="598"/>
      <w:r w:rsidRPr="000B07F6">
        <w:t>Execution and Delivery of Subsidiary Guarantee</w:t>
      </w:r>
      <w:bookmarkEnd w:id="597"/>
      <w:bookmarkEnd w:id="598"/>
    </w:p>
    <w:p w:rsidRPr="000B07F6" w:rsidR="001233FB" w:rsidP="001233FB" w:rsidRDefault="001233FB" w14:paraId="3C264A2E" w14:textId="23527B8D">
      <w:pPr>
        <w:pStyle w:val="wNoTOC"/>
      </w:pPr>
      <w:r w:rsidRPr="000B07F6">
        <w:t xml:space="preserve">.  The execution by each Subsidiary Guarantor of the Loan Agreement (or a supplemental </w:t>
      </w:r>
      <w:r w:rsidRPr="000B07F6" w:rsidR="00FA13E5">
        <w:t xml:space="preserve">guarantee </w:t>
      </w:r>
      <w:r w:rsidRPr="000B07F6">
        <w:t>in the form of Exhibit C to this Loan Agreement) evidences the Subsidiary Guarantee of such Subsidiary Guarantor, whether or not the person signing as an officer of the Subsidiary Guarantor still holds that office at the time of authentication of any Loan.  Each Subsidiary Guarantor agrees that the increase of any principal amount under any Loan in respect of PIK Interest pursuant to this Loan Agreement constitutes due delivery of the Subsidiary Guarantee with respect thereto set forth in the Loan Agreement on behalf of each Subsidiary Guarantor.</w:t>
      </w:r>
    </w:p>
    <w:p w:rsidRPr="000B07F6" w:rsidR="001233FB" w:rsidP="001233FB" w:rsidRDefault="001233FB" w14:paraId="23F892D7" w14:textId="77777777">
      <w:pPr>
        <w:pStyle w:val="Heading1"/>
      </w:pPr>
      <w:bookmarkStart w:name="_Toc158832436" w:id="599"/>
      <w:bookmarkStart w:name="_Toc158832513" w:id="600"/>
      <w:bookmarkStart w:name="_Toc158832590" w:id="601"/>
      <w:bookmarkStart w:name="_Toc158832667" w:id="602"/>
      <w:bookmarkStart w:name="_Toc158832747" w:id="603"/>
      <w:bookmarkStart w:name="_Toc160118431" w:id="604"/>
      <w:bookmarkStart w:name="_Toc160808971" w:id="605"/>
      <w:bookmarkStart w:name="_Toc160809078" w:id="606"/>
      <w:r w:rsidRPr="000B07F6">
        <w:br/>
      </w:r>
      <w:r w:rsidRPr="000B07F6">
        <w:br/>
      </w:r>
      <w:bookmarkStart w:name="_Toc158832359" w:id="607"/>
      <w:bookmarkStart w:name="_Toc161966306" w:id="608"/>
      <w:r w:rsidRPr="000B07F6">
        <w:t>COLLATERAL AND SECURITY</w:t>
      </w:r>
      <w:bookmarkEnd w:id="607"/>
      <w:bookmarkEnd w:id="599"/>
      <w:bookmarkEnd w:id="600"/>
      <w:bookmarkEnd w:id="601"/>
      <w:bookmarkEnd w:id="602"/>
      <w:bookmarkEnd w:id="603"/>
      <w:bookmarkEnd w:id="604"/>
      <w:bookmarkEnd w:id="605"/>
      <w:bookmarkEnd w:id="606"/>
      <w:bookmarkEnd w:id="608"/>
      <w:r w:rsidRPr="000B07F6">
        <w:br/>
      </w:r>
      <w:bookmarkStart w:name="_Toc468834777" w:id="609"/>
    </w:p>
    <w:p w:rsidRPr="000B07F6" w:rsidR="001233FB" w:rsidP="001233FB" w:rsidRDefault="001233FB" w14:paraId="12260A90" w14:textId="77777777">
      <w:pPr>
        <w:pStyle w:val="Heading2"/>
        <w:keepNext/>
        <w:rPr>
          <w:vanish/>
          <w:color w:val="FF0000"/>
          <w:specVanish/>
        </w:rPr>
      </w:pPr>
      <w:bookmarkStart w:name="_Toc158832360" w:id="610"/>
      <w:bookmarkStart w:name="_Toc161966307" w:id="611"/>
      <w:r w:rsidRPr="000B07F6">
        <w:t>Collateral Documents</w:t>
      </w:r>
      <w:bookmarkEnd w:id="610"/>
      <w:bookmarkEnd w:id="611"/>
    </w:p>
    <w:p w:rsidRPr="000B07F6" w:rsidR="001233FB" w:rsidP="001233FB" w:rsidRDefault="001233FB" w14:paraId="58700297" w14:textId="77777777">
      <w:pPr>
        <w:pStyle w:val="wNoTOC"/>
      </w:pPr>
      <w:r w:rsidRPr="000B07F6">
        <w:t>.</w:t>
      </w:r>
    </w:p>
    <w:p w:rsidRPr="000B07F6" w:rsidR="001233FB" w:rsidP="001233FB" w:rsidRDefault="001233FB" w14:paraId="5C20313F" w14:textId="1653EE8B">
      <w:pPr>
        <w:pStyle w:val="Heading3"/>
      </w:pPr>
      <w:r w:rsidRPr="000B07F6">
        <w:t xml:space="preserve">The due and punctual payment of the principal of and interest on the Loan when and as the same shall be due and payable at the Maturity Date, by acceleration, redemption or otherwise in </w:t>
      </w:r>
      <w:r w:rsidRPr="000B07F6">
        <w:lastRenderedPageBreak/>
        <w:t xml:space="preserve">accordance with this Loan Agreement, and interest on the overdue principal of and interest (to the extent permitted by law), if any, on the Loan and any other amounts due under the </w:t>
      </w:r>
      <w:r w:rsidRPr="000B07F6" w:rsidR="003937AC">
        <w:t xml:space="preserve">Loan </w:t>
      </w:r>
      <w:r w:rsidRPr="000B07F6">
        <w:t xml:space="preserve">Documents and the performance of all other obligations of the Borrower, Subsidiary Guarantors, Administrative Agent and the Collateral Agent, the Loan and other </w:t>
      </w:r>
      <w:r w:rsidRPr="000B07F6" w:rsidR="003937AC">
        <w:t xml:space="preserve">Loan </w:t>
      </w:r>
      <w:r w:rsidRPr="000B07F6">
        <w:t>Documents, according to the terms hereunder or thereunder, will be secured as provided in the Collateral Documents</w:t>
      </w:r>
      <w:r w:rsidRPr="000B07F6" w:rsidR="00F80C3C">
        <w:t>.  E</w:t>
      </w:r>
      <w:r w:rsidRPr="000B07F6">
        <w:t xml:space="preserve">ach Lender, by its acceptance thereof, </w:t>
      </w:r>
      <w:r w:rsidR="00BB7DAF">
        <w:t xml:space="preserve">(A) </w:t>
      </w:r>
      <w:r w:rsidRPr="000B07F6">
        <w:t>consents and agrees (i) to the terms of the Collateral Documents</w:t>
      </w:r>
      <w:r w:rsidR="00BB7DAF">
        <w:t xml:space="preserve"> and the Intercreditor Agreement (including, in each case, without limitation, the provisions providing for foreclosure and release of the Collateral)</w:t>
      </w:r>
      <w:r w:rsidRPr="000B07F6">
        <w:t xml:space="preserve"> as the same may be in effect or may be amended from time to time in accordance with its terms, (ii) </w:t>
      </w:r>
      <w:r w:rsidR="00ED3968">
        <w:t>to the payment priority and waterfall  provided for in the Intercreditor Agreement and the Collateral Documents, (iii) to the appointment of UMB Bank, National Association, as Administrative Agent under this Loan</w:t>
      </w:r>
      <w:r w:rsidR="004A79EF">
        <w:t xml:space="preserve">, and (B) </w:t>
      </w:r>
      <w:r w:rsidRPr="000B07F6">
        <w:t>authorizes</w:t>
      </w:r>
      <w:r w:rsidR="004A79EF">
        <w:t xml:space="preserve"> and directs</w:t>
      </w:r>
      <w:r w:rsidRPr="000B07F6">
        <w:t xml:space="preserve"> the Administrative Agent</w:t>
      </w:r>
      <w:r w:rsidR="004A79EF">
        <w:t xml:space="preserve"> (i)</w:t>
      </w:r>
      <w:r w:rsidRPr="000B07F6">
        <w:t xml:space="preserve"> to appoint the </w:t>
      </w:r>
      <w:r w:rsidR="008B2272">
        <w:t>Intercreditor Agent to act as intercreditor agent under the Intercreditor Agreement</w:t>
      </w:r>
      <w:r w:rsidR="001439BF">
        <w:t xml:space="preserve">, </w:t>
      </w:r>
      <w:r w:rsidR="00EB6970">
        <w:t xml:space="preserve">(ii) to instruct the Intercreditor Agent to appoint the Collateral Agent to act as collateral agent on behalf of the Secured Parties under the </w:t>
      </w:r>
      <w:r w:rsidR="005412FE">
        <w:t xml:space="preserve">Intercreditor Agreement; </w:t>
      </w:r>
      <w:r w:rsidR="001439BF">
        <w:t>(iii) to direct</w:t>
      </w:r>
      <w:r w:rsidRPr="000B07F6">
        <w:t xml:space="preserve"> the </w:t>
      </w:r>
      <w:r w:rsidR="005412FE">
        <w:t xml:space="preserve">Intercreditor Agent to instruct the </w:t>
      </w:r>
      <w:r w:rsidRPr="000B07F6">
        <w:t xml:space="preserve">Collateral Agent to enter into the </w:t>
      </w:r>
      <w:r w:rsidR="001439BF">
        <w:t xml:space="preserve">Intercreditor Agreement </w:t>
      </w:r>
      <w:r w:rsidRPr="000B07F6">
        <w:t xml:space="preserve">and the Collateral Documents and to perform its obligations and exercise its rights thereunder in accordance therewith, including for purposes of acquiring, holding and enforcing any and all </w:t>
      </w:r>
      <w:r w:rsidRPr="000B07F6" w:rsidR="003937AC">
        <w:t>l</w:t>
      </w:r>
      <w:r w:rsidRPr="000B07F6">
        <w:t>iens on the Collateral</w:t>
      </w:r>
      <w:r w:rsidR="001439BF">
        <w:t>, and (</w:t>
      </w:r>
      <w:r w:rsidR="005412FE">
        <w:t>i</w:t>
      </w:r>
      <w:r w:rsidR="001439BF">
        <w:t>v) to enter into the Intercreditor Agreement, as Administrative Agent for the Lenders, and to perform its obligations and exercise its rights in accordance therewith</w:t>
      </w:r>
      <w:r w:rsidRPr="000B07F6" w:rsidR="00F80C3C">
        <w:t>.  T</w:t>
      </w:r>
      <w:r w:rsidRPr="000B07F6">
        <w:t xml:space="preserve">he Obligors shall deliver to the Administrative Agent copies of all documents delivered to the </w:t>
      </w:r>
      <w:r w:rsidR="005412FE">
        <w:t xml:space="preserve">Intercreditor Agent and the </w:t>
      </w:r>
      <w:r w:rsidRPr="000B07F6">
        <w:t>Collateral Agent pursuant to the Collateral Documents, and will do or cause to be done all such acts and things as may be necessary or proper, or as may be required by the provisions of the Collateral Documents</w:t>
      </w:r>
      <w:r w:rsidR="00850183">
        <w:t xml:space="preserve"> and the Intercreditor Agreement</w:t>
      </w:r>
      <w:r w:rsidRPr="000B07F6">
        <w:t>, in order to assure and confirm to the Administrative Agent</w:t>
      </w:r>
      <w:r w:rsidR="0062004B">
        <w:t>, the Intercreditor Agent</w:t>
      </w:r>
      <w:r w:rsidRPr="000B07F6">
        <w:t xml:space="preserve"> and the Collateral Agent that the security interests in the Collateral contemplated hereby, by the Collateral Documents or any part thereof, as from time to time constituted, so as to render the same available for the Collateral and benefit of this Loan Agreement and of the Loan secured hereby, according to the intent and purposes herein expressed</w:t>
      </w:r>
      <w:r w:rsidRPr="000B07F6" w:rsidR="00F80C3C">
        <w:t>.  T</w:t>
      </w:r>
      <w:r w:rsidRPr="000B07F6">
        <w:t>he Obligors will take any and all actions, including those requested by the Administrative Agent</w:t>
      </w:r>
      <w:r w:rsidR="0062004B">
        <w:t>, the Intercreditor Agent</w:t>
      </w:r>
      <w:r w:rsidRPr="000B07F6">
        <w:t xml:space="preserve"> or the Collateral Agent reasonably required to cause the Collateral Documents to create and maintain, as security for the obligations of the Borrower hereunder, a valid and enforceable perfected </w:t>
      </w:r>
      <w:r w:rsidRPr="000B07F6" w:rsidR="00AA0F51">
        <w:t>l</w:t>
      </w:r>
      <w:r w:rsidRPr="000B07F6">
        <w:t xml:space="preserve">ien in and on all the Collateral pursuant to the terms and in the priority set forth in the </w:t>
      </w:r>
      <w:r w:rsidR="004C61FA">
        <w:t>Intercreditor Agreement</w:t>
      </w:r>
      <w:r w:rsidRPr="000B07F6">
        <w:t xml:space="preserve">, in favor of the Lenders represented by Collateral Agent.  </w:t>
      </w:r>
    </w:p>
    <w:p w:rsidRPr="000B07F6" w:rsidR="001233FB" w:rsidP="001233FB" w:rsidRDefault="001233FB" w14:paraId="5A0E2849" w14:textId="56D605D0">
      <w:pPr>
        <w:pStyle w:val="Heading3"/>
      </w:pPr>
      <w:r w:rsidRPr="000B07F6">
        <w:t xml:space="preserve">The Obligors hereby undertake to create a valid and enforceable perfected </w:t>
      </w:r>
      <w:r w:rsidRPr="000B07F6" w:rsidR="00AA0F51">
        <w:t>l</w:t>
      </w:r>
      <w:r w:rsidRPr="000B07F6">
        <w:t xml:space="preserve">ien in and on all the Collateral pursuant to the terms and in the priority set forth in the </w:t>
      </w:r>
      <w:r w:rsidRPr="000B07F6" w:rsidR="004F710B">
        <w:t>Intercreditor Agreement</w:t>
      </w:r>
      <w:r w:rsidRPr="000B07F6">
        <w:t xml:space="preserve">, in favor of the Lenders as represented by the Collateral Agent, </w:t>
      </w:r>
      <w:r w:rsidRPr="000B07F6" w:rsidR="00AA0F51">
        <w:t>substantially concurrently with the lien granted under the Roll-Up Notes Indenture</w:t>
      </w:r>
      <w:r w:rsidRPr="000B07F6">
        <w:t xml:space="preserve">. </w:t>
      </w:r>
    </w:p>
    <w:p w:rsidRPr="000B07F6" w:rsidR="001233FB" w:rsidP="001233FB" w:rsidRDefault="001233FB" w14:paraId="6C2C4FA9" w14:textId="37315C49">
      <w:pPr>
        <w:pStyle w:val="Heading3"/>
      </w:pPr>
      <w:r w:rsidRPr="000B07F6">
        <w:t>In connection with any foreclosure or other enforcement action with respect to the Collateral or any insolvency or liquidation proceeding, all proceeds of the Collateral received by the Collateral Agent will be applied</w:t>
      </w:r>
      <w:r w:rsidR="0062004B">
        <w:t xml:space="preserve"> in accordance with the terms of the Intercreditor Agreement</w:t>
      </w:r>
      <w:r w:rsidRPr="000B07F6">
        <w:t xml:space="preserve">. </w:t>
      </w:r>
    </w:p>
    <w:p w:rsidRPr="000B07F6" w:rsidR="001233FB" w:rsidP="001233FB" w:rsidRDefault="001233FB" w14:paraId="7AF8E9BF" w14:textId="66E4AD97">
      <w:pPr>
        <w:pStyle w:val="Heading3"/>
      </w:pPr>
      <w:r w:rsidRPr="000B07F6">
        <w:t xml:space="preserve">Subject to the terms of the </w:t>
      </w:r>
      <w:r w:rsidRPr="000B07F6" w:rsidR="00D201F2">
        <w:t xml:space="preserve">Intercreditor Agreement and the </w:t>
      </w:r>
      <w:r w:rsidRPr="000B07F6">
        <w:t>Collateral Documents and so long as no Event of Default has occurred and is continuing, the Borrower and the Subsidiary Guarantors, as applicable, shall have the right to remain in possession and retain exclusive control of the Collateral, to freely operate the Collateral and to collect, invest and dispose of any income from the Collateral (in each case, except as set forth in the Collateral Documents).</w:t>
      </w:r>
    </w:p>
    <w:p w:rsidRPr="007E6FD2" w:rsidR="00170150" w:rsidP="001322DF" w:rsidRDefault="0062004B" w14:paraId="57EEE934" w14:textId="31D07662">
      <w:pPr>
        <w:pStyle w:val="Heading2"/>
        <w:keepNext/>
      </w:pPr>
      <w:bookmarkStart w:name="_Toc161966308" w:id="612"/>
      <w:bookmarkStart w:name="_Toc158832361" w:id="613"/>
      <w:r>
        <w:t>[Reserved]</w:t>
      </w:r>
      <w:bookmarkEnd w:id="612"/>
      <w:r>
        <w:t xml:space="preserve"> </w:t>
      </w:r>
      <w:bookmarkEnd w:id="613"/>
    </w:p>
    <w:p w:rsidR="00915202" w:rsidP="00915202" w:rsidRDefault="0093337E" w14:paraId="7672E28D" w14:textId="2BB54239">
      <w:pPr>
        <w:pStyle w:val="Heading2"/>
        <w:keepNext/>
      </w:pPr>
      <w:bookmarkStart w:name="_Toc160808974" w:id="614"/>
      <w:bookmarkStart w:name="_Toc160809081" w:id="615"/>
      <w:bookmarkStart w:name="_Toc160809198" w:id="616"/>
      <w:bookmarkStart w:name="_Toc160808975" w:id="617"/>
      <w:bookmarkStart w:name="_Toc160809082" w:id="618"/>
      <w:bookmarkStart w:name="_Toc160809199" w:id="619"/>
      <w:bookmarkStart w:name="_Toc160808976" w:id="620"/>
      <w:bookmarkStart w:name="_Toc160809083" w:id="621"/>
      <w:bookmarkStart w:name="_Toc160809200" w:id="622"/>
      <w:bookmarkStart w:name="_Toc160808977" w:id="623"/>
      <w:bookmarkStart w:name="_Toc160809084" w:id="624"/>
      <w:bookmarkStart w:name="_Toc160809201" w:id="625"/>
      <w:bookmarkStart w:name="_Toc160808978" w:id="626"/>
      <w:bookmarkStart w:name="_Toc160809085" w:id="627"/>
      <w:bookmarkStart w:name="_Toc160809202" w:id="628"/>
      <w:bookmarkStart w:name="_Toc160808979" w:id="629"/>
      <w:bookmarkStart w:name="_Toc160809086" w:id="630"/>
      <w:bookmarkStart w:name="_Toc160809203" w:id="631"/>
      <w:bookmarkStart w:name="_Toc160808980" w:id="632"/>
      <w:bookmarkStart w:name="_Toc160809087" w:id="633"/>
      <w:bookmarkStart w:name="_Toc160809204" w:id="634"/>
      <w:bookmarkStart w:name="_Toc160808981" w:id="635"/>
      <w:bookmarkStart w:name="_Toc160809088" w:id="636"/>
      <w:bookmarkStart w:name="_Toc160809205" w:id="637"/>
      <w:bookmarkStart w:name="_Toc160808982" w:id="638"/>
      <w:bookmarkStart w:name="_Toc160809089" w:id="639"/>
      <w:bookmarkStart w:name="_Toc160809206" w:id="640"/>
      <w:bookmarkStart w:name="_Toc160808983" w:id="641"/>
      <w:bookmarkStart w:name="_Toc160809090" w:id="642"/>
      <w:bookmarkStart w:name="_Toc160809207" w:id="643"/>
      <w:bookmarkStart w:name="_Toc160808984" w:id="644"/>
      <w:bookmarkStart w:name="_Toc160809091" w:id="645"/>
      <w:bookmarkStart w:name="_Toc160809208" w:id="646"/>
      <w:bookmarkStart w:name="_Toc160808985" w:id="647"/>
      <w:bookmarkStart w:name="_Toc160809092" w:id="648"/>
      <w:bookmarkStart w:name="_Toc160809209" w:id="649"/>
      <w:bookmarkStart w:name="_Toc160808986" w:id="650"/>
      <w:bookmarkStart w:name="_Toc160809093" w:id="651"/>
      <w:bookmarkStart w:name="_Toc160809210" w:id="652"/>
      <w:bookmarkStart w:name="_Toc160808987" w:id="653"/>
      <w:bookmarkStart w:name="_Toc160809094" w:id="654"/>
      <w:bookmarkStart w:name="_Toc160809211" w:id="655"/>
      <w:bookmarkStart w:name="_Toc160808988" w:id="656"/>
      <w:bookmarkStart w:name="_Toc160809095" w:id="657"/>
      <w:bookmarkStart w:name="_Toc160809212" w:id="658"/>
      <w:bookmarkStart w:name="_Toc160808989" w:id="659"/>
      <w:bookmarkStart w:name="_Toc160809096" w:id="660"/>
      <w:bookmarkStart w:name="_Toc160809213" w:id="661"/>
      <w:bookmarkStart w:name="_Toc160808990" w:id="662"/>
      <w:bookmarkStart w:name="_Toc160809097" w:id="663"/>
      <w:bookmarkStart w:name="_Toc160809214" w:id="664"/>
      <w:bookmarkStart w:name="_Toc160808991" w:id="665"/>
      <w:bookmarkStart w:name="_Toc160809098" w:id="666"/>
      <w:bookmarkStart w:name="_Toc160809215" w:id="667"/>
      <w:bookmarkStart w:name="_Toc160808992" w:id="668"/>
      <w:bookmarkStart w:name="_Toc160809099" w:id="669"/>
      <w:bookmarkStart w:name="_Toc160809216" w:id="670"/>
      <w:bookmarkStart w:name="_Toc160808993" w:id="671"/>
      <w:bookmarkStart w:name="_Toc160809100" w:id="672"/>
      <w:bookmarkStart w:name="_Toc160809217" w:id="673"/>
      <w:bookmarkStart w:name="_Toc160808994" w:id="674"/>
      <w:bookmarkStart w:name="_Toc160809101" w:id="675"/>
      <w:bookmarkStart w:name="_Toc160809218" w:id="676"/>
      <w:bookmarkStart w:name="_Toc160808995" w:id="677"/>
      <w:bookmarkStart w:name="_Toc160809102" w:id="678"/>
      <w:bookmarkStart w:name="_Toc160809219" w:id="679"/>
      <w:bookmarkStart w:name="_Toc160808996" w:id="680"/>
      <w:bookmarkStart w:name="_Toc160809103" w:id="681"/>
      <w:bookmarkStart w:name="_Toc160809220" w:id="682"/>
      <w:bookmarkStart w:name="_Toc160808997" w:id="683"/>
      <w:bookmarkStart w:name="_Toc160809104" w:id="684"/>
      <w:bookmarkStart w:name="_Toc160809221" w:id="685"/>
      <w:bookmarkStart w:name="_Toc160808998" w:id="686"/>
      <w:bookmarkStart w:name="_Toc160809105" w:id="687"/>
      <w:bookmarkStart w:name="_Toc160809222" w:id="688"/>
      <w:bookmarkStart w:name="_Toc160808999" w:id="689"/>
      <w:bookmarkStart w:name="_Toc160809106" w:id="690"/>
      <w:bookmarkStart w:name="_Toc160809223" w:id="691"/>
      <w:bookmarkStart w:name="_Toc160809000" w:id="692"/>
      <w:bookmarkStart w:name="_Toc160809107" w:id="693"/>
      <w:bookmarkStart w:name="_Toc160809224" w:id="694"/>
      <w:bookmarkStart w:name="_Toc160809001" w:id="695"/>
      <w:bookmarkStart w:name="_Toc160809108" w:id="696"/>
      <w:bookmarkStart w:name="_Toc160809225" w:id="697"/>
      <w:bookmarkStart w:name="_Toc160809002" w:id="698"/>
      <w:bookmarkStart w:name="_Toc160809109" w:id="699"/>
      <w:bookmarkStart w:name="_Toc160809226" w:id="700"/>
      <w:bookmarkStart w:name="_Toc161966309" w:id="701"/>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t>Release of Collateral</w:t>
      </w:r>
      <w:bookmarkEnd w:id="701"/>
    </w:p>
    <w:p w:rsidR="0093337E" w:rsidP="0093337E" w:rsidRDefault="0093337E" w14:paraId="63BA4E6F" w14:textId="01EC15C5">
      <w:pPr>
        <w:pStyle w:val="Heading3"/>
      </w:pPr>
      <w:r w:rsidRPr="0019308D">
        <w:t xml:space="preserve">The </w:t>
      </w:r>
      <w:r w:rsidR="0019308D">
        <w:t>l</w:t>
      </w:r>
      <w:r w:rsidRPr="0019308D">
        <w:t>iens upon</w:t>
      </w:r>
      <w:r>
        <w:t xml:space="preserve"> the Collateral will no longer secure Loans outstanding under this Loan Agreement or any other obligations under this </w:t>
      </w:r>
      <w:r w:rsidR="002E21CF">
        <w:t>Loan Agreement</w:t>
      </w:r>
      <w:r>
        <w:t xml:space="preserve">, and the right of the Lenders </w:t>
      </w:r>
      <w:r w:rsidR="0015241B">
        <w:t xml:space="preserve">and such </w:t>
      </w:r>
      <w:r w:rsidR="0015241B">
        <w:lastRenderedPageBreak/>
        <w:t>obligations to the benefits and proceeds of the Collateral Agent’s liens on the Collateral will terminate and be discharged upon the occurrence of any of the following:</w:t>
      </w:r>
    </w:p>
    <w:p w:rsidRPr="000B07F6" w:rsidR="001233FB" w:rsidP="001233FB" w:rsidRDefault="001233FB" w14:paraId="78B6A79B" w14:textId="74E9720B">
      <w:pPr>
        <w:pStyle w:val="Heading5"/>
      </w:pPr>
      <w:r w:rsidRPr="000B07F6">
        <w:t>upon payment in full of the principal of, together with accrued and unpaid interest on, the Loan and all other obligations that are due and payable under the Loan</w:t>
      </w:r>
      <w:r w:rsidR="001E2719">
        <w:t xml:space="preserve"> and</w:t>
      </w:r>
      <w:r w:rsidRPr="000B07F6">
        <w:t xml:space="preserve"> the </w:t>
      </w:r>
      <w:r w:rsidRPr="000B07F6" w:rsidR="0045552F">
        <w:t xml:space="preserve">Loan </w:t>
      </w:r>
      <w:r w:rsidRPr="000B07F6">
        <w:t xml:space="preserve">Agreement at or prior to the time such principal, together with accrued and unpaid interest, is paid, without the Borrower or Subsidiary Guarantors being required to take any other action; </w:t>
      </w:r>
    </w:p>
    <w:p w:rsidRPr="000B07F6" w:rsidR="001233FB" w:rsidP="001233FB" w:rsidRDefault="001233FB" w14:paraId="120C9F2B" w14:textId="7EF394EA">
      <w:pPr>
        <w:pStyle w:val="Heading5"/>
      </w:pPr>
      <w:r w:rsidRPr="000B07F6">
        <w:t>to the extent of any Collateral owned by a Subsidiary Guarantor, upon the release of such Subsidiary Guarantor</w:t>
      </w:r>
      <w:r w:rsidRPr="000B07F6" w:rsidR="00F95540">
        <w:t>’</w:t>
      </w:r>
      <w:r w:rsidRPr="000B07F6">
        <w:t>s Guarantee of the Loan pursuant to the terms of this Loan Agreement;</w:t>
      </w:r>
    </w:p>
    <w:p w:rsidRPr="000B07F6" w:rsidR="00A36C98" w:rsidP="001233FB" w:rsidRDefault="001233FB" w14:paraId="47C98519" w14:textId="3AC8FC6B">
      <w:pPr>
        <w:pStyle w:val="Heading5"/>
      </w:pPr>
      <w:r w:rsidRPr="000B07F6">
        <w:t>automatically upon a sale or disposition of Collateral</w:t>
      </w:r>
      <w:r w:rsidRPr="000B07F6" w:rsidR="00A36C98">
        <w:t>;</w:t>
      </w:r>
    </w:p>
    <w:p w:rsidR="001233FB" w:rsidP="001233FB" w:rsidRDefault="00A36C98" w14:paraId="0942E33B" w14:textId="4B88686A">
      <w:pPr>
        <w:pStyle w:val="Heading5"/>
      </w:pPr>
      <w:r w:rsidRPr="000B07F6">
        <w:t>automatically upon the release of such lien under the Roll-Up Notes Indenture</w:t>
      </w:r>
      <w:r w:rsidR="001E2719">
        <w:t>;</w:t>
      </w:r>
    </w:p>
    <w:p w:rsidRPr="0019308D" w:rsidR="001E2719" w:rsidP="001233FB" w:rsidRDefault="001E2719" w14:paraId="01C00AC4" w14:textId="5E4FB05D">
      <w:pPr>
        <w:pStyle w:val="Heading5"/>
      </w:pPr>
      <w:r>
        <w:t>in connection with the completion of the sale or disposition of any Collateral as a result of the exercise of remedies</w:t>
      </w:r>
      <w:r w:rsidR="006304E3">
        <w:t xml:space="preserve"> pursuant to the Intercreditor Agreement</w:t>
      </w:r>
      <w:r>
        <w:t xml:space="preserve"> in respect of the specific Collateral subject to the exercise of </w:t>
      </w:r>
      <w:r w:rsidRPr="0019308D">
        <w:t>remed</w:t>
      </w:r>
      <w:r w:rsidRPr="0019308D" w:rsidR="00B16592">
        <w:t>ies during the continuation of an event of default under the relevant debt documents of the Instructing Creditor at such time; or</w:t>
      </w:r>
    </w:p>
    <w:p w:rsidRPr="000B07F6" w:rsidR="00B16592" w:rsidP="001233FB" w:rsidRDefault="00B16592" w14:paraId="45F55669" w14:textId="50AC42DD">
      <w:pPr>
        <w:pStyle w:val="Heading5"/>
      </w:pPr>
      <w:r>
        <w:t xml:space="preserve">in whole or in part, with the consent of the Lenders of the </w:t>
      </w:r>
      <w:r w:rsidR="00BB33BD">
        <w:t xml:space="preserve">requisite </w:t>
      </w:r>
      <w:r>
        <w:t xml:space="preserve">percentage </w:t>
      </w:r>
      <w:r w:rsidR="00BB33BD">
        <w:t>in accordance Section 10.02 hereof.</w:t>
      </w:r>
    </w:p>
    <w:p w:rsidRPr="000B07F6" w:rsidR="001233FB" w:rsidP="001233FB" w:rsidRDefault="001233FB" w14:paraId="287D5A9D" w14:textId="77777777">
      <w:pPr>
        <w:pStyle w:val="Heading2"/>
        <w:keepNext/>
        <w:rPr>
          <w:vanish/>
          <w:color w:val="FF0000"/>
          <w:specVanish/>
        </w:rPr>
      </w:pPr>
      <w:bookmarkStart w:name="_Toc158832364" w:id="702"/>
      <w:bookmarkStart w:name="_Toc161966310" w:id="703"/>
      <w:r w:rsidRPr="000B07F6">
        <w:t>Changes to Collateral</w:t>
      </w:r>
      <w:bookmarkEnd w:id="702"/>
      <w:bookmarkEnd w:id="703"/>
    </w:p>
    <w:p w:rsidRPr="000B07F6" w:rsidR="001233FB" w:rsidP="001233FB" w:rsidRDefault="001233FB" w14:paraId="6C09EEE8" w14:textId="77777777">
      <w:pPr>
        <w:pStyle w:val="wNoTOC"/>
      </w:pPr>
      <w:r w:rsidRPr="000B07F6">
        <w:t>.</w:t>
      </w:r>
    </w:p>
    <w:p w:rsidRPr="000B07F6" w:rsidR="001233FB" w:rsidP="001233FB" w:rsidRDefault="001233FB" w14:paraId="541F2B1F" w14:textId="24C35581">
      <w:pPr>
        <w:pStyle w:val="Heading3"/>
      </w:pPr>
      <w:r w:rsidRPr="000B07F6">
        <w:t xml:space="preserve">Notwithstanding anything to the contrary above, (i) any amendment, modification, supplement, release, waiver or any required document regarding the Collateral and permitted by the Collateral Documents, including in connection with any amendments, modifications, supplements or waivers necessary to include any </w:t>
      </w:r>
      <w:r w:rsidRPr="000B07F6" w:rsidR="00E846DA">
        <w:t>l</w:t>
      </w:r>
      <w:r w:rsidRPr="000B07F6">
        <w:t xml:space="preserve">ien on any Indebtedness permitted by the </w:t>
      </w:r>
      <w:r w:rsidRPr="000B07F6" w:rsidR="00B555FD">
        <w:t>Loan</w:t>
      </w:r>
      <w:r w:rsidRPr="000B07F6">
        <w:t xml:space="preserve"> Documents to be secured on the Collateral, will not require consent of the Lenders</w:t>
      </w:r>
      <w:r w:rsidR="00676D8E">
        <w:t xml:space="preserve"> or</w:t>
      </w:r>
      <w:r w:rsidRPr="000B07F6" w:rsidR="00676D8E">
        <w:t xml:space="preserve"> </w:t>
      </w:r>
      <w:r w:rsidRPr="000B07F6">
        <w:t>the Administrative Agent.</w:t>
      </w:r>
    </w:p>
    <w:p w:rsidRPr="000B07F6" w:rsidR="001233FB" w:rsidP="001233FB" w:rsidRDefault="001233FB" w14:paraId="4AC63361" w14:textId="19C241D3">
      <w:pPr>
        <w:pStyle w:val="Heading3"/>
      </w:pPr>
      <w:r w:rsidRPr="000B07F6">
        <w:t>The Borrower and the Subsidiary Guarantors, as applicable, may, subject to the provisions of the Loan Agreement</w:t>
      </w:r>
      <w:r w:rsidRPr="000B07F6" w:rsidR="006D2E0C">
        <w:t>, the Intercreditor Agreement</w:t>
      </w:r>
      <w:r w:rsidRPr="000B07F6">
        <w:t xml:space="preserve"> and the Collateral Documents, among other things, without any consent by the Administrative Agent, conduct ordinary course activities with respect to the Collateral.</w:t>
      </w:r>
    </w:p>
    <w:p w:rsidRPr="000B07F6" w:rsidR="001233FB" w:rsidP="00C63124" w:rsidRDefault="001233FB" w14:paraId="30ADF864" w14:textId="77777777">
      <w:pPr>
        <w:pStyle w:val="Heading2"/>
        <w:keepNext/>
        <w:rPr>
          <w:vanish/>
          <w:color w:val="FF0000"/>
          <w:specVanish/>
        </w:rPr>
      </w:pPr>
      <w:bookmarkStart w:name="_Toc158832365" w:id="704"/>
      <w:bookmarkStart w:name="_Toc161966311" w:id="705"/>
      <w:r w:rsidRPr="000B07F6">
        <w:t>Power Exercisable by Receiver or Administrative Agent</w:t>
      </w:r>
      <w:bookmarkEnd w:id="704"/>
      <w:bookmarkEnd w:id="705"/>
    </w:p>
    <w:p w:rsidRPr="000B07F6" w:rsidR="001233FB" w:rsidP="001233FB" w:rsidRDefault="001233FB" w14:paraId="1D1EDA3D" w14:textId="77777777">
      <w:pPr>
        <w:pStyle w:val="wNoTOC"/>
      </w:pPr>
      <w:r w:rsidRPr="000B07F6">
        <w:t>.</w:t>
      </w:r>
    </w:p>
    <w:p w:rsidR="001233FB" w:rsidP="001233FB" w:rsidRDefault="001233FB" w14:paraId="43A71BB2" w14:textId="309499C4">
      <w:pPr>
        <w:pStyle w:val="wText1"/>
      </w:pPr>
      <w:r w:rsidRPr="000B07F6">
        <w:t>In case the Collateral shall be in the possession of a receiver or trustee, lawfully appointed, the powers conferred in this Article 9 upon the Borrower or the Subsidiary Guarantors with respect to the release, sale or other disposition of such property may be exercised by such receiver or trustee, and an instrument signed by such receiver or trustee shall be deemed the equivalent of any similar instrument of the Borrower or the Subsidiary Guarantors or of any officer or officers thereof required by the provisions of this Article 9.</w:t>
      </w:r>
    </w:p>
    <w:p w:rsidR="00606D88" w:rsidP="00606D88" w:rsidRDefault="00606D88" w14:paraId="105DF8AB" w14:textId="2F9D0E2C">
      <w:pPr>
        <w:pStyle w:val="Heading2"/>
        <w:keepNext/>
      </w:pPr>
      <w:bookmarkStart w:name="_Toc161966312" w:id="706"/>
      <w:r>
        <w:t>Intercreditor Agreement.</w:t>
      </w:r>
      <w:bookmarkEnd w:id="706"/>
    </w:p>
    <w:p w:rsidRPr="000B07F6" w:rsidR="00606D88" w:rsidP="00606D88" w:rsidRDefault="00606D88" w14:paraId="373578EA" w14:textId="20AC9EC9">
      <w:pPr>
        <w:pStyle w:val="wText1"/>
      </w:pPr>
      <w:r>
        <w:t xml:space="preserve">Notwithstanding anything herein to the contrary, the priority of the lien and security interest granted to the Collateral </w:t>
      </w:r>
      <w:r w:rsidR="00A91B35">
        <w:t xml:space="preserve">Agent </w:t>
      </w:r>
      <w:r>
        <w:t xml:space="preserve">pursuant to the applicable Collateral Documents and the exercise of any right or remedy by the </w:t>
      </w:r>
      <w:r w:rsidR="000819C5">
        <w:t>Administrative Agent</w:t>
      </w:r>
      <w:r>
        <w:t xml:space="preserve"> hereunder</w:t>
      </w:r>
      <w:r w:rsidR="000819C5">
        <w:t xml:space="preserve"> </w:t>
      </w:r>
      <w:r w:rsidR="00676D8E">
        <w:t xml:space="preserve">or the Collateral Agent under the Collateral Documents </w:t>
      </w:r>
      <w:r>
        <w:t xml:space="preserve">are subject to the provisions of the Intercreditor Agreement. The </w:t>
      </w:r>
      <w:r w:rsidR="000819C5">
        <w:t>Borrower</w:t>
      </w:r>
      <w:r>
        <w:t xml:space="preserve"> and</w:t>
      </w:r>
      <w:r w:rsidR="000819C5">
        <w:t xml:space="preserve"> </w:t>
      </w:r>
      <w:r>
        <w:t>each Subsidiary Guarantor consents to, and agrees to be bound by, the terms of the Intercreditor</w:t>
      </w:r>
      <w:r w:rsidR="000819C5">
        <w:t xml:space="preserve"> </w:t>
      </w:r>
      <w:r>
        <w:t>Agreement, as the same may be in effect from time to time, and to perform its obligations</w:t>
      </w:r>
      <w:r w:rsidR="000819C5">
        <w:t xml:space="preserve"> </w:t>
      </w:r>
      <w:r>
        <w:t>thereunder in accordance with the terms therewith. In the event of any conflict between the terms</w:t>
      </w:r>
      <w:r w:rsidR="000819C5">
        <w:t xml:space="preserve"> </w:t>
      </w:r>
      <w:r>
        <w:t xml:space="preserve">of the Intercreditor Agreement on the one hand </w:t>
      </w:r>
      <w:r>
        <w:lastRenderedPageBreak/>
        <w:t xml:space="preserve">and this </w:t>
      </w:r>
      <w:r w:rsidR="000819C5">
        <w:t>Loan Agreement</w:t>
      </w:r>
      <w:r>
        <w:t xml:space="preserve"> on the other, with respect to</w:t>
      </w:r>
      <w:r w:rsidR="000819C5">
        <w:t xml:space="preserve"> </w:t>
      </w:r>
      <w:r>
        <w:t>lien priority or rights and remedies in connection with the Collateral, the terms of the</w:t>
      </w:r>
      <w:r w:rsidR="000819C5">
        <w:t xml:space="preserve"> </w:t>
      </w:r>
      <w:r>
        <w:t>Intercreditor Agreement, shall govern.</w:t>
      </w:r>
    </w:p>
    <w:p w:rsidRPr="000B07F6" w:rsidR="001233FB" w:rsidP="001233FB" w:rsidRDefault="001233FB" w14:paraId="408798AF" w14:textId="77777777">
      <w:pPr>
        <w:pStyle w:val="Heading1"/>
      </w:pPr>
      <w:bookmarkStart w:name="_Toc158832444" w:id="707"/>
      <w:bookmarkStart w:name="_Toc158832521" w:id="708"/>
      <w:bookmarkStart w:name="_Toc158832598" w:id="709"/>
      <w:bookmarkStart w:name="_Toc158832675" w:id="710"/>
      <w:bookmarkStart w:name="_Toc158832755" w:id="711"/>
      <w:bookmarkStart w:name="_Toc160118438" w:id="712"/>
      <w:bookmarkStart w:name="_Toc160809007" w:id="713"/>
      <w:bookmarkStart w:name="_Toc160809114" w:id="714"/>
      <w:r w:rsidRPr="000B07F6">
        <w:br/>
      </w:r>
      <w:r w:rsidRPr="000B07F6">
        <w:br/>
      </w:r>
      <w:bookmarkStart w:name="_Toc158832367" w:id="715"/>
      <w:bookmarkStart w:name="_Toc161966313" w:id="716"/>
      <w:r w:rsidRPr="000B07F6">
        <w:t>MISCELLANEOUS</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609"/>
      <w:bookmarkEnd w:id="715"/>
      <w:bookmarkEnd w:id="707"/>
      <w:bookmarkEnd w:id="708"/>
      <w:bookmarkEnd w:id="709"/>
      <w:bookmarkEnd w:id="710"/>
      <w:bookmarkEnd w:id="711"/>
      <w:bookmarkEnd w:id="712"/>
      <w:bookmarkEnd w:id="713"/>
      <w:bookmarkEnd w:id="714"/>
      <w:bookmarkEnd w:id="716"/>
    </w:p>
    <w:p w:rsidRPr="000B07F6" w:rsidR="001233FB" w:rsidP="001233FB" w:rsidRDefault="001233FB" w14:paraId="2CF944E5" w14:textId="77777777">
      <w:pPr>
        <w:pStyle w:val="Heading2"/>
        <w:keepNext/>
        <w:rPr>
          <w:rFonts w:eastAsia="Times New Roman"/>
          <w:vanish/>
          <w:color w:val="FF0000"/>
          <w:specVanish/>
        </w:rPr>
      </w:pPr>
      <w:bookmarkStart w:name="_Toc468834778" w:id="717"/>
      <w:bookmarkStart w:name="_Toc468835254" w:id="718"/>
      <w:bookmarkStart w:name="_Toc13051452" w:id="719"/>
      <w:bookmarkStart w:name="_Toc80731133" w:id="720"/>
      <w:bookmarkStart w:name="_Toc126053942" w:id="721"/>
      <w:bookmarkStart w:name="_Toc158832368" w:id="722"/>
      <w:bookmarkStart w:name="_Toc161966314" w:id="723"/>
      <w:r w:rsidRPr="000B07F6">
        <w:t>Notices</w:t>
      </w:r>
      <w:bookmarkEnd w:id="717"/>
      <w:bookmarkEnd w:id="718"/>
      <w:bookmarkEnd w:id="719"/>
      <w:bookmarkEnd w:id="720"/>
      <w:bookmarkEnd w:id="721"/>
      <w:bookmarkEnd w:id="722"/>
      <w:bookmarkEnd w:id="723"/>
    </w:p>
    <w:p w:rsidRPr="000B07F6" w:rsidR="001233FB" w:rsidP="001233FB" w:rsidRDefault="001233FB" w14:paraId="71D4DE6E" w14:textId="77777777">
      <w:pPr>
        <w:pStyle w:val="wNoTOC"/>
      </w:pPr>
      <w:r w:rsidRPr="000B07F6">
        <w:t>; Public Information.</w:t>
      </w:r>
    </w:p>
    <w:p w:rsidRPr="000B07F6" w:rsidR="001233FB" w:rsidP="001233FB" w:rsidRDefault="001233FB" w14:paraId="0E66089E" w14:textId="77777777">
      <w:pPr>
        <w:pStyle w:val="Heading3"/>
      </w:pPr>
      <w:r w:rsidRPr="000B07F6">
        <w:rPr>
          <w:u w:val="single"/>
        </w:rPr>
        <w:t>Notices Generally</w:t>
      </w:r>
      <w:r w:rsidRPr="000B07F6">
        <w:t>.  Except in the case of notices and other communications expressly permitted to be given by telephone (and except as provided in paragraph (b) below), all notices and other communications provided for herein shall be in writing and shall be delivered by hand or overnight courier service, mailed by certified or registered mail or sent by facsimile or email as follows:</w:t>
      </w:r>
    </w:p>
    <w:p w:rsidRPr="000B07F6" w:rsidR="001233FB" w:rsidP="001233FB" w:rsidRDefault="001233FB" w14:paraId="7B65432D" w14:textId="77777777">
      <w:pPr>
        <w:pStyle w:val="Heading5"/>
        <w:keepNext/>
      </w:pPr>
      <w:r w:rsidRPr="000B07F6">
        <w:t>if to the Borrower and the Subsidiary Guarantors:</w:t>
      </w:r>
    </w:p>
    <w:p w:rsidRPr="000B07F6" w:rsidR="00A84E02" w:rsidP="00A84E02" w:rsidRDefault="00A84E02" w14:paraId="68FF20F0" w14:textId="77777777">
      <w:pPr>
        <w:pStyle w:val="wText3"/>
        <w:spacing w:after="0"/>
        <w:rPr>
          <w:lang w:val="pt-PT"/>
        </w:rPr>
      </w:pPr>
      <w:r w:rsidRPr="000B07F6">
        <w:rPr>
          <w:lang w:val="pt-PT"/>
        </w:rPr>
        <w:t>Oi S.A.</w:t>
      </w:r>
    </w:p>
    <w:p w:rsidRPr="000B07F6" w:rsidR="00A84E02" w:rsidP="00A84E02" w:rsidRDefault="00A84E02" w14:paraId="1E9F75D3" w14:textId="77777777">
      <w:pPr>
        <w:pStyle w:val="wText3"/>
        <w:spacing w:after="0"/>
        <w:rPr>
          <w:lang w:val="pt-PT"/>
        </w:rPr>
      </w:pPr>
      <w:proofErr w:type="spellStart"/>
      <w:r w:rsidRPr="000B07F6">
        <w:rPr>
          <w:lang w:val="pt-PT"/>
        </w:rPr>
        <w:t>Address</w:t>
      </w:r>
      <w:proofErr w:type="spellEnd"/>
      <w:r w:rsidRPr="000B07F6">
        <w:rPr>
          <w:lang w:val="pt-PT"/>
        </w:rPr>
        <w:t xml:space="preserve">:  Rua Jangadeiro </w:t>
      </w:r>
      <w:proofErr w:type="spellStart"/>
      <w:r w:rsidRPr="000B07F6">
        <w:rPr>
          <w:lang w:val="pt-PT"/>
        </w:rPr>
        <w:t>number</w:t>
      </w:r>
      <w:proofErr w:type="spellEnd"/>
      <w:r w:rsidRPr="000B07F6">
        <w:rPr>
          <w:lang w:val="pt-PT"/>
        </w:rPr>
        <w:t xml:space="preserve"> 48, Ipanema, Rio de Janeiro, </w:t>
      </w:r>
    </w:p>
    <w:p w:rsidRPr="000B07F6" w:rsidR="00A84E02" w:rsidP="00A84E02" w:rsidRDefault="00A84E02" w14:paraId="6677E2F0" w14:textId="77777777">
      <w:pPr>
        <w:pStyle w:val="wText3"/>
        <w:spacing w:after="0"/>
        <w:rPr>
          <w:lang w:val="fr-FR"/>
        </w:rPr>
      </w:pPr>
      <w:r w:rsidRPr="000B07F6">
        <w:rPr>
          <w:lang w:val="fr-FR"/>
        </w:rPr>
        <w:t xml:space="preserve">CEP:  22420-010 </w:t>
      </w:r>
    </w:p>
    <w:p w:rsidR="00A84E02" w:rsidP="00A84E02" w:rsidRDefault="00A84E02" w14:paraId="2049EF60" w14:textId="590BDDDD">
      <w:pPr>
        <w:pStyle w:val="wText3"/>
        <w:spacing w:after="0"/>
        <w:rPr>
          <w:lang w:val="fr-FR"/>
        </w:rPr>
      </w:pPr>
      <w:r w:rsidRPr="000B07F6">
        <w:rPr>
          <w:lang w:val="fr-FR"/>
        </w:rPr>
        <w:t>Email</w:t>
      </w:r>
      <w:r w:rsidRPr="000B07F6" w:rsidR="00E84BDB">
        <w:rPr>
          <w:lang w:val="fr-FR"/>
        </w:rPr>
        <w:t>:</w:t>
      </w:r>
      <w:r w:rsidR="00E84BDB">
        <w:rPr>
          <w:lang w:val="fr-FR"/>
        </w:rPr>
        <w:tab/>
      </w:r>
      <w:hyperlink w:history="1" r:id="rId19">
        <w:r w:rsidRPr="000B07F6">
          <w:rPr>
            <w:lang w:val="fr-FR"/>
          </w:rPr>
          <w:t>pedro.franca@oi</w:t>
        </w:r>
      </w:hyperlink>
      <w:r w:rsidRPr="000B07F6">
        <w:rPr>
          <w:lang w:val="fr-FR"/>
        </w:rPr>
        <w:t>.net.br</w:t>
      </w:r>
      <w:r w:rsidR="00E84BDB">
        <w:rPr>
          <w:lang w:val="fr-FR"/>
        </w:rPr>
        <w:t> ;</w:t>
      </w:r>
    </w:p>
    <w:p w:rsidR="00E84BDB" w:rsidP="00A84E02" w:rsidRDefault="00E84BDB" w14:paraId="637B4237" w14:textId="0EB4AEF9">
      <w:pPr>
        <w:pStyle w:val="wText3"/>
        <w:spacing w:after="0"/>
        <w:rPr>
          <w:lang w:val="fr-FR"/>
        </w:rPr>
      </w:pPr>
      <w:r>
        <w:rPr>
          <w:lang w:val="fr-FR"/>
        </w:rPr>
        <w:tab/>
      </w:r>
      <w:r w:rsidRPr="00E84BDB">
        <w:rPr>
          <w:lang w:val="fr-FR"/>
        </w:rPr>
        <w:t>daniella.ventura@oi.net.br</w:t>
      </w:r>
      <w:r>
        <w:rPr>
          <w:lang w:val="fr-FR"/>
        </w:rPr>
        <w:t>;</w:t>
      </w:r>
    </w:p>
    <w:p w:rsidR="00E84BDB" w:rsidP="00A84E02" w:rsidRDefault="00E84BDB" w14:paraId="47EE660D" w14:textId="778E74C9">
      <w:pPr>
        <w:pStyle w:val="wText3"/>
        <w:spacing w:after="0"/>
        <w:rPr>
          <w:lang w:val="fr-FR"/>
        </w:rPr>
      </w:pPr>
      <w:r>
        <w:rPr>
          <w:lang w:val="fr-FR"/>
        </w:rPr>
        <w:tab/>
      </w:r>
      <w:r w:rsidRPr="00E84BDB">
        <w:rPr>
          <w:lang w:val="fr-FR"/>
        </w:rPr>
        <w:t>leandro.luz@oi.net.br</w:t>
      </w:r>
      <w:r>
        <w:rPr>
          <w:lang w:val="fr-FR"/>
        </w:rPr>
        <w:t>;</w:t>
      </w:r>
    </w:p>
    <w:p w:rsidR="00E84BDB" w:rsidP="00A84E02" w:rsidRDefault="00E84BDB" w14:paraId="7FC94D48" w14:textId="6BCA9E3A">
      <w:pPr>
        <w:pStyle w:val="wText3"/>
        <w:spacing w:after="0"/>
        <w:rPr>
          <w:lang w:val="fr-FR"/>
        </w:rPr>
      </w:pPr>
      <w:r>
        <w:rPr>
          <w:lang w:val="fr-FR"/>
        </w:rPr>
        <w:tab/>
      </w:r>
      <w:r w:rsidRPr="00E84BDB">
        <w:rPr>
          <w:lang w:val="fr-FR"/>
        </w:rPr>
        <w:t>carolina.gava@oi.net.br</w:t>
      </w:r>
      <w:r>
        <w:rPr>
          <w:lang w:val="fr-FR"/>
        </w:rPr>
        <w:t>.</w:t>
      </w:r>
    </w:p>
    <w:p w:rsidRPr="000B07F6" w:rsidR="00E84BDB" w:rsidP="00A84E02" w:rsidRDefault="00E84BDB" w14:paraId="073C0EC9" w14:textId="77777777">
      <w:pPr>
        <w:pStyle w:val="wText3"/>
        <w:spacing w:after="0"/>
        <w:rPr>
          <w:lang w:val="fr-FR"/>
        </w:rPr>
      </w:pPr>
    </w:p>
    <w:p w:rsidR="00A84E02" w:rsidP="00A84E02" w:rsidRDefault="00A84E02" w14:paraId="4F70F5B7" w14:textId="45EC937F">
      <w:pPr>
        <w:pStyle w:val="wText3"/>
        <w:spacing w:after="0"/>
        <w:rPr>
          <w:lang w:val="fr-FR"/>
        </w:rPr>
      </w:pPr>
      <w:proofErr w:type="spellStart"/>
      <w:r w:rsidRPr="000B07F6">
        <w:rPr>
          <w:lang w:val="fr-FR"/>
        </w:rPr>
        <w:t>Telephone</w:t>
      </w:r>
      <w:proofErr w:type="spellEnd"/>
      <w:r w:rsidRPr="000B07F6">
        <w:rPr>
          <w:lang w:val="fr-FR"/>
        </w:rPr>
        <w:t>:</w:t>
      </w:r>
      <w:r w:rsidR="00E84BDB">
        <w:rPr>
          <w:lang w:val="fr-FR"/>
        </w:rPr>
        <w:tab/>
      </w:r>
      <w:r w:rsidRPr="000B07F6">
        <w:rPr>
          <w:lang w:val="fr-FR"/>
        </w:rPr>
        <w:t xml:space="preserve">+ 55 (21) </w:t>
      </w:r>
      <w:r w:rsidRPr="0075306F">
        <w:rPr>
          <w:lang w:val="fr-FR"/>
        </w:rPr>
        <w:t>98865-0545</w:t>
      </w:r>
    </w:p>
    <w:p w:rsidR="00E84BDB" w:rsidP="00A84E02" w:rsidRDefault="00E84BDB" w14:paraId="257E04D0" w14:textId="75E83B4A">
      <w:pPr>
        <w:pStyle w:val="wText3"/>
        <w:spacing w:after="0"/>
        <w:rPr>
          <w:lang w:val="fr-FR"/>
        </w:rPr>
      </w:pPr>
      <w:r>
        <w:rPr>
          <w:lang w:val="fr-FR"/>
        </w:rPr>
        <w:tab/>
      </w:r>
      <w:r>
        <w:rPr>
          <w:lang w:val="fr-FR"/>
        </w:rPr>
        <w:tab/>
      </w:r>
      <w:r w:rsidRPr="000B07F6">
        <w:rPr>
          <w:lang w:val="fr-FR"/>
        </w:rPr>
        <w:t xml:space="preserve">+ 55 (21) </w:t>
      </w:r>
      <w:r w:rsidRPr="0075306F">
        <w:rPr>
          <w:lang w:val="fr-FR"/>
        </w:rPr>
        <w:t>98408-2008</w:t>
      </w:r>
    </w:p>
    <w:p w:rsidR="00E84BDB" w:rsidP="00A84E02" w:rsidRDefault="00E84BDB" w14:paraId="69377958" w14:textId="12132100">
      <w:pPr>
        <w:pStyle w:val="wText3"/>
        <w:spacing w:after="0"/>
        <w:rPr>
          <w:lang w:val="fr-FR"/>
        </w:rPr>
      </w:pPr>
      <w:r>
        <w:rPr>
          <w:lang w:val="fr-FR"/>
        </w:rPr>
        <w:tab/>
      </w:r>
      <w:r>
        <w:rPr>
          <w:lang w:val="fr-FR"/>
        </w:rPr>
        <w:tab/>
      </w:r>
      <w:r w:rsidRPr="000B07F6">
        <w:rPr>
          <w:lang w:val="fr-FR"/>
        </w:rPr>
        <w:t xml:space="preserve">+ 55 (21) </w:t>
      </w:r>
      <w:r w:rsidRPr="0075306F">
        <w:rPr>
          <w:lang w:val="fr-FR"/>
        </w:rPr>
        <w:t>98896-9635</w:t>
      </w:r>
    </w:p>
    <w:p w:rsidR="00E84BDB" w:rsidP="00A84E02" w:rsidRDefault="00E84BDB" w14:paraId="02E5B919" w14:textId="24084F2F">
      <w:pPr>
        <w:pStyle w:val="wText3"/>
        <w:spacing w:after="0"/>
        <w:rPr>
          <w:lang w:val="fr-FR"/>
        </w:rPr>
      </w:pPr>
      <w:r>
        <w:rPr>
          <w:lang w:val="fr-FR"/>
        </w:rPr>
        <w:tab/>
      </w:r>
      <w:r>
        <w:rPr>
          <w:lang w:val="fr-FR"/>
        </w:rPr>
        <w:tab/>
      </w:r>
      <w:r w:rsidRPr="000B07F6" w:rsidR="00AC63BB">
        <w:rPr>
          <w:lang w:val="fr-FR"/>
        </w:rPr>
        <w:t xml:space="preserve">+ 55 (21) </w:t>
      </w:r>
      <w:r w:rsidR="00AC63BB">
        <w:rPr>
          <w:lang w:val="fr-FR"/>
        </w:rPr>
        <w:t>98899-8521</w:t>
      </w:r>
    </w:p>
    <w:p w:rsidRPr="000B07F6" w:rsidR="00E84BDB" w:rsidP="00A84E02" w:rsidRDefault="00E84BDB" w14:paraId="1D1B119D" w14:textId="77777777">
      <w:pPr>
        <w:pStyle w:val="wText3"/>
        <w:spacing w:after="0"/>
        <w:rPr>
          <w:lang w:val="fr-FR"/>
        </w:rPr>
      </w:pPr>
    </w:p>
    <w:p w:rsidR="00A84E02" w:rsidP="00AC63BB" w:rsidRDefault="00A84E02" w14:paraId="3B8F3E07" w14:textId="2C31C0B3">
      <w:pPr>
        <w:pStyle w:val="wText3"/>
        <w:spacing w:after="0"/>
        <w:rPr>
          <w:lang w:val="fr-FR"/>
        </w:rPr>
      </w:pPr>
      <w:r w:rsidRPr="000B07F6">
        <w:rPr>
          <w:lang w:val="fr-FR"/>
        </w:rPr>
        <w:t>Attention:</w:t>
      </w:r>
      <w:r w:rsidR="00AC63BB">
        <w:rPr>
          <w:lang w:val="fr-FR"/>
        </w:rPr>
        <w:tab/>
      </w:r>
      <w:r w:rsidRPr="000B07F6">
        <w:rPr>
          <w:lang w:val="fr-FR"/>
        </w:rPr>
        <w:t xml:space="preserve">Pedro Andrade </w:t>
      </w:r>
      <w:proofErr w:type="spellStart"/>
      <w:r w:rsidRPr="000B07F6">
        <w:rPr>
          <w:lang w:val="fr-FR"/>
        </w:rPr>
        <w:t>França</w:t>
      </w:r>
      <w:proofErr w:type="spellEnd"/>
    </w:p>
    <w:p w:rsidR="00AC63BB" w:rsidP="00AC63BB" w:rsidRDefault="00AC63BB" w14:paraId="61CB1472" w14:textId="59450AC1">
      <w:pPr>
        <w:pStyle w:val="wText3"/>
        <w:spacing w:after="0"/>
        <w:rPr>
          <w:lang w:val="fr-FR"/>
        </w:rPr>
      </w:pPr>
      <w:r>
        <w:rPr>
          <w:lang w:val="fr-FR"/>
        </w:rPr>
        <w:tab/>
      </w:r>
      <w:r>
        <w:rPr>
          <w:lang w:val="fr-FR"/>
        </w:rPr>
        <w:tab/>
        <w:t>Daniella Geszikter Ventura</w:t>
      </w:r>
    </w:p>
    <w:p w:rsidR="00AC63BB" w:rsidP="00AC63BB" w:rsidRDefault="00AC63BB" w14:paraId="48BA8519" w14:textId="4ABB2A3F">
      <w:pPr>
        <w:pStyle w:val="wText3"/>
        <w:spacing w:after="0"/>
        <w:rPr>
          <w:lang w:val="fr-FR"/>
        </w:rPr>
      </w:pPr>
      <w:r>
        <w:rPr>
          <w:lang w:val="fr-FR"/>
        </w:rPr>
        <w:tab/>
      </w:r>
      <w:r>
        <w:rPr>
          <w:lang w:val="fr-FR"/>
        </w:rPr>
        <w:tab/>
        <w:t>Leandro Diogo Luz</w:t>
      </w:r>
      <w:r w:rsidRPr="000B07F6">
        <w:rPr>
          <w:lang w:val="fr-FR"/>
        </w:rPr>
        <w:t>;</w:t>
      </w:r>
    </w:p>
    <w:p w:rsidR="00AC63BB" w:rsidP="00A84E02" w:rsidRDefault="00AC63BB" w14:paraId="0950A0F6" w14:textId="3F601582">
      <w:pPr>
        <w:pStyle w:val="wText3"/>
        <w:rPr>
          <w:lang w:val="fr-FR"/>
        </w:rPr>
      </w:pPr>
      <w:r>
        <w:rPr>
          <w:lang w:val="fr-FR"/>
        </w:rPr>
        <w:tab/>
      </w:r>
      <w:r>
        <w:rPr>
          <w:lang w:val="fr-FR"/>
        </w:rPr>
        <w:tab/>
        <w:t>Carolina Gava.</w:t>
      </w:r>
    </w:p>
    <w:p w:rsidRPr="000B07F6" w:rsidR="008D5590" w:rsidP="008D5590" w:rsidRDefault="001233FB" w14:paraId="219BCAB4" w14:textId="7AEF36A0">
      <w:pPr>
        <w:pStyle w:val="Heading5"/>
      </w:pPr>
      <w:r w:rsidRPr="000B07F6">
        <w:t>if to the Administrative Agent:</w:t>
      </w:r>
    </w:p>
    <w:p w:rsidRPr="000B07F6" w:rsidR="001233FB" w:rsidP="001233FB" w:rsidRDefault="000960DF" w14:paraId="72FE631A" w14:textId="5F7E6BA0">
      <w:pPr>
        <w:pStyle w:val="wText3"/>
        <w:spacing w:after="0"/>
      </w:pPr>
      <w:r>
        <w:t>[●]</w:t>
      </w:r>
    </w:p>
    <w:p w:rsidRPr="000B07F6" w:rsidR="001233FB" w:rsidP="001233FB" w:rsidRDefault="007B3B35" w14:paraId="242CDEBF" w14:textId="1F872774">
      <w:pPr>
        <w:pStyle w:val="wText3"/>
        <w:spacing w:after="0"/>
      </w:pPr>
      <w:r w:rsidRPr="000B07F6">
        <w:t>[●]</w:t>
      </w:r>
    </w:p>
    <w:p w:rsidRPr="000B07F6" w:rsidR="001233FB" w:rsidP="001233FB" w:rsidRDefault="001233FB" w14:paraId="686A1A6E" w14:textId="5D8B1969">
      <w:pPr>
        <w:pStyle w:val="wText3"/>
        <w:spacing w:after="0"/>
      </w:pPr>
      <w:r w:rsidRPr="000B07F6">
        <w:rPr>
          <w:rFonts w:hint="eastAsia"/>
        </w:rPr>
        <w:t>Attention</w:t>
      </w:r>
      <w:r w:rsidRPr="000B07F6" w:rsidR="00F80C3C">
        <w:rPr>
          <w:rFonts w:hint="eastAsia"/>
        </w:rPr>
        <w:t xml:space="preserve">:  </w:t>
      </w:r>
      <w:r w:rsidRPr="000B07F6" w:rsidR="007B3B35">
        <w:t>[●]</w:t>
      </w:r>
    </w:p>
    <w:p w:rsidRPr="000B07F6" w:rsidR="001233FB" w:rsidP="001233FB" w:rsidRDefault="001233FB" w14:paraId="4984CE05" w14:textId="7D447861">
      <w:pPr>
        <w:pStyle w:val="wText3"/>
        <w:spacing w:after="0"/>
      </w:pPr>
      <w:r w:rsidRPr="000B07F6">
        <w:rPr>
          <w:rFonts w:hint="eastAsia"/>
        </w:rPr>
        <w:t>Telephone</w:t>
      </w:r>
      <w:r w:rsidRPr="000B07F6" w:rsidR="00F80C3C">
        <w:rPr>
          <w:rFonts w:hint="eastAsia"/>
        </w:rPr>
        <w:t xml:space="preserve">:  </w:t>
      </w:r>
      <w:r w:rsidRPr="000B07F6" w:rsidR="007B3B35">
        <w:t>[●]</w:t>
      </w:r>
    </w:p>
    <w:p w:rsidRPr="000B07F6" w:rsidR="001233FB" w:rsidP="001233FB" w:rsidRDefault="001233FB" w14:paraId="06E06A6A" w14:textId="798CA0B2">
      <w:pPr>
        <w:pStyle w:val="wText3"/>
        <w:rPr>
          <w:rFonts w:eastAsia="Times New Roman"/>
        </w:rPr>
      </w:pPr>
      <w:r w:rsidRPr="000B07F6">
        <w:rPr>
          <w:rFonts w:hint="eastAsia"/>
        </w:rPr>
        <w:t>Email</w:t>
      </w:r>
      <w:r w:rsidRPr="000B07F6" w:rsidR="00F80C3C">
        <w:rPr>
          <w:rFonts w:hint="eastAsia"/>
        </w:rPr>
        <w:t xml:space="preserve">:  </w:t>
      </w:r>
      <w:r w:rsidRPr="000B07F6" w:rsidR="007B3B35">
        <w:t>[●]</w:t>
      </w:r>
    </w:p>
    <w:p w:rsidRPr="000B07F6" w:rsidR="001233FB" w:rsidP="008D5590" w:rsidRDefault="001233FB" w14:paraId="1F67E762" w14:textId="6AFE69AC">
      <w:pPr>
        <w:pStyle w:val="Heading5"/>
      </w:pPr>
      <w:r w:rsidRPr="000B07F6">
        <w:t xml:space="preserve">if to a Lender, to it at its address (or facsimile number or email address) set forth </w:t>
      </w:r>
      <w:r w:rsidRPr="000B07F6" w:rsidR="000A770D">
        <w:t>on its respective signature page</w:t>
      </w:r>
      <w:r w:rsidRPr="000B07F6">
        <w:t>.</w:t>
      </w:r>
    </w:p>
    <w:p w:rsidR="001233FB" w:rsidP="001233FB" w:rsidRDefault="001233FB" w14:paraId="7024702B" w14:textId="471C789D">
      <w:pPr>
        <w:pStyle w:val="wText"/>
        <w:rPr>
          <w:noProof/>
        </w:rPr>
      </w:pPr>
      <w:r w:rsidRPr="000B07F6">
        <w:rPr>
          <w:noProof/>
        </w:rPr>
        <w:t xml:space="preserve">Notices sent by hand or overnight courier service, or mailed by certified or registered mail, shall be deemed to have been given when received; notices sent </w:t>
      </w:r>
      <w:r w:rsidR="00D9738D">
        <w:rPr>
          <w:noProof/>
        </w:rPr>
        <w:t xml:space="preserve">electronically or </w:t>
      </w:r>
      <w:r w:rsidRPr="000B07F6">
        <w:rPr>
          <w:noProof/>
        </w:rPr>
        <w:t>by facsimile shall be deemed to have been given when sent (except that, if not given during normal business hours for the recipient, shall be deemed to have been given at the opening of business on the next business day for the recipient).  Notices delivered through electronic communications, to the extent provided in paragraph (b) below, shall be effective as provided in said paragraph (b).</w:t>
      </w:r>
    </w:p>
    <w:p w:rsidRPr="000B07F6" w:rsidR="001233FB" w:rsidP="001233FB" w:rsidRDefault="001233FB" w14:paraId="40F00C18" w14:textId="391DC21C">
      <w:pPr>
        <w:pStyle w:val="Heading3"/>
      </w:pPr>
      <w:r w:rsidRPr="000B07F6">
        <w:rPr>
          <w:u w:val="single"/>
        </w:rPr>
        <w:t>Electronic Communications</w:t>
      </w:r>
      <w:r w:rsidRPr="000B07F6">
        <w:t>.  Notices and other communications to the Lenders hereunder may be delivered or furnished by electronic communication (including e</w:t>
      </w:r>
      <w:r w:rsidRPr="000B07F6">
        <w:noBreakHyphen/>
        <w:t xml:space="preserve">mail, </w:t>
      </w:r>
      <w:proofErr w:type="spellStart"/>
      <w:r w:rsidRPr="000B07F6">
        <w:t>FpML</w:t>
      </w:r>
      <w:proofErr w:type="spellEnd"/>
      <w:r w:rsidRPr="000B07F6">
        <w:t xml:space="preserve">, and Internet or intranet websites) pursuant to procedures approved by the Administrative Agent, </w:t>
      </w:r>
      <w:r w:rsidRPr="000B07F6">
        <w:rPr>
          <w:u w:val="single"/>
        </w:rPr>
        <w:t>provided</w:t>
      </w:r>
      <w:r w:rsidRPr="000B07F6">
        <w:t xml:space="preserve"> that the foregoing shall not apply to notices to any Lender pursuant to Article II if such Lender has notified the </w:t>
      </w:r>
      <w:r w:rsidRPr="000B07F6">
        <w:lastRenderedPageBreak/>
        <w:t>Administrative Agent</w:t>
      </w:r>
      <w:r w:rsidR="00D9738D">
        <w:t xml:space="preserve"> </w:t>
      </w:r>
      <w:r w:rsidRPr="000B07F6">
        <w:t xml:space="preserve">that it is incapable of receiving notices under such Article by electronic communication.  The Administrative Agent or the Borrower may, in its discretion, agree to accept notices and other communications to it hereunder by electronic communications pursuant to procedures approved by it; </w:t>
      </w:r>
      <w:r w:rsidRPr="000B07F6">
        <w:rPr>
          <w:u w:val="single"/>
        </w:rPr>
        <w:t>provided</w:t>
      </w:r>
      <w:r w:rsidRPr="000B07F6">
        <w:t xml:space="preserve"> that approval of such procedures may be limited to particular notices or communications.</w:t>
      </w:r>
    </w:p>
    <w:p w:rsidRPr="000B07F6" w:rsidR="001233FB" w:rsidP="001233FB" w:rsidRDefault="001233FB" w14:paraId="540CD2E7" w14:textId="5CE99CD2">
      <w:pPr>
        <w:pStyle w:val="wText1"/>
      </w:pPr>
      <w:r w:rsidRPr="000B07F6">
        <w:t>Unless the Administrative Agent otherwise prescribes, (i) notices and other communications sent to an e-mail address shall be deemed received upon the sender</w:t>
      </w:r>
      <w:r w:rsidRPr="000B07F6" w:rsidR="00F95540">
        <w:t>’</w:t>
      </w:r>
      <w:r w:rsidRPr="000B07F6">
        <w:t xml:space="preserve">s receipt of an acknowledgement from the intended recipient (such as by the </w:t>
      </w:r>
      <w:r w:rsidRPr="000B07F6" w:rsidR="00F95540">
        <w:t>“</w:t>
      </w:r>
      <w:r w:rsidRPr="000B07F6">
        <w:t>return receipt requested</w:t>
      </w:r>
      <w:r w:rsidRPr="000B07F6" w:rsidR="00F95540">
        <w:t>”</w:t>
      </w:r>
      <w:r w:rsidRPr="000B07F6">
        <w:t xml:space="preserve"> function, as available, return e-mail or other written acknowledgement), and (ii) notices or communications posted to an Internet or intranet website shall be deemed received upon the deemed receipt by the intended recipient, at its e-mail address as described in the foregoing clause (i), of notification that such notice or communication is available and identifying the website address therefor; provided that, for both clauses (i) and (ii) above, if such notice, email or other communication is not sent during the normal business hours of the recipient, such notice or communication shall be deemed to have been sent at the opening of business on the next business day for the recipient.</w:t>
      </w:r>
    </w:p>
    <w:p w:rsidRPr="000B07F6" w:rsidR="001233FB" w:rsidP="001233FB" w:rsidRDefault="001233FB" w14:paraId="0B03CE20" w14:textId="77777777">
      <w:pPr>
        <w:pStyle w:val="Heading3"/>
      </w:pPr>
      <w:r w:rsidRPr="000B07F6">
        <w:rPr>
          <w:u w:val="single"/>
        </w:rPr>
        <w:t>Change of Address, etc</w:t>
      </w:r>
      <w:r w:rsidRPr="000B07F6">
        <w:t>.  Any party hereto may change its address or facsimile number for notices and other communications hereunder by notice to the other parties hereto.</w:t>
      </w:r>
    </w:p>
    <w:p w:rsidRPr="000B07F6" w:rsidR="001233FB" w:rsidP="001233FB" w:rsidRDefault="001233FB" w14:paraId="2C074BD0" w14:textId="1729F626">
      <w:pPr>
        <w:pStyle w:val="Heading3"/>
        <w:keepNext/>
      </w:pPr>
      <w:r w:rsidRPr="000B07F6">
        <w:rPr>
          <w:u w:val="single"/>
        </w:rPr>
        <w:t>Platform</w:t>
      </w:r>
      <w:r w:rsidRPr="000B07F6">
        <w:t>.</w:t>
      </w:r>
    </w:p>
    <w:p w:rsidRPr="000B07F6" w:rsidR="001233FB" w:rsidP="001233FB" w:rsidRDefault="001233FB" w14:paraId="2EF42828" w14:textId="25228272">
      <w:pPr>
        <w:pStyle w:val="Heading5"/>
      </w:pPr>
      <w:r w:rsidRPr="000B07F6">
        <w:t>The Borrower agrees that the Administrative Agent may, but shall not be obligated to, make the Communications (as defined below) available to the other Lenders by posting the Communications on the Platform</w:t>
      </w:r>
      <w:r w:rsidR="00D9738D">
        <w:t xml:space="preserve">; </w:t>
      </w:r>
      <w:r w:rsidR="00D9738D">
        <w:rPr>
          <w:i/>
          <w:iCs/>
        </w:rPr>
        <w:t xml:space="preserve">provided that, </w:t>
      </w:r>
      <w:r w:rsidR="00D9738D">
        <w:t>the Administrative Agent shall be obligated to deliver all notices and communications to the</w:t>
      </w:r>
      <w:r w:rsidR="00676D8E">
        <w:t xml:space="preserve"> Intercreditor Agent and the</w:t>
      </w:r>
      <w:r w:rsidR="00D9738D">
        <w:t xml:space="preserve"> Collateral Agent</w:t>
      </w:r>
      <w:r w:rsidRPr="000B07F6">
        <w:t>.</w:t>
      </w:r>
    </w:p>
    <w:p w:rsidRPr="000B07F6" w:rsidR="001233FB" w:rsidP="001233FB" w:rsidRDefault="001233FB" w14:paraId="67B545D8" w14:textId="5438D872">
      <w:pPr>
        <w:pStyle w:val="Heading5"/>
      </w:pPr>
      <w:r w:rsidRPr="000B07F6">
        <w:t xml:space="preserve">The Platform is provided </w:t>
      </w:r>
      <w:r w:rsidRPr="000B07F6" w:rsidR="00F95540">
        <w:t>“</w:t>
      </w:r>
      <w:r w:rsidRPr="000B07F6">
        <w:t>as is</w:t>
      </w:r>
      <w:r w:rsidRPr="000B07F6" w:rsidR="00F95540">
        <w:t>”</w:t>
      </w:r>
      <w:r w:rsidRPr="000B07F6">
        <w:t xml:space="preserve"> and </w:t>
      </w:r>
      <w:r w:rsidRPr="000B07F6" w:rsidR="00F95540">
        <w:t>“</w:t>
      </w:r>
      <w:r w:rsidRPr="000B07F6">
        <w:t>as available.</w:t>
      </w:r>
      <w:r w:rsidRPr="000B07F6" w:rsidR="00F95540">
        <w:t>”</w:t>
      </w:r>
      <w:r w:rsidRPr="000B07F6">
        <w:t xml:space="preserve">  The Agent Parties (as defined below) do not warrant the adequacy of the Platform and expressly disclaim liability for errors or omissions in the Communications.  No warranty of any kind, express, implied or statutory, including any warranty of merchantability, fitness for a particular purpose, non-infringement of third-party rights or freedom from viruses or other code defects, is made by any Agent Party in connection with the Communications or the Platform.  In no event shall the Administrative Agent or any of its Related Parties (collectively, the </w:t>
      </w:r>
      <w:r w:rsidRPr="000B07F6" w:rsidR="00F95540">
        <w:t>“</w:t>
      </w:r>
      <w:r w:rsidRPr="000B07F6">
        <w:rPr>
          <w:u w:val="single"/>
        </w:rPr>
        <w:t>Agent Parties</w:t>
      </w:r>
      <w:r w:rsidRPr="000B07F6" w:rsidR="00F95540">
        <w:t>”</w:t>
      </w:r>
      <w:r w:rsidRPr="000B07F6">
        <w:t>) have any liability to the Borrower, any Lender or any other Person or entity for damages of any kind, including direct or indirect, special, incidental or consequential damages, losses or expenses (whether in tort, contract or otherwise) arising out of the Borrower</w:t>
      </w:r>
      <w:r w:rsidRPr="000B07F6" w:rsidR="00F95540">
        <w:t>’</w:t>
      </w:r>
      <w:r w:rsidRPr="000B07F6">
        <w:t>s or the Administrative Agent</w:t>
      </w:r>
      <w:r w:rsidRPr="000B07F6" w:rsidR="00F95540">
        <w:t>’</w:t>
      </w:r>
      <w:r w:rsidRPr="000B07F6">
        <w:t xml:space="preserve">s transmission of communications through the Platform.  </w:t>
      </w:r>
      <w:r w:rsidRPr="000B07F6" w:rsidR="00F95540">
        <w:t>“</w:t>
      </w:r>
      <w:r w:rsidRPr="000B07F6">
        <w:rPr>
          <w:u w:val="single"/>
        </w:rPr>
        <w:t>Communications</w:t>
      </w:r>
      <w:r w:rsidRPr="000B07F6" w:rsidR="00F95540">
        <w:t>”</w:t>
      </w:r>
      <w:r w:rsidRPr="000B07F6">
        <w:t xml:space="preserve"> means, collectively, any notice, demand, communication, information, document or other material provided by or on behalf of the Borrower pursuant to any Loan Document or the transactions contemplated therein that is distributed to the Administrative Agent or any Lender by means of electronic communications pursuant to this Section, including through the Platform.</w:t>
      </w:r>
    </w:p>
    <w:p w:rsidRPr="000B07F6" w:rsidR="001233FB" w:rsidP="001233FB" w:rsidRDefault="001233FB" w14:paraId="30455BF7" w14:textId="09320925">
      <w:pPr>
        <w:pStyle w:val="Heading3"/>
      </w:pPr>
      <w:r w:rsidRPr="000B07F6">
        <w:rPr>
          <w:szCs w:val="24"/>
          <w:u w:val="single"/>
        </w:rPr>
        <w:t>Public Information</w:t>
      </w:r>
      <w:r w:rsidRPr="000B07F6">
        <w:rPr>
          <w:szCs w:val="24"/>
        </w:rPr>
        <w:t xml:space="preserve">.  </w:t>
      </w:r>
      <w:r w:rsidRPr="000B07F6">
        <w:t xml:space="preserve">The Borrower hereby acknowledges that certain of the Lenders (each, a </w:t>
      </w:r>
      <w:r w:rsidRPr="000B07F6" w:rsidR="00F95540">
        <w:t>“</w:t>
      </w:r>
      <w:r w:rsidRPr="000B07F6">
        <w:rPr>
          <w:u w:val="single"/>
        </w:rPr>
        <w:t>Public Lender</w:t>
      </w:r>
      <w:r w:rsidRPr="000B07F6" w:rsidR="00F95540">
        <w:t>”</w:t>
      </w:r>
      <w:r w:rsidRPr="000B07F6">
        <w:t>) may have personnel who do not wish to receive material non-public information with respect to the Borrower or its Affiliates, or the respective securities of any of the foregoing, and who may be engaged in investment and other market-related activities with respect to such Persons</w:t>
      </w:r>
      <w:r w:rsidRPr="000B07F6" w:rsidR="00F95540">
        <w:t>’</w:t>
      </w:r>
      <w:r w:rsidRPr="000B07F6">
        <w:t xml:space="preserve"> securities.  The Borrower hereby agrees that it will use commercially reasonable efforts to identify that portion of the materials and information provided by or on behalf of the Borrower hereunder and under the other Loan Documents (collectively, </w:t>
      </w:r>
      <w:r w:rsidRPr="000B07F6" w:rsidR="00F95540">
        <w:t>“</w:t>
      </w:r>
      <w:r w:rsidRPr="000B07F6">
        <w:rPr>
          <w:u w:val="single"/>
        </w:rPr>
        <w:t>Borrower Materials</w:t>
      </w:r>
      <w:r w:rsidRPr="000B07F6" w:rsidR="00F95540">
        <w:t>”</w:t>
      </w:r>
      <w:r w:rsidRPr="000B07F6">
        <w:t xml:space="preserve">) that may be distributed to the Public Lenders and that (i) all such Borrower Materials shall be clearly and conspicuously marked </w:t>
      </w:r>
      <w:r w:rsidRPr="000B07F6" w:rsidR="00F95540">
        <w:t>“</w:t>
      </w:r>
      <w:r w:rsidRPr="000B07F6">
        <w:t>PUBLIC,</w:t>
      </w:r>
      <w:r w:rsidRPr="000B07F6" w:rsidR="00F95540">
        <w:t>”</w:t>
      </w:r>
      <w:r w:rsidRPr="000B07F6">
        <w:t xml:space="preserve"> which, at a minimum, shall mean that the word </w:t>
      </w:r>
      <w:r w:rsidRPr="000B07F6" w:rsidR="00F95540">
        <w:t>“</w:t>
      </w:r>
      <w:r w:rsidRPr="000B07F6">
        <w:t>PUBLIC</w:t>
      </w:r>
      <w:r w:rsidRPr="000B07F6" w:rsidR="00F95540">
        <w:t>”</w:t>
      </w:r>
      <w:r w:rsidRPr="000B07F6">
        <w:t xml:space="preserve"> shall appear prominently on the first page thereof; (ii) by marking Borrower Materials </w:t>
      </w:r>
      <w:r w:rsidRPr="000B07F6" w:rsidR="00F95540">
        <w:t>“</w:t>
      </w:r>
      <w:r w:rsidRPr="000B07F6">
        <w:t>PUBLIC,</w:t>
      </w:r>
      <w:r w:rsidRPr="000B07F6" w:rsidR="00F95540">
        <w:t>”</w:t>
      </w:r>
      <w:r w:rsidRPr="000B07F6">
        <w:t xml:space="preserve"> the Borrower shall be deemed to have authorized the Lenders to treat such Borrower Materials as not containing any material non-public information with </w:t>
      </w:r>
      <w:r w:rsidRPr="000B07F6">
        <w:lastRenderedPageBreak/>
        <w:t>respect to the Borrower or its securities for purposes of U.S. federal and state securities Laws (</w:t>
      </w:r>
      <w:r w:rsidRPr="000B07F6">
        <w:rPr>
          <w:u w:val="single"/>
        </w:rPr>
        <w:t>provided</w:t>
      </w:r>
      <w:r w:rsidRPr="000B07F6">
        <w:t xml:space="preserve">, </w:t>
      </w:r>
      <w:r w:rsidRPr="000B07F6">
        <w:rPr>
          <w:u w:val="single"/>
        </w:rPr>
        <w:t>however</w:t>
      </w:r>
      <w:r w:rsidRPr="000B07F6">
        <w:t>, that to the extent that such Borrower Materials constitute Information, they shall be subject to Section </w:t>
      </w:r>
      <w:r w:rsidR="00D82A6F">
        <w:t>10</w:t>
      </w:r>
      <w:r w:rsidRPr="000B07F6">
        <w:t xml:space="preserve">.12); (iii) all Borrower Materials marked </w:t>
      </w:r>
      <w:r w:rsidRPr="000B07F6" w:rsidR="00F95540">
        <w:t>“</w:t>
      </w:r>
      <w:r w:rsidRPr="000B07F6">
        <w:t>PUBLIC</w:t>
      </w:r>
      <w:r w:rsidRPr="000B07F6" w:rsidR="00F95540">
        <w:t>”</w:t>
      </w:r>
      <w:r w:rsidRPr="000B07F6">
        <w:t xml:space="preserve"> are permitted to be made available through a portion of the Platform designated </w:t>
      </w:r>
      <w:r w:rsidRPr="000B07F6" w:rsidR="00F95540">
        <w:t>“</w:t>
      </w:r>
      <w:r w:rsidRPr="000B07F6">
        <w:t>Public Side Information;</w:t>
      </w:r>
      <w:r w:rsidRPr="000B07F6" w:rsidR="00F95540">
        <w:t>”</w:t>
      </w:r>
      <w:r w:rsidRPr="000B07F6">
        <w:t xml:space="preserve"> and (iv) the Lenders and the Administrative Agent shall be entitled to treat any Borrower Materials that are not marked </w:t>
      </w:r>
      <w:r w:rsidRPr="000B07F6" w:rsidR="00F95540">
        <w:t>“</w:t>
      </w:r>
      <w:r w:rsidRPr="000B07F6">
        <w:t>PUBLIC</w:t>
      </w:r>
      <w:r w:rsidRPr="000B07F6" w:rsidR="00F95540">
        <w:t>”</w:t>
      </w:r>
      <w:r w:rsidRPr="000B07F6">
        <w:t xml:space="preserve"> as being suitable only for posting on a portion of the Platform not designated </w:t>
      </w:r>
      <w:r w:rsidRPr="000B07F6" w:rsidR="00F95540">
        <w:t>“</w:t>
      </w:r>
      <w:r w:rsidRPr="000B07F6">
        <w:t>Public Side Information.</w:t>
      </w:r>
      <w:r w:rsidRPr="000B07F6" w:rsidR="00F95540">
        <w:t>”</w:t>
      </w:r>
      <w:r w:rsidRPr="000B07F6">
        <w:t xml:space="preserve">  Each Public Lender will designate one or more representatives that shall be permitted to receive information that is not designated as being available for Public Lenders.</w:t>
      </w:r>
    </w:p>
    <w:p w:rsidRPr="000B07F6" w:rsidR="001233FB" w:rsidP="00C63124" w:rsidRDefault="001233FB" w14:paraId="6FE5ED2B" w14:textId="77777777">
      <w:pPr>
        <w:pStyle w:val="Heading2"/>
        <w:keepNext/>
        <w:rPr>
          <w:rFonts w:eastAsia="Times New Roman"/>
          <w:vanish/>
          <w:color w:val="FF0000"/>
          <w:specVanish/>
        </w:rPr>
      </w:pPr>
      <w:bookmarkStart w:name="_Toc13051453" w:id="725"/>
      <w:bookmarkStart w:name="_Toc80731134" w:id="726"/>
      <w:bookmarkStart w:name="_Toc126053943" w:id="727"/>
      <w:bookmarkStart w:name="_Toc158832369" w:id="728"/>
      <w:bookmarkStart w:name="_Toc161966315" w:id="729"/>
      <w:r w:rsidRPr="000B07F6">
        <w:t>Waivers; Amendments</w:t>
      </w:r>
      <w:bookmarkEnd w:id="725"/>
      <w:bookmarkEnd w:id="726"/>
      <w:bookmarkEnd w:id="727"/>
      <w:bookmarkEnd w:id="728"/>
      <w:bookmarkEnd w:id="729"/>
    </w:p>
    <w:p w:rsidRPr="000B07F6" w:rsidR="001233FB" w:rsidP="001233FB" w:rsidRDefault="001233FB" w14:paraId="62C86DAD" w14:textId="77777777">
      <w:pPr>
        <w:pStyle w:val="wNoTOC"/>
      </w:pPr>
      <w:r w:rsidRPr="000B07F6">
        <w:t>.</w:t>
      </w:r>
    </w:p>
    <w:p w:rsidRPr="000B07F6" w:rsidR="001233FB" w:rsidP="00C63124" w:rsidRDefault="001233FB" w14:paraId="3E2464C8" w14:textId="78B6080C">
      <w:pPr>
        <w:pStyle w:val="Heading3"/>
      </w:pPr>
      <w:r w:rsidRPr="000B07F6">
        <w:rPr>
          <w:u w:val="single"/>
        </w:rPr>
        <w:t>No Waiver; Remedies Cumulative; Enforcement</w:t>
      </w:r>
      <w:r w:rsidRPr="000B07F6">
        <w:t>.  No failure or delay by the Administrative Agent or any Lender in exercising any right, remedy, power or privilege hereunder or under any other Loan Document shall operate as a waiver thereof, nor shall any single or partial exercise of any such right, remedy, power or privilege, or any abandonment or discontinuance of steps to enforce such a right remedy, power or privilege, preclude any other or further exercise thereof or the exercise of any other right remedy, power or privilege.  The rights, remedies, powers and privileges of the Administrative Agent</w:t>
      </w:r>
      <w:r w:rsidR="00C6031E">
        <w:t xml:space="preserve"> </w:t>
      </w:r>
      <w:r w:rsidRPr="000B07F6">
        <w:t>and the Lenders hereunder and under the Loan Documents are cumulative and are not exclusive of any rights, remedies, powers or privileges that any such Person would otherwise have.</w:t>
      </w:r>
    </w:p>
    <w:p w:rsidRPr="000B07F6" w:rsidR="001233FB" w:rsidP="001233FB" w:rsidRDefault="001233FB" w14:paraId="153B2BD1" w14:textId="5028C2B2">
      <w:pPr>
        <w:pStyle w:val="wText1"/>
      </w:pPr>
      <w:r w:rsidRPr="000B07F6">
        <w:t>Notwithstanding anything to the contrary contained herein or in any other Loan Document, the authority to enforce rights and remedies hereunder and under the other Loan Documents against the Borrower shall be vested exclusively in, and all actions and proceedings at law in connection with such enforcement shall be instituted and maintained exclusively by, the Administrative Agent</w:t>
      </w:r>
      <w:r w:rsidR="00C6031E">
        <w:t xml:space="preserve"> </w:t>
      </w:r>
      <w:r w:rsidRPr="000B07F6">
        <w:t xml:space="preserve">in accordance with Section 7.01 for the benefit of all the Lenders; </w:t>
      </w:r>
      <w:r w:rsidRPr="000B07F6">
        <w:rPr>
          <w:u w:val="single"/>
        </w:rPr>
        <w:t>provided</w:t>
      </w:r>
      <w:r w:rsidRPr="000B07F6">
        <w:t xml:space="preserve"> that the foregoing shall not prohibit (i) the Administrative Agent</w:t>
      </w:r>
      <w:r w:rsidR="00C6031E">
        <w:t xml:space="preserve"> </w:t>
      </w:r>
      <w:r w:rsidRPr="000B07F6">
        <w:t>from exercising on its own behalf the rights and remedies that inure to its benefit (solely in its capacity as Administrative Agent) hereunder and under the other Loan Documents, (ii) any Lender from exercising setoff rights in accordance with Section </w:t>
      </w:r>
      <w:r w:rsidR="00E62A6C">
        <w:t>10</w:t>
      </w:r>
      <w:r w:rsidRPr="000B07F6">
        <w:t>.08 (subject to the terms of Section 2.</w:t>
      </w:r>
      <w:r w:rsidR="00A75534">
        <w:t>09</w:t>
      </w:r>
      <w:r w:rsidRPr="000B07F6">
        <w:t xml:space="preserve">) or (iii) any Lender from filing proofs of claim or appearing and filing pleadings on its own behalf during the pendency of a proceeding relative to the Borrower under </w:t>
      </w:r>
      <w:r w:rsidR="00773AAC">
        <w:t>the U.S. Bankruptcy Code</w:t>
      </w:r>
      <w:r w:rsidRPr="000B07F6">
        <w:t xml:space="preserve">; </w:t>
      </w:r>
      <w:r w:rsidRPr="000B07F6">
        <w:rPr>
          <w:u w:val="single"/>
        </w:rPr>
        <w:t>provided</w:t>
      </w:r>
      <w:r w:rsidRPr="000B07F6">
        <w:t xml:space="preserve">, </w:t>
      </w:r>
      <w:r w:rsidRPr="000B07F6">
        <w:rPr>
          <w:u w:val="single"/>
        </w:rPr>
        <w:t>further</w:t>
      </w:r>
      <w:r w:rsidRPr="000B07F6">
        <w:t>, that if at any time there is no Person acting as Administrative Agent</w:t>
      </w:r>
      <w:r w:rsidR="00C6031E">
        <w:t xml:space="preserve"> </w:t>
      </w:r>
      <w:r w:rsidRPr="000B07F6">
        <w:t>hereunder and under the other Loan Documents, then (x) the Required Lenders shall have the rights otherwise provided to the Administrative Agent</w:t>
      </w:r>
      <w:r w:rsidR="00C6031E">
        <w:t xml:space="preserve"> </w:t>
      </w:r>
      <w:r w:rsidRPr="000B07F6">
        <w:t>pursuant to Section 7.01</w:t>
      </w:r>
      <w:r w:rsidR="00B53A3A">
        <w:t xml:space="preserve"> and the Intercreditor Agreement</w:t>
      </w:r>
      <w:r w:rsidRPr="000B07F6">
        <w:t xml:space="preserve"> and (y) in addition to the matters set forth in clauses (ii) and (iii) of the preceding proviso and subject to Section 2.</w:t>
      </w:r>
      <w:r w:rsidR="00A75534">
        <w:t>09</w:t>
      </w:r>
      <w:r w:rsidRPr="000B07F6">
        <w:t>, any Lender may, with the consent of the Required Lenders, enforce any rights or remedies available to it and as authorized by the Required Lenders.</w:t>
      </w:r>
    </w:p>
    <w:p w:rsidRPr="000B07F6" w:rsidR="001233FB" w:rsidP="00C63124" w:rsidRDefault="001233FB" w14:paraId="1A0CBEA1" w14:textId="6941AADE">
      <w:pPr>
        <w:pStyle w:val="Heading3"/>
        <w:keepNext/>
      </w:pPr>
      <w:r w:rsidRPr="000B07F6">
        <w:rPr>
          <w:u w:val="single"/>
        </w:rPr>
        <w:t>Amendments, Etc</w:t>
      </w:r>
      <w:r w:rsidRPr="000B07F6">
        <w:t>.</w:t>
      </w:r>
    </w:p>
    <w:p w:rsidRPr="000B07F6" w:rsidR="001233FB" w:rsidP="001233FB" w:rsidRDefault="001233FB" w14:paraId="75F9E7D3" w14:textId="6E436840">
      <w:pPr>
        <w:pStyle w:val="wText1"/>
      </w:pPr>
      <w:r w:rsidRPr="000B07F6">
        <w:t>(1)</w:t>
      </w:r>
      <w:r w:rsidRPr="000B07F6" w:rsidR="00481183">
        <w:tab/>
      </w:r>
      <w:r w:rsidRPr="000B07F6">
        <w:t xml:space="preserve">Except as otherwise expressly set forth in this </w:t>
      </w:r>
      <w:r w:rsidRPr="000B07F6" w:rsidR="00EF3869">
        <w:t xml:space="preserve">Loan </w:t>
      </w:r>
      <w:r w:rsidRPr="000B07F6">
        <w:t xml:space="preserve">Agreement (including Section </w:t>
      </w:r>
      <w:r w:rsidRPr="000B07F6" w:rsidR="00C74839">
        <w:t>10</w:t>
      </w:r>
      <w:r w:rsidRPr="000B07F6">
        <w:t>.02(b)(2</w:t>
      </w:r>
      <w:r w:rsidRPr="000B07F6" w:rsidR="00105A93">
        <w:t>)</w:t>
      </w:r>
      <w:r w:rsidR="00105A93">
        <w:t xml:space="preserve"> and</w:t>
      </w:r>
      <w:r w:rsidRPr="000B07F6" w:rsidR="00105A93">
        <w:t xml:space="preserve"> </w:t>
      </w:r>
      <w:r w:rsidRPr="000B07F6">
        <w:t xml:space="preserve">Section </w:t>
      </w:r>
      <w:r w:rsidRPr="000B07F6" w:rsidR="00481183">
        <w:t>2.</w:t>
      </w:r>
      <w:r w:rsidRPr="000B07F6" w:rsidR="00A75534">
        <w:t>0</w:t>
      </w:r>
      <w:r w:rsidR="00A75534">
        <w:t>5</w:t>
      </w:r>
      <w:r w:rsidRPr="000B07F6">
        <w:t xml:space="preserve">), no amendment or waiver of any provision of this </w:t>
      </w:r>
      <w:r w:rsidRPr="000B07F6" w:rsidR="00EF3869">
        <w:t xml:space="preserve">Loan </w:t>
      </w:r>
      <w:r w:rsidRPr="000B07F6">
        <w:t xml:space="preserve">Agreement or any other Loan Document, and no consent to any departure by the Borrower therefrom, shall be effective unless in writing executed by the Borrower and the Required Lenders, and acknowledged by the Administrative Agent, or by the Borrower and the Administrative Agent with the consent of the Required Lenders, and each such waiver or consent shall be effective only in the specific instance and for the specific purpose for which given; </w:t>
      </w:r>
      <w:r w:rsidRPr="000B07F6">
        <w:rPr>
          <w:u w:val="single"/>
        </w:rPr>
        <w:t>provided</w:t>
      </w:r>
      <w:r w:rsidRPr="000B07F6">
        <w:t xml:space="preserve"> that no such amendment, waiver or consent shall</w:t>
      </w:r>
      <w:r w:rsidRPr="000B07F6" w:rsidR="00213D61">
        <w:t>, without the consent of Lenders having Loans representing more than 75% of the aggregate Outstanding Amount of Loans of all Lenders at such time</w:t>
      </w:r>
      <w:r w:rsidRPr="000B07F6">
        <w:t>:</w:t>
      </w:r>
    </w:p>
    <w:p w:rsidRPr="000B07F6" w:rsidR="001233FB" w:rsidP="001233FB" w:rsidRDefault="001233FB" w14:paraId="0F3F727B" w14:textId="3ADF719C">
      <w:pPr>
        <w:pStyle w:val="Heading5"/>
      </w:pPr>
      <w:r w:rsidRPr="000B07F6">
        <w:t>extend or increase any Commitment of any Lender without the written consent of such Lender (it being understood that a waiver of any condition precedent set forth in Article IV or the waiver of any Default shall not constitute an extension or increase of any Commitment of any Lender);</w:t>
      </w:r>
    </w:p>
    <w:p w:rsidRPr="000B07F6" w:rsidR="00213D61" w:rsidP="00213D61" w:rsidRDefault="00213D61" w14:paraId="61231507" w14:textId="77777777">
      <w:pPr>
        <w:pStyle w:val="Heading5"/>
        <w:rPr>
          <w:noProof/>
        </w:rPr>
      </w:pPr>
      <w:r w:rsidRPr="000B07F6">
        <w:lastRenderedPageBreak/>
        <w:t>reduce the principal amount of the Loan or the rate of interest of the Loan (including any additional amounts), or change the method of computing the amount of principal or interest payable on any date (</w:t>
      </w:r>
      <w:r w:rsidRPr="000B07F6">
        <w:rPr>
          <w:u w:val="single"/>
        </w:rPr>
        <w:t>provided</w:t>
      </w:r>
      <w:r w:rsidRPr="000B07F6">
        <w:t xml:space="preserve"> that only the consent of the Required Lenders shall be necessary to amend the definition of “Default Rate” or to waive the obligation of the Borrower to pay interest at the Default Rate, even if the effect of such amendment would be to reduce the rate of interest on any Loan or other Obligation or to reduce any fee payable hereunder);</w:t>
      </w:r>
    </w:p>
    <w:p w:rsidRPr="000B07F6" w:rsidR="00213D61" w:rsidP="00213D61" w:rsidRDefault="00213D61" w14:paraId="19EAA08F" w14:textId="77777777">
      <w:pPr>
        <w:pStyle w:val="Heading5"/>
        <w:rPr>
          <w:noProof/>
        </w:rPr>
      </w:pPr>
      <w:r w:rsidRPr="000B07F6">
        <w:rPr>
          <w:noProof/>
        </w:rPr>
        <w:t xml:space="preserve">change the Maturity Date of the Loans </w:t>
      </w:r>
    </w:p>
    <w:p w:rsidRPr="000B07F6" w:rsidR="00213D61" w:rsidP="00213D61" w:rsidRDefault="00213D61" w14:paraId="591E60D2" w14:textId="77777777">
      <w:pPr>
        <w:pStyle w:val="Heading5"/>
        <w:rPr>
          <w:noProof/>
        </w:rPr>
      </w:pPr>
      <w:r w:rsidRPr="000B07F6">
        <w:t>change any place of payment where the principal, premium, if any, interest or additional amounts, if any, on the Loan is payable;</w:t>
      </w:r>
    </w:p>
    <w:p w:rsidRPr="000B07F6" w:rsidR="00213D61" w:rsidP="00213D61" w:rsidRDefault="00213D61" w14:paraId="7D752E14" w14:textId="77777777">
      <w:pPr>
        <w:pStyle w:val="Heading5"/>
        <w:rPr>
          <w:noProof/>
        </w:rPr>
      </w:pPr>
      <w:r w:rsidRPr="000B07F6">
        <w:t xml:space="preserve">change the coin or currency in which the principal, interest or additional amounts, if any, on the Loan is payable; </w:t>
      </w:r>
    </w:p>
    <w:p w:rsidRPr="000B07F6" w:rsidR="00213D61" w:rsidP="00213D61" w:rsidRDefault="00213D61" w14:paraId="1375B4A6" w14:textId="77777777">
      <w:pPr>
        <w:pStyle w:val="Heading5"/>
        <w:rPr>
          <w:noProof/>
        </w:rPr>
      </w:pPr>
      <w:r w:rsidRPr="000B07F6">
        <w:t>impair the right of any Lender to receive any principal payment or interest payment (together with additional amounts, if any), on or after the Maturity Date, or to institute suit for the enforcement of any such payment; or</w:t>
      </w:r>
    </w:p>
    <w:p w:rsidRPr="000B07F6" w:rsidR="00213D61" w:rsidP="00213D61" w:rsidRDefault="00213D61" w14:paraId="29165287" w14:textId="259FEFB1">
      <w:pPr>
        <w:pStyle w:val="Heading5"/>
      </w:pPr>
      <w:r w:rsidRPr="000B07F6">
        <w:t>reduce the percentage in principal amount of the outstanding Loan, the consent of whose Lender is required for any modification or amendment of this Loan Agreement or the consent of whose Lender is required for any waiver of compliance with certain provisions of this Loan Agreement or certain defaults thereunder and their consequences provided for in this Loan Agreement;</w:t>
      </w:r>
    </w:p>
    <w:p w:rsidRPr="000B07F6" w:rsidR="001233FB" w:rsidP="001233FB" w:rsidRDefault="001233FB" w14:paraId="2132EB3E" w14:textId="386C79C0">
      <w:pPr>
        <w:pStyle w:val="wText"/>
        <w:rPr>
          <w:color w:val="000000"/>
        </w:rPr>
      </w:pPr>
      <w:r w:rsidRPr="000B07F6">
        <w:rPr>
          <w:color w:val="000000"/>
          <w:u w:val="single"/>
        </w:rPr>
        <w:t>provided</w:t>
      </w:r>
      <w:r w:rsidRPr="000B07F6">
        <w:rPr>
          <w:color w:val="000000"/>
        </w:rPr>
        <w:t xml:space="preserve">, </w:t>
      </w:r>
      <w:r w:rsidRPr="000B07F6">
        <w:rPr>
          <w:color w:val="000000"/>
          <w:u w:val="single"/>
        </w:rPr>
        <w:t>further</w:t>
      </w:r>
      <w:r w:rsidRPr="000B07F6">
        <w:rPr>
          <w:color w:val="000000"/>
        </w:rPr>
        <w:t>, that no such amendment, waiver or consent shall amend, modify or otherwise affect the rights or duties hereunder or under any other Loan Document of the Administrative Agent, unless in writing executed by the Administrative Agent, in each case in addition to the Borrower and the Lenders required above.</w:t>
      </w:r>
    </w:p>
    <w:p w:rsidRPr="000B07F6" w:rsidR="001233FB" w:rsidP="001233FB" w:rsidRDefault="001233FB" w14:paraId="33ECB286" w14:textId="51C9461A">
      <w:pPr>
        <w:pStyle w:val="wText1"/>
        <w:keepNext/>
      </w:pPr>
      <w:r w:rsidRPr="000B07F6">
        <w:t>(2)</w:t>
      </w:r>
      <w:r w:rsidRPr="000B07F6">
        <w:tab/>
      </w:r>
      <w:r w:rsidRPr="000B07F6" w:rsidR="00AE5C7E">
        <w:t xml:space="preserve">Notwithstanding clause (1) of Section 10.02(b), </w:t>
      </w:r>
      <w:r w:rsidRPr="000B07F6" w:rsidR="00AE5C7E">
        <w:rPr>
          <w:bCs/>
        </w:rPr>
        <w:t xml:space="preserve">the </w:t>
      </w:r>
      <w:r w:rsidRPr="000B07F6" w:rsidR="00AE5C7E">
        <w:t>Borrower</w:t>
      </w:r>
      <w:r w:rsidRPr="000B07F6" w:rsidR="00AE5C7E">
        <w:rPr>
          <w:bCs/>
        </w:rPr>
        <w:t>, the Subsidiary Guarantors</w:t>
      </w:r>
      <w:r w:rsidR="00B53A3A">
        <w:rPr>
          <w:bCs/>
        </w:rPr>
        <w:t xml:space="preserve"> and</w:t>
      </w:r>
      <w:r w:rsidRPr="000B07F6" w:rsidR="00AE5C7E">
        <w:t xml:space="preserve"> the Administrative Agent may amend this </w:t>
      </w:r>
      <w:r w:rsidRPr="000B07F6" w:rsidR="00EF3869">
        <w:t xml:space="preserve">Loan </w:t>
      </w:r>
      <w:r w:rsidRPr="000B07F6" w:rsidR="00AE5C7E">
        <w:t>Agreement or any Loan Document without prior notice to or consent of any Lender</w:t>
      </w:r>
      <w:r w:rsidRPr="000B07F6">
        <w:t>:</w:t>
      </w:r>
    </w:p>
    <w:p w:rsidRPr="000B07F6" w:rsidR="00AE5C7E" w:rsidP="00AE5C7E" w:rsidRDefault="00AE5C7E" w14:paraId="20B544E2" w14:textId="77777777">
      <w:pPr>
        <w:pStyle w:val="Heading5"/>
        <w:numPr>
          <w:ilvl w:val="4"/>
          <w:numId w:val="15"/>
        </w:numPr>
        <w:rPr>
          <w:noProof/>
        </w:rPr>
      </w:pPr>
      <w:r w:rsidRPr="000B07F6">
        <w:rPr>
          <w:noProof/>
        </w:rPr>
        <w:t>to cure any latent ambiguity, defect or internal inconsistency or to correct a manifest error;</w:t>
      </w:r>
    </w:p>
    <w:p w:rsidRPr="000B07F6" w:rsidR="00AE5C7E" w:rsidP="00AE5C7E" w:rsidRDefault="00AE5C7E" w14:paraId="65205263" w14:textId="77777777">
      <w:pPr>
        <w:pStyle w:val="Heading5"/>
        <w:numPr>
          <w:ilvl w:val="4"/>
          <w:numId w:val="15"/>
        </w:numPr>
        <w:rPr>
          <w:noProof/>
        </w:rPr>
      </w:pPr>
      <w:r w:rsidRPr="000B07F6">
        <w:rPr>
          <w:noProof/>
        </w:rPr>
        <w:t>to provide for promissory notes to evidence any Loan;</w:t>
      </w:r>
    </w:p>
    <w:p w:rsidRPr="000B07F6" w:rsidR="00AE5C7E" w:rsidP="00AE5C7E" w:rsidRDefault="00AE5C7E" w14:paraId="24059A53" w14:textId="3237F47F">
      <w:pPr>
        <w:pStyle w:val="Heading5"/>
        <w:numPr>
          <w:ilvl w:val="4"/>
          <w:numId w:val="15"/>
        </w:numPr>
        <w:rPr>
          <w:noProof/>
        </w:rPr>
      </w:pPr>
      <w:r w:rsidRPr="000B07F6">
        <w:rPr>
          <w:noProof/>
        </w:rPr>
        <w:t>to add Guarantees with respect to the Loans or to provide additional security for the Loans or to confirm and evidence the release, termination or discharge of any Guarantee of or lien securing the Obligations when such release, termination or discharge is permitted by this</w:t>
      </w:r>
      <w:r w:rsidRPr="000B07F6" w:rsidR="00EF3869">
        <w:t xml:space="preserve"> Loan</w:t>
      </w:r>
      <w:r w:rsidRPr="000B07F6">
        <w:rPr>
          <w:noProof/>
        </w:rPr>
        <w:t xml:space="preserve"> Agreement and the Collateral Documents, as applicable;</w:t>
      </w:r>
    </w:p>
    <w:p w:rsidRPr="000B07F6" w:rsidR="00AE5C7E" w:rsidP="00AE5C7E" w:rsidRDefault="00AE5C7E" w14:paraId="4550615D" w14:textId="71F1BC63">
      <w:pPr>
        <w:pStyle w:val="Heading5"/>
        <w:numPr>
          <w:ilvl w:val="4"/>
          <w:numId w:val="15"/>
        </w:numPr>
        <w:rPr>
          <w:noProof/>
        </w:rPr>
      </w:pPr>
      <w:r w:rsidRPr="000B07F6">
        <w:rPr>
          <w:noProof/>
        </w:rPr>
        <w:t>to add to the covenants of the Borrower for the benefit of the Lenders or to surrender any right or power herein conferred upon the Borrower; or</w:t>
      </w:r>
    </w:p>
    <w:p w:rsidRPr="000B07F6" w:rsidR="00AE5C7E" w:rsidP="00AE5C7E" w:rsidRDefault="00AE5C7E" w14:paraId="61D51188" w14:textId="37CAC185">
      <w:pPr>
        <w:pStyle w:val="Heading5"/>
        <w:numPr>
          <w:ilvl w:val="4"/>
          <w:numId w:val="15"/>
        </w:numPr>
        <w:rPr>
          <w:noProof/>
        </w:rPr>
      </w:pPr>
      <w:r w:rsidRPr="000B07F6">
        <w:t>to modify any Loan Document in a manner reasonably determined by the Borrower as necessary or advisable for purposes of conforming such Loan Document to the terms of the RJ Plan.</w:t>
      </w:r>
    </w:p>
    <w:p w:rsidRPr="000B07F6" w:rsidR="001233FB" w:rsidP="001233FB" w:rsidRDefault="001233FB" w14:paraId="38590757" w14:textId="77777777">
      <w:pPr>
        <w:pStyle w:val="Heading2"/>
        <w:keepNext/>
        <w:rPr>
          <w:rFonts w:eastAsia="Times New Roman"/>
          <w:vanish/>
          <w:color w:val="FF0000"/>
          <w:specVanish/>
        </w:rPr>
      </w:pPr>
      <w:bookmarkStart w:name="_Toc468834790" w:id="730"/>
      <w:bookmarkStart w:name="_Toc468835255" w:id="731"/>
      <w:bookmarkStart w:name="_Toc13051454" w:id="732"/>
      <w:bookmarkStart w:name="_Toc80731135" w:id="733"/>
      <w:bookmarkStart w:name="_Toc126053944" w:id="734"/>
      <w:bookmarkStart w:name="_Toc158832370" w:id="735"/>
      <w:bookmarkStart w:name="_Toc161966316" w:id="736"/>
      <w:r w:rsidRPr="000B07F6">
        <w:t>Expenses; Indemnity; Damage Waiver</w:t>
      </w:r>
      <w:bookmarkEnd w:id="730"/>
      <w:bookmarkEnd w:id="731"/>
      <w:bookmarkEnd w:id="732"/>
      <w:bookmarkEnd w:id="733"/>
      <w:bookmarkEnd w:id="734"/>
      <w:bookmarkEnd w:id="735"/>
      <w:bookmarkEnd w:id="736"/>
    </w:p>
    <w:p w:rsidRPr="000B07F6" w:rsidR="001233FB" w:rsidP="001233FB" w:rsidRDefault="001233FB" w14:paraId="4A7B6215" w14:textId="77777777">
      <w:pPr>
        <w:pStyle w:val="wNoTOC"/>
      </w:pPr>
      <w:r w:rsidRPr="000B07F6">
        <w:t>.</w:t>
      </w:r>
    </w:p>
    <w:p w:rsidRPr="000B07F6" w:rsidR="001233FB" w:rsidP="001233FB" w:rsidRDefault="001233FB" w14:paraId="7A6E926C" w14:textId="0B8F4E5A">
      <w:pPr>
        <w:pStyle w:val="Heading3"/>
      </w:pPr>
      <w:r w:rsidRPr="000B07F6">
        <w:rPr>
          <w:u w:val="single"/>
        </w:rPr>
        <w:t>Costs and Expenses</w:t>
      </w:r>
      <w:r w:rsidRPr="000B07F6">
        <w:t>.  The Borrower shall pay (i) all reasonable out</w:t>
      </w:r>
      <w:r w:rsidRPr="000B07F6">
        <w:noBreakHyphen/>
        <w:t>of</w:t>
      </w:r>
      <w:r w:rsidRPr="000B07F6">
        <w:noBreakHyphen/>
        <w:t>pocket expenses incurred by the Administrative Agent (including</w:t>
      </w:r>
      <w:r w:rsidRPr="000B07F6" w:rsidR="00AE5C7E">
        <w:t>, in each case,</w:t>
      </w:r>
      <w:r w:rsidRPr="000B07F6">
        <w:t xml:space="preserve"> the reasonable fees, charges and disbursements of counsel for the Administrative Agent), in connection with the preparation, negotiation, execution, delivery and administration of this </w:t>
      </w:r>
      <w:r w:rsidRPr="000B07F6" w:rsidR="00EF3869">
        <w:t xml:space="preserve">Loan </w:t>
      </w:r>
      <w:r w:rsidRPr="000B07F6">
        <w:t xml:space="preserve">Agreement and the other Loan Documents, or any </w:t>
      </w:r>
      <w:r w:rsidRPr="000B07F6">
        <w:lastRenderedPageBreak/>
        <w:t>amendments, modifications or waivers of the provisions hereof or thereof (whether or not the transactions contemplated hereby or thereby shall be consummated), (ii) all out</w:t>
      </w:r>
      <w:r w:rsidRPr="000B07F6">
        <w:noBreakHyphen/>
        <w:t>of</w:t>
      </w:r>
      <w:r w:rsidRPr="000B07F6">
        <w:noBreakHyphen/>
        <w:t>pocket expenses incurred by the Administrative Agent</w:t>
      </w:r>
      <w:r w:rsidRPr="000B07F6" w:rsidR="00AF3E3B">
        <w:t xml:space="preserve"> (including, in each case, the reasonable fees, charges and disbursements of counsel for the Administrative Agent)</w:t>
      </w:r>
      <w:r w:rsidRPr="000B07F6">
        <w:t xml:space="preserve"> in connection with the enforcement or protection of its rights (A) in connection with this </w:t>
      </w:r>
      <w:r w:rsidRPr="000B07F6" w:rsidR="00EF3869">
        <w:t xml:space="preserve">Loan </w:t>
      </w:r>
      <w:r w:rsidRPr="000B07F6">
        <w:t>Agreement and the other Loan Documents, including its rights under this Section, or (B) in connection with the Loans made hereunder, including all such out</w:t>
      </w:r>
      <w:r w:rsidRPr="000B07F6">
        <w:noBreakHyphen/>
        <w:t>of</w:t>
      </w:r>
      <w:r w:rsidRPr="000B07F6">
        <w:noBreakHyphen/>
        <w:t>pocket expenses incurred during any workout, restructuring or negotiations in respect of such Loans</w:t>
      </w:r>
      <w:r w:rsidR="001223E9">
        <w:t xml:space="preserve">, and (iii) </w:t>
      </w:r>
      <w:r w:rsidRPr="001223E9" w:rsidR="001223E9">
        <w:t>all costs, expenses or other charged incurred in connection with any filing, registration, recording or perfection</w:t>
      </w:r>
      <w:r w:rsidRPr="00685F94" w:rsidR="00685F94">
        <w:t xml:space="preserve">, </w:t>
      </w:r>
      <w:r w:rsidR="00685F94">
        <w:t>including any translation costs,</w:t>
      </w:r>
      <w:r w:rsidRPr="001223E9" w:rsidR="001223E9">
        <w:t xml:space="preserve"> of any security interest contemplated by any Loan Document or any other document referred to therein</w:t>
      </w:r>
      <w:r w:rsidRPr="000B07F6">
        <w:t>.</w:t>
      </w:r>
    </w:p>
    <w:p w:rsidRPr="000B07F6" w:rsidR="001233FB" w:rsidP="001233FB" w:rsidRDefault="001233FB" w14:paraId="7EF42E6B" w14:textId="248F0DA7">
      <w:pPr>
        <w:pStyle w:val="Heading3"/>
      </w:pPr>
      <w:r w:rsidRPr="000B07F6">
        <w:rPr>
          <w:u w:val="single"/>
        </w:rPr>
        <w:t>Indemnification by the Borrower</w:t>
      </w:r>
      <w:r w:rsidRPr="000B07F6">
        <w:t>.  The Borrower shall indemnify the Administrative Agent</w:t>
      </w:r>
      <w:r w:rsidRPr="000B07F6" w:rsidR="00AF3E3B">
        <w:t xml:space="preserve">, </w:t>
      </w:r>
      <w:r w:rsidRPr="000B07F6">
        <w:t xml:space="preserve">and each Related Party of any of the foregoing Persons (each such Person being called an </w:t>
      </w:r>
      <w:r w:rsidRPr="000B07F6" w:rsidR="00F95540">
        <w:t>“</w:t>
      </w:r>
      <w:r w:rsidRPr="000B07F6">
        <w:rPr>
          <w:u w:val="single"/>
        </w:rPr>
        <w:t>Indemnitee</w:t>
      </w:r>
      <w:r w:rsidRPr="000B07F6" w:rsidR="00F95540">
        <w:t>”</w:t>
      </w:r>
      <w:r w:rsidRPr="000B07F6">
        <w:t xml:space="preserve">) against, and hold each Indemnitee harmless from, any and all losses, claims, damages, liabilities and related expenses (including the fees, charges and disbursements of any counsel for any Indemnitee), incurred by any Indemnitee or asserted against any Indemnitee by any Person (including the Borrower) arising out of, in connection with, or as a result of (i) the execution or delivery of this </w:t>
      </w:r>
      <w:r w:rsidRPr="000B07F6" w:rsidR="00EF3869">
        <w:t xml:space="preserve">Loan </w:t>
      </w:r>
      <w:r w:rsidRPr="000B07F6">
        <w:t>Agreement, any other Loan Document or any agreement or instrument contemplated hereby or thereby, the performance by the parties hereto of their respective obligations hereunder or thereunder or the consummation of the transactions contemplated hereby or thereby</w:t>
      </w:r>
      <w:r w:rsidRPr="000B07F6" w:rsidR="006249E2">
        <w:t xml:space="preserve"> and</w:t>
      </w:r>
      <w:r w:rsidRPr="000B07F6">
        <w:t xml:space="preserve"> (ii) any Loan or the use or proposed use of the proceeds therefrom; </w:t>
      </w:r>
      <w:r w:rsidRPr="000B07F6">
        <w:rPr>
          <w:i/>
          <w:iCs/>
        </w:rPr>
        <w:t>provided</w:t>
      </w:r>
      <w:r w:rsidRPr="000B07F6">
        <w:t xml:space="preserve"> that such indemnity shall not, as to any Indemnitee, be available to the extent that such losses, claims, damages, liabilities or related expenses (x) are determined by a court of competent jurisdiction by final and </w:t>
      </w:r>
      <w:proofErr w:type="spellStart"/>
      <w:r w:rsidRPr="000B07F6">
        <w:t>nonappealable</w:t>
      </w:r>
      <w:proofErr w:type="spellEnd"/>
      <w:r w:rsidRPr="000B07F6">
        <w:t xml:space="preserve"> judgment to have resulted from the gross negligence or willful misconduct of such Indemnitee,</w:t>
      </w:r>
      <w:r w:rsidR="001223E9">
        <w:t xml:space="preserve"> or</w:t>
      </w:r>
      <w:r w:rsidRPr="000B07F6">
        <w:t xml:space="preserve"> </w:t>
      </w:r>
      <w:r w:rsidR="001223E9">
        <w:t>(y</w:t>
      </w:r>
      <w:r w:rsidRPr="000B07F6">
        <w:t>) result from a claim not involving an act or omission of the Borrower and that is brought by an Indemnitee</w:t>
      </w:r>
      <w:r w:rsidR="00325955">
        <w:t xml:space="preserve"> (other than a claim against the Administrative Agent)</w:t>
      </w:r>
      <w:r w:rsidRPr="000B07F6">
        <w:t xml:space="preserve"> against another Indemnitee (other than against the Administrative Agent</w:t>
      </w:r>
      <w:r w:rsidRPr="000B07F6" w:rsidR="006249E2">
        <w:t xml:space="preserve"> </w:t>
      </w:r>
      <w:r w:rsidRPr="000B07F6">
        <w:t xml:space="preserve">in </w:t>
      </w:r>
      <w:r w:rsidR="008D5590">
        <w:t>its</w:t>
      </w:r>
      <w:r w:rsidRPr="000B07F6">
        <w:t xml:space="preserve"> capacit</w:t>
      </w:r>
      <w:r w:rsidR="008D5590">
        <w:t>y</w:t>
      </w:r>
      <w:r w:rsidRPr="000B07F6">
        <w:t xml:space="preserve"> as such)</w:t>
      </w:r>
      <w:r w:rsidRPr="000B07F6" w:rsidR="00F80C3C">
        <w:t>.  P</w:t>
      </w:r>
      <w:r w:rsidRPr="000B07F6">
        <w:t>aragraph (b) of this Section shall not apply with respect to Taxes other than any Taxes that represent losses, claims, damages, etc. arising from any non-Tax claim.</w:t>
      </w:r>
    </w:p>
    <w:p w:rsidRPr="000B07F6" w:rsidR="001233FB" w:rsidP="001233FB" w:rsidRDefault="001233FB" w14:paraId="78A5C25E" w14:textId="5F78C508">
      <w:pPr>
        <w:pStyle w:val="Heading3"/>
      </w:pPr>
      <w:r w:rsidRPr="000B07F6">
        <w:rPr>
          <w:u w:val="single"/>
        </w:rPr>
        <w:t>Reimbursement by Lenders</w:t>
      </w:r>
      <w:r w:rsidRPr="000B07F6">
        <w:t>.  To the extent that the Borrower for any reason fails to indefeasibly pay any amount required under paragraph (a) or (b) of this Section to be paid by it to the Administrative Agent or any Related Party of any of the foregoing, each Lender severally agrees to pay to the Administrative Agent or such Related Party, as the case may be, such Lender</w:t>
      </w:r>
      <w:r w:rsidRPr="000B07F6" w:rsidR="00F95540">
        <w:t>’</w:t>
      </w:r>
      <w:r w:rsidRPr="000B07F6">
        <w:t>s pro rata share (determined as of the time that the applicable unreimbursed expense or indemnity payment is sought based on each Lender</w:t>
      </w:r>
      <w:r w:rsidRPr="000B07F6" w:rsidR="00F95540">
        <w:t>’</w:t>
      </w:r>
      <w:r w:rsidRPr="000B07F6">
        <w:t>s Applicable Percentage at such time) of such unpaid amount (including any such unpaid amount in respect of a claim asserted by such Lender); provided that the unreimbursed expense or indemnified loss, claim, damage, liability or related expense, as the case may be, was incurred by or asserted against the Administrative Agent</w:t>
      </w:r>
      <w:r w:rsidRPr="000B07F6" w:rsidR="003D001D">
        <w:t xml:space="preserve"> or </w:t>
      </w:r>
      <w:r w:rsidRPr="000B07F6">
        <w:t>any Related Party of any of the foregoing acting for the Administrative Agent</w:t>
      </w:r>
      <w:r w:rsidRPr="000B07F6" w:rsidR="003D001D">
        <w:t xml:space="preserve"> </w:t>
      </w:r>
      <w:r w:rsidRPr="000B07F6">
        <w:t xml:space="preserve">in connection with such capacity.  </w:t>
      </w:r>
    </w:p>
    <w:p w:rsidRPr="000B07F6" w:rsidR="001233FB" w:rsidP="001233FB" w:rsidRDefault="001233FB" w14:paraId="0A1E87F6" w14:textId="77BED702">
      <w:pPr>
        <w:pStyle w:val="Heading3"/>
      </w:pPr>
      <w:bookmarkStart w:name="_Ref120788791" w:id="737"/>
      <w:r w:rsidRPr="000B07F6">
        <w:rPr>
          <w:u w:val="single"/>
        </w:rPr>
        <w:t>Waiver of Consequential Damages, Etc.</w:t>
      </w:r>
      <w:r w:rsidRPr="000B07F6">
        <w:t xml:space="preserve">  To the fullest extent permitted by Applicable Law, the Borrower shall not assert, and hereby waives, any claim against any Agent (and any sub-agent thereof) and any Lender, and any Related Party of any of the foregoing Persons (each such Person being called a </w:t>
      </w:r>
      <w:r w:rsidRPr="000B07F6" w:rsidR="00F95540">
        <w:t>“</w:t>
      </w:r>
      <w:r w:rsidRPr="000B07F6">
        <w:rPr>
          <w:u w:val="single"/>
        </w:rPr>
        <w:t>Protected Person</w:t>
      </w:r>
      <w:r w:rsidRPr="000B07F6" w:rsidR="00F95540">
        <w:t>”</w:t>
      </w:r>
      <w:r w:rsidRPr="000B07F6">
        <w:t xml:space="preserve">), on any theory of liability, for special, indirect, consequential or punitive damages (as opposed to direct or actual damages) arising out of, in connection with, or as a result of, this </w:t>
      </w:r>
      <w:r w:rsidRPr="000B07F6" w:rsidR="00EF3869">
        <w:t xml:space="preserve">Loan </w:t>
      </w:r>
      <w:r w:rsidRPr="000B07F6">
        <w:t xml:space="preserve">Agreement, any other Loan Document or any agreement or instrument contemplated hereby, the transactions contemplated hereby or thereby, any Loan, or the use of the proceeds thereof.  No Protected Person shall be liable for any damages arising from the use by unintended recipients of any information or other materials distributed by it through telecommunications, electronic or other information transmission systems in connection with this </w:t>
      </w:r>
      <w:r w:rsidRPr="000B07F6" w:rsidR="00EF3869">
        <w:t xml:space="preserve">Loan </w:t>
      </w:r>
      <w:r w:rsidRPr="000B07F6">
        <w:t>Agreement or the other Loan Documents or the transactions contemplated hereby or thereby.</w:t>
      </w:r>
      <w:bookmarkEnd w:id="737"/>
    </w:p>
    <w:p w:rsidRPr="000B07F6" w:rsidR="001233FB" w:rsidP="001233FB" w:rsidRDefault="001233FB" w14:paraId="5052ACED" w14:textId="753106B2">
      <w:pPr>
        <w:pStyle w:val="Heading3"/>
      </w:pPr>
      <w:r w:rsidRPr="000B07F6">
        <w:rPr>
          <w:u w:val="single"/>
        </w:rPr>
        <w:t>Payments</w:t>
      </w:r>
      <w:r w:rsidRPr="000B07F6">
        <w:t>.  All amounts due under this Section shall be payable promptly</w:t>
      </w:r>
      <w:r w:rsidRPr="000B07F6" w:rsidR="003D001D">
        <w:t xml:space="preserve"> </w:t>
      </w:r>
      <w:r w:rsidRPr="000B07F6">
        <w:t>after demand therefor.</w:t>
      </w:r>
    </w:p>
    <w:p w:rsidRPr="000B07F6" w:rsidR="001233FB" w:rsidP="001233FB" w:rsidRDefault="001233FB" w14:paraId="0EC0E1A8" w14:textId="236A1236">
      <w:pPr>
        <w:pStyle w:val="Heading3"/>
      </w:pPr>
      <w:r w:rsidRPr="000B07F6">
        <w:rPr>
          <w:u w:val="single"/>
        </w:rPr>
        <w:lastRenderedPageBreak/>
        <w:t>Survival</w:t>
      </w:r>
      <w:r w:rsidRPr="000B07F6">
        <w:t>.  Each party</w:t>
      </w:r>
      <w:r w:rsidRPr="000B07F6" w:rsidR="00F95540">
        <w:t>’</w:t>
      </w:r>
      <w:r w:rsidRPr="000B07F6">
        <w:t>s obligations under this Section shall survive the termination of the Loan Documents and payment of the obligations hereunder</w:t>
      </w:r>
      <w:r w:rsidR="001223E9">
        <w:t xml:space="preserve"> and the resignation and removal of any Agent</w:t>
      </w:r>
      <w:r w:rsidRPr="000B07F6">
        <w:t>.</w:t>
      </w:r>
    </w:p>
    <w:p w:rsidRPr="000B07F6" w:rsidR="001233FB" w:rsidP="001233FB" w:rsidRDefault="001233FB" w14:paraId="189DB08B" w14:textId="77777777">
      <w:pPr>
        <w:pStyle w:val="Heading2"/>
        <w:keepNext/>
        <w:rPr>
          <w:rFonts w:eastAsia="Times New Roman"/>
          <w:vanish/>
          <w:color w:val="FF0000"/>
          <w:specVanish/>
        </w:rPr>
      </w:pPr>
      <w:bookmarkStart w:name="_Toc468834797" w:id="738"/>
      <w:bookmarkStart w:name="_Toc468835256" w:id="739"/>
      <w:bookmarkStart w:name="_Toc13051455" w:id="740"/>
      <w:bookmarkStart w:name="_Toc80731136" w:id="741"/>
      <w:bookmarkStart w:name="_Toc126053945" w:id="742"/>
      <w:bookmarkStart w:name="_Toc158832371" w:id="743"/>
      <w:bookmarkStart w:name="_Toc161966317" w:id="744"/>
      <w:r w:rsidRPr="000B07F6">
        <w:t>Successors and Assigns</w:t>
      </w:r>
      <w:bookmarkEnd w:id="738"/>
      <w:bookmarkEnd w:id="739"/>
      <w:bookmarkEnd w:id="740"/>
      <w:bookmarkEnd w:id="741"/>
      <w:bookmarkEnd w:id="742"/>
      <w:bookmarkEnd w:id="743"/>
      <w:bookmarkEnd w:id="744"/>
    </w:p>
    <w:p w:rsidRPr="000B07F6" w:rsidR="001233FB" w:rsidP="001233FB" w:rsidRDefault="001233FB" w14:paraId="748A750C" w14:textId="77777777">
      <w:pPr>
        <w:pStyle w:val="wNoTOC"/>
      </w:pPr>
      <w:r w:rsidRPr="000B07F6">
        <w:t>.</w:t>
      </w:r>
    </w:p>
    <w:p w:rsidRPr="000B07F6" w:rsidR="001233FB" w:rsidP="001233FB" w:rsidRDefault="001233FB" w14:paraId="7EB9422B" w14:textId="372BA59D">
      <w:pPr>
        <w:pStyle w:val="Heading3"/>
      </w:pPr>
      <w:r w:rsidRPr="000B07F6">
        <w:rPr>
          <w:u w:val="single"/>
        </w:rPr>
        <w:t>Successors and Assigns Generally</w:t>
      </w:r>
      <w:r w:rsidRPr="000B07F6">
        <w:t xml:space="preserve">.  The provisions of this </w:t>
      </w:r>
      <w:r w:rsidRPr="000B07F6" w:rsidR="00EF3869">
        <w:t xml:space="preserve">Loan </w:t>
      </w:r>
      <w:r w:rsidRPr="000B07F6">
        <w:t xml:space="preserve">Agreement shall be binding upon and inure to the benefit of the parties hereto and their respective successors and assigns permitted hereby, except that the Borrower may not assign or otherwise transfer any of its rights or obligations hereunder without the prior written consent of the Administrative Agent and each Lender (and any other attempted assignment or transfer by any party hereto shall be null and void), and no Lender may assign or otherwise transfer any of its rights or obligations hereunder except (i) to an assignee in accordance with the provisions of paragraph (b) of this Section, (ii) by way of participation in accordance with the provisions of paragraph (d) of this Section, or (iii) by way of pledge or assignment of a security interest subject to the restrictions of paragraph (e) of this Section.  Nothing in this </w:t>
      </w:r>
      <w:r w:rsidRPr="000B07F6" w:rsidR="00EF3869">
        <w:t xml:space="preserve">Loan </w:t>
      </w:r>
      <w:r w:rsidRPr="000B07F6">
        <w:t xml:space="preserve">Agreement, expressed or implied, shall be construed to confer upon any Person (other than the parties hereto, their respective successors and assigns permitted hereby, Participants to the extent provided in paragraph (d) of this Section and, to the extent expressly contemplated hereby, the Related Parties of each of the Administrative Agent and the Lenders) any legal or equitable right, remedy or claim under or by reason of this </w:t>
      </w:r>
      <w:r w:rsidRPr="000B07F6" w:rsidR="00EF3869">
        <w:t xml:space="preserve">Loan </w:t>
      </w:r>
      <w:r w:rsidRPr="000B07F6">
        <w:t>Agreement.</w:t>
      </w:r>
    </w:p>
    <w:p w:rsidRPr="000B07F6" w:rsidR="001233FB" w:rsidP="001233FB" w:rsidRDefault="001233FB" w14:paraId="242C72B8" w14:textId="4D11034B">
      <w:pPr>
        <w:pStyle w:val="Heading3"/>
        <w:keepNext/>
      </w:pPr>
      <w:r w:rsidRPr="000B07F6">
        <w:rPr>
          <w:u w:val="single"/>
        </w:rPr>
        <w:t>Assignments by Lenders</w:t>
      </w:r>
      <w:r w:rsidRPr="000B07F6">
        <w:t>.  Any Lender may at any time assign to one or more assignees all or a portion of its rights and obligations under this</w:t>
      </w:r>
      <w:r w:rsidRPr="000B07F6" w:rsidR="00EF3869">
        <w:t xml:space="preserve"> Loan</w:t>
      </w:r>
      <w:r w:rsidRPr="000B07F6">
        <w:t xml:space="preserve"> Agreement (including all or a portion of its Commitment and the Loans at the time owing to it); </w:t>
      </w:r>
      <w:r w:rsidRPr="000B07F6">
        <w:rPr>
          <w:u w:val="single"/>
        </w:rPr>
        <w:t>provided</w:t>
      </w:r>
      <w:r w:rsidRPr="000B07F6">
        <w:t xml:space="preserve"> that any such assignment shall be subject to the following conditions:</w:t>
      </w:r>
    </w:p>
    <w:p w:rsidRPr="000B07F6" w:rsidR="001233FB" w:rsidP="001233FB" w:rsidRDefault="001233FB" w14:paraId="5839C380" w14:textId="77777777">
      <w:pPr>
        <w:pStyle w:val="Heading5"/>
        <w:keepNext/>
      </w:pPr>
      <w:r w:rsidRPr="000B07F6">
        <w:rPr>
          <w:u w:val="single"/>
        </w:rPr>
        <w:t>Minimum Amounts</w:t>
      </w:r>
      <w:r w:rsidRPr="000B07F6">
        <w:t>.</w:t>
      </w:r>
    </w:p>
    <w:p w:rsidRPr="000B07F6" w:rsidR="001233FB" w:rsidP="001233FB" w:rsidRDefault="001233FB" w14:paraId="3B0DEA5B" w14:textId="64C78E3D">
      <w:pPr>
        <w:pStyle w:val="Heading7"/>
      </w:pPr>
      <w:r w:rsidRPr="000B07F6">
        <w:t>in the case of an assignment of the entire remaining amount of the assigning Lender</w:t>
      </w:r>
      <w:r w:rsidRPr="000B07F6" w:rsidR="00F95540">
        <w:t>’</w:t>
      </w:r>
      <w:r w:rsidRPr="000B07F6">
        <w:t>s Commitment or the Loans at the time owing to it or contemporaneous assignments to or by related Approved Funds (determined after giving effect to such assignments) that equal at least the amount specified in paragraph (b)(i)(B) of this Section in the aggregate or in the case of an assignment to a Lender, an Affiliate of a Lender or an Approved Fund, no minimum amount need be assigned; and</w:t>
      </w:r>
    </w:p>
    <w:p w:rsidRPr="000B07F6" w:rsidR="001233FB" w:rsidP="001233FB" w:rsidRDefault="001233FB" w14:paraId="1FE46B45" w14:textId="641C3F20">
      <w:pPr>
        <w:pStyle w:val="Heading7"/>
      </w:pPr>
      <w:r w:rsidRPr="000B07F6">
        <w:t xml:space="preserve">in any case not described in paragraph (b)(i)(A) of this Section, the aggregate amount of the Commitment (which for this purpose includes Loans outstanding thereunder) or, if the Commitment is not then in effect, the principal outstanding balance of the Loans of the assigning Lender subject to each such assignment (determined as of the date the Assignment and Assumption with respect to such assignment is delivered to the Administrative Agent or, if </w:t>
      </w:r>
      <w:r w:rsidRPr="000B07F6" w:rsidR="00F95540">
        <w:t>“</w:t>
      </w:r>
      <w:r w:rsidRPr="000B07F6">
        <w:rPr>
          <w:u w:val="single"/>
        </w:rPr>
        <w:t>Trade Date</w:t>
      </w:r>
      <w:r w:rsidRPr="000B07F6" w:rsidR="00F95540">
        <w:t>”</w:t>
      </w:r>
      <w:r w:rsidRPr="000B07F6">
        <w:t xml:space="preserve"> is specified in the Assignment and Assumption, as of the Trade Date) shall not be less than $5,000,000, unless each of the Administrative Agent and, so long as no </w:t>
      </w:r>
      <w:r w:rsidRPr="000B07F6" w:rsidR="00777F0F">
        <w:t>Event of Default</w:t>
      </w:r>
      <w:r w:rsidRPr="000B07F6">
        <w:t xml:space="preserve"> has occurred and is continuing, the Borrower otherwise consents (each such consent not to be unreasonably withheld or delayed).</w:t>
      </w:r>
    </w:p>
    <w:p w:rsidRPr="000B07F6" w:rsidR="001233FB" w:rsidP="001233FB" w:rsidRDefault="001233FB" w14:paraId="18F3F11D" w14:textId="030CCA93">
      <w:pPr>
        <w:pStyle w:val="Heading5"/>
      </w:pPr>
      <w:r w:rsidRPr="000B07F6">
        <w:rPr>
          <w:u w:val="single"/>
        </w:rPr>
        <w:t>Proportionate Amounts</w:t>
      </w:r>
      <w:r w:rsidRPr="000B07F6">
        <w:t>.  Each partial assignment shall be made as an assignment of a proportionate part of all the assigning Lender</w:t>
      </w:r>
      <w:r w:rsidRPr="000B07F6" w:rsidR="00F95540">
        <w:t>’</w:t>
      </w:r>
      <w:r w:rsidRPr="000B07F6">
        <w:t xml:space="preserve">s rights and obligations under this </w:t>
      </w:r>
      <w:r w:rsidRPr="000B07F6" w:rsidR="00EF3869">
        <w:t xml:space="preserve">Loan </w:t>
      </w:r>
      <w:r w:rsidRPr="000B07F6">
        <w:t>Agreement with respect to the Loan or the Commitment assigned.</w:t>
      </w:r>
    </w:p>
    <w:p w:rsidRPr="000B07F6" w:rsidR="001233FB" w:rsidP="001233FB" w:rsidRDefault="001233FB" w14:paraId="61759E1B" w14:textId="04E6ECB5">
      <w:pPr>
        <w:pStyle w:val="Heading5"/>
      </w:pPr>
      <w:r w:rsidRPr="000B07F6">
        <w:rPr>
          <w:u w:val="single"/>
        </w:rPr>
        <w:t>Borrower</w:t>
      </w:r>
      <w:r w:rsidRPr="000B07F6" w:rsidR="00F95540">
        <w:rPr>
          <w:u w:val="single"/>
        </w:rPr>
        <w:t>’</w:t>
      </w:r>
      <w:r w:rsidRPr="000B07F6">
        <w:rPr>
          <w:u w:val="single"/>
        </w:rPr>
        <w:t>s Consents</w:t>
      </w:r>
      <w:r w:rsidRPr="000B07F6">
        <w:t>.  Other than during an Event of Default, Assignment and Assumption by any of the Lenders require consent of the Borrower</w:t>
      </w:r>
      <w:r w:rsidRPr="000B07F6" w:rsidR="00F80C3C">
        <w:t xml:space="preserve">.  </w:t>
      </w:r>
    </w:p>
    <w:p w:rsidRPr="000B07F6" w:rsidR="001233FB" w:rsidP="001233FB" w:rsidRDefault="001233FB" w14:paraId="783F50F7" w14:textId="514A6F3A">
      <w:pPr>
        <w:pStyle w:val="Heading5"/>
      </w:pPr>
      <w:r w:rsidRPr="000B07F6">
        <w:rPr>
          <w:u w:val="single"/>
        </w:rPr>
        <w:t>Assignment and Assumption</w:t>
      </w:r>
      <w:r w:rsidRPr="000B07F6">
        <w:t>.  The parties to each assignment shall execute and deliver to the Administrative Agent</w:t>
      </w:r>
      <w:r w:rsidR="001223E9">
        <w:t xml:space="preserve"> </w:t>
      </w:r>
      <w:r w:rsidRPr="000B07F6">
        <w:t xml:space="preserve">an Assignment and Assumption, together with a </w:t>
      </w:r>
      <w:r w:rsidRPr="000B07F6">
        <w:lastRenderedPageBreak/>
        <w:t>processing and recordation fee of $</w:t>
      </w:r>
      <w:r w:rsidRPr="000B07F6" w:rsidR="00777F0F">
        <w:t>[</w:t>
      </w:r>
      <w:r w:rsidRPr="000B07F6" w:rsidR="00777F0F">
        <w:rPr>
          <w:rFonts w:cs="Times New Roman"/>
        </w:rPr>
        <w:t>●</w:t>
      </w:r>
      <w:r w:rsidRPr="000B07F6" w:rsidR="00777F0F">
        <w:t>]</w:t>
      </w:r>
      <w:r w:rsidRPr="000B07F6">
        <w:t xml:space="preserve">; </w:t>
      </w:r>
      <w:r w:rsidRPr="000B07F6">
        <w:rPr>
          <w:u w:val="single"/>
        </w:rPr>
        <w:t>provided</w:t>
      </w:r>
      <w:r w:rsidRPr="000B07F6">
        <w:t xml:space="preserve"> that the Administrative Agent may, in </w:t>
      </w:r>
      <w:r w:rsidR="001223E9">
        <w:t>their</w:t>
      </w:r>
      <w:r w:rsidRPr="000B07F6" w:rsidR="001223E9">
        <w:t xml:space="preserve"> </w:t>
      </w:r>
      <w:r w:rsidRPr="000B07F6">
        <w:t xml:space="preserve">sole discretion, elect to waive such processing and recordation fee in the case of any assignment. </w:t>
      </w:r>
    </w:p>
    <w:p w:rsidRPr="000B07F6" w:rsidR="001233FB" w:rsidP="001233FB" w:rsidRDefault="001233FB" w14:paraId="2E82841C" w14:textId="554E794C">
      <w:pPr>
        <w:pStyle w:val="wText"/>
        <w:rPr>
          <w:noProof/>
        </w:rPr>
      </w:pPr>
      <w:r w:rsidRPr="000B07F6">
        <w:rPr>
          <w:noProof/>
        </w:rPr>
        <w:t xml:space="preserve">Subject to acceptance and recording thereof by the Administrative Agent pursuant to paragraph (c) of this Section, from and after the effective date specified in each Assignment and Assumption, the assignee thereunder shall be a party to this </w:t>
      </w:r>
      <w:r w:rsidRPr="000B07F6" w:rsidR="00EC7B00">
        <w:t>Loan</w:t>
      </w:r>
      <w:r w:rsidRPr="000B07F6" w:rsidR="00EC7B00">
        <w:rPr>
          <w:noProof/>
        </w:rPr>
        <w:t xml:space="preserve"> </w:t>
      </w:r>
      <w:r w:rsidRPr="000B07F6">
        <w:rPr>
          <w:noProof/>
        </w:rPr>
        <w:t xml:space="preserve">Agreement and, to the extent of the interest assigned by such Assignment and Assumption, have the rights and obligations of a Lender under this </w:t>
      </w:r>
      <w:r w:rsidRPr="000B07F6" w:rsidR="00EC7B00">
        <w:t>Loan</w:t>
      </w:r>
      <w:r w:rsidRPr="000B07F6" w:rsidR="00EC7B00">
        <w:rPr>
          <w:noProof/>
        </w:rPr>
        <w:t xml:space="preserve"> </w:t>
      </w:r>
      <w:r w:rsidRPr="000B07F6">
        <w:rPr>
          <w:noProof/>
        </w:rPr>
        <w:t xml:space="preserve">Agreement, and the assigning Lender thereunder shall, to the extent of the interest assigned by such Assignment and Assumption, be released from its obligations under this </w:t>
      </w:r>
      <w:r w:rsidRPr="000B07F6" w:rsidR="00EC7B00">
        <w:t>Loan</w:t>
      </w:r>
      <w:r w:rsidRPr="000B07F6" w:rsidR="00EC7B00">
        <w:rPr>
          <w:noProof/>
        </w:rPr>
        <w:t xml:space="preserve"> </w:t>
      </w:r>
      <w:r w:rsidRPr="000B07F6">
        <w:rPr>
          <w:noProof/>
        </w:rPr>
        <w:t>Agreement (and, in the case of an Assignment and Assumption covering all of the assigning Lender</w:t>
      </w:r>
      <w:r w:rsidRPr="000B07F6" w:rsidR="00F95540">
        <w:rPr>
          <w:noProof/>
        </w:rPr>
        <w:t>’</w:t>
      </w:r>
      <w:r w:rsidRPr="000B07F6">
        <w:rPr>
          <w:noProof/>
        </w:rPr>
        <w:t xml:space="preserve">s rights and obligations under this </w:t>
      </w:r>
      <w:r w:rsidRPr="000B07F6" w:rsidR="00EC7B00">
        <w:t>Loan</w:t>
      </w:r>
      <w:r w:rsidRPr="000B07F6" w:rsidR="00EC7B00">
        <w:rPr>
          <w:noProof/>
        </w:rPr>
        <w:t xml:space="preserve"> </w:t>
      </w:r>
      <w:r w:rsidRPr="000B07F6">
        <w:rPr>
          <w:noProof/>
        </w:rPr>
        <w:t>Agreement, such Lender shall cease to be a party hereto) but shall continue to be entitled to the benefits of Sections 2.14, 2.15, 2.</w:t>
      </w:r>
      <w:r w:rsidRPr="000B07F6" w:rsidR="00110456">
        <w:rPr>
          <w:noProof/>
        </w:rPr>
        <w:t>1</w:t>
      </w:r>
      <w:r w:rsidR="00110456">
        <w:rPr>
          <w:noProof/>
        </w:rPr>
        <w:t>1</w:t>
      </w:r>
      <w:r w:rsidRPr="000B07F6" w:rsidR="00110456">
        <w:rPr>
          <w:noProof/>
        </w:rPr>
        <w:t xml:space="preserve"> </w:t>
      </w:r>
      <w:r w:rsidRPr="000B07F6">
        <w:rPr>
          <w:noProof/>
        </w:rPr>
        <w:t>and 9.03 with respect to facts and circumstances occurring prior to the effective date of such assignment.  Any assignment or transfer by a Lender of rights or obligations under this</w:t>
      </w:r>
      <w:r w:rsidRPr="000B07F6" w:rsidR="00EC7B00">
        <w:t xml:space="preserve"> Loan</w:t>
      </w:r>
      <w:r w:rsidRPr="000B07F6">
        <w:rPr>
          <w:noProof/>
        </w:rPr>
        <w:t xml:space="preserve"> Agreement that does not comply with this paragraph shall be treated for purposes of this</w:t>
      </w:r>
      <w:r w:rsidRPr="000B07F6" w:rsidR="00EC7B00">
        <w:t xml:space="preserve"> Loan</w:t>
      </w:r>
      <w:r w:rsidRPr="000B07F6">
        <w:rPr>
          <w:noProof/>
        </w:rPr>
        <w:t xml:space="preserve"> Agreement as a sale by such Lender of a participation in such rights and obligations in accordance with paragraph (d) of this Section.</w:t>
      </w:r>
      <w:r w:rsidR="00110456">
        <w:rPr>
          <w:noProof/>
        </w:rPr>
        <w:t>]</w:t>
      </w:r>
    </w:p>
    <w:p w:rsidRPr="000B07F6" w:rsidR="001233FB" w:rsidP="001233FB" w:rsidRDefault="001233FB" w14:paraId="6013004F" w14:textId="6EC04660">
      <w:pPr>
        <w:pStyle w:val="Heading3"/>
      </w:pPr>
      <w:r w:rsidRPr="000B07F6">
        <w:rPr>
          <w:u w:val="single"/>
        </w:rPr>
        <w:t>Register</w:t>
      </w:r>
      <w:r w:rsidRPr="000B07F6">
        <w:t xml:space="preserve">.  The Administrative Agent, acting solely for this purpose as an agent of the Borrower, shall maintain at one of its offices in </w:t>
      </w:r>
      <w:r w:rsidRPr="000B07F6" w:rsidR="004F30E4">
        <w:t>New York, NY,</w:t>
      </w:r>
      <w:r w:rsidRPr="000B07F6">
        <w:t xml:space="preserve"> a copy of each Assignment and Assumption delivered to it and a register for the recordation of the names and addresses of the Lenders, and the Commitments of, and principal amounts (and stated interest) of the Loans owing to, each Lender pursuant to the terms hereof from time to time (the </w:t>
      </w:r>
      <w:r w:rsidRPr="000B07F6" w:rsidR="00F95540">
        <w:t>“</w:t>
      </w:r>
      <w:r w:rsidRPr="000B07F6">
        <w:rPr>
          <w:u w:val="single"/>
        </w:rPr>
        <w:t>Register</w:t>
      </w:r>
      <w:r w:rsidRPr="000B07F6" w:rsidR="00F95540">
        <w:t>”</w:t>
      </w:r>
      <w:r w:rsidRPr="000B07F6">
        <w:t xml:space="preserve">).  The entries in the Register shall be conclusive absent manifest error, and the Borrower, the Administrative Agent and the Lenders shall treat each Person whose name is recorded in the Register pursuant to the terms hereof as a Lender hereunder for all purposes of this </w:t>
      </w:r>
      <w:r w:rsidRPr="000B07F6" w:rsidR="00EC7B00">
        <w:t xml:space="preserve">Loan </w:t>
      </w:r>
      <w:r w:rsidRPr="000B07F6">
        <w:t>Agreement.  The Register shall be available for inspection by the Borrower and any Lender, at any reasonable time and from time to time upon reasonable prior notice.</w:t>
      </w:r>
    </w:p>
    <w:p w:rsidRPr="000B07F6" w:rsidR="001233FB" w:rsidP="001233FB" w:rsidRDefault="001233FB" w14:paraId="53FFC43E" w14:textId="3E904688">
      <w:pPr>
        <w:pStyle w:val="Heading3"/>
      </w:pPr>
      <w:r w:rsidRPr="000B07F6">
        <w:rPr>
          <w:u w:val="single"/>
        </w:rPr>
        <w:t>Participations</w:t>
      </w:r>
      <w:r w:rsidRPr="000B07F6">
        <w:t>.  Any Lender may at any time, without the consent of, or notice to, the Borrower or the Administrative Agent, sell participations to any Person (other than a natural person, or a holding company, investment vehicle or trust for, or owned and operated for the primary benefit of, a natural person, or the Borrower or any of the Borrower</w:t>
      </w:r>
      <w:r w:rsidRPr="000B07F6" w:rsidR="00F95540">
        <w:t>’</w:t>
      </w:r>
      <w:r w:rsidRPr="000B07F6">
        <w:t xml:space="preserve">s Affiliates or Subsidiaries) (each, a </w:t>
      </w:r>
      <w:r w:rsidRPr="000B07F6" w:rsidR="00F95540">
        <w:t>“</w:t>
      </w:r>
      <w:r w:rsidRPr="000B07F6">
        <w:rPr>
          <w:u w:val="single"/>
        </w:rPr>
        <w:t>Participant</w:t>
      </w:r>
      <w:r w:rsidRPr="000B07F6" w:rsidR="00F95540">
        <w:t>”</w:t>
      </w:r>
      <w:r w:rsidRPr="000B07F6">
        <w:t>) in all or a portion of such Lender</w:t>
      </w:r>
      <w:r w:rsidRPr="000B07F6" w:rsidR="00F95540">
        <w:t>’</w:t>
      </w:r>
      <w:r w:rsidRPr="000B07F6">
        <w:t xml:space="preserve">s rights or obligations under this </w:t>
      </w:r>
      <w:r w:rsidRPr="000B07F6" w:rsidR="00EC7B00">
        <w:t xml:space="preserve">Loan </w:t>
      </w:r>
      <w:r w:rsidRPr="000B07F6">
        <w:t xml:space="preserve">Agreement (including all or a portion of its Commitment or the Loans owing to it); </w:t>
      </w:r>
      <w:r w:rsidRPr="000B07F6">
        <w:rPr>
          <w:u w:val="single"/>
        </w:rPr>
        <w:t>provided</w:t>
      </w:r>
      <w:r w:rsidRPr="000B07F6">
        <w:t xml:space="preserve"> that (i) such Lender</w:t>
      </w:r>
      <w:r w:rsidRPr="000B07F6" w:rsidR="00F95540">
        <w:t>’</w:t>
      </w:r>
      <w:r w:rsidRPr="000B07F6">
        <w:t xml:space="preserve">s obligations under this </w:t>
      </w:r>
      <w:r w:rsidRPr="000B07F6" w:rsidR="00EC7B00">
        <w:t xml:space="preserve">Loan </w:t>
      </w:r>
      <w:r w:rsidRPr="000B07F6">
        <w:t>Agreement shall remain unchanged, (ii) such Lender shall remain solely responsible to the other parties hereto for the performance of such obligations, and (iii) the Borrower, the Administrative Agent and Lenders shall continue to deal solely and directly with such Lender in connection with such Lender</w:t>
      </w:r>
      <w:r w:rsidRPr="000B07F6" w:rsidR="00F95540">
        <w:t>’</w:t>
      </w:r>
      <w:r w:rsidRPr="000B07F6">
        <w:t>s rights and obligations under this</w:t>
      </w:r>
      <w:r w:rsidRPr="000B07F6" w:rsidR="00EC7B00">
        <w:t xml:space="preserve"> Loan</w:t>
      </w:r>
      <w:r w:rsidRPr="000B07F6">
        <w:t xml:space="preserve"> Agreement.  For the avoidance of doubt, each Lender shall be responsible for the indemnity under Section </w:t>
      </w:r>
      <w:r w:rsidR="00E62A6C">
        <w:t>10</w:t>
      </w:r>
      <w:r w:rsidRPr="000B07F6">
        <w:t>.03(b) with respect to any payments made by such Lender to its Participant(s).</w:t>
      </w:r>
    </w:p>
    <w:p w:rsidRPr="000B07F6" w:rsidR="001233FB" w:rsidP="001233FB" w:rsidRDefault="001233FB" w14:paraId="16186DCB" w14:textId="68DF777E">
      <w:pPr>
        <w:pStyle w:val="wText1"/>
        <w:rPr>
          <w:noProof/>
        </w:rPr>
      </w:pPr>
      <w:r w:rsidRPr="000B07F6">
        <w:rPr>
          <w:noProof/>
        </w:rPr>
        <w:t>Any agreement or instrument pursuant to which a Lender sells such a participation shall provide that such Lender shall retain the sole right to enforce this</w:t>
      </w:r>
      <w:r w:rsidRPr="000B07F6" w:rsidR="00EC7B00">
        <w:t xml:space="preserve"> Loan</w:t>
      </w:r>
      <w:r w:rsidRPr="000B07F6">
        <w:rPr>
          <w:noProof/>
        </w:rPr>
        <w:t xml:space="preserve"> Agreement and to approve any amendment, modification or waiver of any provision of this</w:t>
      </w:r>
      <w:r w:rsidRPr="000B07F6" w:rsidR="00EC7B00">
        <w:t xml:space="preserve"> Loan</w:t>
      </w:r>
      <w:r w:rsidRPr="000B07F6">
        <w:rPr>
          <w:noProof/>
        </w:rPr>
        <w:t xml:space="preserve"> Agreement; provided that such agreement or instrument may provide that such Lender will not, without the consent of the Participant, agree to any amendment, modification or waiver with respect to </w:t>
      </w:r>
      <w:r w:rsidRPr="000B07F6" w:rsidR="004F30E4">
        <w:rPr>
          <w:noProof/>
        </w:rPr>
        <w:t xml:space="preserve">those items set forth in clauses (i)-(vii) of Section 10.02(b)(1) </w:t>
      </w:r>
      <w:r w:rsidRPr="000B07F6">
        <w:rPr>
          <w:noProof/>
        </w:rPr>
        <w:t>that affects such Participant.  The Borrower agrees that each Participant shall be entitled to the benefits of Section 2.</w:t>
      </w:r>
      <w:r w:rsidRPr="000B07F6" w:rsidR="00110456">
        <w:rPr>
          <w:noProof/>
        </w:rPr>
        <w:t>1</w:t>
      </w:r>
      <w:r w:rsidR="006C53E9">
        <w:rPr>
          <w:noProof/>
        </w:rPr>
        <w:t>0</w:t>
      </w:r>
      <w:r w:rsidRPr="000B07F6" w:rsidR="00110456">
        <w:rPr>
          <w:noProof/>
        </w:rPr>
        <w:t xml:space="preserve"> </w:t>
      </w:r>
      <w:r w:rsidRPr="000B07F6">
        <w:rPr>
          <w:noProof/>
        </w:rPr>
        <w:t>(subject to the requirements and limitations therein, including the requirements under Section 2.1</w:t>
      </w:r>
      <w:r w:rsidR="006C53E9">
        <w:rPr>
          <w:noProof/>
        </w:rPr>
        <w:t>0</w:t>
      </w:r>
      <w:r w:rsidR="00DC1374">
        <w:rPr>
          <w:noProof/>
        </w:rPr>
        <w:t>(</w:t>
      </w:r>
      <w:r w:rsidRPr="000B07F6">
        <w:rPr>
          <w:noProof/>
        </w:rPr>
        <w:t>g) (it being understood that the documentation required under Section 2.1</w:t>
      </w:r>
      <w:r w:rsidR="006C53E9">
        <w:rPr>
          <w:noProof/>
        </w:rPr>
        <w:t>0</w:t>
      </w:r>
      <w:r w:rsidRPr="000B07F6">
        <w:rPr>
          <w:noProof/>
        </w:rPr>
        <w:t xml:space="preserve">(g) shall be delivered to the participating Lender)) to the same extent as if it were a Lender and had acquired its interest by assignment pursuant to paragraph (b) of this Section; </w:t>
      </w:r>
      <w:r w:rsidRPr="000B07F6">
        <w:rPr>
          <w:noProof/>
          <w:u w:val="single"/>
        </w:rPr>
        <w:t>provided</w:t>
      </w:r>
      <w:r w:rsidRPr="000B07F6">
        <w:rPr>
          <w:noProof/>
        </w:rPr>
        <w:t xml:space="preserve"> that such Participant (A) agrees to be subject to the provisions of Section 2.</w:t>
      </w:r>
      <w:r w:rsidRPr="000B07F6" w:rsidR="006C53E9">
        <w:rPr>
          <w:noProof/>
        </w:rPr>
        <w:t>1</w:t>
      </w:r>
      <w:r w:rsidR="006C53E9">
        <w:rPr>
          <w:noProof/>
        </w:rPr>
        <w:t>1</w:t>
      </w:r>
      <w:r w:rsidRPr="000B07F6" w:rsidR="006C53E9">
        <w:rPr>
          <w:noProof/>
        </w:rPr>
        <w:t xml:space="preserve"> </w:t>
      </w:r>
      <w:r w:rsidRPr="000B07F6">
        <w:rPr>
          <w:noProof/>
        </w:rPr>
        <w:t>as if it were an assignee under paragraph (b) of this Section; and (B) shall not be entitled to receive any greater payment under Section 2.1</w:t>
      </w:r>
      <w:r w:rsidR="006C53E9">
        <w:rPr>
          <w:noProof/>
        </w:rPr>
        <w:t>0</w:t>
      </w:r>
      <w:r w:rsidRPr="000B07F6">
        <w:rPr>
          <w:noProof/>
        </w:rPr>
        <w:t xml:space="preserve">, with respect to any participation, than its participating Lender would have been entitled to receive, except to the extent such entitlement to receive a greater payment results from a Change in Law </w:t>
      </w:r>
      <w:r w:rsidRPr="000B07F6">
        <w:rPr>
          <w:noProof/>
        </w:rPr>
        <w:lastRenderedPageBreak/>
        <w:t>that occurs after the Participant acquired the applicable participation.  Each Lender that sells a participation agrees, at the Borrower</w:t>
      </w:r>
      <w:r w:rsidRPr="000B07F6" w:rsidR="00F95540">
        <w:rPr>
          <w:noProof/>
        </w:rPr>
        <w:t>’</w:t>
      </w:r>
      <w:r w:rsidRPr="000B07F6">
        <w:rPr>
          <w:noProof/>
        </w:rPr>
        <w:t>s request and expense, to use reasonable efforts to cooperate with the Borrower to effectuate the provisions of Section 2.</w:t>
      </w:r>
      <w:r w:rsidRPr="000B07F6" w:rsidR="006C53E9">
        <w:rPr>
          <w:noProof/>
        </w:rPr>
        <w:t>1</w:t>
      </w:r>
      <w:r w:rsidR="006C53E9">
        <w:rPr>
          <w:noProof/>
        </w:rPr>
        <w:t>1</w:t>
      </w:r>
      <w:r w:rsidRPr="000B07F6">
        <w:rPr>
          <w:noProof/>
        </w:rPr>
        <w:t>(b) with respect to any Participant.  To the extent permitted by law, each Participant also shall be entitled to the benefits of Section </w:t>
      </w:r>
      <w:r w:rsidR="00E62A6C">
        <w:rPr>
          <w:noProof/>
        </w:rPr>
        <w:t>10</w:t>
      </w:r>
      <w:r w:rsidRPr="000B07F6">
        <w:rPr>
          <w:noProof/>
        </w:rPr>
        <w:t>.08 as though it were a Lender; provided that such Participant agrees to be subject to Section 2.</w:t>
      </w:r>
      <w:r w:rsidR="00A75534">
        <w:rPr>
          <w:noProof/>
        </w:rPr>
        <w:t>09</w:t>
      </w:r>
      <w:r w:rsidRPr="000B07F6" w:rsidR="00A75534">
        <w:rPr>
          <w:noProof/>
        </w:rPr>
        <w:t xml:space="preserve"> </w:t>
      </w:r>
      <w:r w:rsidRPr="000B07F6">
        <w:rPr>
          <w:noProof/>
        </w:rPr>
        <w:t>as though it were a Lender.  Each Lender that sells a participation shall, acting solely for this purpose as a non-fiduciary agent of the Borrower, maintain a register on which it enters the name and address of each Participant and the principal amounts (and stated interest) of each Participant</w:t>
      </w:r>
      <w:r w:rsidRPr="000B07F6" w:rsidR="00F95540">
        <w:rPr>
          <w:noProof/>
        </w:rPr>
        <w:t>’</w:t>
      </w:r>
      <w:r w:rsidRPr="000B07F6">
        <w:rPr>
          <w:noProof/>
        </w:rPr>
        <w:t xml:space="preserve">s interest in the Loans or other obligations under the Loan Documents (the </w:t>
      </w:r>
      <w:r w:rsidRPr="000B07F6" w:rsidR="00F95540">
        <w:rPr>
          <w:noProof/>
        </w:rPr>
        <w:t>“</w:t>
      </w:r>
      <w:r w:rsidRPr="000B07F6">
        <w:rPr>
          <w:noProof/>
          <w:u w:val="single"/>
        </w:rPr>
        <w:t>Participant Register</w:t>
      </w:r>
      <w:r w:rsidRPr="000B07F6" w:rsidR="00F95540">
        <w:rPr>
          <w:noProof/>
        </w:rPr>
        <w:t>”</w:t>
      </w:r>
      <w:r w:rsidRPr="000B07F6">
        <w:rPr>
          <w:noProof/>
        </w:rPr>
        <w:t xml:space="preserve">); </w:t>
      </w:r>
      <w:r w:rsidRPr="000B07F6">
        <w:rPr>
          <w:noProof/>
          <w:u w:val="single"/>
        </w:rPr>
        <w:t>provided</w:t>
      </w:r>
      <w:r w:rsidRPr="000B07F6">
        <w:rPr>
          <w:noProof/>
        </w:rPr>
        <w:t xml:space="preserve"> that no Lender shall have any obligation to disclose all or any portion of the Participant Register (including the identity of any Participant or any information relating to a Participant</w:t>
      </w:r>
      <w:r w:rsidRPr="000B07F6" w:rsidR="00F95540">
        <w:rPr>
          <w:noProof/>
        </w:rPr>
        <w:t>’</w:t>
      </w:r>
      <w:r w:rsidRPr="000B07F6">
        <w:rPr>
          <w:noProof/>
        </w:rPr>
        <w:t>s interest in any commitments, loans or its other obligations under any Loan Document) to any Person except to the extent that such disclosure is necessary to establish that such commitment, loan or other obligation is in registered form under Section 5f.103-1(c) of the United States Treasury Regulations</w:t>
      </w:r>
      <w:r w:rsidR="00110456">
        <w:rPr>
          <w:noProof/>
        </w:rPr>
        <w:t xml:space="preserve"> and Section 1.16</w:t>
      </w:r>
      <w:r w:rsidR="00E8345B">
        <w:rPr>
          <w:noProof/>
        </w:rPr>
        <w:t>3-5(b) of the United States Proposed Treasury Regulations (or, in each case, any amended or successor version)</w:t>
      </w:r>
      <w:r w:rsidRPr="000B07F6">
        <w:rPr>
          <w:noProof/>
        </w:rPr>
        <w:t xml:space="preserve">.  The entries in the Participant Register shall be conclusive absent manifest error, and such Lender shall treat each Person whose name is recorded in the Participant Register as the owner of such participation for all purposes of this </w:t>
      </w:r>
      <w:r w:rsidRPr="000B07F6" w:rsidR="00EC7B00">
        <w:t>Loan</w:t>
      </w:r>
      <w:r w:rsidRPr="000B07F6" w:rsidR="00EC7B00">
        <w:rPr>
          <w:noProof/>
        </w:rPr>
        <w:t xml:space="preserve"> </w:t>
      </w:r>
      <w:r w:rsidRPr="000B07F6">
        <w:rPr>
          <w:noProof/>
        </w:rPr>
        <w:t>Agreement notwithstanding any notice to the contrary.  For the avoidance of doubt,</w:t>
      </w:r>
      <w:r w:rsidR="001778CE">
        <w:rPr>
          <w:noProof/>
        </w:rPr>
        <w:t xml:space="preserve"> </w:t>
      </w:r>
      <w:r w:rsidRPr="000B07F6">
        <w:rPr>
          <w:noProof/>
        </w:rPr>
        <w:t>the Administrative Agent</w:t>
      </w:r>
      <w:r w:rsidR="001778CE">
        <w:rPr>
          <w:noProof/>
        </w:rPr>
        <w:t xml:space="preserve"> </w:t>
      </w:r>
      <w:r w:rsidRPr="000B07F6">
        <w:rPr>
          <w:noProof/>
        </w:rPr>
        <w:t xml:space="preserve">(in its capacity as Administrative Agent) shall </w:t>
      </w:r>
      <w:r w:rsidR="00C26675">
        <w:rPr>
          <w:noProof/>
        </w:rPr>
        <w:t xml:space="preserve">not </w:t>
      </w:r>
      <w:r w:rsidRPr="000B07F6">
        <w:rPr>
          <w:noProof/>
        </w:rPr>
        <w:t>have</w:t>
      </w:r>
      <w:r w:rsidR="001778CE">
        <w:rPr>
          <w:noProof/>
        </w:rPr>
        <w:t xml:space="preserve"> any</w:t>
      </w:r>
      <w:r w:rsidRPr="000B07F6">
        <w:rPr>
          <w:noProof/>
        </w:rPr>
        <w:t xml:space="preserve"> responsibility for maintaining a Participant Register.</w:t>
      </w:r>
    </w:p>
    <w:p w:rsidRPr="000B07F6" w:rsidR="001233FB" w:rsidP="001233FB" w:rsidRDefault="001233FB" w14:paraId="4238D478" w14:textId="50D090CD">
      <w:pPr>
        <w:pStyle w:val="Heading3"/>
      </w:pPr>
      <w:r w:rsidRPr="000B07F6">
        <w:rPr>
          <w:u w:val="single"/>
        </w:rPr>
        <w:t>Certain Pledges</w:t>
      </w:r>
      <w:r w:rsidRPr="000B07F6">
        <w:t xml:space="preserve">.  Any Lender may at any time pledge or assign a security interest in all or any portion of its rights under this </w:t>
      </w:r>
      <w:r w:rsidRPr="000B07F6" w:rsidR="00EC7B00">
        <w:t xml:space="preserve">Loan </w:t>
      </w:r>
      <w:r w:rsidRPr="000B07F6">
        <w:t xml:space="preserve">Agreement to secure obligations of such Lender, including any pledge or assignment to secure obligations to a Federal Reserve Bank; </w:t>
      </w:r>
      <w:r w:rsidRPr="000B07F6">
        <w:rPr>
          <w:u w:val="single"/>
        </w:rPr>
        <w:t>provided</w:t>
      </w:r>
      <w:r w:rsidRPr="000B07F6">
        <w:t xml:space="preserve"> that no such pledge or assignment shall release such Lender from any of its obligations hereunder or substitute any such pledgee or assignee for such Lender as a party hereto.</w:t>
      </w:r>
    </w:p>
    <w:p w:rsidRPr="000B07F6" w:rsidR="001233FB" w:rsidP="001233FB" w:rsidRDefault="001233FB" w14:paraId="217EE581" w14:textId="77777777">
      <w:pPr>
        <w:pStyle w:val="Heading2"/>
        <w:keepNext/>
        <w:rPr>
          <w:rFonts w:eastAsia="Times New Roman"/>
          <w:vanish/>
          <w:color w:val="FF0000"/>
          <w:specVanish/>
        </w:rPr>
      </w:pPr>
      <w:bookmarkStart w:name="_Toc468834812" w:id="745"/>
      <w:bookmarkStart w:name="_Toc468835257" w:id="746"/>
      <w:bookmarkStart w:name="_Toc13051456" w:id="747"/>
      <w:bookmarkStart w:name="_Toc80731137" w:id="748"/>
      <w:bookmarkStart w:name="_Toc126053946" w:id="749"/>
      <w:bookmarkStart w:name="_Toc158832372" w:id="750"/>
      <w:bookmarkStart w:name="_Toc161966318" w:id="751"/>
      <w:r w:rsidRPr="000B07F6">
        <w:t>Survival</w:t>
      </w:r>
      <w:bookmarkEnd w:id="745"/>
      <w:bookmarkEnd w:id="746"/>
      <w:bookmarkEnd w:id="747"/>
      <w:bookmarkEnd w:id="748"/>
      <w:bookmarkEnd w:id="749"/>
      <w:bookmarkEnd w:id="750"/>
      <w:bookmarkEnd w:id="751"/>
    </w:p>
    <w:p w:rsidRPr="000B07F6" w:rsidR="001233FB" w:rsidP="001233FB" w:rsidRDefault="001233FB" w14:paraId="1C37500B" w14:textId="0DC10D74">
      <w:pPr>
        <w:pStyle w:val="wNoTOC"/>
      </w:pPr>
      <w:r w:rsidRPr="000B07F6">
        <w:t xml:space="preserve">.  All covenants, agreements, representations and warranties made by the Borrower herein and in any Loan Document or other documents delivered in connection herewith or therewith or pursuant hereto or thereto shall be considered to have been relied upon by the other parties hereto and shall survive the execution and delivery hereof and thereof and the making of the Borrowings hereunder, regardless of any investigation made by any such other party or on its behalf and notwithstanding that the Administrative Agent or any Lender may have had notice or knowledge of any Default at the time of any Borrowing, and shall continue in full force and effect as long as any Loan or any other Obligation hereunder shall remain unpaid or unsatisfied and so long as the Commitments have not expired or been terminated.  The provisions of Sections 2.14, 2.15, 9.03, 9.15 and Article VIII shall survive and remain in full force and effect regardless of the consummation of the transactions contemplated hereby, the payment in full of the Obligations, the expiration or termination of the Commitments or the termination of this </w:t>
      </w:r>
      <w:r w:rsidRPr="000B07F6" w:rsidR="00EC7B00">
        <w:t xml:space="preserve">Loan </w:t>
      </w:r>
      <w:r w:rsidRPr="000B07F6">
        <w:t>Agreement or any provision hereof.</w:t>
      </w:r>
    </w:p>
    <w:p w:rsidRPr="000B07F6" w:rsidR="001233FB" w:rsidP="001233FB" w:rsidRDefault="001233FB" w14:paraId="11068918" w14:textId="77777777">
      <w:pPr>
        <w:pStyle w:val="Heading2"/>
        <w:keepNext/>
        <w:rPr>
          <w:rFonts w:eastAsia="Times New Roman"/>
          <w:vanish/>
          <w:color w:val="FF0000"/>
          <w:specVanish/>
        </w:rPr>
      </w:pPr>
      <w:bookmarkStart w:name="_Toc468834813" w:id="752"/>
      <w:bookmarkStart w:name="_Toc468835258" w:id="753"/>
      <w:bookmarkStart w:name="_Toc13051457" w:id="754"/>
      <w:bookmarkStart w:name="_Toc20741226" w:id="755"/>
      <w:bookmarkStart w:name="_Toc80731138" w:id="756"/>
      <w:bookmarkStart w:name="_Toc126053947" w:id="757"/>
      <w:bookmarkStart w:name="_Toc158832373" w:id="758"/>
      <w:bookmarkStart w:name="_Toc161966319" w:id="759"/>
      <w:r w:rsidRPr="000B07F6">
        <w:t>Counterparts; Integration; Effectiveness; Electronic Execution</w:t>
      </w:r>
      <w:bookmarkEnd w:id="752"/>
      <w:bookmarkEnd w:id="753"/>
      <w:bookmarkEnd w:id="754"/>
      <w:bookmarkEnd w:id="755"/>
      <w:bookmarkEnd w:id="756"/>
      <w:bookmarkEnd w:id="757"/>
      <w:bookmarkEnd w:id="758"/>
      <w:bookmarkEnd w:id="759"/>
    </w:p>
    <w:p w:rsidRPr="000B07F6" w:rsidR="001233FB" w:rsidP="001233FB" w:rsidRDefault="001233FB" w14:paraId="42C6220E" w14:textId="77777777">
      <w:pPr>
        <w:pStyle w:val="wNoTOC"/>
      </w:pPr>
      <w:r w:rsidRPr="000B07F6">
        <w:t>.</w:t>
      </w:r>
    </w:p>
    <w:p w:rsidRPr="000B07F6" w:rsidR="001233FB" w:rsidP="001233FB" w:rsidRDefault="001233FB" w14:paraId="46153FBD" w14:textId="451A0440">
      <w:pPr>
        <w:pStyle w:val="Heading3"/>
      </w:pPr>
      <w:r w:rsidRPr="000B07F6">
        <w:rPr>
          <w:u w:val="single"/>
        </w:rPr>
        <w:t>Counterparts; Integration; Effectiveness</w:t>
      </w:r>
      <w:r w:rsidRPr="000B07F6">
        <w:t xml:space="preserve">.  </w:t>
      </w:r>
      <w:r w:rsidRPr="000B07F6" w:rsidR="00EC7B00">
        <w:t>This Loan</w:t>
      </w:r>
      <w:r w:rsidRPr="000B07F6" w:rsidDel="00EC7B00" w:rsidR="00EC7B00">
        <w:t xml:space="preserve"> </w:t>
      </w:r>
      <w:r w:rsidRPr="000B07F6">
        <w:t>Agreement and the other Loan Documents, and any separate letter agreements with respect to fees payable to the Administrative Agent</w:t>
      </w:r>
      <w:r w:rsidR="00637429">
        <w:t>,</w:t>
      </w:r>
      <w:r w:rsidRPr="000B07F6">
        <w:t xml:space="preserve"> constitute the entire contract among the parties relating to the subject matter hereof and supersede any and all previous agreements and understandings, oral or written, relating to the subject matter hereof.  Except as provided in Section 4.01, this </w:t>
      </w:r>
      <w:r w:rsidRPr="000B07F6" w:rsidR="00EC7B00">
        <w:t xml:space="preserve">Loan </w:t>
      </w:r>
      <w:r w:rsidRPr="000B07F6">
        <w:t xml:space="preserve">Agreement shall become effective when it shall have been executed by the Administrative Agent and when the Administrative </w:t>
      </w:r>
      <w:r w:rsidR="001778CE">
        <w:t>Agent</w:t>
      </w:r>
      <w:r w:rsidRPr="000B07F6">
        <w:t xml:space="preserve"> shall have received counterparts hereof that, when taken together, bear the signatures of each of the other parties hereto.  Delivery of an executed counterpart of a signature page of this</w:t>
      </w:r>
      <w:r w:rsidRPr="000B07F6" w:rsidR="00EC7B00">
        <w:t xml:space="preserve"> Loan</w:t>
      </w:r>
      <w:r w:rsidRPr="000B07F6">
        <w:t xml:space="preserve"> Agreement by facsimile or in electronic (e.g., </w:t>
      </w:r>
      <w:r w:rsidRPr="000B07F6" w:rsidR="00F95540">
        <w:t>“</w:t>
      </w:r>
      <w:r w:rsidRPr="000B07F6">
        <w:t>pdf</w:t>
      </w:r>
      <w:r w:rsidRPr="000B07F6" w:rsidR="00F95540">
        <w:t>”</w:t>
      </w:r>
      <w:r w:rsidRPr="000B07F6">
        <w:t xml:space="preserve"> or </w:t>
      </w:r>
      <w:r w:rsidRPr="000B07F6" w:rsidR="00F95540">
        <w:t>“</w:t>
      </w:r>
      <w:proofErr w:type="spellStart"/>
      <w:r w:rsidRPr="000B07F6">
        <w:t>tif</w:t>
      </w:r>
      <w:proofErr w:type="spellEnd"/>
      <w:r w:rsidRPr="000B07F6" w:rsidR="00F95540">
        <w:t>”</w:t>
      </w:r>
      <w:r w:rsidRPr="000B07F6">
        <w:t xml:space="preserve">) format shall be effective as delivery of a manually executed counterpart of this </w:t>
      </w:r>
      <w:r w:rsidRPr="000B07F6" w:rsidR="00EC7B00">
        <w:t xml:space="preserve">Loan </w:t>
      </w:r>
      <w:r w:rsidRPr="000B07F6">
        <w:t>Agreement.</w:t>
      </w:r>
    </w:p>
    <w:p w:rsidRPr="000B07F6" w:rsidR="001233FB" w:rsidP="001233FB" w:rsidRDefault="001233FB" w14:paraId="383B0888" w14:textId="70047519">
      <w:pPr>
        <w:pStyle w:val="Heading3"/>
      </w:pPr>
      <w:r w:rsidRPr="000B07F6">
        <w:rPr>
          <w:u w:val="single"/>
        </w:rPr>
        <w:t>Electronic Execution of Loan Documents</w:t>
      </w:r>
      <w:r w:rsidRPr="000B07F6">
        <w:t xml:space="preserve">.  The words </w:t>
      </w:r>
      <w:r w:rsidRPr="000B07F6" w:rsidR="00F95540">
        <w:t>“</w:t>
      </w:r>
      <w:r w:rsidRPr="000B07F6">
        <w:t>execution,</w:t>
      </w:r>
      <w:r w:rsidRPr="000B07F6" w:rsidR="00F95540">
        <w:t>”</w:t>
      </w:r>
      <w:r w:rsidRPr="000B07F6">
        <w:t xml:space="preserve"> </w:t>
      </w:r>
      <w:r w:rsidRPr="000B07F6" w:rsidR="00F95540">
        <w:t>“</w:t>
      </w:r>
      <w:r w:rsidRPr="000B07F6">
        <w:t>signed,</w:t>
      </w:r>
      <w:r w:rsidRPr="000B07F6" w:rsidR="00F95540">
        <w:t>”</w:t>
      </w:r>
      <w:r w:rsidRPr="000B07F6">
        <w:t xml:space="preserve"> </w:t>
      </w:r>
      <w:r w:rsidRPr="000B07F6" w:rsidR="00F95540">
        <w:t>“</w:t>
      </w:r>
      <w:r w:rsidRPr="000B07F6">
        <w:t>signature,</w:t>
      </w:r>
      <w:r w:rsidRPr="000B07F6" w:rsidR="00F95540">
        <w:t>”</w:t>
      </w:r>
      <w:r w:rsidRPr="000B07F6">
        <w:t xml:space="preserve"> and words of like import in this </w:t>
      </w:r>
      <w:r w:rsidRPr="000B07F6" w:rsidR="00EC7B00">
        <w:t xml:space="preserve">Loan </w:t>
      </w:r>
      <w:r w:rsidRPr="000B07F6">
        <w:t xml:space="preserve">Agreement and the other Loan Documents, including any Assignment and Assumption, shall be deemed to include electronic signatures or electronic records, </w:t>
      </w:r>
      <w:r w:rsidRPr="000B07F6">
        <w:lastRenderedPageBreak/>
        <w:t>each of which shall be of the same legal effect, validity or enforceability as a manually executed signature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w:t>
      </w:r>
    </w:p>
    <w:p w:rsidRPr="000B07F6" w:rsidR="001233FB" w:rsidP="001233FB" w:rsidRDefault="001233FB" w14:paraId="4BC31F33" w14:textId="77777777">
      <w:pPr>
        <w:pStyle w:val="Heading2"/>
        <w:rPr>
          <w:vanish/>
          <w:color w:val="FF0000"/>
          <w:specVanish/>
        </w:rPr>
      </w:pPr>
      <w:bookmarkStart w:name="_Toc468834816" w:id="760"/>
      <w:bookmarkStart w:name="_Toc468835259" w:id="761"/>
      <w:bookmarkStart w:name="_Toc13051458" w:id="762"/>
      <w:bookmarkStart w:name="_Toc80731139" w:id="763"/>
      <w:bookmarkStart w:name="_Toc126053948" w:id="764"/>
      <w:bookmarkStart w:name="_Toc158832374" w:id="765"/>
      <w:bookmarkStart w:name="_Toc161966320" w:id="766"/>
      <w:r w:rsidRPr="000B07F6">
        <w:t>Severability</w:t>
      </w:r>
      <w:bookmarkEnd w:id="760"/>
      <w:bookmarkEnd w:id="761"/>
      <w:bookmarkEnd w:id="762"/>
      <w:bookmarkEnd w:id="763"/>
      <w:bookmarkEnd w:id="764"/>
      <w:bookmarkEnd w:id="765"/>
      <w:bookmarkEnd w:id="766"/>
    </w:p>
    <w:p w:rsidRPr="008918A4" w:rsidR="008918A4" w:rsidP="008918A4" w:rsidRDefault="001233FB" w14:paraId="311AED15" w14:textId="710615EB">
      <w:pPr>
        <w:pStyle w:val="wNoTOC"/>
      </w:pPr>
      <w:r w:rsidRPr="000B07F6">
        <w:t xml:space="preserve">.  If any provision of this </w:t>
      </w:r>
      <w:r w:rsidRPr="000B07F6" w:rsidR="00EC7B00">
        <w:t xml:space="preserve">Loan </w:t>
      </w:r>
      <w:r w:rsidRPr="000B07F6">
        <w:t>Agreement or the other Loan Documents is held to be illegal, invalid or unenforceable, (a)</w:t>
      </w:r>
      <w:r w:rsidRPr="000B07F6">
        <w:rPr>
          <w:color w:val="000000"/>
        </w:rPr>
        <w:t> </w:t>
      </w:r>
      <w:r w:rsidRPr="000B07F6">
        <w:t xml:space="preserve">the legality, validity and enforceability of the remaining provisions of this </w:t>
      </w:r>
      <w:r w:rsidRPr="000B07F6" w:rsidR="00EC7B00">
        <w:t xml:space="preserve">Loan </w:t>
      </w:r>
      <w:r w:rsidRPr="000B07F6">
        <w:t>Agreement and the other Loan Documents shall not be affected or impaired thereby and (b)</w:t>
      </w:r>
      <w:r w:rsidRPr="000B07F6">
        <w:rPr>
          <w:color w:val="000000"/>
        </w:rPr>
        <w:t> </w:t>
      </w:r>
      <w:r w:rsidRPr="000B07F6">
        <w:t>the parties shall endeavor in good faith negotiations to replace the illegal, invalid or unenforceable provisions with valid provisions the economic effect of which comes as close as possible to that of the illegal, invalid or unenforceable provisions.  The invalidity of a provision in a particular jurisdiction shall not invalidate or render unenforceable such provision in any other jurisdiction.</w:t>
      </w:r>
    </w:p>
    <w:p w:rsidRPr="000B07F6" w:rsidR="001233FB" w:rsidP="001233FB" w:rsidRDefault="001233FB" w14:paraId="2737663F" w14:textId="77777777">
      <w:pPr>
        <w:pStyle w:val="Heading2"/>
        <w:rPr>
          <w:vanish/>
          <w:color w:val="FF0000"/>
          <w:specVanish/>
        </w:rPr>
      </w:pPr>
      <w:bookmarkStart w:name="_Toc468834817" w:id="767"/>
      <w:bookmarkStart w:name="_Toc468835260" w:id="768"/>
      <w:bookmarkStart w:name="_Toc13051459" w:id="769"/>
      <w:bookmarkStart w:name="_Toc80731140" w:id="770"/>
      <w:bookmarkStart w:name="_Toc126053949" w:id="771"/>
      <w:bookmarkStart w:name="_Toc158832375" w:id="772"/>
      <w:bookmarkStart w:name="_Toc161966321" w:id="773"/>
      <w:r w:rsidRPr="000B07F6">
        <w:t>Right of Setoff</w:t>
      </w:r>
      <w:bookmarkEnd w:id="767"/>
      <w:bookmarkEnd w:id="768"/>
      <w:bookmarkEnd w:id="769"/>
      <w:bookmarkEnd w:id="770"/>
      <w:bookmarkEnd w:id="771"/>
      <w:bookmarkEnd w:id="772"/>
      <w:bookmarkEnd w:id="773"/>
    </w:p>
    <w:p w:rsidRPr="008918A4" w:rsidR="008918A4" w:rsidP="008918A4" w:rsidRDefault="001233FB" w14:paraId="0EE57268" w14:textId="1362A9AB">
      <w:pPr>
        <w:pStyle w:val="wNoTOC"/>
      </w:pPr>
      <w:r w:rsidRPr="000B07F6">
        <w:t>.  If an Event of Default shall have occurred and be continuing, each Lender, and each of their respective branches and Affiliates is hereby authorized at any time and from time to time, to the fullest extent permitted by Applicable Law, to set off and apply any and all deposits (general or special, time or demand, provisional or final, in whatever currency) at any time held, and other obligations (in whatever currency) at any time owing, by such Lender or any such branch or Affiliate, to or for the credit or the account of the Borrower against any and all of the obligations of the Borrower now or hereafter existing under this</w:t>
      </w:r>
      <w:r w:rsidRPr="000B07F6" w:rsidR="00EC7B00">
        <w:t xml:space="preserve"> Loan</w:t>
      </w:r>
      <w:r w:rsidRPr="000B07F6">
        <w:t xml:space="preserve"> Agreement or any other Loan Document to such Lender or its respective branches or Affiliates, irrespective of whether or not such Lender, branch or Affiliate shall have made any demand under this </w:t>
      </w:r>
      <w:r w:rsidRPr="000B07F6" w:rsidR="00EC7B00">
        <w:t xml:space="preserve">Loan </w:t>
      </w:r>
      <w:r w:rsidRPr="000B07F6">
        <w:t xml:space="preserve">Agreement or any other Loan Document and although such obligations of the Borrower may be contingent or unmatured or are owed to a branch office or Affiliate of such Lender different from the branch office or Affiliate holding such deposit or obligated on such indebtedness.  The rights of each Lender and their respective branches and Affiliates under this Section are in addition to other rights and remedies (including other rights of setoff) that such Lender or its respective branches or Affiliates may have.  Each Lender agrees to notify the Borrower and the Administrative Agent promptly after any such setoff and application; </w:t>
      </w:r>
      <w:r w:rsidRPr="000B07F6">
        <w:rPr>
          <w:u w:val="single"/>
        </w:rPr>
        <w:t>provided</w:t>
      </w:r>
      <w:r w:rsidRPr="000B07F6">
        <w:t xml:space="preserve"> that the failure to give such notice shall not affect the validity of such setoff and application.</w:t>
      </w:r>
    </w:p>
    <w:p w:rsidRPr="000B07F6" w:rsidR="001233FB" w:rsidP="001233FB" w:rsidRDefault="001233FB" w14:paraId="07450036" w14:textId="77777777">
      <w:pPr>
        <w:pStyle w:val="Heading2"/>
        <w:keepNext/>
        <w:rPr>
          <w:vanish/>
          <w:color w:val="FF0000"/>
          <w:specVanish/>
        </w:rPr>
      </w:pPr>
      <w:bookmarkStart w:name="_Toc468834818" w:id="774"/>
      <w:bookmarkStart w:name="_Toc468835261" w:id="775"/>
      <w:bookmarkStart w:name="_Toc13051460" w:id="776"/>
      <w:bookmarkStart w:name="_Toc20741229" w:id="777"/>
      <w:bookmarkStart w:name="_Toc80731141" w:id="778"/>
      <w:bookmarkStart w:name="_Toc126053950" w:id="779"/>
      <w:bookmarkStart w:name="_Toc158832376" w:id="780"/>
      <w:bookmarkStart w:name="_Toc161966322" w:id="781"/>
      <w:r w:rsidRPr="000B07F6">
        <w:t xml:space="preserve">Governing Law; Jurisdiction; </w:t>
      </w:r>
      <w:proofErr w:type="spellStart"/>
      <w:r w:rsidRPr="000B07F6">
        <w:t>Etc</w:t>
      </w:r>
      <w:bookmarkEnd w:id="774"/>
      <w:bookmarkEnd w:id="775"/>
      <w:bookmarkEnd w:id="776"/>
      <w:bookmarkEnd w:id="777"/>
      <w:bookmarkEnd w:id="778"/>
      <w:bookmarkEnd w:id="779"/>
      <w:bookmarkEnd w:id="780"/>
      <w:bookmarkEnd w:id="781"/>
      <w:proofErr w:type="spellEnd"/>
    </w:p>
    <w:p w:rsidRPr="008918A4" w:rsidR="008918A4" w:rsidP="008918A4" w:rsidRDefault="001233FB" w14:paraId="51B413B0" w14:textId="046431F0">
      <w:pPr>
        <w:pStyle w:val="wNoTOC"/>
      </w:pPr>
      <w:r w:rsidRPr="000B07F6">
        <w:t>.</w:t>
      </w:r>
    </w:p>
    <w:p w:rsidRPr="000B07F6" w:rsidR="001233FB" w:rsidP="001233FB" w:rsidRDefault="001233FB" w14:paraId="2BDF210F" w14:textId="7AC74B8C">
      <w:pPr>
        <w:pStyle w:val="Heading3"/>
      </w:pPr>
      <w:r w:rsidRPr="000B07F6">
        <w:rPr>
          <w:u w:val="single"/>
        </w:rPr>
        <w:t>Governing Law</w:t>
      </w:r>
      <w:r w:rsidRPr="000B07F6">
        <w:t xml:space="preserve">.  This Agreement and the other Loan Documents, except for the Collateral Documents, and any claims, controversy, dispute or cause of action (whether in contract or tort or otherwise) based upon, arising out of or relating to this </w:t>
      </w:r>
      <w:r w:rsidRPr="000B07F6" w:rsidR="00EC7B00">
        <w:t xml:space="preserve">Loan </w:t>
      </w:r>
      <w:r w:rsidRPr="000B07F6">
        <w:t>Agreement or any other Loan Document (except, as to any other Loan Document, as expressly set forth therein) and the transactions contemplated hereby and thereby shall be governed by, and construed in accordance with, the law of the State of New York</w:t>
      </w:r>
      <w:r w:rsidRPr="000B07F6" w:rsidR="00F80C3C">
        <w:t>.  T</w:t>
      </w:r>
      <w:r w:rsidRPr="000B07F6">
        <w:t>he Collateral Documents and any claims, controversy, dispute or cause of action (whether in contract or tort or otherwise) based upon, arising out of or relating to the Collateral Documents shall be governed by the laws of Brazil.</w:t>
      </w:r>
    </w:p>
    <w:p w:rsidRPr="000B07F6" w:rsidR="001233FB" w:rsidP="00E439AE" w:rsidRDefault="001233FB" w14:paraId="2A0408CE" w14:textId="388DFEEA">
      <w:pPr>
        <w:pStyle w:val="Heading3"/>
        <w:rPr>
          <w:rFonts w:cs="Arial"/>
        </w:rPr>
      </w:pPr>
      <w:r w:rsidRPr="000B07F6">
        <w:rPr>
          <w:rFonts w:cs="Arial"/>
          <w:u w:val="single"/>
        </w:rPr>
        <w:t>Jurisdiction</w:t>
      </w:r>
      <w:r w:rsidRPr="000B07F6">
        <w:rPr>
          <w:rFonts w:cs="Arial"/>
        </w:rPr>
        <w:t xml:space="preserve">.  </w:t>
      </w:r>
      <w:r w:rsidRPr="000B07F6">
        <w:t>The Borrower irrevocably and unconditionally agrees that it will not commence any action, litigation or proceeding of any kind or description, whether in law or equity, whether in contract or in tort or otherwise, against the Administrative Agent,</w:t>
      </w:r>
      <w:r w:rsidR="001778CE">
        <w:t xml:space="preserve"> </w:t>
      </w:r>
      <w:r w:rsidRPr="000B07F6">
        <w:t xml:space="preserve">any Lender, or any Related Party of the foregoing in any way relating to this </w:t>
      </w:r>
      <w:r w:rsidRPr="000B07F6" w:rsidR="00EC7B00">
        <w:t xml:space="preserve">Loan </w:t>
      </w:r>
      <w:r w:rsidRPr="000B07F6">
        <w:t xml:space="preserve">Agreement or any other Loan Document or the transactions relating hereto or thereto, in any forum other than the courts of </w:t>
      </w:r>
      <w:r w:rsidRPr="000B07F6" w:rsidR="00E439AE">
        <w:t>the State of New York or any United States federal court, sit</w:t>
      </w:r>
      <w:r w:rsidRPr="000B07F6" w:rsidR="00E846DA">
        <w:t>t</w:t>
      </w:r>
      <w:r w:rsidRPr="000B07F6" w:rsidR="00E439AE">
        <w:t>ing in the Borough of Manhattan, in the City of New York, New York, United States,</w:t>
      </w:r>
      <w:r w:rsidRPr="000B07F6">
        <w:t xml:space="preserve"> and each of the parties hereto irrevocably and unconditionally submits to the jurisdiction of such courts and agrees that all claims in respect of any such action, litigation or proceeding may be heard and determined in such New York State court or, to the fullest extent permitted by Applicable Law, in such federal court.  Each of the parties hereto agrees that a final judgment in any such action, litigation or proceeding shall be conclusive and may be enforced in other jurisdictions by suit on the judgment or in any other manner provided by law.  Nothing in this </w:t>
      </w:r>
      <w:r w:rsidRPr="000B07F6" w:rsidR="00EC7B00">
        <w:t xml:space="preserve">Loan </w:t>
      </w:r>
      <w:r w:rsidRPr="000B07F6">
        <w:t xml:space="preserve">Agreement or in any other Loan Document shall affect any right </w:t>
      </w:r>
      <w:r w:rsidRPr="000B07F6">
        <w:lastRenderedPageBreak/>
        <w:t xml:space="preserve">that the Administrative Agent or any Lender may otherwise have to bring any action or proceeding relating to this </w:t>
      </w:r>
      <w:r w:rsidRPr="000B07F6" w:rsidR="00EC7B00">
        <w:t xml:space="preserve">Loan </w:t>
      </w:r>
      <w:r w:rsidRPr="000B07F6">
        <w:t>Agreement or any other Loan Document against the Borrower or its properties in the courts of any jurisdiction.</w:t>
      </w:r>
      <w:r w:rsidRPr="000B07F6" w:rsidR="00E439AE">
        <w:t xml:space="preserve"> Subject to the terms of the Collateral Documents, any action that may be brought in connection with the Collateral Documents will be subject to the exclusive jurisdiction of the Courts of the City of Rio de Janeiro, State of Rio de Janeiro, Brazil.</w:t>
      </w:r>
    </w:p>
    <w:p w:rsidRPr="000B07F6" w:rsidR="001233FB" w:rsidP="001233FB" w:rsidRDefault="001233FB" w14:paraId="77D27DD5" w14:textId="73271C5E">
      <w:pPr>
        <w:pStyle w:val="Heading3"/>
      </w:pPr>
      <w:r w:rsidRPr="000B07F6">
        <w:rPr>
          <w:u w:val="single"/>
        </w:rPr>
        <w:t>Waiver of Venue</w:t>
      </w:r>
      <w:r w:rsidRPr="000B07F6">
        <w:t xml:space="preserve">.  The Borrower irrevocably and unconditionally waives, to the fullest extent permitted by Applicable Law, any objection that it may now or hereafter have to the laying of venue of any action or proceeding arising out of or relating to this </w:t>
      </w:r>
      <w:r w:rsidRPr="000B07F6" w:rsidR="00EC7B00">
        <w:t xml:space="preserve">Loan </w:t>
      </w:r>
      <w:r w:rsidRPr="000B07F6">
        <w:t>Agreement or any other Loan Document in any court referred to in paragraph (b) of this Section.  Each of the parties hereto hereby irrevocably waives, to the fullest extent permitted by Applicable Law, the defense of an inconvenient forum to the maintenance of such action or proceeding in any such court.</w:t>
      </w:r>
    </w:p>
    <w:p w:rsidRPr="000B07F6" w:rsidR="00E439AE" w:rsidP="001233FB" w:rsidRDefault="001233FB" w14:paraId="13027CF5" w14:textId="77777777">
      <w:pPr>
        <w:pStyle w:val="Heading3"/>
      </w:pPr>
      <w:r w:rsidRPr="000B07F6">
        <w:rPr>
          <w:u w:val="single"/>
        </w:rPr>
        <w:t>Service of Process</w:t>
      </w:r>
      <w:r w:rsidRPr="000B07F6">
        <w:t xml:space="preserve">.  </w:t>
      </w:r>
    </w:p>
    <w:p w:rsidRPr="000B07F6" w:rsidR="001233FB" w:rsidP="00E439AE" w:rsidRDefault="00E439AE" w14:paraId="61323AA8" w14:textId="29425198">
      <w:pPr>
        <w:pStyle w:val="Heading5"/>
        <w:keepNext/>
      </w:pPr>
      <w:r w:rsidRPr="000B07F6">
        <w:t>Other than as set forth in clauses (ii) and (iii) below, e</w:t>
      </w:r>
      <w:r w:rsidRPr="000B07F6" w:rsidR="001233FB">
        <w:t>ach party hereto irrevocably consents to service of process in the manner provided for notices in Section </w:t>
      </w:r>
      <w:r w:rsidR="00E62A6C">
        <w:t>10</w:t>
      </w:r>
      <w:r w:rsidRPr="000B07F6" w:rsidR="001233FB">
        <w:t>.01.  Nothing in this</w:t>
      </w:r>
      <w:r w:rsidRPr="000B07F6" w:rsidR="00EC7B00">
        <w:t xml:space="preserve"> Loan</w:t>
      </w:r>
      <w:r w:rsidRPr="000B07F6" w:rsidR="001233FB">
        <w:t xml:space="preserve"> Agreement will affect the right of any party hereto to serve process in any other manner permitted by Applicable Law.</w:t>
      </w:r>
    </w:p>
    <w:p w:rsidRPr="000B07F6" w:rsidR="00CD4493" w:rsidP="00CD4493" w:rsidRDefault="00CD4493" w14:paraId="0374EF23" w14:textId="4484B17F">
      <w:pPr>
        <w:pStyle w:val="Heading5"/>
      </w:pPr>
      <w:bookmarkStart w:name="_Ref513478885" w:id="782"/>
      <w:r w:rsidRPr="000B07F6">
        <w:t>The Borrower and each Subsidiary Guarantor has validly and effectively appointed Cogency Global Inc. (the “</w:t>
      </w:r>
      <w:r w:rsidRPr="000B07F6">
        <w:rPr>
          <w:bCs/>
          <w:iCs/>
          <w:u w:val="single"/>
        </w:rPr>
        <w:t>Process Agent</w:t>
      </w:r>
      <w:r w:rsidRPr="000B07F6">
        <w:t>”), with offices on the date hereof at East 40th Street, 10th Floor, New York, NY 10016, as its authorized agent upon which process may be served in any action, suit or proceeding referred to in Section 1</w:t>
      </w:r>
      <w:r w:rsidRPr="000B07F6" w:rsidR="00C17EAA">
        <w:t>0.09(b)</w:t>
      </w:r>
      <w:r w:rsidRPr="000B07F6">
        <w:t xml:space="preserve">.  If for any reason such agent hereunder shall cease to be available to act as such, the Borrower and each Subsidiary Guarantor agrees to designate a new agent in the Borough of Manhattan, in the City of New York, New York on the terms and for the purposes of this Section reasonably satisfactory to the Administrative Agent.  The Borrower and each Subsidiary Guarantor further hereby irrevocably consents and agrees to the service of any and all legal process, summons, notices and documents in any such action, suit or proceeding against the Borrower or any Subsidiary Guarantor, as applicable, by serving a copy thereof upon the relevant agent for service of process referred to in this Section (whether or not the appointment of such agent shall for any reason prove to be ineffective or such agent shall accept or acknowledge such service) or by mailing copies thereof by registered or certified air mail, postage prepaid to the Borrower or the relevant Subsidiary Guarantor at its respective address specified in or designated pursuant to this </w:t>
      </w:r>
      <w:r w:rsidRPr="000B07F6" w:rsidR="00EC7B00">
        <w:t xml:space="preserve">Loan </w:t>
      </w:r>
      <w:r w:rsidRPr="000B07F6">
        <w:t xml:space="preserve">Agreement.  The Borrower and each Subsidiary Guarantor agrees that the failure of any such designee, appointee and agent to give any notice of such service to it shall not impair or affect in any way the validity of such service or any judgment rendered in any action or proceeding based thereon.  The Borrower and each Subsidiary Guarantor further agree to take any and all action, including the execution and filing of any and all such documents and instruments as may be necessary to continue such designation and appointment of the Process Agent in full force and effect so long as this </w:t>
      </w:r>
      <w:r w:rsidRPr="000B07F6" w:rsidR="00EC7B00">
        <w:t xml:space="preserve">Loan </w:t>
      </w:r>
      <w:r w:rsidRPr="000B07F6">
        <w:t xml:space="preserve">Agreement shall be in full force and effect; </w:t>
      </w:r>
      <w:r w:rsidRPr="000B07F6">
        <w:rPr>
          <w:i/>
        </w:rPr>
        <w:t>provided</w:t>
      </w:r>
      <w:r w:rsidRPr="000B07F6">
        <w:t xml:space="preserve"> that the Borrower and the Subsidiary Guarantors may and shall (to the extent the Process Agent ceases to be able to be served on the basis contemplated herein), by written notice to the Administrative Agent, designate such additional or alternative agents for service of process under this Section that (i) maintain an office located in the Borough of Manhattan, The City of New York in the State of New York, (ii) are either (x) counsel for the Borrower or (y) a corporate service company which acts as agent for service of process for other Persons in the ordinary course of its business and (iii) agree to act as agent for service of process in accordance with this Section. Such notice shall identify the name of such agent for process and the address of such agent for process in the Borough of Manhattan, The City of New York, State of New York.  Upon the written request of any Lender, the Administrative </w:t>
      </w:r>
      <w:r w:rsidRPr="000B07F6" w:rsidR="00563E27">
        <w:t xml:space="preserve">Agent </w:t>
      </w:r>
      <w:r w:rsidRPr="000B07F6">
        <w:t xml:space="preserve">shall deliver such information to such Lender.  </w:t>
      </w:r>
    </w:p>
    <w:p w:rsidRPr="000B07F6" w:rsidR="00CD4493" w:rsidP="00CD4493" w:rsidRDefault="00CD4493" w14:paraId="57139ECB" w14:textId="30709718">
      <w:pPr>
        <w:pStyle w:val="Heading5"/>
        <w:keepNext/>
      </w:pPr>
      <w:r w:rsidRPr="000B07F6">
        <w:lastRenderedPageBreak/>
        <w:t xml:space="preserve">Notwithstanding the foregoing, there shall, at all times, be at least one agent for service of process for the Borrower and the Subsidiary Guarantors appointed and acting in accordance with this Section.  Nothing herein shall in any way be deemed to limit the ability of the Lenders and the Administrative Agent to serve any such legal process, summons, notices and documents in any other manner permitted by applicable law or to obtain jurisdiction over the Borrower or any Subsidiary Guarantor or bring actions, suits or proceedings against the Borrower or any Subsidiary Guarantor, as applicable, in such other jurisdictions, and in such manner, as may be permitted by applicable law.  The Borrower and each Subsidiary Guarantor irrevocably and unconditionally waives, to the fullest extent permitted by law, any objection which it may now or hereafter have to the laying of venue of any of the aforesaid actions, suits or proceedings arising out of or in connection with this </w:t>
      </w:r>
      <w:r w:rsidRPr="000B07F6" w:rsidR="00EC7B00">
        <w:t xml:space="preserve">Loan </w:t>
      </w:r>
      <w:r w:rsidRPr="000B07F6">
        <w:t>Agreement brought in the courts of the State of New York or any United States federal court sitting in the Borough of Manhattan, in the City of New York, New York, United States and hereby further irrevocably and unconditionally waives and agrees, to the fullest extent permitted by law, not to plead or claim in any such court that any such action, suit or proceeding brought in any such court has been brought in an inconvenient forum.</w:t>
      </w:r>
      <w:bookmarkEnd w:id="782"/>
    </w:p>
    <w:p w:rsidRPr="000B07F6" w:rsidR="00794757" w:rsidP="00794757" w:rsidRDefault="00794757" w14:paraId="215EC3F0" w14:textId="77777777">
      <w:pPr>
        <w:pStyle w:val="Heading3"/>
      </w:pPr>
      <w:r w:rsidRPr="000B07F6">
        <w:rPr>
          <w:u w:val="single"/>
        </w:rPr>
        <w:t>Currency</w:t>
      </w:r>
      <w:r w:rsidRPr="000B07F6">
        <w:t xml:space="preserve">. </w:t>
      </w:r>
    </w:p>
    <w:p w:rsidRPr="000B07F6" w:rsidR="00794757" w:rsidP="00794757" w:rsidRDefault="00794757" w14:paraId="4B8F8615" w14:textId="1D3C7B19">
      <w:pPr>
        <w:pStyle w:val="Heading5"/>
      </w:pPr>
      <w:r w:rsidRPr="000B07F6">
        <w:t>If for the purpose of obtaining judgment in any court it is necessary to convert a sum due hereunder to a Lender from U.S. dollars into another currency, the Borrower and each Subsidiary Guarantor has agreed, and each Lender will be deemed to have agreed, to the fullest extent that it may effectively do so, that the rate of exchange used shall be that at which in accordance with normal banking procedures such Lender could purchase U.S. dollars with such other currency in New York City, New York on the day two Business Days preceding the day on which final judgment is given.</w:t>
      </w:r>
    </w:p>
    <w:p w:rsidRPr="000B07F6" w:rsidR="00794757" w:rsidP="00794757" w:rsidRDefault="00794757" w14:paraId="5C17C0CC" w14:textId="525194AC">
      <w:pPr>
        <w:pStyle w:val="Heading5"/>
      </w:pPr>
      <w:r w:rsidRPr="000B07F6">
        <w:t xml:space="preserve">U.S. Dollars are the sole currency of account and payment for all sums due and payable by the Borrower and the Subsidiary Guarantors under this </w:t>
      </w:r>
      <w:r w:rsidRPr="000B07F6" w:rsidR="00EC7B00">
        <w:t xml:space="preserve">Loan </w:t>
      </w:r>
      <w:r w:rsidRPr="000B07F6">
        <w:t>Agreement and the Subsidiary Guarantees.  The obligation of each of the Borrower and the Subsidiary Guarantors in respect of any sum due to any Lender or the Administrative Agent in U.S. Dollars shall only be discharged by payment to such recipient in U.S. Dollars.  The obligation of the Borrower or any Subsidiary Guarantor in respect of any sum payable by it to a Lender shall, notwithstanding any judgment in a currency (the “</w:t>
      </w:r>
      <w:r w:rsidRPr="000B07F6">
        <w:rPr>
          <w:u w:val="single"/>
        </w:rPr>
        <w:t>judgment currency</w:t>
      </w:r>
      <w:r w:rsidRPr="000B07F6">
        <w:t xml:space="preserve">”) other than U.S. dollars, be discharged only to the extent that on the Business Day following receipt by such Lender of any sum adjudged to be so due in the judgment currency, such Lender may in accordance with normal banking procedures purchase U.S. dollars with the judgment currency; if the amount of U.S. dollars so purchased is less than the sum originally due to such Lender in the judgment currency (determined in the manner set forth in the preceding paragraph), the Borrower and each Subsidiary Guarantor agrees, as a separate and independent obligation and notwithstanding any such judgment, to indemnify such Lender against such loss, and if the amount of the U.S. dollars so purchased exceeds the sum originally due to such Lender, such Lender agrees to remit to the Borrower or the applicable Subsidiary Guarantor such excess; </w:t>
      </w:r>
      <w:r w:rsidRPr="000B07F6">
        <w:rPr>
          <w:i/>
          <w:iCs/>
        </w:rPr>
        <w:t>provided</w:t>
      </w:r>
      <w:r w:rsidRPr="000B07F6">
        <w:rPr>
          <w:iCs/>
        </w:rPr>
        <w:t>,</w:t>
      </w:r>
      <w:r w:rsidRPr="000B07F6">
        <w:rPr>
          <w:i/>
          <w:iCs/>
        </w:rPr>
        <w:t xml:space="preserve"> </w:t>
      </w:r>
      <w:r w:rsidRPr="000B07F6">
        <w:t xml:space="preserve">that such Lender shall have no obligation to remit any such excess as long as the Borrower or any Subsidiary Guarantor shall have not failed to pay such Lender any obligations due and payable under </w:t>
      </w:r>
      <w:r w:rsidR="003C4EBE">
        <w:t>the</w:t>
      </w:r>
      <w:r w:rsidR="00904444">
        <w:t xml:space="preserve"> Loan</w:t>
      </w:r>
      <w:r w:rsidRPr="000B07F6">
        <w:t>, and if it shall have failed then, such excess may be applied to such obligations of the Borrower or any Subsidiary Guarantor under</w:t>
      </w:r>
      <w:r w:rsidR="00904444">
        <w:t xml:space="preserve"> this Loan Agreement</w:t>
      </w:r>
      <w:r w:rsidRPr="000B07F6">
        <w:t>.</w:t>
      </w:r>
    </w:p>
    <w:p w:rsidRPr="000B07F6" w:rsidR="001233FB" w:rsidP="001233FB" w:rsidRDefault="001233FB" w14:paraId="5F01169F" w14:textId="77777777">
      <w:pPr>
        <w:pStyle w:val="Heading2"/>
        <w:rPr>
          <w:rFonts w:eastAsia="Times New Roman"/>
          <w:vanish/>
          <w:color w:val="FF0000"/>
          <w:specVanish/>
        </w:rPr>
      </w:pPr>
      <w:bookmarkStart w:name="_Toc468834823" w:id="783"/>
      <w:bookmarkStart w:name="_Toc468835262" w:id="784"/>
      <w:bookmarkStart w:name="_Toc13051461" w:id="785"/>
      <w:bookmarkStart w:name="_Toc20741230" w:id="786"/>
      <w:bookmarkStart w:name="_Toc80731142" w:id="787"/>
      <w:bookmarkStart w:name="_Toc126053951" w:id="788"/>
      <w:bookmarkStart w:name="_Toc158832377" w:id="789"/>
      <w:bookmarkStart w:name="_Toc161966323" w:id="790"/>
      <w:r w:rsidRPr="000B07F6">
        <w:t>WAIVER OF JURY TRIAL</w:t>
      </w:r>
      <w:bookmarkEnd w:id="783"/>
      <w:bookmarkEnd w:id="784"/>
      <w:bookmarkEnd w:id="785"/>
      <w:bookmarkEnd w:id="786"/>
      <w:bookmarkEnd w:id="787"/>
      <w:bookmarkEnd w:id="788"/>
      <w:bookmarkEnd w:id="789"/>
      <w:bookmarkEnd w:id="790"/>
    </w:p>
    <w:p w:rsidRPr="000B07F6" w:rsidR="001233FB" w:rsidP="001233FB" w:rsidRDefault="001233FB" w14:paraId="47CDB890" w14:textId="03B81566">
      <w:pPr>
        <w:pStyle w:val="wNoTOC"/>
      </w:pPr>
      <w:r w:rsidRPr="000B07F6">
        <w:t xml:space="preserve">.  </w:t>
      </w:r>
      <w:r w:rsidRPr="000B07F6" w:rsidR="00794757">
        <w:t>EACH OF THE PARTIES HERETO HEREBY IRREVOCABLY WAIVE, TO THE FULLEST EXTENT PERMITTED BY APPLICABLE LAW, ANY AND ALL RIGHT TO TRIAL BY JURY IN ANY LEGAL PROCEEDING ARISING OUT OF OR RELATING TO THIS AGREEMENT</w:t>
      </w:r>
      <w:r w:rsidR="00202F43">
        <w:t>,</w:t>
      </w:r>
      <w:r w:rsidRPr="000B07F6" w:rsidR="00794757">
        <w:t xml:space="preserve"> THE LOANS, THE SUBSIDIARY GUARANTEES OR THE TRANSACTIONS CONTEMPLATED HEREBY OR THEREBY</w:t>
      </w:r>
      <w:r w:rsidRPr="000B07F6">
        <w:t>.</w:t>
      </w:r>
    </w:p>
    <w:p w:rsidRPr="000B07F6" w:rsidR="001233FB" w:rsidP="001233FB" w:rsidRDefault="001233FB" w14:paraId="3A2E4E3F" w14:textId="77777777">
      <w:pPr>
        <w:pStyle w:val="Heading2"/>
        <w:rPr>
          <w:rFonts w:eastAsia="Times New Roman"/>
          <w:vanish/>
          <w:color w:val="FF0000"/>
          <w:specVanish/>
        </w:rPr>
      </w:pPr>
      <w:bookmarkStart w:name="_Toc468834824" w:id="791"/>
      <w:bookmarkStart w:name="_Toc468835263" w:id="792"/>
      <w:bookmarkStart w:name="_Toc13051462" w:id="793"/>
      <w:bookmarkStart w:name="_Toc20741231" w:id="794"/>
      <w:bookmarkStart w:name="_Toc80731143" w:id="795"/>
      <w:bookmarkStart w:name="_Toc126053952" w:id="796"/>
      <w:bookmarkStart w:name="_Toc158832378" w:id="797"/>
      <w:bookmarkStart w:name="_Toc161966324" w:id="798"/>
      <w:r w:rsidRPr="000B07F6">
        <w:lastRenderedPageBreak/>
        <w:t>Headings</w:t>
      </w:r>
      <w:bookmarkEnd w:id="791"/>
      <w:bookmarkEnd w:id="792"/>
      <w:bookmarkEnd w:id="793"/>
      <w:bookmarkEnd w:id="794"/>
      <w:bookmarkEnd w:id="795"/>
      <w:bookmarkEnd w:id="796"/>
      <w:bookmarkEnd w:id="797"/>
      <w:bookmarkEnd w:id="798"/>
    </w:p>
    <w:p w:rsidRPr="000B07F6" w:rsidR="001233FB" w:rsidP="001233FB" w:rsidRDefault="001233FB" w14:paraId="1D7C89E0" w14:textId="5B6C923A">
      <w:pPr>
        <w:pStyle w:val="wNoTOC"/>
      </w:pPr>
      <w:r w:rsidRPr="000B07F6">
        <w:t xml:space="preserve">.  Article and Section headings and the Table of Contents used herein are for convenience of reference only, are not part of this </w:t>
      </w:r>
      <w:r w:rsidRPr="000B07F6" w:rsidR="00EC7B00">
        <w:t xml:space="preserve">Loan </w:t>
      </w:r>
      <w:r w:rsidRPr="000B07F6">
        <w:t>Agreement and shall not affect the construction of, or be taken into consideration in interpreting, this</w:t>
      </w:r>
      <w:r w:rsidRPr="000B07F6" w:rsidR="00EC7B00">
        <w:t xml:space="preserve"> Loan</w:t>
      </w:r>
      <w:r w:rsidRPr="000B07F6">
        <w:t xml:space="preserve"> Agreement.</w:t>
      </w:r>
    </w:p>
    <w:p w:rsidRPr="000B07F6" w:rsidR="001233FB" w:rsidP="001233FB" w:rsidRDefault="001233FB" w14:paraId="4DC218B0" w14:textId="77777777">
      <w:pPr>
        <w:pStyle w:val="Heading2"/>
        <w:rPr>
          <w:rFonts w:eastAsia="Times New Roman"/>
          <w:vanish/>
          <w:color w:val="FF0000"/>
          <w:specVanish/>
        </w:rPr>
      </w:pPr>
      <w:bookmarkStart w:name="_Toc468834825" w:id="799"/>
      <w:bookmarkStart w:name="_Toc468835264" w:id="800"/>
      <w:bookmarkStart w:name="_Toc13051463" w:id="801"/>
      <w:bookmarkStart w:name="_Toc20741232" w:id="802"/>
      <w:bookmarkStart w:name="_Toc80731144" w:id="803"/>
      <w:bookmarkStart w:name="_Toc126053953" w:id="804"/>
      <w:bookmarkStart w:name="_Toc158832379" w:id="805"/>
      <w:bookmarkStart w:name="_Toc161966325" w:id="806"/>
      <w:r w:rsidRPr="000B07F6">
        <w:t>Treatment of Certain Information; Confidentiality</w:t>
      </w:r>
      <w:bookmarkEnd w:id="799"/>
      <w:bookmarkEnd w:id="800"/>
      <w:bookmarkEnd w:id="801"/>
      <w:bookmarkEnd w:id="802"/>
      <w:bookmarkEnd w:id="803"/>
      <w:bookmarkEnd w:id="804"/>
      <w:bookmarkEnd w:id="805"/>
      <w:bookmarkEnd w:id="806"/>
    </w:p>
    <w:p w:rsidRPr="000B07F6" w:rsidR="001233FB" w:rsidP="001233FB" w:rsidRDefault="001233FB" w14:paraId="2A39E843" w14:textId="6B322DC1">
      <w:pPr>
        <w:pStyle w:val="wNoTOC"/>
      </w:pPr>
      <w:r w:rsidRPr="000B07F6">
        <w:t>.  Each of the Administrative Agent</w:t>
      </w:r>
      <w:r w:rsidR="00AA0D63">
        <w:t xml:space="preserve"> </w:t>
      </w:r>
      <w:r w:rsidRPr="000B07F6">
        <w:t xml:space="preserve">and the Lenders agree to maintain the confidentiality of the Information (as defined below), except that Information may be disclosed (a) to its branches and Affiliates and to its Related Parties (it being understood that the Persons to whom such disclosure is made will be informed of the confidential nature of such Information and instructed to keep such Information confidential); (b) to the extent required or requested by any regulatory authority purporting to have jurisdiction over such Person or its Related Parties (including any self-regulatory authority, such as the National Association of Insurance Commissioners); (c) to the extent required by Applicable Laws or by any subpoena or similar legal process; (d) to any other party hereto; (e) in connection with the exercise of any remedies hereunder or under any other Loan Document or any action or proceeding relating to this </w:t>
      </w:r>
      <w:r w:rsidRPr="000B07F6" w:rsidR="00692B86">
        <w:t xml:space="preserve">Loan </w:t>
      </w:r>
      <w:r w:rsidRPr="000B07F6">
        <w:t xml:space="preserve">Agreement or any other Loan Document or the enforcement of rights hereunder or thereunder; (f) subject to an agreement containing provisions substantially the same as (or no less restrictive than) those of this Section, to (i) any assignee of or Participant in, or any prospective assignee of or Participant in, any of its rights and obligations under this </w:t>
      </w:r>
      <w:r w:rsidRPr="000B07F6" w:rsidR="00692B86">
        <w:t xml:space="preserve">Loan </w:t>
      </w:r>
      <w:r w:rsidRPr="000B07F6">
        <w:t xml:space="preserve">Agreement, or (ii) any actual or prospective party (or its Related Parties) to any swap, derivative or other transaction under which payments are to be made by reference to the Borrower and its obligations, this </w:t>
      </w:r>
      <w:r w:rsidRPr="000B07F6" w:rsidR="00692B86">
        <w:t xml:space="preserve">Loan </w:t>
      </w:r>
      <w:r w:rsidRPr="000B07F6">
        <w:t xml:space="preserve">Agreement or payments hereunder; (g) on a confidential basis to (i) any rating agency in connection with rating the Borrower or its Subsidiaries or any Facility or (ii) the CUSIP Service Bureau or any similar agency in connection with the issuance and monitoring of CUSIP numbers with respect to any Facility; (h) with the consent of the Borrower; or (i) to the extent such Information (x) becomes publicly available other than as a result of a breach of this Section, or (y) becomes available to the Administrative Agent, any Lender or any of their respective branches or Affiliates on a nonconfidential basis from a source other than the Borrower who did not acquire such information as a result of a breach of this Section.  In addition, the Administrative Agent and the Lenders may disclose the existence of this </w:t>
      </w:r>
      <w:r w:rsidRPr="000B07F6" w:rsidR="00EC7B00">
        <w:t xml:space="preserve">Loan </w:t>
      </w:r>
      <w:r w:rsidRPr="000B07F6">
        <w:t xml:space="preserve">Agreement and information about this </w:t>
      </w:r>
      <w:r w:rsidRPr="000B07F6" w:rsidR="00EC7B00">
        <w:t xml:space="preserve">Loan </w:t>
      </w:r>
      <w:r w:rsidRPr="000B07F6">
        <w:t xml:space="preserve">Agreement to market data collectors, similar service providers to the lending industry and service providers to the Administrative Agent or any Lender in connection with the administration of this </w:t>
      </w:r>
      <w:r w:rsidRPr="000B07F6" w:rsidR="00EC7B00">
        <w:t xml:space="preserve">Loan </w:t>
      </w:r>
      <w:r w:rsidRPr="000B07F6">
        <w:t>Agreement, the other Loan Documents, and the Commitments.</w:t>
      </w:r>
    </w:p>
    <w:p w:rsidRPr="000B07F6" w:rsidR="001233FB" w:rsidP="00481183" w:rsidRDefault="001233FB" w14:paraId="0A902165" w14:textId="7ACEE809">
      <w:pPr>
        <w:pStyle w:val="wText2"/>
      </w:pPr>
      <w:r w:rsidRPr="000B07F6">
        <w:t xml:space="preserve">For purposes of this Section, </w:t>
      </w:r>
      <w:r w:rsidRPr="000B07F6" w:rsidR="00F95540">
        <w:t>“</w:t>
      </w:r>
      <w:r w:rsidRPr="000B07F6">
        <w:rPr>
          <w:u w:val="single"/>
        </w:rPr>
        <w:t>Information</w:t>
      </w:r>
      <w:r w:rsidRPr="000B07F6" w:rsidR="00F95540">
        <w:t>”</w:t>
      </w:r>
      <w:r w:rsidRPr="000B07F6">
        <w:t xml:space="preserve"> means all information received from the Borrower or any of its Subsidiaries relating to the Borrower or any of its Subsidiaries or any of their respective businesses, other than any such information that is available to the Administrative Agent or any Lender on a nonconfidential basis prior to disclosure by the Borrower or any of its Subsidiaries; </w:t>
      </w:r>
      <w:r w:rsidRPr="000B07F6">
        <w:rPr>
          <w:u w:val="single"/>
        </w:rPr>
        <w:t>provided</w:t>
      </w:r>
      <w:r w:rsidRPr="000B07F6">
        <w:t xml:space="preserve"> that, in the case of information received from the Borrower or any of its Subsidiaries after the date hereof, such information is clearly identified at the time of delivery as confidential.  Any Person required to maintain the confidentiality of Information as provided in this Section shall be considered to have complied with its obligation to do so if such Person has exercised the same degree of care to maintain the confidentiality of such Information as such Person would accord to its own confidential information.</w:t>
      </w:r>
    </w:p>
    <w:p w:rsidRPr="000B07F6" w:rsidR="001233FB" w:rsidP="001233FB" w:rsidRDefault="001233FB" w14:paraId="565DC501" w14:textId="77777777">
      <w:pPr>
        <w:pStyle w:val="Heading2"/>
        <w:rPr>
          <w:rFonts w:eastAsia="Times New Roman"/>
          <w:vanish/>
          <w:color w:val="FF0000"/>
          <w:specVanish/>
        </w:rPr>
      </w:pPr>
      <w:bookmarkStart w:name="_Toc468834828" w:id="807"/>
      <w:bookmarkStart w:name="_Toc468835265" w:id="808"/>
      <w:bookmarkStart w:name="_Toc13051464" w:id="809"/>
      <w:bookmarkStart w:name="_Toc20741233" w:id="810"/>
      <w:bookmarkStart w:name="_Toc80731145" w:id="811"/>
      <w:bookmarkStart w:name="_Toc126053954" w:id="812"/>
      <w:bookmarkStart w:name="_Toc158832380" w:id="813"/>
      <w:bookmarkStart w:name="_Toc161966326" w:id="814"/>
      <w:r w:rsidRPr="000B07F6">
        <w:t>PATRIOT Act</w:t>
      </w:r>
      <w:bookmarkEnd w:id="807"/>
      <w:bookmarkEnd w:id="808"/>
      <w:bookmarkEnd w:id="809"/>
      <w:bookmarkEnd w:id="810"/>
      <w:bookmarkEnd w:id="811"/>
      <w:bookmarkEnd w:id="812"/>
      <w:bookmarkEnd w:id="813"/>
      <w:bookmarkEnd w:id="814"/>
    </w:p>
    <w:p w:rsidRPr="000B07F6" w:rsidR="001233FB" w:rsidP="001233FB" w:rsidRDefault="001233FB" w14:paraId="665BA2BC" w14:textId="77777777">
      <w:pPr>
        <w:pStyle w:val="wNoTOC"/>
        <w:rPr>
          <w:color w:val="000000"/>
        </w:rPr>
      </w:pPr>
      <w:r w:rsidRPr="000B07F6">
        <w:t>.  Each Lender subject to the PATRIOT Act hereby notifies the Borrower that, pursuant to the requirements of the PATRIOT Act, it may be required to obtain, verify and record information that identifies the Borrower, which information includes the name and address of the Borrower and other information that will allow such Lender to identify the Borrower in accordance with the PATRIOT Act.</w:t>
      </w:r>
    </w:p>
    <w:p w:rsidRPr="000B07F6" w:rsidR="001233FB" w:rsidP="001233FB" w:rsidRDefault="001233FB" w14:paraId="647EEB4C" w14:textId="77777777">
      <w:pPr>
        <w:pStyle w:val="Heading2"/>
        <w:rPr>
          <w:rFonts w:eastAsia="Times New Roman"/>
          <w:vanish/>
          <w:color w:val="FF0000"/>
          <w:specVanish/>
        </w:rPr>
      </w:pPr>
      <w:bookmarkStart w:name="_Toc468834829" w:id="815"/>
      <w:bookmarkStart w:name="_Toc468835266" w:id="816"/>
      <w:bookmarkStart w:name="_Toc13051465" w:id="817"/>
      <w:bookmarkStart w:name="_Toc80731146" w:id="818"/>
      <w:bookmarkStart w:name="_Toc126053955" w:id="819"/>
      <w:bookmarkStart w:name="_Toc158832381" w:id="820"/>
      <w:bookmarkStart w:name="_Toc161966327" w:id="821"/>
      <w:r w:rsidRPr="000B07F6">
        <w:t>Interest Rate Limitation</w:t>
      </w:r>
      <w:bookmarkEnd w:id="815"/>
      <w:bookmarkEnd w:id="816"/>
      <w:bookmarkEnd w:id="817"/>
      <w:bookmarkEnd w:id="818"/>
      <w:bookmarkEnd w:id="819"/>
      <w:bookmarkEnd w:id="820"/>
      <w:bookmarkEnd w:id="821"/>
    </w:p>
    <w:p w:rsidRPr="000B07F6" w:rsidR="001233FB" w:rsidP="001233FB" w:rsidRDefault="001233FB" w14:paraId="7415BD1D" w14:textId="13AB1F10">
      <w:pPr>
        <w:pStyle w:val="wNoTOC"/>
      </w:pPr>
      <w:r w:rsidRPr="000B07F6">
        <w:t xml:space="preserve">.  Notwithstanding anything herein to the contrary, if at any time the interest rate applicable to any Loan or other Obligation owing under this </w:t>
      </w:r>
      <w:r w:rsidRPr="000B07F6" w:rsidR="00692B86">
        <w:t xml:space="preserve">Loan </w:t>
      </w:r>
      <w:r w:rsidRPr="000B07F6">
        <w:t xml:space="preserve">Agreement, together with all fees, charges and other amounts that are treated as interest on such Loan or other Obligation under Applicable Law (collectively, </w:t>
      </w:r>
      <w:r w:rsidRPr="000B07F6" w:rsidR="00F95540">
        <w:t>“</w:t>
      </w:r>
      <w:r w:rsidRPr="000B07F6">
        <w:rPr>
          <w:u w:val="single"/>
        </w:rPr>
        <w:t>charges</w:t>
      </w:r>
      <w:r w:rsidRPr="000B07F6" w:rsidR="00F95540">
        <w:t>”</w:t>
      </w:r>
      <w:r w:rsidRPr="000B07F6">
        <w:t xml:space="preserve">), shall exceed the maximum lawful rate (the </w:t>
      </w:r>
      <w:r w:rsidRPr="000B07F6" w:rsidR="00F95540">
        <w:t>“</w:t>
      </w:r>
      <w:r w:rsidRPr="000B07F6">
        <w:rPr>
          <w:u w:val="single"/>
        </w:rPr>
        <w:t>Maximum Rate</w:t>
      </w:r>
      <w:r w:rsidRPr="000B07F6" w:rsidR="00F95540">
        <w:t>”</w:t>
      </w:r>
      <w:r w:rsidRPr="000B07F6">
        <w:t xml:space="preserve">) that may be contracted for, charged, taken, received or reserved by the Lender or other Person holding such Loan or other Obligation in accordance with Applicable Law, the rate of interest payable in respect of such Loan or other Obligation hereunder, together with all charges payable in respect thereof, </w:t>
      </w:r>
      <w:r w:rsidRPr="000B07F6">
        <w:lastRenderedPageBreak/>
        <w:t xml:space="preserve">shall be limited to the Maximum Rate.  To the extent lawful, the interest and charges that would have been paid in respect of such Loan or other Obligation but were not paid as a result of the operation of this Section shall be cumulated and the interest and charges payable to such Lender or other Person in respect of other Loans or Obligations or periods shall be increased (but not above the amount collectible at the Maximum Rate therefor) until such cumulated amount, together with interest thereon at the Federal Funds Rate for each day to the date of repayment, shall have been received by such Lender or other Person.  Any amount collected by such Lender or other Person that exceeds the maximum amount collectible at the Maximum Rate shall be applied to the reduction of the principal balance of such Loan or other Obligation or refunded to the Borrower so that at no time shall the interest and charges paid or payable in respect of such Loan or other Obligation exceed the maximum amount collectible at the Maximum Rate. </w:t>
      </w:r>
    </w:p>
    <w:p w:rsidRPr="000B07F6" w:rsidR="001233FB" w:rsidP="001233FB" w:rsidRDefault="001233FB" w14:paraId="01050111" w14:textId="77777777">
      <w:pPr>
        <w:pStyle w:val="Heading2"/>
        <w:rPr>
          <w:rFonts w:eastAsia="Times New Roman"/>
          <w:vanish/>
          <w:color w:val="FF0000"/>
          <w:specVanish/>
        </w:rPr>
      </w:pPr>
      <w:bookmarkStart w:name="_Toc468834830" w:id="822"/>
      <w:bookmarkStart w:name="_Toc468835267" w:id="823"/>
      <w:bookmarkStart w:name="_Toc13051466" w:id="824"/>
      <w:bookmarkStart w:name="_Toc80731147" w:id="825"/>
      <w:bookmarkStart w:name="_Toc126053956" w:id="826"/>
      <w:bookmarkStart w:name="_Toc158832382" w:id="827"/>
      <w:bookmarkStart w:name="_Toc161966328" w:id="828"/>
      <w:r w:rsidRPr="000B07F6">
        <w:t>Payments Set Aside</w:t>
      </w:r>
      <w:bookmarkEnd w:id="822"/>
      <w:bookmarkEnd w:id="823"/>
      <w:bookmarkEnd w:id="824"/>
      <w:bookmarkEnd w:id="825"/>
      <w:bookmarkEnd w:id="826"/>
      <w:bookmarkEnd w:id="827"/>
      <w:bookmarkEnd w:id="828"/>
    </w:p>
    <w:p w:rsidRPr="000B07F6" w:rsidR="001233FB" w:rsidP="001233FB" w:rsidRDefault="001233FB" w14:paraId="3806A2A6" w14:textId="2B9AA5B1">
      <w:pPr>
        <w:pStyle w:val="wNoTOC"/>
        <w:rPr>
          <w:color w:val="000000"/>
        </w:rPr>
      </w:pPr>
      <w:r w:rsidRPr="000B07F6">
        <w:t xml:space="preserve">.  To the extent that any payment by or on behalf of the Borrower is made to the Administrative Agent or any Lender, or the Administrative Agent or any Lender exercises its right of setoff, and such payment or the proceeds of such setoff or any part thereof is subsequently invalidated, declared to be fraudulent or preferential, set aside or required (including pursuant to any settlement entered into by the Administrative Agent or such Lender in its discretion) to be repaid to a trustee, receiver or any other party, in connection with any proceeding under </w:t>
      </w:r>
      <w:r w:rsidR="00773AAC">
        <w:t xml:space="preserve">the </w:t>
      </w:r>
      <w:r w:rsidR="00773AAC">
        <w:t>U.S. Bankruptcy Code</w:t>
      </w:r>
      <w:r w:rsidRPr="000B07F6">
        <w:t xml:space="preserve"> </w:t>
      </w:r>
      <w:r w:rsidRPr="000B07F6">
        <w:t>or otherwise, then (a) to the extent of such recovery, the obligation or part thereof originally intended to be satisfied shall be revived and continued in full force and effect as if such payment had not been made or such setoff had not occurred, and (b) each Lender severally agrees to pay to the Administrative Agent upon demand its applicable share (without duplication) of any amount so recovered from or repaid by the Administrative Agent, plus interest thereon from the date of such demand to the date such payment is made at a rate per annum equal to the greater of the Federal Funds Rate from time to time in effect and a rate determined by the Administrative Agent</w:t>
      </w:r>
      <w:r w:rsidR="00352CB2">
        <w:t xml:space="preserve"> </w:t>
      </w:r>
      <w:r w:rsidRPr="000B07F6">
        <w:t>in accordance with banking industry rules on interbank compensation.</w:t>
      </w:r>
    </w:p>
    <w:p w:rsidRPr="000B07F6" w:rsidR="001233FB" w:rsidP="001233FB" w:rsidRDefault="001233FB" w14:paraId="719A79FE" w14:textId="77777777">
      <w:pPr>
        <w:pStyle w:val="Heading2"/>
        <w:rPr>
          <w:rFonts w:eastAsia="Times New Roman"/>
          <w:vanish/>
          <w:color w:val="FF0000"/>
          <w:specVanish/>
        </w:rPr>
      </w:pPr>
      <w:bookmarkStart w:name="_Toc468834831" w:id="830"/>
      <w:bookmarkStart w:name="_Toc468835268" w:id="831"/>
      <w:bookmarkStart w:name="_Toc13051467" w:id="832"/>
      <w:bookmarkStart w:name="_Toc80731148" w:id="833"/>
      <w:bookmarkStart w:name="_Toc126053957" w:id="834"/>
      <w:bookmarkStart w:name="_Toc158832383" w:id="835"/>
      <w:bookmarkStart w:name="_Toc161966329" w:id="836"/>
      <w:r w:rsidRPr="000B07F6">
        <w:t>No Advisory or Fiduciary Responsibility</w:t>
      </w:r>
      <w:bookmarkEnd w:id="830"/>
      <w:bookmarkEnd w:id="831"/>
      <w:bookmarkEnd w:id="832"/>
      <w:bookmarkEnd w:id="833"/>
      <w:bookmarkEnd w:id="834"/>
      <w:bookmarkEnd w:id="835"/>
      <w:bookmarkEnd w:id="836"/>
    </w:p>
    <w:p w:rsidRPr="000B07F6" w:rsidR="001233FB" w:rsidP="001233FB" w:rsidRDefault="001233FB" w14:paraId="4E46F9B6" w14:textId="33DD4EAB">
      <w:pPr>
        <w:pStyle w:val="wNoTOC"/>
        <w:rPr>
          <w:color w:val="000000"/>
        </w:rPr>
      </w:pPr>
      <w:r w:rsidRPr="000B07F6">
        <w:t>.  In connection with all aspects of each transaction contemplated hereby (including in connection with any amendment, waiver or other modification hereof or of any other Loan Document), the Borrower acknowledges and agrees</w:t>
      </w:r>
      <w:r w:rsidRPr="000B07F6">
        <w:rPr>
          <w:bCs/>
          <w:color w:val="000000"/>
        </w:rPr>
        <w:t>, and acknowledges its Affiliates</w:t>
      </w:r>
      <w:r w:rsidRPr="000B07F6" w:rsidR="00F95540">
        <w:rPr>
          <w:bCs/>
          <w:color w:val="000000"/>
        </w:rPr>
        <w:t>’</w:t>
      </w:r>
      <w:r w:rsidRPr="000B07F6">
        <w:rPr>
          <w:bCs/>
          <w:color w:val="000000"/>
        </w:rPr>
        <w:t xml:space="preserve"> understanding,</w:t>
      </w:r>
      <w:r w:rsidRPr="000B07F6">
        <w:t xml:space="preserve"> that</w:t>
      </w:r>
      <w:r w:rsidRPr="000B07F6" w:rsidR="00F80C3C">
        <w:t xml:space="preserve">:  </w:t>
      </w:r>
      <w:r w:rsidRPr="000B07F6">
        <w:t xml:space="preserve">(a) (i) no fiduciary, advisory or agency relationship between the Borrower and its Subsidiaries and the Administrative Agent or any Lender is intended to be or has been created in respect of the transactions contemplated hereby or by the other Loan Documents, irrespective of whether the Administrative Agent, or any Lender has advised or is advising the Borrower or any Subsidiary on other matters, (ii) the arranging and other services regarding this </w:t>
      </w:r>
      <w:r w:rsidRPr="000B07F6" w:rsidR="00692B86">
        <w:t xml:space="preserve">Loan </w:t>
      </w:r>
      <w:r w:rsidRPr="000B07F6">
        <w:t>Agreement provided by the Administrative Agent and the Lenders are arm</w:t>
      </w:r>
      <w:r w:rsidRPr="000B07F6" w:rsidR="00F95540">
        <w:t>’</w:t>
      </w:r>
      <w:r w:rsidRPr="000B07F6">
        <w:t xml:space="preserve">s-length commercial transactions between the Borrower and </w:t>
      </w:r>
      <w:r w:rsidRPr="000B07F6">
        <w:rPr>
          <w:bCs/>
          <w:color w:val="000000"/>
        </w:rPr>
        <w:t>its</w:t>
      </w:r>
      <w:r w:rsidRPr="000B07F6">
        <w:t xml:space="preserve"> Affiliates, on the one hand, and the Administrative Agent and the Lenders, on the other hand, (iii) the Borrower has consulted its own legal, accounting, regulatory and tax advisors to the extent that it has deemed appropriate and (iv) the Borrower is capable of evaluating, and understands and accepts, the terms, risks and conditions of the transactions contemplated hereby and by the other Loan Documents; and (b) (i) the Administrative Agent and the Lenders each is and has been acting solely as a principal and, except as expressly agreed in writing by the relevant parties, has not been, is not, and will not be acting as an advisor, agent or fiduciary for the Borrower or any of </w:t>
      </w:r>
      <w:r w:rsidRPr="000B07F6">
        <w:rPr>
          <w:bCs/>
          <w:color w:val="000000"/>
        </w:rPr>
        <w:t xml:space="preserve">its </w:t>
      </w:r>
      <w:r w:rsidRPr="000B07F6">
        <w:t xml:space="preserve">Affiliates, or any other Person; (ii) none of the Administrative Agent and the Lenders has any obligation to the Borrower or any of </w:t>
      </w:r>
      <w:r w:rsidRPr="000B07F6">
        <w:rPr>
          <w:bCs/>
          <w:color w:val="000000"/>
        </w:rPr>
        <w:t>its</w:t>
      </w:r>
      <w:r w:rsidRPr="000B07F6">
        <w:t xml:space="preserve"> Affiliates with respect to the transactions contemplated hereby except those obligations expressly set forth herein and in the other Loan Documents; and (iii) the Administrative Agent and the Lenders and their respective branches and Affiliates may be engaged, for their own accounts or the accounts of customers, in a broad range of transactions that involve interests that differ from those of the Borrower and </w:t>
      </w:r>
      <w:r w:rsidRPr="000B07F6">
        <w:rPr>
          <w:bCs/>
          <w:color w:val="000000"/>
        </w:rPr>
        <w:t xml:space="preserve">its </w:t>
      </w:r>
      <w:r w:rsidRPr="000B07F6">
        <w:t>Affiliates, and none of the Administrative Agent and the Lenders has any obligation to disclose any of such interests to the Borrower</w:t>
      </w:r>
      <w:r w:rsidRPr="000B07F6">
        <w:rPr>
          <w:color w:val="000000"/>
        </w:rPr>
        <w:t xml:space="preserve"> </w:t>
      </w:r>
      <w:r w:rsidRPr="000B07F6">
        <w:t xml:space="preserve">or </w:t>
      </w:r>
      <w:r w:rsidRPr="000B07F6">
        <w:rPr>
          <w:color w:val="000000"/>
        </w:rPr>
        <w:t>its</w:t>
      </w:r>
      <w:r w:rsidRPr="000B07F6">
        <w:t xml:space="preserve"> Affiliates.  To the fullest extent permitted by Law, </w:t>
      </w:r>
      <w:r w:rsidRPr="000B07F6">
        <w:rPr>
          <w:bCs/>
        </w:rPr>
        <w:t>the</w:t>
      </w:r>
      <w:r w:rsidRPr="000B07F6">
        <w:t xml:space="preserve"> Borrower hereby waives and releases any claims that it may have against any of the Administrative Agent and the Lenders with respect to any breach or alleged breach of agency or fiduciary duty in connection with any aspect of any transaction contemplated hereby</w:t>
      </w:r>
      <w:r w:rsidRPr="000B07F6">
        <w:rPr>
          <w:color w:val="000000"/>
        </w:rPr>
        <w:t>.</w:t>
      </w:r>
    </w:p>
    <w:p w:rsidRPr="000B07F6" w:rsidR="001233FB" w:rsidP="001233FB" w:rsidRDefault="001233FB" w14:paraId="13E69F73" w14:textId="19732C7C">
      <w:pPr>
        <w:pStyle w:val="Heading2"/>
        <w:keepNext/>
        <w:rPr>
          <w:rFonts w:eastAsia="Times New Roman"/>
          <w:vanish/>
          <w:color w:val="FF0000"/>
          <w:specVanish/>
        </w:rPr>
      </w:pPr>
      <w:bookmarkStart w:name="_Toc468834832" w:id="837"/>
      <w:bookmarkStart w:name="_Toc468835269" w:id="838"/>
      <w:bookmarkStart w:name="_Toc13051468" w:id="839"/>
      <w:bookmarkStart w:name="_Toc20741237" w:id="840"/>
      <w:bookmarkStart w:name="_Toc80731149" w:id="841"/>
      <w:bookmarkStart w:name="_Toc126053958" w:id="842"/>
      <w:bookmarkStart w:name="_Toc158832384" w:id="843"/>
      <w:bookmarkStart w:name="_Toc161966330" w:id="844"/>
      <w:r w:rsidRPr="000B07F6">
        <w:t>Acknowledgement and Consent to Bail-In of Affected Financial Institutions</w:t>
      </w:r>
      <w:bookmarkEnd w:id="837"/>
      <w:bookmarkEnd w:id="838"/>
      <w:bookmarkEnd w:id="839"/>
      <w:bookmarkEnd w:id="840"/>
      <w:bookmarkEnd w:id="841"/>
      <w:bookmarkEnd w:id="842"/>
      <w:bookmarkEnd w:id="843"/>
      <w:bookmarkEnd w:id="844"/>
    </w:p>
    <w:p w:rsidRPr="000B07F6" w:rsidR="001233FB" w:rsidP="001233FB" w:rsidRDefault="001233FB" w14:paraId="117FBA93" w14:textId="77777777">
      <w:pPr>
        <w:pStyle w:val="wNoTOC"/>
        <w:keepNext/>
      </w:pPr>
      <w:r w:rsidRPr="000B07F6">
        <w:t xml:space="preserve">.  Notwithstanding anything to the contrary in any Loan Document or in any other agreement, </w:t>
      </w:r>
      <w:r w:rsidRPr="000B07F6">
        <w:lastRenderedPageBreak/>
        <w:t>arrangement or understanding among any such parties, each party hereto acknowledges that any liability of any Affected Financial Institution arising under any Loan Document, to the extent such liability is unsecured, may be subject to the write-down and conversion powers of the applicable Resolution Authority and agrees and consents to, and acknowledges and agrees to be bound by:</w:t>
      </w:r>
    </w:p>
    <w:p w:rsidRPr="000B07F6" w:rsidR="001233FB" w:rsidP="001233FB" w:rsidRDefault="001233FB" w14:paraId="6C254AED" w14:textId="77777777">
      <w:pPr>
        <w:pStyle w:val="Heading3"/>
      </w:pPr>
      <w:r w:rsidRPr="000B07F6">
        <w:t>the application of any Write-Down and Conversion Powers by the applicable Resolution Authority to any such liabilities arising hereunder that may be payable to it by any party hereto that is an Affected Financial Institution; and</w:t>
      </w:r>
    </w:p>
    <w:p w:rsidRPr="000B07F6" w:rsidR="001233FB" w:rsidP="001233FB" w:rsidRDefault="001233FB" w14:paraId="6DB868C5" w14:textId="77777777">
      <w:pPr>
        <w:pStyle w:val="Heading3"/>
        <w:keepNext/>
      </w:pPr>
      <w:r w:rsidRPr="000B07F6">
        <w:t>the effects of any Bail-In Action on any such liability, including, if applicable:</w:t>
      </w:r>
    </w:p>
    <w:p w:rsidRPr="000B07F6" w:rsidR="001233FB" w:rsidP="001233FB" w:rsidRDefault="001233FB" w14:paraId="56984560" w14:textId="77777777">
      <w:pPr>
        <w:pStyle w:val="Heading5"/>
      </w:pPr>
      <w:r w:rsidRPr="000B07F6">
        <w:t>a reduction in full or in part or cancellation of any such liability;</w:t>
      </w:r>
    </w:p>
    <w:p w:rsidRPr="000B07F6" w:rsidR="001233FB" w:rsidP="001233FB" w:rsidRDefault="001233FB" w14:paraId="2AAA5ECD" w14:textId="32BAADF7">
      <w:pPr>
        <w:pStyle w:val="Heading5"/>
      </w:pPr>
      <w:r w:rsidRPr="000B07F6">
        <w:t xml:space="preserve">a conversion of all, or a portion of, such liability into shares or other instruments of ownership in such Affected Financial Institution, its parent undertaking, or a bridge institution that may be issued to it or otherwise conferred on it, and that such shares or other instruments of ownership will be accepted by it in lieu of any rights with respect to any such liability under this </w:t>
      </w:r>
      <w:r w:rsidRPr="000B07F6" w:rsidR="00692B86">
        <w:t xml:space="preserve">Loan </w:t>
      </w:r>
      <w:r w:rsidRPr="000B07F6">
        <w:t>Agreement or any other Loan Document; or</w:t>
      </w:r>
    </w:p>
    <w:p w:rsidRPr="000B07F6" w:rsidR="00EB4A8F" w:rsidP="00EB4A8F" w:rsidRDefault="001233FB" w14:paraId="5982E744" w14:textId="07912887">
      <w:pPr>
        <w:pStyle w:val="Heading5"/>
      </w:pPr>
      <w:r w:rsidRPr="000B07F6">
        <w:t>the variation of the terms of such liability in connection with the exercise of the write-down and conversion powers of the applicable Resolution Authority.</w:t>
      </w:r>
    </w:p>
    <w:p w:rsidRPr="000B07F6" w:rsidR="00DF5900" w:rsidP="00EB4A8F" w:rsidRDefault="00EB4A8F" w14:paraId="12C840A2" w14:textId="77777777">
      <w:pPr>
        <w:pStyle w:val="wText2"/>
        <w:ind w:firstLine="0"/>
        <w:jc w:val="center"/>
        <w:rPr>
          <w:i/>
          <w:iCs/>
          <w:sz w:val="20"/>
          <w:szCs w:val="20"/>
        </w:rPr>
        <w:sectPr w:rsidRPr="000B07F6" w:rsidR="00DF5900" w:rsidSect="0011589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1008" w:right="1296" w:bottom="1008" w:left="1440" w:header="720" w:footer="720" w:gutter="0"/>
          <w:pgNumType w:start="1"/>
          <w:cols w:space="720"/>
          <w:noEndnote/>
          <w:titlePg/>
        </w:sectPr>
      </w:pPr>
      <w:r w:rsidRPr="000B07F6">
        <w:rPr>
          <w:i/>
          <w:iCs/>
          <w:sz w:val="20"/>
          <w:szCs w:val="20"/>
        </w:rPr>
        <w:t>[Signature Pages to Follow]</w:t>
      </w:r>
    </w:p>
    <w:p w:rsidRPr="000B07F6" w:rsidR="001233FB" w:rsidP="00DF5900" w:rsidRDefault="001233FB" w14:paraId="1C36886F" w14:textId="4BE73B30">
      <w:pPr>
        <w:pStyle w:val="wText1"/>
        <w:rPr>
          <w:color w:val="000000"/>
        </w:rPr>
      </w:pPr>
      <w:r w:rsidRPr="000B07F6">
        <w:rPr>
          <w:color w:val="000000"/>
        </w:rPr>
        <w:lastRenderedPageBreak/>
        <w:t xml:space="preserve">IN WITNESS WHEREOF, the parties hereto have caused this </w:t>
      </w:r>
      <w:r w:rsidRPr="000B07F6" w:rsidR="00692B86">
        <w:t>Loan</w:t>
      </w:r>
      <w:r w:rsidRPr="000B07F6" w:rsidR="00692B86">
        <w:rPr>
          <w:color w:val="000000"/>
        </w:rPr>
        <w:t xml:space="preserve"> </w:t>
      </w:r>
      <w:r w:rsidRPr="000B07F6">
        <w:rPr>
          <w:color w:val="000000"/>
        </w:rPr>
        <w:t>Agreement to be duly executed by their respective authorized officers as of the day and year first above written.</w:t>
      </w:r>
    </w:p>
    <w:p w:rsidRPr="000B07F6" w:rsidR="001233FB" w:rsidP="00C50B59" w:rsidRDefault="001233FB" w14:paraId="731CBEFF" w14:textId="4B0AD31D">
      <w:pPr>
        <w:pStyle w:val="wText4"/>
        <w:keepNext/>
        <w:spacing w:after="600"/>
        <w:ind w:left="4320" w:firstLine="0"/>
        <w:jc w:val="left"/>
      </w:pPr>
      <w:r w:rsidRPr="000B07F6">
        <w:t>OI S.A. – IN JUDICIAL REORGANIZATION,</w:t>
      </w:r>
      <w:r w:rsidRPr="000B07F6">
        <w:br/>
        <w:t>as the Borrower</w:t>
      </w:r>
    </w:p>
    <w:p w:rsidRPr="000B07F6" w:rsidR="001233FB" w:rsidP="00C50B59" w:rsidRDefault="001233FB" w14:paraId="30D83114" w14:textId="77777777">
      <w:pPr>
        <w:pStyle w:val="wText4"/>
        <w:keepNext/>
        <w:ind w:left="4320" w:firstLine="0"/>
      </w:pPr>
      <w:r w:rsidRPr="000B07F6">
        <w:t>By_________________________</w:t>
      </w:r>
      <w:r w:rsidRPr="000B07F6">
        <w:br/>
        <w:t>Name:</w:t>
      </w:r>
      <w:r w:rsidRPr="000B07F6">
        <w:br/>
        <w:t>Title:</w:t>
      </w:r>
    </w:p>
    <w:p w:rsidRPr="002B5533" w:rsidR="002B5533" w:rsidP="002B5533" w:rsidRDefault="002B5533" w14:paraId="0A852CF0" w14:textId="79614511">
      <w:pPr>
        <w:pStyle w:val="wText4"/>
        <w:keepNext/>
        <w:pageBreakBefore/>
        <w:spacing w:after="600"/>
        <w:ind w:left="4320" w:firstLine="0"/>
        <w:jc w:val="left"/>
      </w:pPr>
      <w:r w:rsidRPr="002B5533">
        <w:lastRenderedPageBreak/>
        <w:t>OI BRASIL HOLDINGS COÖPERATIE</w:t>
      </w:r>
      <w:r>
        <w:t>F U.A.,</w:t>
      </w:r>
      <w:r w:rsidRPr="002B5533">
        <w:br/>
        <w:t xml:space="preserve">as </w:t>
      </w:r>
      <w:r>
        <w:t>Subsidiary Guarantor</w:t>
      </w:r>
      <w:r w:rsidR="00AD68EA">
        <w:t>,</w:t>
      </w:r>
    </w:p>
    <w:p w:rsidR="002B5533" w:rsidP="004B2286" w:rsidRDefault="002B5533" w14:paraId="3219A012" w14:textId="4F7DDDC4">
      <w:pPr>
        <w:pStyle w:val="wText4"/>
        <w:keepNext/>
        <w:spacing w:after="0"/>
        <w:ind w:left="4320" w:firstLine="0"/>
      </w:pPr>
      <w:r w:rsidRPr="000B07F6">
        <w:t>By_________________________</w:t>
      </w:r>
      <w:r w:rsidRPr="000B07F6">
        <w:br/>
        <w:t>Name:</w:t>
      </w:r>
      <w:r w:rsidRPr="000B07F6">
        <w:br/>
        <w:t>Title:</w:t>
      </w:r>
    </w:p>
    <w:p w:rsidR="004B2286" w:rsidP="004B2286" w:rsidRDefault="004B2286" w14:paraId="2AB1984C" w14:textId="0986F5AC">
      <w:pPr>
        <w:pStyle w:val="wText4"/>
        <w:keepNext/>
        <w:spacing w:after="0"/>
        <w:ind w:left="4320" w:firstLine="0"/>
      </w:pPr>
    </w:p>
    <w:p w:rsidR="004B2286" w:rsidP="004B2286" w:rsidRDefault="004B2286" w14:paraId="198B726C" w14:textId="372F9126">
      <w:pPr>
        <w:pStyle w:val="wText4"/>
        <w:keepNext/>
        <w:spacing w:after="0"/>
        <w:ind w:left="4320" w:firstLine="0"/>
      </w:pPr>
    </w:p>
    <w:p w:rsidR="004B2286" w:rsidP="004B2286" w:rsidRDefault="004B2286" w14:paraId="36E02E01" w14:textId="77777777">
      <w:pPr>
        <w:pStyle w:val="wText4"/>
        <w:keepNext/>
        <w:spacing w:after="0"/>
        <w:ind w:left="4320" w:firstLine="0"/>
      </w:pPr>
    </w:p>
    <w:p w:rsidRPr="009A25E1" w:rsidR="004B2286" w:rsidP="004B2286" w:rsidRDefault="004B2286" w14:paraId="11A92CB5" w14:textId="0562A1C3">
      <w:pPr>
        <w:pStyle w:val="wText4"/>
        <w:keepNext/>
        <w:spacing w:after="600"/>
        <w:ind w:left="4320" w:firstLine="0"/>
        <w:jc w:val="left"/>
      </w:pPr>
      <w:r w:rsidRPr="009A25E1">
        <w:t>PORTUGAL TELECOM INTERNATIONAL FINANCE B.V.,</w:t>
      </w:r>
      <w:r w:rsidRPr="009A25E1">
        <w:br/>
        <w:t>as Subsidiary Guarantor,</w:t>
      </w:r>
    </w:p>
    <w:p w:rsidR="004B2286" w:rsidP="004B2286" w:rsidRDefault="004B2286" w14:paraId="2224E2B7" w14:textId="77777777">
      <w:pPr>
        <w:pStyle w:val="wText4"/>
        <w:keepNext/>
        <w:spacing w:after="0"/>
        <w:ind w:left="4320" w:firstLine="0"/>
      </w:pPr>
      <w:r w:rsidRPr="000B07F6">
        <w:t>By_________________________</w:t>
      </w:r>
      <w:r w:rsidRPr="000B07F6">
        <w:br/>
        <w:t>Name:</w:t>
      </w:r>
      <w:r w:rsidRPr="000B07F6">
        <w:br/>
        <w:t>Title:</w:t>
      </w:r>
    </w:p>
    <w:p w:rsidR="004B2286" w:rsidP="004B2286" w:rsidRDefault="004B2286" w14:paraId="0871462E" w14:textId="77777777">
      <w:pPr>
        <w:pStyle w:val="wText4"/>
        <w:keepNext/>
        <w:spacing w:after="0"/>
        <w:ind w:left="4320" w:firstLine="0"/>
      </w:pPr>
    </w:p>
    <w:p w:rsidR="002B5533" w:rsidP="00EF30B3" w:rsidRDefault="002B5533" w14:paraId="7209BC11" w14:textId="77777777">
      <w:pPr>
        <w:pStyle w:val="wText4"/>
        <w:keepNext/>
        <w:spacing w:after="600"/>
        <w:ind w:left="4320" w:firstLine="0"/>
        <w:jc w:val="left"/>
      </w:pPr>
    </w:p>
    <w:p w:rsidRPr="000B07F6" w:rsidR="001233FB" w:rsidP="00C50B59" w:rsidRDefault="000960DF" w14:paraId="70DF8A3B" w14:textId="17C5CA1F">
      <w:pPr>
        <w:pStyle w:val="wText4"/>
        <w:keepNext/>
        <w:pageBreakBefore/>
        <w:spacing w:after="600"/>
        <w:ind w:left="4320" w:firstLine="0"/>
        <w:jc w:val="left"/>
      </w:pPr>
      <w:r>
        <w:lastRenderedPageBreak/>
        <w:t>[●]</w:t>
      </w:r>
      <w:r w:rsidRPr="000B07F6" w:rsidR="001233FB">
        <w:br/>
        <w:t>as Administrative Agent</w:t>
      </w:r>
    </w:p>
    <w:p w:rsidR="001233FB" w:rsidP="00C50B59" w:rsidRDefault="001233FB" w14:paraId="4AC6DB97" w14:textId="2B521A29">
      <w:pPr>
        <w:pStyle w:val="wText4"/>
        <w:keepNext/>
        <w:ind w:left="4320" w:firstLine="0"/>
      </w:pPr>
      <w:r w:rsidRPr="000B07F6">
        <w:t>By_________________________</w:t>
      </w:r>
      <w:r w:rsidRPr="000B07F6">
        <w:br/>
        <w:t>Name:</w:t>
      </w:r>
      <w:r w:rsidRPr="000B07F6">
        <w:br/>
        <w:t>Title:</w:t>
      </w:r>
    </w:p>
    <w:p w:rsidRPr="000B07F6" w:rsidR="001233FB" w:rsidP="001233FB" w:rsidRDefault="001233FB" w14:paraId="49E307E5" w14:textId="77777777">
      <w:pPr>
        <w:pStyle w:val="wText4"/>
        <w:pageBreakBefore/>
        <w:spacing w:after="600"/>
        <w:ind w:left="4320" w:firstLine="0"/>
        <w:jc w:val="left"/>
        <w:rPr>
          <w:noProof/>
        </w:rPr>
      </w:pPr>
      <w:r w:rsidRPr="000B07F6">
        <w:rPr>
          <w:noProof/>
        </w:rPr>
        <w:lastRenderedPageBreak/>
        <w:t>[NAME OF LENDER]</w:t>
      </w:r>
      <w:r w:rsidRPr="000B07F6">
        <w:rPr>
          <w:noProof/>
          <w:szCs w:val="24"/>
        </w:rPr>
        <w:t>,</w:t>
      </w:r>
      <w:r w:rsidRPr="000B07F6">
        <w:rPr>
          <w:noProof/>
          <w:szCs w:val="24"/>
        </w:rPr>
        <w:br/>
        <w:t>as a Lender</w:t>
      </w:r>
    </w:p>
    <w:p w:rsidRPr="000B07F6" w:rsidR="001233FB" w:rsidP="001233FB" w:rsidRDefault="001233FB" w14:paraId="25B2C671" w14:textId="7EDCDBAE">
      <w:pPr>
        <w:pStyle w:val="wText4"/>
        <w:ind w:left="4320" w:firstLine="0"/>
      </w:pPr>
      <w:r w:rsidRPr="000B07F6">
        <w:t>By_________________________</w:t>
      </w:r>
      <w:r w:rsidRPr="000B07F6">
        <w:br/>
        <w:t>Name:</w:t>
      </w:r>
      <w:r w:rsidRPr="000B07F6">
        <w:br/>
        <w:t>Title:</w:t>
      </w:r>
    </w:p>
    <w:p w:rsidRPr="000B07F6" w:rsidR="00EB4A8F" w:rsidP="001233FB" w:rsidRDefault="00EB4A8F" w14:paraId="41FBC4EF" w14:textId="77777777">
      <w:pPr>
        <w:pStyle w:val="wText4"/>
        <w:ind w:left="4320" w:firstLine="0"/>
      </w:pPr>
    </w:p>
    <w:p w:rsidRPr="000B07F6" w:rsidR="00EB4A8F" w:rsidP="001233FB" w:rsidRDefault="00EB4A8F" w14:paraId="79E4A27C" w14:textId="21367A3A">
      <w:pPr>
        <w:pStyle w:val="wText4"/>
        <w:ind w:left="4320" w:firstLine="0"/>
      </w:pPr>
      <w:r w:rsidRPr="000B07F6">
        <w:t>Notice details:</w:t>
      </w:r>
    </w:p>
    <w:p w:rsidRPr="000B07F6" w:rsidR="006E060F" w:rsidP="001233FB" w:rsidRDefault="006E060F" w14:paraId="2284E69C" w14:textId="77777777">
      <w:pPr>
        <w:pStyle w:val="wText4"/>
        <w:ind w:left="4320" w:firstLine="0"/>
      </w:pPr>
    </w:p>
    <w:p w:rsidRPr="000B07F6" w:rsidR="00EB4A8F" w:rsidP="006E060F" w:rsidRDefault="00EB4A8F" w14:paraId="44383263" w14:textId="2084D24F">
      <w:pPr>
        <w:pStyle w:val="wText4"/>
        <w:spacing w:after="0"/>
        <w:ind w:left="4320" w:firstLine="0"/>
      </w:pPr>
      <w:r w:rsidRPr="000B07F6">
        <w:t>[●]</w:t>
      </w:r>
    </w:p>
    <w:p w:rsidRPr="000B07F6" w:rsidR="00EB4A8F" w:rsidP="006E060F" w:rsidRDefault="00EB4A8F" w14:paraId="7E614B63" w14:textId="7C2E5DC4">
      <w:pPr>
        <w:pStyle w:val="wText4"/>
        <w:spacing w:after="0"/>
        <w:ind w:left="4320" w:firstLine="0"/>
      </w:pPr>
      <w:r w:rsidRPr="000B07F6">
        <w:t>Attention: [●]</w:t>
      </w:r>
    </w:p>
    <w:p w:rsidRPr="000B07F6" w:rsidR="00EB4A8F" w:rsidP="006E060F" w:rsidRDefault="00EB4A8F" w14:paraId="19D01A9F" w14:textId="3DF98F54">
      <w:pPr>
        <w:pStyle w:val="wText4"/>
        <w:spacing w:after="0"/>
        <w:ind w:left="4320" w:firstLine="0"/>
      </w:pPr>
      <w:r w:rsidRPr="000B07F6">
        <w:t>Telephone: [●]</w:t>
      </w:r>
    </w:p>
    <w:p w:rsidRPr="000B07F6" w:rsidR="00DF5900" w:rsidP="001233FB" w:rsidRDefault="00EB4A8F" w14:paraId="227AE369" w14:textId="77777777">
      <w:pPr>
        <w:pStyle w:val="wText4"/>
        <w:ind w:left="4320" w:firstLine="0"/>
        <w:sectPr w:rsidRPr="000B07F6" w:rsidR="00DF5900" w:rsidSect="00DF5900">
          <w:headerReference w:type="default" r:id="rId26"/>
          <w:footerReference w:type="default" r:id="rId27"/>
          <w:endnotePr>
            <w:numFmt w:val="decimal"/>
          </w:endnotePr>
          <w:pgSz w:w="12240" w:h="15840" w:code="1"/>
          <w:pgMar w:top="1008" w:right="1296" w:bottom="1008" w:left="1440" w:header="720" w:footer="720" w:gutter="0"/>
          <w:pgNumType w:start="1"/>
          <w:cols w:space="720"/>
          <w:noEndnote/>
          <w:docGrid w:linePitch="299"/>
        </w:sectPr>
      </w:pPr>
      <w:r w:rsidRPr="000B07F6">
        <w:t>Email: [●]</w:t>
      </w:r>
    </w:p>
    <w:p w:rsidRPr="000B07F6" w:rsidR="001233FB" w:rsidP="00DF5900" w:rsidRDefault="001233FB" w14:paraId="2DBDF736" w14:textId="77777777">
      <w:pPr>
        <w:pStyle w:val="wText"/>
        <w:jc w:val="right"/>
        <w:rPr>
          <w:color w:val="000000"/>
        </w:rPr>
      </w:pPr>
      <w:r w:rsidRPr="000B07F6">
        <w:rPr>
          <w:color w:val="000000"/>
        </w:rPr>
        <w:lastRenderedPageBreak/>
        <w:t>Schedule 2.01</w:t>
      </w:r>
    </w:p>
    <w:p w:rsidRPr="000B07F6" w:rsidR="001233FB" w:rsidP="001233FB" w:rsidRDefault="001233FB" w14:paraId="6BC1A629" w14:textId="77777777">
      <w:pPr>
        <w:pStyle w:val="wCenter"/>
        <w:rPr>
          <w:u w:val="single"/>
        </w:rPr>
      </w:pPr>
      <w:r w:rsidRPr="000B07F6">
        <w:rPr>
          <w:u w:val="single"/>
        </w:rPr>
        <w:t>Commitments and Lenders</w:t>
      </w:r>
    </w:p>
    <w:tbl>
      <w:tblPr>
        <w:tblW w:w="3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37"/>
        <w:gridCol w:w="3184"/>
      </w:tblGrid>
      <w:tr w:rsidRPr="000B07F6" w:rsidR="001233FB" w:rsidTr="003F53AF" w14:paraId="4B1B70AB" w14:textId="77777777">
        <w:trPr>
          <w:jc w:val="center"/>
        </w:trPr>
        <w:tc>
          <w:tcPr>
            <w:tcW w:w="3937" w:type="dxa"/>
          </w:tcPr>
          <w:p w:rsidRPr="000B07F6" w:rsidR="001233FB" w:rsidP="00C50B59" w:rsidRDefault="001233FB" w14:paraId="7F106109" w14:textId="77777777">
            <w:pPr>
              <w:pStyle w:val="wText"/>
              <w:spacing w:before="120" w:after="0"/>
              <w:rPr>
                <w:u w:val="single"/>
              </w:rPr>
            </w:pPr>
            <w:r w:rsidRPr="000B07F6">
              <w:rPr>
                <w:u w:val="single"/>
              </w:rPr>
              <w:t>Name of Lender</w:t>
            </w:r>
          </w:p>
        </w:tc>
        <w:tc>
          <w:tcPr>
            <w:tcW w:w="3184" w:type="dxa"/>
          </w:tcPr>
          <w:p w:rsidRPr="000B07F6" w:rsidR="001233FB" w:rsidP="00C50B59" w:rsidRDefault="001233FB" w14:paraId="32679713" w14:textId="77777777">
            <w:pPr>
              <w:pStyle w:val="wText"/>
              <w:spacing w:before="120" w:after="0"/>
              <w:rPr>
                <w:u w:val="single"/>
              </w:rPr>
            </w:pPr>
            <w:r w:rsidRPr="000B07F6">
              <w:rPr>
                <w:u w:val="single"/>
              </w:rPr>
              <w:t>Commitment</w:t>
            </w:r>
          </w:p>
        </w:tc>
      </w:tr>
      <w:tr w:rsidRPr="000B07F6" w:rsidR="001233FB" w:rsidTr="003F53AF" w14:paraId="1063E1B7" w14:textId="77777777">
        <w:trPr>
          <w:jc w:val="center"/>
        </w:trPr>
        <w:tc>
          <w:tcPr>
            <w:tcW w:w="3937" w:type="dxa"/>
          </w:tcPr>
          <w:p w:rsidRPr="000B07F6" w:rsidR="001233FB" w:rsidP="00C50B59" w:rsidRDefault="001233FB" w14:paraId="76BE35DF" w14:textId="77777777">
            <w:pPr>
              <w:pStyle w:val="wText"/>
              <w:spacing w:before="120" w:after="0"/>
            </w:pPr>
          </w:p>
        </w:tc>
        <w:tc>
          <w:tcPr>
            <w:tcW w:w="3184" w:type="dxa"/>
          </w:tcPr>
          <w:p w:rsidRPr="000B07F6" w:rsidR="001233FB" w:rsidP="00C50B59" w:rsidRDefault="001233FB" w14:paraId="7A259F79" w14:textId="77777777">
            <w:pPr>
              <w:pStyle w:val="wText"/>
              <w:spacing w:before="120" w:after="0"/>
            </w:pPr>
          </w:p>
        </w:tc>
      </w:tr>
      <w:tr w:rsidRPr="000B07F6" w:rsidR="001233FB" w:rsidTr="003F53AF" w14:paraId="5683BDF7" w14:textId="77777777">
        <w:trPr>
          <w:jc w:val="center"/>
        </w:trPr>
        <w:tc>
          <w:tcPr>
            <w:tcW w:w="3937" w:type="dxa"/>
          </w:tcPr>
          <w:p w:rsidRPr="000B07F6" w:rsidR="001233FB" w:rsidP="00C50B59" w:rsidRDefault="001233FB" w14:paraId="62D6ED97" w14:textId="77777777">
            <w:pPr>
              <w:pStyle w:val="wText"/>
              <w:spacing w:before="120" w:after="0"/>
            </w:pPr>
          </w:p>
        </w:tc>
        <w:tc>
          <w:tcPr>
            <w:tcW w:w="3184" w:type="dxa"/>
          </w:tcPr>
          <w:p w:rsidRPr="000B07F6" w:rsidR="001233FB" w:rsidP="00C50B59" w:rsidRDefault="001233FB" w14:paraId="6A6597F7" w14:textId="77777777">
            <w:pPr>
              <w:pStyle w:val="wText"/>
              <w:spacing w:before="120" w:after="0"/>
            </w:pPr>
          </w:p>
        </w:tc>
      </w:tr>
      <w:tr w:rsidRPr="000B07F6" w:rsidR="001233FB" w:rsidTr="003F53AF" w14:paraId="54BE750D" w14:textId="77777777">
        <w:trPr>
          <w:jc w:val="center"/>
        </w:trPr>
        <w:tc>
          <w:tcPr>
            <w:tcW w:w="3937" w:type="dxa"/>
          </w:tcPr>
          <w:p w:rsidRPr="000B07F6" w:rsidR="001233FB" w:rsidP="00C50B59" w:rsidRDefault="001233FB" w14:paraId="171B8167" w14:textId="77777777">
            <w:pPr>
              <w:pStyle w:val="wText"/>
              <w:spacing w:before="120" w:after="0"/>
            </w:pPr>
          </w:p>
        </w:tc>
        <w:tc>
          <w:tcPr>
            <w:tcW w:w="3184" w:type="dxa"/>
          </w:tcPr>
          <w:p w:rsidRPr="000B07F6" w:rsidR="001233FB" w:rsidP="00C50B59" w:rsidRDefault="001233FB" w14:paraId="154009A3" w14:textId="77777777">
            <w:pPr>
              <w:pStyle w:val="wText"/>
              <w:spacing w:before="120" w:after="0"/>
            </w:pPr>
          </w:p>
        </w:tc>
      </w:tr>
      <w:tr w:rsidRPr="000B07F6" w:rsidR="001233FB" w:rsidTr="003F53AF" w14:paraId="7E56B99F" w14:textId="77777777">
        <w:trPr>
          <w:jc w:val="center"/>
        </w:trPr>
        <w:tc>
          <w:tcPr>
            <w:tcW w:w="3937" w:type="dxa"/>
          </w:tcPr>
          <w:p w:rsidRPr="000B07F6" w:rsidR="001233FB" w:rsidP="00C50B59" w:rsidRDefault="001233FB" w14:paraId="299D4E76" w14:textId="77777777">
            <w:pPr>
              <w:pStyle w:val="wText"/>
              <w:spacing w:before="120" w:after="0"/>
            </w:pPr>
          </w:p>
        </w:tc>
        <w:tc>
          <w:tcPr>
            <w:tcW w:w="3184" w:type="dxa"/>
          </w:tcPr>
          <w:p w:rsidRPr="000B07F6" w:rsidR="001233FB" w:rsidP="00C50B59" w:rsidRDefault="001233FB" w14:paraId="12D7DD6F" w14:textId="77777777">
            <w:pPr>
              <w:pStyle w:val="wText"/>
              <w:spacing w:before="120" w:after="0"/>
            </w:pPr>
          </w:p>
        </w:tc>
      </w:tr>
      <w:tr w:rsidRPr="000B07F6" w:rsidR="001233FB" w:rsidTr="003F53AF" w14:paraId="159DA633" w14:textId="77777777">
        <w:trPr>
          <w:jc w:val="center"/>
        </w:trPr>
        <w:tc>
          <w:tcPr>
            <w:tcW w:w="3937" w:type="dxa"/>
          </w:tcPr>
          <w:p w:rsidRPr="000B07F6" w:rsidR="001233FB" w:rsidP="00C50B59" w:rsidRDefault="001233FB" w14:paraId="601C01D8" w14:textId="77777777">
            <w:pPr>
              <w:pStyle w:val="wText"/>
              <w:spacing w:before="120" w:after="0"/>
            </w:pPr>
          </w:p>
        </w:tc>
        <w:tc>
          <w:tcPr>
            <w:tcW w:w="3184" w:type="dxa"/>
          </w:tcPr>
          <w:p w:rsidRPr="000B07F6" w:rsidR="001233FB" w:rsidP="00C50B59" w:rsidRDefault="001233FB" w14:paraId="2D7FA9B1" w14:textId="77777777">
            <w:pPr>
              <w:pStyle w:val="wText"/>
              <w:spacing w:before="120" w:after="0"/>
            </w:pPr>
          </w:p>
        </w:tc>
      </w:tr>
      <w:tr w:rsidRPr="000B07F6" w:rsidR="001233FB" w:rsidTr="003F53AF" w14:paraId="5ED4D18F" w14:textId="77777777">
        <w:trPr>
          <w:jc w:val="center"/>
        </w:trPr>
        <w:tc>
          <w:tcPr>
            <w:tcW w:w="3937" w:type="dxa"/>
          </w:tcPr>
          <w:p w:rsidRPr="000B07F6" w:rsidR="001233FB" w:rsidP="00C50B59" w:rsidRDefault="001233FB" w14:paraId="5BFD9D29" w14:textId="77777777">
            <w:pPr>
              <w:pStyle w:val="wText"/>
              <w:spacing w:before="120" w:after="0"/>
              <w:rPr>
                <w:u w:val="single"/>
              </w:rPr>
            </w:pPr>
            <w:r w:rsidRPr="000B07F6">
              <w:t>TOTAL</w:t>
            </w:r>
          </w:p>
        </w:tc>
        <w:tc>
          <w:tcPr>
            <w:tcW w:w="3184" w:type="dxa"/>
          </w:tcPr>
          <w:p w:rsidRPr="000B07F6" w:rsidR="001233FB" w:rsidP="00C50B59" w:rsidRDefault="001233FB" w14:paraId="2B83154C" w14:textId="77777777">
            <w:pPr>
              <w:pStyle w:val="wText"/>
              <w:spacing w:before="120" w:after="0"/>
            </w:pPr>
            <w:r w:rsidRPr="000B07F6">
              <w:t>$</w:t>
            </w:r>
          </w:p>
        </w:tc>
      </w:tr>
    </w:tbl>
    <w:p w:rsidRPr="000B07F6" w:rsidR="003F53AF" w:rsidP="003F53AF" w:rsidRDefault="003F53AF" w14:paraId="109656B5" w14:textId="77777777">
      <w:pPr>
        <w:pStyle w:val="wText4"/>
        <w:ind w:left="4320" w:firstLine="0"/>
      </w:pPr>
    </w:p>
    <w:p w:rsidR="003F53AF" w:rsidP="003F53AF" w:rsidRDefault="003F53AF" w14:paraId="7289053D" w14:textId="15E2A3EA">
      <w:pPr>
        <w:pStyle w:val="wText"/>
        <w:pageBreakBefore/>
        <w:jc w:val="right"/>
        <w:rPr>
          <w:color w:val="000000"/>
        </w:rPr>
      </w:pPr>
      <w:r w:rsidRPr="000B07F6">
        <w:rPr>
          <w:color w:val="000000"/>
        </w:rPr>
        <w:lastRenderedPageBreak/>
        <w:t xml:space="preserve">Schedule </w:t>
      </w:r>
      <w:r>
        <w:rPr>
          <w:color w:val="000000"/>
        </w:rPr>
        <w:t>A</w:t>
      </w:r>
    </w:p>
    <w:p w:rsidRPr="000B07F6" w:rsidR="003F53AF" w:rsidP="00395736" w:rsidRDefault="003F53AF" w14:paraId="61E361B1" w14:textId="619DB321">
      <w:pPr>
        <w:pStyle w:val="wText"/>
        <w:jc w:val="center"/>
        <w:rPr>
          <w:color w:val="000000"/>
        </w:rPr>
      </w:pPr>
      <w:r>
        <w:rPr>
          <w:color w:val="000000"/>
        </w:rPr>
        <w:t>PROPERTIES SUBJECT TO REAL ESTATE MORTGAGES</w:t>
      </w:r>
    </w:p>
    <w:p w:rsidR="008C4841" w:rsidP="0048377E" w:rsidRDefault="0048377E" w14:paraId="0C9BC729" w14:textId="2EA0020B">
      <w:pPr>
        <w:pStyle w:val="wText"/>
        <w:jc w:val="center"/>
      </w:pPr>
      <w:r w:rsidRPr="000B07F6">
        <w:t>[●]</w:t>
      </w:r>
    </w:p>
    <w:p w:rsidR="003F53AF" w:rsidP="008C4841" w:rsidRDefault="003F53AF" w14:paraId="3BA2E3A0" w14:textId="77777777">
      <w:pPr>
        <w:pStyle w:val="wText"/>
      </w:pPr>
    </w:p>
    <w:p w:rsidRPr="000B07F6" w:rsidR="003F53AF" w:rsidP="008C4841" w:rsidRDefault="003F53AF" w14:paraId="4F8AC23A" w14:textId="3DF358CF">
      <w:pPr>
        <w:pStyle w:val="wText"/>
        <w:sectPr w:rsidRPr="000B07F6" w:rsidR="003F53AF" w:rsidSect="00DF5900">
          <w:footerReference w:type="default" r:id="rId28"/>
          <w:endnotePr>
            <w:numFmt w:val="decimal"/>
          </w:endnotePr>
          <w:pgSz w:w="12240" w:h="15840" w:code="1"/>
          <w:pgMar w:top="1008" w:right="1296" w:bottom="1008" w:left="1440" w:header="720" w:footer="720" w:gutter="0"/>
          <w:pgNumType w:start="1"/>
          <w:cols w:space="720"/>
          <w:noEndnote/>
          <w:docGrid w:linePitch="299"/>
        </w:sectPr>
      </w:pPr>
    </w:p>
    <w:p w:rsidRPr="00DF1B51" w:rsidR="001233FB" w:rsidP="00DF1B51" w:rsidRDefault="00DF1B51" w14:paraId="03A288F9" w14:textId="7F1A92B2">
      <w:pPr>
        <w:pStyle w:val="wText"/>
        <w:jc w:val="right"/>
        <w:rPr>
          <w:b/>
          <w:bCs/>
          <w:color w:val="000000"/>
        </w:rPr>
      </w:pPr>
      <w:bookmarkStart w:name="_Toc160809249" w:id="845"/>
      <w:bookmarkEnd w:id="845"/>
      <w:r>
        <w:rPr>
          <w:b/>
          <w:bCs/>
          <w:color w:val="000000"/>
        </w:rPr>
        <w:lastRenderedPageBreak/>
        <w:t>Exhibit A</w:t>
      </w:r>
    </w:p>
    <w:p w:rsidRPr="00DF1B51" w:rsidR="001233FB" w:rsidP="00DF1B51" w:rsidRDefault="001233FB" w14:paraId="0D6D7C1F" w14:textId="77777777">
      <w:pPr>
        <w:pStyle w:val="wText"/>
        <w:jc w:val="center"/>
        <w:rPr>
          <w:color w:val="000000"/>
        </w:rPr>
      </w:pPr>
      <w:r w:rsidRPr="00DF1B51">
        <w:rPr>
          <w:color w:val="000000"/>
        </w:rPr>
        <w:t>[FORM OF ASSIGNMENT AND ASSUMPTION]</w:t>
      </w:r>
    </w:p>
    <w:p w:rsidRPr="000B07F6" w:rsidR="001233FB" w:rsidP="001233FB" w:rsidRDefault="001233FB" w14:paraId="3C3F6590" w14:textId="1B1958C1">
      <w:pPr>
        <w:pStyle w:val="wText1"/>
      </w:pPr>
      <w:r w:rsidRPr="000B07F6">
        <w:t xml:space="preserve">This Assignment and Assumption (the </w:t>
      </w:r>
      <w:r w:rsidRPr="000B07F6" w:rsidR="00F95540">
        <w:t>“</w:t>
      </w:r>
      <w:r w:rsidRPr="000B07F6">
        <w:rPr>
          <w:u w:val="single"/>
        </w:rPr>
        <w:t>Assignment and Assumption</w:t>
      </w:r>
      <w:r w:rsidRPr="000B07F6" w:rsidR="00F95540">
        <w:t>”</w:t>
      </w:r>
      <w:r w:rsidRPr="000B07F6">
        <w:t xml:space="preserve">) is dated as of the Effective Date set forth below and is entered into by and between [the][each] Assignor identified in item 1 below ([the][each, an] </w:t>
      </w:r>
      <w:r w:rsidRPr="000B07F6" w:rsidR="00F95540">
        <w:t>“</w:t>
      </w:r>
      <w:r w:rsidRPr="000B07F6">
        <w:rPr>
          <w:u w:val="single"/>
        </w:rPr>
        <w:t>Assignor</w:t>
      </w:r>
      <w:r w:rsidRPr="000B07F6" w:rsidR="00F95540">
        <w:t>”</w:t>
      </w:r>
      <w:r w:rsidRPr="000B07F6">
        <w:t>) and [the][each]</w:t>
      </w:r>
      <w:r w:rsidRPr="000B07F6">
        <w:rPr>
          <w:vertAlign w:val="superscript"/>
        </w:rPr>
        <w:t xml:space="preserve"> </w:t>
      </w:r>
      <w:r w:rsidRPr="000B07F6">
        <w:t xml:space="preserve">Assignee identified in item 2 below ([the][each, an] </w:t>
      </w:r>
      <w:r w:rsidRPr="000B07F6" w:rsidR="00F95540">
        <w:t>“</w:t>
      </w:r>
      <w:r w:rsidRPr="000B07F6">
        <w:rPr>
          <w:u w:val="single"/>
        </w:rPr>
        <w:t>Assignee</w:t>
      </w:r>
      <w:r w:rsidRPr="000B07F6" w:rsidR="00F95540">
        <w:t>”</w:t>
      </w:r>
      <w:r w:rsidRPr="000B07F6">
        <w:t xml:space="preserve">).  [It is understood and agreed that the rights and obligations of [the Assignors][the Assignees] hereunder are several and not joint.]  Capitalized terms used but not defined herein shall have the meanings given to them in the </w:t>
      </w:r>
      <w:r w:rsidRPr="000B07F6" w:rsidR="00C7756D">
        <w:t xml:space="preserve">Loan </w:t>
      </w:r>
      <w:r w:rsidRPr="000B07F6">
        <w:t xml:space="preserve">Agreement identified below (as amended, the </w:t>
      </w:r>
      <w:r w:rsidRPr="000B07F6" w:rsidR="00F95540">
        <w:t>“</w:t>
      </w:r>
      <w:r w:rsidRPr="000B07F6" w:rsidR="00C7756D">
        <w:rPr>
          <w:u w:val="single"/>
        </w:rPr>
        <w:t xml:space="preserve">Loan </w:t>
      </w:r>
      <w:r w:rsidRPr="000B07F6">
        <w:rPr>
          <w:u w:val="single"/>
        </w:rPr>
        <w:t>Agreement</w:t>
      </w:r>
      <w:r w:rsidRPr="000B07F6" w:rsidR="00F95540">
        <w:t>”</w:t>
      </w:r>
      <w:r w:rsidRPr="000B07F6">
        <w:t>), receipt of a copy of which is hereby acknowledged by [the][each] Assignee.  The Standard Terms and Conditions set forth in Annex 1 attached hereto are hereby agreed to and incorporated herein by reference and made a part of this Assignment and Assumption as if set forth herein in full.</w:t>
      </w:r>
    </w:p>
    <w:p w:rsidRPr="000B07F6" w:rsidR="001233FB" w:rsidP="001233FB" w:rsidRDefault="001233FB" w14:paraId="672816E8" w14:textId="43972C79">
      <w:pPr>
        <w:pStyle w:val="wText1"/>
      </w:pPr>
      <w:r w:rsidRPr="000B07F6">
        <w:t xml:space="preserve">For an agreed consideration, [the][each] Assignor hereby irrevocably sells and assigns to [the Assignee][the respective Assignees], and [the][each] Assignee hereby irrevocably purchases and assumes from [the Assignor][the respective Assignors], subject to and in accordance with the Standard Terms and Conditions and the </w:t>
      </w:r>
      <w:r w:rsidRPr="000B07F6" w:rsidR="00C7756D">
        <w:t xml:space="preserve">Loan </w:t>
      </w:r>
      <w:r w:rsidRPr="000B07F6">
        <w:t>Agreement, as of the Effective Date inserted by the Administrative Agent as contemplated below (i) all of [the Assignor</w:t>
      </w:r>
      <w:r w:rsidRPr="000B07F6" w:rsidR="00F95540">
        <w:t>’</w:t>
      </w:r>
      <w:r w:rsidRPr="000B07F6">
        <w:t>s][the respective Assignors</w:t>
      </w:r>
      <w:r w:rsidRPr="000B07F6" w:rsidR="00F95540">
        <w:t>’</w:t>
      </w:r>
      <w:r w:rsidRPr="000B07F6">
        <w:t xml:space="preserve">] rights and obligations in [its capacity as a Lender][their respective capacities as Lenders] under the </w:t>
      </w:r>
      <w:r w:rsidRPr="000B07F6" w:rsidR="00C7756D">
        <w:t xml:space="preserve">Loan </w:t>
      </w:r>
      <w:r w:rsidRPr="000B07F6">
        <w:t xml:space="preserve">Agreement and any other documents or instruments delivered pursuant thereto to the extent related to the amount and percentage interest identified below of all of such outstanding rights and obligations of [the Assignor][the respective Assignors] under the respective facilities identified below (including any letters of credit, guarantees, and swingline loans included in such facilities), and (ii) to the extent permitted to be assigned under Applicable Law, all claims, suits, causes of action and any other right of [the Assignor (in its capacity as a Lender)][the respective Assignors (in their respective capacities as Lenders)] against any Person, whether known or unknown, arising under or in connection with the </w:t>
      </w:r>
      <w:r w:rsidRPr="000B07F6" w:rsidR="00C7756D">
        <w:t xml:space="preserve">Loan </w:t>
      </w:r>
      <w:r w:rsidRPr="000B07F6">
        <w:t xml:space="preserve">Agreement, any other documents or instruments delivered pursuant thereto or the loan transactions governed thereby or in any way based on or related to any of the foregoing, including contract claims, tort claims, malpractice claims, statutory claims and all other claims at law or in equity related to the rights and obligations sold and assigned pursuant to clause (i) above (the rights and obligations sold and assigned by [the][any] Assignor to [the][any] Assignee pursuant to clauses (i) and (ii) above being referred to herein collectively as [the][an] </w:t>
      </w:r>
      <w:r w:rsidRPr="000B07F6" w:rsidR="00F95540">
        <w:t>“</w:t>
      </w:r>
      <w:r w:rsidRPr="000B07F6">
        <w:rPr>
          <w:u w:val="single"/>
        </w:rPr>
        <w:t>Assigned Interest</w:t>
      </w:r>
      <w:r w:rsidRPr="000B07F6" w:rsidR="00F95540">
        <w:t>”</w:t>
      </w:r>
      <w:r w:rsidRPr="000B07F6">
        <w:t>).  Each such sale and assignment is without recourse to [the][any] Assignor and, except as expressly provided in this Assignment and Assumption, without representation or warranty by [the][any] Assignor.</w:t>
      </w:r>
    </w:p>
    <w:p w:rsidRPr="000B07F6" w:rsidR="001233FB" w:rsidP="001233FB" w:rsidRDefault="001233FB" w14:paraId="0803BB12" w14:textId="77777777">
      <w:pPr>
        <w:pStyle w:val="wText"/>
        <w:keepNext/>
        <w:rPr>
          <w:rFonts w:eastAsia="Times New Roman"/>
        </w:rPr>
      </w:pPr>
      <w:r w:rsidRPr="000B07F6">
        <w:rPr>
          <w:rFonts w:eastAsia="Times New Roman"/>
        </w:rPr>
        <w:t>1.</w:t>
      </w:r>
      <w:r w:rsidRPr="000B07F6">
        <w:rPr>
          <w:rFonts w:eastAsia="Times New Roman"/>
        </w:rPr>
        <w:tab/>
        <w:t>Assignor[s]:</w:t>
      </w:r>
      <w:r w:rsidRPr="000B07F6">
        <w:rPr>
          <w:rFonts w:eastAsia="Times New Roman"/>
        </w:rPr>
        <w:tab/>
        <w:t>_________________________________________</w:t>
      </w:r>
    </w:p>
    <w:p w:rsidRPr="000B07F6" w:rsidR="001233FB" w:rsidP="00C50B59" w:rsidRDefault="001233FB" w14:paraId="122C4D86" w14:textId="256EF30B">
      <w:pPr>
        <w:pStyle w:val="wText"/>
        <w:ind w:left="2160"/>
        <w:rPr>
          <w:rFonts w:eastAsia="Times New Roman"/>
        </w:rPr>
      </w:pPr>
      <w:r w:rsidRPr="000B07F6">
        <w:rPr>
          <w:rFonts w:eastAsia="Times New Roman"/>
        </w:rPr>
        <w:t>_________________________________________</w:t>
      </w:r>
    </w:p>
    <w:p w:rsidRPr="000B07F6" w:rsidR="001233FB" w:rsidP="001233FB" w:rsidRDefault="001233FB" w14:paraId="48A6D90F" w14:textId="77777777">
      <w:pPr>
        <w:pStyle w:val="wText"/>
        <w:rPr>
          <w:rFonts w:eastAsia="Times New Roman"/>
        </w:rPr>
      </w:pPr>
      <w:r w:rsidRPr="000B07F6">
        <w:rPr>
          <w:rFonts w:eastAsia="Times New Roman"/>
        </w:rPr>
        <w:t>2.</w:t>
      </w:r>
      <w:r w:rsidRPr="000B07F6">
        <w:rPr>
          <w:rFonts w:eastAsia="Times New Roman"/>
        </w:rPr>
        <w:tab/>
        <w:t>Assignee[s]:</w:t>
      </w:r>
      <w:r w:rsidRPr="000B07F6">
        <w:rPr>
          <w:rFonts w:eastAsia="Times New Roman"/>
        </w:rPr>
        <w:tab/>
        <w:t>_________________________________________</w:t>
      </w:r>
    </w:p>
    <w:p w:rsidRPr="000B07F6" w:rsidR="001233FB" w:rsidP="00C50B59" w:rsidRDefault="001233FB" w14:paraId="43E1E3F3" w14:textId="2C794356">
      <w:pPr>
        <w:pStyle w:val="wText"/>
        <w:ind w:left="2160"/>
        <w:rPr>
          <w:rFonts w:eastAsia="Times New Roman"/>
        </w:rPr>
      </w:pPr>
      <w:r w:rsidRPr="000B07F6">
        <w:rPr>
          <w:rFonts w:eastAsia="Times New Roman"/>
        </w:rPr>
        <w:t>_________________________________________</w:t>
      </w:r>
    </w:p>
    <w:p w:rsidRPr="000B07F6" w:rsidR="001233FB" w:rsidP="00C50B59" w:rsidRDefault="001233FB" w14:paraId="4BF2B067" w14:textId="4318FF1A">
      <w:pPr>
        <w:pStyle w:val="wText"/>
        <w:ind w:left="720"/>
        <w:rPr>
          <w:rFonts w:eastAsia="Times New Roman"/>
          <w:b/>
        </w:rPr>
      </w:pPr>
      <w:r w:rsidRPr="000B07F6">
        <w:rPr>
          <w:rFonts w:eastAsia="Times New Roman"/>
          <w:b/>
        </w:rPr>
        <w:t>[Assignee is an [Affiliate][Approved Fund] of [</w:t>
      </w:r>
      <w:r w:rsidRPr="000B07F6">
        <w:rPr>
          <w:rFonts w:eastAsia="Times New Roman"/>
          <w:b/>
          <w:i/>
        </w:rPr>
        <w:t>identify Lender</w:t>
      </w:r>
      <w:r w:rsidRPr="000B07F6">
        <w:rPr>
          <w:rFonts w:eastAsia="Times New Roman"/>
          <w:b/>
        </w:rPr>
        <w:t>]]</w:t>
      </w:r>
    </w:p>
    <w:p w:rsidRPr="000B07F6" w:rsidR="001233FB" w:rsidP="001233FB" w:rsidRDefault="001233FB" w14:paraId="38663211" w14:textId="77777777">
      <w:pPr>
        <w:pStyle w:val="wText"/>
        <w:rPr>
          <w:rFonts w:eastAsia="Times New Roman"/>
        </w:rPr>
      </w:pPr>
      <w:r w:rsidRPr="000B07F6">
        <w:rPr>
          <w:rFonts w:eastAsia="Times New Roman"/>
        </w:rPr>
        <w:t>3.</w:t>
      </w:r>
      <w:r w:rsidRPr="000B07F6">
        <w:rPr>
          <w:rFonts w:eastAsia="Times New Roman"/>
        </w:rPr>
        <w:tab/>
        <w:t>Borrower(s):</w:t>
      </w:r>
      <w:r w:rsidRPr="000B07F6">
        <w:rPr>
          <w:rFonts w:eastAsia="Times New Roman"/>
        </w:rPr>
        <w:tab/>
        <w:t>_________________________________________</w:t>
      </w:r>
    </w:p>
    <w:p w:rsidRPr="000B07F6" w:rsidR="001233FB" w:rsidP="001233FB" w:rsidRDefault="001233FB" w14:paraId="439B7710" w14:textId="199205F6">
      <w:pPr>
        <w:pStyle w:val="wText"/>
        <w:ind w:left="720" w:hanging="720"/>
        <w:rPr>
          <w:rFonts w:eastAsia="Times New Roman"/>
        </w:rPr>
      </w:pPr>
      <w:r w:rsidRPr="000B07F6">
        <w:rPr>
          <w:rFonts w:eastAsia="Times New Roman"/>
        </w:rPr>
        <w:t>4.</w:t>
      </w:r>
      <w:r w:rsidRPr="000B07F6">
        <w:rPr>
          <w:rFonts w:eastAsia="Times New Roman"/>
        </w:rPr>
        <w:tab/>
        <w:t>Administrative Agent:</w:t>
      </w:r>
      <w:r w:rsidRPr="000B07F6">
        <w:rPr>
          <w:rFonts w:eastAsia="Times New Roman"/>
        </w:rPr>
        <w:tab/>
        <w:t xml:space="preserve">______________________, as the administrative agent under the </w:t>
      </w:r>
      <w:r w:rsidRPr="000B07F6" w:rsidR="00C7756D">
        <w:rPr>
          <w:rFonts w:eastAsia="Times New Roman"/>
        </w:rPr>
        <w:t xml:space="preserve">Loan </w:t>
      </w:r>
      <w:r w:rsidRPr="000B07F6">
        <w:rPr>
          <w:rFonts w:eastAsia="Times New Roman"/>
        </w:rPr>
        <w:t>Agreement</w:t>
      </w:r>
    </w:p>
    <w:p w:rsidRPr="000B07F6" w:rsidR="001233FB" w:rsidP="001233FB" w:rsidRDefault="001233FB" w14:paraId="3E338631" w14:textId="1C19A8E9">
      <w:pPr>
        <w:pStyle w:val="wText"/>
        <w:ind w:left="720" w:hanging="720"/>
        <w:rPr>
          <w:rFonts w:eastAsia="Times New Roman"/>
        </w:rPr>
      </w:pPr>
      <w:r w:rsidRPr="000B07F6">
        <w:rPr>
          <w:rFonts w:eastAsia="Times New Roman"/>
        </w:rPr>
        <w:t>5.</w:t>
      </w:r>
      <w:r w:rsidRPr="000B07F6">
        <w:rPr>
          <w:rFonts w:eastAsia="Times New Roman"/>
        </w:rPr>
        <w:tab/>
      </w:r>
      <w:r w:rsidRPr="000B07F6" w:rsidR="00C7756D">
        <w:rPr>
          <w:rFonts w:eastAsia="Times New Roman"/>
        </w:rPr>
        <w:t xml:space="preserve">Loan </w:t>
      </w:r>
      <w:r w:rsidRPr="000B07F6">
        <w:rPr>
          <w:rFonts w:eastAsia="Times New Roman"/>
        </w:rPr>
        <w:t>Agreement</w:t>
      </w:r>
      <w:r w:rsidRPr="000B07F6" w:rsidR="00F80C3C">
        <w:rPr>
          <w:rFonts w:eastAsia="Times New Roman"/>
        </w:rPr>
        <w:t xml:space="preserve">:  </w:t>
      </w:r>
      <w:r w:rsidRPr="000B07F6">
        <w:rPr>
          <w:rFonts w:eastAsia="Times New Roman"/>
        </w:rPr>
        <w:t>[The [</w:t>
      </w:r>
      <w:r w:rsidRPr="000B07F6">
        <w:rPr>
          <w:rFonts w:eastAsia="Times New Roman"/>
          <w:i/>
        </w:rPr>
        <w:t>amount</w:t>
      </w:r>
      <w:r w:rsidRPr="000B07F6">
        <w:rPr>
          <w:rFonts w:eastAsia="Times New Roman"/>
        </w:rPr>
        <w:t xml:space="preserve">] </w:t>
      </w:r>
      <w:r w:rsidRPr="000B07F6" w:rsidR="00C7756D">
        <w:rPr>
          <w:rFonts w:eastAsia="Times New Roman"/>
        </w:rPr>
        <w:t xml:space="preserve">Loan </w:t>
      </w:r>
      <w:r w:rsidRPr="000B07F6">
        <w:rPr>
          <w:rFonts w:eastAsia="Times New Roman"/>
        </w:rPr>
        <w:t>Agreement dated as of _______ among [</w:t>
      </w:r>
      <w:r w:rsidRPr="000B07F6">
        <w:rPr>
          <w:rFonts w:eastAsia="Times New Roman"/>
          <w:i/>
        </w:rPr>
        <w:t>name of Borrower(s)</w:t>
      </w:r>
      <w:r w:rsidRPr="000B07F6">
        <w:rPr>
          <w:rFonts w:eastAsia="Times New Roman"/>
        </w:rPr>
        <w:t>], the Lenders parties thereto, [</w:t>
      </w:r>
      <w:r w:rsidRPr="000B07F6">
        <w:rPr>
          <w:rFonts w:eastAsia="Times New Roman"/>
          <w:i/>
        </w:rPr>
        <w:t>name of Administrative Agent</w:t>
      </w:r>
      <w:r w:rsidRPr="000B07F6">
        <w:rPr>
          <w:rFonts w:eastAsia="Times New Roman"/>
        </w:rPr>
        <w:t>], as Administrative Agent, and the other agents parties thereto]</w:t>
      </w:r>
    </w:p>
    <w:p w:rsidRPr="000B07F6" w:rsidR="001233FB" w:rsidP="001233FB" w:rsidRDefault="001233FB" w14:paraId="59AFD66C" w14:textId="30FF5F83">
      <w:pPr>
        <w:pStyle w:val="wText"/>
        <w:rPr>
          <w:rFonts w:eastAsia="Times New Roman"/>
        </w:rPr>
      </w:pPr>
      <w:r w:rsidRPr="000B07F6">
        <w:rPr>
          <w:rFonts w:eastAsia="Times New Roman"/>
        </w:rPr>
        <w:lastRenderedPageBreak/>
        <w:t>6.</w:t>
      </w:r>
      <w:r w:rsidRPr="000B07F6">
        <w:rPr>
          <w:rFonts w:eastAsia="Times New Roman"/>
        </w:rPr>
        <w:tab/>
        <w:t>Assigned Interest[s]:</w:t>
      </w:r>
    </w:p>
    <w:tbl>
      <w:tblPr>
        <w:tblW w:w="3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49"/>
        <w:gridCol w:w="1149"/>
        <w:gridCol w:w="1726"/>
        <w:gridCol w:w="1587"/>
        <w:gridCol w:w="1516"/>
      </w:tblGrid>
      <w:tr w:rsidRPr="000B07F6" w:rsidR="00ED26B0" w:rsidTr="00ED26B0" w14:paraId="0638A949" w14:textId="77777777">
        <w:trPr>
          <w:jc w:val="center"/>
        </w:trPr>
        <w:tc>
          <w:tcPr>
            <w:tcW w:w="1148" w:type="dxa"/>
            <w:tcMar>
              <w:left w:w="58" w:type="dxa"/>
              <w:right w:w="58" w:type="dxa"/>
            </w:tcMar>
            <w:vAlign w:val="bottom"/>
          </w:tcPr>
          <w:p w:rsidRPr="000B07F6" w:rsidR="00ED26B0" w:rsidP="00A70F73" w:rsidRDefault="00ED26B0" w14:paraId="2C8E5817" w14:textId="1F71B110">
            <w:pPr>
              <w:pStyle w:val="wText"/>
              <w:rPr>
                <w:sz w:val="18"/>
                <w:szCs w:val="18"/>
              </w:rPr>
            </w:pPr>
            <w:r w:rsidRPr="000B07F6">
              <w:rPr>
                <w:sz w:val="18"/>
                <w:szCs w:val="18"/>
              </w:rPr>
              <w:t>Assignor[s]</w:t>
            </w:r>
          </w:p>
        </w:tc>
        <w:tc>
          <w:tcPr>
            <w:tcW w:w="1149" w:type="dxa"/>
            <w:tcMar>
              <w:left w:w="58" w:type="dxa"/>
              <w:right w:w="58" w:type="dxa"/>
            </w:tcMar>
            <w:vAlign w:val="bottom"/>
          </w:tcPr>
          <w:p w:rsidRPr="000B07F6" w:rsidR="00ED26B0" w:rsidP="00A70F73" w:rsidRDefault="00ED26B0" w14:paraId="6BD630DC" w14:textId="67A2720D">
            <w:pPr>
              <w:pStyle w:val="wText"/>
              <w:rPr>
                <w:sz w:val="18"/>
                <w:szCs w:val="18"/>
              </w:rPr>
            </w:pPr>
            <w:r w:rsidRPr="000B07F6">
              <w:rPr>
                <w:sz w:val="18"/>
                <w:szCs w:val="18"/>
              </w:rPr>
              <w:t>Assignee[s]</w:t>
            </w:r>
          </w:p>
        </w:tc>
        <w:tc>
          <w:tcPr>
            <w:tcW w:w="1726" w:type="dxa"/>
            <w:vAlign w:val="bottom"/>
          </w:tcPr>
          <w:p w:rsidRPr="000B07F6" w:rsidR="00ED26B0" w:rsidP="00A70F73" w:rsidRDefault="00ED26B0" w14:paraId="69C04A57" w14:textId="5DFE4240">
            <w:pPr>
              <w:pStyle w:val="wText"/>
              <w:rPr>
                <w:sz w:val="18"/>
                <w:szCs w:val="18"/>
              </w:rPr>
            </w:pPr>
            <w:r w:rsidRPr="000B07F6">
              <w:rPr>
                <w:sz w:val="18"/>
                <w:szCs w:val="18"/>
              </w:rPr>
              <w:t>Aggregate Amount of Commitment/ Loans for all Lenders</w:t>
            </w:r>
          </w:p>
        </w:tc>
        <w:tc>
          <w:tcPr>
            <w:tcW w:w="1587" w:type="dxa"/>
            <w:vAlign w:val="bottom"/>
          </w:tcPr>
          <w:p w:rsidRPr="000B07F6" w:rsidR="00ED26B0" w:rsidP="00A70F73" w:rsidRDefault="00ED26B0" w14:paraId="10F0CC44" w14:textId="7E406FCE">
            <w:pPr>
              <w:pStyle w:val="wText"/>
              <w:rPr>
                <w:sz w:val="18"/>
                <w:szCs w:val="18"/>
              </w:rPr>
            </w:pPr>
            <w:r w:rsidRPr="000B07F6">
              <w:rPr>
                <w:sz w:val="18"/>
                <w:szCs w:val="18"/>
              </w:rPr>
              <w:t>Amount of Commitment/ Loans Assigned</w:t>
            </w:r>
          </w:p>
        </w:tc>
        <w:tc>
          <w:tcPr>
            <w:tcW w:w="1516" w:type="dxa"/>
            <w:vAlign w:val="bottom"/>
          </w:tcPr>
          <w:p w:rsidRPr="000B07F6" w:rsidR="00ED26B0" w:rsidP="00A70F73" w:rsidRDefault="00ED26B0" w14:paraId="00D90C52" w14:textId="090E3AE2">
            <w:pPr>
              <w:pStyle w:val="wText"/>
              <w:rPr>
                <w:sz w:val="18"/>
                <w:szCs w:val="18"/>
              </w:rPr>
            </w:pPr>
            <w:r w:rsidRPr="000B07F6">
              <w:rPr>
                <w:sz w:val="18"/>
                <w:szCs w:val="18"/>
              </w:rPr>
              <w:t>Percentage Assigned of Commitment/</w:t>
            </w:r>
            <w:r w:rsidRPr="000B07F6">
              <w:rPr>
                <w:sz w:val="18"/>
                <w:szCs w:val="18"/>
              </w:rPr>
              <w:br/>
              <w:t>Loans</w:t>
            </w:r>
          </w:p>
        </w:tc>
      </w:tr>
      <w:tr w:rsidRPr="000B07F6" w:rsidR="00ED26B0" w:rsidTr="00ED26B0" w14:paraId="62B7ABD9" w14:textId="77777777">
        <w:trPr>
          <w:jc w:val="center"/>
        </w:trPr>
        <w:tc>
          <w:tcPr>
            <w:tcW w:w="1148" w:type="dxa"/>
          </w:tcPr>
          <w:p w:rsidRPr="000B07F6" w:rsidR="00ED26B0" w:rsidP="00A70F73" w:rsidRDefault="00ED26B0" w14:paraId="46C2F8D9" w14:textId="77777777">
            <w:pPr>
              <w:pStyle w:val="wText"/>
              <w:rPr>
                <w:sz w:val="18"/>
                <w:szCs w:val="18"/>
              </w:rPr>
            </w:pPr>
          </w:p>
        </w:tc>
        <w:tc>
          <w:tcPr>
            <w:tcW w:w="1149" w:type="dxa"/>
          </w:tcPr>
          <w:p w:rsidRPr="000B07F6" w:rsidR="00ED26B0" w:rsidP="00A70F73" w:rsidRDefault="00ED26B0" w14:paraId="40D17C2E" w14:textId="77777777">
            <w:pPr>
              <w:pStyle w:val="wText"/>
              <w:rPr>
                <w:sz w:val="18"/>
                <w:szCs w:val="18"/>
              </w:rPr>
            </w:pPr>
          </w:p>
        </w:tc>
        <w:tc>
          <w:tcPr>
            <w:tcW w:w="1726" w:type="dxa"/>
          </w:tcPr>
          <w:p w:rsidRPr="000B07F6" w:rsidR="00ED26B0" w:rsidP="00A70F73" w:rsidRDefault="00ED26B0" w14:paraId="6E748CD1" w14:textId="77777777">
            <w:pPr>
              <w:pStyle w:val="wText"/>
              <w:rPr>
                <w:sz w:val="18"/>
                <w:szCs w:val="18"/>
              </w:rPr>
            </w:pPr>
            <w:r w:rsidRPr="000B07F6">
              <w:rPr>
                <w:sz w:val="18"/>
                <w:szCs w:val="18"/>
              </w:rPr>
              <w:t>$</w:t>
            </w:r>
          </w:p>
        </w:tc>
        <w:tc>
          <w:tcPr>
            <w:tcW w:w="1587" w:type="dxa"/>
          </w:tcPr>
          <w:p w:rsidRPr="000B07F6" w:rsidR="00ED26B0" w:rsidP="00A70F73" w:rsidRDefault="00ED26B0" w14:paraId="084B28D0" w14:textId="77777777">
            <w:pPr>
              <w:pStyle w:val="wText"/>
              <w:rPr>
                <w:sz w:val="18"/>
                <w:szCs w:val="18"/>
              </w:rPr>
            </w:pPr>
            <w:r w:rsidRPr="000B07F6">
              <w:rPr>
                <w:sz w:val="18"/>
                <w:szCs w:val="18"/>
              </w:rPr>
              <w:t>$</w:t>
            </w:r>
          </w:p>
        </w:tc>
        <w:tc>
          <w:tcPr>
            <w:tcW w:w="1516" w:type="dxa"/>
          </w:tcPr>
          <w:p w:rsidRPr="000B07F6" w:rsidR="00ED26B0" w:rsidP="00A70F73" w:rsidRDefault="00ED26B0" w14:paraId="466962D8" w14:textId="77777777">
            <w:pPr>
              <w:pStyle w:val="wText"/>
              <w:rPr>
                <w:sz w:val="18"/>
                <w:szCs w:val="18"/>
              </w:rPr>
            </w:pPr>
            <w:r w:rsidRPr="000B07F6">
              <w:rPr>
                <w:sz w:val="18"/>
                <w:szCs w:val="18"/>
              </w:rPr>
              <w:t>%</w:t>
            </w:r>
          </w:p>
        </w:tc>
      </w:tr>
      <w:tr w:rsidRPr="000B07F6" w:rsidR="00ED26B0" w:rsidTr="00ED26B0" w14:paraId="0B619399" w14:textId="77777777">
        <w:trPr>
          <w:jc w:val="center"/>
        </w:trPr>
        <w:tc>
          <w:tcPr>
            <w:tcW w:w="1148" w:type="dxa"/>
          </w:tcPr>
          <w:p w:rsidRPr="000B07F6" w:rsidR="00ED26B0" w:rsidP="00A70F73" w:rsidRDefault="00ED26B0" w14:paraId="3B488371" w14:textId="77777777">
            <w:pPr>
              <w:pStyle w:val="wText"/>
              <w:rPr>
                <w:sz w:val="18"/>
                <w:szCs w:val="18"/>
              </w:rPr>
            </w:pPr>
          </w:p>
        </w:tc>
        <w:tc>
          <w:tcPr>
            <w:tcW w:w="1149" w:type="dxa"/>
          </w:tcPr>
          <w:p w:rsidRPr="000B07F6" w:rsidR="00ED26B0" w:rsidP="00A70F73" w:rsidRDefault="00ED26B0" w14:paraId="67E75732" w14:textId="77777777">
            <w:pPr>
              <w:pStyle w:val="wText"/>
              <w:rPr>
                <w:sz w:val="18"/>
                <w:szCs w:val="18"/>
              </w:rPr>
            </w:pPr>
          </w:p>
        </w:tc>
        <w:tc>
          <w:tcPr>
            <w:tcW w:w="1726" w:type="dxa"/>
          </w:tcPr>
          <w:p w:rsidRPr="000B07F6" w:rsidR="00ED26B0" w:rsidP="00A70F73" w:rsidRDefault="00ED26B0" w14:paraId="437E2F93" w14:textId="77777777">
            <w:pPr>
              <w:pStyle w:val="wText"/>
              <w:rPr>
                <w:sz w:val="18"/>
                <w:szCs w:val="18"/>
              </w:rPr>
            </w:pPr>
            <w:r w:rsidRPr="000B07F6">
              <w:rPr>
                <w:sz w:val="18"/>
                <w:szCs w:val="18"/>
              </w:rPr>
              <w:t>$</w:t>
            </w:r>
          </w:p>
        </w:tc>
        <w:tc>
          <w:tcPr>
            <w:tcW w:w="1587" w:type="dxa"/>
          </w:tcPr>
          <w:p w:rsidRPr="000B07F6" w:rsidR="00ED26B0" w:rsidP="00A70F73" w:rsidRDefault="00ED26B0" w14:paraId="5AF3E388" w14:textId="77777777">
            <w:pPr>
              <w:pStyle w:val="wText"/>
              <w:rPr>
                <w:sz w:val="18"/>
                <w:szCs w:val="18"/>
              </w:rPr>
            </w:pPr>
            <w:r w:rsidRPr="000B07F6">
              <w:rPr>
                <w:sz w:val="18"/>
                <w:szCs w:val="18"/>
              </w:rPr>
              <w:t>$</w:t>
            </w:r>
          </w:p>
        </w:tc>
        <w:tc>
          <w:tcPr>
            <w:tcW w:w="1516" w:type="dxa"/>
          </w:tcPr>
          <w:p w:rsidRPr="000B07F6" w:rsidR="00ED26B0" w:rsidP="00A70F73" w:rsidRDefault="00ED26B0" w14:paraId="596CBD09" w14:textId="77777777">
            <w:pPr>
              <w:pStyle w:val="wText"/>
              <w:rPr>
                <w:sz w:val="18"/>
                <w:szCs w:val="18"/>
              </w:rPr>
            </w:pPr>
            <w:r w:rsidRPr="000B07F6">
              <w:rPr>
                <w:sz w:val="18"/>
                <w:szCs w:val="18"/>
              </w:rPr>
              <w:t>%</w:t>
            </w:r>
          </w:p>
        </w:tc>
      </w:tr>
      <w:tr w:rsidRPr="000B07F6" w:rsidR="00ED26B0" w:rsidTr="00ED26B0" w14:paraId="22B44490" w14:textId="77777777">
        <w:trPr>
          <w:jc w:val="center"/>
        </w:trPr>
        <w:tc>
          <w:tcPr>
            <w:tcW w:w="1148" w:type="dxa"/>
          </w:tcPr>
          <w:p w:rsidRPr="000B07F6" w:rsidR="00ED26B0" w:rsidP="00A70F73" w:rsidRDefault="00ED26B0" w14:paraId="39680C08" w14:textId="77777777">
            <w:pPr>
              <w:pStyle w:val="wText"/>
              <w:rPr>
                <w:sz w:val="18"/>
                <w:szCs w:val="18"/>
              </w:rPr>
            </w:pPr>
          </w:p>
        </w:tc>
        <w:tc>
          <w:tcPr>
            <w:tcW w:w="1149" w:type="dxa"/>
          </w:tcPr>
          <w:p w:rsidRPr="000B07F6" w:rsidR="00ED26B0" w:rsidP="00A70F73" w:rsidRDefault="00ED26B0" w14:paraId="67A25244" w14:textId="77777777">
            <w:pPr>
              <w:pStyle w:val="wText"/>
              <w:rPr>
                <w:sz w:val="18"/>
                <w:szCs w:val="18"/>
              </w:rPr>
            </w:pPr>
          </w:p>
        </w:tc>
        <w:tc>
          <w:tcPr>
            <w:tcW w:w="1726" w:type="dxa"/>
          </w:tcPr>
          <w:p w:rsidRPr="000B07F6" w:rsidR="00ED26B0" w:rsidP="00A70F73" w:rsidRDefault="00ED26B0" w14:paraId="42AAB6A4" w14:textId="77777777">
            <w:pPr>
              <w:pStyle w:val="wText"/>
              <w:rPr>
                <w:sz w:val="18"/>
                <w:szCs w:val="18"/>
              </w:rPr>
            </w:pPr>
            <w:r w:rsidRPr="000B07F6">
              <w:rPr>
                <w:sz w:val="18"/>
                <w:szCs w:val="18"/>
              </w:rPr>
              <w:t>$</w:t>
            </w:r>
          </w:p>
        </w:tc>
        <w:tc>
          <w:tcPr>
            <w:tcW w:w="1587" w:type="dxa"/>
          </w:tcPr>
          <w:p w:rsidRPr="000B07F6" w:rsidR="00ED26B0" w:rsidP="00A70F73" w:rsidRDefault="00ED26B0" w14:paraId="2A2D8281" w14:textId="77777777">
            <w:pPr>
              <w:pStyle w:val="wText"/>
              <w:rPr>
                <w:sz w:val="18"/>
                <w:szCs w:val="18"/>
              </w:rPr>
            </w:pPr>
            <w:r w:rsidRPr="000B07F6">
              <w:rPr>
                <w:sz w:val="18"/>
                <w:szCs w:val="18"/>
              </w:rPr>
              <w:t>$</w:t>
            </w:r>
          </w:p>
        </w:tc>
        <w:tc>
          <w:tcPr>
            <w:tcW w:w="1516" w:type="dxa"/>
          </w:tcPr>
          <w:p w:rsidRPr="000B07F6" w:rsidR="00ED26B0" w:rsidP="00A70F73" w:rsidRDefault="00ED26B0" w14:paraId="2EF448EF" w14:textId="77777777">
            <w:pPr>
              <w:pStyle w:val="wText"/>
              <w:rPr>
                <w:sz w:val="18"/>
                <w:szCs w:val="18"/>
              </w:rPr>
            </w:pPr>
            <w:r w:rsidRPr="000B07F6">
              <w:rPr>
                <w:sz w:val="18"/>
                <w:szCs w:val="18"/>
              </w:rPr>
              <w:t>%</w:t>
            </w:r>
          </w:p>
        </w:tc>
      </w:tr>
    </w:tbl>
    <w:p w:rsidRPr="000B07F6" w:rsidR="001233FB" w:rsidP="008C4841" w:rsidRDefault="001233FB" w14:paraId="221C6112" w14:textId="01F5AC20">
      <w:pPr>
        <w:pStyle w:val="wText"/>
        <w:spacing w:before="180"/>
        <w:rPr>
          <w:rFonts w:eastAsia="Times New Roman"/>
        </w:rPr>
      </w:pPr>
      <w:r w:rsidRPr="000B07F6">
        <w:rPr>
          <w:rFonts w:eastAsia="Times New Roman"/>
        </w:rPr>
        <w:t>[7.</w:t>
      </w:r>
      <w:r w:rsidRPr="000B07F6">
        <w:rPr>
          <w:rFonts w:eastAsia="Times New Roman"/>
        </w:rPr>
        <w:tab/>
        <w:t>Trade Date:</w:t>
      </w:r>
      <w:r w:rsidRPr="000B07F6">
        <w:rPr>
          <w:rFonts w:eastAsia="Times New Roman"/>
        </w:rPr>
        <w:tab/>
      </w:r>
      <w:r w:rsidRPr="000B07F6">
        <w:rPr>
          <w:rFonts w:eastAsia="Times New Roman"/>
        </w:rPr>
        <w:tab/>
        <w:t>______________]</w:t>
      </w:r>
    </w:p>
    <w:p w:rsidRPr="000B07F6" w:rsidR="001233FB" w:rsidP="001233FB" w:rsidRDefault="001233FB" w14:paraId="35C4AD35" w14:textId="40B93C45">
      <w:pPr>
        <w:pStyle w:val="wText"/>
        <w:pageBreakBefore/>
        <w:rPr>
          <w:rFonts w:eastAsia="Times New Roman"/>
        </w:rPr>
      </w:pPr>
      <w:r w:rsidRPr="000B07F6">
        <w:rPr>
          <w:rFonts w:eastAsia="Times New Roman"/>
        </w:rPr>
        <w:lastRenderedPageBreak/>
        <w:t>Effective Date</w:t>
      </w:r>
      <w:r w:rsidRPr="000B07F6" w:rsidR="00F80C3C">
        <w:rPr>
          <w:rFonts w:eastAsia="Times New Roman"/>
        </w:rPr>
        <w:t xml:space="preserve">:  </w:t>
      </w:r>
      <w:r w:rsidRPr="000B07F6">
        <w:rPr>
          <w:rFonts w:eastAsia="Times New Roman"/>
        </w:rPr>
        <w:t>_____________ ___, 20___ [TO BE INSERTED BY ADMINISTRATIVE AGENT AND WHICH SHALL BE THE EFFECTIVE DATE OF RECORDATION OF TRANSFER IN THE REGISTER THEREFOR.]</w:t>
      </w:r>
    </w:p>
    <w:p w:rsidRPr="000B07F6" w:rsidR="001233FB" w:rsidP="001233FB" w:rsidRDefault="001233FB" w14:paraId="55359089" w14:textId="77777777">
      <w:pPr>
        <w:pStyle w:val="wText"/>
        <w:rPr>
          <w:rFonts w:eastAsia="Times New Roman"/>
        </w:rPr>
      </w:pPr>
      <w:r w:rsidRPr="000B07F6">
        <w:rPr>
          <w:rFonts w:eastAsia="Times New Roman"/>
        </w:rPr>
        <w:t>The terms set forth in this Assignment and Assumption are hereby agreed to:</w:t>
      </w:r>
    </w:p>
    <w:p w:rsidRPr="000B07F6" w:rsidR="001233FB" w:rsidP="008C4841" w:rsidRDefault="001233FB" w14:paraId="02F6C026" w14:textId="48D8E7B2">
      <w:pPr>
        <w:pStyle w:val="wText4"/>
        <w:keepNext/>
        <w:spacing w:after="0"/>
        <w:ind w:left="1440"/>
      </w:pPr>
      <w:r w:rsidRPr="000B07F6">
        <w:t>ASSIGNOR[S]</w:t>
      </w:r>
    </w:p>
    <w:p w:rsidRPr="000B07F6" w:rsidR="001233FB" w:rsidP="008C4841" w:rsidRDefault="001233FB" w14:paraId="4F362641" w14:textId="77777777">
      <w:pPr>
        <w:pStyle w:val="wText4"/>
        <w:keepNext/>
        <w:spacing w:after="600"/>
        <w:ind w:left="1440"/>
      </w:pPr>
      <w:r w:rsidRPr="000B07F6">
        <w:t>[NAME OF ASSIGNOR]</w:t>
      </w:r>
    </w:p>
    <w:p w:rsidRPr="000B07F6" w:rsidR="001233FB" w:rsidP="008C4841" w:rsidRDefault="001233FB" w14:paraId="6B666B26" w14:textId="77777777">
      <w:pPr>
        <w:pStyle w:val="wText4"/>
        <w:keepNext/>
        <w:spacing w:after="0"/>
        <w:ind w:left="1440"/>
      </w:pPr>
      <w:r w:rsidRPr="000B07F6">
        <w:t>By:_________________________________</w:t>
      </w:r>
    </w:p>
    <w:p w:rsidRPr="000B07F6" w:rsidR="001233FB" w:rsidP="001233FB" w:rsidRDefault="001233FB" w14:paraId="532971FC" w14:textId="77777777">
      <w:pPr>
        <w:pStyle w:val="wText4"/>
        <w:spacing w:after="600"/>
        <w:ind w:left="1440" w:firstLine="3240"/>
      </w:pPr>
      <w:r w:rsidRPr="000B07F6">
        <w:t>Title:</w:t>
      </w:r>
    </w:p>
    <w:p w:rsidRPr="000B07F6" w:rsidR="001233FB" w:rsidP="008C4841" w:rsidRDefault="001233FB" w14:paraId="7806C103" w14:textId="77777777">
      <w:pPr>
        <w:pStyle w:val="wText4"/>
        <w:keepNext/>
        <w:spacing w:after="600"/>
        <w:ind w:left="1440"/>
      </w:pPr>
      <w:r w:rsidRPr="000B07F6">
        <w:t>[NAME OF ASSIGNOR]</w:t>
      </w:r>
    </w:p>
    <w:p w:rsidRPr="000B07F6" w:rsidR="001233FB" w:rsidP="008C4841" w:rsidRDefault="001233FB" w14:paraId="36278295" w14:textId="77777777">
      <w:pPr>
        <w:pStyle w:val="wText4"/>
        <w:keepNext/>
        <w:spacing w:after="0"/>
        <w:ind w:left="1440"/>
      </w:pPr>
      <w:r w:rsidRPr="000B07F6">
        <w:t>By:_________________________________</w:t>
      </w:r>
    </w:p>
    <w:p w:rsidRPr="000B07F6" w:rsidR="001233FB" w:rsidP="001233FB" w:rsidRDefault="001233FB" w14:paraId="24C95696" w14:textId="77777777">
      <w:pPr>
        <w:pStyle w:val="wText4"/>
        <w:spacing w:after="600"/>
        <w:ind w:left="1440" w:firstLine="3240"/>
      </w:pPr>
      <w:r w:rsidRPr="000B07F6">
        <w:t>Title:</w:t>
      </w:r>
    </w:p>
    <w:p w:rsidRPr="000B07F6" w:rsidR="001233FB" w:rsidP="001233FB" w:rsidRDefault="001233FB" w14:paraId="5B0B84C5" w14:textId="443D679D">
      <w:pPr>
        <w:pStyle w:val="wText4"/>
        <w:keepNext/>
        <w:spacing w:after="0"/>
        <w:ind w:left="1440"/>
      </w:pPr>
      <w:r w:rsidRPr="000B07F6">
        <w:t>ASSIGNEE[S]</w:t>
      </w:r>
    </w:p>
    <w:p w:rsidRPr="000B07F6" w:rsidR="001233FB" w:rsidP="001233FB" w:rsidRDefault="001233FB" w14:paraId="63F14FF5" w14:textId="77777777">
      <w:pPr>
        <w:pStyle w:val="wText4"/>
        <w:keepNext/>
        <w:spacing w:after="600"/>
        <w:ind w:left="1440"/>
      </w:pPr>
      <w:r w:rsidRPr="000B07F6">
        <w:t>[NAME OF ASSIGNEE]</w:t>
      </w:r>
    </w:p>
    <w:p w:rsidRPr="000B07F6" w:rsidR="001233FB" w:rsidP="001233FB" w:rsidRDefault="001233FB" w14:paraId="3B955467" w14:textId="77777777">
      <w:pPr>
        <w:pStyle w:val="wText4"/>
        <w:keepNext/>
        <w:spacing w:after="0"/>
        <w:ind w:left="1440"/>
      </w:pPr>
      <w:r w:rsidRPr="000B07F6">
        <w:t>By:_________________________________</w:t>
      </w:r>
    </w:p>
    <w:p w:rsidRPr="000B07F6" w:rsidR="001233FB" w:rsidP="001233FB" w:rsidRDefault="001233FB" w14:paraId="6AD3CA8F" w14:textId="77777777">
      <w:pPr>
        <w:pStyle w:val="wText4"/>
        <w:spacing w:after="600"/>
        <w:ind w:left="1440" w:firstLine="3240"/>
      </w:pPr>
      <w:r w:rsidRPr="000B07F6">
        <w:t>Title:</w:t>
      </w:r>
    </w:p>
    <w:p w:rsidRPr="000B07F6" w:rsidR="001233FB" w:rsidP="001233FB" w:rsidRDefault="001233FB" w14:paraId="5A0EB34E" w14:textId="77777777">
      <w:pPr>
        <w:pStyle w:val="wText4"/>
        <w:keepNext/>
        <w:spacing w:after="600"/>
        <w:ind w:left="1440"/>
      </w:pPr>
      <w:r w:rsidRPr="000B07F6">
        <w:t>[NAME OF ASSIGNEE]</w:t>
      </w:r>
    </w:p>
    <w:p w:rsidRPr="000B07F6" w:rsidR="001233FB" w:rsidP="001233FB" w:rsidRDefault="001233FB" w14:paraId="01018BC9" w14:textId="77777777">
      <w:pPr>
        <w:pStyle w:val="wText4"/>
        <w:keepNext/>
        <w:spacing w:after="0"/>
        <w:ind w:left="1440"/>
      </w:pPr>
      <w:r w:rsidRPr="000B07F6">
        <w:t>By:_________________________________</w:t>
      </w:r>
    </w:p>
    <w:p w:rsidRPr="000B07F6" w:rsidR="001233FB" w:rsidP="001233FB" w:rsidRDefault="001233FB" w14:paraId="335C4655" w14:textId="77777777">
      <w:pPr>
        <w:pStyle w:val="wText4"/>
        <w:spacing w:after="600"/>
        <w:ind w:left="1440" w:firstLine="3240"/>
      </w:pPr>
      <w:r w:rsidRPr="000B07F6">
        <w:t>Title:</w:t>
      </w:r>
    </w:p>
    <w:p w:rsidRPr="000B07F6" w:rsidR="001233FB" w:rsidP="007528BD" w:rsidRDefault="001233FB" w14:paraId="7602FA14" w14:textId="02BCDB9D">
      <w:pPr>
        <w:pStyle w:val="wText"/>
        <w:keepNext/>
        <w:pageBreakBefore/>
        <w:rPr>
          <w:rFonts w:eastAsia="Times New Roman"/>
        </w:rPr>
      </w:pPr>
      <w:r w:rsidRPr="000B07F6">
        <w:rPr>
          <w:rFonts w:eastAsia="Times New Roman"/>
        </w:rPr>
        <w:lastRenderedPageBreak/>
        <w:t>[Consented to and] Accepted:</w:t>
      </w:r>
    </w:p>
    <w:p w:rsidRPr="000B07F6" w:rsidR="001233FB" w:rsidP="008C4841" w:rsidRDefault="001233FB" w14:paraId="6B40B661" w14:textId="4763872A">
      <w:pPr>
        <w:pStyle w:val="wText"/>
        <w:keepNext/>
        <w:spacing w:after="600"/>
        <w:rPr>
          <w:rFonts w:eastAsia="Times New Roman"/>
        </w:rPr>
      </w:pPr>
      <w:r w:rsidRPr="000B07F6">
        <w:rPr>
          <w:rFonts w:eastAsia="Times New Roman"/>
        </w:rPr>
        <w:t>[NAME OF ADMINISTRATIVE AGENT], as</w:t>
      </w:r>
      <w:r w:rsidRPr="000B07F6">
        <w:rPr>
          <w:rFonts w:eastAsia="Times New Roman"/>
        </w:rPr>
        <w:br/>
        <w:t>Administrative Agent</w:t>
      </w:r>
    </w:p>
    <w:p w:rsidRPr="000B07F6" w:rsidR="001233FB" w:rsidP="008C4841" w:rsidRDefault="001233FB" w14:paraId="2CA1990E" w14:textId="3B4FB841">
      <w:pPr>
        <w:pStyle w:val="wText"/>
        <w:keepNext/>
        <w:rPr>
          <w:rFonts w:eastAsia="Times New Roman"/>
        </w:rPr>
      </w:pPr>
      <w:r w:rsidRPr="000B07F6">
        <w:rPr>
          <w:rFonts w:eastAsia="Times New Roman"/>
        </w:rPr>
        <w:t>By</w:t>
      </w:r>
      <w:r w:rsidRPr="000B07F6" w:rsidR="00F80C3C">
        <w:rPr>
          <w:rFonts w:eastAsia="Times New Roman"/>
        </w:rPr>
        <w:t xml:space="preserve">:  </w:t>
      </w:r>
      <w:r w:rsidRPr="000B07F6">
        <w:rPr>
          <w:rFonts w:eastAsia="Times New Roman"/>
        </w:rPr>
        <w:t>_________________________________</w:t>
      </w:r>
    </w:p>
    <w:p w:rsidR="001233FB" w:rsidP="001233FB" w:rsidRDefault="001233FB" w14:paraId="4E7984A1" w14:textId="16D35661">
      <w:pPr>
        <w:pStyle w:val="wText"/>
        <w:keepNext/>
        <w:spacing w:after="600"/>
      </w:pPr>
      <w:r w:rsidRPr="000B07F6">
        <w:t>Title:</w:t>
      </w:r>
    </w:p>
    <w:p w:rsidRPr="000B07F6" w:rsidR="001233FB" w:rsidP="001233FB" w:rsidRDefault="001233FB" w14:paraId="26E1E676" w14:textId="2241C6E4">
      <w:pPr>
        <w:pStyle w:val="wText"/>
      </w:pPr>
      <w:r w:rsidRPr="000B07F6">
        <w:t>[Consented to:]</w:t>
      </w:r>
    </w:p>
    <w:p w:rsidRPr="000B07F6" w:rsidR="001233FB" w:rsidP="001233FB" w:rsidRDefault="001233FB" w14:paraId="43530BC4" w14:textId="77777777">
      <w:pPr>
        <w:pStyle w:val="wText"/>
        <w:keepNext/>
        <w:spacing w:after="600"/>
        <w:rPr>
          <w:rFonts w:eastAsia="Times New Roman"/>
        </w:rPr>
      </w:pPr>
      <w:r w:rsidRPr="000B07F6">
        <w:rPr>
          <w:rFonts w:eastAsia="Times New Roman"/>
        </w:rPr>
        <w:t>[NAME OF RELEVANT PARTY]</w:t>
      </w:r>
    </w:p>
    <w:p w:rsidRPr="000B07F6" w:rsidR="001233FB" w:rsidP="001233FB" w:rsidRDefault="001233FB" w14:paraId="63F7424E" w14:textId="00C7EB58">
      <w:pPr>
        <w:pStyle w:val="wText"/>
        <w:rPr>
          <w:rFonts w:eastAsia="Times New Roman"/>
        </w:rPr>
      </w:pPr>
      <w:r w:rsidRPr="000B07F6">
        <w:rPr>
          <w:rFonts w:eastAsia="Times New Roman"/>
        </w:rPr>
        <w:t>By</w:t>
      </w:r>
      <w:r w:rsidRPr="000B07F6" w:rsidR="00F80C3C">
        <w:rPr>
          <w:rFonts w:eastAsia="Times New Roman"/>
        </w:rPr>
        <w:t xml:space="preserve">:  </w:t>
      </w:r>
      <w:r w:rsidRPr="000B07F6">
        <w:rPr>
          <w:rFonts w:eastAsia="Times New Roman"/>
        </w:rPr>
        <w:t>________________________________</w:t>
      </w:r>
    </w:p>
    <w:p w:rsidRPr="000B07F6" w:rsidR="001233FB" w:rsidP="001233FB" w:rsidRDefault="001233FB" w14:paraId="1FB79DF4" w14:textId="77777777">
      <w:pPr>
        <w:pStyle w:val="wText"/>
      </w:pPr>
      <w:r w:rsidRPr="000B07F6">
        <w:t>Title:</w:t>
      </w:r>
    </w:p>
    <w:p w:rsidR="00DF1B51" w:rsidP="00DF1B51" w:rsidRDefault="00DF1B51" w14:paraId="66B1D798" w14:textId="4FB3832E">
      <w:pPr>
        <w:pStyle w:val="wCenter"/>
      </w:pPr>
      <w:bookmarkStart w:name="_Toc160809250" w:id="847"/>
      <w:bookmarkEnd w:id="847"/>
      <w:r>
        <w:br w:type="page"/>
      </w:r>
    </w:p>
    <w:p w:rsidRPr="00DF1B51" w:rsidR="001233FB" w:rsidP="00DF1B51" w:rsidRDefault="00DF1B51" w14:paraId="34BC69B5" w14:textId="15DBDA48">
      <w:pPr>
        <w:pStyle w:val="wCenter"/>
        <w:jc w:val="right"/>
        <w:rPr>
          <w:b/>
          <w:bCs/>
        </w:rPr>
      </w:pPr>
      <w:r>
        <w:rPr>
          <w:b/>
          <w:bCs/>
        </w:rPr>
        <w:lastRenderedPageBreak/>
        <w:t>Exhibit B</w:t>
      </w:r>
    </w:p>
    <w:p w:rsidRPr="000B07F6" w:rsidR="001233FB" w:rsidP="001233FB" w:rsidRDefault="001233FB" w14:paraId="1796B960" w14:textId="77777777">
      <w:pPr>
        <w:pStyle w:val="wCenter"/>
      </w:pPr>
      <w:r w:rsidRPr="000B07F6">
        <w:t>STANDARD TERMS AND CONDITIONS FOR</w:t>
      </w:r>
      <w:r w:rsidRPr="000B07F6">
        <w:br/>
        <w:t>ASSIGNMENT AND ASSUMPTION</w:t>
      </w:r>
    </w:p>
    <w:p w:rsidRPr="000B07F6" w:rsidR="001233FB" w:rsidP="001233FB" w:rsidRDefault="001233FB" w14:paraId="0C52467C" w14:textId="77777777">
      <w:pPr>
        <w:pStyle w:val="Exhibit3"/>
      </w:pPr>
      <w:r w:rsidRPr="000B07F6">
        <w:rPr>
          <w:u w:val="single"/>
        </w:rPr>
        <w:t>Representations and Warranties</w:t>
      </w:r>
      <w:r w:rsidRPr="000B07F6">
        <w:t>.</w:t>
      </w:r>
    </w:p>
    <w:p w:rsidRPr="000B07F6" w:rsidR="001233FB" w:rsidP="008C4841" w:rsidRDefault="001233FB" w14:paraId="4B66B5C6" w14:textId="2071122B">
      <w:pPr>
        <w:pStyle w:val="Exhibit4"/>
        <w:keepNext/>
      </w:pPr>
      <w:r w:rsidRPr="000B07F6">
        <w:rPr>
          <w:u w:val="single"/>
        </w:rPr>
        <w:t>Assignor[s]</w:t>
      </w:r>
      <w:r w:rsidRPr="000B07F6">
        <w:t xml:space="preserve">.  [The][Each] Assignor (a) represents and warrants that (i) it is the legal and beneficial owner of [the][the relevant] Assigned Interest, (ii) [the][such] Assigned Interest is free and clear of any lien, encumbrance or other adverse claim and (iii) it has full power and authority, and has taken all action necessary, to execute and deliver this Assignment and Assumption and to consummate the transactions contemplated hereby; and (b) assumes no responsibility with respect to (i) any statements, warranties or representations made in or in connection with the </w:t>
      </w:r>
      <w:r w:rsidRPr="000B07F6" w:rsidR="00C7756D">
        <w:t xml:space="preserve">Loan </w:t>
      </w:r>
      <w:r w:rsidRPr="000B07F6">
        <w:t>Agreement or any other Loan Document, (ii) the execution, legality, validity, enforceability, genuineness, sufficiency or value of the Loan Documents [or any collateral thereunder], (iii) the financial condition of the Borrower, any of its Subsidiaries or Affiliates or any other Person obligated in respect of any Loan Document, or (iv) the performance or observance by the Borrower, any of its Subsidiaries or Affiliates or any other Person of any of their respective obligations under any Loan Document.</w:t>
      </w:r>
    </w:p>
    <w:p w:rsidRPr="000B07F6" w:rsidR="001233FB" w:rsidP="001233FB" w:rsidRDefault="001233FB" w14:paraId="3E5845A5" w14:textId="0DB422BC">
      <w:pPr>
        <w:pStyle w:val="Exhibit4"/>
      </w:pPr>
      <w:r w:rsidRPr="000B07F6">
        <w:rPr>
          <w:u w:val="single"/>
        </w:rPr>
        <w:t>Assignee[s]</w:t>
      </w:r>
      <w:r w:rsidRPr="000B07F6">
        <w:t xml:space="preserve">.  [The][Each] Assignee (a) represents and warrants that (i) it has full power and authority, and has taken all action necessary, to execute and deliver this Assignment and Assumption and to consummate the transactions contemplated hereby and to become a Lender under the </w:t>
      </w:r>
      <w:r w:rsidRPr="000B07F6" w:rsidR="00C7756D">
        <w:t>Loan</w:t>
      </w:r>
      <w:r w:rsidRPr="000B07F6" w:rsidDel="00C7756D" w:rsidR="00C7756D">
        <w:t xml:space="preserve"> </w:t>
      </w:r>
      <w:r w:rsidRPr="000B07F6">
        <w:t>Agreement, (ii) it meets all the requirements to be an assignee under Section </w:t>
      </w:r>
      <w:r w:rsidR="00E62A6C">
        <w:t>10</w:t>
      </w:r>
      <w:r w:rsidRPr="000B07F6">
        <w:t xml:space="preserve">.04 of the </w:t>
      </w:r>
      <w:r w:rsidRPr="000B07F6" w:rsidR="00C7756D">
        <w:t>Loan</w:t>
      </w:r>
      <w:r w:rsidRPr="000B07F6" w:rsidDel="00C7756D" w:rsidR="00C7756D">
        <w:t xml:space="preserve"> </w:t>
      </w:r>
      <w:r w:rsidRPr="000B07F6">
        <w:t xml:space="preserve">Agreement (subject to such consents, if any, as may be required thereunder), (iii) from and after the Effective Date, it shall be bound by the provisions of the </w:t>
      </w:r>
      <w:r w:rsidRPr="000B07F6" w:rsidR="00C7756D">
        <w:t>Loan</w:t>
      </w:r>
      <w:r w:rsidRPr="000B07F6" w:rsidDel="00C7756D" w:rsidR="00C7756D">
        <w:t xml:space="preserve"> </w:t>
      </w:r>
      <w:r w:rsidRPr="000B07F6">
        <w:t xml:space="preserve">Agreement as a Lender thereunder and, to the extent of [the][the relevant] Assigned Interest, shall have the obligations of a Lender thereunder, (iv) it is sophisticated with respect to decisions to acquire assets of the type represented by the Assigned Interest and either it, or the Person exercising discretion in making its decision to acquire the Assigned Interest, is experienced in acquiring assets of such type, (v) it has received a copy of the </w:t>
      </w:r>
      <w:r w:rsidRPr="000B07F6" w:rsidR="00C7756D">
        <w:t>Loan</w:t>
      </w:r>
      <w:r w:rsidRPr="000B07F6">
        <w:t xml:space="preserve"> Agreement, and has received or has been accorded the opportunity to receive copies of the most recent financial statements delivered pursuant to Section 5.01 thereof, as applicable, and such other documents and information as it deems appropriate to make its own credit analysis and decision to enter into this Assignment and Assumption and to purchase [the][such] Assigned Interest, (vi) it has, independently and without reliance upon the Administrative Agent or any other Lender and based on such documents and information as it has deemed appropriate, made its own credit analysis and decision to enter into this Assignment and Assumption and to purchase [the][such] Assigned Interest, and (vii) if it is a Foreign Lender attached to the Assignment and Assumption is any documentation required to be delivered by it pursuant to the terms of the </w:t>
      </w:r>
      <w:r w:rsidRPr="000B07F6" w:rsidR="00C7756D">
        <w:t>Loan</w:t>
      </w:r>
      <w:r w:rsidRPr="000B07F6" w:rsidDel="00C7756D" w:rsidR="00C7756D">
        <w:t xml:space="preserve"> </w:t>
      </w:r>
      <w:r w:rsidRPr="000B07F6">
        <w:t xml:space="preserve"> Agreement, duly completed and executed by [the][such] Assignee; and (b) agrees that (i) it will, independently and without reliance on the Administrative Agent, [the][any] Assignor or any other Lender, and based on such documents and information as it shall deem appropriate at the time, continue to make its own credit decisions in taking or not taking action under the Loan Documents, and (ii) it will perform in accordance with their terms all of the obligations which by the terms of the Loan Documents are required to be performed by it as a Lender.</w:t>
      </w:r>
    </w:p>
    <w:p w:rsidRPr="000B07F6" w:rsidR="001233FB" w:rsidP="001233FB" w:rsidRDefault="001233FB" w14:paraId="5B74A72D" w14:textId="7B68E34F">
      <w:pPr>
        <w:pStyle w:val="Exhibit3"/>
      </w:pPr>
      <w:r w:rsidRPr="000B07F6">
        <w:rPr>
          <w:u w:val="single"/>
        </w:rPr>
        <w:t>Payments</w:t>
      </w:r>
      <w:r w:rsidRPr="000B07F6">
        <w:t>.  From and after the Effective Date, the Administrative Agent shall make all payments in respect of [the][each] Assigned Interest (including payments of principal, interest, fees and other amounts) to [the][the relevant] Assignor for amounts that have accrued to but excluding the Effective Date and to [the][the relevant] Assignee for amounts that have accrued from and after the Effective Date.  Notwithstanding the foregoing, the Administrative Agent shall make all payments of interest, fees or other amounts paid or payable in kind from and after the Effective Date to [the][the relevant] Assignee.</w:t>
      </w:r>
    </w:p>
    <w:p w:rsidRPr="000B07F6" w:rsidR="001233FB" w:rsidP="001233FB" w:rsidRDefault="001233FB" w14:paraId="253E5A31" w14:textId="6F29B1DB">
      <w:pPr>
        <w:pStyle w:val="Exhibit3"/>
      </w:pPr>
      <w:r w:rsidRPr="000B07F6">
        <w:rPr>
          <w:u w:val="single"/>
        </w:rPr>
        <w:lastRenderedPageBreak/>
        <w:t>General Provisions</w:t>
      </w:r>
      <w:r w:rsidRPr="000B07F6">
        <w:t xml:space="preserve">.  This Assignment and Assumption shall be binding upon, and inure to the benefit of, the parties hereto and their respective successors and assigns.  This Assignment and Assumption may be executed in any number of counterparts, which together shall constitute one instrument.  </w:t>
      </w:r>
      <w:r w:rsidRPr="000B07F6">
        <w:rPr>
          <w:color w:val="000000"/>
        </w:rPr>
        <w:t>Delivery of an executed counterpart of a signature page of this Assignment</w:t>
      </w:r>
      <w:r w:rsidRPr="000B07F6">
        <w:t xml:space="preserve"> and Assumption</w:t>
      </w:r>
      <w:r w:rsidRPr="000B07F6">
        <w:rPr>
          <w:color w:val="000000"/>
        </w:rPr>
        <w:t xml:space="preserve"> by telecopy shall be effective as delivery of a manually executed counterpart of this Assignment</w:t>
      </w:r>
      <w:r w:rsidRPr="000B07F6">
        <w:t xml:space="preserve"> and Assumption</w:t>
      </w:r>
      <w:r w:rsidRPr="000B07F6">
        <w:rPr>
          <w:color w:val="000000"/>
        </w:rPr>
        <w:t>.</w:t>
      </w:r>
      <w:r w:rsidRPr="000B07F6">
        <w:t xml:space="preserve">  This Assignment and Assumption shall be governed by, and construed in accordance with, the law of the State of New York.</w:t>
      </w:r>
    </w:p>
    <w:p w:rsidRPr="000B07F6" w:rsidR="008C4841" w:rsidP="008C4841" w:rsidRDefault="008C4841" w14:paraId="2D8457D7" w14:textId="492A9AF6">
      <w:pPr>
        <w:pStyle w:val="wText"/>
      </w:pPr>
    </w:p>
    <w:p w:rsidRPr="000B07F6" w:rsidR="008C4841" w:rsidP="008C4841" w:rsidRDefault="008C4841" w14:paraId="0A39633F" w14:textId="77777777">
      <w:pPr>
        <w:pStyle w:val="wText"/>
        <w:sectPr w:rsidRPr="000B07F6" w:rsidR="008C4841" w:rsidSect="008C4841">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noEndnote/>
          <w:titlePg/>
        </w:sectPr>
      </w:pPr>
    </w:p>
    <w:p w:rsidRPr="00DF1B51" w:rsidR="001233FB" w:rsidP="00DF1B51" w:rsidRDefault="00DF1B51" w14:paraId="67A6F822" w14:textId="3254341C">
      <w:pPr>
        <w:pStyle w:val="wCenterB"/>
        <w:keepNext/>
        <w:jc w:val="right"/>
      </w:pPr>
      <w:bookmarkStart w:name="_Toc160809251" w:id="851"/>
      <w:bookmarkEnd w:id="851"/>
      <w:r>
        <w:lastRenderedPageBreak/>
        <w:t>Exhibit C</w:t>
      </w:r>
    </w:p>
    <w:p w:rsidRPr="000B07F6" w:rsidR="001233FB" w:rsidP="009607E5" w:rsidRDefault="001233FB" w14:paraId="0B8A1189" w14:textId="1E33B325">
      <w:pPr>
        <w:pStyle w:val="wCenterB"/>
        <w:keepNext/>
      </w:pPr>
      <w:r w:rsidRPr="000B07F6">
        <w:t>FORM OF SUBSIDIARY GUARANTEE</w:t>
      </w:r>
      <w:r w:rsidRPr="000B07F6">
        <w:br/>
        <w:t>SUPPLEMENTAL AGREEMENT</w:t>
      </w:r>
    </w:p>
    <w:p w:rsidRPr="000B07F6" w:rsidR="001233FB" w:rsidP="001233FB" w:rsidRDefault="001233FB" w14:paraId="4ACF7ECC" w14:textId="6E26C5F6">
      <w:pPr>
        <w:pStyle w:val="wText1"/>
      </w:pPr>
      <w:r w:rsidRPr="000B07F6">
        <w:t xml:space="preserve">THIS SUPPLEMENTAL AGREEMENT (this </w:t>
      </w:r>
      <w:r w:rsidRPr="000B07F6" w:rsidR="00F95540">
        <w:t>“</w:t>
      </w:r>
      <w:r w:rsidRPr="000B07F6">
        <w:rPr>
          <w:b/>
          <w:i/>
        </w:rPr>
        <w:t>Supplemental Agreement</w:t>
      </w:r>
      <w:r w:rsidRPr="000B07F6" w:rsidR="00F95540">
        <w:t>”</w:t>
      </w:r>
      <w:r w:rsidRPr="000B07F6">
        <w:t>), entered into as of [</w:t>
      </w:r>
      <w:r w:rsidRPr="000B07F6">
        <w:rPr>
          <w:i/>
          <w:iCs/>
        </w:rPr>
        <w:t>date</w:t>
      </w:r>
      <w:r w:rsidRPr="000B07F6">
        <w:t>], among OI S.A. - in judicial reorganization, a corporation (</w:t>
      </w:r>
      <w:proofErr w:type="spellStart"/>
      <w:r w:rsidRPr="000B07F6">
        <w:rPr>
          <w:i/>
        </w:rPr>
        <w:t>sociedade</w:t>
      </w:r>
      <w:proofErr w:type="spellEnd"/>
      <w:r w:rsidRPr="000B07F6">
        <w:rPr>
          <w:i/>
        </w:rPr>
        <w:t xml:space="preserve"> </w:t>
      </w:r>
      <w:proofErr w:type="spellStart"/>
      <w:r w:rsidRPr="000B07F6">
        <w:rPr>
          <w:i/>
        </w:rPr>
        <w:t>anônima</w:t>
      </w:r>
      <w:proofErr w:type="spellEnd"/>
      <w:r w:rsidRPr="000B07F6">
        <w:t xml:space="preserve">) organized and existing under the laws of the Federative Republic of Brazil (the </w:t>
      </w:r>
      <w:r w:rsidRPr="000B07F6" w:rsidR="00F95540">
        <w:t>“</w:t>
      </w:r>
      <w:r w:rsidRPr="000B07F6">
        <w:rPr>
          <w:b/>
          <w:i/>
        </w:rPr>
        <w:t>Company</w:t>
      </w:r>
      <w:r w:rsidRPr="000B07F6" w:rsidR="00F95540">
        <w:t>”</w:t>
      </w:r>
      <w:r w:rsidRPr="000B07F6">
        <w:t>), [</w:t>
      </w:r>
      <w:r w:rsidRPr="000B07F6">
        <w:rPr>
          <w:i/>
          <w:iCs/>
        </w:rPr>
        <w:t xml:space="preserve">additional </w:t>
      </w:r>
      <w:r w:rsidRPr="000B07F6">
        <w:rPr>
          <w:i/>
        </w:rPr>
        <w:t>subsidiary guarantors</w:t>
      </w:r>
      <w:r w:rsidRPr="000B07F6">
        <w:t xml:space="preserve">] (the </w:t>
      </w:r>
      <w:r w:rsidRPr="000B07F6" w:rsidR="00F95540">
        <w:t>“</w:t>
      </w:r>
      <w:r w:rsidRPr="000B07F6">
        <w:rPr>
          <w:b/>
          <w:i/>
        </w:rPr>
        <w:t>Additional Subsidiary Guarantor</w:t>
      </w:r>
      <w:r w:rsidRPr="000B07F6" w:rsidR="00F95540">
        <w:t>”</w:t>
      </w:r>
      <w:r w:rsidRPr="000B07F6">
        <w:t xml:space="preserve">) and </w:t>
      </w:r>
      <w:r w:rsidR="000960DF">
        <w:t>[●]</w:t>
      </w:r>
      <w:r w:rsidRPr="000B07F6">
        <w:t xml:space="preserve">, as </w:t>
      </w:r>
      <w:r w:rsidR="0047347C">
        <w:t>administrative agent</w:t>
      </w:r>
      <w:r w:rsidRPr="000B07F6" w:rsidR="0047347C">
        <w:t xml:space="preserve"> </w:t>
      </w:r>
      <w:r w:rsidRPr="000B07F6">
        <w:t xml:space="preserve">(the </w:t>
      </w:r>
      <w:r w:rsidRPr="000B07F6" w:rsidR="00F95540">
        <w:t>“</w:t>
      </w:r>
      <w:r w:rsidRPr="000B07F6">
        <w:rPr>
          <w:b/>
          <w:i/>
        </w:rPr>
        <w:t>Administrative Agent</w:t>
      </w:r>
      <w:r w:rsidRPr="000B07F6" w:rsidR="00F95540">
        <w:t>”</w:t>
      </w:r>
      <w:r w:rsidRPr="000B07F6">
        <w:t>).</w:t>
      </w:r>
    </w:p>
    <w:p w:rsidRPr="000B07F6" w:rsidR="001233FB" w:rsidP="009607E5" w:rsidRDefault="001233FB" w14:paraId="154043A2" w14:textId="77777777">
      <w:pPr>
        <w:pStyle w:val="wCenterB"/>
        <w:keepNext/>
      </w:pPr>
      <w:r w:rsidRPr="000B07F6">
        <w:t>RECITALS</w:t>
      </w:r>
    </w:p>
    <w:p w:rsidRPr="000B07F6" w:rsidR="001233FB" w:rsidP="001233FB" w:rsidRDefault="001233FB" w14:paraId="5D6F6A6D" w14:textId="78DBB533">
      <w:pPr>
        <w:pStyle w:val="wText1"/>
      </w:pPr>
      <w:r w:rsidRPr="000B07F6">
        <w:t xml:space="preserve">WHEREAS, the Company, the Subsidiary Guarantors from time to time party thereto, the </w:t>
      </w:r>
      <w:r w:rsidR="000960DF">
        <w:t>[●]</w:t>
      </w:r>
      <w:r w:rsidRPr="000B07F6">
        <w:t xml:space="preserve">, as Administrative Agent, entered into the Loan Agreement, dated as of [●], 2024 (the </w:t>
      </w:r>
      <w:r w:rsidRPr="000B07F6" w:rsidR="00F95540">
        <w:t>“</w:t>
      </w:r>
      <w:r w:rsidRPr="000B07F6">
        <w:rPr>
          <w:b/>
          <w:i/>
        </w:rPr>
        <w:t>Loan Agreement</w:t>
      </w:r>
      <w:r w:rsidRPr="000B07F6" w:rsidR="00F95540">
        <w:t>”</w:t>
      </w:r>
      <w:r w:rsidRPr="000B07F6">
        <w:t>), relating to the Company</w:t>
      </w:r>
      <w:r w:rsidRPr="000B07F6" w:rsidR="00F95540">
        <w:t>’</w:t>
      </w:r>
      <w:r w:rsidRPr="000B07F6">
        <w:t xml:space="preserve">s </w:t>
      </w:r>
      <w:r w:rsidRPr="000B07F6">
        <w:rPr>
          <w:bCs/>
        </w:rPr>
        <w:t xml:space="preserve">[●]% PIK Subordinated Fourth-Lien Loan due 2044 </w:t>
      </w:r>
      <w:r w:rsidRPr="000B07F6">
        <w:t xml:space="preserve">(the </w:t>
      </w:r>
      <w:r w:rsidRPr="000B07F6" w:rsidR="00F95540">
        <w:t>“</w:t>
      </w:r>
      <w:r w:rsidRPr="000B07F6">
        <w:rPr>
          <w:b/>
          <w:i/>
        </w:rPr>
        <w:t>Loan</w:t>
      </w:r>
      <w:r w:rsidRPr="000B07F6" w:rsidR="00F95540">
        <w:t>”</w:t>
      </w:r>
      <w:r w:rsidRPr="000B07F6">
        <w:t>);</w:t>
      </w:r>
    </w:p>
    <w:p w:rsidRPr="000B07F6" w:rsidR="001233FB" w:rsidP="001233FB" w:rsidRDefault="001233FB" w14:paraId="1652C9DE" w14:textId="77777777">
      <w:pPr>
        <w:pStyle w:val="wText1"/>
      </w:pPr>
      <w:r w:rsidRPr="000B07F6">
        <w:t>WHEREAS, the Company agreed pursuant to the Loan Agreement to cause certain Subsidiaries to provide Subsidiary Guarantees in certain circumstances;</w:t>
      </w:r>
    </w:p>
    <w:p w:rsidRPr="000B07F6" w:rsidR="001233FB" w:rsidP="001233FB" w:rsidRDefault="001233FB" w14:paraId="0116FD34" w14:textId="77777777">
      <w:pPr>
        <w:pStyle w:val="wText1"/>
      </w:pPr>
      <w:r w:rsidRPr="000B07F6">
        <w:t>WHEREAS, the Administrative Agent is authorized to execute and deliver this Supplemental Agreement pursuant to the terms of the Loan Agreement.</w:t>
      </w:r>
    </w:p>
    <w:p w:rsidRPr="000B07F6" w:rsidR="001233FB" w:rsidP="001233FB" w:rsidRDefault="001233FB" w14:paraId="69FC662A" w14:textId="77777777">
      <w:pPr>
        <w:pStyle w:val="wCenterB"/>
      </w:pPr>
      <w:r w:rsidRPr="000B07F6">
        <w:t>AGREEMENT</w:t>
      </w:r>
    </w:p>
    <w:p w:rsidRPr="000B07F6" w:rsidR="001233FB" w:rsidP="00DF1B51" w:rsidRDefault="001233FB" w14:paraId="12E854E5" w14:textId="77777777">
      <w:pPr>
        <w:pStyle w:val="wText1"/>
        <w:jc w:val="both"/>
      </w:pPr>
      <w:r w:rsidRPr="000B07F6">
        <w:t>NOW, THEREFORE, in consideration of the premises and mutual covenants herein contained and intending to be legally bound, the parties to this Supplemental Agreement hereby agree for the equal and ratable benefit of the Lenders as follows:</w:t>
      </w:r>
    </w:p>
    <w:p w:rsidRPr="000B07F6" w:rsidR="001233FB" w:rsidP="00DF1B51" w:rsidRDefault="00DF1B51" w14:paraId="760D88E4" w14:textId="730E0DCF">
      <w:pPr>
        <w:pStyle w:val="wText1"/>
        <w:jc w:val="both"/>
      </w:pPr>
      <w:bookmarkStart w:name="_Toc160809252" w:id="852"/>
      <w:r>
        <w:t>Section 1</w:t>
      </w:r>
      <w:r>
        <w:tab/>
      </w:r>
      <w:r w:rsidRPr="000B07F6" w:rsidR="001233FB">
        <w:t>Capitalized terms used herein and not otherwise defined herein are used as defined in the Loan Agreement.</w:t>
      </w:r>
      <w:bookmarkEnd w:id="852"/>
    </w:p>
    <w:p w:rsidRPr="000B07F6" w:rsidR="001233FB" w:rsidP="00DF1B51" w:rsidRDefault="00DF1B51" w14:paraId="00497969" w14:textId="09E6F283">
      <w:pPr>
        <w:pStyle w:val="wText1"/>
        <w:jc w:val="both"/>
      </w:pPr>
      <w:bookmarkStart w:name="_Toc160809253" w:id="853"/>
      <w:r>
        <w:t>Section 2</w:t>
      </w:r>
      <w:r>
        <w:tab/>
      </w:r>
      <w:r w:rsidRPr="000B07F6" w:rsidR="001233FB">
        <w:t>Each Additional Subsidiary Guarantor, by its execution of this Supplemental Agreement, agrees to be an Additional Subsidiary Guarantor under the Loan Agreement and to be bound by the terms of the Loan Agreement applicable to an Additional Subsidiary Guarantor, including, but not limited to, guaranteeing, on a joint and several basis, the obligations of the Company under the Loan Agreement</w:t>
      </w:r>
      <w:r w:rsidRPr="000B07F6" w:rsidR="00F80C3C">
        <w:t>.  E</w:t>
      </w:r>
      <w:r w:rsidRPr="000B07F6" w:rsidR="001233FB">
        <w:t>ach Additional Subsidiary Guarantor acknowledges that it will receive direct and indirect benefits from the financing arrangements contemplated by the Loan Agreement and this Supplemental Agreement and that the guarantee made hereby is knowingly made in contemplation of such benefits.</w:t>
      </w:r>
      <w:bookmarkEnd w:id="853"/>
    </w:p>
    <w:p w:rsidRPr="000B07F6" w:rsidR="001233FB" w:rsidP="00DF1B51" w:rsidRDefault="00DF1B51" w14:paraId="1DC357E3" w14:textId="08151AE3">
      <w:pPr>
        <w:pStyle w:val="wText1"/>
        <w:jc w:val="both"/>
      </w:pPr>
      <w:bookmarkStart w:name="_Toc160809254" w:id="854"/>
      <w:r>
        <w:t>Section 3</w:t>
      </w:r>
      <w:r>
        <w:tab/>
      </w:r>
      <w:r w:rsidRPr="000B07F6" w:rsidR="001233FB">
        <w:t>THIS SUPPLEMENTAL AGREEMENT AND ALL MATTERS ARISING OUT OF OR RELATING IN ANY WAY WHATSOEVER TO THIS SUPPLEMENTAL AGREEMENT (WHETHER IN CONTRACT, TORT OR OTHERWISE) SHALL BE GOVERNED BY, AND CONSTRUED IN ACCORDANCE WITH, THE LAWS OF THE STATE OF NEW YORK.</w:t>
      </w:r>
      <w:bookmarkEnd w:id="854"/>
    </w:p>
    <w:p w:rsidRPr="000B07F6" w:rsidR="001233FB" w:rsidP="00DF1B51" w:rsidRDefault="00DF1B51" w14:paraId="6A0F4F6B" w14:textId="11173507">
      <w:pPr>
        <w:pStyle w:val="wText1"/>
        <w:jc w:val="both"/>
        <w:rPr>
          <w:color w:val="000000"/>
        </w:rPr>
      </w:pPr>
      <w:bookmarkStart w:name="_Toc160809255" w:id="855"/>
      <w:r>
        <w:t>Section 4</w:t>
      </w:r>
      <w:r>
        <w:tab/>
      </w:r>
      <w:r w:rsidRPr="000B07F6" w:rsidR="001233FB">
        <w:t xml:space="preserve">The parties may sign any number of copies of this Supplemental Agreement.  Each signed copy shall be an original, but all of them together represent the same agreement.  One signed copy is enough to prove this Supplemental Agreement.  The exchange of copies of this Supplemental Agreement and of signature pages hereto by facsimile or electronic transmission (including, without limitation, </w:t>
      </w:r>
      <w:r w:rsidRPr="000B07F6" w:rsidR="00F95540">
        <w:t>“</w:t>
      </w:r>
      <w:r w:rsidRPr="000B07F6" w:rsidR="001233FB">
        <w:t>pdf</w:t>
      </w:r>
      <w:r w:rsidRPr="000B07F6" w:rsidR="00F95540">
        <w:t>”</w:t>
      </w:r>
      <w:r w:rsidRPr="000B07F6" w:rsidR="001233FB">
        <w:t xml:space="preserve">, </w:t>
      </w:r>
      <w:r w:rsidRPr="000B07F6" w:rsidR="00F95540">
        <w:t>“</w:t>
      </w:r>
      <w:proofErr w:type="spellStart"/>
      <w:r w:rsidRPr="000B07F6" w:rsidR="001233FB">
        <w:t>tif</w:t>
      </w:r>
      <w:proofErr w:type="spellEnd"/>
      <w:r w:rsidRPr="000B07F6" w:rsidR="00F95540">
        <w:t>”</w:t>
      </w:r>
      <w:r w:rsidRPr="000B07F6" w:rsidR="001233FB">
        <w:t xml:space="preserve"> or </w:t>
      </w:r>
      <w:r w:rsidRPr="000B07F6" w:rsidR="00F95540">
        <w:t>“</w:t>
      </w:r>
      <w:r w:rsidRPr="000B07F6" w:rsidR="001233FB">
        <w:t>jpg</w:t>
      </w:r>
      <w:r w:rsidRPr="000B07F6" w:rsidR="00F95540">
        <w:t>”</w:t>
      </w:r>
      <w:r w:rsidRPr="000B07F6" w:rsidR="001233FB">
        <w:t xml:space="preserve">) and other electronic signatures (including, without limitation, DocuSign and </w:t>
      </w:r>
      <w:proofErr w:type="spellStart"/>
      <w:r w:rsidRPr="000B07F6" w:rsidR="001233FB">
        <w:t>AdobeSign</w:t>
      </w:r>
      <w:proofErr w:type="spellEnd"/>
      <w:r w:rsidRPr="000B07F6" w:rsidR="001233FB">
        <w:t>) shall constitute effective execution and delivery of this Supplemental Agreement as to the parties hereto and may be used in lieu of the original Loan Agreement for all purposes</w:t>
      </w:r>
      <w:r w:rsidRPr="000B07F6" w:rsidR="00F80C3C">
        <w:t xml:space="preserve">.  </w:t>
      </w:r>
      <w:r w:rsidRPr="000B07F6" w:rsidR="00F80C3C">
        <w:lastRenderedPageBreak/>
        <w:t>S</w:t>
      </w:r>
      <w:r w:rsidRPr="000B07F6" w:rsidR="001233FB">
        <w:t>ignatures of the parties hereto transmitted by facsimile or electronic transmission (via pdf) shall be deemed to be the original signatures for all purposes</w:t>
      </w:r>
      <w:r w:rsidRPr="000B07F6" w:rsidR="00F80C3C">
        <w:t>.  T</w:t>
      </w:r>
      <w:r w:rsidRPr="000B07F6" w:rsidR="001233FB">
        <w:t>he use of electronic signatures and electronic records (including, without limitation, any contract or other record created, generated, sent, communicated, received, or stored by electronic means) shall be of the same legal effect, validity and enforceability as a manually executed</w:t>
      </w:r>
      <w:r w:rsidRPr="000B07F6" w:rsidR="001233FB">
        <w:rPr>
          <w:rFonts w:ascii="TimesNewRoman" w:hAnsi="TimesNewRoman" w:eastAsia="TimesNewRoman" w:cs="TimesNewRoman"/>
          <w:color w:val="0000FF"/>
        </w:rPr>
        <w:t xml:space="preserve"> </w:t>
      </w:r>
      <w:r w:rsidRPr="000B07F6" w:rsidR="001233FB">
        <w:t>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r w:rsidRPr="000B07F6" w:rsidR="001233FB">
        <w:rPr>
          <w:color w:val="000000"/>
        </w:rPr>
        <w:t>.</w:t>
      </w:r>
      <w:bookmarkEnd w:id="855"/>
    </w:p>
    <w:p w:rsidRPr="000B07F6" w:rsidR="001233FB" w:rsidP="00DF1B51" w:rsidRDefault="00DF1B51" w14:paraId="6866ADAF" w14:textId="442788CF">
      <w:pPr>
        <w:pStyle w:val="wText1"/>
        <w:jc w:val="both"/>
      </w:pPr>
      <w:bookmarkStart w:name="_Toc160809256" w:id="856"/>
      <w:r>
        <w:t>Section 5</w:t>
      </w:r>
      <w:r>
        <w:tab/>
      </w:r>
      <w:r w:rsidRPr="000B07F6" w:rsidR="001233FB">
        <w:t>This Supplemental Agreement is an amendment to the Loan Agreement, and the Loan Agreement and this Supplemental Agreement shall henceforth be read together</w:t>
      </w:r>
      <w:r w:rsidRPr="000B07F6" w:rsidR="00A02F91">
        <w:t>, and this Supplemental Agreement shall be deemed to be a Loan Document under the Loan Agreement</w:t>
      </w:r>
      <w:r w:rsidRPr="000B07F6" w:rsidR="001233FB">
        <w:t>.</w:t>
      </w:r>
      <w:bookmarkEnd w:id="856"/>
    </w:p>
    <w:p w:rsidRPr="000B07F6" w:rsidR="001233FB" w:rsidP="00DF1B51" w:rsidRDefault="00DF1B51" w14:paraId="46220F68" w14:textId="45C17CAA">
      <w:pPr>
        <w:pStyle w:val="wText1"/>
        <w:jc w:val="both"/>
      </w:pPr>
      <w:bookmarkStart w:name="_Toc160809257" w:id="857"/>
      <w:r>
        <w:t>Section 6</w:t>
      </w:r>
      <w:r>
        <w:tab/>
      </w:r>
      <w:r w:rsidRPr="000B07F6" w:rsidR="001233FB">
        <w:t>The Administrative Agent shall not be responsible in any manner whatsoever for or in respect or the validity or sufficiency of this Supplemental Agreement or for or in respect of the recitals contained herein, all of which are made solely by the Company and each Additional Subsidiary Guarantor.</w:t>
      </w:r>
      <w:bookmarkEnd w:id="857"/>
    </w:p>
    <w:p w:rsidRPr="000B07F6" w:rsidR="001233FB" w:rsidP="001233FB" w:rsidRDefault="001233FB" w14:paraId="23B5D3C9" w14:textId="77777777">
      <w:pPr>
        <w:pStyle w:val="wCenter"/>
      </w:pPr>
      <w:r w:rsidRPr="000B07F6">
        <w:t>[</w:t>
      </w:r>
      <w:r w:rsidRPr="000B07F6">
        <w:rPr>
          <w:i/>
          <w:iCs/>
        </w:rPr>
        <w:t>Remainder of Page Intentionally Left Blank</w:t>
      </w:r>
      <w:r w:rsidRPr="000B07F6">
        <w:t>]</w:t>
      </w:r>
    </w:p>
    <w:p w:rsidRPr="000B07F6" w:rsidR="001233FB" w:rsidP="001233FB" w:rsidRDefault="001233FB" w14:paraId="118A990B" w14:textId="77777777">
      <w:pPr>
        <w:pStyle w:val="wText"/>
        <w:rPr>
          <w:color w:val="000000"/>
          <w:sz w:val="24"/>
          <w:szCs w:val="24"/>
        </w:rPr>
        <w:sectPr w:rsidRPr="000B07F6" w:rsidR="001233FB" w:rsidSect="008C4841">
          <w:headerReference w:type="default" r:id="rId35"/>
          <w:footerReference w:type="default" r:id="rId36"/>
          <w:headerReference w:type="first" r:id="rId37"/>
          <w:footerReference w:type="first" r:id="rId38"/>
          <w:pgSz w:w="12240" w:h="15840" w:code="1"/>
          <w:pgMar w:top="1440" w:right="1440" w:bottom="1440" w:left="1440" w:header="720" w:footer="720" w:gutter="0"/>
          <w:pgNumType w:start="1"/>
          <w:cols w:space="720"/>
          <w:noEndnote/>
          <w:docGrid w:linePitch="299"/>
        </w:sectPr>
      </w:pPr>
    </w:p>
    <w:p w:rsidRPr="000B07F6" w:rsidR="001233FB" w:rsidP="00B81AAF" w:rsidRDefault="001233FB" w14:paraId="0D1DF85E" w14:textId="14AC1B15">
      <w:pPr>
        <w:pStyle w:val="wText1"/>
        <w:keepNext/>
        <w:ind w:firstLine="720"/>
      </w:pPr>
      <w:r w:rsidRPr="000B07F6">
        <w:lastRenderedPageBreak/>
        <w:t xml:space="preserve">IN WITNESS WHEREOF, the parties hereto have caused this Supplemental </w:t>
      </w:r>
      <w:r w:rsidRPr="000B07F6" w:rsidR="00A02F91">
        <w:t xml:space="preserve">Agreement </w:t>
      </w:r>
      <w:r w:rsidRPr="000B07F6">
        <w:t>to be duly executed as of the date first above written.</w:t>
      </w:r>
    </w:p>
    <w:p w:rsidRPr="000B07F6" w:rsidR="001233FB" w:rsidP="00B81AAF" w:rsidRDefault="001233FB" w14:paraId="51CDD88F" w14:textId="7BDE6973">
      <w:pPr>
        <w:pStyle w:val="wText4"/>
        <w:keepNext/>
        <w:spacing w:after="600"/>
        <w:ind w:left="2880" w:firstLine="0"/>
        <w:jc w:val="left"/>
      </w:pPr>
      <w:r w:rsidRPr="000B07F6">
        <w:rPr>
          <w:b/>
          <w:bCs/>
        </w:rPr>
        <w:t>OI S.A. - in judicial reorganization</w:t>
      </w:r>
      <w:r w:rsidRPr="000B07F6">
        <w:br/>
        <w:t>as Company</w:t>
      </w:r>
    </w:p>
    <w:p w:rsidRPr="000B07F6" w:rsidR="001233FB" w:rsidP="00B81AAF" w:rsidRDefault="001233FB" w14:paraId="60F9B872" w14:textId="5CE58401">
      <w:pPr>
        <w:pStyle w:val="wText4"/>
        <w:keepNext/>
        <w:spacing w:after="0"/>
        <w:ind w:left="2880" w:firstLine="0"/>
        <w:jc w:val="left"/>
      </w:pPr>
      <w:r w:rsidRPr="000B07F6">
        <w:t>By</w:t>
      </w:r>
      <w:r w:rsidRPr="000B07F6" w:rsidR="00F80C3C">
        <w:t xml:space="preserve">:  </w:t>
      </w:r>
      <w:r w:rsidRPr="000B07F6">
        <w:t>______________________________________________________</w:t>
      </w:r>
    </w:p>
    <w:p w:rsidRPr="000B07F6" w:rsidR="001233FB" w:rsidP="00B81AAF" w:rsidRDefault="001233FB" w14:paraId="6725C6BA" w14:textId="3D8CE882">
      <w:pPr>
        <w:pStyle w:val="wText4"/>
        <w:keepNext/>
        <w:ind w:left="3330" w:firstLine="0"/>
        <w:jc w:val="left"/>
      </w:pPr>
      <w:r w:rsidRPr="000B07F6">
        <w:t>Name</w:t>
      </w:r>
      <w:r w:rsidRPr="000B07F6" w:rsidR="00F80C3C">
        <w:t xml:space="preserve">:  </w:t>
      </w:r>
      <w:r w:rsidRPr="000B07F6">
        <w:br/>
        <w:t>Title:</w:t>
      </w:r>
    </w:p>
    <w:p w:rsidRPr="000B07F6" w:rsidR="001233FB" w:rsidP="00B81AAF" w:rsidRDefault="001233FB" w14:paraId="2F45BB31" w14:textId="3561E655">
      <w:pPr>
        <w:pStyle w:val="wText4"/>
        <w:keepNext/>
        <w:spacing w:after="0"/>
        <w:ind w:left="2880" w:firstLine="0"/>
        <w:jc w:val="left"/>
      </w:pPr>
      <w:r w:rsidRPr="000B07F6">
        <w:t>By</w:t>
      </w:r>
      <w:r w:rsidRPr="000B07F6" w:rsidR="00F80C3C">
        <w:t xml:space="preserve">:  </w:t>
      </w:r>
      <w:r w:rsidRPr="000B07F6">
        <w:t>______________________________________________________</w:t>
      </w:r>
    </w:p>
    <w:p w:rsidRPr="000B07F6" w:rsidR="001233FB" w:rsidP="00B81AAF" w:rsidRDefault="001233FB" w14:paraId="212B16AD" w14:textId="07D9D5BF">
      <w:pPr>
        <w:pStyle w:val="wText4"/>
        <w:keepNext/>
        <w:spacing w:after="600"/>
        <w:ind w:left="3326" w:firstLine="0"/>
        <w:jc w:val="left"/>
      </w:pPr>
      <w:r w:rsidRPr="000B07F6">
        <w:t>Name</w:t>
      </w:r>
      <w:r w:rsidRPr="000B07F6" w:rsidR="00F80C3C">
        <w:t xml:space="preserve">:  </w:t>
      </w:r>
      <w:r w:rsidRPr="000B07F6">
        <w:br/>
        <w:t>Title:</w:t>
      </w:r>
    </w:p>
    <w:p w:rsidRPr="000B07F6" w:rsidR="001233FB" w:rsidP="00B81AAF" w:rsidRDefault="001233FB" w14:paraId="0D11B674" w14:textId="5153F096">
      <w:pPr>
        <w:pStyle w:val="wText4"/>
        <w:keepNext/>
        <w:spacing w:after="600"/>
        <w:ind w:left="2880" w:firstLine="0"/>
        <w:jc w:val="left"/>
      </w:pPr>
      <w:r w:rsidRPr="000B07F6">
        <w:t>[</w:t>
      </w:r>
      <w:r w:rsidRPr="000B07F6">
        <w:rPr>
          <w:b/>
          <w:bCs/>
          <w:i/>
        </w:rPr>
        <w:t>Subsidiary Guarantor</w:t>
      </w:r>
      <w:r w:rsidRPr="000B07F6">
        <w:t>],</w:t>
      </w:r>
      <w:r w:rsidRPr="000B07F6">
        <w:br/>
        <w:t>as Subsidiary Guarantor</w:t>
      </w:r>
    </w:p>
    <w:p w:rsidRPr="000B07F6" w:rsidR="001233FB" w:rsidP="00B81AAF" w:rsidRDefault="001233FB" w14:paraId="7B913E2E" w14:textId="042CE55F">
      <w:pPr>
        <w:pStyle w:val="wText4"/>
        <w:keepNext/>
        <w:spacing w:after="0"/>
        <w:ind w:left="2880" w:firstLine="0"/>
        <w:jc w:val="left"/>
      </w:pPr>
      <w:r w:rsidRPr="000B07F6">
        <w:t>By</w:t>
      </w:r>
      <w:r w:rsidRPr="000B07F6" w:rsidR="00F80C3C">
        <w:t xml:space="preserve">:  </w:t>
      </w:r>
      <w:r w:rsidRPr="000B07F6">
        <w:t>______________________________________________________</w:t>
      </w:r>
    </w:p>
    <w:p w:rsidRPr="000B07F6" w:rsidR="001233FB" w:rsidP="00B81AAF" w:rsidRDefault="001233FB" w14:paraId="0E0B53D7" w14:textId="3CF4027E">
      <w:pPr>
        <w:pStyle w:val="wText4"/>
        <w:keepNext/>
        <w:ind w:left="3330" w:firstLine="0"/>
        <w:jc w:val="left"/>
      </w:pPr>
      <w:r w:rsidRPr="000B07F6">
        <w:t>Name</w:t>
      </w:r>
      <w:r w:rsidRPr="000B07F6" w:rsidR="00F80C3C">
        <w:t xml:space="preserve">:  </w:t>
      </w:r>
      <w:r w:rsidRPr="000B07F6">
        <w:br/>
        <w:t>Title:</w:t>
      </w:r>
    </w:p>
    <w:p w:rsidRPr="000B07F6" w:rsidR="001233FB" w:rsidP="00B81AAF" w:rsidRDefault="001233FB" w14:paraId="639C0C96" w14:textId="2B574FE1">
      <w:pPr>
        <w:pStyle w:val="wText4"/>
        <w:keepNext/>
        <w:spacing w:after="0"/>
        <w:ind w:left="2880" w:firstLine="0"/>
        <w:jc w:val="left"/>
      </w:pPr>
      <w:r w:rsidRPr="000B07F6">
        <w:t>By</w:t>
      </w:r>
      <w:r w:rsidRPr="000B07F6" w:rsidR="00F80C3C">
        <w:t xml:space="preserve">:  </w:t>
      </w:r>
      <w:r w:rsidRPr="000B07F6">
        <w:t>______________________________________________________</w:t>
      </w:r>
    </w:p>
    <w:p w:rsidRPr="000B07F6" w:rsidR="001233FB" w:rsidP="00B81AAF" w:rsidRDefault="001233FB" w14:paraId="749BBA25" w14:textId="5176BED1">
      <w:pPr>
        <w:pStyle w:val="wText4"/>
        <w:keepNext/>
        <w:spacing w:after="600"/>
        <w:ind w:left="3326" w:firstLine="0"/>
        <w:jc w:val="left"/>
      </w:pPr>
      <w:r w:rsidRPr="000B07F6">
        <w:t>Name</w:t>
      </w:r>
      <w:r w:rsidRPr="000B07F6" w:rsidR="00F80C3C">
        <w:t xml:space="preserve">:  </w:t>
      </w:r>
      <w:r w:rsidRPr="000B07F6">
        <w:br/>
        <w:t>Title:</w:t>
      </w:r>
    </w:p>
    <w:p w:rsidRPr="000B07F6" w:rsidR="001233FB" w:rsidP="00B81AAF" w:rsidRDefault="000960DF" w14:paraId="15410D9D" w14:textId="2328CB07">
      <w:pPr>
        <w:pStyle w:val="wText4"/>
        <w:keepNext/>
        <w:spacing w:after="600"/>
        <w:ind w:left="2880" w:firstLine="0"/>
        <w:jc w:val="left"/>
      </w:pPr>
      <w:r>
        <w:rPr>
          <w:b/>
          <w:bCs/>
        </w:rPr>
        <w:t>[●]</w:t>
      </w:r>
      <w:r w:rsidRPr="000B07F6" w:rsidR="001233FB">
        <w:br/>
        <w:t>as Administrative Agent</w:t>
      </w:r>
    </w:p>
    <w:p w:rsidRPr="000B07F6" w:rsidR="001233FB" w:rsidP="00B81AAF" w:rsidRDefault="001233FB" w14:paraId="7BB3F05C" w14:textId="6DA2A0A5">
      <w:pPr>
        <w:pStyle w:val="wText4"/>
        <w:keepNext/>
        <w:spacing w:after="0"/>
        <w:ind w:left="2880" w:firstLine="0"/>
        <w:jc w:val="left"/>
      </w:pPr>
      <w:r w:rsidRPr="000B07F6">
        <w:t>By</w:t>
      </w:r>
      <w:r w:rsidRPr="000B07F6" w:rsidR="00F80C3C">
        <w:t xml:space="preserve">:  </w:t>
      </w:r>
      <w:r w:rsidRPr="000B07F6">
        <w:t>______________________________________________________</w:t>
      </w:r>
    </w:p>
    <w:p w:rsidR="001233FB" w:rsidP="00B81AAF" w:rsidRDefault="001233FB" w14:paraId="4118FFB2" w14:textId="14C8A7DE">
      <w:pPr>
        <w:pStyle w:val="wText4"/>
        <w:keepNext/>
        <w:ind w:left="3330" w:firstLine="0"/>
        <w:jc w:val="left"/>
      </w:pPr>
      <w:r w:rsidRPr="000B07F6">
        <w:t>Name</w:t>
      </w:r>
      <w:r w:rsidRPr="000B07F6" w:rsidR="00F80C3C">
        <w:t xml:space="preserve">:  </w:t>
      </w:r>
      <w:r w:rsidRPr="000B07F6">
        <w:br/>
        <w:t>Title:</w:t>
      </w:r>
    </w:p>
    <w:p w:rsidRPr="00DF1B51" w:rsidR="0048377E" w:rsidP="00DF1B51" w:rsidRDefault="0048377E" w14:paraId="70DCAD89" w14:textId="1D7D65AF">
      <w:pPr>
        <w:pStyle w:val="wCenterB"/>
        <w:keepNext/>
        <w:jc w:val="right"/>
      </w:pPr>
      <w:bookmarkStart w:name="_Toc160809258" w:id="858"/>
      <w:bookmarkEnd w:id="858"/>
    </w:p>
    <w:p w:rsidR="00DF1B51" w:rsidP="00DF1B51" w:rsidRDefault="00DF1B51" w14:paraId="6F60EC4C" w14:textId="77777777">
      <w:pPr>
        <w:pStyle w:val="wCenterB"/>
        <w:keepNext/>
        <w:jc w:val="right"/>
      </w:pPr>
      <w:bookmarkStart w:name="_Toc160809259" w:id="859"/>
      <w:r>
        <w:br w:type="page"/>
      </w:r>
    </w:p>
    <w:p w:rsidR="00DF1B51" w:rsidP="00DF1B51" w:rsidRDefault="00DF1B51" w14:paraId="24887D7C" w14:textId="6A9408F7">
      <w:pPr>
        <w:pStyle w:val="wCenterB"/>
        <w:keepNext/>
        <w:jc w:val="right"/>
      </w:pPr>
      <w:r>
        <w:lastRenderedPageBreak/>
        <w:t>Exhibit D</w:t>
      </w:r>
    </w:p>
    <w:p w:rsidR="0048377E" w:rsidP="00DF1B51" w:rsidRDefault="0048377E" w14:paraId="6EB2BE0B" w14:textId="74560EF3">
      <w:pPr>
        <w:pStyle w:val="wCenterB"/>
        <w:keepNext/>
      </w:pPr>
      <w:r>
        <w:t>FORM OF INTERCREDITOR AGREEMENT</w:t>
      </w:r>
      <w:bookmarkEnd w:id="859"/>
    </w:p>
    <w:p w:rsidRPr="0048377E" w:rsidR="0048377E" w:rsidP="00DF1B51" w:rsidRDefault="0048377E" w14:paraId="7265F4FA" w14:textId="79DCAFD2">
      <w:pPr>
        <w:pStyle w:val="wCenterB"/>
        <w:keepNext/>
        <w:jc w:val="right"/>
      </w:pPr>
      <w:r w:rsidRPr="000B07F6">
        <w:t>[●]</w:t>
      </w:r>
    </w:p>
    <w:sectPr w:rsidRPr="0048377E" w:rsidR="0048377E" w:rsidSect="0011589B">
      <w:headerReference w:type="default" r:id="rId39"/>
      <w:footerReference w:type="default" r:id="rId40"/>
      <w:headerReference w:type="first" r:id="rId41"/>
      <w:footerReference w:type="first" r:id="rId4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821FA1" w:rsidR="00265E96" w:rsidRDefault="00265E96" w14:paraId="5709A47E" w14:textId="77777777">
      <w:r w:rsidRPr="00821FA1">
        <w:separator/>
      </w:r>
    </w:p>
  </w:endnote>
  <w:endnote w:type="continuationSeparator" w:id="0">
    <w:p w:rsidRPr="00821FA1" w:rsidR="00265E96" w:rsidRDefault="00265E96" w14:paraId="00181D6A" w14:textId="77777777">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058CFFBD" w14:textId="77777777">
    <w:pPr>
      <w:pStyle w:val="Footer"/>
    </w:pPr>
  </w:p>
  <w:p w:rsidRPr="00D909B5" w:rsidR="007B5B3F" w:rsidP="00422980" w:rsidRDefault="007B5B3F" w14:paraId="02352450" w14:textId="77777777">
    <w:pPr>
      <w:pStyle w:val="Footer"/>
      <w:rPr>
        <w:sz w:val="8"/>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00" w:rsidP="006315D8" w:rsidRDefault="00DF5900" w14:paraId="516472DF" w14:textId="77777777">
    <w:pPr>
      <w:pStyle w:val="Footer"/>
    </w:pPr>
  </w:p>
  <w:p w:rsidRPr="00D909B5" w:rsidR="00DF5900" w:rsidP="00E41FFC" w:rsidRDefault="00DF5900" w14:paraId="0D956EDC" w14:textId="77777777">
    <w:pPr>
      <w:pStyle w:val="wText"/>
      <w:tabs>
        <w:tab w:val="right" w:pos="9500"/>
      </w:tabs>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7E29B2C7" w14:textId="77777777">
    <w:pPr>
      <w:pStyle w:val="Footer"/>
    </w:pPr>
  </w:p>
  <w:p w:rsidRPr="00D909B5" w:rsidR="001233FB" w:rsidP="00422980" w:rsidRDefault="001233FB" w14:paraId="1E16256A" w14:textId="77777777">
    <w:pPr>
      <w:pStyle w:val="Footer"/>
      <w:rPr>
        <w:sz w:val="8"/>
        <w:lang w:val="en-G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49FE99D6" w14:textId="77777777">
    <w:pPr>
      <w:pStyle w:val="Footer"/>
    </w:pPr>
  </w:p>
  <w:p w:rsidRPr="00D909B5" w:rsidR="001233FB" w:rsidP="00422980" w:rsidRDefault="001233FB" w14:paraId="0B4EAB79" w14:textId="77777777">
    <w:pPr>
      <w:pStyle w:val="Footer"/>
      <w:rPr>
        <w:sz w:val="8"/>
        <w:lang w:val="en-G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3BBC6F4D" w14:textId="77777777">
    <w:pPr>
      <w:pStyle w:val="Footer"/>
    </w:pPr>
  </w:p>
  <w:p w:rsidRPr="00D909B5" w:rsidR="001233FB" w:rsidP="00422980" w:rsidRDefault="001233FB" w14:paraId="032B7476" w14:textId="77777777">
    <w:pPr>
      <w:pStyle w:val="Footer"/>
      <w:rPr>
        <w:sz w:val="8"/>
        <w:lang w:val="en-GB"/>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422980" w:rsidRDefault="008C4841" w14:paraId="185507C9" w14:textId="77777777">
    <w:pPr>
      <w:pStyle w:val="Footer"/>
    </w:pPr>
  </w:p>
  <w:p w:rsidRPr="00D909B5" w:rsidR="008C4841" w:rsidP="00422980" w:rsidRDefault="008C4841" w14:paraId="0191C2EA" w14:textId="77777777">
    <w:pPr>
      <w:pStyle w:val="Footer"/>
      <w:rPr>
        <w:sz w:val="8"/>
        <w:lang w:val="en-G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9607E5" w:rsidRDefault="008C4841" w14:paraId="1DF98AEC" w14:textId="1BE49EFB">
    <w:pPr>
      <w:pStyle w:val="Footer"/>
    </w:pPr>
  </w:p>
  <w:p w:rsidRPr="00D909B5" w:rsidR="009607E5" w:rsidP="008C4841" w:rsidRDefault="009607E5" w14:paraId="2CB3BF94" w14:textId="77777777">
    <w:pPr>
      <w:pStyle w:val="Footer"/>
      <w:rPr>
        <w:sz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1AAF" w:rsidR="001233FB" w:rsidP="00B81AAF" w:rsidRDefault="00B81AAF" w14:paraId="7A2E30B8" w14:textId="0BC1D42F">
    <w:pPr>
      <w:pStyle w:val="Footer"/>
      <w:jc w:val="center"/>
      <w:rPr>
        <w:sz w:val="22"/>
        <w:szCs w:val="22"/>
      </w:rPr>
    </w:pPr>
    <w:r w:rsidRPr="00B81AAF">
      <w:rPr>
        <w:sz w:val="22"/>
        <w:szCs w:val="22"/>
      </w:rPr>
      <w:t>[</w:t>
    </w:r>
    <w:r w:rsidRPr="00B81AAF">
      <w:rPr>
        <w:i/>
        <w:iCs/>
        <w:sz w:val="22"/>
        <w:szCs w:val="22"/>
      </w:rPr>
      <w:t>Signature Page to Supplemental Agreement—Subsidiary Guarantee</w:t>
    </w:r>
    <w:r w:rsidRPr="00B81AAF">
      <w:rPr>
        <w:sz w:val="22"/>
        <w:szCs w:val="22"/>
      </w:rPr>
      <w:t>]</w:t>
    </w:r>
  </w:p>
  <w:p w:rsidRPr="00D909B5" w:rsidR="001233FB" w:rsidP="00422980" w:rsidRDefault="001233FB" w14:paraId="29C7EE5E" w14:textId="77777777">
    <w:pPr>
      <w:pStyle w:val="Footer"/>
      <w:rPr>
        <w:sz w:val="8"/>
        <w:lang w:val="en-GB"/>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364960" w:rsidRDefault="001233FB" w14:paraId="7BD5493D" w14:textId="664D480E">
    <w:pPr>
      <w:pStyle w:val="Footer"/>
    </w:pPr>
  </w:p>
  <w:p w:rsidRPr="00D909B5" w:rsidR="00364960" w:rsidP="001233FB" w:rsidRDefault="00364960" w14:paraId="3DD22ABC"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6EA0E9A9" w14:textId="77777777">
    <w:pPr>
      <w:pStyle w:val="Footer"/>
    </w:pPr>
  </w:p>
  <w:p w:rsidRPr="00D909B5" w:rsidR="007B5B3F" w:rsidP="00422980" w:rsidRDefault="007B5B3F" w14:paraId="1A26CE5F" w14:textId="77777777">
    <w:pPr>
      <w:pStyle w:val="Footer"/>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1CFD066E" w14:textId="77777777">
    <w:pPr>
      <w:pStyle w:val="Footer"/>
    </w:pPr>
  </w:p>
  <w:p w:rsidRPr="00D909B5" w:rsidR="007B5B3F" w:rsidP="00422980" w:rsidRDefault="007B5B3F" w14:paraId="20ACC129" w14:textId="77777777">
    <w:pPr>
      <w:pStyle w:val="Footer"/>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P="00422980" w:rsidRDefault="008B519F" w14:paraId="040E3FB9" w14:textId="77777777">
    <w:pPr>
      <w:pStyle w:val="Footer"/>
    </w:pPr>
  </w:p>
  <w:p w:rsidRPr="00D909B5" w:rsidR="008B519F" w:rsidP="00422980" w:rsidRDefault="008B519F" w14:paraId="023171C1" w14:textId="77777777">
    <w:pPr>
      <w:pStyle w:val="Footer"/>
      <w:rPr>
        <w:sz w:val="8"/>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P="00364960" w:rsidRDefault="008B519F" w14:paraId="73A17159" w14:textId="1CADC53D">
    <w:pPr>
      <w:pStyle w:val="Footer"/>
    </w:pPr>
  </w:p>
  <w:p w:rsidRPr="00D909B5" w:rsidR="00364960" w:rsidP="008B519F" w:rsidRDefault="00364960" w14:paraId="51746E41" w14:textId="77777777">
    <w:pPr>
      <w:pStyle w:val="Foote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1EF27018" w14:textId="77777777">
    <w:pPr>
      <w:pStyle w:val="Footer"/>
    </w:pPr>
  </w:p>
  <w:p w:rsidRPr="00D909B5" w:rsidR="001233FB" w:rsidRDefault="001233FB" w14:paraId="3C174A0C" w14:textId="77777777">
    <w:pPr>
      <w:pStyle w:val="wText"/>
      <w:tabs>
        <w:tab w:val="center" w:pos="4320"/>
        <w:tab w:val="right" w:pos="8640"/>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30049493" w14:textId="77777777">
    <w:pPr>
      <w:pStyle w:val="Footer"/>
    </w:pPr>
  </w:p>
  <w:p w:rsidRPr="00D909B5" w:rsidR="001233FB" w:rsidP="00E41FFC" w:rsidRDefault="001233FB" w14:paraId="4D6B3AE4" w14:textId="77777777">
    <w:pPr>
      <w:pStyle w:val="wText"/>
      <w:tabs>
        <w:tab w:val="right" w:pos="9500"/>
      </w:tabs>
      <w:rPr>
        <w:sz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4B61E7D6" w14:textId="77777777">
    <w:pPr>
      <w:pStyle w:val="Footer"/>
    </w:pPr>
  </w:p>
  <w:p w:rsidRPr="00D909B5" w:rsidR="001233FB" w:rsidP="00E41FFC" w:rsidRDefault="001233FB" w14:paraId="7DA9164B" w14:textId="77777777">
    <w:pPr>
      <w:pStyle w:val="wText"/>
      <w:tabs>
        <w:tab w:val="center" w:pos="4320"/>
        <w:tab w:val="right" w:pos="8640"/>
      </w:tabs>
      <w:rPr>
        <w:sz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5900" w:rsidR="00DF5900" w:rsidP="00DF5900" w:rsidRDefault="00DF5900" w14:paraId="6597A389" w14:textId="3B88299C">
    <w:pPr>
      <w:pStyle w:val="Footer"/>
      <w:jc w:val="center"/>
      <w:rPr>
        <w:i/>
        <w:iCs/>
      </w:rPr>
    </w:pPr>
    <w:r>
      <w:rPr>
        <w:i/>
        <w:iCs/>
      </w:rPr>
      <w:t xml:space="preserve">[Signature Page to A&amp;E </w:t>
    </w:r>
    <w:r w:rsidR="00696FA7">
      <w:rPr>
        <w:i/>
        <w:iCs/>
      </w:rPr>
      <w:t>Loan Agreement (Oi S.A.)]</w:t>
    </w:r>
  </w:p>
  <w:p w:rsidRPr="00D909B5" w:rsidR="00DF5900" w:rsidP="00E41FFC" w:rsidRDefault="00DF5900" w14:paraId="7F4E787F" w14:textId="77777777">
    <w:pPr>
      <w:pStyle w:val="wText"/>
      <w:tabs>
        <w:tab w:val="right" w:pos="9500"/>
      </w:tabs>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821FA1" w:rsidR="00265E96" w:rsidRDefault="00265E96" w14:paraId="49CEAB76" w14:textId="77777777">
      <w:r w:rsidRPr="00821FA1">
        <w:separator/>
      </w:r>
    </w:p>
  </w:footnote>
  <w:footnote w:type="continuationSeparator" w:id="0">
    <w:p w:rsidRPr="00821FA1" w:rsidR="00265E96" w:rsidRDefault="00265E96" w14:paraId="1B684B9E" w14:textId="77777777">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4C4555E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63F7A07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8C4841" w:rsidRDefault="008C4841" w14:paraId="6EDDF730" w14:textId="72792C4F">
    <w:pPr>
      <w:pStyle w:val="wText"/>
      <w:spacing w:after="2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8C4841" w:rsidRDefault="008C4841" w14:paraId="554BD414" w14:textId="4DEFB6B4">
    <w:pPr>
      <w:pStyle w:val="wText"/>
      <w:spacing w:after="2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4841" w:rsidR="008C4841" w:rsidP="008C4841" w:rsidRDefault="008C4841" w14:paraId="30B6BA92" w14:textId="16113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4841" w:rsidR="008C4841" w:rsidP="008C4841" w:rsidRDefault="008C4841" w14:paraId="3307AB86" w14:textId="484BF7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3D744CE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233FB" w:rsidR="001233FB" w:rsidP="001233FB" w:rsidRDefault="001233FB" w14:paraId="09FDA4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11C200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06AE1B1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RDefault="008B519F" w14:paraId="75ED89D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519F" w:rsidR="008B519F" w:rsidP="008B519F" w:rsidRDefault="008B519F" w14:paraId="6E635B6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38D9AA64" w14:textId="77777777">
    <w:pPr>
      <w:pStyle w:val="wText"/>
      <w:tabs>
        <w:tab w:val="center" w:pos="4320"/>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C50B59" w:rsidRDefault="00C50B59" w14:paraId="419038F7" w14:textId="0A91BFC9">
    <w:pPr>
      <w:pStyle w:val="wText"/>
      <w:spacing w:after="240"/>
      <w:jc w:val="center"/>
    </w:pPr>
    <w:r>
      <w:rPr>
        <w:rStyle w:val="PageNumber"/>
        <w:rFonts w:eastAsia="Times New Roman"/>
        <w:szCs w:val="20"/>
        <w:lang w:eastAsia="de-DE"/>
      </w:rPr>
      <w:fldChar w:fldCharType="begin"/>
    </w:r>
    <w:r>
      <w:rPr>
        <w:rStyle w:val="PageNumber"/>
        <w:rFonts w:eastAsia="Times New Roman"/>
        <w:szCs w:val="20"/>
        <w:lang w:eastAsia="de-DE"/>
      </w:rPr>
      <w:instrText xml:space="preserve"> PAGE </w:instrText>
    </w:r>
    <w:r>
      <w:rPr>
        <w:rStyle w:val="PageNumber"/>
        <w:rFonts w:eastAsia="Times New Roman"/>
        <w:szCs w:val="20"/>
        <w:lang w:eastAsia="de-DE"/>
      </w:rPr>
      <w:fldChar w:fldCharType="separate"/>
    </w:r>
    <w:r>
      <w:rPr>
        <w:rStyle w:val="PageNumber"/>
        <w:rFonts w:eastAsia="Times New Roman"/>
        <w:noProof/>
        <w:szCs w:val="20"/>
        <w:lang w:eastAsia="de-DE"/>
      </w:rPr>
      <w:t>4</w:t>
    </w:r>
    <w:r>
      <w:rPr>
        <w:rStyle w:val="PageNumber"/>
        <w:rFonts w:eastAsia="Times New Roman"/>
        <w:szCs w:val="20"/>
        <w:lang w:eastAsia="de-D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E41FFC" w:rsidRDefault="001233FB" w14:paraId="31A6EF55" w14:textId="77777777">
    <w:pPr>
      <w:pStyle w:val="wText"/>
      <w:tabs>
        <w:tab w:val="center" w:pos="4320"/>
        <w:tab w:val="right" w:pos="8640"/>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00" w:rsidP="00C50B59" w:rsidRDefault="00DF5900" w14:paraId="08F14E20" w14:textId="2997A243">
    <w:pPr>
      <w:pStyle w:val="wText"/>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multilevel"/>
    <w:tmpl w:val="C5921F34"/>
    <w:name w:val="Definition_1"/>
    <w:lvl w:ilvl="0">
      <w:start w:val="1"/>
      <w:numFmt w:val="none"/>
      <w:pStyle w:val="Definition1"/>
      <w:lvlText w:val=""/>
      <w:lvlJc w:val="left"/>
      <w:pPr>
        <w:tabs>
          <w:tab w:val="num" w:pos="1440"/>
        </w:tabs>
        <w:ind w:left="0" w:firstLine="1440"/>
      </w:pPr>
      <w:rPr>
        <w:rFonts w:hint="default"/>
      </w:rPr>
    </w:lvl>
    <w:lvl w:ilvl="1">
      <w:start w:val="1"/>
      <w:numFmt w:val="lowerLetter"/>
      <w:pStyle w:val="Definition2"/>
      <w:lvlText w:val="(%2)"/>
      <w:lvlJc w:val="left"/>
      <w:pPr>
        <w:tabs>
          <w:tab w:val="num" w:pos="2160"/>
        </w:tabs>
        <w:ind w:left="720" w:firstLine="720"/>
      </w:pPr>
      <w:rPr>
        <w:rFonts w:hint="default"/>
      </w:rPr>
    </w:lvl>
    <w:lvl w:ilvl="2">
      <w:start w:val="1"/>
      <w:numFmt w:val="lowerRoman"/>
      <w:pStyle w:val="Definition3"/>
      <w:lvlText w:val="(%3)"/>
      <w:lvlJc w:val="left"/>
      <w:pPr>
        <w:tabs>
          <w:tab w:val="num" w:pos="2880"/>
        </w:tabs>
        <w:ind w:left="1440" w:firstLine="720"/>
      </w:pPr>
      <w:rPr>
        <w:rFonts w:hint="default"/>
      </w:rPr>
    </w:lvl>
    <w:lvl w:ilvl="3">
      <w:start w:val="1"/>
      <w:numFmt w:val="upperLetter"/>
      <w:pStyle w:val="Definition4"/>
      <w:lvlText w:val="(%4)"/>
      <w:lvlJc w:val="left"/>
      <w:pPr>
        <w:tabs>
          <w:tab w:val="num" w:pos="3600"/>
        </w:tabs>
        <w:ind w:left="2160" w:firstLine="720"/>
      </w:pPr>
      <w:rPr>
        <w:rFonts w:hint="default"/>
      </w:rPr>
    </w:lvl>
    <w:lvl w:ilvl="4">
      <w:start w:val="1"/>
      <w:numFmt w:val="decimal"/>
      <w:pStyle w:val="Definition5"/>
      <w:lvlText w:val="(%5)"/>
      <w:lvlJc w:val="left"/>
      <w:pPr>
        <w:tabs>
          <w:tab w:val="num" w:pos="2160"/>
        </w:tabs>
        <w:ind w:left="0" w:firstLine="1440"/>
      </w:pPr>
      <w:rPr>
        <w:rFonts w:hint="default"/>
      </w:rPr>
    </w:lvl>
    <w:lvl w:ilvl="5">
      <w:start w:val="1"/>
      <w:numFmt w:val="upperRoman"/>
      <w:pStyle w:val="Definition6"/>
      <w:lvlText w:val="(%6)"/>
      <w:lvlJc w:val="left"/>
      <w:pPr>
        <w:tabs>
          <w:tab w:val="num" w:pos="5041"/>
        </w:tabs>
        <w:ind w:left="5041"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name w:val="wBullet4"/>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37F"/>
    <w:multiLevelType w:val="multilevel"/>
    <w:tmpl w:val="1CFC75BE"/>
    <w:lvl w:ilvl="0">
      <w:start w:val="1"/>
      <w:numFmt w:val="upperRoman"/>
      <w:pStyle w:val="Schedule1"/>
      <w:suff w:val="nothing"/>
      <w:lvlText w:val="Schedule %1"/>
      <w:lvlJc w:val="left"/>
      <w:pPr>
        <w:ind w:left="0" w:firstLine="0"/>
      </w:pPr>
      <w:rPr>
        <w:rFonts w:ascii="Times New Roman" w:hAnsi="Times New Roman" w:cs="Times New Roman" w:hint="default"/>
        <w:b w:val="0"/>
        <w:i w:val="0"/>
        <w:caps/>
        <w:color w:val="000000" w:themeColor="text1"/>
        <w:sz w:val="22"/>
        <w:u w:val="single"/>
      </w:rPr>
    </w:lvl>
    <w:lvl w:ilvl="1">
      <w:start w:val="1"/>
      <w:numFmt w:val="upperLetter"/>
      <w:pStyle w:val="Schedule2"/>
      <w:lvlText w:val="(%2)"/>
      <w:lvlJc w:val="left"/>
      <w:pPr>
        <w:ind w:left="720" w:hanging="72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ind w:left="1440" w:hanging="720"/>
      </w:pPr>
      <w:rPr>
        <w:rFonts w:hint="default"/>
        <w:color w:val="000000" w:themeColor="text1"/>
      </w:rPr>
    </w:lvl>
    <w:lvl w:ilvl="6">
      <w:start w:val="1"/>
      <w:numFmt w:val="upperLetter"/>
      <w:pStyle w:val="Schedule7"/>
      <w:lvlText w:val="(%7)"/>
      <w:lvlJc w:val="left"/>
      <w:pPr>
        <w:tabs>
          <w:tab w:val="num" w:pos="2880"/>
        </w:tabs>
        <w:ind w:left="216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4" w15:restartNumberingAfterBreak="0">
    <w:nsid w:val="23617166"/>
    <w:multiLevelType w:val="multilevel"/>
    <w:tmpl w:val="A7D4F588"/>
    <w:lvl w:ilvl="0">
      <w:start w:val="1"/>
      <w:numFmt w:val="upperRoman"/>
      <w:pStyle w:val="Heading1"/>
      <w:suff w:val="nothing"/>
      <w:lvlText w:val="Article %1"/>
      <w:lvlJc w:val="left"/>
      <w:pPr>
        <w:ind w:left="0" w:firstLine="0"/>
      </w:pPr>
      <w:rPr>
        <w:rFonts w:ascii="Times New Roman" w:hAnsi="Times New Roman" w:cs="Times New Roman" w:hint="default"/>
        <w:b w:val="0"/>
        <w:i w:val="0"/>
        <w:caps/>
        <w:color w:val="000000" w:themeColor="text1"/>
        <w:sz w:val="22"/>
      </w:rPr>
    </w:lvl>
    <w:lvl w:ilvl="1">
      <w:start w:val="1"/>
      <w:numFmt w:val="decimalZero"/>
      <w:pStyle w:val="Heading2"/>
      <w:isLgl/>
      <w:lvlText w:val="Section %1.%2"/>
      <w:lvlJc w:val="left"/>
      <w:pPr>
        <w:tabs>
          <w:tab w:val="num" w:pos="1440"/>
        </w:tabs>
        <w:ind w:left="0" w:firstLine="1440"/>
      </w:pPr>
      <w:rPr>
        <w:rFonts w:ascii="Times New Roman" w:hAnsi="Times New Roman" w:cs="Times New Roman" w:hint="default"/>
        <w:b w:val="0"/>
        <w:i w:val="0"/>
        <w:caps/>
        <w:color w:val="000000" w:themeColor="text1"/>
        <w:sz w:val="22"/>
      </w:rPr>
    </w:lvl>
    <w:lvl w:ilvl="2">
      <w:start w:val="1"/>
      <w:numFmt w:val="lowerLetter"/>
      <w:pStyle w:val="Heading3"/>
      <w:lvlText w:val="(%3)"/>
      <w:lvlJc w:val="left"/>
      <w:pPr>
        <w:tabs>
          <w:tab w:val="num" w:pos="2160"/>
        </w:tabs>
        <w:ind w:left="0" w:firstLine="1440"/>
      </w:pPr>
      <w:rPr>
        <w:rFonts w:ascii="Times New Roman" w:eastAsia="MS Mincho" w:hAnsi="Times New Roman" w:cs="Times New Roman" w:hint="default"/>
        <w:color w:val="000000" w:themeColor="text1"/>
        <w:sz w:val="22"/>
      </w:rPr>
    </w:lvl>
    <w:lvl w:ilvl="3">
      <w:start w:val="1"/>
      <w:numFmt w:val="lowerLetter"/>
      <w:pStyle w:val="Heading4"/>
      <w:lvlText w:val="(%4)"/>
      <w:lvlJc w:val="left"/>
      <w:pPr>
        <w:tabs>
          <w:tab w:val="num" w:pos="2160"/>
        </w:tabs>
        <w:ind w:left="720" w:firstLine="720"/>
      </w:pPr>
      <w:rPr>
        <w:rFonts w:ascii="Times New Roman" w:eastAsia="MS Mincho" w:hAnsi="Times New Roman" w:cs="Times New Roman" w:hint="default"/>
        <w:color w:val="000000" w:themeColor="text1"/>
        <w:sz w:val="22"/>
      </w:rPr>
    </w:lvl>
    <w:lvl w:ilvl="4">
      <w:start w:val="1"/>
      <w:numFmt w:val="lowerRoman"/>
      <w:pStyle w:val="Heading5"/>
      <w:lvlText w:val="(%5)"/>
      <w:lvlJc w:val="left"/>
      <w:pPr>
        <w:tabs>
          <w:tab w:val="num" w:pos="2880"/>
        </w:tabs>
        <w:ind w:left="720" w:firstLine="1440"/>
      </w:pPr>
      <w:rPr>
        <w:rFonts w:hint="default"/>
        <w:b w:val="0"/>
        <w:bCs/>
      </w:rPr>
    </w:lvl>
    <w:lvl w:ilvl="5">
      <w:start w:val="1"/>
      <w:numFmt w:val="lowerRoman"/>
      <w:pStyle w:val="Heading6"/>
      <w:lvlText w:val="(%6)"/>
      <w:lvlJc w:val="left"/>
      <w:pPr>
        <w:tabs>
          <w:tab w:val="num" w:pos="2880"/>
        </w:tabs>
        <w:ind w:left="1440" w:firstLine="720"/>
      </w:pPr>
      <w:rPr>
        <w:rFonts w:ascii="Times New Roman" w:eastAsia="MS Mincho" w:hAnsi="Times New Roman" w:cs="Times New Roman" w:hint="default"/>
        <w:color w:val="000000" w:themeColor="text1"/>
        <w:sz w:val="22"/>
      </w:rPr>
    </w:lvl>
    <w:lvl w:ilvl="6">
      <w:start w:val="1"/>
      <w:numFmt w:val="upperLetter"/>
      <w:pStyle w:val="Heading7"/>
      <w:lvlText w:val="(%7)"/>
      <w:lvlJc w:val="left"/>
      <w:pPr>
        <w:tabs>
          <w:tab w:val="num" w:pos="3600"/>
        </w:tabs>
        <w:ind w:left="1440" w:firstLine="1440"/>
      </w:pPr>
      <w:rPr>
        <w:rFonts w:ascii="Times New Roman" w:eastAsia="MS Mincho" w:hAnsi="Times New Roman" w:cs="Times New Roman" w:hint="default"/>
        <w:color w:val="000000" w:themeColor="text1"/>
        <w:sz w:val="22"/>
      </w:rPr>
    </w:lvl>
    <w:lvl w:ilvl="7">
      <w:start w:val="1"/>
      <w:numFmt w:val="decimal"/>
      <w:pStyle w:val="Heading8"/>
      <w:lvlText w:val="(%8)"/>
      <w:lvlJc w:val="left"/>
      <w:pPr>
        <w:tabs>
          <w:tab w:val="num" w:pos="4320"/>
        </w:tabs>
        <w:ind w:left="2160" w:firstLine="1440"/>
      </w:pPr>
      <w:rPr>
        <w:rFonts w:ascii="Times New Roman" w:eastAsia="MS Mincho" w:hAnsi="Times New Roman" w:cs="Times New Roman" w:hint="default"/>
        <w:color w:val="000000" w:themeColor="text1"/>
        <w:sz w:val="22"/>
      </w:rPr>
    </w:lvl>
    <w:lvl w:ilvl="8">
      <w:start w:val="1"/>
      <w:numFmt w:val="decimal"/>
      <w:pStyle w:val="Heading9"/>
      <w:lvlText w:val="%9."/>
      <w:lvlJc w:val="left"/>
      <w:pPr>
        <w:tabs>
          <w:tab w:val="num" w:pos="5760"/>
        </w:tabs>
        <w:ind w:left="0" w:firstLine="5040"/>
      </w:pPr>
      <w:rPr>
        <w:rFonts w:ascii="Times New Roman" w:eastAsia="MS Mincho" w:hAnsi="Times New Roman" w:cs="Times New Roman" w:hint="default"/>
        <w:color w:val="000000" w:themeColor="text1"/>
        <w:sz w:val="22"/>
      </w:rPr>
    </w:lvl>
  </w:abstractNum>
  <w:abstractNum w:abstractNumId="5" w15:restartNumberingAfterBreak="0">
    <w:nsid w:val="262D4BEB"/>
    <w:multiLevelType w:val="multilevel"/>
    <w:tmpl w:val="10944FA4"/>
    <w:name w:val="Annex"/>
    <w:lvl w:ilvl="0">
      <w:start w:val="1"/>
      <w:numFmt w:val="upperLetter"/>
      <w:pStyle w:val="Exhibit1"/>
      <w:suff w:val="nothing"/>
      <w:lvlText w:val="Exhibit %1"/>
      <w:lvlJc w:val="left"/>
      <w:pPr>
        <w:ind w:left="0" w:firstLine="0"/>
      </w:pPr>
      <w:rPr>
        <w:rFonts w:ascii="Times New Roman" w:hAnsi="Times New Roman" w:cs="Times New Roman" w:hint="default"/>
        <w:b w:val="0"/>
        <w:i w:val="0"/>
        <w:caps/>
        <w:color w:val="000000" w:themeColor="text1"/>
        <w:sz w:val="22"/>
      </w:rPr>
    </w:lvl>
    <w:lvl w:ilvl="1">
      <w:start w:val="1"/>
      <w:numFmt w:val="decimal"/>
      <w:pStyle w:val="Exhibit2"/>
      <w:lvlText w:val="Section %2"/>
      <w:lvlJc w:val="left"/>
      <w:pPr>
        <w:ind w:left="0" w:firstLine="0"/>
      </w:pPr>
      <w:rPr>
        <w:rFonts w:ascii="Times New Roman" w:hAnsi="Times New Roman" w:cs="Times New Roman" w:hint="default"/>
        <w:b w:val="0"/>
        <w:i w:val="0"/>
        <w:color w:val="000000" w:themeColor="text1"/>
        <w:sz w:val="22"/>
      </w:rPr>
    </w:lvl>
    <w:lvl w:ilvl="2">
      <w:start w:val="1"/>
      <w:numFmt w:val="decimal"/>
      <w:pStyle w:val="Exhibit3"/>
      <w:lvlText w:val="%3."/>
      <w:lvlJc w:val="left"/>
      <w:pPr>
        <w:tabs>
          <w:tab w:val="num" w:pos="2160"/>
        </w:tabs>
        <w:ind w:left="0" w:firstLine="1440"/>
      </w:pPr>
      <w:rPr>
        <w:rFonts w:ascii="Times New Roman" w:hAnsi="Times New Roman" w:hint="default"/>
        <w:color w:val="000000" w:themeColor="text1"/>
      </w:rPr>
    </w:lvl>
    <w:lvl w:ilvl="3">
      <w:start w:val="1"/>
      <w:numFmt w:val="decimal"/>
      <w:pStyle w:val="Exhibit4"/>
      <w:isLgl/>
      <w:lvlText w:val="%3.%4"/>
      <w:lvlJc w:val="left"/>
      <w:pPr>
        <w:tabs>
          <w:tab w:val="num" w:pos="2160"/>
        </w:tabs>
        <w:ind w:left="0" w:firstLine="144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color w:val="000000" w:themeColor="text1"/>
      </w:rPr>
    </w:lvl>
    <w:lvl w:ilvl="5">
      <w:start w:val="1"/>
      <w:numFmt w:val="lowerRoman"/>
      <w:pStyle w:val="Exhibit6"/>
      <w:lvlText w:val="(%6)"/>
      <w:lvlJc w:val="left"/>
      <w:pPr>
        <w:tabs>
          <w:tab w:val="num" w:pos="2160"/>
        </w:tabs>
        <w:ind w:left="2160" w:hanging="720"/>
      </w:pPr>
      <w:rPr>
        <w:rFonts w:hint="default"/>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6" w15:restartNumberingAfterBreak="0">
    <w:nsid w:val="2B0768D5"/>
    <w:multiLevelType w:val="multilevel"/>
    <w:tmpl w:val="2A4AE29C"/>
    <w:lvl w:ilvl="0">
      <w:start w:val="1"/>
      <w:numFmt w:val="upperRoman"/>
      <w:pStyle w:val="Appendix1"/>
      <w:suff w:val="nothing"/>
      <w:lvlText w:val="Article %1"/>
      <w:lvlJc w:val="left"/>
      <w:pPr>
        <w:ind w:left="0" w:firstLine="0"/>
      </w:pPr>
      <w:rPr>
        <w:rFonts w:ascii="Times New Roman" w:hAnsi="Times New Roman" w:cs="Times New Roman" w:hint="default"/>
        <w:b w:val="0"/>
        <w:i w:val="0"/>
        <w:caps/>
        <w:color w:val="000000" w:themeColor="text1"/>
        <w:sz w:val="22"/>
      </w:rPr>
    </w:lvl>
    <w:lvl w:ilvl="1">
      <w:start w:val="1"/>
      <w:numFmt w:val="decimalZero"/>
      <w:pStyle w:val="Appendix2"/>
      <w:isLgl/>
      <w:lvlText w:val="Section %1.%2"/>
      <w:lvlJc w:val="left"/>
      <w:pPr>
        <w:ind w:left="0" w:firstLine="720"/>
      </w:pPr>
      <w:rPr>
        <w:rFonts w:ascii="Times New Roman" w:hAnsi="Times New Roman" w:cs="Times New Roman" w:hint="default"/>
        <w:b w:val="0"/>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0" w:firstLine="720"/>
      </w:pPr>
      <w:rPr>
        <w:rFonts w:hint="default"/>
      </w:rPr>
    </w:lvl>
    <w:lvl w:ilvl="5">
      <w:start w:val="1"/>
      <w:numFmt w:val="lowerRoman"/>
      <w:pStyle w:val="Appendix6"/>
      <w:lvlText w:val="(%6)"/>
      <w:lvlJc w:val="left"/>
      <w:pPr>
        <w:tabs>
          <w:tab w:val="num" w:pos="2160"/>
        </w:tabs>
        <w:ind w:left="720" w:firstLine="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7"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name w:val="wBullet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04928"/>
    <w:multiLevelType w:val="multilevel"/>
    <w:tmpl w:val="5A10719C"/>
    <w:name w:val="Annex"/>
    <w:lvl w:ilvl="0">
      <w:start w:val="1"/>
      <w:numFmt w:val="upperLetter"/>
      <w:pStyle w:val="Annex1"/>
      <w:suff w:val="nothing"/>
      <w:lvlText w:val="Annex %1"/>
      <w:lvlJc w:val="left"/>
      <w:pPr>
        <w:ind w:left="0" w:firstLine="0"/>
      </w:pPr>
      <w:rPr>
        <w:rFonts w:ascii="Times New Roman" w:hAnsi="Times New Roman" w:cs="Times New Roman" w:hint="default"/>
        <w:b w:val="0"/>
        <w:i w:val="0"/>
        <w:caps/>
        <w:sz w:val="22"/>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7"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F25943"/>
    <w:multiLevelType w:val="multilevel"/>
    <w:tmpl w:val="6114A2D8"/>
    <w:name w:val="MT Standard Ind"/>
    <w:lvl w:ilvl="0">
      <w:start w:val="1"/>
      <w:numFmt w:val="none"/>
      <w:lvlRestart w:val="0"/>
      <w:pStyle w:val="MTStandardInd1"/>
      <w:suff w:val="nothing"/>
      <w:lvlText w:val=""/>
      <w:lvlJc w:val="left"/>
      <w:pPr>
        <w:ind w:left="0" w:firstLine="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MTStandardInd2"/>
      <w:lvlText w:val="%1(%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MTStandardInd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MTStandardInd4"/>
      <w:lvlText w:val="(%4)"/>
      <w:lvlJc w:val="right"/>
      <w:pPr>
        <w:tabs>
          <w:tab w:val="num" w:pos="1702"/>
        </w:tabs>
        <w:ind w:left="1702" w:hanging="283"/>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MTStandardInd5"/>
      <w:lvlText w:val="(%5)"/>
      <w:lvlJc w:val="left"/>
      <w:pPr>
        <w:tabs>
          <w:tab w:val="num" w:pos="2269"/>
        </w:tabs>
        <w:ind w:left="2269" w:hanging="567"/>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StandardInd6"/>
      <w:lvlText w:val="(%6)"/>
      <w:lvlJc w:val="left"/>
      <w:pPr>
        <w:tabs>
          <w:tab w:val="num" w:pos="2836"/>
        </w:tabs>
        <w:ind w:left="2836" w:hanging="567"/>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3957518">
    <w:abstractNumId w:val="13"/>
  </w:num>
  <w:num w:numId="2" w16cid:durableId="1576281085">
    <w:abstractNumId w:val="12"/>
  </w:num>
  <w:num w:numId="3" w16cid:durableId="9067010">
    <w:abstractNumId w:val="14"/>
  </w:num>
  <w:num w:numId="4" w16cid:durableId="1161699264">
    <w:abstractNumId w:val="15"/>
  </w:num>
  <w:num w:numId="5" w16cid:durableId="485824138">
    <w:abstractNumId w:val="9"/>
  </w:num>
  <w:num w:numId="6" w16cid:durableId="623274853">
    <w:abstractNumId w:val="1"/>
  </w:num>
  <w:num w:numId="7" w16cid:durableId="1629580444">
    <w:abstractNumId w:val="2"/>
  </w:num>
  <w:num w:numId="8" w16cid:durableId="327951628">
    <w:abstractNumId w:val="7"/>
  </w:num>
  <w:num w:numId="9" w16cid:durableId="272786398">
    <w:abstractNumId w:val="0"/>
  </w:num>
  <w:num w:numId="10" w16cid:durableId="965083282">
    <w:abstractNumId w:val="4"/>
  </w:num>
  <w:num w:numId="11" w16cid:durableId="71239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8147739">
    <w:abstractNumId w:val="5"/>
  </w:num>
  <w:num w:numId="13" w16cid:durableId="1144813764">
    <w:abstractNumId w:val="16"/>
  </w:num>
  <w:num w:numId="14" w16cid:durableId="1765765015">
    <w:abstractNumId w:val="10"/>
  </w:num>
  <w:num w:numId="15" w16cid:durableId="63730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2503126">
    <w:abstractNumId w:val="3"/>
  </w:num>
  <w:num w:numId="17" w16cid:durableId="127482499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321354">
    <w:abstractNumId w:val="6"/>
  </w:num>
  <w:num w:numId="19" w16cid:durableId="1957255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553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1539070">
    <w:abstractNumId w:val="11"/>
  </w:num>
  <w:num w:numId="22" w16cid:durableId="43155722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148093">
    <w:abstractNumId w:val="4"/>
  </w:num>
  <w:num w:numId="24" w16cid:durableId="654338379">
    <w:abstractNumId w:val="4"/>
  </w:num>
  <w:num w:numId="25" w16cid:durableId="509298215">
    <w:abstractNumId w:val="18"/>
  </w:num>
  <w:num w:numId="26" w16cid:durableId="2034918880">
    <w:abstractNumId w:val="4"/>
  </w:num>
  <w:num w:numId="27" w16cid:durableId="1315446721">
    <w:abstractNumId w:val="4"/>
  </w:num>
  <w:num w:numId="28" w16cid:durableId="194851160">
    <w:abstractNumId w:val="4"/>
  </w:num>
  <w:num w:numId="29" w16cid:durableId="1709456141">
    <w:abstractNumId w:val="4"/>
  </w:num>
  <w:num w:numId="30" w16cid:durableId="491024163">
    <w:abstractNumId w:val="4"/>
  </w:num>
  <w:num w:numId="31" w16cid:durableId="599878174">
    <w:abstractNumId w:val="4"/>
  </w:num>
  <w:num w:numId="32" w16cid:durableId="468746235">
    <w:abstractNumId w:val="4"/>
  </w:num>
  <w:num w:numId="33" w16cid:durableId="46415601">
    <w:abstractNumId w:val="4"/>
  </w:num>
  <w:num w:numId="34" w16cid:durableId="1941647034">
    <w:abstractNumId w:val="4"/>
  </w:num>
  <w:num w:numId="35" w16cid:durableId="870266515">
    <w:abstractNumId w:val="5"/>
  </w:num>
  <w:num w:numId="36" w16cid:durableId="1457798438">
    <w:abstractNumId w:val="5"/>
  </w:num>
  <w:num w:numId="37" w16cid:durableId="519660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6E"/>
    <w:rsid w:val="00000EF3"/>
    <w:rsid w:val="0000246D"/>
    <w:rsid w:val="000048D0"/>
    <w:rsid w:val="00006EF8"/>
    <w:rsid w:val="00011622"/>
    <w:rsid w:val="00020FF8"/>
    <w:rsid w:val="000233CE"/>
    <w:rsid w:val="00031485"/>
    <w:rsid w:val="000328FC"/>
    <w:rsid w:val="000403B6"/>
    <w:rsid w:val="000418DE"/>
    <w:rsid w:val="0005156E"/>
    <w:rsid w:val="000546A1"/>
    <w:rsid w:val="00061632"/>
    <w:rsid w:val="000658DD"/>
    <w:rsid w:val="00075E96"/>
    <w:rsid w:val="00076790"/>
    <w:rsid w:val="000819C5"/>
    <w:rsid w:val="000834DA"/>
    <w:rsid w:val="000849C1"/>
    <w:rsid w:val="000915AB"/>
    <w:rsid w:val="0009360D"/>
    <w:rsid w:val="000960DF"/>
    <w:rsid w:val="00096922"/>
    <w:rsid w:val="00096D89"/>
    <w:rsid w:val="000A166B"/>
    <w:rsid w:val="000A770D"/>
    <w:rsid w:val="000A7B87"/>
    <w:rsid w:val="000B07F6"/>
    <w:rsid w:val="000B1632"/>
    <w:rsid w:val="000B1D94"/>
    <w:rsid w:val="000B54A2"/>
    <w:rsid w:val="000B56C6"/>
    <w:rsid w:val="000B6701"/>
    <w:rsid w:val="000C11C6"/>
    <w:rsid w:val="000C20E0"/>
    <w:rsid w:val="000C5889"/>
    <w:rsid w:val="000C77F3"/>
    <w:rsid w:val="000D0476"/>
    <w:rsid w:val="000D0D0E"/>
    <w:rsid w:val="000D2996"/>
    <w:rsid w:val="000D3C68"/>
    <w:rsid w:val="000E1F9B"/>
    <w:rsid w:val="000E4E8F"/>
    <w:rsid w:val="000F0EE3"/>
    <w:rsid w:val="000F290D"/>
    <w:rsid w:val="000F4F2B"/>
    <w:rsid w:val="000F6616"/>
    <w:rsid w:val="000F6D79"/>
    <w:rsid w:val="000F72E5"/>
    <w:rsid w:val="00104626"/>
    <w:rsid w:val="00105A93"/>
    <w:rsid w:val="00110456"/>
    <w:rsid w:val="001119C4"/>
    <w:rsid w:val="0011589B"/>
    <w:rsid w:val="00116577"/>
    <w:rsid w:val="00116D90"/>
    <w:rsid w:val="001203B4"/>
    <w:rsid w:val="00121B58"/>
    <w:rsid w:val="001223E9"/>
    <w:rsid w:val="00122D7C"/>
    <w:rsid w:val="0012322C"/>
    <w:rsid w:val="001233FB"/>
    <w:rsid w:val="00123E8B"/>
    <w:rsid w:val="001241E8"/>
    <w:rsid w:val="00126CBE"/>
    <w:rsid w:val="00127288"/>
    <w:rsid w:val="001322DF"/>
    <w:rsid w:val="00132971"/>
    <w:rsid w:val="001361DF"/>
    <w:rsid w:val="00136D92"/>
    <w:rsid w:val="0013721F"/>
    <w:rsid w:val="001404F6"/>
    <w:rsid w:val="0014273E"/>
    <w:rsid w:val="001439BF"/>
    <w:rsid w:val="001450FF"/>
    <w:rsid w:val="00147CD9"/>
    <w:rsid w:val="0015241B"/>
    <w:rsid w:val="00160331"/>
    <w:rsid w:val="0016113C"/>
    <w:rsid w:val="001658F1"/>
    <w:rsid w:val="00170150"/>
    <w:rsid w:val="0017170F"/>
    <w:rsid w:val="00172030"/>
    <w:rsid w:val="00173E61"/>
    <w:rsid w:val="0017605F"/>
    <w:rsid w:val="001778CE"/>
    <w:rsid w:val="001855EF"/>
    <w:rsid w:val="0019246C"/>
    <w:rsid w:val="0019308D"/>
    <w:rsid w:val="001944E6"/>
    <w:rsid w:val="001947CF"/>
    <w:rsid w:val="001950B9"/>
    <w:rsid w:val="001A15DA"/>
    <w:rsid w:val="001A22A4"/>
    <w:rsid w:val="001A4DA9"/>
    <w:rsid w:val="001B0338"/>
    <w:rsid w:val="001B239F"/>
    <w:rsid w:val="001B3745"/>
    <w:rsid w:val="001C31F0"/>
    <w:rsid w:val="001C4932"/>
    <w:rsid w:val="001C7761"/>
    <w:rsid w:val="001D258B"/>
    <w:rsid w:val="001D2ECD"/>
    <w:rsid w:val="001D319E"/>
    <w:rsid w:val="001D4FFB"/>
    <w:rsid w:val="001D5342"/>
    <w:rsid w:val="001D564D"/>
    <w:rsid w:val="001D5F15"/>
    <w:rsid w:val="001D6C56"/>
    <w:rsid w:val="001E021C"/>
    <w:rsid w:val="001E0635"/>
    <w:rsid w:val="001E2719"/>
    <w:rsid w:val="001E7B1E"/>
    <w:rsid w:val="001F05FD"/>
    <w:rsid w:val="001F0978"/>
    <w:rsid w:val="001F09A1"/>
    <w:rsid w:val="001F2C88"/>
    <w:rsid w:val="001F52BD"/>
    <w:rsid w:val="001F730D"/>
    <w:rsid w:val="001F754C"/>
    <w:rsid w:val="002005FF"/>
    <w:rsid w:val="00200B15"/>
    <w:rsid w:val="00202F43"/>
    <w:rsid w:val="00210883"/>
    <w:rsid w:val="00210BC7"/>
    <w:rsid w:val="00213D61"/>
    <w:rsid w:val="002151A9"/>
    <w:rsid w:val="00216B1B"/>
    <w:rsid w:val="00225B79"/>
    <w:rsid w:val="0022624C"/>
    <w:rsid w:val="002346C3"/>
    <w:rsid w:val="00236A27"/>
    <w:rsid w:val="00236C31"/>
    <w:rsid w:val="002424B4"/>
    <w:rsid w:val="00242C7C"/>
    <w:rsid w:val="002447D2"/>
    <w:rsid w:val="00247208"/>
    <w:rsid w:val="002547E0"/>
    <w:rsid w:val="00256050"/>
    <w:rsid w:val="002567E0"/>
    <w:rsid w:val="002575CE"/>
    <w:rsid w:val="00261B05"/>
    <w:rsid w:val="00265E96"/>
    <w:rsid w:val="00274903"/>
    <w:rsid w:val="00275751"/>
    <w:rsid w:val="00281DD1"/>
    <w:rsid w:val="002825ED"/>
    <w:rsid w:val="00285AFA"/>
    <w:rsid w:val="0028648A"/>
    <w:rsid w:val="00295C6D"/>
    <w:rsid w:val="00297C3C"/>
    <w:rsid w:val="002A112F"/>
    <w:rsid w:val="002A2BF5"/>
    <w:rsid w:val="002A3044"/>
    <w:rsid w:val="002B10AD"/>
    <w:rsid w:val="002B415A"/>
    <w:rsid w:val="002B5533"/>
    <w:rsid w:val="002B7730"/>
    <w:rsid w:val="002C146F"/>
    <w:rsid w:val="002C72FE"/>
    <w:rsid w:val="002C7B40"/>
    <w:rsid w:val="002D40F5"/>
    <w:rsid w:val="002D50E8"/>
    <w:rsid w:val="002E21CF"/>
    <w:rsid w:val="002E76CA"/>
    <w:rsid w:val="002E790D"/>
    <w:rsid w:val="002F6224"/>
    <w:rsid w:val="002F7836"/>
    <w:rsid w:val="003006EB"/>
    <w:rsid w:val="00301FA2"/>
    <w:rsid w:val="00302E80"/>
    <w:rsid w:val="00305665"/>
    <w:rsid w:val="0031620F"/>
    <w:rsid w:val="003178A3"/>
    <w:rsid w:val="00317F23"/>
    <w:rsid w:val="00325955"/>
    <w:rsid w:val="00326ECD"/>
    <w:rsid w:val="00330EBF"/>
    <w:rsid w:val="00331225"/>
    <w:rsid w:val="00333A72"/>
    <w:rsid w:val="00343CDC"/>
    <w:rsid w:val="0034456A"/>
    <w:rsid w:val="0035113E"/>
    <w:rsid w:val="00352CB2"/>
    <w:rsid w:val="00360C80"/>
    <w:rsid w:val="00364960"/>
    <w:rsid w:val="003677F3"/>
    <w:rsid w:val="003715BB"/>
    <w:rsid w:val="00372911"/>
    <w:rsid w:val="003734A6"/>
    <w:rsid w:val="00381128"/>
    <w:rsid w:val="0038399B"/>
    <w:rsid w:val="00385F96"/>
    <w:rsid w:val="00391977"/>
    <w:rsid w:val="003937AC"/>
    <w:rsid w:val="0039440F"/>
    <w:rsid w:val="00395736"/>
    <w:rsid w:val="0039760D"/>
    <w:rsid w:val="003A18A8"/>
    <w:rsid w:val="003A4707"/>
    <w:rsid w:val="003A6266"/>
    <w:rsid w:val="003A6750"/>
    <w:rsid w:val="003B055D"/>
    <w:rsid w:val="003B2B8E"/>
    <w:rsid w:val="003B5D21"/>
    <w:rsid w:val="003B76CE"/>
    <w:rsid w:val="003C16E7"/>
    <w:rsid w:val="003C33AA"/>
    <w:rsid w:val="003C4EBE"/>
    <w:rsid w:val="003C6AA5"/>
    <w:rsid w:val="003D001D"/>
    <w:rsid w:val="003D027E"/>
    <w:rsid w:val="003E093A"/>
    <w:rsid w:val="003E45B5"/>
    <w:rsid w:val="003E4DF8"/>
    <w:rsid w:val="003F1E70"/>
    <w:rsid w:val="003F53AF"/>
    <w:rsid w:val="003F6F6F"/>
    <w:rsid w:val="003F7B8B"/>
    <w:rsid w:val="00400832"/>
    <w:rsid w:val="00401C79"/>
    <w:rsid w:val="00401F59"/>
    <w:rsid w:val="00402CCB"/>
    <w:rsid w:val="004055BA"/>
    <w:rsid w:val="004163BC"/>
    <w:rsid w:val="0042176C"/>
    <w:rsid w:val="00422980"/>
    <w:rsid w:val="00423E2F"/>
    <w:rsid w:val="00425974"/>
    <w:rsid w:val="00425BAF"/>
    <w:rsid w:val="00426192"/>
    <w:rsid w:val="00426C6E"/>
    <w:rsid w:val="004313F3"/>
    <w:rsid w:val="00432195"/>
    <w:rsid w:val="00432FFF"/>
    <w:rsid w:val="0043377B"/>
    <w:rsid w:val="0043647E"/>
    <w:rsid w:val="00440CF3"/>
    <w:rsid w:val="0044240F"/>
    <w:rsid w:val="00442B46"/>
    <w:rsid w:val="00444439"/>
    <w:rsid w:val="00445ECA"/>
    <w:rsid w:val="00451276"/>
    <w:rsid w:val="004516A4"/>
    <w:rsid w:val="004543C6"/>
    <w:rsid w:val="0045552F"/>
    <w:rsid w:val="004566FF"/>
    <w:rsid w:val="0046016E"/>
    <w:rsid w:val="00461D80"/>
    <w:rsid w:val="00464F92"/>
    <w:rsid w:val="0047347C"/>
    <w:rsid w:val="00475566"/>
    <w:rsid w:val="004800A5"/>
    <w:rsid w:val="00481183"/>
    <w:rsid w:val="004827AA"/>
    <w:rsid w:val="00482B62"/>
    <w:rsid w:val="00482E59"/>
    <w:rsid w:val="0048377E"/>
    <w:rsid w:val="004849B2"/>
    <w:rsid w:val="00485C07"/>
    <w:rsid w:val="0048736F"/>
    <w:rsid w:val="004A0976"/>
    <w:rsid w:val="004A2451"/>
    <w:rsid w:val="004A2E04"/>
    <w:rsid w:val="004A3C9D"/>
    <w:rsid w:val="004A79EF"/>
    <w:rsid w:val="004B2286"/>
    <w:rsid w:val="004B3C22"/>
    <w:rsid w:val="004B5CEB"/>
    <w:rsid w:val="004B6374"/>
    <w:rsid w:val="004C61FA"/>
    <w:rsid w:val="004D0DF1"/>
    <w:rsid w:val="004D7A19"/>
    <w:rsid w:val="004D7C63"/>
    <w:rsid w:val="004E1C48"/>
    <w:rsid w:val="004F04F2"/>
    <w:rsid w:val="004F0BF3"/>
    <w:rsid w:val="004F30E4"/>
    <w:rsid w:val="004F710B"/>
    <w:rsid w:val="00505FFE"/>
    <w:rsid w:val="00514797"/>
    <w:rsid w:val="00516A7A"/>
    <w:rsid w:val="00521306"/>
    <w:rsid w:val="0052146F"/>
    <w:rsid w:val="005228CB"/>
    <w:rsid w:val="00525F0E"/>
    <w:rsid w:val="0052605B"/>
    <w:rsid w:val="005273B5"/>
    <w:rsid w:val="00530C17"/>
    <w:rsid w:val="005373FE"/>
    <w:rsid w:val="005378F2"/>
    <w:rsid w:val="0054042F"/>
    <w:rsid w:val="00540F46"/>
    <w:rsid w:val="005412FE"/>
    <w:rsid w:val="0054271D"/>
    <w:rsid w:val="00544064"/>
    <w:rsid w:val="005465B2"/>
    <w:rsid w:val="00550EB9"/>
    <w:rsid w:val="00551A0A"/>
    <w:rsid w:val="00553DF0"/>
    <w:rsid w:val="00555E01"/>
    <w:rsid w:val="00563E27"/>
    <w:rsid w:val="00566439"/>
    <w:rsid w:val="005710B1"/>
    <w:rsid w:val="005773B5"/>
    <w:rsid w:val="00581E72"/>
    <w:rsid w:val="00584939"/>
    <w:rsid w:val="00597188"/>
    <w:rsid w:val="005B0774"/>
    <w:rsid w:val="005B0CA3"/>
    <w:rsid w:val="005B4ECA"/>
    <w:rsid w:val="005C0447"/>
    <w:rsid w:val="005C18DB"/>
    <w:rsid w:val="005C33E5"/>
    <w:rsid w:val="005D7371"/>
    <w:rsid w:val="005E27B0"/>
    <w:rsid w:val="005E434E"/>
    <w:rsid w:val="005E7A49"/>
    <w:rsid w:val="005F13F2"/>
    <w:rsid w:val="005F1F71"/>
    <w:rsid w:val="00602E44"/>
    <w:rsid w:val="00604D82"/>
    <w:rsid w:val="00606D88"/>
    <w:rsid w:val="00613D28"/>
    <w:rsid w:val="00614958"/>
    <w:rsid w:val="00615B18"/>
    <w:rsid w:val="00616276"/>
    <w:rsid w:val="0062004B"/>
    <w:rsid w:val="006249E2"/>
    <w:rsid w:val="00625279"/>
    <w:rsid w:val="00625DFE"/>
    <w:rsid w:val="00627F32"/>
    <w:rsid w:val="006304E3"/>
    <w:rsid w:val="006306C9"/>
    <w:rsid w:val="00630C23"/>
    <w:rsid w:val="00635A4B"/>
    <w:rsid w:val="00635EC1"/>
    <w:rsid w:val="00637429"/>
    <w:rsid w:val="00640057"/>
    <w:rsid w:val="00642288"/>
    <w:rsid w:val="0064339B"/>
    <w:rsid w:val="00644C26"/>
    <w:rsid w:val="00646192"/>
    <w:rsid w:val="0064705A"/>
    <w:rsid w:val="00651930"/>
    <w:rsid w:val="0065371F"/>
    <w:rsid w:val="00653E3E"/>
    <w:rsid w:val="00653FBA"/>
    <w:rsid w:val="00657F81"/>
    <w:rsid w:val="006642C2"/>
    <w:rsid w:val="00664DD5"/>
    <w:rsid w:val="00666E59"/>
    <w:rsid w:val="00672573"/>
    <w:rsid w:val="00675DAB"/>
    <w:rsid w:val="00676D8E"/>
    <w:rsid w:val="006806E0"/>
    <w:rsid w:val="0068175B"/>
    <w:rsid w:val="00682433"/>
    <w:rsid w:val="00682BCE"/>
    <w:rsid w:val="00683FDC"/>
    <w:rsid w:val="006851B3"/>
    <w:rsid w:val="00685F94"/>
    <w:rsid w:val="0068612D"/>
    <w:rsid w:val="006873E2"/>
    <w:rsid w:val="00692B1E"/>
    <w:rsid w:val="00692B86"/>
    <w:rsid w:val="00696FA7"/>
    <w:rsid w:val="006A0008"/>
    <w:rsid w:val="006A53BE"/>
    <w:rsid w:val="006A64DC"/>
    <w:rsid w:val="006B038D"/>
    <w:rsid w:val="006B0BFC"/>
    <w:rsid w:val="006B7596"/>
    <w:rsid w:val="006B7745"/>
    <w:rsid w:val="006C1710"/>
    <w:rsid w:val="006C1811"/>
    <w:rsid w:val="006C2D88"/>
    <w:rsid w:val="006C340A"/>
    <w:rsid w:val="006C4F72"/>
    <w:rsid w:val="006C53E9"/>
    <w:rsid w:val="006C7716"/>
    <w:rsid w:val="006D29F4"/>
    <w:rsid w:val="006D2E0C"/>
    <w:rsid w:val="006E060F"/>
    <w:rsid w:val="006E0F96"/>
    <w:rsid w:val="006E42FF"/>
    <w:rsid w:val="006E68EE"/>
    <w:rsid w:val="006F13E8"/>
    <w:rsid w:val="006F1C68"/>
    <w:rsid w:val="006F2E2C"/>
    <w:rsid w:val="006F2FCF"/>
    <w:rsid w:val="006F3A4F"/>
    <w:rsid w:val="006F4964"/>
    <w:rsid w:val="00703D5D"/>
    <w:rsid w:val="00705ABE"/>
    <w:rsid w:val="007060C7"/>
    <w:rsid w:val="0070752B"/>
    <w:rsid w:val="00710386"/>
    <w:rsid w:val="00710A45"/>
    <w:rsid w:val="00712156"/>
    <w:rsid w:val="00712394"/>
    <w:rsid w:val="00714596"/>
    <w:rsid w:val="00714ED6"/>
    <w:rsid w:val="00723A62"/>
    <w:rsid w:val="00727D6F"/>
    <w:rsid w:val="00732D25"/>
    <w:rsid w:val="007357F3"/>
    <w:rsid w:val="00742547"/>
    <w:rsid w:val="00744D10"/>
    <w:rsid w:val="007511E3"/>
    <w:rsid w:val="007528BD"/>
    <w:rsid w:val="00754FAA"/>
    <w:rsid w:val="00760234"/>
    <w:rsid w:val="00761377"/>
    <w:rsid w:val="00763861"/>
    <w:rsid w:val="00763C51"/>
    <w:rsid w:val="00764368"/>
    <w:rsid w:val="00767B1E"/>
    <w:rsid w:val="007700DF"/>
    <w:rsid w:val="00773AAC"/>
    <w:rsid w:val="00775924"/>
    <w:rsid w:val="00777F0F"/>
    <w:rsid w:val="00781461"/>
    <w:rsid w:val="007839B4"/>
    <w:rsid w:val="00790476"/>
    <w:rsid w:val="007920C9"/>
    <w:rsid w:val="007935C8"/>
    <w:rsid w:val="00794757"/>
    <w:rsid w:val="00795962"/>
    <w:rsid w:val="007A049D"/>
    <w:rsid w:val="007A3855"/>
    <w:rsid w:val="007A6AD6"/>
    <w:rsid w:val="007A7E73"/>
    <w:rsid w:val="007A7EA1"/>
    <w:rsid w:val="007B0472"/>
    <w:rsid w:val="007B1033"/>
    <w:rsid w:val="007B3B35"/>
    <w:rsid w:val="007B5B3F"/>
    <w:rsid w:val="007C0EA8"/>
    <w:rsid w:val="007C1DD0"/>
    <w:rsid w:val="007C34ED"/>
    <w:rsid w:val="007C79E9"/>
    <w:rsid w:val="007D51E3"/>
    <w:rsid w:val="007E6FD2"/>
    <w:rsid w:val="007F3860"/>
    <w:rsid w:val="00800A3D"/>
    <w:rsid w:val="00801734"/>
    <w:rsid w:val="00810C14"/>
    <w:rsid w:val="00811179"/>
    <w:rsid w:val="00812BBF"/>
    <w:rsid w:val="00821FA1"/>
    <w:rsid w:val="00824470"/>
    <w:rsid w:val="00831A2F"/>
    <w:rsid w:val="00834C52"/>
    <w:rsid w:val="008362FC"/>
    <w:rsid w:val="00844C17"/>
    <w:rsid w:val="00845425"/>
    <w:rsid w:val="00846AFA"/>
    <w:rsid w:val="008477AC"/>
    <w:rsid w:val="00850183"/>
    <w:rsid w:val="00853474"/>
    <w:rsid w:val="0085348E"/>
    <w:rsid w:val="008542ED"/>
    <w:rsid w:val="00854C74"/>
    <w:rsid w:val="00856399"/>
    <w:rsid w:val="008634C3"/>
    <w:rsid w:val="008649D7"/>
    <w:rsid w:val="00866ECC"/>
    <w:rsid w:val="00871F25"/>
    <w:rsid w:val="0087246D"/>
    <w:rsid w:val="008739B0"/>
    <w:rsid w:val="00873C78"/>
    <w:rsid w:val="00876572"/>
    <w:rsid w:val="00876E93"/>
    <w:rsid w:val="00881513"/>
    <w:rsid w:val="008846D0"/>
    <w:rsid w:val="00885ED7"/>
    <w:rsid w:val="008918A4"/>
    <w:rsid w:val="00892429"/>
    <w:rsid w:val="00896F01"/>
    <w:rsid w:val="0089716C"/>
    <w:rsid w:val="008A2400"/>
    <w:rsid w:val="008A68F8"/>
    <w:rsid w:val="008B2272"/>
    <w:rsid w:val="008B519F"/>
    <w:rsid w:val="008B6770"/>
    <w:rsid w:val="008B7493"/>
    <w:rsid w:val="008C4841"/>
    <w:rsid w:val="008D01B1"/>
    <w:rsid w:val="008D11D0"/>
    <w:rsid w:val="008D2613"/>
    <w:rsid w:val="008D5590"/>
    <w:rsid w:val="008E0692"/>
    <w:rsid w:val="008E724C"/>
    <w:rsid w:val="008F1A7D"/>
    <w:rsid w:val="008F2FAF"/>
    <w:rsid w:val="008F4B4B"/>
    <w:rsid w:val="009015C6"/>
    <w:rsid w:val="00902D3C"/>
    <w:rsid w:val="00903710"/>
    <w:rsid w:val="00904444"/>
    <w:rsid w:val="00914E96"/>
    <w:rsid w:val="00915202"/>
    <w:rsid w:val="00930214"/>
    <w:rsid w:val="00931CD7"/>
    <w:rsid w:val="0093337E"/>
    <w:rsid w:val="0093414D"/>
    <w:rsid w:val="00935670"/>
    <w:rsid w:val="00940072"/>
    <w:rsid w:val="00941A97"/>
    <w:rsid w:val="00946121"/>
    <w:rsid w:val="00947C80"/>
    <w:rsid w:val="0095056C"/>
    <w:rsid w:val="00952B00"/>
    <w:rsid w:val="00956BF9"/>
    <w:rsid w:val="0095794F"/>
    <w:rsid w:val="009607E5"/>
    <w:rsid w:val="0096084A"/>
    <w:rsid w:val="00964E84"/>
    <w:rsid w:val="0096557C"/>
    <w:rsid w:val="009765A2"/>
    <w:rsid w:val="009772CC"/>
    <w:rsid w:val="009819AA"/>
    <w:rsid w:val="0098347B"/>
    <w:rsid w:val="00985125"/>
    <w:rsid w:val="00986AE7"/>
    <w:rsid w:val="00986CE9"/>
    <w:rsid w:val="00990BB5"/>
    <w:rsid w:val="00991666"/>
    <w:rsid w:val="00991794"/>
    <w:rsid w:val="00992780"/>
    <w:rsid w:val="009928D5"/>
    <w:rsid w:val="00994F20"/>
    <w:rsid w:val="009A1217"/>
    <w:rsid w:val="009A25E1"/>
    <w:rsid w:val="009A3D60"/>
    <w:rsid w:val="009A5901"/>
    <w:rsid w:val="009A6758"/>
    <w:rsid w:val="009A6D6B"/>
    <w:rsid w:val="009B3A7F"/>
    <w:rsid w:val="009B536E"/>
    <w:rsid w:val="009D0A11"/>
    <w:rsid w:val="009D1DFA"/>
    <w:rsid w:val="009D2A69"/>
    <w:rsid w:val="009D2FB5"/>
    <w:rsid w:val="009D307D"/>
    <w:rsid w:val="009D5219"/>
    <w:rsid w:val="009E0007"/>
    <w:rsid w:val="009E2292"/>
    <w:rsid w:val="009E3437"/>
    <w:rsid w:val="009E4DD0"/>
    <w:rsid w:val="009F0CA6"/>
    <w:rsid w:val="009F354C"/>
    <w:rsid w:val="009F63DF"/>
    <w:rsid w:val="009F6647"/>
    <w:rsid w:val="009F6F3C"/>
    <w:rsid w:val="00A01DB1"/>
    <w:rsid w:val="00A02F91"/>
    <w:rsid w:val="00A041BC"/>
    <w:rsid w:val="00A067A8"/>
    <w:rsid w:val="00A0750B"/>
    <w:rsid w:val="00A225D1"/>
    <w:rsid w:val="00A25974"/>
    <w:rsid w:val="00A32BDA"/>
    <w:rsid w:val="00A34E81"/>
    <w:rsid w:val="00A34EA6"/>
    <w:rsid w:val="00A352A6"/>
    <w:rsid w:val="00A35389"/>
    <w:rsid w:val="00A35F3E"/>
    <w:rsid w:val="00A36C98"/>
    <w:rsid w:val="00A4056C"/>
    <w:rsid w:val="00A40F41"/>
    <w:rsid w:val="00A42450"/>
    <w:rsid w:val="00A46AA8"/>
    <w:rsid w:val="00A54F88"/>
    <w:rsid w:val="00A55CDE"/>
    <w:rsid w:val="00A6379B"/>
    <w:rsid w:val="00A651A0"/>
    <w:rsid w:val="00A706C5"/>
    <w:rsid w:val="00A72F41"/>
    <w:rsid w:val="00A75534"/>
    <w:rsid w:val="00A76232"/>
    <w:rsid w:val="00A76797"/>
    <w:rsid w:val="00A84E02"/>
    <w:rsid w:val="00A85505"/>
    <w:rsid w:val="00A86589"/>
    <w:rsid w:val="00A91B35"/>
    <w:rsid w:val="00A92534"/>
    <w:rsid w:val="00A92D0E"/>
    <w:rsid w:val="00A9358B"/>
    <w:rsid w:val="00A94BA0"/>
    <w:rsid w:val="00A95888"/>
    <w:rsid w:val="00AA0D63"/>
    <w:rsid w:val="00AA0F51"/>
    <w:rsid w:val="00AA2D24"/>
    <w:rsid w:val="00AA41A4"/>
    <w:rsid w:val="00AA4E89"/>
    <w:rsid w:val="00AB08F3"/>
    <w:rsid w:val="00AB12CE"/>
    <w:rsid w:val="00AB26EF"/>
    <w:rsid w:val="00AB2C32"/>
    <w:rsid w:val="00AB5BAC"/>
    <w:rsid w:val="00AB7510"/>
    <w:rsid w:val="00AC1B12"/>
    <w:rsid w:val="00AC4A0A"/>
    <w:rsid w:val="00AC6333"/>
    <w:rsid w:val="00AC63BB"/>
    <w:rsid w:val="00AC7646"/>
    <w:rsid w:val="00AD1EC6"/>
    <w:rsid w:val="00AD68EA"/>
    <w:rsid w:val="00AD7131"/>
    <w:rsid w:val="00AE117F"/>
    <w:rsid w:val="00AE3DDA"/>
    <w:rsid w:val="00AE5C7E"/>
    <w:rsid w:val="00AE72D9"/>
    <w:rsid w:val="00AF1AA3"/>
    <w:rsid w:val="00AF3E3B"/>
    <w:rsid w:val="00AF4E6F"/>
    <w:rsid w:val="00AF513C"/>
    <w:rsid w:val="00AF5A3E"/>
    <w:rsid w:val="00AF5B4C"/>
    <w:rsid w:val="00AF7CB6"/>
    <w:rsid w:val="00B0021D"/>
    <w:rsid w:val="00B00433"/>
    <w:rsid w:val="00B00713"/>
    <w:rsid w:val="00B0422D"/>
    <w:rsid w:val="00B05308"/>
    <w:rsid w:val="00B156CB"/>
    <w:rsid w:val="00B16592"/>
    <w:rsid w:val="00B25024"/>
    <w:rsid w:val="00B2567A"/>
    <w:rsid w:val="00B27E70"/>
    <w:rsid w:val="00B31427"/>
    <w:rsid w:val="00B3228F"/>
    <w:rsid w:val="00B32FE2"/>
    <w:rsid w:val="00B435BD"/>
    <w:rsid w:val="00B4676F"/>
    <w:rsid w:val="00B46906"/>
    <w:rsid w:val="00B53163"/>
    <w:rsid w:val="00B53A3A"/>
    <w:rsid w:val="00B5404D"/>
    <w:rsid w:val="00B55027"/>
    <w:rsid w:val="00B555FD"/>
    <w:rsid w:val="00B575F0"/>
    <w:rsid w:val="00B57DAB"/>
    <w:rsid w:val="00B57E49"/>
    <w:rsid w:val="00B6132A"/>
    <w:rsid w:val="00B64170"/>
    <w:rsid w:val="00B649A6"/>
    <w:rsid w:val="00B67759"/>
    <w:rsid w:val="00B77956"/>
    <w:rsid w:val="00B81AAF"/>
    <w:rsid w:val="00B825A8"/>
    <w:rsid w:val="00B83704"/>
    <w:rsid w:val="00B916DF"/>
    <w:rsid w:val="00B92F72"/>
    <w:rsid w:val="00B93338"/>
    <w:rsid w:val="00B941B2"/>
    <w:rsid w:val="00B95537"/>
    <w:rsid w:val="00BA0C30"/>
    <w:rsid w:val="00BA3FE4"/>
    <w:rsid w:val="00BA5F00"/>
    <w:rsid w:val="00BB1495"/>
    <w:rsid w:val="00BB1925"/>
    <w:rsid w:val="00BB33BD"/>
    <w:rsid w:val="00BB34F5"/>
    <w:rsid w:val="00BB3979"/>
    <w:rsid w:val="00BB3E65"/>
    <w:rsid w:val="00BB5EF6"/>
    <w:rsid w:val="00BB7DAF"/>
    <w:rsid w:val="00BC22F9"/>
    <w:rsid w:val="00BD3DCB"/>
    <w:rsid w:val="00BE0ADA"/>
    <w:rsid w:val="00BE3151"/>
    <w:rsid w:val="00BE4DFC"/>
    <w:rsid w:val="00BE542A"/>
    <w:rsid w:val="00BF1512"/>
    <w:rsid w:val="00BF220C"/>
    <w:rsid w:val="00BF3072"/>
    <w:rsid w:val="00C07C39"/>
    <w:rsid w:val="00C11973"/>
    <w:rsid w:val="00C12973"/>
    <w:rsid w:val="00C134CF"/>
    <w:rsid w:val="00C17EAA"/>
    <w:rsid w:val="00C2132C"/>
    <w:rsid w:val="00C24FDF"/>
    <w:rsid w:val="00C26675"/>
    <w:rsid w:val="00C31A3A"/>
    <w:rsid w:val="00C407C8"/>
    <w:rsid w:val="00C42C76"/>
    <w:rsid w:val="00C47D33"/>
    <w:rsid w:val="00C50B59"/>
    <w:rsid w:val="00C51C07"/>
    <w:rsid w:val="00C51C2F"/>
    <w:rsid w:val="00C54367"/>
    <w:rsid w:val="00C6031E"/>
    <w:rsid w:val="00C6196E"/>
    <w:rsid w:val="00C63124"/>
    <w:rsid w:val="00C6493E"/>
    <w:rsid w:val="00C671C5"/>
    <w:rsid w:val="00C70318"/>
    <w:rsid w:val="00C71FA3"/>
    <w:rsid w:val="00C74839"/>
    <w:rsid w:val="00C7756D"/>
    <w:rsid w:val="00C815A9"/>
    <w:rsid w:val="00C8208E"/>
    <w:rsid w:val="00C84471"/>
    <w:rsid w:val="00C9709A"/>
    <w:rsid w:val="00C9779D"/>
    <w:rsid w:val="00CA4FC6"/>
    <w:rsid w:val="00CB07CE"/>
    <w:rsid w:val="00CB2DC8"/>
    <w:rsid w:val="00CB6737"/>
    <w:rsid w:val="00CB7E39"/>
    <w:rsid w:val="00CC224C"/>
    <w:rsid w:val="00CC3072"/>
    <w:rsid w:val="00CC31D4"/>
    <w:rsid w:val="00CC6B74"/>
    <w:rsid w:val="00CD17B8"/>
    <w:rsid w:val="00CD2647"/>
    <w:rsid w:val="00CD2FE6"/>
    <w:rsid w:val="00CD4493"/>
    <w:rsid w:val="00CD625A"/>
    <w:rsid w:val="00CD67DA"/>
    <w:rsid w:val="00CE0275"/>
    <w:rsid w:val="00CE3A02"/>
    <w:rsid w:val="00CE5E1D"/>
    <w:rsid w:val="00CF1088"/>
    <w:rsid w:val="00CF5F89"/>
    <w:rsid w:val="00D00EB4"/>
    <w:rsid w:val="00D01347"/>
    <w:rsid w:val="00D05ED1"/>
    <w:rsid w:val="00D1241C"/>
    <w:rsid w:val="00D147C1"/>
    <w:rsid w:val="00D201F2"/>
    <w:rsid w:val="00D2363C"/>
    <w:rsid w:val="00D331F0"/>
    <w:rsid w:val="00D37536"/>
    <w:rsid w:val="00D377AE"/>
    <w:rsid w:val="00D4098A"/>
    <w:rsid w:val="00D47C76"/>
    <w:rsid w:val="00D51E27"/>
    <w:rsid w:val="00D53123"/>
    <w:rsid w:val="00D5787B"/>
    <w:rsid w:val="00D72650"/>
    <w:rsid w:val="00D72C46"/>
    <w:rsid w:val="00D75CE9"/>
    <w:rsid w:val="00D75F59"/>
    <w:rsid w:val="00D8102C"/>
    <w:rsid w:val="00D82A6F"/>
    <w:rsid w:val="00D862C8"/>
    <w:rsid w:val="00D909B5"/>
    <w:rsid w:val="00D91D06"/>
    <w:rsid w:val="00D926EE"/>
    <w:rsid w:val="00D952E8"/>
    <w:rsid w:val="00D9738D"/>
    <w:rsid w:val="00DA0917"/>
    <w:rsid w:val="00DA3297"/>
    <w:rsid w:val="00DA7348"/>
    <w:rsid w:val="00DB429F"/>
    <w:rsid w:val="00DB453F"/>
    <w:rsid w:val="00DB7879"/>
    <w:rsid w:val="00DC0783"/>
    <w:rsid w:val="00DC1374"/>
    <w:rsid w:val="00DC3780"/>
    <w:rsid w:val="00DC6A0A"/>
    <w:rsid w:val="00DC75B9"/>
    <w:rsid w:val="00DD01E9"/>
    <w:rsid w:val="00DD1D04"/>
    <w:rsid w:val="00DD411A"/>
    <w:rsid w:val="00DD4288"/>
    <w:rsid w:val="00DD56B8"/>
    <w:rsid w:val="00DE119A"/>
    <w:rsid w:val="00DE1AB9"/>
    <w:rsid w:val="00DE3443"/>
    <w:rsid w:val="00DE5B4F"/>
    <w:rsid w:val="00DE6653"/>
    <w:rsid w:val="00DE66E9"/>
    <w:rsid w:val="00DF1B51"/>
    <w:rsid w:val="00DF5900"/>
    <w:rsid w:val="00DF6D80"/>
    <w:rsid w:val="00DF7B91"/>
    <w:rsid w:val="00E024DA"/>
    <w:rsid w:val="00E03967"/>
    <w:rsid w:val="00E04BDA"/>
    <w:rsid w:val="00E04FE5"/>
    <w:rsid w:val="00E06EE7"/>
    <w:rsid w:val="00E135FA"/>
    <w:rsid w:val="00E14FFF"/>
    <w:rsid w:val="00E1507D"/>
    <w:rsid w:val="00E16B10"/>
    <w:rsid w:val="00E228F5"/>
    <w:rsid w:val="00E23563"/>
    <w:rsid w:val="00E24981"/>
    <w:rsid w:val="00E26CD9"/>
    <w:rsid w:val="00E305D4"/>
    <w:rsid w:val="00E30FEE"/>
    <w:rsid w:val="00E33FCB"/>
    <w:rsid w:val="00E35840"/>
    <w:rsid w:val="00E35D8A"/>
    <w:rsid w:val="00E36475"/>
    <w:rsid w:val="00E373B0"/>
    <w:rsid w:val="00E439AE"/>
    <w:rsid w:val="00E43DFC"/>
    <w:rsid w:val="00E43FC4"/>
    <w:rsid w:val="00E4432B"/>
    <w:rsid w:val="00E46127"/>
    <w:rsid w:val="00E46427"/>
    <w:rsid w:val="00E53B51"/>
    <w:rsid w:val="00E54D17"/>
    <w:rsid w:val="00E62A6C"/>
    <w:rsid w:val="00E66CF7"/>
    <w:rsid w:val="00E72E3D"/>
    <w:rsid w:val="00E732CA"/>
    <w:rsid w:val="00E74368"/>
    <w:rsid w:val="00E809A1"/>
    <w:rsid w:val="00E8345B"/>
    <w:rsid w:val="00E846DA"/>
    <w:rsid w:val="00E84BDB"/>
    <w:rsid w:val="00E85157"/>
    <w:rsid w:val="00E8527B"/>
    <w:rsid w:val="00E86A1C"/>
    <w:rsid w:val="00E86F0E"/>
    <w:rsid w:val="00E87E22"/>
    <w:rsid w:val="00E918AF"/>
    <w:rsid w:val="00E96676"/>
    <w:rsid w:val="00EA05A0"/>
    <w:rsid w:val="00EA1882"/>
    <w:rsid w:val="00EA4FAC"/>
    <w:rsid w:val="00EA570D"/>
    <w:rsid w:val="00EA58E4"/>
    <w:rsid w:val="00EB4A8F"/>
    <w:rsid w:val="00EB6970"/>
    <w:rsid w:val="00EC2CEB"/>
    <w:rsid w:val="00EC31B6"/>
    <w:rsid w:val="00EC39DD"/>
    <w:rsid w:val="00EC51CC"/>
    <w:rsid w:val="00EC647F"/>
    <w:rsid w:val="00EC761C"/>
    <w:rsid w:val="00EC7B00"/>
    <w:rsid w:val="00ED26B0"/>
    <w:rsid w:val="00ED2AD3"/>
    <w:rsid w:val="00ED3968"/>
    <w:rsid w:val="00ED5098"/>
    <w:rsid w:val="00ED7F6F"/>
    <w:rsid w:val="00EE2F93"/>
    <w:rsid w:val="00EE331D"/>
    <w:rsid w:val="00EF0E2F"/>
    <w:rsid w:val="00EF10EA"/>
    <w:rsid w:val="00EF30B3"/>
    <w:rsid w:val="00EF3869"/>
    <w:rsid w:val="00EF5CDA"/>
    <w:rsid w:val="00EF6401"/>
    <w:rsid w:val="00F00C17"/>
    <w:rsid w:val="00F034EF"/>
    <w:rsid w:val="00F048BC"/>
    <w:rsid w:val="00F05FAE"/>
    <w:rsid w:val="00F065EC"/>
    <w:rsid w:val="00F11124"/>
    <w:rsid w:val="00F126C1"/>
    <w:rsid w:val="00F12D19"/>
    <w:rsid w:val="00F1667E"/>
    <w:rsid w:val="00F200BB"/>
    <w:rsid w:val="00F23A64"/>
    <w:rsid w:val="00F24918"/>
    <w:rsid w:val="00F2663D"/>
    <w:rsid w:val="00F312D6"/>
    <w:rsid w:val="00F350BF"/>
    <w:rsid w:val="00F36931"/>
    <w:rsid w:val="00F37555"/>
    <w:rsid w:val="00F43FF6"/>
    <w:rsid w:val="00F47DBC"/>
    <w:rsid w:val="00F52537"/>
    <w:rsid w:val="00F546FA"/>
    <w:rsid w:val="00F54E68"/>
    <w:rsid w:val="00F54EB9"/>
    <w:rsid w:val="00F6461F"/>
    <w:rsid w:val="00F662CF"/>
    <w:rsid w:val="00F66A5D"/>
    <w:rsid w:val="00F7058E"/>
    <w:rsid w:val="00F715D8"/>
    <w:rsid w:val="00F80C3C"/>
    <w:rsid w:val="00F821E1"/>
    <w:rsid w:val="00F83CF4"/>
    <w:rsid w:val="00F847AC"/>
    <w:rsid w:val="00F860D9"/>
    <w:rsid w:val="00F90EFA"/>
    <w:rsid w:val="00F952BD"/>
    <w:rsid w:val="00F95540"/>
    <w:rsid w:val="00F95829"/>
    <w:rsid w:val="00F97619"/>
    <w:rsid w:val="00FA08DC"/>
    <w:rsid w:val="00FA13E5"/>
    <w:rsid w:val="00FA2229"/>
    <w:rsid w:val="00FA6953"/>
    <w:rsid w:val="00FB2CAF"/>
    <w:rsid w:val="00FB337E"/>
    <w:rsid w:val="00FB4C76"/>
    <w:rsid w:val="00FB5184"/>
    <w:rsid w:val="00FB65CF"/>
    <w:rsid w:val="00FB6914"/>
    <w:rsid w:val="00FD22FD"/>
    <w:rsid w:val="00FD4252"/>
    <w:rsid w:val="00FE6475"/>
    <w:rsid w:val="00FE662F"/>
    <w:rsid w:val="00FF1B73"/>
    <w:rsid w:val="00FF3FD4"/>
    <w:rsid w:val="00FF4EFF"/>
    <w:rsid w:val="00FF6C23"/>
    <w:rsid w:val="00FF6E5E"/>
    <w:rsid w:val="00FF6F3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02B2"/>
  <w15:docId w15:val="{2031DB00-F974-4F14-9AAB-632FCC9B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1" w:qFormat="1"/>
    <w:lsdException w:name="heading 2" w:uiPriority="0" w:qFormat="1"/>
    <w:lsdException w:name="heading 3" w:uiPriority="0" w:qFormat="1"/>
    <w:lsdException w:name="heading 4" w:uiPriority="4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49" w:semiHidden="1" w:unhideWhenUsed="1"/>
    <w:lsdException w:name="footer" w:uiPriority="49" w:semiHidden="1" w:unhideWhenUsed="1" w:qFormat="1"/>
    <w:lsdException w:name="index heading" w:semiHidden="1" w:unhideWhenUsed="1"/>
    <w:lsdException w:name="caption" w:uiPriority="44"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uiPriority="1" w:semiHidden="1" w:unhideWhenUsed="1"/>
    <w:lsdException w:name="Body Text" w:uiPriority="98"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semiHidden="1" w:unhideWhenUsed="1"/>
    <w:lsdException w:name="TOC Heading" w:uiPriority="4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8"/>
    <w:qFormat/>
    <w:rsid w:val="000C77F3"/>
    <w:pPr>
      <w:spacing w:after="0" w:line="240" w:lineRule="auto"/>
    </w:pPr>
    <w:rPr>
      <w:rFonts w:ascii="Times New Roman" w:hAnsi="Times New Roman" w:eastAsia="MS Mincho" w:cs="Times New Roman"/>
    </w:rPr>
  </w:style>
  <w:style w:type="paragraph" w:styleId="Heading1">
    <w:name w:val="heading 1"/>
    <w:aliases w:val="h1"/>
    <w:basedOn w:val="Normal"/>
    <w:next w:val="Heading2"/>
    <w:link w:val="Heading1Char"/>
    <w:uiPriority w:val="1"/>
    <w:qFormat/>
    <w:rsid w:val="00E26CD9"/>
    <w:pPr>
      <w:keepNext/>
      <w:keepLines/>
      <w:numPr>
        <w:numId w:val="10"/>
      </w:numPr>
      <w:spacing w:after="180"/>
      <w:jc w:val="center"/>
      <w:outlineLvl w:val="0"/>
    </w:pPr>
    <w:rPr>
      <w:rFonts w:eastAsiaTheme="majorEastAsia"/>
      <w:caps/>
      <w:color w:val="000000" w:themeColor="text1"/>
      <w:szCs w:val="28"/>
      <w:u w:val="single"/>
    </w:rPr>
  </w:style>
  <w:style w:type="paragraph" w:styleId="Heading2">
    <w:name w:val="heading 2"/>
    <w:aliases w:val="h2"/>
    <w:basedOn w:val="Normal"/>
    <w:link w:val="Heading2Char"/>
    <w:qFormat/>
    <w:rsid w:val="00A85505"/>
    <w:pPr>
      <w:numPr>
        <w:ilvl w:val="1"/>
        <w:numId w:val="10"/>
      </w:numPr>
      <w:spacing w:after="180"/>
      <w:jc w:val="both"/>
      <w:outlineLvl w:val="1"/>
    </w:pPr>
    <w:rPr>
      <w:rFonts w:eastAsiaTheme="majorEastAsia" w:cstheme="majorBidi"/>
      <w:color w:val="000000" w:themeColor="text1"/>
      <w:szCs w:val="26"/>
      <w:u w:val="single"/>
    </w:rPr>
  </w:style>
  <w:style w:type="paragraph" w:styleId="Heading3">
    <w:name w:val="heading 3"/>
    <w:aliases w:val="h3"/>
    <w:basedOn w:val="Normal"/>
    <w:next w:val="Heading5"/>
    <w:link w:val="Heading3Char"/>
    <w:qFormat/>
    <w:rsid w:val="007A3855"/>
    <w:pPr>
      <w:numPr>
        <w:ilvl w:val="2"/>
        <w:numId w:val="10"/>
      </w:numPr>
      <w:spacing w:after="180"/>
      <w:outlineLvl w:val="2"/>
    </w:pPr>
    <w:rPr>
      <w:rFonts w:eastAsiaTheme="majorEastAsia" w:cstheme="majorBidi"/>
      <w:bCs/>
      <w:color w:val="000000" w:themeColor="text1"/>
    </w:rPr>
  </w:style>
  <w:style w:type="paragraph" w:styleId="Heading4">
    <w:name w:val="heading 4"/>
    <w:aliases w:val="h4"/>
    <w:basedOn w:val="Normal"/>
    <w:link w:val="Heading4Char"/>
    <w:uiPriority w:val="41"/>
    <w:qFormat/>
    <w:rsid w:val="00AF5A3E"/>
    <w:pPr>
      <w:numPr>
        <w:ilvl w:val="3"/>
        <w:numId w:val="10"/>
      </w:numPr>
      <w:spacing w:after="180"/>
      <w:outlineLvl w:val="3"/>
    </w:pPr>
    <w:rPr>
      <w:rFonts w:eastAsiaTheme="majorEastAsia" w:cstheme="majorBidi"/>
      <w:bCs/>
      <w:iCs/>
      <w:color w:val="000000" w:themeColor="text1"/>
    </w:rPr>
  </w:style>
  <w:style w:type="paragraph" w:styleId="Heading5">
    <w:name w:val="heading 5"/>
    <w:aliases w:val="h5"/>
    <w:basedOn w:val="Normal"/>
    <w:link w:val="Heading5Char"/>
    <w:qFormat/>
    <w:rsid w:val="00653FBA"/>
    <w:pPr>
      <w:numPr>
        <w:ilvl w:val="4"/>
        <w:numId w:val="10"/>
      </w:numPr>
      <w:spacing w:after="180"/>
      <w:outlineLvl w:val="4"/>
    </w:pPr>
    <w:rPr>
      <w:rFonts w:eastAsiaTheme="majorEastAsia" w:cstheme="majorBidi"/>
      <w:color w:val="000000" w:themeColor="text1"/>
    </w:rPr>
  </w:style>
  <w:style w:type="paragraph" w:styleId="Heading6">
    <w:name w:val="heading 6"/>
    <w:aliases w:val="h6"/>
    <w:basedOn w:val="Normal"/>
    <w:link w:val="Heading6Char"/>
    <w:qFormat/>
    <w:rsid w:val="00FF4EFF"/>
    <w:pPr>
      <w:numPr>
        <w:ilvl w:val="5"/>
        <w:numId w:val="10"/>
      </w:numPr>
      <w:spacing w:after="180"/>
      <w:jc w:val="both"/>
      <w:outlineLvl w:val="5"/>
    </w:pPr>
    <w:rPr>
      <w:rFonts w:eastAsiaTheme="majorEastAsia" w:cstheme="majorBidi"/>
      <w:iCs/>
      <w:color w:val="000000" w:themeColor="text1"/>
    </w:rPr>
  </w:style>
  <w:style w:type="paragraph" w:styleId="Heading7">
    <w:name w:val="heading 7"/>
    <w:aliases w:val="h7"/>
    <w:basedOn w:val="Normal"/>
    <w:link w:val="Heading7Char"/>
    <w:qFormat/>
    <w:rsid w:val="00653FBA"/>
    <w:pPr>
      <w:numPr>
        <w:ilvl w:val="6"/>
        <w:numId w:val="10"/>
      </w:numPr>
      <w:spacing w:after="180"/>
      <w:outlineLvl w:val="6"/>
    </w:pPr>
    <w:rPr>
      <w:rFonts w:eastAsiaTheme="majorEastAsia" w:cstheme="majorBidi"/>
      <w:iCs/>
      <w:color w:val="000000" w:themeColor="text1"/>
    </w:rPr>
  </w:style>
  <w:style w:type="paragraph" w:styleId="Heading8">
    <w:name w:val="heading 8"/>
    <w:aliases w:val="h8"/>
    <w:basedOn w:val="Normal"/>
    <w:next w:val="Normal"/>
    <w:link w:val="Heading8Char"/>
    <w:qFormat/>
    <w:rsid w:val="00653FBA"/>
    <w:pPr>
      <w:numPr>
        <w:ilvl w:val="7"/>
        <w:numId w:val="10"/>
      </w:numPr>
      <w:spacing w:after="180"/>
      <w:outlineLvl w:val="7"/>
    </w:pPr>
    <w:rPr>
      <w:rFonts w:eastAsiaTheme="majorEastAsia" w:cstheme="majorBidi"/>
      <w:color w:val="000000" w:themeColor="text1"/>
      <w:szCs w:val="20"/>
    </w:rPr>
  </w:style>
  <w:style w:type="paragraph" w:styleId="Heading9">
    <w:name w:val="heading 9"/>
    <w:aliases w:val="h9"/>
    <w:basedOn w:val="Normal"/>
    <w:next w:val="Normal"/>
    <w:link w:val="Heading9Char"/>
    <w:qFormat/>
    <w:rsid w:val="00FF4EFF"/>
    <w:pPr>
      <w:numPr>
        <w:ilvl w:val="8"/>
        <w:numId w:val="10"/>
      </w:numPr>
      <w:spacing w:after="180"/>
      <w:jc w:val="both"/>
      <w:outlineLvl w:val="8"/>
    </w:pPr>
    <w:rPr>
      <w:rFonts w:eastAsiaTheme="majorEastAsia" w:cstheme="majorBidi"/>
      <w:iCs/>
      <w:color w:val="000000" w:themeColor="text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49"/>
    <w:qFormat/>
    <w:rsid w:val="000C77F3"/>
    <w:pPr>
      <w:spacing w:after="0" w:line="240" w:lineRule="auto"/>
    </w:pPr>
    <w:rPr>
      <w:rFonts w:eastAsia="Times New Roman"/>
      <w:lang w:eastAsia="ja-JP"/>
    </w:rPr>
  </w:style>
  <w:style w:type="paragraph" w:styleId="wText" w:customStyle="1">
    <w:name w:val="wText"/>
    <w:basedOn w:val="Normal"/>
    <w:link w:val="wTextChar"/>
    <w:uiPriority w:val="1"/>
    <w:qFormat/>
    <w:rsid w:val="00653FBA"/>
    <w:pPr>
      <w:spacing w:after="180"/>
    </w:pPr>
  </w:style>
  <w:style w:type="paragraph" w:styleId="wText1" w:customStyle="1">
    <w:name w:val="wText1"/>
    <w:basedOn w:val="Normal"/>
    <w:uiPriority w:val="1"/>
    <w:qFormat/>
    <w:rsid w:val="007A3855"/>
    <w:pPr>
      <w:spacing w:after="180"/>
      <w:ind w:firstLine="1440"/>
    </w:pPr>
  </w:style>
  <w:style w:type="paragraph" w:styleId="wText2" w:customStyle="1">
    <w:name w:val="wText2"/>
    <w:basedOn w:val="Normal"/>
    <w:uiPriority w:val="1"/>
    <w:qFormat/>
    <w:rsid w:val="00481183"/>
    <w:pPr>
      <w:spacing w:after="180"/>
      <w:ind w:firstLine="1440"/>
    </w:pPr>
  </w:style>
  <w:style w:type="paragraph" w:styleId="Text2" w:customStyle="1">
    <w:name w:val="Text 2"/>
    <w:basedOn w:val="Normal"/>
    <w:semiHidden/>
    <w:rsid w:val="000C77F3"/>
    <w:pPr>
      <w:overflowPunct w:val="0"/>
      <w:autoSpaceDE w:val="0"/>
      <w:autoSpaceDN w:val="0"/>
      <w:adjustRightInd w:val="0"/>
      <w:spacing w:after="240"/>
      <w:ind w:left="709"/>
      <w:jc w:val="both"/>
      <w:textAlignment w:val="baseline"/>
    </w:pPr>
    <w:rPr>
      <w:rFonts w:eastAsia="Times New Roman"/>
      <w:szCs w:val="20"/>
      <w:lang w:val="fr-FR"/>
    </w:rPr>
  </w:style>
  <w:style w:type="paragraph" w:styleId="wCenter" w:customStyle="1">
    <w:name w:val="wCenter"/>
    <w:basedOn w:val="Normal"/>
    <w:uiPriority w:val="5"/>
    <w:qFormat/>
    <w:rsid w:val="000C77F3"/>
    <w:pPr>
      <w:spacing w:after="180"/>
      <w:jc w:val="center"/>
    </w:pPr>
  </w:style>
  <w:style w:type="paragraph" w:styleId="wCenterB" w:customStyle="1">
    <w:name w:val="wCenterB"/>
    <w:basedOn w:val="Normal"/>
    <w:uiPriority w:val="6"/>
    <w:qFormat/>
    <w:rsid w:val="000C77F3"/>
    <w:pPr>
      <w:spacing w:after="180"/>
      <w:jc w:val="center"/>
    </w:pPr>
    <w:rPr>
      <w:b/>
    </w:rPr>
  </w:style>
  <w:style w:type="paragraph" w:styleId="wLeftB" w:customStyle="1">
    <w:name w:val="wLeftB"/>
    <w:basedOn w:val="Normal"/>
    <w:uiPriority w:val="10"/>
    <w:qFormat/>
    <w:rsid w:val="000C77F3"/>
    <w:pPr>
      <w:keepNext/>
      <w:spacing w:after="180"/>
    </w:pPr>
    <w:rPr>
      <w:b/>
    </w:rPr>
  </w:style>
  <w:style w:type="paragraph" w:styleId="wLeftI" w:customStyle="1">
    <w:name w:val="wLeftI"/>
    <w:basedOn w:val="Normal"/>
    <w:uiPriority w:val="10"/>
    <w:qFormat/>
    <w:rsid w:val="000C77F3"/>
    <w:pPr>
      <w:spacing w:after="180"/>
    </w:pPr>
    <w:rPr>
      <w:i/>
    </w:rPr>
  </w:style>
  <w:style w:type="character" w:styleId="Heading1Char" w:customStyle="1">
    <w:name w:val="Heading 1 Char"/>
    <w:aliases w:val="h1 Char"/>
    <w:basedOn w:val="DefaultParagraphFont"/>
    <w:link w:val="Heading1"/>
    <w:uiPriority w:val="1"/>
    <w:rsid w:val="00E26CD9"/>
    <w:rPr>
      <w:rFonts w:ascii="Times New Roman" w:hAnsi="Times New Roman" w:cs="Times New Roman" w:eastAsiaTheme="majorEastAsia"/>
      <w:caps/>
      <w:color w:val="000000" w:themeColor="text1"/>
      <w:szCs w:val="28"/>
      <w:u w:val="single"/>
    </w:rPr>
  </w:style>
  <w:style w:type="character" w:styleId="Heading2Char" w:customStyle="1">
    <w:name w:val="Heading 2 Char"/>
    <w:aliases w:val="h2 Char"/>
    <w:basedOn w:val="DefaultParagraphFont"/>
    <w:link w:val="Heading2"/>
    <w:uiPriority w:val="1"/>
    <w:rsid w:val="00A85505"/>
    <w:rPr>
      <w:rFonts w:ascii="Times New Roman" w:hAnsi="Times New Roman" w:eastAsiaTheme="majorEastAsia" w:cstheme="majorBidi"/>
      <w:color w:val="000000" w:themeColor="text1"/>
      <w:szCs w:val="26"/>
      <w:u w:val="single"/>
    </w:rPr>
  </w:style>
  <w:style w:type="character" w:styleId="Heading3Char" w:customStyle="1">
    <w:name w:val="Heading 3 Char"/>
    <w:aliases w:val="h3 Char"/>
    <w:basedOn w:val="DefaultParagraphFont"/>
    <w:link w:val="Heading3"/>
    <w:rsid w:val="007A3855"/>
    <w:rPr>
      <w:rFonts w:ascii="Times New Roman" w:hAnsi="Times New Roman" w:eastAsiaTheme="majorEastAsia" w:cstheme="majorBidi"/>
      <w:bCs/>
      <w:color w:val="000000" w:themeColor="text1"/>
    </w:rPr>
  </w:style>
  <w:style w:type="character" w:styleId="Heading4Char" w:customStyle="1">
    <w:name w:val="Heading 4 Char"/>
    <w:aliases w:val="h4 Char"/>
    <w:basedOn w:val="DefaultParagraphFont"/>
    <w:link w:val="Heading4"/>
    <w:uiPriority w:val="41"/>
    <w:rsid w:val="00AF5A3E"/>
    <w:rPr>
      <w:rFonts w:ascii="Times New Roman" w:hAnsi="Times New Roman" w:eastAsiaTheme="majorEastAsia" w:cstheme="majorBidi"/>
      <w:bCs/>
      <w:iCs/>
      <w:color w:val="000000" w:themeColor="text1"/>
    </w:rPr>
  </w:style>
  <w:style w:type="character" w:styleId="Heading5Char" w:customStyle="1">
    <w:name w:val="Heading 5 Char"/>
    <w:aliases w:val="h5 Char"/>
    <w:basedOn w:val="DefaultParagraphFont"/>
    <w:link w:val="Heading5"/>
    <w:uiPriority w:val="1"/>
    <w:rsid w:val="00653FBA"/>
    <w:rPr>
      <w:rFonts w:ascii="Times New Roman" w:hAnsi="Times New Roman" w:eastAsiaTheme="majorEastAsia" w:cstheme="majorBidi"/>
      <w:color w:val="000000" w:themeColor="text1"/>
    </w:rPr>
  </w:style>
  <w:style w:type="character" w:styleId="Heading6Char" w:customStyle="1">
    <w:name w:val="Heading 6 Char"/>
    <w:aliases w:val="h6 Char"/>
    <w:basedOn w:val="DefaultParagraphFont"/>
    <w:link w:val="Heading6"/>
    <w:uiPriority w:val="1"/>
    <w:rsid w:val="00FF4EFF"/>
    <w:rPr>
      <w:rFonts w:ascii="Times New Roman" w:hAnsi="Times New Roman" w:eastAsiaTheme="majorEastAsia" w:cstheme="majorBidi"/>
      <w:iCs/>
      <w:color w:val="000000" w:themeColor="text1"/>
    </w:rPr>
  </w:style>
  <w:style w:type="character" w:styleId="Heading7Char" w:customStyle="1">
    <w:name w:val="Heading 7 Char"/>
    <w:aliases w:val="h7 Char"/>
    <w:basedOn w:val="DefaultParagraphFont"/>
    <w:link w:val="Heading7"/>
    <w:uiPriority w:val="1"/>
    <w:rsid w:val="00653FBA"/>
    <w:rPr>
      <w:rFonts w:ascii="Times New Roman" w:hAnsi="Times New Roman" w:eastAsiaTheme="majorEastAsia" w:cstheme="majorBidi"/>
      <w:iCs/>
      <w:color w:val="000000" w:themeColor="text1"/>
    </w:rPr>
  </w:style>
  <w:style w:type="character" w:styleId="Heading8Char" w:customStyle="1">
    <w:name w:val="Heading 8 Char"/>
    <w:aliases w:val="h8 Char"/>
    <w:basedOn w:val="DefaultParagraphFont"/>
    <w:link w:val="Heading8"/>
    <w:uiPriority w:val="1"/>
    <w:rsid w:val="00653FBA"/>
    <w:rPr>
      <w:rFonts w:ascii="Times New Roman" w:hAnsi="Times New Roman" w:eastAsiaTheme="majorEastAsia" w:cstheme="majorBidi"/>
      <w:color w:val="000000" w:themeColor="text1"/>
      <w:szCs w:val="20"/>
    </w:rPr>
  </w:style>
  <w:style w:type="character" w:styleId="Heading9Char" w:customStyle="1">
    <w:name w:val="Heading 9 Char"/>
    <w:aliases w:val="h9 Char"/>
    <w:basedOn w:val="DefaultParagraphFont"/>
    <w:link w:val="Heading9"/>
    <w:uiPriority w:val="1"/>
    <w:rsid w:val="00FF4EFF"/>
    <w:rPr>
      <w:rFonts w:ascii="Times New Roman" w:hAnsi="Times New Roman" w:eastAsiaTheme="majorEastAsia" w:cstheme="majorBidi"/>
      <w:iCs/>
      <w:color w:val="000000" w:themeColor="text1"/>
      <w:szCs w:val="20"/>
    </w:rPr>
  </w:style>
  <w:style w:type="paragraph" w:styleId="Title">
    <w:name w:val="Title"/>
    <w:basedOn w:val="Normal"/>
    <w:next w:val="Normal"/>
    <w:link w:val="TitleChar"/>
    <w:uiPriority w:val="49"/>
    <w:qFormat/>
    <w:rsid w:val="000C77F3"/>
    <w:pPr>
      <w:pBdr>
        <w:bottom w:val="single" w:color="00A5D9" w:themeColor="accent1" w:sz="8" w:space="4"/>
      </w:pBdr>
      <w:spacing w:after="240"/>
      <w:contextualSpacing/>
      <w:jc w:val="center"/>
    </w:pPr>
    <w:rPr>
      <w:rFonts w:eastAsia="Times New Roman"/>
      <w:b/>
      <w:color w:val="000000" w:themeColor="text1"/>
      <w:spacing w:val="5"/>
      <w:kern w:val="28"/>
      <w:szCs w:val="52"/>
    </w:rPr>
  </w:style>
  <w:style w:type="character" w:styleId="TitleChar" w:customStyle="1">
    <w:name w:val="Title Char"/>
    <w:basedOn w:val="DefaultParagraphFont"/>
    <w:link w:val="Title"/>
    <w:uiPriority w:val="49"/>
    <w:rsid w:val="000C77F3"/>
    <w:rPr>
      <w:rFonts w:ascii="Times New Roman" w:hAnsi="Times New Roman" w:eastAsia="Times New Roman" w:cs="Times New Roman"/>
      <w:b/>
      <w:color w:val="000000" w:themeColor="text1"/>
      <w:spacing w:val="5"/>
      <w:kern w:val="28"/>
      <w:szCs w:val="52"/>
    </w:rPr>
  </w:style>
  <w:style w:type="paragraph" w:styleId="Subtitle">
    <w:name w:val="Subtitle"/>
    <w:basedOn w:val="Normal"/>
    <w:next w:val="Normal"/>
    <w:link w:val="SubtitleChar"/>
    <w:uiPriority w:val="49"/>
    <w:qFormat/>
    <w:rsid w:val="000C77F3"/>
    <w:pPr>
      <w:numPr>
        <w:ilvl w:val="1"/>
      </w:numPr>
      <w:spacing w:after="240"/>
      <w:jc w:val="center"/>
    </w:pPr>
    <w:rPr>
      <w:rFonts w:eastAsia="Times New Roman"/>
      <w:i/>
      <w:iCs/>
      <w:color w:val="000000" w:themeColor="text1"/>
      <w:spacing w:val="15"/>
      <w:szCs w:val="24"/>
    </w:rPr>
  </w:style>
  <w:style w:type="character" w:styleId="SubtitleChar" w:customStyle="1">
    <w:name w:val="Subtitle Char"/>
    <w:basedOn w:val="DefaultParagraphFont"/>
    <w:link w:val="Subtitle"/>
    <w:uiPriority w:val="49"/>
    <w:rsid w:val="000C77F3"/>
    <w:rPr>
      <w:rFonts w:ascii="Times New Roman" w:hAnsi="Times New Roman" w:eastAsia="Times New Roman" w:cs="Times New Roman"/>
      <w:i/>
      <w:iCs/>
      <w:color w:val="000000" w:themeColor="text1"/>
      <w:spacing w:val="15"/>
      <w:szCs w:val="24"/>
    </w:rPr>
  </w:style>
  <w:style w:type="character" w:styleId="NoSpacingChar" w:customStyle="1">
    <w:name w:val="No Spacing Char"/>
    <w:basedOn w:val="DefaultParagraphFont"/>
    <w:link w:val="NoSpacing"/>
    <w:uiPriority w:val="49"/>
    <w:rsid w:val="000C77F3"/>
    <w:rPr>
      <w:rFonts w:eastAsia="Times New Roman"/>
      <w:lang w:eastAsia="ja-JP"/>
    </w:rPr>
  </w:style>
  <w:style w:type="paragraph" w:styleId="BalloonText">
    <w:name w:val="Balloon Text"/>
    <w:basedOn w:val="Normal"/>
    <w:link w:val="BalloonTextChar"/>
    <w:uiPriority w:val="99"/>
    <w:semiHidden/>
    <w:unhideWhenUsed/>
    <w:rsid w:val="000C77F3"/>
    <w:rPr>
      <w:rFonts w:ascii="Tahoma" w:hAnsi="Tahoma" w:cs="Tahoma"/>
      <w:sz w:val="16"/>
      <w:szCs w:val="16"/>
    </w:rPr>
  </w:style>
  <w:style w:type="character" w:styleId="BalloonTextChar" w:customStyle="1">
    <w:name w:val="Balloon Text Char"/>
    <w:basedOn w:val="DefaultParagraphFont"/>
    <w:link w:val="BalloonText"/>
    <w:uiPriority w:val="99"/>
    <w:semiHidden/>
    <w:rsid w:val="000C77F3"/>
    <w:rPr>
      <w:rFonts w:ascii="Tahoma" w:hAnsi="Tahoma" w:eastAsia="MS Mincho" w:cs="Tahoma"/>
      <w:sz w:val="16"/>
      <w:szCs w:val="16"/>
    </w:rPr>
  </w:style>
  <w:style w:type="paragraph" w:styleId="Header">
    <w:name w:val="header"/>
    <w:basedOn w:val="Normal"/>
    <w:link w:val="HeaderChar"/>
    <w:uiPriority w:val="49"/>
    <w:rsid w:val="000C77F3"/>
    <w:pPr>
      <w:jc w:val="both"/>
    </w:pPr>
    <w:rPr>
      <w:rFonts w:eastAsia="Times New Roman"/>
      <w:szCs w:val="20"/>
      <w:lang w:eastAsia="de-DE"/>
    </w:rPr>
  </w:style>
  <w:style w:type="character" w:styleId="HeaderChar" w:customStyle="1">
    <w:name w:val="Header Char"/>
    <w:basedOn w:val="DefaultParagraphFont"/>
    <w:link w:val="Header"/>
    <w:uiPriority w:val="49"/>
    <w:rsid w:val="000C77F3"/>
    <w:rPr>
      <w:rFonts w:ascii="Times New Roman" w:hAnsi="Times New Roman" w:eastAsia="Times New Roman" w:cs="Times New Roman"/>
      <w:szCs w:val="20"/>
      <w:lang w:eastAsia="de-DE"/>
    </w:rPr>
  </w:style>
  <w:style w:type="paragraph" w:styleId="Footer">
    <w:name w:val="footer"/>
    <w:basedOn w:val="Normal"/>
    <w:link w:val="FooterChar"/>
    <w:uiPriority w:val="49"/>
    <w:qFormat/>
    <w:rsid w:val="000C77F3"/>
    <w:pPr>
      <w:tabs>
        <w:tab w:val="center" w:pos="4536"/>
        <w:tab w:val="right" w:pos="9072"/>
      </w:tabs>
    </w:pPr>
    <w:rPr>
      <w:rFonts w:eastAsia="Times New Roman"/>
      <w:sz w:val="16"/>
      <w:szCs w:val="20"/>
      <w:lang w:eastAsia="de-DE"/>
    </w:rPr>
  </w:style>
  <w:style w:type="character" w:styleId="FooterChar" w:customStyle="1">
    <w:name w:val="Footer Char"/>
    <w:basedOn w:val="DefaultParagraphFont"/>
    <w:link w:val="Footer"/>
    <w:uiPriority w:val="49"/>
    <w:rsid w:val="000C77F3"/>
    <w:rPr>
      <w:rFonts w:ascii="Times New Roman" w:hAnsi="Times New Roman" w:eastAsia="Times New Roman" w:cs="Times New Roman"/>
      <w:sz w:val="16"/>
      <w:szCs w:val="20"/>
      <w:lang w:eastAsia="de-DE"/>
    </w:rPr>
  </w:style>
  <w:style w:type="paragraph" w:styleId="WCPageNumber" w:customStyle="1">
    <w:name w:val="WCPageNumber"/>
    <w:link w:val="WCPageNumberChar"/>
    <w:uiPriority w:val="99"/>
    <w:rsid w:val="000C77F3"/>
    <w:pPr>
      <w:spacing w:after="0" w:line="240" w:lineRule="auto"/>
      <w:jc w:val="center"/>
    </w:pPr>
    <w:rPr>
      <w:rFonts w:ascii="Times New Roman" w:hAnsi="Times New Roman" w:cs="Times New Roman"/>
    </w:rPr>
  </w:style>
  <w:style w:type="character" w:styleId="WCPageNumberChar" w:customStyle="1">
    <w:name w:val="WCPageNumber Char"/>
    <w:basedOn w:val="DefaultParagraphFont"/>
    <w:link w:val="WCPageNumber"/>
    <w:uiPriority w:val="99"/>
    <w:rsid w:val="000C77F3"/>
    <w:rPr>
      <w:rFonts w:ascii="Times New Roman" w:hAnsi="Times New Roman" w:cs="Times New Roman"/>
    </w:rPr>
  </w:style>
  <w:style w:type="paragraph" w:styleId="wQuote1" w:customStyle="1">
    <w:name w:val="wQuote1"/>
    <w:basedOn w:val="Normal"/>
    <w:uiPriority w:val="4"/>
    <w:qFormat/>
    <w:rsid w:val="000C77F3"/>
    <w:pPr>
      <w:spacing w:after="180"/>
      <w:ind w:left="720"/>
      <w:jc w:val="both"/>
    </w:pPr>
    <w:rPr>
      <w:i/>
    </w:rPr>
  </w:style>
  <w:style w:type="paragraph" w:styleId="wQuote2" w:customStyle="1">
    <w:name w:val="wQuote2"/>
    <w:basedOn w:val="Normal"/>
    <w:uiPriority w:val="4"/>
    <w:qFormat/>
    <w:rsid w:val="000C77F3"/>
    <w:pPr>
      <w:spacing w:after="180"/>
      <w:ind w:left="1440"/>
      <w:jc w:val="both"/>
    </w:pPr>
    <w:rPr>
      <w:i/>
    </w:rPr>
  </w:style>
  <w:style w:type="paragraph" w:styleId="wQuote3" w:customStyle="1">
    <w:name w:val="wQuote3"/>
    <w:basedOn w:val="Normal"/>
    <w:uiPriority w:val="4"/>
    <w:qFormat/>
    <w:rsid w:val="000C77F3"/>
    <w:pPr>
      <w:spacing w:after="180"/>
      <w:ind w:left="2160"/>
      <w:jc w:val="both"/>
    </w:pPr>
    <w:rPr>
      <w:i/>
    </w:rPr>
  </w:style>
  <w:style w:type="paragraph" w:styleId="wText3" w:customStyle="1">
    <w:name w:val="wText3"/>
    <w:basedOn w:val="Normal"/>
    <w:uiPriority w:val="1"/>
    <w:qFormat/>
    <w:rsid w:val="000C77F3"/>
    <w:pPr>
      <w:spacing w:after="180"/>
      <w:ind w:firstLine="2160"/>
      <w:jc w:val="both"/>
    </w:pPr>
  </w:style>
  <w:style w:type="paragraph" w:styleId="wBullet" w:customStyle="1">
    <w:name w:val="wBullet"/>
    <w:basedOn w:val="Normal"/>
    <w:uiPriority w:val="8"/>
    <w:qFormat/>
    <w:rsid w:val="000C77F3"/>
    <w:pPr>
      <w:numPr>
        <w:numId w:val="3"/>
      </w:numPr>
      <w:spacing w:after="180"/>
      <w:jc w:val="both"/>
    </w:pPr>
  </w:style>
  <w:style w:type="paragraph" w:styleId="wBullet1" w:customStyle="1">
    <w:name w:val="wBullet1"/>
    <w:basedOn w:val="Normal"/>
    <w:uiPriority w:val="8"/>
    <w:qFormat/>
    <w:rsid w:val="000C77F3"/>
    <w:pPr>
      <w:numPr>
        <w:numId w:val="4"/>
      </w:numPr>
      <w:spacing w:after="180"/>
      <w:jc w:val="both"/>
    </w:pPr>
  </w:style>
  <w:style w:type="paragraph" w:styleId="wBullet2" w:customStyle="1">
    <w:name w:val="wBullet2"/>
    <w:basedOn w:val="Normal"/>
    <w:uiPriority w:val="8"/>
    <w:qFormat/>
    <w:rsid w:val="000C77F3"/>
    <w:pPr>
      <w:numPr>
        <w:numId w:val="5"/>
      </w:numPr>
      <w:spacing w:after="180"/>
      <w:jc w:val="both"/>
    </w:pPr>
  </w:style>
  <w:style w:type="paragraph" w:styleId="wBullet3" w:customStyle="1">
    <w:name w:val="wBullet3"/>
    <w:basedOn w:val="Normal"/>
    <w:uiPriority w:val="8"/>
    <w:qFormat/>
    <w:rsid w:val="000C77F3"/>
    <w:pPr>
      <w:numPr>
        <w:numId w:val="6"/>
      </w:numPr>
      <w:spacing w:after="180"/>
      <w:jc w:val="both"/>
    </w:pPr>
  </w:style>
  <w:style w:type="paragraph" w:styleId="DraftLineWC" w:customStyle="1">
    <w:name w:val="DraftLineW&amp;C"/>
    <w:basedOn w:val="Normal"/>
    <w:uiPriority w:val="99"/>
    <w:semiHidden/>
    <w:rsid w:val="000C77F3"/>
    <w:pPr>
      <w:framePr w:w="5328" w:vSpace="187" w:hSpace="187" w:wrap="around" w:hAnchor="page" w:vAnchor="page" w:x="5761" w:y="721"/>
      <w:jc w:val="right"/>
    </w:pPr>
    <w:rPr>
      <w:rFonts w:eastAsia="Times New Roman"/>
      <w:sz w:val="20"/>
      <w:szCs w:val="24"/>
    </w:rPr>
  </w:style>
  <w:style w:type="paragraph" w:styleId="TOC1">
    <w:name w:val="toc 1"/>
    <w:basedOn w:val="Normal"/>
    <w:next w:val="Normal"/>
    <w:autoRedefine/>
    <w:uiPriority w:val="39"/>
    <w:rsid w:val="009A25E1"/>
    <w:pPr>
      <w:tabs>
        <w:tab w:val="left" w:pos="1134"/>
        <w:tab w:val="right" w:leader="dot" w:pos="9360"/>
      </w:tabs>
      <w:spacing w:before="180" w:after="180"/>
      <w:jc w:val="center"/>
    </w:pPr>
    <w:rPr>
      <w:caps/>
    </w:rPr>
  </w:style>
  <w:style w:type="paragraph" w:styleId="TOC2">
    <w:name w:val="toc 2"/>
    <w:basedOn w:val="Normal"/>
    <w:next w:val="Normal"/>
    <w:autoRedefine/>
    <w:uiPriority w:val="39"/>
    <w:rsid w:val="00CD2FE6"/>
    <w:pPr>
      <w:tabs>
        <w:tab w:val="left" w:pos="2160"/>
        <w:tab w:val="right" w:leader="dot" w:pos="9360"/>
      </w:tabs>
      <w:snapToGrid w:val="0"/>
      <w:ind w:left="2160" w:right="386" w:hanging="2160"/>
      <w:contextualSpacing/>
    </w:pPr>
  </w:style>
  <w:style w:type="paragraph" w:styleId="Definition1" w:customStyle="1">
    <w:name w:val="Definition 1"/>
    <w:basedOn w:val="Normal"/>
    <w:uiPriority w:val="2"/>
    <w:qFormat/>
    <w:rsid w:val="007A3855"/>
    <w:pPr>
      <w:numPr>
        <w:numId w:val="9"/>
      </w:numPr>
      <w:spacing w:after="180"/>
    </w:pPr>
  </w:style>
  <w:style w:type="paragraph" w:styleId="Definition2" w:customStyle="1">
    <w:name w:val="Definition 2"/>
    <w:basedOn w:val="Normal"/>
    <w:uiPriority w:val="2"/>
    <w:qFormat/>
    <w:rsid w:val="007A3855"/>
    <w:pPr>
      <w:numPr>
        <w:ilvl w:val="1"/>
        <w:numId w:val="9"/>
      </w:numPr>
      <w:spacing w:after="180"/>
    </w:pPr>
  </w:style>
  <w:style w:type="paragraph" w:styleId="Definition3" w:customStyle="1">
    <w:name w:val="Definition 3"/>
    <w:basedOn w:val="Normal"/>
    <w:uiPriority w:val="2"/>
    <w:qFormat/>
    <w:rsid w:val="007A3855"/>
    <w:pPr>
      <w:numPr>
        <w:ilvl w:val="2"/>
        <w:numId w:val="9"/>
      </w:numPr>
      <w:spacing w:after="180"/>
    </w:pPr>
  </w:style>
  <w:style w:type="paragraph" w:styleId="Definition4" w:customStyle="1">
    <w:name w:val="Definition 4"/>
    <w:basedOn w:val="Normal"/>
    <w:uiPriority w:val="2"/>
    <w:qFormat/>
    <w:rsid w:val="006C340A"/>
    <w:pPr>
      <w:numPr>
        <w:ilvl w:val="3"/>
        <w:numId w:val="9"/>
      </w:numPr>
      <w:spacing w:after="180"/>
      <w:jc w:val="both"/>
    </w:pPr>
  </w:style>
  <w:style w:type="paragraph" w:styleId="Definition5" w:customStyle="1">
    <w:name w:val="Definition 5"/>
    <w:basedOn w:val="Normal"/>
    <w:uiPriority w:val="2"/>
    <w:qFormat/>
    <w:rsid w:val="006C340A"/>
    <w:pPr>
      <w:numPr>
        <w:ilvl w:val="4"/>
        <w:numId w:val="9"/>
      </w:numPr>
      <w:spacing w:after="180"/>
      <w:jc w:val="both"/>
    </w:pPr>
  </w:style>
  <w:style w:type="paragraph" w:styleId="Definition6" w:customStyle="1">
    <w:name w:val="Definition 6"/>
    <w:basedOn w:val="Normal"/>
    <w:uiPriority w:val="2"/>
    <w:qFormat/>
    <w:rsid w:val="006C340A"/>
    <w:pPr>
      <w:numPr>
        <w:ilvl w:val="5"/>
        <w:numId w:val="9"/>
      </w:numPr>
      <w:spacing w:after="180"/>
      <w:jc w:val="both"/>
    </w:pPr>
  </w:style>
  <w:style w:type="paragraph" w:styleId="Definition7" w:customStyle="1">
    <w:name w:val="Definition 7"/>
    <w:basedOn w:val="Normal"/>
    <w:uiPriority w:val="2"/>
    <w:qFormat/>
    <w:rsid w:val="006C340A"/>
    <w:pPr>
      <w:numPr>
        <w:ilvl w:val="6"/>
        <w:numId w:val="9"/>
      </w:numPr>
      <w:spacing w:after="180"/>
      <w:jc w:val="both"/>
    </w:pPr>
  </w:style>
  <w:style w:type="paragraph" w:styleId="Parties" w:customStyle="1">
    <w:name w:val="Parties"/>
    <w:basedOn w:val="Normal"/>
    <w:uiPriority w:val="2"/>
    <w:qFormat/>
    <w:rsid w:val="000C77F3"/>
    <w:pPr>
      <w:numPr>
        <w:ilvl w:val="7"/>
        <w:numId w:val="9"/>
      </w:numPr>
      <w:spacing w:after="180"/>
      <w:jc w:val="both"/>
    </w:pPr>
  </w:style>
  <w:style w:type="paragraph" w:styleId="wCoverNotice" w:customStyle="1">
    <w:name w:val="wCoverNotice"/>
    <w:basedOn w:val="Normal"/>
    <w:next w:val="Normal"/>
    <w:uiPriority w:val="19"/>
    <w:rsid w:val="000C77F3"/>
    <w:pPr>
      <w:spacing w:after="960"/>
      <w:ind w:left="720" w:right="720"/>
      <w:jc w:val="center"/>
    </w:pPr>
    <w:rPr>
      <w:rFonts w:eastAsia="Times New Roman"/>
      <w:szCs w:val="24"/>
    </w:rPr>
  </w:style>
  <w:style w:type="paragraph" w:styleId="wCoverParties" w:customStyle="1">
    <w:name w:val="wCoverParties"/>
    <w:basedOn w:val="Normal"/>
    <w:next w:val="wCoverRole"/>
    <w:uiPriority w:val="20"/>
    <w:qFormat/>
    <w:rsid w:val="000C77F3"/>
    <w:pPr>
      <w:jc w:val="center"/>
    </w:pPr>
    <w:rPr>
      <w:b/>
      <w:bCs/>
      <w:sz w:val="28"/>
      <w:szCs w:val="32"/>
    </w:rPr>
  </w:style>
  <w:style w:type="paragraph" w:styleId="wSignRole" w:customStyle="1">
    <w:name w:val="wSignRole"/>
    <w:basedOn w:val="Normal"/>
    <w:uiPriority w:val="12"/>
    <w:qFormat/>
    <w:rsid w:val="000C77F3"/>
    <w:pPr>
      <w:spacing w:before="600" w:after="60"/>
    </w:pPr>
    <w:rPr>
      <w:b/>
      <w:bCs/>
    </w:rPr>
  </w:style>
  <w:style w:type="paragraph" w:styleId="wCoverCenter" w:customStyle="1">
    <w:name w:val="wCoverCenter"/>
    <w:basedOn w:val="Normal"/>
    <w:next w:val="wCoverParties"/>
    <w:uiPriority w:val="19"/>
    <w:qFormat/>
    <w:rsid w:val="000C77F3"/>
    <w:pPr>
      <w:spacing w:after="480"/>
      <w:jc w:val="center"/>
    </w:pPr>
  </w:style>
  <w:style w:type="paragraph" w:styleId="wCoverTitle2" w:customStyle="1">
    <w:name w:val="wCoverTitle2"/>
    <w:basedOn w:val="Normal"/>
    <w:next w:val="wCoverCenter"/>
    <w:uiPriority w:val="19"/>
    <w:rsid w:val="000C77F3"/>
    <w:pPr>
      <w:spacing w:after="240"/>
      <w:jc w:val="center"/>
    </w:pPr>
    <w:rPr>
      <w:sz w:val="28"/>
      <w:szCs w:val="32"/>
    </w:rPr>
  </w:style>
  <w:style w:type="paragraph" w:styleId="wLogoHeader" w:customStyle="1">
    <w:name w:val="wLogoHeader"/>
    <w:basedOn w:val="Normal"/>
    <w:uiPriority w:val="48"/>
    <w:qFormat/>
    <w:rsid w:val="000C77F3"/>
    <w:pPr>
      <w:spacing w:before="360" w:after="960" w:line="360" w:lineRule="auto"/>
      <w:jc w:val="right"/>
    </w:pPr>
  </w:style>
  <w:style w:type="paragraph" w:styleId="wCoverAddress" w:customStyle="1">
    <w:name w:val="wCoverAddress"/>
    <w:basedOn w:val="Normal"/>
    <w:uiPriority w:val="22"/>
    <w:rsid w:val="000C77F3"/>
    <w:pPr>
      <w:jc w:val="center"/>
    </w:pPr>
    <w:rPr>
      <w:rFonts w:eastAsia="Times New Roman"/>
      <w:sz w:val="20"/>
      <w:szCs w:val="24"/>
    </w:rPr>
  </w:style>
  <w:style w:type="numbering" w:styleId="111111">
    <w:name w:val="Outline List 2"/>
    <w:basedOn w:val="NoList"/>
    <w:uiPriority w:val="99"/>
    <w:semiHidden/>
    <w:unhideWhenUsed/>
    <w:rsid w:val="000C77F3"/>
    <w:pPr>
      <w:numPr>
        <w:numId w:val="1"/>
      </w:numPr>
    </w:pPr>
  </w:style>
  <w:style w:type="numbering" w:styleId="1ai">
    <w:name w:val="Outline List 1"/>
    <w:basedOn w:val="NoList"/>
    <w:uiPriority w:val="99"/>
    <w:semiHidden/>
    <w:unhideWhenUsed/>
    <w:rsid w:val="000C77F3"/>
    <w:pPr>
      <w:numPr>
        <w:numId w:val="2"/>
      </w:numPr>
    </w:pPr>
  </w:style>
  <w:style w:type="paragraph" w:styleId="wTOCtitle" w:customStyle="1">
    <w:name w:val="wTOCtitle"/>
    <w:basedOn w:val="Normal"/>
    <w:next w:val="wTOCpage"/>
    <w:uiPriority w:val="13"/>
    <w:rsid w:val="000C77F3"/>
    <w:pPr>
      <w:jc w:val="center"/>
    </w:pPr>
    <w:rPr>
      <w:b/>
      <w:bCs/>
      <w:sz w:val="26"/>
      <w:szCs w:val="30"/>
    </w:rPr>
  </w:style>
  <w:style w:type="paragraph" w:styleId="wTOCpage" w:customStyle="1">
    <w:name w:val="wTOCpage"/>
    <w:basedOn w:val="Normal"/>
    <w:next w:val="Normal"/>
    <w:uiPriority w:val="15"/>
    <w:rsid w:val="000C77F3"/>
    <w:pPr>
      <w:spacing w:after="180"/>
      <w:jc w:val="right"/>
    </w:pPr>
    <w:rPr>
      <w:rFonts w:eastAsia="Times New Roman"/>
      <w:b/>
      <w:szCs w:val="21"/>
    </w:rPr>
  </w:style>
  <w:style w:type="paragraph" w:styleId="wSignLine" w:customStyle="1">
    <w:name w:val="wSignLine"/>
    <w:basedOn w:val="wText"/>
    <w:next w:val="Normal"/>
    <w:uiPriority w:val="13"/>
    <w:rsid w:val="000C77F3"/>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FF4EFF"/>
    <w:pPr>
      <w:tabs>
        <w:tab w:val="left" w:pos="1440"/>
        <w:tab w:val="right" w:leader="dot" w:pos="9072"/>
      </w:tabs>
      <w:ind w:left="1440" w:right="386" w:hanging="720"/>
    </w:pPr>
    <w:rPr>
      <w:noProof/>
      <w:color w:val="000000" w:themeColor="text1"/>
    </w:rPr>
  </w:style>
  <w:style w:type="paragraph" w:styleId="TOC4">
    <w:name w:val="toc 4"/>
    <w:basedOn w:val="Normal"/>
    <w:next w:val="Normal"/>
    <w:autoRedefine/>
    <w:uiPriority w:val="39"/>
    <w:unhideWhenUsed/>
    <w:rsid w:val="00FF4EFF"/>
    <w:pPr>
      <w:tabs>
        <w:tab w:val="left" w:pos="1440"/>
        <w:tab w:val="right" w:leader="dot" w:pos="9080"/>
      </w:tabs>
      <w:ind w:left="1440" w:right="386" w:hanging="720"/>
    </w:pPr>
  </w:style>
  <w:style w:type="paragraph" w:styleId="TOC5">
    <w:name w:val="toc 5"/>
    <w:basedOn w:val="Normal"/>
    <w:next w:val="Normal"/>
    <w:autoRedefine/>
    <w:uiPriority w:val="39"/>
    <w:unhideWhenUsed/>
    <w:rsid w:val="00FF4EFF"/>
    <w:pPr>
      <w:spacing w:after="100"/>
      <w:ind w:left="960"/>
    </w:pPr>
  </w:style>
  <w:style w:type="paragraph" w:styleId="TOC6">
    <w:name w:val="toc 6"/>
    <w:basedOn w:val="Normal"/>
    <w:next w:val="Normal"/>
    <w:autoRedefine/>
    <w:uiPriority w:val="39"/>
    <w:unhideWhenUsed/>
    <w:rsid w:val="00FF4EFF"/>
    <w:pPr>
      <w:spacing w:after="100"/>
      <w:ind w:left="1200"/>
    </w:pPr>
  </w:style>
  <w:style w:type="paragraph" w:styleId="TOC7">
    <w:name w:val="toc 7"/>
    <w:basedOn w:val="Normal"/>
    <w:next w:val="Normal"/>
    <w:autoRedefine/>
    <w:uiPriority w:val="39"/>
    <w:unhideWhenUsed/>
    <w:rsid w:val="00FF4EFF"/>
    <w:pPr>
      <w:spacing w:after="100"/>
      <w:ind w:left="1440"/>
    </w:pPr>
  </w:style>
  <w:style w:type="paragraph" w:styleId="TOC8">
    <w:name w:val="toc 8"/>
    <w:basedOn w:val="Normal"/>
    <w:next w:val="Normal"/>
    <w:autoRedefine/>
    <w:uiPriority w:val="39"/>
    <w:rsid w:val="000C77F3"/>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0C77F3"/>
    <w:pPr>
      <w:tabs>
        <w:tab w:val="left" w:pos="1440"/>
        <w:tab w:val="right" w:leader="dot" w:pos="9072"/>
      </w:tabs>
      <w:ind w:left="1440" w:right="386" w:hanging="1440"/>
    </w:pPr>
  </w:style>
  <w:style w:type="paragraph" w:styleId="wCoverRole" w:customStyle="1">
    <w:name w:val="wCoverRole"/>
    <w:basedOn w:val="Normal"/>
    <w:next w:val="wCoverParties"/>
    <w:uiPriority w:val="21"/>
    <w:qFormat/>
    <w:rsid w:val="000C77F3"/>
    <w:pPr>
      <w:spacing w:after="480"/>
      <w:jc w:val="center"/>
    </w:pPr>
  </w:style>
  <w:style w:type="paragraph" w:styleId="wBullet4" w:customStyle="1">
    <w:name w:val="wBullet4"/>
    <w:basedOn w:val="Normal"/>
    <w:uiPriority w:val="8"/>
    <w:qFormat/>
    <w:rsid w:val="000C77F3"/>
    <w:pPr>
      <w:numPr>
        <w:numId w:val="7"/>
      </w:numPr>
      <w:spacing w:after="180"/>
      <w:jc w:val="both"/>
    </w:pPr>
  </w:style>
  <w:style w:type="paragraph" w:styleId="wText4" w:customStyle="1">
    <w:name w:val="wText4"/>
    <w:basedOn w:val="Normal"/>
    <w:uiPriority w:val="1"/>
    <w:qFormat/>
    <w:rsid w:val="000C77F3"/>
    <w:pPr>
      <w:spacing w:after="180"/>
      <w:ind w:firstLine="2880"/>
      <w:jc w:val="both"/>
    </w:pPr>
  </w:style>
  <w:style w:type="character" w:styleId="FootnoteReference">
    <w:name w:val="footnote reference"/>
    <w:basedOn w:val="DefaultParagraphFont"/>
    <w:uiPriority w:val="99"/>
    <w:unhideWhenUsed/>
    <w:rsid w:val="000C77F3"/>
    <w:rPr>
      <w:vertAlign w:val="superscript"/>
    </w:rPr>
  </w:style>
  <w:style w:type="paragraph" w:styleId="FootnoteText">
    <w:name w:val="footnote text"/>
    <w:basedOn w:val="Normal"/>
    <w:link w:val="FootnoteTextChar"/>
    <w:uiPriority w:val="99"/>
    <w:unhideWhenUsed/>
    <w:rsid w:val="000C77F3"/>
    <w:pPr>
      <w:spacing w:after="60"/>
      <w:ind w:left="357" w:hanging="357"/>
      <w:jc w:val="both"/>
    </w:pPr>
    <w:rPr>
      <w:sz w:val="18"/>
      <w:szCs w:val="20"/>
    </w:rPr>
  </w:style>
  <w:style w:type="character" w:styleId="FootnoteTextChar" w:customStyle="1">
    <w:name w:val="Footnote Text Char"/>
    <w:basedOn w:val="DefaultParagraphFont"/>
    <w:link w:val="FootnoteText"/>
    <w:uiPriority w:val="99"/>
    <w:rsid w:val="000C77F3"/>
    <w:rPr>
      <w:rFonts w:ascii="Times New Roman" w:hAnsi="Times New Roman" w:eastAsia="MS Mincho" w:cs="Times New Roman"/>
      <w:sz w:val="18"/>
      <w:szCs w:val="20"/>
    </w:rPr>
  </w:style>
  <w:style w:type="table" w:styleId="TableGrid">
    <w:name w:val="Table Grid"/>
    <w:basedOn w:val="TableNormal"/>
    <w:uiPriority w:val="59"/>
    <w:rsid w:val="000C77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77F3"/>
    <w:rPr>
      <w:color w:val="0000FF" w:themeColor="hyperlink"/>
      <w:u w:val="single"/>
    </w:rPr>
  </w:style>
  <w:style w:type="paragraph" w:styleId="wSignTitle" w:customStyle="1">
    <w:name w:val="wSignTitle"/>
    <w:basedOn w:val="Normal"/>
    <w:next w:val="wText"/>
    <w:uiPriority w:val="11"/>
    <w:qFormat/>
    <w:rsid w:val="000C77F3"/>
    <w:pPr>
      <w:keepNext/>
      <w:keepLines/>
      <w:pageBreakBefore/>
      <w:jc w:val="both"/>
    </w:pPr>
    <w:rPr>
      <w:rFonts w:eastAsia="Times New Roman"/>
      <w:b/>
      <w:sz w:val="26"/>
      <w:szCs w:val="24"/>
    </w:rPr>
  </w:style>
  <w:style w:type="character" w:styleId="wTextChar" w:customStyle="1">
    <w:name w:val="wText Char"/>
    <w:basedOn w:val="DefaultParagraphFont"/>
    <w:link w:val="wText"/>
    <w:uiPriority w:val="1"/>
    <w:rsid w:val="00653FBA"/>
    <w:rPr>
      <w:rFonts w:ascii="Times New Roman" w:hAnsi="Times New Roman" w:eastAsia="MS Mincho" w:cs="Times New Roman"/>
    </w:rPr>
  </w:style>
  <w:style w:type="paragraph" w:styleId="wAnnotation" w:customStyle="1">
    <w:name w:val="wAnnotation"/>
    <w:basedOn w:val="Normal"/>
    <w:next w:val="wText"/>
    <w:uiPriority w:val="10"/>
    <w:rsid w:val="000C77F3"/>
    <w:pPr>
      <w:keepNext/>
      <w:keepLines/>
      <w:framePr w:w="1152" w:hSpace="144" w:wrap="around" w:hAnchor="page" w:vAnchor="text" w:xAlign="right" w:y="1"/>
      <w:spacing w:before="40" w:line="180" w:lineRule="exact"/>
    </w:pPr>
    <w:rPr>
      <w:rFonts w:eastAsia="Times New Roman"/>
      <w:b/>
      <w:sz w:val="14"/>
      <w:szCs w:val="16"/>
      <w:lang w:val="en-GB"/>
    </w:rPr>
  </w:style>
  <w:style w:type="paragraph" w:styleId="wCoverTitle1" w:customStyle="1">
    <w:name w:val="wCoverTitle1"/>
    <w:basedOn w:val="Normal"/>
    <w:next w:val="wCoverTitle2"/>
    <w:uiPriority w:val="19"/>
    <w:qFormat/>
    <w:rsid w:val="000C77F3"/>
    <w:pPr>
      <w:spacing w:after="120"/>
      <w:jc w:val="center"/>
    </w:pPr>
    <w:rPr>
      <w:b/>
      <w:bCs/>
      <w:sz w:val="40"/>
      <w:szCs w:val="44"/>
    </w:rPr>
  </w:style>
  <w:style w:type="paragraph" w:styleId="wCoverDate" w:customStyle="1">
    <w:name w:val="wCoverDate"/>
    <w:basedOn w:val="Normal"/>
    <w:next w:val="wCoverTitle1"/>
    <w:uiPriority w:val="19"/>
    <w:qFormat/>
    <w:rsid w:val="000C77F3"/>
    <w:pPr>
      <w:spacing w:before="480" w:after="960"/>
      <w:jc w:val="center"/>
    </w:pPr>
    <w:rPr>
      <w:b/>
      <w:bCs/>
    </w:rPr>
  </w:style>
  <w:style w:type="paragraph" w:styleId="wSignName" w:customStyle="1">
    <w:name w:val="wSignName"/>
    <w:basedOn w:val="Normal"/>
    <w:next w:val="wSignNameLine"/>
    <w:uiPriority w:val="11"/>
    <w:qFormat/>
    <w:rsid w:val="000C77F3"/>
    <w:pPr>
      <w:spacing w:before="600" w:after="60"/>
    </w:pPr>
  </w:style>
  <w:style w:type="paragraph" w:styleId="wSignNameLine" w:customStyle="1">
    <w:name w:val="wSignNameLine"/>
    <w:basedOn w:val="Normal"/>
    <w:next w:val="Normal"/>
    <w:uiPriority w:val="11"/>
    <w:qFormat/>
    <w:rsid w:val="000C77F3"/>
    <w:pPr>
      <w:tabs>
        <w:tab w:val="right" w:leader="underscore" w:pos="4253"/>
      </w:tabs>
      <w:spacing w:before="600"/>
    </w:pPr>
  </w:style>
  <w:style w:type="paragraph" w:styleId="wExecution" w:customStyle="1">
    <w:name w:val="wExecution"/>
    <w:basedOn w:val="Normal"/>
    <w:uiPriority w:val="13"/>
    <w:qFormat/>
    <w:rsid w:val="000C77F3"/>
    <w:pPr>
      <w:tabs>
        <w:tab w:val="left" w:pos="567"/>
      </w:tabs>
      <w:ind w:left="56"/>
    </w:pPr>
  </w:style>
  <w:style w:type="paragraph" w:styleId="Recitals" w:customStyle="1">
    <w:name w:val="Recitals"/>
    <w:basedOn w:val="Normal"/>
    <w:uiPriority w:val="2"/>
    <w:qFormat/>
    <w:rsid w:val="000C77F3"/>
    <w:pPr>
      <w:numPr>
        <w:ilvl w:val="8"/>
        <w:numId w:val="9"/>
      </w:numPr>
      <w:spacing w:after="180"/>
      <w:jc w:val="both"/>
    </w:pPr>
  </w:style>
  <w:style w:type="paragraph" w:styleId="wList1" w:customStyle="1">
    <w:name w:val="wList1"/>
    <w:basedOn w:val="Normal"/>
    <w:uiPriority w:val="7"/>
    <w:qFormat/>
    <w:rsid w:val="000C77F3"/>
    <w:pPr>
      <w:numPr>
        <w:numId w:val="8"/>
      </w:numPr>
      <w:spacing w:after="180"/>
      <w:jc w:val="both"/>
    </w:pPr>
  </w:style>
  <w:style w:type="paragraph" w:styleId="wList2" w:customStyle="1">
    <w:name w:val="wList2"/>
    <w:basedOn w:val="Normal"/>
    <w:uiPriority w:val="7"/>
    <w:qFormat/>
    <w:rsid w:val="000C77F3"/>
    <w:pPr>
      <w:numPr>
        <w:ilvl w:val="1"/>
        <w:numId w:val="8"/>
      </w:numPr>
      <w:spacing w:after="180"/>
      <w:jc w:val="both"/>
    </w:pPr>
  </w:style>
  <w:style w:type="paragraph" w:styleId="wList3" w:customStyle="1">
    <w:name w:val="wList3"/>
    <w:basedOn w:val="Normal"/>
    <w:uiPriority w:val="7"/>
    <w:qFormat/>
    <w:rsid w:val="000C77F3"/>
    <w:pPr>
      <w:numPr>
        <w:ilvl w:val="2"/>
        <w:numId w:val="8"/>
      </w:numPr>
      <w:spacing w:after="180"/>
      <w:jc w:val="both"/>
    </w:pPr>
  </w:style>
  <w:style w:type="paragraph" w:styleId="wList4" w:customStyle="1">
    <w:name w:val="wList4"/>
    <w:basedOn w:val="Normal"/>
    <w:uiPriority w:val="7"/>
    <w:qFormat/>
    <w:rsid w:val="000C77F3"/>
    <w:pPr>
      <w:numPr>
        <w:ilvl w:val="3"/>
        <w:numId w:val="8"/>
      </w:numPr>
      <w:spacing w:after="180"/>
      <w:jc w:val="both"/>
    </w:pPr>
  </w:style>
  <w:style w:type="paragraph" w:styleId="wList5" w:customStyle="1">
    <w:name w:val="wList5"/>
    <w:basedOn w:val="Normal"/>
    <w:uiPriority w:val="7"/>
    <w:qFormat/>
    <w:rsid w:val="000C77F3"/>
    <w:pPr>
      <w:numPr>
        <w:ilvl w:val="4"/>
        <w:numId w:val="8"/>
      </w:numPr>
      <w:spacing w:after="180"/>
      <w:jc w:val="both"/>
    </w:pPr>
  </w:style>
  <w:style w:type="paragraph" w:styleId="wList6" w:customStyle="1">
    <w:name w:val="wList6"/>
    <w:basedOn w:val="Normal"/>
    <w:uiPriority w:val="7"/>
    <w:qFormat/>
    <w:rsid w:val="000C77F3"/>
    <w:pPr>
      <w:numPr>
        <w:ilvl w:val="5"/>
        <w:numId w:val="8"/>
      </w:numPr>
      <w:spacing w:after="180"/>
      <w:jc w:val="both"/>
    </w:pPr>
  </w:style>
  <w:style w:type="paragraph" w:styleId="wList7" w:customStyle="1">
    <w:name w:val="wList7"/>
    <w:basedOn w:val="Normal"/>
    <w:uiPriority w:val="7"/>
    <w:qFormat/>
    <w:rsid w:val="000C77F3"/>
    <w:pPr>
      <w:numPr>
        <w:ilvl w:val="6"/>
        <w:numId w:val="8"/>
      </w:numPr>
      <w:spacing w:after="180"/>
      <w:jc w:val="both"/>
    </w:pPr>
  </w:style>
  <w:style w:type="paragraph" w:styleId="wNoTOC" w:customStyle="1">
    <w:name w:val="wNoTOC"/>
    <w:basedOn w:val="Normal"/>
    <w:next w:val="wText1"/>
    <w:uiPriority w:val="18"/>
    <w:qFormat/>
    <w:rsid w:val="007A3855"/>
    <w:pPr>
      <w:spacing w:after="180"/>
    </w:pPr>
    <w:rPr>
      <w:rFonts w:eastAsiaTheme="minorHAnsi" w:cstheme="minorBidi"/>
    </w:rPr>
  </w:style>
  <w:style w:type="paragraph" w:styleId="FooterSupressDocId" w:customStyle="1">
    <w:name w:val="FooterSupressDocId"/>
    <w:basedOn w:val="Footer"/>
    <w:link w:val="FooterSupressDocIdChar"/>
    <w:rsid w:val="000C5889"/>
  </w:style>
  <w:style w:type="character" w:styleId="FooterSupressDocIdChar" w:customStyle="1">
    <w:name w:val="FooterSupressDocId Char"/>
    <w:basedOn w:val="FooterChar"/>
    <w:link w:val="FooterSupressDocId"/>
    <w:rsid w:val="000C5889"/>
    <w:rPr>
      <w:rFonts w:ascii="Times New Roman" w:hAnsi="Times New Roman" w:eastAsia="Times New Roman" w:cs="Times New Roman"/>
      <w:sz w:val="16"/>
      <w:szCs w:val="20"/>
      <w:lang w:eastAsia="de-DE"/>
    </w:rPr>
  </w:style>
  <w:style w:type="character" w:styleId="CommentTextChar" w:customStyle="1">
    <w:name w:val="Comment Text Char"/>
    <w:basedOn w:val="DefaultParagraphFont"/>
    <w:uiPriority w:val="99"/>
    <w:rsid w:val="00265E96"/>
    <w:rPr>
      <w:rFonts w:ascii="Times New Roman" w:hAnsi="Times New Roman" w:eastAsia="MS Mincho" w:cs="Times New Roman"/>
      <w:sz w:val="20"/>
      <w:szCs w:val="20"/>
    </w:rPr>
  </w:style>
  <w:style w:type="character" w:styleId="CommentReference">
    <w:name w:val="annotation reference"/>
    <w:basedOn w:val="DefaultParagraphFont"/>
    <w:uiPriority w:val="99"/>
    <w:semiHidden/>
    <w:unhideWhenUsed/>
    <w:rsid w:val="00265E96"/>
    <w:rPr>
      <w:sz w:val="16"/>
      <w:szCs w:val="16"/>
    </w:rPr>
  </w:style>
  <w:style w:type="paragraph" w:styleId="CommentText">
    <w:name w:val="annotation text"/>
    <w:basedOn w:val="Normal"/>
    <w:link w:val="CommentTextChar1"/>
    <w:uiPriority w:val="99"/>
    <w:unhideWhenUsed/>
    <w:rsid w:val="00265E96"/>
    <w:rPr>
      <w:sz w:val="20"/>
      <w:szCs w:val="20"/>
    </w:rPr>
  </w:style>
  <w:style w:type="character" w:styleId="CommentTextChar1" w:customStyle="1">
    <w:name w:val="Comment Text Char1"/>
    <w:basedOn w:val="DefaultParagraphFont"/>
    <w:link w:val="CommentText"/>
    <w:uiPriority w:val="99"/>
    <w:semiHidden/>
    <w:rsid w:val="00265E96"/>
    <w:rPr>
      <w:rFonts w:ascii="Times New Roman" w:hAnsi="Times New Roman" w:eastAsia="MS Mincho" w:cs="Times New Roman"/>
      <w:sz w:val="20"/>
      <w:szCs w:val="20"/>
    </w:rPr>
  </w:style>
  <w:style w:type="paragraph" w:styleId="Exhibit1" w:customStyle="1">
    <w:name w:val="Exhibit 1"/>
    <w:basedOn w:val="Normal"/>
    <w:next w:val="Exhibit2"/>
    <w:uiPriority w:val="29"/>
    <w:qFormat/>
    <w:rsid w:val="008C4841"/>
    <w:pPr>
      <w:keepNext/>
      <w:keepLines/>
      <w:pageBreakBefore/>
      <w:numPr>
        <w:numId w:val="12"/>
      </w:numPr>
      <w:spacing w:after="360"/>
      <w:jc w:val="right"/>
    </w:pPr>
    <w:rPr>
      <w:bCs/>
      <w:szCs w:val="30"/>
    </w:rPr>
  </w:style>
  <w:style w:type="paragraph" w:styleId="Exhibit2" w:customStyle="1">
    <w:name w:val="Exhibit 2"/>
    <w:basedOn w:val="Normal"/>
    <w:next w:val="Exhibit3"/>
    <w:uiPriority w:val="29"/>
    <w:qFormat/>
    <w:rsid w:val="001233FB"/>
    <w:pPr>
      <w:keepNext/>
      <w:keepLines/>
      <w:numPr>
        <w:ilvl w:val="1"/>
        <w:numId w:val="12"/>
      </w:numPr>
      <w:spacing w:after="240"/>
    </w:pPr>
    <w:rPr>
      <w:bCs/>
    </w:rPr>
  </w:style>
  <w:style w:type="paragraph" w:styleId="Exhibit3" w:customStyle="1">
    <w:name w:val="Exhibit 3"/>
    <w:basedOn w:val="Normal"/>
    <w:next w:val="wText1"/>
    <w:uiPriority w:val="29"/>
    <w:qFormat/>
    <w:rsid w:val="00482E59"/>
    <w:pPr>
      <w:numPr>
        <w:ilvl w:val="2"/>
        <w:numId w:val="12"/>
      </w:numPr>
      <w:spacing w:after="180"/>
      <w:jc w:val="both"/>
    </w:pPr>
  </w:style>
  <w:style w:type="paragraph" w:styleId="Exhibit4" w:customStyle="1">
    <w:name w:val="Exhibit 4"/>
    <w:basedOn w:val="Normal"/>
    <w:next w:val="wText2"/>
    <w:uiPriority w:val="29"/>
    <w:qFormat/>
    <w:rsid w:val="00482E59"/>
    <w:pPr>
      <w:numPr>
        <w:ilvl w:val="3"/>
        <w:numId w:val="12"/>
      </w:numPr>
      <w:spacing w:after="180"/>
      <w:jc w:val="both"/>
    </w:pPr>
    <w:rPr>
      <w:iCs/>
    </w:rPr>
  </w:style>
  <w:style w:type="paragraph" w:styleId="Exhibit5" w:customStyle="1">
    <w:name w:val="Exhibit 5"/>
    <w:basedOn w:val="Normal"/>
    <w:uiPriority w:val="29"/>
    <w:qFormat/>
    <w:rsid w:val="00482E59"/>
    <w:pPr>
      <w:numPr>
        <w:ilvl w:val="4"/>
        <w:numId w:val="12"/>
      </w:numPr>
      <w:spacing w:after="180"/>
      <w:jc w:val="both"/>
    </w:pPr>
  </w:style>
  <w:style w:type="paragraph" w:styleId="Exhibit6" w:customStyle="1">
    <w:name w:val="Exhibit 6"/>
    <w:basedOn w:val="Normal"/>
    <w:uiPriority w:val="29"/>
    <w:qFormat/>
    <w:rsid w:val="00482E59"/>
    <w:pPr>
      <w:numPr>
        <w:ilvl w:val="5"/>
        <w:numId w:val="12"/>
      </w:numPr>
      <w:spacing w:after="180"/>
      <w:jc w:val="both"/>
    </w:pPr>
  </w:style>
  <w:style w:type="paragraph" w:styleId="Exhibit7" w:customStyle="1">
    <w:name w:val="Exhibit 7"/>
    <w:basedOn w:val="Normal"/>
    <w:uiPriority w:val="29"/>
    <w:qFormat/>
    <w:rsid w:val="00482E59"/>
    <w:pPr>
      <w:numPr>
        <w:ilvl w:val="6"/>
        <w:numId w:val="12"/>
      </w:numPr>
      <w:spacing w:after="180"/>
      <w:jc w:val="both"/>
    </w:pPr>
  </w:style>
  <w:style w:type="paragraph" w:styleId="Exhibit8" w:customStyle="1">
    <w:name w:val="Exhibit 8"/>
    <w:basedOn w:val="Normal"/>
    <w:uiPriority w:val="29"/>
    <w:qFormat/>
    <w:rsid w:val="00482E59"/>
    <w:pPr>
      <w:numPr>
        <w:ilvl w:val="7"/>
        <w:numId w:val="12"/>
      </w:numPr>
      <w:spacing w:after="180"/>
      <w:jc w:val="both"/>
    </w:pPr>
  </w:style>
  <w:style w:type="paragraph" w:styleId="Exhibit9" w:customStyle="1">
    <w:name w:val="Exhibit 9"/>
    <w:basedOn w:val="Normal"/>
    <w:uiPriority w:val="29"/>
    <w:qFormat/>
    <w:rsid w:val="00482E59"/>
    <w:pPr>
      <w:numPr>
        <w:ilvl w:val="8"/>
        <w:numId w:val="12"/>
      </w:numPr>
      <w:spacing w:after="180"/>
      <w:jc w:val="both"/>
    </w:pPr>
  </w:style>
  <w:style w:type="paragraph" w:styleId="Annex1" w:customStyle="1">
    <w:name w:val="Annex 1"/>
    <w:basedOn w:val="Normal"/>
    <w:next w:val="Annex2"/>
    <w:uiPriority w:val="31"/>
    <w:qFormat/>
    <w:rsid w:val="008C4841"/>
    <w:pPr>
      <w:keepNext/>
      <w:keepLines/>
      <w:pageBreakBefore/>
      <w:numPr>
        <w:numId w:val="13"/>
      </w:numPr>
      <w:spacing w:after="360"/>
      <w:jc w:val="right"/>
    </w:pPr>
    <w:rPr>
      <w:b/>
      <w:bCs/>
      <w:szCs w:val="30"/>
    </w:rPr>
  </w:style>
  <w:style w:type="paragraph" w:styleId="Annex2" w:customStyle="1">
    <w:name w:val="Annex 2"/>
    <w:basedOn w:val="Normal"/>
    <w:next w:val="wText1"/>
    <w:uiPriority w:val="31"/>
    <w:qFormat/>
    <w:rsid w:val="00992780"/>
    <w:pPr>
      <w:keepNext/>
      <w:numPr>
        <w:ilvl w:val="1"/>
        <w:numId w:val="13"/>
      </w:numPr>
      <w:spacing w:after="240"/>
      <w:jc w:val="both"/>
    </w:pPr>
    <w:rPr>
      <w:b/>
      <w:bCs/>
    </w:rPr>
  </w:style>
  <w:style w:type="paragraph" w:styleId="Annex3" w:customStyle="1">
    <w:name w:val="Annex 3"/>
    <w:basedOn w:val="Normal"/>
    <w:next w:val="wText1"/>
    <w:uiPriority w:val="31"/>
    <w:qFormat/>
    <w:rsid w:val="00992780"/>
    <w:pPr>
      <w:numPr>
        <w:ilvl w:val="2"/>
        <w:numId w:val="13"/>
      </w:numPr>
      <w:spacing w:after="180"/>
      <w:jc w:val="both"/>
    </w:pPr>
  </w:style>
  <w:style w:type="paragraph" w:styleId="Annex4" w:customStyle="1">
    <w:name w:val="Annex 4"/>
    <w:basedOn w:val="Normal"/>
    <w:next w:val="wText2"/>
    <w:uiPriority w:val="31"/>
    <w:qFormat/>
    <w:rsid w:val="00992780"/>
    <w:pPr>
      <w:numPr>
        <w:ilvl w:val="3"/>
        <w:numId w:val="13"/>
      </w:numPr>
      <w:spacing w:after="180"/>
      <w:jc w:val="both"/>
    </w:pPr>
    <w:rPr>
      <w:iCs/>
    </w:rPr>
  </w:style>
  <w:style w:type="paragraph" w:styleId="Annex5" w:customStyle="1">
    <w:name w:val="Annex 5"/>
    <w:basedOn w:val="Normal"/>
    <w:uiPriority w:val="31"/>
    <w:qFormat/>
    <w:rsid w:val="00992780"/>
    <w:pPr>
      <w:numPr>
        <w:ilvl w:val="4"/>
        <w:numId w:val="13"/>
      </w:numPr>
      <w:spacing w:after="180"/>
      <w:jc w:val="both"/>
    </w:pPr>
  </w:style>
  <w:style w:type="paragraph" w:styleId="Annex6" w:customStyle="1">
    <w:name w:val="Annex 6"/>
    <w:basedOn w:val="Normal"/>
    <w:uiPriority w:val="31"/>
    <w:qFormat/>
    <w:rsid w:val="00992780"/>
    <w:pPr>
      <w:numPr>
        <w:ilvl w:val="5"/>
        <w:numId w:val="13"/>
      </w:numPr>
      <w:spacing w:after="180"/>
      <w:jc w:val="both"/>
    </w:pPr>
  </w:style>
  <w:style w:type="paragraph" w:styleId="Annex7" w:customStyle="1">
    <w:name w:val="Annex 7"/>
    <w:basedOn w:val="Normal"/>
    <w:uiPriority w:val="31"/>
    <w:qFormat/>
    <w:rsid w:val="00992780"/>
    <w:pPr>
      <w:numPr>
        <w:ilvl w:val="6"/>
        <w:numId w:val="13"/>
      </w:numPr>
      <w:spacing w:after="180"/>
      <w:jc w:val="both"/>
    </w:pPr>
  </w:style>
  <w:style w:type="paragraph" w:styleId="Annex8" w:customStyle="1">
    <w:name w:val="Annex 8"/>
    <w:basedOn w:val="Normal"/>
    <w:uiPriority w:val="31"/>
    <w:qFormat/>
    <w:rsid w:val="00992780"/>
    <w:pPr>
      <w:numPr>
        <w:ilvl w:val="7"/>
        <w:numId w:val="13"/>
      </w:numPr>
      <w:spacing w:after="180"/>
      <w:jc w:val="both"/>
    </w:pPr>
  </w:style>
  <w:style w:type="paragraph" w:styleId="Annex9" w:customStyle="1">
    <w:name w:val="Annex 9"/>
    <w:basedOn w:val="Normal"/>
    <w:uiPriority w:val="31"/>
    <w:qFormat/>
    <w:rsid w:val="00992780"/>
    <w:pPr>
      <w:numPr>
        <w:ilvl w:val="8"/>
        <w:numId w:val="13"/>
      </w:numPr>
      <w:spacing w:after="180"/>
      <w:jc w:val="both"/>
    </w:pPr>
  </w:style>
  <w:style w:type="paragraph" w:styleId="wcCenterB" w:customStyle="1">
    <w:name w:val="wcCenterB"/>
    <w:basedOn w:val="Normal"/>
    <w:uiPriority w:val="6"/>
    <w:qFormat/>
    <w:rsid w:val="00866ECC"/>
    <w:pPr>
      <w:spacing w:after="240"/>
      <w:jc w:val="center"/>
    </w:pPr>
    <w:rPr>
      <w:rFonts w:eastAsiaTheme="minorHAnsi" w:cstheme="minorBidi"/>
      <w:b/>
    </w:rPr>
  </w:style>
  <w:style w:type="character" w:styleId="UnresolvedMention">
    <w:name w:val="Unresolved Mention"/>
    <w:basedOn w:val="DefaultParagraphFont"/>
    <w:uiPriority w:val="99"/>
    <w:semiHidden/>
    <w:unhideWhenUsed/>
    <w:rsid w:val="00866ECC"/>
    <w:rPr>
      <w:color w:val="605E5C"/>
      <w:shd w:val="clear" w:color="auto" w:fill="E1DFDD"/>
    </w:rPr>
  </w:style>
  <w:style w:type="character" w:styleId="PageNumber">
    <w:name w:val="page number"/>
    <w:basedOn w:val="DefaultParagraphFont"/>
    <w:uiPriority w:val="99"/>
    <w:semiHidden/>
    <w:unhideWhenUsed/>
    <w:rsid w:val="007A3855"/>
  </w:style>
  <w:style w:type="character" w:styleId="Emphasis">
    <w:name w:val="Emphasis"/>
    <w:basedOn w:val="DefaultParagraphFont"/>
    <w:uiPriority w:val="29"/>
    <w:qFormat/>
    <w:rsid w:val="009A3D60"/>
    <w:rPr>
      <w:i/>
      <w:iCs/>
    </w:rPr>
  </w:style>
  <w:style w:type="paragraph" w:styleId="Schedule1" w:customStyle="1">
    <w:name w:val="Schedule 1"/>
    <w:basedOn w:val="Normal"/>
    <w:next w:val="Schedule2"/>
    <w:uiPriority w:val="30"/>
    <w:qFormat/>
    <w:rsid w:val="009A3D60"/>
    <w:pPr>
      <w:keepNext/>
      <w:keepLines/>
      <w:pageBreakBefore/>
      <w:numPr>
        <w:numId w:val="16"/>
      </w:numPr>
      <w:spacing w:after="360"/>
      <w:jc w:val="center"/>
    </w:pPr>
    <w:rPr>
      <w:bCs/>
      <w:caps/>
      <w:szCs w:val="30"/>
    </w:rPr>
  </w:style>
  <w:style w:type="paragraph" w:styleId="Schedule2" w:customStyle="1">
    <w:name w:val="Schedule 2"/>
    <w:basedOn w:val="Normal"/>
    <w:next w:val="Schedule3"/>
    <w:uiPriority w:val="30"/>
    <w:qFormat/>
    <w:rsid w:val="009A3D60"/>
    <w:pPr>
      <w:keepNext/>
      <w:numPr>
        <w:ilvl w:val="1"/>
        <w:numId w:val="16"/>
      </w:numPr>
      <w:spacing w:after="240"/>
    </w:pPr>
    <w:rPr>
      <w:b/>
      <w:bCs/>
    </w:rPr>
  </w:style>
  <w:style w:type="paragraph" w:styleId="Schedule3" w:customStyle="1">
    <w:name w:val="Schedule 3"/>
    <w:basedOn w:val="Normal"/>
    <w:next w:val="wText1"/>
    <w:uiPriority w:val="30"/>
    <w:qFormat/>
    <w:rsid w:val="009A3D60"/>
    <w:pPr>
      <w:numPr>
        <w:ilvl w:val="2"/>
        <w:numId w:val="16"/>
      </w:numPr>
      <w:spacing w:after="180"/>
      <w:jc w:val="both"/>
    </w:pPr>
  </w:style>
  <w:style w:type="paragraph" w:styleId="Schedule4" w:customStyle="1">
    <w:name w:val="Schedule 4"/>
    <w:basedOn w:val="Normal"/>
    <w:next w:val="wText2"/>
    <w:uiPriority w:val="30"/>
    <w:qFormat/>
    <w:rsid w:val="009A3D60"/>
    <w:pPr>
      <w:numPr>
        <w:ilvl w:val="3"/>
        <w:numId w:val="16"/>
      </w:numPr>
      <w:spacing w:after="180"/>
      <w:jc w:val="both"/>
    </w:pPr>
    <w:rPr>
      <w:iCs/>
    </w:rPr>
  </w:style>
  <w:style w:type="paragraph" w:styleId="Schedule5" w:customStyle="1">
    <w:name w:val="Schedule 5"/>
    <w:basedOn w:val="Normal"/>
    <w:uiPriority w:val="30"/>
    <w:qFormat/>
    <w:rsid w:val="009A3D60"/>
    <w:pPr>
      <w:numPr>
        <w:ilvl w:val="4"/>
        <w:numId w:val="16"/>
      </w:numPr>
      <w:spacing w:after="180"/>
      <w:jc w:val="both"/>
    </w:pPr>
  </w:style>
  <w:style w:type="paragraph" w:styleId="Schedule6" w:customStyle="1">
    <w:name w:val="Schedule 6"/>
    <w:basedOn w:val="Normal"/>
    <w:uiPriority w:val="30"/>
    <w:qFormat/>
    <w:rsid w:val="009A3D60"/>
    <w:pPr>
      <w:numPr>
        <w:ilvl w:val="5"/>
        <w:numId w:val="16"/>
      </w:numPr>
      <w:spacing w:after="180"/>
      <w:jc w:val="both"/>
    </w:pPr>
  </w:style>
  <w:style w:type="paragraph" w:styleId="Schedule7" w:customStyle="1">
    <w:name w:val="Schedule 7"/>
    <w:basedOn w:val="Normal"/>
    <w:uiPriority w:val="30"/>
    <w:qFormat/>
    <w:rsid w:val="009A3D60"/>
    <w:pPr>
      <w:numPr>
        <w:ilvl w:val="6"/>
        <w:numId w:val="16"/>
      </w:numPr>
      <w:spacing w:after="180"/>
      <w:jc w:val="both"/>
    </w:pPr>
  </w:style>
  <w:style w:type="paragraph" w:styleId="Schedule8" w:customStyle="1">
    <w:name w:val="Schedule 8"/>
    <w:basedOn w:val="Normal"/>
    <w:uiPriority w:val="30"/>
    <w:qFormat/>
    <w:rsid w:val="009A3D60"/>
    <w:pPr>
      <w:numPr>
        <w:ilvl w:val="7"/>
        <w:numId w:val="16"/>
      </w:numPr>
      <w:spacing w:after="180"/>
      <w:jc w:val="both"/>
    </w:pPr>
  </w:style>
  <w:style w:type="paragraph" w:styleId="Schedule9" w:customStyle="1">
    <w:name w:val="Schedule 9"/>
    <w:basedOn w:val="Normal"/>
    <w:uiPriority w:val="30"/>
    <w:qFormat/>
    <w:rsid w:val="009A3D60"/>
    <w:pPr>
      <w:numPr>
        <w:ilvl w:val="8"/>
        <w:numId w:val="16"/>
      </w:numPr>
      <w:spacing w:after="180"/>
      <w:jc w:val="both"/>
    </w:pPr>
  </w:style>
  <w:style w:type="paragraph" w:styleId="EndnoteText">
    <w:name w:val="endnote text"/>
    <w:basedOn w:val="Normal"/>
    <w:link w:val="EndnoteTextChar"/>
    <w:uiPriority w:val="99"/>
    <w:semiHidden/>
    <w:unhideWhenUsed/>
    <w:rsid w:val="009A3D60"/>
    <w:rPr>
      <w:sz w:val="20"/>
      <w:szCs w:val="20"/>
    </w:rPr>
  </w:style>
  <w:style w:type="character" w:styleId="EndnoteTextChar" w:customStyle="1">
    <w:name w:val="Endnote Text Char"/>
    <w:basedOn w:val="DefaultParagraphFont"/>
    <w:link w:val="EndnoteText"/>
    <w:uiPriority w:val="99"/>
    <w:semiHidden/>
    <w:rsid w:val="009A3D60"/>
    <w:rPr>
      <w:rFonts w:ascii="Times New Roman" w:hAnsi="Times New Roman" w:eastAsia="MS Mincho" w:cs="Times New Roman"/>
      <w:sz w:val="20"/>
      <w:szCs w:val="20"/>
    </w:rPr>
  </w:style>
  <w:style w:type="character" w:styleId="EndnoteReference">
    <w:name w:val="endnote reference"/>
    <w:basedOn w:val="DefaultParagraphFont"/>
    <w:uiPriority w:val="99"/>
    <w:semiHidden/>
    <w:unhideWhenUsed/>
    <w:rsid w:val="009A3D60"/>
    <w:rPr>
      <w:vertAlign w:val="superscript"/>
    </w:rPr>
  </w:style>
  <w:style w:type="paragraph" w:styleId="Appendix1" w:customStyle="1">
    <w:name w:val="Appendix 1"/>
    <w:basedOn w:val="Normal"/>
    <w:next w:val="Appendix2"/>
    <w:uiPriority w:val="32"/>
    <w:qFormat/>
    <w:rsid w:val="009A3D60"/>
    <w:pPr>
      <w:numPr>
        <w:numId w:val="18"/>
      </w:numPr>
      <w:spacing w:after="360"/>
      <w:jc w:val="center"/>
    </w:pPr>
    <w:rPr>
      <w:bCs/>
      <w:szCs w:val="30"/>
      <w:u w:val="single"/>
    </w:rPr>
  </w:style>
  <w:style w:type="paragraph" w:styleId="Appendix2" w:customStyle="1">
    <w:name w:val="Appendix 2"/>
    <w:basedOn w:val="Normal"/>
    <w:next w:val="Appendix3"/>
    <w:uiPriority w:val="32"/>
    <w:qFormat/>
    <w:rsid w:val="009A3D60"/>
    <w:pPr>
      <w:numPr>
        <w:ilvl w:val="1"/>
        <w:numId w:val="18"/>
      </w:numPr>
      <w:spacing w:after="240"/>
      <w:jc w:val="both"/>
    </w:pPr>
    <w:rPr>
      <w:bCs/>
    </w:rPr>
  </w:style>
  <w:style w:type="paragraph" w:styleId="Appendix3" w:customStyle="1">
    <w:name w:val="Appendix 3"/>
    <w:basedOn w:val="Normal"/>
    <w:next w:val="wText1"/>
    <w:uiPriority w:val="32"/>
    <w:qFormat/>
    <w:rsid w:val="009A3D60"/>
    <w:pPr>
      <w:numPr>
        <w:ilvl w:val="2"/>
        <w:numId w:val="18"/>
      </w:numPr>
      <w:spacing w:after="180"/>
      <w:jc w:val="both"/>
    </w:pPr>
  </w:style>
  <w:style w:type="paragraph" w:styleId="Appendix4" w:customStyle="1">
    <w:name w:val="Appendix 4"/>
    <w:basedOn w:val="Normal"/>
    <w:next w:val="wText2"/>
    <w:uiPriority w:val="32"/>
    <w:qFormat/>
    <w:rsid w:val="009A3D60"/>
    <w:pPr>
      <w:numPr>
        <w:ilvl w:val="3"/>
        <w:numId w:val="18"/>
      </w:numPr>
      <w:spacing w:after="180"/>
      <w:jc w:val="both"/>
    </w:pPr>
    <w:rPr>
      <w:iCs/>
    </w:rPr>
  </w:style>
  <w:style w:type="paragraph" w:styleId="Appendix5" w:customStyle="1">
    <w:name w:val="Appendix 5"/>
    <w:basedOn w:val="Normal"/>
    <w:uiPriority w:val="32"/>
    <w:qFormat/>
    <w:rsid w:val="009A3D60"/>
    <w:pPr>
      <w:numPr>
        <w:ilvl w:val="4"/>
        <w:numId w:val="18"/>
      </w:numPr>
      <w:spacing w:after="180"/>
      <w:jc w:val="both"/>
    </w:pPr>
  </w:style>
  <w:style w:type="paragraph" w:styleId="Appendix6" w:customStyle="1">
    <w:name w:val="Appendix 6"/>
    <w:basedOn w:val="Normal"/>
    <w:uiPriority w:val="32"/>
    <w:qFormat/>
    <w:rsid w:val="009A3D60"/>
    <w:pPr>
      <w:numPr>
        <w:ilvl w:val="5"/>
        <w:numId w:val="18"/>
      </w:numPr>
      <w:spacing w:after="180"/>
      <w:jc w:val="both"/>
    </w:pPr>
  </w:style>
  <w:style w:type="paragraph" w:styleId="Appendix7" w:customStyle="1">
    <w:name w:val="Appendix 7"/>
    <w:basedOn w:val="Normal"/>
    <w:uiPriority w:val="32"/>
    <w:qFormat/>
    <w:rsid w:val="009A3D60"/>
    <w:pPr>
      <w:numPr>
        <w:ilvl w:val="6"/>
        <w:numId w:val="18"/>
      </w:numPr>
      <w:spacing w:after="180"/>
      <w:jc w:val="both"/>
    </w:pPr>
  </w:style>
  <w:style w:type="paragraph" w:styleId="Appendix8" w:customStyle="1">
    <w:name w:val="Appendix 8"/>
    <w:basedOn w:val="Normal"/>
    <w:uiPriority w:val="32"/>
    <w:qFormat/>
    <w:rsid w:val="009A3D60"/>
    <w:pPr>
      <w:numPr>
        <w:ilvl w:val="7"/>
        <w:numId w:val="18"/>
      </w:numPr>
      <w:spacing w:after="180"/>
      <w:jc w:val="both"/>
    </w:pPr>
  </w:style>
  <w:style w:type="paragraph" w:styleId="Appendix9" w:customStyle="1">
    <w:name w:val="Appendix 9"/>
    <w:basedOn w:val="Normal"/>
    <w:uiPriority w:val="32"/>
    <w:qFormat/>
    <w:rsid w:val="009A3D60"/>
    <w:pPr>
      <w:numPr>
        <w:ilvl w:val="8"/>
        <w:numId w:val="18"/>
      </w:numPr>
      <w:spacing w:after="180"/>
      <w:jc w:val="both"/>
    </w:pPr>
  </w:style>
  <w:style w:type="character" w:styleId="Other" w:customStyle="1">
    <w:name w:val="Other_"/>
    <w:basedOn w:val="DefaultParagraphFont"/>
    <w:link w:val="Other0"/>
    <w:rsid w:val="009A3D60"/>
    <w:rPr>
      <w:rFonts w:ascii="Times New Roman" w:hAnsi="Times New Roman" w:eastAsia="Times New Roman" w:cs="Times New Roman"/>
      <w:b/>
      <w:bCs/>
      <w:sz w:val="16"/>
      <w:szCs w:val="16"/>
    </w:rPr>
  </w:style>
  <w:style w:type="paragraph" w:styleId="Other0" w:customStyle="1">
    <w:name w:val="Other"/>
    <w:basedOn w:val="Normal"/>
    <w:link w:val="Other"/>
    <w:rsid w:val="009A3D60"/>
    <w:pPr>
      <w:widowControl w:val="0"/>
    </w:pPr>
    <w:rPr>
      <w:rFonts w:eastAsia="Times New Roman"/>
      <w:b/>
      <w:bCs/>
      <w:sz w:val="16"/>
      <w:szCs w:val="16"/>
    </w:rPr>
  </w:style>
  <w:style w:type="paragraph" w:styleId="Randnummern" w:customStyle="1">
    <w:name w:val="Randnummern"/>
    <w:basedOn w:val="Normal"/>
    <w:qFormat/>
    <w:rsid w:val="009A3D60"/>
    <w:pPr>
      <w:numPr>
        <w:numId w:val="21"/>
      </w:numPr>
      <w:spacing w:after="160" w:line="288" w:lineRule="auto"/>
      <w:jc w:val="both"/>
    </w:pPr>
    <w:rPr>
      <w:sz w:val="24"/>
      <w:szCs w:val="24"/>
      <w:lang w:val="de-DE"/>
    </w:rPr>
  </w:style>
  <w:style w:type="paragraph" w:styleId="AnlageK" w:customStyle="1">
    <w:name w:val="Anlage K"/>
    <w:basedOn w:val="Normal"/>
    <w:next w:val="Randnummern"/>
    <w:uiPriority w:val="1"/>
    <w:qFormat/>
    <w:rsid w:val="009A3D60"/>
    <w:pPr>
      <w:numPr>
        <w:ilvl w:val="1"/>
        <w:numId w:val="21"/>
      </w:numPr>
      <w:spacing w:before="200" w:after="240" w:line="360" w:lineRule="auto"/>
      <w:jc w:val="center"/>
    </w:pPr>
    <w:rPr>
      <w:b/>
      <w:bCs/>
      <w:sz w:val="24"/>
      <w:szCs w:val="24"/>
      <w:lang w:val="de-DE"/>
    </w:rPr>
  </w:style>
  <w:style w:type="paragraph" w:styleId="AnlageB" w:customStyle="1">
    <w:name w:val="Anlage B"/>
    <w:basedOn w:val="Normal"/>
    <w:next w:val="Randnummern"/>
    <w:uiPriority w:val="1"/>
    <w:qFormat/>
    <w:rsid w:val="009A3D60"/>
    <w:pPr>
      <w:numPr>
        <w:ilvl w:val="2"/>
        <w:numId w:val="21"/>
      </w:numPr>
      <w:spacing w:before="200" w:after="240" w:line="360" w:lineRule="auto"/>
      <w:jc w:val="center"/>
    </w:pPr>
    <w:rPr>
      <w:b/>
      <w:bCs/>
      <w:sz w:val="24"/>
      <w:szCs w:val="24"/>
      <w:lang w:val="de-DE"/>
    </w:rPr>
  </w:style>
  <w:style w:type="paragraph" w:styleId="wAnlagenkonvolut" w:customStyle="1">
    <w:name w:val="wAnlagenkonvolut"/>
    <w:basedOn w:val="Normal"/>
    <w:next w:val="Randnummern"/>
    <w:uiPriority w:val="1"/>
    <w:qFormat/>
    <w:rsid w:val="009A3D60"/>
    <w:pPr>
      <w:spacing w:before="200" w:after="240" w:line="360" w:lineRule="auto"/>
      <w:jc w:val="center"/>
    </w:pPr>
    <w:rPr>
      <w:rFonts w:cstheme="minorBidi"/>
      <w:b/>
      <w:sz w:val="24"/>
      <w:lang w:val="de-DE"/>
    </w:rPr>
  </w:style>
  <w:style w:type="paragraph" w:styleId="CommentSubject">
    <w:name w:val="annotation subject"/>
    <w:basedOn w:val="CommentText"/>
    <w:next w:val="CommentText"/>
    <w:link w:val="CommentSubjectChar"/>
    <w:uiPriority w:val="99"/>
    <w:semiHidden/>
    <w:unhideWhenUsed/>
    <w:rsid w:val="00710A45"/>
    <w:rPr>
      <w:b/>
      <w:bCs/>
    </w:rPr>
  </w:style>
  <w:style w:type="character" w:styleId="CommentSubjectChar" w:customStyle="1">
    <w:name w:val="Comment Subject Char"/>
    <w:basedOn w:val="CommentTextChar1"/>
    <w:link w:val="CommentSubject"/>
    <w:uiPriority w:val="99"/>
    <w:semiHidden/>
    <w:rsid w:val="00710A45"/>
    <w:rPr>
      <w:rFonts w:ascii="Times New Roman" w:hAnsi="Times New Roman" w:eastAsia="MS Mincho" w:cs="Times New Roman"/>
      <w:b/>
      <w:bCs/>
      <w:sz w:val="20"/>
      <w:szCs w:val="20"/>
    </w:rPr>
  </w:style>
  <w:style w:type="paragraph" w:styleId="Revision">
    <w:name w:val="Revision"/>
    <w:hidden/>
    <w:uiPriority w:val="99"/>
    <w:semiHidden/>
    <w:rsid w:val="00096D89"/>
    <w:pPr>
      <w:spacing w:after="0" w:line="240" w:lineRule="auto"/>
    </w:pPr>
    <w:rPr>
      <w:rFonts w:ascii="Times New Roman" w:hAnsi="Times New Roman" w:eastAsia="MS Mincho" w:cs="Times New Roman"/>
    </w:rPr>
  </w:style>
  <w:style w:type="paragraph" w:styleId="MTStandardInd6" w:customStyle="1">
    <w:name w:val="MT Standard Ind_6"/>
    <w:basedOn w:val="Normal"/>
    <w:rsid w:val="00521306"/>
    <w:pPr>
      <w:numPr>
        <w:ilvl w:val="5"/>
        <w:numId w:val="25"/>
      </w:numPr>
      <w:spacing w:after="240"/>
      <w:jc w:val="both"/>
      <w:outlineLvl w:val="5"/>
    </w:pPr>
    <w:rPr>
      <w:rFonts w:eastAsiaTheme="minorHAnsi" w:cstheme="minorBidi"/>
      <w:sz w:val="24"/>
      <w:szCs w:val="24"/>
    </w:rPr>
  </w:style>
  <w:style w:type="paragraph" w:styleId="MTStandardInd5" w:customStyle="1">
    <w:name w:val="MT Standard Ind_5"/>
    <w:basedOn w:val="Normal"/>
    <w:rsid w:val="00521306"/>
    <w:pPr>
      <w:numPr>
        <w:ilvl w:val="4"/>
        <w:numId w:val="25"/>
      </w:numPr>
      <w:spacing w:after="240"/>
      <w:jc w:val="both"/>
      <w:outlineLvl w:val="4"/>
    </w:pPr>
    <w:rPr>
      <w:rFonts w:eastAsiaTheme="minorHAnsi" w:cstheme="minorBidi"/>
      <w:sz w:val="24"/>
      <w:szCs w:val="24"/>
    </w:rPr>
  </w:style>
  <w:style w:type="paragraph" w:styleId="MTStandardInd4" w:customStyle="1">
    <w:name w:val="MT Standard Ind_4"/>
    <w:basedOn w:val="Normal"/>
    <w:rsid w:val="00521306"/>
    <w:pPr>
      <w:numPr>
        <w:ilvl w:val="3"/>
        <w:numId w:val="25"/>
      </w:numPr>
      <w:spacing w:after="240"/>
      <w:jc w:val="both"/>
      <w:outlineLvl w:val="3"/>
    </w:pPr>
    <w:rPr>
      <w:rFonts w:eastAsiaTheme="minorHAnsi" w:cstheme="minorBidi"/>
      <w:sz w:val="24"/>
      <w:szCs w:val="24"/>
    </w:rPr>
  </w:style>
  <w:style w:type="paragraph" w:styleId="MTStandardInd3" w:customStyle="1">
    <w:name w:val="MT Standard Ind_3"/>
    <w:basedOn w:val="Normal"/>
    <w:rsid w:val="00521306"/>
    <w:pPr>
      <w:numPr>
        <w:ilvl w:val="2"/>
        <w:numId w:val="25"/>
      </w:numPr>
      <w:spacing w:after="240"/>
      <w:outlineLvl w:val="2"/>
    </w:pPr>
    <w:rPr>
      <w:rFonts w:eastAsiaTheme="minorHAnsi" w:cstheme="minorBidi"/>
      <w:sz w:val="24"/>
      <w:szCs w:val="24"/>
    </w:rPr>
  </w:style>
  <w:style w:type="paragraph" w:styleId="MTStandardInd2" w:customStyle="1">
    <w:name w:val="MT Standard Ind_2"/>
    <w:basedOn w:val="Normal"/>
    <w:next w:val="Normal"/>
    <w:rsid w:val="00521306"/>
    <w:pPr>
      <w:numPr>
        <w:ilvl w:val="1"/>
        <w:numId w:val="25"/>
      </w:numPr>
      <w:spacing w:after="240"/>
      <w:outlineLvl w:val="1"/>
    </w:pPr>
    <w:rPr>
      <w:rFonts w:eastAsiaTheme="minorHAnsi" w:cstheme="minorBidi"/>
      <w:sz w:val="24"/>
      <w:szCs w:val="24"/>
    </w:rPr>
  </w:style>
  <w:style w:type="paragraph" w:styleId="MTStandardInd1" w:customStyle="1">
    <w:name w:val="MT Standard Ind_1"/>
    <w:basedOn w:val="Normal"/>
    <w:next w:val="MTStandardInd2"/>
    <w:rsid w:val="00521306"/>
    <w:pPr>
      <w:numPr>
        <w:numId w:val="25"/>
      </w:numPr>
      <w:spacing w:after="240"/>
      <w:outlineLvl w:val="0"/>
    </w:pPr>
    <w:rPr>
      <w:rFonts w:eastAsiaTheme="minorHAnsi" w:cstheme="minorBidi"/>
      <w:sz w:val="24"/>
      <w:szCs w:val="24"/>
    </w:rPr>
  </w:style>
  <w:style w:type="paragraph" w:styleId="ExhibitA" w:customStyle="1">
    <w:name w:val="Exhibit A"/>
    <w:basedOn w:val="Annex1"/>
    <w:rsid w:val="00EF30B3"/>
    <w:rPr>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739312">
      <w:bodyDiv w:val="1"/>
      <w:marLeft w:val="0"/>
      <w:marRight w:val="0"/>
      <w:marTop w:val="0"/>
      <w:marBottom w:val="0"/>
      <w:divBdr>
        <w:top w:val="none" w:sz="0" w:space="0" w:color="auto"/>
        <w:left w:val="none" w:sz="0" w:space="0" w:color="auto"/>
        <w:bottom w:val="none" w:sz="0" w:space="0" w:color="auto"/>
        <w:right w:val="none" w:sz="0" w:space="0" w:color="auto"/>
      </w:divBdr>
    </w:div>
    <w:div w:id="21146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header" Target="header9.xml" Id="rId26" /><Relationship Type="http://schemas.openxmlformats.org/officeDocument/2006/relationships/header" Target="header15.xml" Id="rId39" /><Relationship Type="http://schemas.openxmlformats.org/officeDocument/2006/relationships/header" Target="header7.xml" Id="rId21" /><Relationship Type="http://schemas.openxmlformats.org/officeDocument/2006/relationships/footer" Target="footer13.xml" Id="rId34" /><Relationship Type="http://schemas.openxmlformats.org/officeDocument/2006/relationships/footer" Target="footer17.xml" Id="rId42" /><Relationship Type="http://schemas.openxmlformats.org/officeDocument/2006/relationships/footnotes" Target="footnotes.xml" Id="rId7" /><Relationship Type="http://schemas.openxmlformats.org/officeDocument/2006/relationships/footer" Target="footer4.xml" Id="rId16" /><Relationship Type="http://schemas.openxmlformats.org/officeDocument/2006/relationships/header" Target="header6.xml" Id="rId20" /><Relationship Type="http://schemas.openxmlformats.org/officeDocument/2006/relationships/header" Target="header10.xml" Id="rId29" /><Relationship Type="http://schemas.openxmlformats.org/officeDocument/2006/relationships/header" Target="header16.xml" Id="rId4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8.xml" Id="rId24" /><Relationship Type="http://schemas.openxmlformats.org/officeDocument/2006/relationships/footer" Target="footer12.xml" Id="rId32" /><Relationship Type="http://schemas.openxmlformats.org/officeDocument/2006/relationships/header" Target="header14.xml" Id="rId37" /><Relationship Type="http://schemas.openxmlformats.org/officeDocument/2006/relationships/footer" Target="footer16.xml" Id="rId40"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7.xml" Id="rId23" /><Relationship Type="http://schemas.openxmlformats.org/officeDocument/2006/relationships/footer" Target="footer10.xml" Id="rId28" /><Relationship Type="http://schemas.openxmlformats.org/officeDocument/2006/relationships/footer" Target="footer14.xml" Id="rId36" /><Relationship Type="http://schemas.openxmlformats.org/officeDocument/2006/relationships/header" Target="header2.xml" Id="rId10" /><Relationship Type="http://schemas.openxmlformats.org/officeDocument/2006/relationships/hyperlink" Target="mailto:pedro.franca@oi" TargetMode="External" Id="rId19" /><Relationship Type="http://schemas.openxmlformats.org/officeDocument/2006/relationships/footer" Target="footer11.xml" Id="rId31" /><Relationship Type="http://schemas.openxmlformats.org/officeDocument/2006/relationships/theme" Target="theme/theme1.xml" Id="rId44"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oter" Target="footer6.xml" Id="rId22" /><Relationship Type="http://schemas.openxmlformats.org/officeDocument/2006/relationships/footer" Target="footer9.xml" Id="rId27" /><Relationship Type="http://schemas.openxmlformats.org/officeDocument/2006/relationships/header" Target="header11.xml" Id="rId30" /><Relationship Type="http://schemas.openxmlformats.org/officeDocument/2006/relationships/header" Target="header13.xml" Id="rId35" /><Relationship Type="http://schemas.openxmlformats.org/officeDocument/2006/relationships/fontTable" Target="fontTable.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footer" Target="footer8.xml" Id="rId25" /><Relationship Type="http://schemas.openxmlformats.org/officeDocument/2006/relationships/header" Target="header12.xml" Id="rId33" /><Relationship Type="http://schemas.openxmlformats.org/officeDocument/2006/relationships/footer" Target="footer15.xml" Id="rId38" /></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2024-03-25T16:01:21.0000000Z</lastPrinted>
  <dcterms:created xsi:type="dcterms:W3CDTF">2024-03-25T16:01:21.0000000Z</dcterms:created>
  <dcterms:modified xsi:type="dcterms:W3CDTF">2024-03-25T16:01:21.0000000Z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CFooterVersion">
    <vt:i4>1</vt:i4>
  </op:property>
  <op:property fmtid="{D5CDD505-2E9C-101B-9397-08002B2CF9AE}" pid="3" name="NewIn2000">
    <vt:bool>true</vt:bool>
  </op:property>
  <op:property fmtid="{D5CDD505-2E9C-101B-9397-08002B2CF9AE}" pid="4" name="NRT_DocNumber">
    <vt:lpwstr>126241591</vt:lpwstr>
  </op:property>
  <op:property fmtid="{D5CDD505-2E9C-101B-9397-08002B2CF9AE}" pid="5" name="NRT_DocVersion">
    <vt:lpwstr>11</vt:lpwstr>
  </op:property>
  <op:property fmtid="{D5CDD505-2E9C-101B-9397-08002B2CF9AE}" pid="11" name="NRT_ELITE_CLIENT">
    <vt:lpwstr>6332722</vt:lpwstr>
  </op:property>
  <op:property fmtid="{D5CDD505-2E9C-101B-9397-08002B2CF9AE}" pid="12" name="NRT_ELITE_MATTER">
    <vt:lpwstr>0024</vt:lpwstr>
  </op:property>
  <op:property fmtid="{D5CDD505-2E9C-101B-9397-08002B2CF9AE}" pid="13" name="WC_LAST_MODIFIED">
    <vt:lpwstr>3/25/2024 11:48:34 AM</vt:lpwstr>
  </op:property>
  <op:property fmtid="{D5CDD505-2E9C-101B-9397-08002B2CF9AE}" pid="14" name="Office">
    <vt:lpwstr>New York</vt:lpwstr>
  </op:property>
  <op:property fmtid="{D5CDD505-2E9C-101B-9397-08002B2CF9AE}" pid="15" name="Dateformat">
    <vt:lpwstr>MONTH DAY, YEAR</vt:lpwstr>
  </op:property>
  <op:property fmtid="{D5CDD505-2E9C-101B-9397-08002B2CF9AE}" pid="16" name="Language1">
    <vt:lpwstr>English (US)</vt:lpwstr>
  </op:property>
  <op:property fmtid="{D5CDD505-2E9C-101B-9397-08002B2CF9AE}" pid="17" name="WCOffice">
    <vt:lpwstr>New York</vt:lpwstr>
  </op:property>
  <op:property fmtid="{D5CDD505-2E9C-101B-9397-08002B2CF9AE}" pid="18" name="pDocRef">
    <vt:lpwstr>6332722-0024.DASILMO.ROBERRA</vt:lpwstr>
  </op:property>
  <op:property fmtid="{D5CDD505-2E9C-101B-9397-08002B2CF9AE}" pid="19" name="pDocNumber">
    <vt:lpwstr>126241591_11 [AMERICAS]</vt:lpwstr>
  </op:property>
</op:Properties>
</file>