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890A4" w14:textId="6F964F33" w:rsidR="008D7118" w:rsidRPr="00BF2AAF" w:rsidRDefault="00800A07">
      <w:pPr>
        <w:pStyle w:val="SemEspaamento"/>
        <w:rPr>
          <w:rFonts w:ascii="Arial" w:eastAsiaTheme="minorHAnsi" w:hAnsi="Arial" w:cs="Arial"/>
          <w:sz w:val="20"/>
          <w:szCs w:val="20"/>
        </w:rPr>
        <w:sectPr w:rsidR="008D7118" w:rsidRPr="00BF2AAF" w:rsidSect="008D7118">
          <w:headerReference w:type="even" r:id="rId8"/>
          <w:headerReference w:type="default" r:id="rId9"/>
          <w:footerReference w:type="even" r:id="rId10"/>
          <w:footerReference w:type="default" r:id="rId11"/>
          <w:headerReference w:type="first" r:id="rId12"/>
          <w:footerReference w:type="first" r:id="rId13"/>
          <w:pgSz w:w="11906" w:h="16838" w:code="9"/>
          <w:pgMar w:top="0" w:right="0" w:bottom="0" w:left="0" w:header="0" w:footer="0" w:gutter="0"/>
          <w:pgNumType w:start="0"/>
          <w:cols w:space="708"/>
          <w:titlePg/>
          <w:docGrid w:linePitch="360"/>
        </w:sectPr>
      </w:pPr>
      <w:r w:rsidRPr="00F872D1">
        <w:rPr>
          <w:rFonts w:ascii="Arial" w:hAnsi="Arial" w:cs="Arial"/>
          <w:noProof/>
          <w:lang w:eastAsia="pt-BR"/>
        </w:rPr>
        <w:drawing>
          <wp:anchor distT="0" distB="0" distL="114300" distR="114300" simplePos="0" relativeHeight="251658240" behindDoc="0" locked="0" layoutInCell="1" allowOverlap="1" wp14:anchorId="58AE6480" wp14:editId="6E905F08">
            <wp:simplePos x="0" y="0"/>
            <wp:positionH relativeFrom="column">
              <wp:posOffset>0</wp:posOffset>
            </wp:positionH>
            <wp:positionV relativeFrom="paragraph">
              <wp:posOffset>-217122</wp:posOffset>
            </wp:positionV>
            <wp:extent cx="7592575" cy="10925299"/>
            <wp:effectExtent l="0" t="0" r="8890" b="0"/>
            <wp:wrapNone/>
            <wp:docPr id="11552035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035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594559" cy="10928154"/>
                    </a:xfrm>
                    <a:prstGeom prst="rect">
                      <a:avLst/>
                    </a:prstGeom>
                  </pic:spPr>
                </pic:pic>
              </a:graphicData>
            </a:graphic>
            <wp14:sizeRelV relativeFrom="margin">
              <wp14:pctHeight>0</wp14:pctHeight>
            </wp14:sizeRelV>
          </wp:anchor>
        </w:drawing>
      </w:r>
      <w:r w:rsidR="00D2099F" w:rsidRPr="00BF2AAF">
        <w:rPr>
          <w:rFonts w:ascii="Arial" w:eastAsiaTheme="minorHAnsi" w:hAnsi="Arial" w:cs="Arial"/>
          <w:sz w:val="20"/>
          <w:szCs w:val="20"/>
        </w:rPr>
        <w:br w:type="page"/>
      </w:r>
    </w:p>
    <w:sdt>
      <w:sdtPr>
        <w:rPr>
          <w:rFonts w:ascii="Arial" w:eastAsiaTheme="minorHAnsi" w:hAnsi="Arial" w:cs="Arial"/>
          <w:b/>
          <w:noProof/>
          <w:color w:val="1F3864" w:themeColor="accent1" w:themeShade="80"/>
          <w:sz w:val="18"/>
          <w:szCs w:val="18"/>
        </w:rPr>
        <w:id w:val="-805697182"/>
        <w:docPartObj>
          <w:docPartGallery w:val="Table of Contents"/>
          <w:docPartUnique/>
        </w:docPartObj>
      </w:sdtPr>
      <w:sdtEndPr>
        <w:rPr>
          <w:rFonts w:eastAsiaTheme="minorEastAsia"/>
          <w:bCs/>
        </w:rPr>
      </w:sdtEndPr>
      <w:sdtContent>
        <w:p w14:paraId="6324456D" w14:textId="77777777" w:rsidR="00734925" w:rsidRPr="00BF2AAF" w:rsidRDefault="00734925" w:rsidP="001F2DB3">
          <w:pPr>
            <w:pStyle w:val="CabealhodoSumrio"/>
            <w:spacing w:before="0" w:after="0" w:line="360" w:lineRule="auto"/>
            <w:jc w:val="center"/>
            <w:rPr>
              <w:rFonts w:ascii="Arial" w:hAnsi="Arial" w:cs="Arial"/>
              <w:b/>
              <w:color w:val="1F3864" w:themeColor="accent1" w:themeShade="80"/>
              <w:sz w:val="18"/>
              <w:szCs w:val="18"/>
            </w:rPr>
          </w:pPr>
          <w:r w:rsidRPr="00BF2AAF">
            <w:rPr>
              <w:rFonts w:ascii="Arial" w:hAnsi="Arial" w:cs="Arial"/>
              <w:b/>
              <w:color w:val="1F3864" w:themeColor="accent1" w:themeShade="80"/>
              <w:sz w:val="18"/>
              <w:szCs w:val="18"/>
            </w:rPr>
            <w:t>ÍNDICE</w:t>
          </w:r>
        </w:p>
        <w:p w14:paraId="7E9CF6B5" w14:textId="77777777" w:rsidR="001464D3" w:rsidRPr="00BF2AAF" w:rsidRDefault="001464D3" w:rsidP="001F2DB3">
          <w:pPr>
            <w:spacing w:after="0" w:line="360" w:lineRule="auto"/>
            <w:rPr>
              <w:rFonts w:ascii="Arial" w:hAnsi="Arial" w:cs="Arial"/>
            </w:rPr>
          </w:pPr>
        </w:p>
        <w:p w14:paraId="2823B65E" w14:textId="0CEFE614" w:rsidR="00645CA9" w:rsidRPr="00F872D1" w:rsidRDefault="00B35951" w:rsidP="001F2DB3">
          <w:pPr>
            <w:pStyle w:val="Sumrio1"/>
            <w:spacing w:after="0" w:line="360" w:lineRule="auto"/>
            <w:rPr>
              <w:b w:val="0"/>
              <w:color w:val="auto"/>
              <w:kern w:val="2"/>
              <w:sz w:val="24"/>
              <w:szCs w:val="24"/>
              <w:lang w:eastAsia="pt-BR"/>
              <w14:ligatures w14:val="standardContextual"/>
            </w:rPr>
          </w:pPr>
          <w:r w:rsidRPr="00F872D1">
            <w:rPr>
              <w:color w:val="1F3864" w:themeColor="accent1" w:themeShade="80"/>
              <w:sz w:val="18"/>
              <w:szCs w:val="18"/>
            </w:rPr>
            <w:fldChar w:fldCharType="begin"/>
          </w:r>
          <w:r w:rsidRPr="00F872D1">
            <w:rPr>
              <w:color w:val="1F3864" w:themeColor="accent1" w:themeShade="80"/>
              <w:sz w:val="18"/>
              <w:szCs w:val="18"/>
            </w:rPr>
            <w:instrText xml:space="preserve"> TOC \o "1-1" \h \z \u </w:instrText>
          </w:r>
          <w:r w:rsidRPr="00F872D1">
            <w:rPr>
              <w:color w:val="1F3864" w:themeColor="accent1" w:themeShade="80"/>
              <w:sz w:val="18"/>
              <w:szCs w:val="18"/>
            </w:rPr>
            <w:fldChar w:fldCharType="separate"/>
          </w:r>
          <w:hyperlink w:anchor="_Toc180170905" w:history="1">
            <w:r w:rsidR="00645CA9" w:rsidRPr="00F872D1">
              <w:rPr>
                <w:rStyle w:val="Hyperlink"/>
                <w:rFonts w:eastAsiaTheme="majorEastAsia"/>
              </w:rPr>
              <w:t>COMENTÁRIOS DE DESEMPENHO</w:t>
            </w:r>
            <w:r w:rsidR="00645CA9" w:rsidRPr="00F872D1">
              <w:rPr>
                <w:webHidden/>
              </w:rPr>
              <w:tab/>
            </w:r>
            <w:r w:rsidR="00645CA9" w:rsidRPr="00F872D1">
              <w:rPr>
                <w:webHidden/>
              </w:rPr>
              <w:fldChar w:fldCharType="begin"/>
            </w:r>
            <w:r w:rsidR="00645CA9" w:rsidRPr="00F872D1">
              <w:rPr>
                <w:webHidden/>
              </w:rPr>
              <w:instrText xml:space="preserve"> PAGEREF _Toc180170905 \h </w:instrText>
            </w:r>
            <w:r w:rsidR="00645CA9" w:rsidRPr="00F872D1">
              <w:rPr>
                <w:webHidden/>
              </w:rPr>
            </w:r>
            <w:r w:rsidR="00645CA9" w:rsidRPr="00F872D1">
              <w:rPr>
                <w:webHidden/>
              </w:rPr>
              <w:fldChar w:fldCharType="separate"/>
            </w:r>
            <w:r w:rsidR="005F161C">
              <w:rPr>
                <w:webHidden/>
              </w:rPr>
              <w:t>1</w:t>
            </w:r>
            <w:r w:rsidR="00645CA9" w:rsidRPr="00F872D1">
              <w:rPr>
                <w:webHidden/>
              </w:rPr>
              <w:fldChar w:fldCharType="end"/>
            </w:r>
          </w:hyperlink>
        </w:p>
        <w:p w14:paraId="7D180538" w14:textId="46772E23"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06" w:history="1">
            <w:r w:rsidR="00645CA9" w:rsidRPr="00F872D1">
              <w:rPr>
                <w:rStyle w:val="Hyperlink"/>
                <w:rFonts w:eastAsia="Times New Roman"/>
                <w:lang w:eastAsia="pt-BR"/>
              </w:rPr>
              <w:t>DEMONSTRAÇÃO DO RESULTADO</w:t>
            </w:r>
            <w:r w:rsidR="00645CA9" w:rsidRPr="00F872D1">
              <w:rPr>
                <w:webHidden/>
              </w:rPr>
              <w:tab/>
            </w:r>
            <w:r w:rsidR="00645CA9" w:rsidRPr="00F872D1">
              <w:rPr>
                <w:webHidden/>
              </w:rPr>
              <w:fldChar w:fldCharType="begin"/>
            </w:r>
            <w:r w:rsidR="00645CA9" w:rsidRPr="00F872D1">
              <w:rPr>
                <w:webHidden/>
              </w:rPr>
              <w:instrText xml:space="preserve"> PAGEREF _Toc180170906 \h </w:instrText>
            </w:r>
            <w:r w:rsidR="00645CA9" w:rsidRPr="00F872D1">
              <w:rPr>
                <w:webHidden/>
              </w:rPr>
            </w:r>
            <w:r w:rsidR="00645CA9" w:rsidRPr="00F872D1">
              <w:rPr>
                <w:webHidden/>
              </w:rPr>
              <w:fldChar w:fldCharType="separate"/>
            </w:r>
            <w:r w:rsidR="005F161C">
              <w:rPr>
                <w:webHidden/>
              </w:rPr>
              <w:t>2</w:t>
            </w:r>
            <w:r w:rsidR="00645CA9" w:rsidRPr="00F872D1">
              <w:rPr>
                <w:webHidden/>
              </w:rPr>
              <w:fldChar w:fldCharType="end"/>
            </w:r>
          </w:hyperlink>
        </w:p>
        <w:p w14:paraId="1D8D23B7" w14:textId="41AE7C31"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07" w:history="1">
            <w:r w:rsidR="00645CA9" w:rsidRPr="00F872D1">
              <w:rPr>
                <w:rStyle w:val="Hyperlink"/>
                <w:rFonts w:eastAsiaTheme="majorEastAsia"/>
              </w:rPr>
              <w:t>DEMONSTRAÇÃO DO RESULTADO ABRANGENTE</w:t>
            </w:r>
            <w:r w:rsidR="00645CA9" w:rsidRPr="00F872D1">
              <w:rPr>
                <w:webHidden/>
              </w:rPr>
              <w:tab/>
            </w:r>
            <w:r w:rsidR="00645CA9" w:rsidRPr="00F872D1">
              <w:rPr>
                <w:webHidden/>
              </w:rPr>
              <w:fldChar w:fldCharType="begin"/>
            </w:r>
            <w:r w:rsidR="00645CA9" w:rsidRPr="00F872D1">
              <w:rPr>
                <w:webHidden/>
              </w:rPr>
              <w:instrText xml:space="preserve"> PAGEREF _Toc180170907 \h </w:instrText>
            </w:r>
            <w:r w:rsidR="00645CA9" w:rsidRPr="00F872D1">
              <w:rPr>
                <w:webHidden/>
              </w:rPr>
            </w:r>
            <w:r w:rsidR="00645CA9" w:rsidRPr="00F872D1">
              <w:rPr>
                <w:webHidden/>
              </w:rPr>
              <w:fldChar w:fldCharType="separate"/>
            </w:r>
            <w:r w:rsidR="005F161C">
              <w:rPr>
                <w:webHidden/>
              </w:rPr>
              <w:t>3</w:t>
            </w:r>
            <w:r w:rsidR="00645CA9" w:rsidRPr="00F872D1">
              <w:rPr>
                <w:webHidden/>
              </w:rPr>
              <w:fldChar w:fldCharType="end"/>
            </w:r>
          </w:hyperlink>
        </w:p>
        <w:p w14:paraId="4A9FEC63" w14:textId="56BFE019"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08" w:history="1">
            <w:r w:rsidR="00645CA9" w:rsidRPr="00F872D1">
              <w:rPr>
                <w:rStyle w:val="Hyperlink"/>
                <w:rFonts w:eastAsia="Times New Roman"/>
                <w:lang w:eastAsia="pt-BR"/>
              </w:rPr>
              <w:t>BALANÇO PATRIMONIAL</w:t>
            </w:r>
            <w:r w:rsidR="00645CA9" w:rsidRPr="00F872D1">
              <w:rPr>
                <w:webHidden/>
              </w:rPr>
              <w:tab/>
            </w:r>
            <w:r w:rsidR="00645CA9" w:rsidRPr="00F872D1">
              <w:rPr>
                <w:webHidden/>
              </w:rPr>
              <w:fldChar w:fldCharType="begin"/>
            </w:r>
            <w:r w:rsidR="00645CA9" w:rsidRPr="00F872D1">
              <w:rPr>
                <w:webHidden/>
              </w:rPr>
              <w:instrText xml:space="preserve"> PAGEREF _Toc180170908 \h </w:instrText>
            </w:r>
            <w:r w:rsidR="00645CA9" w:rsidRPr="00F872D1">
              <w:rPr>
                <w:webHidden/>
              </w:rPr>
            </w:r>
            <w:r w:rsidR="00645CA9" w:rsidRPr="00F872D1">
              <w:rPr>
                <w:webHidden/>
              </w:rPr>
              <w:fldChar w:fldCharType="separate"/>
            </w:r>
            <w:r w:rsidR="005F161C">
              <w:rPr>
                <w:webHidden/>
              </w:rPr>
              <w:t>4</w:t>
            </w:r>
            <w:r w:rsidR="00645CA9" w:rsidRPr="00F872D1">
              <w:rPr>
                <w:webHidden/>
              </w:rPr>
              <w:fldChar w:fldCharType="end"/>
            </w:r>
          </w:hyperlink>
        </w:p>
        <w:p w14:paraId="743C61B0" w14:textId="4ABA53D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09" w:history="1">
            <w:r w:rsidR="00645CA9" w:rsidRPr="00F872D1">
              <w:rPr>
                <w:rStyle w:val="Hyperlink"/>
                <w:rFonts w:eastAsiaTheme="majorEastAsia"/>
              </w:rPr>
              <w:t>DEMONSTRAÇÃO DOS FLUXOS DE CAIXA</w:t>
            </w:r>
            <w:r w:rsidR="00645CA9" w:rsidRPr="00F872D1">
              <w:rPr>
                <w:webHidden/>
              </w:rPr>
              <w:tab/>
            </w:r>
            <w:r w:rsidR="00645CA9" w:rsidRPr="00F872D1">
              <w:rPr>
                <w:webHidden/>
              </w:rPr>
              <w:fldChar w:fldCharType="begin"/>
            </w:r>
            <w:r w:rsidR="00645CA9" w:rsidRPr="00F872D1">
              <w:rPr>
                <w:webHidden/>
              </w:rPr>
              <w:instrText xml:space="preserve"> PAGEREF _Toc180170909 \h </w:instrText>
            </w:r>
            <w:r w:rsidR="00645CA9" w:rsidRPr="00F872D1">
              <w:rPr>
                <w:webHidden/>
              </w:rPr>
            </w:r>
            <w:r w:rsidR="00645CA9" w:rsidRPr="00F872D1">
              <w:rPr>
                <w:webHidden/>
              </w:rPr>
              <w:fldChar w:fldCharType="separate"/>
            </w:r>
            <w:r w:rsidR="005F161C">
              <w:rPr>
                <w:webHidden/>
              </w:rPr>
              <w:t>5</w:t>
            </w:r>
            <w:r w:rsidR="00645CA9" w:rsidRPr="00F872D1">
              <w:rPr>
                <w:webHidden/>
              </w:rPr>
              <w:fldChar w:fldCharType="end"/>
            </w:r>
          </w:hyperlink>
        </w:p>
        <w:p w14:paraId="4B7C80F7" w14:textId="38A464BF"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0" w:history="1">
            <w:r w:rsidR="00645CA9" w:rsidRPr="00F872D1">
              <w:rPr>
                <w:rStyle w:val="Hyperlink"/>
              </w:rPr>
              <w:t>DEMONSTRAÇÃO DAS MUTAÇÕES DO PATRIMÔNIO LÍQUIDO</w:t>
            </w:r>
            <w:r w:rsidR="00645CA9" w:rsidRPr="00F872D1">
              <w:rPr>
                <w:webHidden/>
              </w:rPr>
              <w:tab/>
            </w:r>
            <w:r w:rsidR="00645CA9" w:rsidRPr="00F872D1">
              <w:rPr>
                <w:webHidden/>
              </w:rPr>
              <w:fldChar w:fldCharType="begin"/>
            </w:r>
            <w:r w:rsidR="00645CA9" w:rsidRPr="00F872D1">
              <w:rPr>
                <w:webHidden/>
              </w:rPr>
              <w:instrText xml:space="preserve"> PAGEREF _Toc180170910 \h </w:instrText>
            </w:r>
            <w:r w:rsidR="00645CA9" w:rsidRPr="00F872D1">
              <w:rPr>
                <w:webHidden/>
              </w:rPr>
            </w:r>
            <w:r w:rsidR="00645CA9" w:rsidRPr="00F872D1">
              <w:rPr>
                <w:webHidden/>
              </w:rPr>
              <w:fldChar w:fldCharType="separate"/>
            </w:r>
            <w:r w:rsidR="005F161C">
              <w:rPr>
                <w:webHidden/>
              </w:rPr>
              <w:t>6</w:t>
            </w:r>
            <w:r w:rsidR="00645CA9" w:rsidRPr="00F872D1">
              <w:rPr>
                <w:webHidden/>
              </w:rPr>
              <w:fldChar w:fldCharType="end"/>
            </w:r>
          </w:hyperlink>
        </w:p>
        <w:p w14:paraId="026C7075" w14:textId="10D2A079"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1" w:history="1">
            <w:r w:rsidR="00645CA9" w:rsidRPr="00F872D1">
              <w:rPr>
                <w:rStyle w:val="Hyperlink"/>
                <w:rFonts w:eastAsiaTheme="majorEastAsia"/>
              </w:rPr>
              <w:t>DEMONSTRAÇÃO DO VALOR ADICIONADO</w:t>
            </w:r>
            <w:r w:rsidR="00645CA9" w:rsidRPr="00F872D1">
              <w:rPr>
                <w:webHidden/>
              </w:rPr>
              <w:tab/>
            </w:r>
            <w:r w:rsidR="00645CA9" w:rsidRPr="00F872D1">
              <w:rPr>
                <w:webHidden/>
              </w:rPr>
              <w:fldChar w:fldCharType="begin"/>
            </w:r>
            <w:r w:rsidR="00645CA9" w:rsidRPr="00F872D1">
              <w:rPr>
                <w:webHidden/>
              </w:rPr>
              <w:instrText xml:space="preserve"> PAGEREF _Toc180170911 \h </w:instrText>
            </w:r>
            <w:r w:rsidR="00645CA9" w:rsidRPr="00F872D1">
              <w:rPr>
                <w:webHidden/>
              </w:rPr>
            </w:r>
            <w:r w:rsidR="00645CA9" w:rsidRPr="00F872D1">
              <w:rPr>
                <w:webHidden/>
              </w:rPr>
              <w:fldChar w:fldCharType="separate"/>
            </w:r>
            <w:r w:rsidR="005F161C">
              <w:rPr>
                <w:webHidden/>
              </w:rPr>
              <w:t>7</w:t>
            </w:r>
            <w:r w:rsidR="00645CA9" w:rsidRPr="00F872D1">
              <w:rPr>
                <w:webHidden/>
              </w:rPr>
              <w:fldChar w:fldCharType="end"/>
            </w:r>
          </w:hyperlink>
        </w:p>
        <w:p w14:paraId="1522DB20" w14:textId="21489426"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2" w:history="1">
            <w:r w:rsidR="00645CA9" w:rsidRPr="00F872D1">
              <w:rPr>
                <w:rStyle w:val="Hyperlink"/>
              </w:rPr>
              <w:t>NOTAS EXPLICATIVAS ÀS DEMONSTRAÇÕES CONTÁBEIS</w:t>
            </w:r>
            <w:r w:rsidR="00645CA9" w:rsidRPr="00F872D1">
              <w:rPr>
                <w:webHidden/>
              </w:rPr>
              <w:tab/>
            </w:r>
            <w:r w:rsidR="00645CA9" w:rsidRPr="00F872D1">
              <w:rPr>
                <w:webHidden/>
              </w:rPr>
              <w:fldChar w:fldCharType="begin"/>
            </w:r>
            <w:r w:rsidR="00645CA9" w:rsidRPr="00F872D1">
              <w:rPr>
                <w:webHidden/>
              </w:rPr>
              <w:instrText xml:space="preserve"> PAGEREF _Toc180170912 \h </w:instrText>
            </w:r>
            <w:r w:rsidR="00645CA9" w:rsidRPr="00F872D1">
              <w:rPr>
                <w:webHidden/>
              </w:rPr>
            </w:r>
            <w:r w:rsidR="00645CA9" w:rsidRPr="00F872D1">
              <w:rPr>
                <w:webHidden/>
              </w:rPr>
              <w:fldChar w:fldCharType="separate"/>
            </w:r>
            <w:r w:rsidR="005F161C">
              <w:rPr>
                <w:webHidden/>
              </w:rPr>
              <w:t>8</w:t>
            </w:r>
            <w:r w:rsidR="00645CA9" w:rsidRPr="00F872D1">
              <w:rPr>
                <w:webHidden/>
              </w:rPr>
              <w:fldChar w:fldCharType="end"/>
            </w:r>
          </w:hyperlink>
        </w:p>
        <w:p w14:paraId="753D0AF4" w14:textId="530F5245"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3" w:history="1">
            <w:r w:rsidR="00645CA9" w:rsidRPr="00F872D1">
              <w:rPr>
                <w:rStyle w:val="Hyperlink"/>
              </w:rPr>
              <w:t>1 – CONTEXTO OPERACIONAL</w:t>
            </w:r>
            <w:r w:rsidR="00645CA9" w:rsidRPr="00F872D1">
              <w:rPr>
                <w:webHidden/>
              </w:rPr>
              <w:tab/>
            </w:r>
            <w:r w:rsidR="00645CA9" w:rsidRPr="00F872D1">
              <w:rPr>
                <w:webHidden/>
              </w:rPr>
              <w:fldChar w:fldCharType="begin"/>
            </w:r>
            <w:r w:rsidR="00645CA9" w:rsidRPr="00F872D1">
              <w:rPr>
                <w:webHidden/>
              </w:rPr>
              <w:instrText xml:space="preserve"> PAGEREF _Toc180170913 \h </w:instrText>
            </w:r>
            <w:r w:rsidR="00645CA9" w:rsidRPr="00F872D1">
              <w:rPr>
                <w:webHidden/>
              </w:rPr>
            </w:r>
            <w:r w:rsidR="00645CA9" w:rsidRPr="00F872D1">
              <w:rPr>
                <w:webHidden/>
              </w:rPr>
              <w:fldChar w:fldCharType="separate"/>
            </w:r>
            <w:r w:rsidR="005F161C">
              <w:rPr>
                <w:webHidden/>
              </w:rPr>
              <w:t>8</w:t>
            </w:r>
            <w:r w:rsidR="00645CA9" w:rsidRPr="00F872D1">
              <w:rPr>
                <w:webHidden/>
              </w:rPr>
              <w:fldChar w:fldCharType="end"/>
            </w:r>
          </w:hyperlink>
        </w:p>
        <w:p w14:paraId="41DA298D" w14:textId="1A24D2BF"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4" w:history="1">
            <w:r w:rsidR="00645CA9" w:rsidRPr="00F872D1">
              <w:rPr>
                <w:rStyle w:val="Hyperlink"/>
              </w:rPr>
              <w:t>2 – APRESENTAÇÃO DAS DEMONSTRAÇÕES CONTÁBEIS</w:t>
            </w:r>
            <w:r w:rsidR="00645CA9" w:rsidRPr="00F872D1">
              <w:rPr>
                <w:webHidden/>
              </w:rPr>
              <w:tab/>
            </w:r>
            <w:r w:rsidR="00645CA9" w:rsidRPr="00F872D1">
              <w:rPr>
                <w:webHidden/>
              </w:rPr>
              <w:fldChar w:fldCharType="begin"/>
            </w:r>
            <w:r w:rsidR="00645CA9" w:rsidRPr="00F872D1">
              <w:rPr>
                <w:webHidden/>
              </w:rPr>
              <w:instrText xml:space="preserve"> PAGEREF _Toc180170914 \h </w:instrText>
            </w:r>
            <w:r w:rsidR="00645CA9" w:rsidRPr="00F872D1">
              <w:rPr>
                <w:webHidden/>
              </w:rPr>
            </w:r>
            <w:r w:rsidR="00645CA9" w:rsidRPr="00F872D1">
              <w:rPr>
                <w:webHidden/>
              </w:rPr>
              <w:fldChar w:fldCharType="separate"/>
            </w:r>
            <w:r w:rsidR="005F161C">
              <w:rPr>
                <w:webHidden/>
              </w:rPr>
              <w:t>9</w:t>
            </w:r>
            <w:r w:rsidR="00645CA9" w:rsidRPr="00F872D1">
              <w:rPr>
                <w:webHidden/>
              </w:rPr>
              <w:fldChar w:fldCharType="end"/>
            </w:r>
          </w:hyperlink>
        </w:p>
        <w:p w14:paraId="6978EA40" w14:textId="0171C364"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5" w:history="1">
            <w:r w:rsidR="00645CA9" w:rsidRPr="00F872D1">
              <w:rPr>
                <w:rStyle w:val="Hyperlink"/>
              </w:rPr>
              <w:t>3 – RESUMO DAS PRINCIPAIS PRÁTICAS CONTÁBEIS</w:t>
            </w:r>
            <w:r w:rsidR="00645CA9" w:rsidRPr="00F872D1">
              <w:rPr>
                <w:webHidden/>
              </w:rPr>
              <w:tab/>
            </w:r>
            <w:r w:rsidR="00645CA9" w:rsidRPr="00F872D1">
              <w:rPr>
                <w:webHidden/>
              </w:rPr>
              <w:fldChar w:fldCharType="begin"/>
            </w:r>
            <w:r w:rsidR="00645CA9" w:rsidRPr="00F872D1">
              <w:rPr>
                <w:webHidden/>
              </w:rPr>
              <w:instrText xml:space="preserve"> PAGEREF _Toc180170915 \h </w:instrText>
            </w:r>
            <w:r w:rsidR="00645CA9" w:rsidRPr="00F872D1">
              <w:rPr>
                <w:webHidden/>
              </w:rPr>
            </w:r>
            <w:r w:rsidR="00645CA9" w:rsidRPr="00F872D1">
              <w:rPr>
                <w:webHidden/>
              </w:rPr>
              <w:fldChar w:fldCharType="separate"/>
            </w:r>
            <w:r w:rsidR="005F161C">
              <w:rPr>
                <w:webHidden/>
              </w:rPr>
              <w:t>10</w:t>
            </w:r>
            <w:r w:rsidR="00645CA9" w:rsidRPr="00F872D1">
              <w:rPr>
                <w:webHidden/>
              </w:rPr>
              <w:fldChar w:fldCharType="end"/>
            </w:r>
          </w:hyperlink>
        </w:p>
        <w:p w14:paraId="5EBF85E5" w14:textId="2A107A7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6" w:history="1">
            <w:r w:rsidR="00645CA9" w:rsidRPr="00357F8E">
              <w:rPr>
                <w:rStyle w:val="Hyperlink"/>
              </w:rPr>
              <w:t>4 – AQUISIÇÕES, VENDAS E REESTRUTURAÇÕES SOCIETÁRIAS</w:t>
            </w:r>
            <w:r w:rsidR="00645CA9" w:rsidRPr="00F872D1">
              <w:rPr>
                <w:webHidden/>
              </w:rPr>
              <w:tab/>
            </w:r>
            <w:r w:rsidR="00645CA9" w:rsidRPr="00F872D1">
              <w:rPr>
                <w:webHidden/>
              </w:rPr>
              <w:fldChar w:fldCharType="begin"/>
            </w:r>
            <w:r w:rsidR="00645CA9" w:rsidRPr="00F872D1">
              <w:rPr>
                <w:webHidden/>
              </w:rPr>
              <w:instrText xml:space="preserve"> PAGEREF _Toc180170916 \h </w:instrText>
            </w:r>
            <w:r w:rsidR="00645CA9" w:rsidRPr="00F872D1">
              <w:rPr>
                <w:webHidden/>
              </w:rPr>
            </w:r>
            <w:r w:rsidR="00645CA9" w:rsidRPr="00F872D1">
              <w:rPr>
                <w:webHidden/>
              </w:rPr>
              <w:fldChar w:fldCharType="separate"/>
            </w:r>
            <w:r w:rsidR="005F161C">
              <w:rPr>
                <w:webHidden/>
              </w:rPr>
              <w:t>16</w:t>
            </w:r>
            <w:r w:rsidR="00645CA9" w:rsidRPr="00F872D1">
              <w:rPr>
                <w:webHidden/>
              </w:rPr>
              <w:fldChar w:fldCharType="end"/>
            </w:r>
          </w:hyperlink>
        </w:p>
        <w:p w14:paraId="74808A90" w14:textId="1A852FF9"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7" w:history="1">
            <w:r w:rsidR="00645CA9" w:rsidRPr="005A1C51">
              <w:rPr>
                <w:rStyle w:val="Hyperlink"/>
              </w:rPr>
              <w:t>5 – GERENCIAMENTO DE RISCOS</w:t>
            </w:r>
            <w:r w:rsidR="00645CA9" w:rsidRPr="005A1C51">
              <w:rPr>
                <w:webHidden/>
              </w:rPr>
              <w:tab/>
            </w:r>
            <w:r w:rsidR="00645CA9" w:rsidRPr="005A1C51">
              <w:rPr>
                <w:webHidden/>
              </w:rPr>
              <w:fldChar w:fldCharType="begin"/>
            </w:r>
            <w:r w:rsidR="00645CA9" w:rsidRPr="005A1C51">
              <w:rPr>
                <w:webHidden/>
              </w:rPr>
              <w:instrText xml:space="preserve"> PAGEREF _Toc180170917 \h </w:instrText>
            </w:r>
            <w:r w:rsidR="00645CA9" w:rsidRPr="005A1C51">
              <w:rPr>
                <w:webHidden/>
              </w:rPr>
            </w:r>
            <w:r w:rsidR="00645CA9" w:rsidRPr="005A1C51">
              <w:rPr>
                <w:webHidden/>
              </w:rPr>
              <w:fldChar w:fldCharType="separate"/>
            </w:r>
            <w:r w:rsidR="005F161C">
              <w:rPr>
                <w:webHidden/>
              </w:rPr>
              <w:t>17</w:t>
            </w:r>
            <w:r w:rsidR="00645CA9" w:rsidRPr="005A1C51">
              <w:rPr>
                <w:webHidden/>
              </w:rPr>
              <w:fldChar w:fldCharType="end"/>
            </w:r>
          </w:hyperlink>
        </w:p>
        <w:p w14:paraId="0250B77E" w14:textId="1FBF4440"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8" w:history="1">
            <w:r w:rsidR="00645CA9" w:rsidRPr="00F872D1">
              <w:rPr>
                <w:rStyle w:val="Hyperlink"/>
              </w:rPr>
              <w:t>6 – INFORMAÇÕES POR SEGMENTO</w:t>
            </w:r>
            <w:r w:rsidR="00645CA9" w:rsidRPr="00F872D1">
              <w:rPr>
                <w:webHidden/>
              </w:rPr>
              <w:tab/>
            </w:r>
            <w:r w:rsidR="00645CA9" w:rsidRPr="00F872D1">
              <w:rPr>
                <w:webHidden/>
              </w:rPr>
              <w:fldChar w:fldCharType="begin"/>
            </w:r>
            <w:r w:rsidR="00645CA9" w:rsidRPr="00F872D1">
              <w:rPr>
                <w:webHidden/>
              </w:rPr>
              <w:instrText xml:space="preserve"> PAGEREF _Toc180170918 \h </w:instrText>
            </w:r>
            <w:r w:rsidR="00645CA9" w:rsidRPr="00F872D1">
              <w:rPr>
                <w:webHidden/>
              </w:rPr>
            </w:r>
            <w:r w:rsidR="00645CA9" w:rsidRPr="00F872D1">
              <w:rPr>
                <w:webHidden/>
              </w:rPr>
              <w:fldChar w:fldCharType="separate"/>
            </w:r>
            <w:r w:rsidR="005F161C">
              <w:rPr>
                <w:webHidden/>
              </w:rPr>
              <w:t>21</w:t>
            </w:r>
            <w:r w:rsidR="00645CA9" w:rsidRPr="00F872D1">
              <w:rPr>
                <w:webHidden/>
              </w:rPr>
              <w:fldChar w:fldCharType="end"/>
            </w:r>
          </w:hyperlink>
        </w:p>
        <w:p w14:paraId="6D9C15F1" w14:textId="20366765"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19" w:history="1">
            <w:r w:rsidR="00645CA9" w:rsidRPr="00F872D1">
              <w:rPr>
                <w:rStyle w:val="Hyperlink"/>
                <w:color w:val="023160" w:themeColor="hyperlink" w:themeShade="80"/>
              </w:rPr>
              <w:t>7 – INVESTIMENTOS EM PARTICIPAÇÕES SOCIETÁRIAS</w:t>
            </w:r>
            <w:r w:rsidR="00645CA9" w:rsidRPr="00F872D1">
              <w:rPr>
                <w:webHidden/>
              </w:rPr>
              <w:tab/>
            </w:r>
            <w:r w:rsidR="00645CA9" w:rsidRPr="00F872D1">
              <w:rPr>
                <w:webHidden/>
              </w:rPr>
              <w:fldChar w:fldCharType="begin"/>
            </w:r>
            <w:r w:rsidR="00645CA9" w:rsidRPr="00F872D1">
              <w:rPr>
                <w:webHidden/>
              </w:rPr>
              <w:instrText xml:space="preserve"> PAGEREF _Toc180170919 \h </w:instrText>
            </w:r>
            <w:r w:rsidR="00645CA9" w:rsidRPr="00F872D1">
              <w:rPr>
                <w:webHidden/>
              </w:rPr>
            </w:r>
            <w:r w:rsidR="00645CA9" w:rsidRPr="00F872D1">
              <w:rPr>
                <w:webHidden/>
              </w:rPr>
              <w:fldChar w:fldCharType="separate"/>
            </w:r>
            <w:r w:rsidR="005F161C">
              <w:rPr>
                <w:webHidden/>
              </w:rPr>
              <w:t>24</w:t>
            </w:r>
            <w:r w:rsidR="00645CA9" w:rsidRPr="00F872D1">
              <w:rPr>
                <w:webHidden/>
              </w:rPr>
              <w:fldChar w:fldCharType="end"/>
            </w:r>
          </w:hyperlink>
        </w:p>
        <w:p w14:paraId="2DF31337" w14:textId="640C1C69"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0" w:history="1">
            <w:r w:rsidR="00645CA9" w:rsidRPr="00F872D1">
              <w:rPr>
                <w:rStyle w:val="Hyperlink"/>
              </w:rPr>
              <w:t>8 – RECEITAS DE COMISSÕES</w:t>
            </w:r>
            <w:r w:rsidR="00645CA9" w:rsidRPr="00F872D1">
              <w:rPr>
                <w:webHidden/>
              </w:rPr>
              <w:tab/>
            </w:r>
            <w:r w:rsidR="00645CA9" w:rsidRPr="00F872D1">
              <w:rPr>
                <w:webHidden/>
              </w:rPr>
              <w:fldChar w:fldCharType="begin"/>
            </w:r>
            <w:r w:rsidR="00645CA9" w:rsidRPr="00F872D1">
              <w:rPr>
                <w:webHidden/>
              </w:rPr>
              <w:instrText xml:space="preserve"> PAGEREF _Toc180170930 \h </w:instrText>
            </w:r>
            <w:r w:rsidR="00645CA9" w:rsidRPr="00F872D1">
              <w:rPr>
                <w:webHidden/>
              </w:rPr>
            </w:r>
            <w:r w:rsidR="00645CA9" w:rsidRPr="00F872D1">
              <w:rPr>
                <w:webHidden/>
              </w:rPr>
              <w:fldChar w:fldCharType="separate"/>
            </w:r>
            <w:r w:rsidR="005F161C">
              <w:rPr>
                <w:webHidden/>
              </w:rPr>
              <w:t>40</w:t>
            </w:r>
            <w:r w:rsidR="00645CA9" w:rsidRPr="00F872D1">
              <w:rPr>
                <w:webHidden/>
              </w:rPr>
              <w:fldChar w:fldCharType="end"/>
            </w:r>
          </w:hyperlink>
        </w:p>
        <w:p w14:paraId="6134FAB2" w14:textId="19477F87"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1" w:history="1">
            <w:r w:rsidR="00645CA9" w:rsidRPr="00F872D1">
              <w:rPr>
                <w:rStyle w:val="Hyperlink"/>
                <w:color w:val="023160" w:themeColor="hyperlink" w:themeShade="80"/>
              </w:rPr>
              <w:t>9 – CUSTOS DOS SERVIÇOS PRESTADOS</w:t>
            </w:r>
            <w:r w:rsidR="00645CA9" w:rsidRPr="00F872D1">
              <w:rPr>
                <w:webHidden/>
              </w:rPr>
              <w:tab/>
            </w:r>
            <w:r w:rsidR="00645CA9" w:rsidRPr="00F872D1">
              <w:rPr>
                <w:webHidden/>
              </w:rPr>
              <w:fldChar w:fldCharType="begin"/>
            </w:r>
            <w:r w:rsidR="00645CA9" w:rsidRPr="00F872D1">
              <w:rPr>
                <w:webHidden/>
              </w:rPr>
              <w:instrText xml:space="preserve"> PAGEREF _Toc180170931 \h </w:instrText>
            </w:r>
            <w:r w:rsidR="00645CA9" w:rsidRPr="00F872D1">
              <w:rPr>
                <w:webHidden/>
              </w:rPr>
            </w:r>
            <w:r w:rsidR="00645CA9" w:rsidRPr="00F872D1">
              <w:rPr>
                <w:webHidden/>
              </w:rPr>
              <w:fldChar w:fldCharType="separate"/>
            </w:r>
            <w:r w:rsidR="005F161C">
              <w:rPr>
                <w:webHidden/>
              </w:rPr>
              <w:t>41</w:t>
            </w:r>
            <w:r w:rsidR="00645CA9" w:rsidRPr="00F872D1">
              <w:rPr>
                <w:webHidden/>
              </w:rPr>
              <w:fldChar w:fldCharType="end"/>
            </w:r>
          </w:hyperlink>
        </w:p>
        <w:p w14:paraId="48827713" w14:textId="3B9EB50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2" w:history="1">
            <w:r w:rsidR="00645CA9" w:rsidRPr="00F872D1">
              <w:rPr>
                <w:rStyle w:val="Hyperlink"/>
              </w:rPr>
              <w:t>10 – DESPESAS COM PESSOAL</w:t>
            </w:r>
            <w:r w:rsidR="00645CA9" w:rsidRPr="00F872D1">
              <w:rPr>
                <w:webHidden/>
              </w:rPr>
              <w:tab/>
            </w:r>
            <w:r w:rsidR="00645CA9" w:rsidRPr="00F872D1">
              <w:rPr>
                <w:webHidden/>
              </w:rPr>
              <w:fldChar w:fldCharType="begin"/>
            </w:r>
            <w:r w:rsidR="00645CA9" w:rsidRPr="00F872D1">
              <w:rPr>
                <w:webHidden/>
              </w:rPr>
              <w:instrText xml:space="preserve"> PAGEREF _Toc180170932 \h </w:instrText>
            </w:r>
            <w:r w:rsidR="00645CA9" w:rsidRPr="00F872D1">
              <w:rPr>
                <w:webHidden/>
              </w:rPr>
            </w:r>
            <w:r w:rsidR="00645CA9" w:rsidRPr="00F872D1">
              <w:rPr>
                <w:webHidden/>
              </w:rPr>
              <w:fldChar w:fldCharType="separate"/>
            </w:r>
            <w:r w:rsidR="005F161C">
              <w:rPr>
                <w:webHidden/>
              </w:rPr>
              <w:t>42</w:t>
            </w:r>
            <w:r w:rsidR="00645CA9" w:rsidRPr="00F872D1">
              <w:rPr>
                <w:webHidden/>
              </w:rPr>
              <w:fldChar w:fldCharType="end"/>
            </w:r>
          </w:hyperlink>
        </w:p>
        <w:p w14:paraId="501EE9C5" w14:textId="66C50EA0"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3" w:history="1">
            <w:r w:rsidR="00645CA9" w:rsidRPr="00F872D1">
              <w:rPr>
                <w:rStyle w:val="Hyperlink"/>
                <w:color w:val="023160" w:themeColor="hyperlink" w:themeShade="80"/>
              </w:rPr>
              <w:t>11 – DESPESAS ADMINISTRATIVAS E COM VENDAS</w:t>
            </w:r>
            <w:r w:rsidR="00645CA9" w:rsidRPr="00F872D1">
              <w:rPr>
                <w:webHidden/>
              </w:rPr>
              <w:tab/>
            </w:r>
            <w:r w:rsidR="00645CA9" w:rsidRPr="00F872D1">
              <w:rPr>
                <w:webHidden/>
              </w:rPr>
              <w:fldChar w:fldCharType="begin"/>
            </w:r>
            <w:r w:rsidR="00645CA9" w:rsidRPr="00F872D1">
              <w:rPr>
                <w:webHidden/>
              </w:rPr>
              <w:instrText xml:space="preserve"> PAGEREF _Toc180170933 \h </w:instrText>
            </w:r>
            <w:r w:rsidR="00645CA9" w:rsidRPr="00F872D1">
              <w:rPr>
                <w:webHidden/>
              </w:rPr>
            </w:r>
            <w:r w:rsidR="00645CA9" w:rsidRPr="00F872D1">
              <w:rPr>
                <w:webHidden/>
              </w:rPr>
              <w:fldChar w:fldCharType="separate"/>
            </w:r>
            <w:r w:rsidR="005F161C">
              <w:rPr>
                <w:webHidden/>
              </w:rPr>
              <w:t>43</w:t>
            </w:r>
            <w:r w:rsidR="00645CA9" w:rsidRPr="00F872D1">
              <w:rPr>
                <w:webHidden/>
              </w:rPr>
              <w:fldChar w:fldCharType="end"/>
            </w:r>
          </w:hyperlink>
        </w:p>
        <w:p w14:paraId="4CFB0A8D" w14:textId="0ECFA4F0"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4" w:history="1">
            <w:r w:rsidR="00645CA9" w:rsidRPr="00F872D1">
              <w:rPr>
                <w:rStyle w:val="Hyperlink"/>
              </w:rPr>
              <w:t>12 – TRIBUTOS</w:t>
            </w:r>
            <w:r w:rsidR="00645CA9" w:rsidRPr="00F872D1">
              <w:rPr>
                <w:webHidden/>
              </w:rPr>
              <w:tab/>
            </w:r>
            <w:r w:rsidR="00645CA9" w:rsidRPr="00F872D1">
              <w:rPr>
                <w:webHidden/>
              </w:rPr>
              <w:fldChar w:fldCharType="begin"/>
            </w:r>
            <w:r w:rsidR="00645CA9" w:rsidRPr="00F872D1">
              <w:rPr>
                <w:webHidden/>
              </w:rPr>
              <w:instrText xml:space="preserve"> PAGEREF _Toc180170934 \h </w:instrText>
            </w:r>
            <w:r w:rsidR="00645CA9" w:rsidRPr="00F872D1">
              <w:rPr>
                <w:webHidden/>
              </w:rPr>
            </w:r>
            <w:r w:rsidR="00645CA9" w:rsidRPr="00F872D1">
              <w:rPr>
                <w:webHidden/>
              </w:rPr>
              <w:fldChar w:fldCharType="separate"/>
            </w:r>
            <w:r w:rsidR="005F161C">
              <w:rPr>
                <w:webHidden/>
              </w:rPr>
              <w:t>44</w:t>
            </w:r>
            <w:r w:rsidR="00645CA9" w:rsidRPr="00F872D1">
              <w:rPr>
                <w:webHidden/>
              </w:rPr>
              <w:fldChar w:fldCharType="end"/>
            </w:r>
          </w:hyperlink>
        </w:p>
        <w:p w14:paraId="55D090D9" w14:textId="7F11C714"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5" w:history="1">
            <w:r w:rsidR="00645CA9" w:rsidRPr="00F872D1">
              <w:rPr>
                <w:rStyle w:val="Hyperlink"/>
              </w:rPr>
              <w:t>13 – OUTRAS RECEITAS E DESPESAS</w:t>
            </w:r>
            <w:r w:rsidR="00645CA9" w:rsidRPr="00F872D1">
              <w:rPr>
                <w:webHidden/>
              </w:rPr>
              <w:tab/>
            </w:r>
            <w:r w:rsidR="00645CA9" w:rsidRPr="00F872D1">
              <w:rPr>
                <w:webHidden/>
              </w:rPr>
              <w:fldChar w:fldCharType="begin"/>
            </w:r>
            <w:r w:rsidR="00645CA9" w:rsidRPr="00F872D1">
              <w:rPr>
                <w:webHidden/>
              </w:rPr>
              <w:instrText xml:space="preserve"> PAGEREF _Toc180170935 \h </w:instrText>
            </w:r>
            <w:r w:rsidR="00645CA9" w:rsidRPr="00F872D1">
              <w:rPr>
                <w:webHidden/>
              </w:rPr>
            </w:r>
            <w:r w:rsidR="00645CA9" w:rsidRPr="00F872D1">
              <w:rPr>
                <w:webHidden/>
              </w:rPr>
              <w:fldChar w:fldCharType="separate"/>
            </w:r>
            <w:r w:rsidR="005F161C">
              <w:rPr>
                <w:webHidden/>
              </w:rPr>
              <w:t>47</w:t>
            </w:r>
            <w:r w:rsidR="00645CA9" w:rsidRPr="00F872D1">
              <w:rPr>
                <w:webHidden/>
              </w:rPr>
              <w:fldChar w:fldCharType="end"/>
            </w:r>
          </w:hyperlink>
        </w:p>
        <w:p w14:paraId="3D51B591" w14:textId="2FED5538"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6" w:history="1">
            <w:r w:rsidR="00645CA9" w:rsidRPr="00F872D1">
              <w:rPr>
                <w:rStyle w:val="Hyperlink"/>
                <w:color w:val="023160" w:themeColor="hyperlink" w:themeShade="80"/>
              </w:rPr>
              <w:t>14 – RESULTADO FINANCEIRO</w:t>
            </w:r>
            <w:r w:rsidR="00645CA9" w:rsidRPr="00F872D1">
              <w:rPr>
                <w:webHidden/>
              </w:rPr>
              <w:tab/>
            </w:r>
            <w:r w:rsidR="00645CA9" w:rsidRPr="00F872D1">
              <w:rPr>
                <w:webHidden/>
              </w:rPr>
              <w:fldChar w:fldCharType="begin"/>
            </w:r>
            <w:r w:rsidR="00645CA9" w:rsidRPr="00F872D1">
              <w:rPr>
                <w:webHidden/>
              </w:rPr>
              <w:instrText xml:space="preserve"> PAGEREF _Toc180170936 \h </w:instrText>
            </w:r>
            <w:r w:rsidR="00645CA9" w:rsidRPr="00F872D1">
              <w:rPr>
                <w:webHidden/>
              </w:rPr>
            </w:r>
            <w:r w:rsidR="00645CA9" w:rsidRPr="00F872D1">
              <w:rPr>
                <w:webHidden/>
              </w:rPr>
              <w:fldChar w:fldCharType="separate"/>
            </w:r>
            <w:r w:rsidR="005F161C">
              <w:rPr>
                <w:webHidden/>
              </w:rPr>
              <w:t>48</w:t>
            </w:r>
            <w:r w:rsidR="00645CA9" w:rsidRPr="00F872D1">
              <w:rPr>
                <w:webHidden/>
              </w:rPr>
              <w:fldChar w:fldCharType="end"/>
            </w:r>
          </w:hyperlink>
        </w:p>
        <w:p w14:paraId="02AF4243" w14:textId="5A0D22CB"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7" w:history="1">
            <w:r w:rsidR="00645CA9" w:rsidRPr="00F872D1">
              <w:rPr>
                <w:rStyle w:val="Hyperlink"/>
                <w:color w:val="023160" w:themeColor="hyperlink" w:themeShade="80"/>
              </w:rPr>
              <w:t>15 – CAIXA E EQUIVALENTES DE CAIXA</w:t>
            </w:r>
            <w:r w:rsidR="00645CA9" w:rsidRPr="00F872D1">
              <w:rPr>
                <w:webHidden/>
              </w:rPr>
              <w:tab/>
            </w:r>
            <w:r w:rsidR="00645CA9" w:rsidRPr="00F872D1">
              <w:rPr>
                <w:webHidden/>
              </w:rPr>
              <w:fldChar w:fldCharType="begin"/>
            </w:r>
            <w:r w:rsidR="00645CA9" w:rsidRPr="00F872D1">
              <w:rPr>
                <w:webHidden/>
              </w:rPr>
              <w:instrText xml:space="preserve"> PAGEREF _Toc180170937 \h </w:instrText>
            </w:r>
            <w:r w:rsidR="00645CA9" w:rsidRPr="00F872D1">
              <w:rPr>
                <w:webHidden/>
              </w:rPr>
            </w:r>
            <w:r w:rsidR="00645CA9" w:rsidRPr="00F872D1">
              <w:rPr>
                <w:webHidden/>
              </w:rPr>
              <w:fldChar w:fldCharType="separate"/>
            </w:r>
            <w:r w:rsidR="005F161C">
              <w:rPr>
                <w:webHidden/>
              </w:rPr>
              <w:t>48</w:t>
            </w:r>
            <w:r w:rsidR="00645CA9" w:rsidRPr="00F872D1">
              <w:rPr>
                <w:webHidden/>
              </w:rPr>
              <w:fldChar w:fldCharType="end"/>
            </w:r>
          </w:hyperlink>
        </w:p>
        <w:p w14:paraId="188DBBDD" w14:textId="2B15A89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8" w:history="1">
            <w:r w:rsidR="00645CA9" w:rsidRPr="00F872D1">
              <w:rPr>
                <w:rStyle w:val="Hyperlink"/>
                <w:rFonts w:eastAsiaTheme="majorEastAsia"/>
              </w:rPr>
              <w:t>16 – INSTRUMENTOS FINANCEIROS</w:t>
            </w:r>
            <w:r w:rsidR="00645CA9" w:rsidRPr="00F872D1">
              <w:rPr>
                <w:webHidden/>
              </w:rPr>
              <w:tab/>
            </w:r>
            <w:r w:rsidR="00645CA9" w:rsidRPr="00F872D1">
              <w:rPr>
                <w:webHidden/>
              </w:rPr>
              <w:fldChar w:fldCharType="begin"/>
            </w:r>
            <w:r w:rsidR="00645CA9" w:rsidRPr="00F872D1">
              <w:rPr>
                <w:webHidden/>
              </w:rPr>
              <w:instrText xml:space="preserve"> PAGEREF _Toc180170938 \h </w:instrText>
            </w:r>
            <w:r w:rsidR="00645CA9" w:rsidRPr="00F872D1">
              <w:rPr>
                <w:webHidden/>
              </w:rPr>
            </w:r>
            <w:r w:rsidR="00645CA9" w:rsidRPr="00F872D1">
              <w:rPr>
                <w:webHidden/>
              </w:rPr>
              <w:fldChar w:fldCharType="separate"/>
            </w:r>
            <w:r w:rsidR="005F161C">
              <w:rPr>
                <w:webHidden/>
              </w:rPr>
              <w:t>49</w:t>
            </w:r>
            <w:r w:rsidR="00645CA9" w:rsidRPr="00F872D1">
              <w:rPr>
                <w:webHidden/>
              </w:rPr>
              <w:fldChar w:fldCharType="end"/>
            </w:r>
          </w:hyperlink>
        </w:p>
        <w:p w14:paraId="106CD79F" w14:textId="449F83DF"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39" w:history="1">
            <w:r w:rsidR="00645CA9" w:rsidRPr="00F872D1">
              <w:rPr>
                <w:rStyle w:val="Hyperlink"/>
                <w:color w:val="023160" w:themeColor="hyperlink" w:themeShade="80"/>
              </w:rPr>
              <w:t>17 – DIVIDENDOS / JUROS SOBRE CAPITAL PRÓPRIO A RECEBER</w:t>
            </w:r>
            <w:r w:rsidR="00645CA9" w:rsidRPr="00F872D1">
              <w:rPr>
                <w:webHidden/>
              </w:rPr>
              <w:tab/>
            </w:r>
            <w:r w:rsidR="00645CA9" w:rsidRPr="00F872D1">
              <w:rPr>
                <w:webHidden/>
              </w:rPr>
              <w:fldChar w:fldCharType="begin"/>
            </w:r>
            <w:r w:rsidR="00645CA9" w:rsidRPr="00F872D1">
              <w:rPr>
                <w:webHidden/>
              </w:rPr>
              <w:instrText xml:space="preserve"> PAGEREF _Toc180170939 \h </w:instrText>
            </w:r>
            <w:r w:rsidR="00645CA9" w:rsidRPr="00F872D1">
              <w:rPr>
                <w:webHidden/>
              </w:rPr>
            </w:r>
            <w:r w:rsidR="00645CA9" w:rsidRPr="00F872D1">
              <w:rPr>
                <w:webHidden/>
              </w:rPr>
              <w:fldChar w:fldCharType="separate"/>
            </w:r>
            <w:r w:rsidR="005F161C">
              <w:rPr>
                <w:webHidden/>
              </w:rPr>
              <w:t>50</w:t>
            </w:r>
            <w:r w:rsidR="00645CA9" w:rsidRPr="00F872D1">
              <w:rPr>
                <w:webHidden/>
              </w:rPr>
              <w:fldChar w:fldCharType="end"/>
            </w:r>
          </w:hyperlink>
        </w:p>
        <w:p w14:paraId="3A989A12" w14:textId="3AC40EF9"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0" w:history="1">
            <w:r w:rsidR="00645CA9" w:rsidRPr="00F872D1">
              <w:rPr>
                <w:rStyle w:val="Hyperlink"/>
                <w:color w:val="023160" w:themeColor="hyperlink" w:themeShade="80"/>
              </w:rPr>
              <w:t>18 – COMISSÕES A RECEBER</w:t>
            </w:r>
            <w:r w:rsidR="00645CA9" w:rsidRPr="00F872D1">
              <w:rPr>
                <w:webHidden/>
              </w:rPr>
              <w:tab/>
            </w:r>
            <w:r w:rsidR="00645CA9" w:rsidRPr="00F872D1">
              <w:rPr>
                <w:webHidden/>
              </w:rPr>
              <w:fldChar w:fldCharType="begin"/>
            </w:r>
            <w:r w:rsidR="00645CA9" w:rsidRPr="00F872D1">
              <w:rPr>
                <w:webHidden/>
              </w:rPr>
              <w:instrText xml:space="preserve"> PAGEREF _Toc180170940 \h </w:instrText>
            </w:r>
            <w:r w:rsidR="00645CA9" w:rsidRPr="00F872D1">
              <w:rPr>
                <w:webHidden/>
              </w:rPr>
            </w:r>
            <w:r w:rsidR="00645CA9" w:rsidRPr="00F872D1">
              <w:rPr>
                <w:webHidden/>
              </w:rPr>
              <w:fldChar w:fldCharType="separate"/>
            </w:r>
            <w:r w:rsidR="005F161C">
              <w:rPr>
                <w:webHidden/>
              </w:rPr>
              <w:t>50</w:t>
            </w:r>
            <w:r w:rsidR="00645CA9" w:rsidRPr="00F872D1">
              <w:rPr>
                <w:webHidden/>
              </w:rPr>
              <w:fldChar w:fldCharType="end"/>
            </w:r>
          </w:hyperlink>
        </w:p>
        <w:p w14:paraId="0B5B7DEF" w14:textId="405451FE"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1" w:history="1">
            <w:r w:rsidR="00645CA9" w:rsidRPr="00F872D1">
              <w:rPr>
                <w:rStyle w:val="Hyperlink"/>
                <w:rFonts w:eastAsiaTheme="majorEastAsia"/>
              </w:rPr>
              <w:t>19 – ATIVO INTANGÍVEL</w:t>
            </w:r>
            <w:r w:rsidR="00645CA9" w:rsidRPr="00F872D1">
              <w:rPr>
                <w:webHidden/>
              </w:rPr>
              <w:tab/>
            </w:r>
            <w:r w:rsidR="00645CA9" w:rsidRPr="00F872D1">
              <w:rPr>
                <w:webHidden/>
              </w:rPr>
              <w:fldChar w:fldCharType="begin"/>
            </w:r>
            <w:r w:rsidR="00645CA9" w:rsidRPr="00F872D1">
              <w:rPr>
                <w:webHidden/>
              </w:rPr>
              <w:instrText xml:space="preserve"> PAGEREF _Toc180170941 \h </w:instrText>
            </w:r>
            <w:r w:rsidR="00645CA9" w:rsidRPr="00F872D1">
              <w:rPr>
                <w:webHidden/>
              </w:rPr>
            </w:r>
            <w:r w:rsidR="00645CA9" w:rsidRPr="00F872D1">
              <w:rPr>
                <w:webHidden/>
              </w:rPr>
              <w:fldChar w:fldCharType="separate"/>
            </w:r>
            <w:r w:rsidR="005F161C">
              <w:rPr>
                <w:webHidden/>
              </w:rPr>
              <w:t>51</w:t>
            </w:r>
            <w:r w:rsidR="00645CA9" w:rsidRPr="00F872D1">
              <w:rPr>
                <w:webHidden/>
              </w:rPr>
              <w:fldChar w:fldCharType="end"/>
            </w:r>
          </w:hyperlink>
        </w:p>
        <w:p w14:paraId="4FFAE1AF" w14:textId="3B5B501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2" w:history="1">
            <w:r w:rsidR="00645CA9" w:rsidRPr="00F872D1">
              <w:rPr>
                <w:rStyle w:val="Hyperlink"/>
                <w:color w:val="023160" w:themeColor="hyperlink" w:themeShade="80"/>
              </w:rPr>
              <w:t>20 – OUTROS ATIVOS</w:t>
            </w:r>
            <w:r w:rsidR="00645CA9" w:rsidRPr="00F872D1">
              <w:rPr>
                <w:webHidden/>
              </w:rPr>
              <w:tab/>
            </w:r>
            <w:r w:rsidR="00645CA9" w:rsidRPr="00F872D1">
              <w:rPr>
                <w:webHidden/>
              </w:rPr>
              <w:fldChar w:fldCharType="begin"/>
            </w:r>
            <w:r w:rsidR="00645CA9" w:rsidRPr="00F872D1">
              <w:rPr>
                <w:webHidden/>
              </w:rPr>
              <w:instrText xml:space="preserve"> PAGEREF _Toc180170942 \h </w:instrText>
            </w:r>
            <w:r w:rsidR="00645CA9" w:rsidRPr="00F872D1">
              <w:rPr>
                <w:webHidden/>
              </w:rPr>
            </w:r>
            <w:r w:rsidR="00645CA9" w:rsidRPr="00F872D1">
              <w:rPr>
                <w:webHidden/>
              </w:rPr>
              <w:fldChar w:fldCharType="separate"/>
            </w:r>
            <w:r w:rsidR="005F161C">
              <w:rPr>
                <w:webHidden/>
              </w:rPr>
              <w:t>51</w:t>
            </w:r>
            <w:r w:rsidR="00645CA9" w:rsidRPr="00F872D1">
              <w:rPr>
                <w:webHidden/>
              </w:rPr>
              <w:fldChar w:fldCharType="end"/>
            </w:r>
          </w:hyperlink>
        </w:p>
        <w:p w14:paraId="66B0E8B0" w14:textId="736205DF"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3" w:history="1">
            <w:r w:rsidR="00645CA9" w:rsidRPr="00F872D1">
              <w:rPr>
                <w:rStyle w:val="Hyperlink"/>
                <w:color w:val="023160" w:themeColor="hyperlink" w:themeShade="80"/>
              </w:rPr>
              <w:t>21 – OBRIGAÇÕES SOCIETÁRIAS E ESTATUTÁRIAS</w:t>
            </w:r>
            <w:r w:rsidR="00645CA9" w:rsidRPr="00F872D1">
              <w:rPr>
                <w:webHidden/>
              </w:rPr>
              <w:tab/>
            </w:r>
            <w:r w:rsidR="00645CA9" w:rsidRPr="00F872D1">
              <w:rPr>
                <w:webHidden/>
              </w:rPr>
              <w:fldChar w:fldCharType="begin"/>
            </w:r>
            <w:r w:rsidR="00645CA9" w:rsidRPr="00F872D1">
              <w:rPr>
                <w:webHidden/>
              </w:rPr>
              <w:instrText xml:space="preserve"> PAGEREF _Toc180170943 \h </w:instrText>
            </w:r>
            <w:r w:rsidR="00645CA9" w:rsidRPr="00F872D1">
              <w:rPr>
                <w:webHidden/>
              </w:rPr>
            </w:r>
            <w:r w:rsidR="00645CA9" w:rsidRPr="00F872D1">
              <w:rPr>
                <w:webHidden/>
              </w:rPr>
              <w:fldChar w:fldCharType="separate"/>
            </w:r>
            <w:r w:rsidR="005F161C">
              <w:rPr>
                <w:webHidden/>
              </w:rPr>
              <w:t>51</w:t>
            </w:r>
            <w:r w:rsidR="00645CA9" w:rsidRPr="00F872D1">
              <w:rPr>
                <w:webHidden/>
              </w:rPr>
              <w:fldChar w:fldCharType="end"/>
            </w:r>
          </w:hyperlink>
        </w:p>
        <w:p w14:paraId="2BDB9A48" w14:textId="10389332"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4" w:history="1">
            <w:r w:rsidR="00645CA9" w:rsidRPr="00F872D1">
              <w:rPr>
                <w:rStyle w:val="Hyperlink"/>
              </w:rPr>
              <w:t>22 – PROVISÕES E PASSIVOS CONTINGENTES</w:t>
            </w:r>
            <w:r w:rsidR="00645CA9" w:rsidRPr="00F872D1">
              <w:rPr>
                <w:webHidden/>
              </w:rPr>
              <w:tab/>
            </w:r>
            <w:r w:rsidR="00645CA9" w:rsidRPr="00F872D1">
              <w:rPr>
                <w:webHidden/>
              </w:rPr>
              <w:fldChar w:fldCharType="begin"/>
            </w:r>
            <w:r w:rsidR="00645CA9" w:rsidRPr="00F872D1">
              <w:rPr>
                <w:webHidden/>
              </w:rPr>
              <w:instrText xml:space="preserve"> PAGEREF _Toc180170944 \h </w:instrText>
            </w:r>
            <w:r w:rsidR="00645CA9" w:rsidRPr="00F872D1">
              <w:rPr>
                <w:webHidden/>
              </w:rPr>
            </w:r>
            <w:r w:rsidR="00645CA9" w:rsidRPr="00F872D1">
              <w:rPr>
                <w:webHidden/>
              </w:rPr>
              <w:fldChar w:fldCharType="separate"/>
            </w:r>
            <w:r w:rsidR="005F161C">
              <w:rPr>
                <w:webHidden/>
              </w:rPr>
              <w:t>52</w:t>
            </w:r>
            <w:r w:rsidR="00645CA9" w:rsidRPr="00F872D1">
              <w:rPr>
                <w:webHidden/>
              </w:rPr>
              <w:fldChar w:fldCharType="end"/>
            </w:r>
          </w:hyperlink>
        </w:p>
        <w:p w14:paraId="22BA76AD" w14:textId="1F2977F3"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5" w:history="1">
            <w:r w:rsidR="00645CA9" w:rsidRPr="00F872D1">
              <w:rPr>
                <w:rStyle w:val="Hyperlink"/>
              </w:rPr>
              <w:t>23 – COMISSÕES A APROPRIAR</w:t>
            </w:r>
            <w:r w:rsidR="00645CA9" w:rsidRPr="00F872D1">
              <w:rPr>
                <w:webHidden/>
              </w:rPr>
              <w:tab/>
            </w:r>
            <w:r w:rsidR="00645CA9" w:rsidRPr="00F872D1">
              <w:rPr>
                <w:webHidden/>
              </w:rPr>
              <w:fldChar w:fldCharType="begin"/>
            </w:r>
            <w:r w:rsidR="00645CA9" w:rsidRPr="00F872D1">
              <w:rPr>
                <w:webHidden/>
              </w:rPr>
              <w:instrText xml:space="preserve"> PAGEREF _Toc180170945 \h </w:instrText>
            </w:r>
            <w:r w:rsidR="00645CA9" w:rsidRPr="00F872D1">
              <w:rPr>
                <w:webHidden/>
              </w:rPr>
            </w:r>
            <w:r w:rsidR="00645CA9" w:rsidRPr="00F872D1">
              <w:rPr>
                <w:webHidden/>
              </w:rPr>
              <w:fldChar w:fldCharType="separate"/>
            </w:r>
            <w:r w:rsidR="005F161C">
              <w:rPr>
                <w:webHidden/>
              </w:rPr>
              <w:t>54</w:t>
            </w:r>
            <w:r w:rsidR="00645CA9" w:rsidRPr="00F872D1">
              <w:rPr>
                <w:webHidden/>
              </w:rPr>
              <w:fldChar w:fldCharType="end"/>
            </w:r>
          </w:hyperlink>
        </w:p>
        <w:p w14:paraId="66679F5D" w14:textId="27142F1E"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6" w:history="1">
            <w:r w:rsidR="00645CA9" w:rsidRPr="00F872D1">
              <w:rPr>
                <w:rStyle w:val="Hyperlink"/>
                <w:color w:val="023160" w:themeColor="hyperlink" w:themeShade="80"/>
              </w:rPr>
              <w:t>24 – OUTROS PASSIVOS</w:t>
            </w:r>
            <w:r w:rsidR="00645CA9" w:rsidRPr="00F872D1">
              <w:rPr>
                <w:webHidden/>
              </w:rPr>
              <w:tab/>
            </w:r>
            <w:r w:rsidR="00645CA9" w:rsidRPr="00F872D1">
              <w:rPr>
                <w:webHidden/>
              </w:rPr>
              <w:fldChar w:fldCharType="begin"/>
            </w:r>
            <w:r w:rsidR="00645CA9" w:rsidRPr="00F872D1">
              <w:rPr>
                <w:webHidden/>
              </w:rPr>
              <w:instrText xml:space="preserve"> PAGEREF _Toc180170946 \h </w:instrText>
            </w:r>
            <w:r w:rsidR="00645CA9" w:rsidRPr="00F872D1">
              <w:rPr>
                <w:webHidden/>
              </w:rPr>
            </w:r>
            <w:r w:rsidR="00645CA9" w:rsidRPr="00F872D1">
              <w:rPr>
                <w:webHidden/>
              </w:rPr>
              <w:fldChar w:fldCharType="separate"/>
            </w:r>
            <w:r w:rsidR="005F161C">
              <w:rPr>
                <w:webHidden/>
              </w:rPr>
              <w:t>54</w:t>
            </w:r>
            <w:r w:rsidR="00645CA9" w:rsidRPr="00F872D1">
              <w:rPr>
                <w:webHidden/>
              </w:rPr>
              <w:fldChar w:fldCharType="end"/>
            </w:r>
          </w:hyperlink>
        </w:p>
        <w:p w14:paraId="3059AECB" w14:textId="29516C00"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7" w:history="1">
            <w:r w:rsidR="00645CA9" w:rsidRPr="00F872D1">
              <w:rPr>
                <w:rStyle w:val="Hyperlink"/>
                <w:color w:val="023160" w:themeColor="hyperlink" w:themeShade="80"/>
              </w:rPr>
              <w:t>25 – PATRIMÔNIO LÍQUIDO</w:t>
            </w:r>
            <w:r w:rsidR="00645CA9" w:rsidRPr="00F872D1">
              <w:rPr>
                <w:webHidden/>
              </w:rPr>
              <w:tab/>
            </w:r>
            <w:r w:rsidR="00645CA9" w:rsidRPr="00F872D1">
              <w:rPr>
                <w:webHidden/>
              </w:rPr>
              <w:fldChar w:fldCharType="begin"/>
            </w:r>
            <w:r w:rsidR="00645CA9" w:rsidRPr="00F872D1">
              <w:rPr>
                <w:webHidden/>
              </w:rPr>
              <w:instrText xml:space="preserve"> PAGEREF _Toc180170947 \h </w:instrText>
            </w:r>
            <w:r w:rsidR="00645CA9" w:rsidRPr="00F872D1">
              <w:rPr>
                <w:webHidden/>
              </w:rPr>
            </w:r>
            <w:r w:rsidR="00645CA9" w:rsidRPr="00F872D1">
              <w:rPr>
                <w:webHidden/>
              </w:rPr>
              <w:fldChar w:fldCharType="separate"/>
            </w:r>
            <w:r w:rsidR="005F161C">
              <w:rPr>
                <w:webHidden/>
              </w:rPr>
              <w:t>55</w:t>
            </w:r>
            <w:r w:rsidR="00645CA9" w:rsidRPr="00F872D1">
              <w:rPr>
                <w:webHidden/>
              </w:rPr>
              <w:fldChar w:fldCharType="end"/>
            </w:r>
          </w:hyperlink>
        </w:p>
        <w:p w14:paraId="7B936CD2" w14:textId="740900B4" w:rsidR="00645CA9" w:rsidRPr="00F872D1" w:rsidRDefault="0029647F" w:rsidP="001F2DB3">
          <w:pPr>
            <w:pStyle w:val="Sumrio1"/>
            <w:spacing w:after="0" w:line="360" w:lineRule="auto"/>
            <w:rPr>
              <w:b w:val="0"/>
              <w:color w:val="auto"/>
              <w:kern w:val="2"/>
              <w:sz w:val="24"/>
              <w:szCs w:val="24"/>
              <w:lang w:eastAsia="pt-BR"/>
              <w14:ligatures w14:val="standardContextual"/>
            </w:rPr>
          </w:pPr>
          <w:hyperlink w:anchor="_Toc180170948" w:history="1">
            <w:r w:rsidR="00645CA9" w:rsidRPr="00F872D1">
              <w:rPr>
                <w:rStyle w:val="Hyperlink"/>
              </w:rPr>
              <w:t>2</w:t>
            </w:r>
            <w:r w:rsidR="00645CA9" w:rsidRPr="00F872D1">
              <w:rPr>
                <w:rStyle w:val="Hyperlink"/>
                <w:color w:val="023160" w:themeColor="hyperlink" w:themeShade="80"/>
              </w:rPr>
              <w:t>6 – PARTES RELACIONADAS</w:t>
            </w:r>
            <w:r w:rsidR="00645CA9" w:rsidRPr="00F872D1">
              <w:rPr>
                <w:webHidden/>
              </w:rPr>
              <w:tab/>
            </w:r>
            <w:r w:rsidR="00645CA9" w:rsidRPr="00F872D1">
              <w:rPr>
                <w:webHidden/>
              </w:rPr>
              <w:fldChar w:fldCharType="begin"/>
            </w:r>
            <w:r w:rsidR="00645CA9" w:rsidRPr="00F872D1">
              <w:rPr>
                <w:webHidden/>
              </w:rPr>
              <w:instrText xml:space="preserve"> PAGEREF _Toc180170948 \h </w:instrText>
            </w:r>
            <w:r w:rsidR="00645CA9" w:rsidRPr="00F872D1">
              <w:rPr>
                <w:webHidden/>
              </w:rPr>
            </w:r>
            <w:r w:rsidR="00645CA9" w:rsidRPr="00F872D1">
              <w:rPr>
                <w:webHidden/>
              </w:rPr>
              <w:fldChar w:fldCharType="separate"/>
            </w:r>
            <w:r w:rsidR="005F161C">
              <w:rPr>
                <w:webHidden/>
              </w:rPr>
              <w:t>57</w:t>
            </w:r>
            <w:r w:rsidR="00645CA9" w:rsidRPr="00F872D1">
              <w:rPr>
                <w:webHidden/>
              </w:rPr>
              <w:fldChar w:fldCharType="end"/>
            </w:r>
          </w:hyperlink>
        </w:p>
        <w:p w14:paraId="1DCDAA15" w14:textId="0598D744" w:rsidR="00B35951" w:rsidRPr="00BF2AAF" w:rsidRDefault="00B35951" w:rsidP="001F2DB3">
          <w:pPr>
            <w:pStyle w:val="Sumrio1"/>
            <w:spacing w:after="0" w:line="360" w:lineRule="auto"/>
            <w:rPr>
              <w:color w:val="1F3864" w:themeColor="accent1" w:themeShade="80"/>
              <w:sz w:val="18"/>
              <w:szCs w:val="18"/>
            </w:rPr>
          </w:pPr>
          <w:r w:rsidRPr="00F872D1">
            <w:rPr>
              <w:color w:val="1F3864" w:themeColor="accent1" w:themeShade="80"/>
              <w:sz w:val="18"/>
              <w:szCs w:val="18"/>
            </w:rPr>
            <w:fldChar w:fldCharType="end"/>
          </w:r>
        </w:p>
      </w:sdtContent>
    </w:sdt>
    <w:p w14:paraId="79EA72D7" w14:textId="77777777" w:rsidR="004B3DDE" w:rsidRDefault="00E35AD8" w:rsidP="001F2DB3">
      <w:pPr>
        <w:pStyle w:val="Sumrio1"/>
        <w:spacing w:after="0" w:line="360" w:lineRule="auto"/>
        <w:rPr>
          <w:rStyle w:val="Hyperlink"/>
          <w:rFonts w:eastAsiaTheme="majorEastAsia"/>
          <w:color w:val="1F3864" w:themeColor="accent1" w:themeShade="80"/>
          <w:sz w:val="18"/>
          <w:szCs w:val="18"/>
          <w:u w:val="none"/>
        </w:rPr>
      </w:pPr>
      <w:r w:rsidRPr="00BF2AAF">
        <w:rPr>
          <w:rStyle w:val="Hyperlink"/>
          <w:rFonts w:eastAsiaTheme="majorEastAsia"/>
          <w:color w:val="1F3864" w:themeColor="accent1" w:themeShade="80"/>
          <w:sz w:val="18"/>
          <w:szCs w:val="18"/>
          <w:u w:val="none"/>
        </w:rPr>
        <w:t xml:space="preserve">RELATÓRIO DOS AUDITORES INDEPENDENTES </w:t>
      </w:r>
    </w:p>
    <w:p w14:paraId="327A4B85" w14:textId="73C3F56D" w:rsidR="00E35AD8" w:rsidRPr="00BF2AAF" w:rsidRDefault="00E35AD8" w:rsidP="001F2DB3">
      <w:pPr>
        <w:pStyle w:val="Sumrio1"/>
        <w:spacing w:after="0" w:line="360" w:lineRule="auto"/>
        <w:rPr>
          <w:rStyle w:val="Hyperlink"/>
          <w:rFonts w:eastAsiaTheme="majorEastAsia"/>
          <w:color w:val="1F3864" w:themeColor="accent1" w:themeShade="80"/>
          <w:sz w:val="18"/>
          <w:szCs w:val="18"/>
          <w:u w:val="none"/>
        </w:rPr>
      </w:pPr>
      <w:r w:rsidRPr="00BF2AAF">
        <w:rPr>
          <w:rStyle w:val="Hyperlink"/>
          <w:rFonts w:eastAsiaTheme="majorEastAsia"/>
          <w:color w:val="1F3864" w:themeColor="accent1" w:themeShade="80"/>
          <w:sz w:val="18"/>
          <w:szCs w:val="18"/>
          <w:u w:val="none"/>
        </w:rPr>
        <w:t>DECLARAÇÃO DOS MEMBROS DA DIRETORIA EXECUTIVA SOBRE AS DEMONSTRAÇÕES FINANCEIRAS</w:t>
      </w:r>
    </w:p>
    <w:p w14:paraId="2AFBC273" w14:textId="15976B23" w:rsidR="00B35951" w:rsidRPr="00BF2AAF" w:rsidRDefault="00E35AD8" w:rsidP="001F2DB3">
      <w:pPr>
        <w:pStyle w:val="Sumrio1"/>
        <w:spacing w:after="0" w:line="360" w:lineRule="auto"/>
        <w:rPr>
          <w:rStyle w:val="Hyperlink"/>
          <w:rFonts w:eastAsiaTheme="majorEastAsia"/>
          <w:color w:val="1F3864" w:themeColor="accent1" w:themeShade="80"/>
          <w:sz w:val="18"/>
          <w:szCs w:val="18"/>
          <w:u w:val="none"/>
        </w:rPr>
      </w:pPr>
      <w:r w:rsidRPr="00BF2AAF">
        <w:rPr>
          <w:rStyle w:val="Hyperlink"/>
          <w:rFonts w:eastAsiaTheme="majorEastAsia"/>
          <w:color w:val="1F3864" w:themeColor="accent1" w:themeShade="80"/>
          <w:sz w:val="18"/>
          <w:szCs w:val="18"/>
          <w:u w:val="none"/>
        </w:rPr>
        <w:t>DECLARAÇÃO DOS MEMBROS DA DIRETORIA EXECUTIVA SOBRE O RELATÓRIO DOS AUDITORES INDEPENDENTES</w:t>
      </w:r>
    </w:p>
    <w:p w14:paraId="6C953F27" w14:textId="4C9B7A31" w:rsidR="00E35AD8" w:rsidRPr="00BF2AAF" w:rsidRDefault="00E35AD8" w:rsidP="001F2DB3">
      <w:pPr>
        <w:spacing w:after="0" w:line="360" w:lineRule="auto"/>
        <w:rPr>
          <w:rStyle w:val="Hyperlink"/>
          <w:rFonts w:ascii="Arial" w:eastAsiaTheme="majorEastAsia" w:hAnsi="Arial" w:cs="Arial"/>
          <w:b/>
          <w:noProof/>
          <w:color w:val="1F3864" w:themeColor="accent1" w:themeShade="80"/>
          <w:sz w:val="18"/>
          <w:szCs w:val="18"/>
          <w:u w:val="none"/>
        </w:rPr>
      </w:pPr>
      <w:r w:rsidRPr="00BF2AAF">
        <w:rPr>
          <w:rStyle w:val="Hyperlink"/>
          <w:rFonts w:ascii="Arial" w:eastAsiaTheme="majorEastAsia" w:hAnsi="Arial" w:cs="Arial"/>
          <w:b/>
          <w:noProof/>
          <w:color w:val="1F3864" w:themeColor="accent1" w:themeShade="80"/>
          <w:sz w:val="18"/>
          <w:szCs w:val="18"/>
          <w:u w:val="none"/>
        </w:rPr>
        <w:t>MEMBROS DA ADMINISTRAÇÃO</w:t>
      </w:r>
    </w:p>
    <w:p w14:paraId="2F81D461" w14:textId="18AFFB65" w:rsidR="00E35AD8" w:rsidRPr="00BF2AAF" w:rsidRDefault="00E35AD8" w:rsidP="00E35AD8">
      <w:pPr>
        <w:rPr>
          <w:rStyle w:val="Hyperlink"/>
          <w:rFonts w:ascii="Arial" w:eastAsiaTheme="majorEastAsia" w:hAnsi="Arial" w:cs="Arial"/>
          <w:b/>
          <w:noProof/>
          <w:color w:val="1F3864" w:themeColor="accent1" w:themeShade="80"/>
          <w:sz w:val="18"/>
          <w:szCs w:val="18"/>
          <w:u w:val="none"/>
        </w:rPr>
        <w:sectPr w:rsidR="00E35AD8" w:rsidRPr="00BF2AAF" w:rsidSect="006D3DB2">
          <w:headerReference w:type="first" r:id="rId16"/>
          <w:footerReference w:type="first" r:id="rId17"/>
          <w:pgSz w:w="11906" w:h="16838" w:code="9"/>
          <w:pgMar w:top="1134" w:right="1134" w:bottom="851" w:left="1134" w:header="851" w:footer="284" w:gutter="0"/>
          <w:cols w:space="708"/>
          <w:titlePg/>
          <w:docGrid w:linePitch="360"/>
        </w:sectPr>
      </w:pPr>
    </w:p>
    <w:p w14:paraId="186085D2" w14:textId="53DDA0FA" w:rsidR="006E7795" w:rsidRPr="006C1563" w:rsidRDefault="003C7B09" w:rsidP="006C1563">
      <w:pPr>
        <w:keepNext/>
        <w:keepLines/>
        <w:spacing w:before="120" w:after="120"/>
        <w:outlineLvl w:val="0"/>
        <w:rPr>
          <w:rFonts w:ascii="Arial" w:eastAsia="Times New Roman" w:hAnsi="Arial" w:cs="Arial"/>
          <w:b/>
          <w:color w:val="1F3864" w:themeColor="accent1" w:themeShade="80"/>
          <w:sz w:val="20"/>
          <w:szCs w:val="20"/>
          <w:lang w:eastAsia="pt-BR"/>
        </w:rPr>
      </w:pPr>
      <w:bookmarkStart w:id="0" w:name="_Toc157174102"/>
      <w:bookmarkStart w:id="1" w:name="_Toc180170905"/>
      <w:r w:rsidRPr="006C1563">
        <w:rPr>
          <w:rFonts w:ascii="Arial" w:eastAsia="Times New Roman" w:hAnsi="Arial" w:cs="Arial"/>
          <w:b/>
          <w:color w:val="1F3864" w:themeColor="accent1" w:themeShade="80"/>
          <w:sz w:val="20"/>
          <w:szCs w:val="20"/>
          <w:lang w:eastAsia="pt-BR"/>
        </w:rPr>
        <w:lastRenderedPageBreak/>
        <w:t xml:space="preserve">COMENTÁRIOS </w:t>
      </w:r>
      <w:bookmarkEnd w:id="0"/>
      <w:r w:rsidR="009C1DF0" w:rsidRPr="006C1563">
        <w:rPr>
          <w:rFonts w:ascii="Arial" w:eastAsia="Times New Roman" w:hAnsi="Arial" w:cs="Arial"/>
          <w:b/>
          <w:color w:val="1F3864" w:themeColor="accent1" w:themeShade="80"/>
          <w:sz w:val="20"/>
          <w:szCs w:val="20"/>
          <w:lang w:eastAsia="pt-BR"/>
        </w:rPr>
        <w:t>DE DESEMPENHO</w:t>
      </w:r>
      <w:bookmarkEnd w:id="1"/>
    </w:p>
    <w:p w14:paraId="07AF882B" w14:textId="77777777" w:rsidR="006C1563" w:rsidRDefault="006C1563" w:rsidP="00A8161F">
      <w:pPr>
        <w:pStyle w:val="03-SubttulodeNota"/>
        <w:spacing w:line="276" w:lineRule="auto"/>
        <w:rPr>
          <w:color w:val="1F3864" w:themeColor="accent1" w:themeShade="80"/>
        </w:rPr>
      </w:pPr>
    </w:p>
    <w:p w14:paraId="785A684F" w14:textId="6877C5F6" w:rsidR="00A8161F" w:rsidRDefault="00A8161F" w:rsidP="008F58DD">
      <w:pPr>
        <w:pStyle w:val="03-SubttulodeNota"/>
        <w:tabs>
          <w:tab w:val="left" w:pos="8799"/>
        </w:tabs>
        <w:spacing w:line="276" w:lineRule="auto"/>
        <w:rPr>
          <w:rFonts w:cs="Arial"/>
          <w:color w:val="1F3864" w:themeColor="accent1" w:themeShade="80"/>
        </w:rPr>
      </w:pPr>
      <w:r w:rsidRPr="006C1563">
        <w:rPr>
          <w:rFonts w:cs="Arial"/>
          <w:color w:val="1F3864" w:themeColor="accent1" w:themeShade="80"/>
        </w:rPr>
        <w:t>Senhores Acionistas,</w:t>
      </w:r>
      <w:r w:rsidR="008F58DD">
        <w:rPr>
          <w:rFonts w:cs="Arial"/>
          <w:color w:val="1F3864" w:themeColor="accent1" w:themeShade="80"/>
        </w:rPr>
        <w:tab/>
      </w:r>
    </w:p>
    <w:p w14:paraId="3F6084C0" w14:textId="77777777" w:rsidR="00A8161F" w:rsidRPr="006C1563" w:rsidRDefault="00A8161F" w:rsidP="00A8161F">
      <w:pPr>
        <w:spacing w:after="0" w:line="240" w:lineRule="auto"/>
        <w:jc w:val="both"/>
        <w:rPr>
          <w:rFonts w:ascii="Arial" w:eastAsia="Times New Roman" w:hAnsi="Arial" w:cs="Arial"/>
          <w:sz w:val="18"/>
          <w:szCs w:val="18"/>
          <w:lang w:eastAsia="pt-BR"/>
        </w:rPr>
      </w:pPr>
      <w:bookmarkStart w:id="2" w:name="_Hlk165539938"/>
      <w:r w:rsidRPr="006C1563">
        <w:rPr>
          <w:rFonts w:ascii="Arial" w:eastAsia="Times New Roman" w:hAnsi="Arial" w:cs="Arial"/>
          <w:sz w:val="18"/>
          <w:szCs w:val="18"/>
          <w:lang w:eastAsia="pt-BR"/>
        </w:rPr>
        <w:t xml:space="preserve">Apresentamos as Demonstrações Financeiras da BB Seguridade Participações S.A. (“BB Seguridade”) relativas ao período findo em 30 de setembro de 2024, elaboradas </w:t>
      </w:r>
      <w:bookmarkStart w:id="3" w:name="_Hlk165540353"/>
      <w:r w:rsidRPr="006C1563">
        <w:rPr>
          <w:rFonts w:ascii="Arial" w:eastAsia="Times New Roman" w:hAnsi="Arial" w:cs="Arial"/>
          <w:sz w:val="18"/>
          <w:szCs w:val="18"/>
          <w:lang w:eastAsia="pt-BR"/>
        </w:rPr>
        <w:t>de acordo com as Normas Internacionais de Relatório Financeiro (IFRS) e os pronunciamentos do Comitê de Pronunciamentos Contábeis (CPC), inclusive o CPC-50 [IFRS 17]</w:t>
      </w:r>
      <w:bookmarkEnd w:id="3"/>
      <w:r w:rsidRPr="006C1563">
        <w:rPr>
          <w:rFonts w:ascii="Arial" w:eastAsia="Times New Roman" w:hAnsi="Arial" w:cs="Arial"/>
          <w:sz w:val="18"/>
          <w:szCs w:val="18"/>
          <w:lang w:eastAsia="pt-BR"/>
        </w:rPr>
        <w:t>.</w:t>
      </w:r>
    </w:p>
    <w:bookmarkEnd w:id="2"/>
    <w:p w14:paraId="74D1A2DF" w14:textId="77777777" w:rsidR="00A8161F" w:rsidRPr="006C1563" w:rsidRDefault="00A8161F" w:rsidP="00A8161F">
      <w:pPr>
        <w:spacing w:before="100" w:after="100"/>
        <w:jc w:val="both"/>
        <w:rPr>
          <w:rFonts w:ascii="Arial" w:eastAsia="Times New Roman" w:hAnsi="Arial" w:cs="Arial"/>
          <w:sz w:val="18"/>
          <w:szCs w:val="18"/>
          <w:lang w:eastAsia="pt-BR"/>
        </w:rPr>
      </w:pPr>
      <w:r w:rsidRPr="006C1563">
        <w:rPr>
          <w:rFonts w:ascii="Arial" w:eastAsia="Times New Roman" w:hAnsi="Arial" w:cs="Arial"/>
          <w:sz w:val="18"/>
          <w:szCs w:val="18"/>
          <w:lang w:eastAsia="pt-BR"/>
        </w:rPr>
        <w:t>A BB Seguridade Participações S.A. (“BB Seguridade” ou “Companhia”) alcançou lucro líquido de R$2.252 milhões no trimestre (+6,0% vs. 3T23). A seguir, os principais destaques que levaram ao incremento de R$127,5 milhões do lucro sobre o mesmo período do ano passado:</w:t>
      </w:r>
    </w:p>
    <w:p w14:paraId="29623F26" w14:textId="77777777" w:rsidR="00A8161F" w:rsidRPr="006C1563" w:rsidRDefault="00A8161F" w:rsidP="00A8161F">
      <w:pPr>
        <w:pStyle w:val="PargrafodaLista"/>
        <w:numPr>
          <w:ilvl w:val="0"/>
          <w:numId w:val="50"/>
        </w:numPr>
        <w:spacing w:before="120" w:after="240" w:line="276" w:lineRule="auto"/>
        <w:ind w:left="284" w:hanging="227"/>
        <w:jc w:val="both"/>
        <w:rPr>
          <w:rFonts w:ascii="Arial" w:eastAsia="Times New Roman" w:hAnsi="Arial" w:cs="Arial"/>
          <w:sz w:val="18"/>
          <w:szCs w:val="18"/>
          <w:lang w:eastAsia="pt-BR"/>
        </w:rPr>
      </w:pPr>
      <w:proofErr w:type="spellStart"/>
      <w:r w:rsidRPr="006C1563">
        <w:rPr>
          <w:rFonts w:ascii="Arial" w:eastAsia="Times New Roman" w:hAnsi="Arial" w:cs="Arial"/>
          <w:b/>
          <w:bCs/>
          <w:sz w:val="18"/>
          <w:szCs w:val="18"/>
          <w:lang w:eastAsia="pt-BR"/>
        </w:rPr>
        <w:t>Brasilseg</w:t>
      </w:r>
      <w:proofErr w:type="spellEnd"/>
      <w:r w:rsidRPr="006C1563">
        <w:rPr>
          <w:rFonts w:ascii="Arial" w:eastAsia="Times New Roman" w:hAnsi="Arial" w:cs="Arial"/>
          <w:b/>
          <w:bCs/>
          <w:sz w:val="18"/>
          <w:szCs w:val="18"/>
          <w:lang w:eastAsia="pt-BR"/>
        </w:rPr>
        <w:t xml:space="preserve"> (+R$119,8 milhões):</w:t>
      </w:r>
      <w:r w:rsidRPr="006C1563">
        <w:rPr>
          <w:rFonts w:ascii="Arial" w:eastAsia="Times New Roman" w:hAnsi="Arial" w:cs="Arial"/>
          <w:sz w:val="18"/>
          <w:szCs w:val="18"/>
          <w:lang w:eastAsia="pt-BR"/>
        </w:rPr>
        <w:t xml:space="preserve"> sustentado pela melhora da margem de seguros, explicada em grande parte pela queda da sinistralidade no seguro rural; e</w:t>
      </w:r>
    </w:p>
    <w:p w14:paraId="391D4B47" w14:textId="77777777" w:rsidR="00A8161F" w:rsidRPr="006C1563" w:rsidRDefault="00A8161F" w:rsidP="00A8161F">
      <w:pPr>
        <w:pStyle w:val="PargrafodaLista"/>
        <w:numPr>
          <w:ilvl w:val="0"/>
          <w:numId w:val="50"/>
        </w:numPr>
        <w:spacing w:before="120" w:after="120" w:line="276" w:lineRule="auto"/>
        <w:ind w:left="284" w:hanging="227"/>
        <w:jc w:val="both"/>
        <w:rPr>
          <w:rFonts w:ascii="Arial" w:eastAsia="Times New Roman" w:hAnsi="Arial" w:cs="Arial"/>
          <w:sz w:val="18"/>
          <w:szCs w:val="18"/>
          <w:lang w:eastAsia="pt-BR"/>
        </w:rPr>
      </w:pPr>
      <w:r w:rsidRPr="006C1563">
        <w:rPr>
          <w:rFonts w:ascii="Arial" w:eastAsia="Times New Roman" w:hAnsi="Arial" w:cs="Arial"/>
          <w:b/>
          <w:bCs/>
          <w:sz w:val="18"/>
          <w:szCs w:val="18"/>
          <w:lang w:eastAsia="pt-BR"/>
        </w:rPr>
        <w:t>BB Corretora (+R$72,0 milhões):</w:t>
      </w:r>
      <w:r w:rsidRPr="006C1563">
        <w:rPr>
          <w:rFonts w:ascii="Arial" w:eastAsia="Times New Roman" w:hAnsi="Arial" w:cs="Arial"/>
          <w:sz w:val="18"/>
          <w:szCs w:val="18"/>
          <w:lang w:eastAsia="pt-BR"/>
        </w:rPr>
        <w:t xml:space="preserve"> justificado pelo crescimento das receitas de corretagem, originadas especialmente do segmento de seguros, melhora da margem operacional e, em menor escala, pela alta do resultado financeiro. </w:t>
      </w:r>
    </w:p>
    <w:p w14:paraId="33DDBEA8" w14:textId="77777777" w:rsidR="00A8161F" w:rsidRPr="006C1563" w:rsidRDefault="00A8161F" w:rsidP="00A8161F">
      <w:pPr>
        <w:jc w:val="both"/>
        <w:rPr>
          <w:rFonts w:ascii="Arial" w:hAnsi="Arial" w:cs="Arial"/>
          <w:sz w:val="18"/>
          <w:szCs w:val="18"/>
        </w:rPr>
      </w:pPr>
      <w:r w:rsidRPr="006C1563">
        <w:rPr>
          <w:rFonts w:ascii="Arial" w:hAnsi="Arial" w:cs="Arial"/>
          <w:sz w:val="18"/>
          <w:szCs w:val="18"/>
        </w:rPr>
        <w:t xml:space="preserve">Por outro lado, a contribuição da </w:t>
      </w:r>
      <w:r w:rsidRPr="006C1563">
        <w:rPr>
          <w:rFonts w:ascii="Arial" w:hAnsi="Arial" w:cs="Arial"/>
          <w:b/>
          <w:bCs/>
          <w:sz w:val="18"/>
          <w:szCs w:val="18"/>
        </w:rPr>
        <w:t>Brasilprev</w:t>
      </w:r>
      <w:r w:rsidRPr="006C1563">
        <w:rPr>
          <w:rFonts w:ascii="Arial" w:hAnsi="Arial" w:cs="Arial"/>
          <w:sz w:val="18"/>
          <w:szCs w:val="18"/>
        </w:rPr>
        <w:t xml:space="preserve"> para o resultado reduziu R$50,0 milhões, movimento explicado pela menor liberação do componente de perda dos planos tradicionais apurado na transição para o novo padrão contábil (IFRS 17) no comparativo com o 3T23, considerando um volume de resgates acima do projeto que impactou positivamente o componente de perda naquele trimestre. Em contrapartida, a evolução observada na liberação da CSM relativa aos planos PGBL e VGBL, refletindo o crescimento das receitas com taxa de gestão decorrente da expansão das reservas, compensou parte dessa queda da margem de seguros. </w:t>
      </w:r>
    </w:p>
    <w:p w14:paraId="5CE80108" w14:textId="77777777" w:rsidR="00A8161F" w:rsidRPr="006C1563" w:rsidRDefault="00A8161F" w:rsidP="00A8161F">
      <w:pPr>
        <w:jc w:val="both"/>
        <w:rPr>
          <w:rFonts w:ascii="Arial" w:hAnsi="Arial" w:cs="Arial"/>
          <w:sz w:val="18"/>
          <w:szCs w:val="18"/>
        </w:rPr>
      </w:pPr>
      <w:r w:rsidRPr="006C1563">
        <w:rPr>
          <w:rFonts w:ascii="Arial" w:hAnsi="Arial" w:cs="Arial"/>
          <w:sz w:val="18"/>
          <w:szCs w:val="18"/>
        </w:rPr>
        <w:t xml:space="preserve">Já o resultado oriundo da </w:t>
      </w:r>
      <w:proofErr w:type="spellStart"/>
      <w:r w:rsidRPr="006C1563">
        <w:rPr>
          <w:rFonts w:ascii="Arial" w:hAnsi="Arial" w:cs="Arial"/>
          <w:b/>
          <w:bCs/>
          <w:sz w:val="18"/>
          <w:szCs w:val="18"/>
        </w:rPr>
        <w:t>Brasilcap</w:t>
      </w:r>
      <w:proofErr w:type="spellEnd"/>
      <w:r w:rsidRPr="006C1563">
        <w:rPr>
          <w:rFonts w:ascii="Arial" w:hAnsi="Arial" w:cs="Arial"/>
          <w:sz w:val="18"/>
          <w:szCs w:val="18"/>
        </w:rPr>
        <w:t xml:space="preserve"> foi R$2,1 milhões inferior ao observado no mesmo período de 2023. A queda é atribuída em grande parte ao menor resultado financeiro, com contração de 0,6 </w:t>
      </w:r>
      <w:proofErr w:type="spellStart"/>
      <w:r w:rsidRPr="006C1563">
        <w:rPr>
          <w:rFonts w:ascii="Arial" w:hAnsi="Arial" w:cs="Arial"/>
          <w:sz w:val="18"/>
          <w:szCs w:val="18"/>
        </w:rPr>
        <w:t>p.p</w:t>
      </w:r>
      <w:proofErr w:type="spellEnd"/>
      <w:r w:rsidRPr="006C1563">
        <w:rPr>
          <w:rFonts w:ascii="Arial" w:hAnsi="Arial" w:cs="Arial"/>
          <w:sz w:val="18"/>
          <w:szCs w:val="18"/>
        </w:rPr>
        <w:t xml:space="preserve">. </w:t>
      </w:r>
      <w:proofErr w:type="spellStart"/>
      <w:r w:rsidRPr="006C1563">
        <w:rPr>
          <w:rFonts w:ascii="Arial" w:hAnsi="Arial" w:cs="Arial"/>
          <w:sz w:val="18"/>
          <w:szCs w:val="18"/>
        </w:rPr>
        <w:t>da</w:t>
      </w:r>
      <w:proofErr w:type="spellEnd"/>
      <w:r w:rsidRPr="006C1563">
        <w:rPr>
          <w:rFonts w:ascii="Arial" w:hAnsi="Arial" w:cs="Arial"/>
          <w:sz w:val="18"/>
          <w:szCs w:val="18"/>
        </w:rPr>
        <w:t xml:space="preserve"> margem financeira explicada pela redução na taxa média Selic, efeito que foi parcialmente compensado pela menor alíquota efetiva de impostos (-2,1 </w:t>
      </w:r>
      <w:proofErr w:type="spellStart"/>
      <w:r w:rsidRPr="006C1563">
        <w:rPr>
          <w:rFonts w:ascii="Arial" w:hAnsi="Arial" w:cs="Arial"/>
          <w:sz w:val="18"/>
          <w:szCs w:val="18"/>
        </w:rPr>
        <w:t>p.p</w:t>
      </w:r>
      <w:proofErr w:type="spellEnd"/>
      <w:r w:rsidRPr="006C1563">
        <w:rPr>
          <w:rFonts w:ascii="Arial" w:hAnsi="Arial" w:cs="Arial"/>
          <w:sz w:val="18"/>
          <w:szCs w:val="18"/>
        </w:rPr>
        <w:t>.), reflexo do reconhecimento de créditos tributários referentes à Lei do Bem no valor de R$2,4 milhões.</w:t>
      </w:r>
    </w:p>
    <w:p w14:paraId="4B7C6D1E" w14:textId="77777777" w:rsidR="00A8161F" w:rsidRPr="006C1563" w:rsidRDefault="00A8161F" w:rsidP="00A8161F">
      <w:pPr>
        <w:spacing w:before="100" w:after="100"/>
        <w:jc w:val="both"/>
        <w:rPr>
          <w:rFonts w:ascii="Arial" w:hAnsi="Arial" w:cs="Arial"/>
          <w:sz w:val="18"/>
          <w:szCs w:val="18"/>
        </w:rPr>
      </w:pPr>
      <w:r w:rsidRPr="006C1563">
        <w:rPr>
          <w:rFonts w:ascii="Arial" w:hAnsi="Arial" w:cs="Arial"/>
          <w:sz w:val="18"/>
          <w:szCs w:val="18"/>
        </w:rPr>
        <w:t xml:space="preserve">No 3T24, as outras receitas e despesas individuais da </w:t>
      </w:r>
      <w:r w:rsidRPr="006C1563">
        <w:rPr>
          <w:rFonts w:ascii="Arial" w:hAnsi="Arial" w:cs="Arial"/>
          <w:i/>
          <w:iCs/>
          <w:sz w:val="18"/>
          <w:szCs w:val="18"/>
        </w:rPr>
        <w:t>holding</w:t>
      </w:r>
      <w:r w:rsidRPr="006C1563">
        <w:rPr>
          <w:rFonts w:ascii="Arial" w:hAnsi="Arial" w:cs="Arial"/>
          <w:sz w:val="18"/>
          <w:szCs w:val="18"/>
        </w:rPr>
        <w:t xml:space="preserve"> registraram saldo negativo R$1,4 milhão superior ao reportado no mesmo período de 2023 (+46,7%), variação explicada em grande parte pela queda no volume de receitas do programa de ADR Nível I registradas em outras receitas e despesas operacionais. No entanto, parte desse efeito foi compensada por menores despesas com tributos, consequência da redução das receitas financeiras da holding. Ainda, as despesas com pessoal foram 9,2% abaixo do terceiro trimestre de 2023, considerando a revisão dos percentuais de rateio de despesas entre holdings e BB Corretora, além da diminuição do quadro de funcionários no comparativo devido a posições em aberto.</w:t>
      </w:r>
    </w:p>
    <w:p w14:paraId="7F72F03C" w14:textId="77777777" w:rsidR="00A8161F" w:rsidRPr="006C1563" w:rsidRDefault="00A8161F" w:rsidP="00A8161F">
      <w:pPr>
        <w:spacing w:before="100" w:after="100"/>
        <w:jc w:val="both"/>
        <w:rPr>
          <w:rFonts w:ascii="Arial" w:eastAsia="Times New Roman" w:hAnsi="Arial" w:cs="Arial"/>
          <w:sz w:val="18"/>
          <w:szCs w:val="18"/>
          <w:lang w:eastAsia="pt-BR"/>
        </w:rPr>
      </w:pPr>
      <w:r w:rsidRPr="006C1563">
        <w:rPr>
          <w:rFonts w:ascii="Arial" w:eastAsia="Times New Roman" w:hAnsi="Arial" w:cs="Arial"/>
          <w:sz w:val="18"/>
          <w:szCs w:val="18"/>
          <w:lang w:eastAsia="pt-BR"/>
        </w:rPr>
        <w:t>Já o resultado financeiro registrou queda de 63,6%, em função da retração do saldo médio de aplicações financeiras.</w:t>
      </w:r>
    </w:p>
    <w:p w14:paraId="777733EA" w14:textId="77777777" w:rsidR="00A8161F" w:rsidRPr="006C1563" w:rsidRDefault="00A8161F" w:rsidP="00A8161F">
      <w:pPr>
        <w:spacing w:before="100" w:after="100"/>
        <w:jc w:val="both"/>
        <w:rPr>
          <w:rFonts w:ascii="Arial" w:hAnsi="Arial" w:cs="Arial"/>
          <w:sz w:val="18"/>
          <w:szCs w:val="18"/>
        </w:rPr>
      </w:pPr>
      <w:r w:rsidRPr="006C1563">
        <w:rPr>
          <w:rFonts w:ascii="Arial" w:hAnsi="Arial" w:cs="Arial"/>
          <w:sz w:val="18"/>
          <w:szCs w:val="18"/>
        </w:rPr>
        <w:t>Para mais informações em relação ao desempenho da BB Seguridade, incluindo uma análise gerencial de suas investidas, consulte o documento Análise de Desempenho, disponível no site de RI, em www.bbseguridaderi.com.br, menu Informações Financeiras, opção Central de Resultados.</w:t>
      </w:r>
    </w:p>
    <w:p w14:paraId="330F9D9B" w14:textId="77777777" w:rsidR="002E0419" w:rsidRPr="002B7737" w:rsidRDefault="002E0419" w:rsidP="00A8161F">
      <w:pPr>
        <w:spacing w:before="100" w:after="100"/>
        <w:jc w:val="both"/>
        <w:rPr>
          <w:highlight w:val="yellow"/>
        </w:rPr>
      </w:pPr>
    </w:p>
    <w:p w14:paraId="57EB3214" w14:textId="77777777" w:rsidR="00573AFA" w:rsidRPr="00BF2AAF" w:rsidRDefault="00573AFA">
      <w:pPr>
        <w:rPr>
          <w:rFonts w:ascii="Arial" w:eastAsiaTheme="majorEastAsia" w:hAnsi="Arial" w:cs="Arial"/>
          <w:color w:val="1F3864" w:themeColor="accent1" w:themeShade="80"/>
        </w:rPr>
        <w:sectPr w:rsidR="00573AFA" w:rsidRPr="00BF2AAF" w:rsidSect="00573AFA">
          <w:footerReference w:type="first" r:id="rId18"/>
          <w:pgSz w:w="11906" w:h="16838" w:code="9"/>
          <w:pgMar w:top="1134" w:right="1134" w:bottom="851" w:left="1134" w:header="851" w:footer="284" w:gutter="0"/>
          <w:pgNumType w:start="1"/>
          <w:cols w:space="708"/>
          <w:titlePg/>
          <w:docGrid w:linePitch="360"/>
        </w:sectPr>
      </w:pPr>
    </w:p>
    <w:p w14:paraId="72A2BC16" w14:textId="77777777" w:rsidR="00DD4503" w:rsidRPr="00BF2AAF" w:rsidRDefault="00DD4503" w:rsidP="00DD4503">
      <w:pPr>
        <w:keepNext/>
        <w:keepLines/>
        <w:spacing w:before="120" w:after="120"/>
        <w:outlineLvl w:val="0"/>
        <w:rPr>
          <w:rFonts w:ascii="Arial" w:eastAsiaTheme="majorEastAsia" w:hAnsi="Arial" w:cs="Arial"/>
          <w:b/>
          <w:color w:val="1F3864" w:themeColor="accent1" w:themeShade="80"/>
        </w:rPr>
      </w:pPr>
      <w:bookmarkStart w:id="4" w:name="_Toc134648202"/>
      <w:bookmarkStart w:id="5" w:name="_Toc180170906"/>
      <w:r w:rsidRPr="00BF2AAF">
        <w:rPr>
          <w:rFonts w:ascii="Arial" w:eastAsia="Times New Roman" w:hAnsi="Arial" w:cs="Arial"/>
          <w:b/>
          <w:color w:val="1F3864" w:themeColor="accent1" w:themeShade="80"/>
          <w:sz w:val="20"/>
          <w:szCs w:val="20"/>
          <w:lang w:eastAsia="pt-BR"/>
        </w:rPr>
        <w:lastRenderedPageBreak/>
        <w:t>DEMONSTRAÇÃO DO RESULTADO</w:t>
      </w:r>
      <w:bookmarkEnd w:id="4"/>
      <w:bookmarkEnd w:id="5"/>
    </w:p>
    <w:p w14:paraId="75E21935" w14:textId="77777777" w:rsidR="007E4C27" w:rsidRPr="00AC5C8C" w:rsidRDefault="007E4C27" w:rsidP="007E4C27">
      <w:pPr>
        <w:pStyle w:val="01-TtulodeNota"/>
        <w:spacing w:before="0" w:after="0"/>
        <w:ind w:right="-1"/>
        <w:jc w:val="right"/>
        <w:rPr>
          <w:rFonts w:cs="Arial"/>
          <w:sz w:val="14"/>
          <w:szCs w:val="14"/>
        </w:rPr>
      </w:pPr>
      <w:r w:rsidRPr="00AC5C8C">
        <w:rPr>
          <w:rFonts w:cs="Arial"/>
          <w:sz w:val="14"/>
          <w:szCs w:val="14"/>
        </w:rPr>
        <w:t>R$ mil (exceto lucro por ação)</w:t>
      </w:r>
    </w:p>
    <w:tbl>
      <w:tblPr>
        <w:tblStyle w:val="TabeladeLista6Colorida-nfase5"/>
        <w:tblW w:w="14884" w:type="dxa"/>
        <w:jc w:val="center"/>
        <w:tblLayout w:type="fixed"/>
        <w:tblLook w:val="04A0" w:firstRow="1" w:lastRow="0" w:firstColumn="1" w:lastColumn="0" w:noHBand="0" w:noVBand="1"/>
      </w:tblPr>
      <w:tblGrid>
        <w:gridCol w:w="4055"/>
        <w:gridCol w:w="673"/>
        <w:gridCol w:w="1255"/>
        <w:gridCol w:w="1244"/>
        <w:gridCol w:w="1137"/>
        <w:gridCol w:w="1087"/>
        <w:gridCol w:w="145"/>
        <w:gridCol w:w="120"/>
        <w:gridCol w:w="130"/>
        <w:gridCol w:w="1196"/>
        <w:gridCol w:w="1322"/>
        <w:gridCol w:w="1244"/>
        <w:gridCol w:w="1276"/>
      </w:tblGrid>
      <w:tr w:rsidR="007E4C27" w:rsidRPr="00AC5C8C" w14:paraId="1DFB090F" w14:textId="77777777" w:rsidTr="007A6EF4">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single" w:sz="2" w:space="0" w:color="1F3864" w:themeColor="accent1" w:themeShade="80"/>
              <w:bottom w:val="nil"/>
            </w:tcBorders>
            <w:shd w:val="clear" w:color="auto" w:fill="auto"/>
            <w:vAlign w:val="center"/>
          </w:tcPr>
          <w:p w14:paraId="7DEDFCB6" w14:textId="77777777" w:rsidR="007E4C27" w:rsidRPr="00AC5C8C" w:rsidRDefault="007E4C27" w:rsidP="007E4C27">
            <w:pPr>
              <w:jc w:val="center"/>
              <w:rPr>
                <w:rFonts w:ascii="Arial" w:eastAsiaTheme="minorHAnsi" w:hAnsi="Arial" w:cs="Arial"/>
                <w:sz w:val="14"/>
                <w:szCs w:val="14"/>
              </w:rPr>
            </w:pPr>
            <w:bookmarkStart w:id="6" w:name="_Hlk131513281"/>
          </w:p>
        </w:tc>
        <w:tc>
          <w:tcPr>
            <w:tcW w:w="673" w:type="dxa"/>
            <w:tcBorders>
              <w:top w:val="single" w:sz="2" w:space="0" w:color="1F3864" w:themeColor="accent1" w:themeShade="80"/>
              <w:bottom w:val="nil"/>
            </w:tcBorders>
            <w:shd w:val="clear" w:color="auto" w:fill="auto"/>
            <w:vAlign w:val="center"/>
          </w:tcPr>
          <w:p w14:paraId="2E04D911"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4723" w:type="dxa"/>
            <w:gridSpan w:val="4"/>
            <w:tcBorders>
              <w:top w:val="single" w:sz="2" w:space="0" w:color="1F3864" w:themeColor="accent1" w:themeShade="80"/>
              <w:bottom w:val="single" w:sz="2" w:space="0" w:color="1F3864" w:themeColor="accent1" w:themeShade="80"/>
            </w:tcBorders>
            <w:shd w:val="clear" w:color="auto" w:fill="auto"/>
            <w:vAlign w:val="center"/>
          </w:tcPr>
          <w:p w14:paraId="0B0819E6"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C5C8C">
              <w:rPr>
                <w:rFonts w:ascii="Arial" w:eastAsiaTheme="minorHAnsi" w:hAnsi="Arial" w:cs="Arial"/>
                <w:sz w:val="14"/>
                <w:szCs w:val="14"/>
              </w:rPr>
              <w:t>Controlador</w:t>
            </w:r>
          </w:p>
        </w:tc>
        <w:tc>
          <w:tcPr>
            <w:tcW w:w="265" w:type="dxa"/>
            <w:gridSpan w:val="2"/>
            <w:tcBorders>
              <w:top w:val="single" w:sz="2" w:space="0" w:color="1F3864" w:themeColor="accent1" w:themeShade="80"/>
              <w:bottom w:val="nil"/>
            </w:tcBorders>
            <w:shd w:val="clear" w:color="auto" w:fill="auto"/>
            <w:vAlign w:val="center"/>
          </w:tcPr>
          <w:p w14:paraId="50D65349" w14:textId="77777777" w:rsidR="007E4C27" w:rsidRPr="00AC5C8C" w:rsidRDefault="007E4C27" w:rsidP="007E4C27">
            <w:pPr>
              <w:ind w:left="1025"/>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5168" w:type="dxa"/>
            <w:gridSpan w:val="5"/>
            <w:tcBorders>
              <w:top w:val="single" w:sz="2" w:space="0" w:color="1F3864" w:themeColor="accent1" w:themeShade="80"/>
              <w:bottom w:val="single" w:sz="2" w:space="0" w:color="1F3864" w:themeColor="accent1" w:themeShade="80"/>
            </w:tcBorders>
            <w:shd w:val="clear" w:color="auto" w:fill="auto"/>
            <w:vAlign w:val="center"/>
          </w:tcPr>
          <w:p w14:paraId="49460357"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C5C8C">
              <w:rPr>
                <w:rFonts w:ascii="Arial" w:eastAsiaTheme="minorHAnsi" w:hAnsi="Arial" w:cs="Arial"/>
                <w:sz w:val="14"/>
                <w:szCs w:val="14"/>
              </w:rPr>
              <w:t>Consolidado</w:t>
            </w:r>
          </w:p>
        </w:tc>
      </w:tr>
      <w:tr w:rsidR="007E4C27" w:rsidRPr="00AC5C8C" w14:paraId="17CC4521"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bottom w:val="single" w:sz="2" w:space="0" w:color="1F3864" w:themeColor="accent1" w:themeShade="80"/>
            </w:tcBorders>
            <w:shd w:val="clear" w:color="auto" w:fill="auto"/>
            <w:vAlign w:val="center"/>
          </w:tcPr>
          <w:p w14:paraId="42973FDE" w14:textId="33EED9D4" w:rsidR="007E4C27" w:rsidRPr="00AC5C8C" w:rsidRDefault="007E4C27" w:rsidP="007E4C27">
            <w:pPr>
              <w:keepNext/>
              <w:keepLines/>
              <w:spacing w:before="40" w:after="40"/>
              <w:rPr>
                <w:rFonts w:ascii="Arial" w:eastAsia="Times New Roman" w:hAnsi="Arial" w:cs="Arial"/>
                <w:spacing w:val="-2"/>
                <w:sz w:val="14"/>
                <w:szCs w:val="14"/>
                <w:lang w:eastAsia="pt-BR"/>
              </w:rPr>
            </w:pPr>
          </w:p>
        </w:tc>
        <w:tc>
          <w:tcPr>
            <w:tcW w:w="673" w:type="dxa"/>
            <w:tcBorders>
              <w:top w:val="nil"/>
              <w:bottom w:val="single" w:sz="2" w:space="0" w:color="1F3864" w:themeColor="accent1" w:themeShade="80"/>
            </w:tcBorders>
            <w:shd w:val="clear" w:color="auto" w:fill="auto"/>
            <w:vAlign w:val="center"/>
          </w:tcPr>
          <w:p w14:paraId="3F7A0310" w14:textId="77777777" w:rsidR="007E4C27" w:rsidRPr="00AC5C8C" w:rsidRDefault="007E4C27" w:rsidP="00CD34E7">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C5C8C">
              <w:rPr>
                <w:rFonts w:ascii="Arial" w:eastAsia="Times New Roman" w:hAnsi="Arial" w:cs="Arial"/>
                <w:b/>
                <w:spacing w:val="-2"/>
                <w:sz w:val="14"/>
                <w:szCs w:val="14"/>
                <w:lang w:eastAsia="pt-BR"/>
              </w:rPr>
              <w:t>Nota</w:t>
            </w:r>
          </w:p>
        </w:tc>
        <w:tc>
          <w:tcPr>
            <w:tcW w:w="1255" w:type="dxa"/>
            <w:tcBorders>
              <w:top w:val="single" w:sz="2" w:space="0" w:color="1F3864" w:themeColor="accent1" w:themeShade="80"/>
              <w:bottom w:val="single" w:sz="2" w:space="0" w:color="1F3864" w:themeColor="accent1" w:themeShade="80"/>
            </w:tcBorders>
            <w:shd w:val="clear" w:color="auto" w:fill="auto"/>
            <w:vAlign w:val="center"/>
          </w:tcPr>
          <w:p w14:paraId="46D4475E" w14:textId="76AA74D9"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3º</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/2024</w:t>
            </w:r>
          </w:p>
        </w:tc>
        <w:tc>
          <w:tcPr>
            <w:tcW w:w="1244" w:type="dxa"/>
            <w:tcBorders>
              <w:top w:val="single" w:sz="2" w:space="0" w:color="1F3864" w:themeColor="accent1" w:themeShade="80"/>
              <w:bottom w:val="single" w:sz="2" w:space="0" w:color="1F3864" w:themeColor="accent1" w:themeShade="80"/>
            </w:tcBorders>
            <w:shd w:val="clear" w:color="auto" w:fill="auto"/>
            <w:vAlign w:val="center"/>
          </w:tcPr>
          <w:p w14:paraId="58C2B0B9" w14:textId="4AD75B23"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01.01 a 30.09.202</w:t>
            </w:r>
            <w:r>
              <w:rPr>
                <w:rFonts w:ascii="Arial" w:eastAsia="Times New Roman" w:hAnsi="Arial" w:cs="Arial"/>
                <w:b/>
                <w:spacing w:val="-2"/>
                <w:sz w:val="14"/>
                <w:szCs w:val="14"/>
                <w:lang w:eastAsia="pt-BR"/>
              </w:rPr>
              <w:t>4</w:t>
            </w:r>
          </w:p>
        </w:tc>
        <w:tc>
          <w:tcPr>
            <w:tcW w:w="1137" w:type="dxa"/>
            <w:tcBorders>
              <w:top w:val="single" w:sz="2" w:space="0" w:color="1F3864" w:themeColor="accent1" w:themeShade="80"/>
              <w:bottom w:val="single" w:sz="2" w:space="0" w:color="1F3864" w:themeColor="accent1" w:themeShade="80"/>
            </w:tcBorders>
            <w:shd w:val="clear" w:color="auto" w:fill="auto"/>
            <w:vAlign w:val="center"/>
          </w:tcPr>
          <w:p w14:paraId="40027F4D" w14:textId="6E79EB67" w:rsidR="007E4C27" w:rsidRPr="00AC5C8C" w:rsidRDefault="00CD34E7"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CD34E7">
              <w:rPr>
                <w:rFonts w:ascii="Arial" w:eastAsia="Times New Roman" w:hAnsi="Arial" w:cs="Arial"/>
                <w:b/>
                <w:spacing w:val="-2"/>
                <w:sz w:val="14"/>
                <w:szCs w:val="14"/>
                <w:lang w:eastAsia="pt-BR"/>
              </w:rPr>
              <w:t>3°</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w:t>
            </w:r>
            <w:r w:rsidRPr="00CD34E7">
              <w:rPr>
                <w:rFonts w:ascii="Arial" w:eastAsia="Times New Roman" w:hAnsi="Arial" w:cs="Arial"/>
                <w:b/>
                <w:spacing w:val="-2"/>
                <w:sz w:val="14"/>
                <w:szCs w:val="14"/>
                <w:lang w:eastAsia="pt-BR"/>
              </w:rPr>
              <w:t>2023</w:t>
            </w:r>
          </w:p>
        </w:tc>
        <w:tc>
          <w:tcPr>
            <w:tcW w:w="1232" w:type="dxa"/>
            <w:gridSpan w:val="2"/>
            <w:tcBorders>
              <w:top w:val="single" w:sz="2" w:space="0" w:color="1F3864" w:themeColor="accent1" w:themeShade="80"/>
              <w:bottom w:val="single" w:sz="2" w:space="0" w:color="1F3864" w:themeColor="accent1" w:themeShade="80"/>
            </w:tcBorders>
            <w:shd w:val="clear" w:color="auto" w:fill="auto"/>
            <w:vAlign w:val="center"/>
          </w:tcPr>
          <w:p w14:paraId="3ADA7B80" w14:textId="40EF49BC"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01.01 a 30.09.</w:t>
            </w:r>
            <w:r w:rsidR="00CD34E7" w:rsidRPr="00CD34E7">
              <w:rPr>
                <w:rFonts w:ascii="Arial" w:eastAsia="Times New Roman" w:hAnsi="Arial" w:cs="Arial"/>
                <w:b/>
                <w:spacing w:val="-2"/>
                <w:sz w:val="14"/>
                <w:szCs w:val="14"/>
                <w:lang w:eastAsia="pt-BR"/>
              </w:rPr>
              <w:t>2023</w:t>
            </w:r>
          </w:p>
        </w:tc>
        <w:tc>
          <w:tcPr>
            <w:tcW w:w="250" w:type="dxa"/>
            <w:gridSpan w:val="2"/>
            <w:tcBorders>
              <w:top w:val="nil"/>
              <w:bottom w:val="single" w:sz="2" w:space="0" w:color="1F3864" w:themeColor="accent1" w:themeShade="80"/>
            </w:tcBorders>
            <w:shd w:val="clear" w:color="auto" w:fill="auto"/>
            <w:vAlign w:val="center"/>
          </w:tcPr>
          <w:p w14:paraId="6AC09EC3"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196" w:type="dxa"/>
            <w:tcBorders>
              <w:top w:val="single" w:sz="2" w:space="0" w:color="1F3864" w:themeColor="accent1" w:themeShade="80"/>
              <w:bottom w:val="single" w:sz="2" w:space="0" w:color="1F3864" w:themeColor="accent1" w:themeShade="80"/>
            </w:tcBorders>
            <w:shd w:val="clear" w:color="auto" w:fill="auto"/>
            <w:vAlign w:val="center"/>
          </w:tcPr>
          <w:p w14:paraId="7A9780B1" w14:textId="5FF1AD50"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3º</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/2024</w:t>
            </w:r>
          </w:p>
        </w:tc>
        <w:tc>
          <w:tcPr>
            <w:tcW w:w="1322" w:type="dxa"/>
            <w:tcBorders>
              <w:top w:val="single" w:sz="2" w:space="0" w:color="1F3864" w:themeColor="accent1" w:themeShade="80"/>
              <w:bottom w:val="single" w:sz="2" w:space="0" w:color="1F3864" w:themeColor="accent1" w:themeShade="80"/>
            </w:tcBorders>
            <w:shd w:val="clear" w:color="auto" w:fill="auto"/>
            <w:vAlign w:val="center"/>
          </w:tcPr>
          <w:p w14:paraId="21310F0C" w14:textId="7BEB0F1D"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01.01 a 30.09.202</w:t>
            </w:r>
            <w:r>
              <w:rPr>
                <w:rFonts w:ascii="Arial" w:eastAsia="Times New Roman" w:hAnsi="Arial" w:cs="Arial"/>
                <w:b/>
                <w:spacing w:val="-2"/>
                <w:sz w:val="14"/>
                <w:szCs w:val="14"/>
                <w:lang w:eastAsia="pt-BR"/>
              </w:rPr>
              <w:t>4</w:t>
            </w:r>
          </w:p>
        </w:tc>
        <w:tc>
          <w:tcPr>
            <w:tcW w:w="1244" w:type="dxa"/>
            <w:tcBorders>
              <w:top w:val="single" w:sz="2" w:space="0" w:color="1F3864" w:themeColor="accent1" w:themeShade="80"/>
              <w:bottom w:val="single" w:sz="2" w:space="0" w:color="1F3864" w:themeColor="accent1" w:themeShade="80"/>
            </w:tcBorders>
            <w:shd w:val="clear" w:color="auto" w:fill="auto"/>
            <w:vAlign w:val="center"/>
          </w:tcPr>
          <w:p w14:paraId="721B05DD" w14:textId="0B80D3E4" w:rsidR="007E4C27" w:rsidRPr="00AC5C8C" w:rsidRDefault="00CD34E7"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CD34E7">
              <w:rPr>
                <w:rFonts w:ascii="Arial" w:eastAsia="Times New Roman" w:hAnsi="Arial" w:cs="Arial"/>
                <w:b/>
                <w:spacing w:val="-2"/>
                <w:sz w:val="14"/>
                <w:szCs w:val="14"/>
                <w:lang w:eastAsia="pt-BR"/>
              </w:rPr>
              <w:t>3°</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w:t>
            </w:r>
            <w:r w:rsidRPr="00CD34E7">
              <w:rPr>
                <w:rFonts w:ascii="Arial" w:eastAsia="Times New Roman" w:hAnsi="Arial" w:cs="Arial"/>
                <w:b/>
                <w:spacing w:val="-2"/>
                <w:sz w:val="14"/>
                <w:szCs w:val="14"/>
                <w:lang w:eastAsia="pt-BR"/>
              </w:rPr>
              <w:t>2023</w:t>
            </w: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11BCEC92" w14:textId="029AE085"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577118">
              <w:rPr>
                <w:rFonts w:ascii="Arial" w:eastAsia="Times New Roman" w:hAnsi="Arial" w:cs="Arial"/>
                <w:b/>
                <w:spacing w:val="-2"/>
                <w:sz w:val="14"/>
                <w:szCs w:val="14"/>
                <w:lang w:eastAsia="pt-BR"/>
              </w:rPr>
              <w:t>01.01 a 30.09.</w:t>
            </w:r>
            <w:r w:rsidR="00CD34E7" w:rsidRPr="00CD34E7">
              <w:rPr>
                <w:rFonts w:ascii="Arial" w:eastAsia="Times New Roman" w:hAnsi="Arial" w:cs="Arial"/>
                <w:b/>
                <w:spacing w:val="-2"/>
                <w:sz w:val="14"/>
                <w:szCs w:val="14"/>
                <w:lang w:eastAsia="pt-BR"/>
              </w:rPr>
              <w:t>2023</w:t>
            </w:r>
          </w:p>
        </w:tc>
      </w:tr>
      <w:tr w:rsidR="007E4C27" w:rsidRPr="00AC5C8C" w14:paraId="064D3F6D"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1284BD49"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Receitas Operacionais</w:t>
            </w:r>
          </w:p>
        </w:tc>
        <w:tc>
          <w:tcPr>
            <w:tcW w:w="673" w:type="dxa"/>
            <w:tcBorders>
              <w:top w:val="nil"/>
              <w:left w:val="nil"/>
              <w:bottom w:val="nil"/>
              <w:right w:val="nil"/>
            </w:tcBorders>
            <w:shd w:val="clear" w:color="auto" w:fill="auto"/>
            <w:vAlign w:val="center"/>
          </w:tcPr>
          <w:p w14:paraId="095E5923" w14:textId="77777777" w:rsidR="007E4C27" w:rsidRPr="00AC5C8C" w:rsidRDefault="007E4C27" w:rsidP="00DF01C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left w:val="nil"/>
              <w:bottom w:val="nil"/>
              <w:right w:val="nil"/>
            </w:tcBorders>
            <w:shd w:val="clear" w:color="auto" w:fill="auto"/>
            <w:vAlign w:val="center"/>
          </w:tcPr>
          <w:p w14:paraId="038E4F5D" w14:textId="64D99709"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2.247.766</w:t>
            </w:r>
          </w:p>
        </w:tc>
        <w:tc>
          <w:tcPr>
            <w:tcW w:w="1244" w:type="dxa"/>
            <w:tcBorders>
              <w:top w:val="nil"/>
              <w:left w:val="nil"/>
              <w:bottom w:val="nil"/>
              <w:right w:val="nil"/>
            </w:tcBorders>
            <w:shd w:val="clear" w:color="auto" w:fill="auto"/>
            <w:vAlign w:val="center"/>
          </w:tcPr>
          <w:p w14:paraId="05874661" w14:textId="0A84208B"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6.402.908</w:t>
            </w:r>
          </w:p>
        </w:tc>
        <w:tc>
          <w:tcPr>
            <w:tcW w:w="1137" w:type="dxa"/>
            <w:tcBorders>
              <w:top w:val="nil"/>
              <w:left w:val="nil"/>
              <w:bottom w:val="nil"/>
              <w:right w:val="nil"/>
            </w:tcBorders>
            <w:shd w:val="clear" w:color="auto" w:fill="auto"/>
            <w:vAlign w:val="center"/>
          </w:tcPr>
          <w:p w14:paraId="31A3B56E" w14:textId="732101BC"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b/>
                <w:bCs/>
                <w:color w:val="000000"/>
                <w:sz w:val="14"/>
                <w:szCs w:val="14"/>
              </w:rPr>
              <w:t>2.106.02</w:t>
            </w:r>
            <w:r>
              <w:rPr>
                <w:rFonts w:ascii="Arial" w:hAnsi="Arial" w:cs="Arial"/>
                <w:b/>
                <w:bCs/>
                <w:color w:val="000000"/>
                <w:sz w:val="14"/>
                <w:szCs w:val="14"/>
              </w:rPr>
              <w:t>9</w:t>
            </w:r>
          </w:p>
        </w:tc>
        <w:tc>
          <w:tcPr>
            <w:tcW w:w="1232" w:type="dxa"/>
            <w:gridSpan w:val="2"/>
            <w:tcBorders>
              <w:top w:val="nil"/>
              <w:left w:val="nil"/>
              <w:bottom w:val="nil"/>
              <w:right w:val="nil"/>
            </w:tcBorders>
            <w:shd w:val="clear" w:color="auto" w:fill="auto"/>
            <w:vAlign w:val="center"/>
          </w:tcPr>
          <w:p w14:paraId="70740DA8" w14:textId="136CB17B"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b/>
                <w:bCs/>
                <w:color w:val="000000"/>
                <w:sz w:val="14"/>
                <w:szCs w:val="14"/>
              </w:rPr>
              <w:t>5.829.016</w:t>
            </w:r>
          </w:p>
        </w:tc>
        <w:tc>
          <w:tcPr>
            <w:tcW w:w="250" w:type="dxa"/>
            <w:gridSpan w:val="2"/>
            <w:tcBorders>
              <w:top w:val="nil"/>
              <w:left w:val="nil"/>
              <w:bottom w:val="nil"/>
              <w:right w:val="nil"/>
            </w:tcBorders>
            <w:shd w:val="clear" w:color="auto" w:fill="auto"/>
            <w:vAlign w:val="center"/>
          </w:tcPr>
          <w:p w14:paraId="2F3CD7EC"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196" w:type="dxa"/>
            <w:tcBorders>
              <w:top w:val="nil"/>
              <w:left w:val="nil"/>
              <w:bottom w:val="nil"/>
              <w:right w:val="nil"/>
            </w:tcBorders>
            <w:shd w:val="clear" w:color="auto" w:fill="auto"/>
            <w:vAlign w:val="center"/>
          </w:tcPr>
          <w:p w14:paraId="4C34562B" w14:textId="0EFEA7E1"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2.629.411</w:t>
            </w:r>
          </w:p>
        </w:tc>
        <w:tc>
          <w:tcPr>
            <w:tcW w:w="1322" w:type="dxa"/>
            <w:tcBorders>
              <w:top w:val="nil"/>
              <w:left w:val="nil"/>
              <w:bottom w:val="nil"/>
              <w:right w:val="nil"/>
            </w:tcBorders>
            <w:shd w:val="clear" w:color="auto" w:fill="auto"/>
            <w:vAlign w:val="center"/>
          </w:tcPr>
          <w:p w14:paraId="0EDA9CDF" w14:textId="5A7B2AF8"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7.557.019</w:t>
            </w:r>
          </w:p>
        </w:tc>
        <w:tc>
          <w:tcPr>
            <w:tcW w:w="1244" w:type="dxa"/>
            <w:tcBorders>
              <w:top w:val="nil"/>
              <w:left w:val="nil"/>
              <w:bottom w:val="nil"/>
              <w:right w:val="nil"/>
            </w:tcBorders>
            <w:shd w:val="clear" w:color="auto" w:fill="auto"/>
            <w:vAlign w:val="center"/>
          </w:tcPr>
          <w:p w14:paraId="73C0C40A" w14:textId="7BF2F418"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2.449.93</w:t>
            </w:r>
            <w:r>
              <w:rPr>
                <w:rFonts w:ascii="Arial" w:hAnsi="Arial" w:cs="Arial"/>
                <w:b/>
                <w:bCs/>
                <w:color w:val="000000"/>
                <w:sz w:val="14"/>
                <w:szCs w:val="14"/>
              </w:rPr>
              <w:t>2</w:t>
            </w:r>
          </w:p>
        </w:tc>
        <w:tc>
          <w:tcPr>
            <w:tcW w:w="1276" w:type="dxa"/>
            <w:tcBorders>
              <w:top w:val="nil"/>
              <w:left w:val="nil"/>
              <w:bottom w:val="nil"/>
              <w:right w:val="nil"/>
            </w:tcBorders>
            <w:shd w:val="clear" w:color="auto" w:fill="auto"/>
            <w:vAlign w:val="center"/>
          </w:tcPr>
          <w:p w14:paraId="452DBA34" w14:textId="328B465D"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6.859.413</w:t>
            </w:r>
          </w:p>
        </w:tc>
      </w:tr>
      <w:tr w:rsidR="007E4C27" w:rsidRPr="00AC5C8C" w14:paraId="2FC6BAF0"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5C86E69A" w14:textId="77777777"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Resultado de investimentos em participações societárias</w:t>
            </w:r>
          </w:p>
        </w:tc>
        <w:tc>
          <w:tcPr>
            <w:tcW w:w="673" w:type="dxa"/>
            <w:tcBorders>
              <w:top w:val="nil"/>
              <w:left w:val="nil"/>
              <w:bottom w:val="nil"/>
              <w:right w:val="nil"/>
            </w:tcBorders>
            <w:shd w:val="clear" w:color="auto" w:fill="auto"/>
            <w:vAlign w:val="center"/>
          </w:tcPr>
          <w:p w14:paraId="3E499004" w14:textId="77777777" w:rsidR="007E4C27" w:rsidRPr="00AC5C8C" w:rsidRDefault="007E4C27" w:rsidP="00DF01C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[7.b]</w:t>
            </w:r>
          </w:p>
        </w:tc>
        <w:tc>
          <w:tcPr>
            <w:tcW w:w="1255" w:type="dxa"/>
            <w:tcBorders>
              <w:top w:val="nil"/>
              <w:left w:val="nil"/>
              <w:bottom w:val="nil"/>
              <w:right w:val="nil"/>
            </w:tcBorders>
            <w:shd w:val="clear" w:color="auto" w:fill="auto"/>
            <w:vAlign w:val="center"/>
          </w:tcPr>
          <w:p w14:paraId="2726BCC6" w14:textId="09E13A08"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2.247.766</w:t>
            </w:r>
          </w:p>
        </w:tc>
        <w:tc>
          <w:tcPr>
            <w:tcW w:w="1244" w:type="dxa"/>
            <w:tcBorders>
              <w:top w:val="nil"/>
              <w:left w:val="nil"/>
              <w:bottom w:val="nil"/>
              <w:right w:val="nil"/>
            </w:tcBorders>
            <w:shd w:val="clear" w:color="auto" w:fill="auto"/>
            <w:vAlign w:val="center"/>
          </w:tcPr>
          <w:p w14:paraId="1424D12C" w14:textId="207C0DF7"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6.402.908</w:t>
            </w:r>
          </w:p>
        </w:tc>
        <w:tc>
          <w:tcPr>
            <w:tcW w:w="1137" w:type="dxa"/>
            <w:tcBorders>
              <w:top w:val="nil"/>
              <w:left w:val="nil"/>
              <w:bottom w:val="nil"/>
              <w:right w:val="nil"/>
            </w:tcBorders>
            <w:shd w:val="clear" w:color="auto" w:fill="auto"/>
            <w:vAlign w:val="center"/>
          </w:tcPr>
          <w:p w14:paraId="63794545" w14:textId="21EB2FA6"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F35F63">
              <w:rPr>
                <w:rFonts w:ascii="Arial" w:hAnsi="Arial" w:cs="Arial"/>
                <w:color w:val="000000"/>
                <w:sz w:val="14"/>
                <w:szCs w:val="14"/>
              </w:rPr>
              <w:t>2.106.02</w:t>
            </w:r>
            <w:r>
              <w:rPr>
                <w:rFonts w:ascii="Arial" w:hAnsi="Arial" w:cs="Arial"/>
                <w:color w:val="000000"/>
                <w:sz w:val="14"/>
                <w:szCs w:val="14"/>
              </w:rPr>
              <w:t>9</w:t>
            </w:r>
          </w:p>
        </w:tc>
        <w:tc>
          <w:tcPr>
            <w:tcW w:w="1232" w:type="dxa"/>
            <w:gridSpan w:val="2"/>
            <w:tcBorders>
              <w:top w:val="nil"/>
              <w:left w:val="nil"/>
              <w:bottom w:val="nil"/>
              <w:right w:val="nil"/>
            </w:tcBorders>
            <w:shd w:val="clear" w:color="auto" w:fill="auto"/>
            <w:vAlign w:val="center"/>
          </w:tcPr>
          <w:p w14:paraId="3E63626D" w14:textId="6034B5DF"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F35F63">
              <w:rPr>
                <w:rFonts w:ascii="Arial" w:hAnsi="Arial" w:cs="Arial"/>
                <w:color w:val="000000"/>
                <w:sz w:val="14"/>
                <w:szCs w:val="14"/>
              </w:rPr>
              <w:t>5.829.016</w:t>
            </w:r>
          </w:p>
        </w:tc>
        <w:tc>
          <w:tcPr>
            <w:tcW w:w="250" w:type="dxa"/>
            <w:gridSpan w:val="2"/>
            <w:tcBorders>
              <w:top w:val="nil"/>
              <w:left w:val="nil"/>
              <w:bottom w:val="nil"/>
              <w:right w:val="nil"/>
            </w:tcBorders>
            <w:shd w:val="clear" w:color="auto" w:fill="auto"/>
            <w:vAlign w:val="center"/>
          </w:tcPr>
          <w:p w14:paraId="05C3BAD4"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C5C8C">
              <w:rPr>
                <w:rFonts w:ascii="Arial" w:eastAsiaTheme="minorHAnsi" w:hAnsi="Arial" w:cs="Arial"/>
                <w:color w:val="000000"/>
                <w:sz w:val="14"/>
                <w:szCs w:val="14"/>
              </w:rPr>
              <w:t> </w:t>
            </w:r>
          </w:p>
        </w:tc>
        <w:tc>
          <w:tcPr>
            <w:tcW w:w="1196" w:type="dxa"/>
            <w:tcBorders>
              <w:top w:val="nil"/>
              <w:left w:val="nil"/>
              <w:bottom w:val="nil"/>
              <w:right w:val="nil"/>
            </w:tcBorders>
            <w:shd w:val="clear" w:color="auto" w:fill="auto"/>
            <w:vAlign w:val="center"/>
          </w:tcPr>
          <w:p w14:paraId="40E31894" w14:textId="422C49D4"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1.372.548</w:t>
            </w:r>
          </w:p>
        </w:tc>
        <w:tc>
          <w:tcPr>
            <w:tcW w:w="1322" w:type="dxa"/>
            <w:tcBorders>
              <w:top w:val="nil"/>
              <w:left w:val="nil"/>
              <w:bottom w:val="nil"/>
              <w:right w:val="nil"/>
            </w:tcBorders>
            <w:shd w:val="clear" w:color="auto" w:fill="auto"/>
            <w:vAlign w:val="center"/>
          </w:tcPr>
          <w:p w14:paraId="6332BD21" w14:textId="38192CC6"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3.928.353</w:t>
            </w:r>
          </w:p>
        </w:tc>
        <w:tc>
          <w:tcPr>
            <w:tcW w:w="1244" w:type="dxa"/>
            <w:tcBorders>
              <w:top w:val="nil"/>
              <w:left w:val="nil"/>
              <w:bottom w:val="nil"/>
              <w:right w:val="nil"/>
            </w:tcBorders>
            <w:shd w:val="clear" w:color="auto" w:fill="auto"/>
            <w:vAlign w:val="center"/>
          </w:tcPr>
          <w:p w14:paraId="2C8E9340" w14:textId="24172B30"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1.304.1</w:t>
            </w:r>
            <w:r>
              <w:rPr>
                <w:rFonts w:ascii="Arial" w:hAnsi="Arial" w:cs="Arial"/>
                <w:color w:val="000000"/>
                <w:sz w:val="14"/>
                <w:szCs w:val="14"/>
              </w:rPr>
              <w:t>18</w:t>
            </w:r>
          </w:p>
        </w:tc>
        <w:tc>
          <w:tcPr>
            <w:tcW w:w="1276" w:type="dxa"/>
            <w:tcBorders>
              <w:top w:val="nil"/>
              <w:left w:val="nil"/>
              <w:bottom w:val="nil"/>
              <w:right w:val="nil"/>
            </w:tcBorders>
            <w:shd w:val="clear" w:color="auto" w:fill="auto"/>
            <w:vAlign w:val="center"/>
          </w:tcPr>
          <w:p w14:paraId="74B3C62E" w14:textId="27E09C44"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3.589.8</w:t>
            </w:r>
            <w:r>
              <w:rPr>
                <w:rFonts w:ascii="Arial" w:hAnsi="Arial" w:cs="Arial"/>
                <w:color w:val="000000"/>
                <w:sz w:val="14"/>
                <w:szCs w:val="14"/>
              </w:rPr>
              <w:t>69</w:t>
            </w:r>
          </w:p>
        </w:tc>
      </w:tr>
      <w:tr w:rsidR="007E4C27" w:rsidRPr="00AC5C8C" w14:paraId="10202EBF"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75FE5623" w14:textId="5B68758E"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Receitas de comissões</w:t>
            </w:r>
          </w:p>
        </w:tc>
        <w:tc>
          <w:tcPr>
            <w:tcW w:w="673" w:type="dxa"/>
            <w:tcBorders>
              <w:top w:val="nil"/>
              <w:left w:val="nil"/>
              <w:bottom w:val="nil"/>
              <w:right w:val="nil"/>
            </w:tcBorders>
            <w:shd w:val="clear" w:color="auto" w:fill="auto"/>
            <w:vAlign w:val="center"/>
          </w:tcPr>
          <w:p w14:paraId="393B6B76" w14:textId="77777777" w:rsidR="007E4C27" w:rsidRPr="00AC5C8C" w:rsidRDefault="007E4C27" w:rsidP="00DF01C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[8]</w:t>
            </w:r>
          </w:p>
        </w:tc>
        <w:tc>
          <w:tcPr>
            <w:tcW w:w="1255" w:type="dxa"/>
            <w:tcBorders>
              <w:top w:val="nil"/>
              <w:left w:val="nil"/>
              <w:bottom w:val="nil"/>
              <w:right w:val="nil"/>
            </w:tcBorders>
            <w:shd w:val="clear" w:color="auto" w:fill="auto"/>
            <w:vAlign w:val="center"/>
          </w:tcPr>
          <w:p w14:paraId="37965354" w14:textId="52307407"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w:t>
            </w:r>
          </w:p>
        </w:tc>
        <w:tc>
          <w:tcPr>
            <w:tcW w:w="1244" w:type="dxa"/>
            <w:tcBorders>
              <w:top w:val="nil"/>
              <w:left w:val="nil"/>
              <w:bottom w:val="nil"/>
              <w:right w:val="nil"/>
            </w:tcBorders>
            <w:shd w:val="clear" w:color="auto" w:fill="auto"/>
            <w:vAlign w:val="center"/>
          </w:tcPr>
          <w:p w14:paraId="1D077F9B" w14:textId="27E00C55"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w:t>
            </w:r>
          </w:p>
        </w:tc>
        <w:tc>
          <w:tcPr>
            <w:tcW w:w="1137" w:type="dxa"/>
            <w:tcBorders>
              <w:top w:val="nil"/>
              <w:left w:val="nil"/>
              <w:bottom w:val="nil"/>
              <w:right w:val="nil"/>
            </w:tcBorders>
            <w:shd w:val="clear" w:color="auto" w:fill="auto"/>
            <w:vAlign w:val="center"/>
          </w:tcPr>
          <w:p w14:paraId="43B718BA" w14:textId="56C9B15C"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623C72FB" w14:textId="025B3363"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4413F81A"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4D21CD05" w14:textId="38D76AD7"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1.256.863</w:t>
            </w:r>
          </w:p>
        </w:tc>
        <w:tc>
          <w:tcPr>
            <w:tcW w:w="1322" w:type="dxa"/>
            <w:tcBorders>
              <w:top w:val="nil"/>
              <w:left w:val="nil"/>
              <w:bottom w:val="nil"/>
              <w:right w:val="nil"/>
            </w:tcBorders>
            <w:shd w:val="clear" w:color="auto" w:fill="auto"/>
            <w:vAlign w:val="center"/>
          </w:tcPr>
          <w:p w14:paraId="24C30EE9" w14:textId="3B2A9BD0"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3.628.666</w:t>
            </w:r>
          </w:p>
        </w:tc>
        <w:tc>
          <w:tcPr>
            <w:tcW w:w="1244" w:type="dxa"/>
            <w:tcBorders>
              <w:top w:val="nil"/>
              <w:left w:val="nil"/>
              <w:bottom w:val="nil"/>
              <w:right w:val="nil"/>
            </w:tcBorders>
            <w:shd w:val="clear" w:color="auto" w:fill="auto"/>
            <w:vAlign w:val="center"/>
          </w:tcPr>
          <w:p w14:paraId="6A1FCF2B" w14:textId="6ED7AFA5"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1.145.81</w:t>
            </w:r>
            <w:r>
              <w:rPr>
                <w:rFonts w:ascii="Arial" w:hAnsi="Arial" w:cs="Arial"/>
                <w:color w:val="000000"/>
                <w:sz w:val="14"/>
                <w:szCs w:val="14"/>
              </w:rPr>
              <w:t>4</w:t>
            </w:r>
          </w:p>
        </w:tc>
        <w:tc>
          <w:tcPr>
            <w:tcW w:w="1276" w:type="dxa"/>
            <w:tcBorders>
              <w:top w:val="nil"/>
              <w:left w:val="nil"/>
              <w:bottom w:val="nil"/>
              <w:right w:val="nil"/>
            </w:tcBorders>
            <w:shd w:val="clear" w:color="auto" w:fill="auto"/>
            <w:vAlign w:val="center"/>
          </w:tcPr>
          <w:p w14:paraId="615B8C3F" w14:textId="637A5010"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3.269.54</w:t>
            </w:r>
            <w:r>
              <w:rPr>
                <w:rFonts w:ascii="Arial" w:hAnsi="Arial" w:cs="Arial"/>
                <w:color w:val="000000"/>
                <w:sz w:val="14"/>
                <w:szCs w:val="14"/>
              </w:rPr>
              <w:t>4</w:t>
            </w:r>
          </w:p>
        </w:tc>
      </w:tr>
      <w:tr w:rsidR="007E4C27" w:rsidRPr="00AC5C8C" w14:paraId="06116877"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3DAE1168"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Custos dos Serviços Prestados</w:t>
            </w:r>
          </w:p>
        </w:tc>
        <w:tc>
          <w:tcPr>
            <w:tcW w:w="673" w:type="dxa"/>
            <w:tcBorders>
              <w:top w:val="nil"/>
              <w:left w:val="nil"/>
              <w:bottom w:val="nil"/>
              <w:right w:val="nil"/>
            </w:tcBorders>
            <w:shd w:val="clear" w:color="auto" w:fill="auto"/>
            <w:vAlign w:val="center"/>
          </w:tcPr>
          <w:p w14:paraId="59DE8936" w14:textId="77777777" w:rsidR="007E4C27" w:rsidRPr="00AC5C8C" w:rsidRDefault="007E4C27" w:rsidP="00DF01C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C5C8C">
              <w:rPr>
                <w:rFonts w:ascii="Arial" w:eastAsia="Times New Roman" w:hAnsi="Arial" w:cs="Arial"/>
                <w:b/>
                <w:spacing w:val="-2"/>
                <w:sz w:val="14"/>
                <w:szCs w:val="14"/>
                <w:lang w:eastAsia="pt-BR"/>
              </w:rPr>
              <w:t>[9]</w:t>
            </w:r>
          </w:p>
        </w:tc>
        <w:tc>
          <w:tcPr>
            <w:tcW w:w="1255" w:type="dxa"/>
            <w:tcBorders>
              <w:top w:val="nil"/>
              <w:left w:val="nil"/>
              <w:bottom w:val="nil"/>
              <w:right w:val="nil"/>
            </w:tcBorders>
            <w:shd w:val="clear" w:color="auto" w:fill="auto"/>
            <w:vAlign w:val="center"/>
          </w:tcPr>
          <w:p w14:paraId="4942D2EE" w14:textId="5945DFE9"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w:t>
            </w:r>
          </w:p>
        </w:tc>
        <w:tc>
          <w:tcPr>
            <w:tcW w:w="1244" w:type="dxa"/>
            <w:tcBorders>
              <w:top w:val="nil"/>
              <w:left w:val="nil"/>
              <w:bottom w:val="nil"/>
              <w:right w:val="nil"/>
            </w:tcBorders>
            <w:shd w:val="clear" w:color="auto" w:fill="auto"/>
            <w:vAlign w:val="center"/>
          </w:tcPr>
          <w:p w14:paraId="23A2C709" w14:textId="68ABCEF9"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w:t>
            </w:r>
          </w:p>
        </w:tc>
        <w:tc>
          <w:tcPr>
            <w:tcW w:w="1137" w:type="dxa"/>
            <w:tcBorders>
              <w:top w:val="nil"/>
              <w:left w:val="nil"/>
              <w:bottom w:val="nil"/>
              <w:right w:val="nil"/>
            </w:tcBorders>
            <w:shd w:val="clear" w:color="auto" w:fill="auto"/>
            <w:vAlign w:val="center"/>
          </w:tcPr>
          <w:p w14:paraId="36BA5E31" w14:textId="465A695A"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F35F63">
              <w:rPr>
                <w:rFonts w:ascii="Arial" w:hAnsi="Arial" w:cs="Arial"/>
                <w:b/>
                <w:color w:val="000000"/>
                <w:sz w:val="14"/>
                <w:szCs w:val="14"/>
              </w:rPr>
              <w:t>--</w:t>
            </w:r>
          </w:p>
        </w:tc>
        <w:tc>
          <w:tcPr>
            <w:tcW w:w="1232" w:type="dxa"/>
            <w:gridSpan w:val="2"/>
            <w:tcBorders>
              <w:top w:val="nil"/>
              <w:left w:val="nil"/>
              <w:bottom w:val="nil"/>
              <w:right w:val="nil"/>
            </w:tcBorders>
            <w:shd w:val="clear" w:color="auto" w:fill="auto"/>
            <w:vAlign w:val="center"/>
          </w:tcPr>
          <w:p w14:paraId="26BC40F0" w14:textId="32A429AA"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F35F63">
              <w:rPr>
                <w:rFonts w:ascii="Arial" w:hAnsi="Arial" w:cs="Arial"/>
                <w:b/>
                <w:color w:val="000000"/>
                <w:sz w:val="14"/>
                <w:szCs w:val="14"/>
              </w:rPr>
              <w:t>--</w:t>
            </w:r>
          </w:p>
        </w:tc>
        <w:tc>
          <w:tcPr>
            <w:tcW w:w="250" w:type="dxa"/>
            <w:gridSpan w:val="2"/>
            <w:tcBorders>
              <w:top w:val="nil"/>
              <w:left w:val="nil"/>
              <w:bottom w:val="nil"/>
              <w:right w:val="nil"/>
            </w:tcBorders>
            <w:shd w:val="clear" w:color="auto" w:fill="auto"/>
            <w:vAlign w:val="center"/>
          </w:tcPr>
          <w:p w14:paraId="1F140770"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AC5C8C">
              <w:rPr>
                <w:rFonts w:ascii="Arial" w:eastAsiaTheme="minorHAnsi" w:hAnsi="Arial" w:cs="Arial"/>
                <w:b/>
                <w:bCs/>
                <w:color w:val="000000"/>
                <w:sz w:val="14"/>
                <w:szCs w:val="14"/>
              </w:rPr>
              <w:t> </w:t>
            </w:r>
          </w:p>
        </w:tc>
        <w:tc>
          <w:tcPr>
            <w:tcW w:w="1196" w:type="dxa"/>
            <w:tcBorders>
              <w:top w:val="nil"/>
              <w:left w:val="nil"/>
              <w:bottom w:val="nil"/>
              <w:right w:val="nil"/>
            </w:tcBorders>
            <w:shd w:val="clear" w:color="auto" w:fill="auto"/>
            <w:vAlign w:val="center"/>
          </w:tcPr>
          <w:p w14:paraId="5E6E1BC4" w14:textId="6CA84F01"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(41.295)</w:t>
            </w:r>
          </w:p>
        </w:tc>
        <w:tc>
          <w:tcPr>
            <w:tcW w:w="1322" w:type="dxa"/>
            <w:tcBorders>
              <w:top w:val="nil"/>
              <w:left w:val="nil"/>
              <w:bottom w:val="nil"/>
              <w:right w:val="nil"/>
            </w:tcBorders>
            <w:shd w:val="clear" w:color="auto" w:fill="auto"/>
            <w:vAlign w:val="center"/>
          </w:tcPr>
          <w:p w14:paraId="412C245E" w14:textId="0FEBCE68"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(131.137)</w:t>
            </w:r>
          </w:p>
        </w:tc>
        <w:tc>
          <w:tcPr>
            <w:tcW w:w="1244" w:type="dxa"/>
            <w:tcBorders>
              <w:top w:val="nil"/>
              <w:left w:val="nil"/>
              <w:bottom w:val="nil"/>
              <w:right w:val="nil"/>
            </w:tcBorders>
            <w:shd w:val="clear" w:color="auto" w:fill="auto"/>
            <w:vAlign w:val="center"/>
          </w:tcPr>
          <w:p w14:paraId="557BEEC8" w14:textId="665E7138"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(45.585)</w:t>
            </w:r>
          </w:p>
        </w:tc>
        <w:tc>
          <w:tcPr>
            <w:tcW w:w="1276" w:type="dxa"/>
            <w:tcBorders>
              <w:top w:val="nil"/>
              <w:left w:val="nil"/>
              <w:bottom w:val="nil"/>
              <w:right w:val="nil"/>
            </w:tcBorders>
            <w:shd w:val="clear" w:color="auto" w:fill="auto"/>
            <w:vAlign w:val="center"/>
          </w:tcPr>
          <w:p w14:paraId="0E84572F" w14:textId="502A5167"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(146.446)</w:t>
            </w:r>
          </w:p>
        </w:tc>
      </w:tr>
      <w:tr w:rsidR="007E4C27" w:rsidRPr="00AC5C8C" w14:paraId="3B2A80F1"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64E14E28"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Resultado Bruto</w:t>
            </w:r>
          </w:p>
        </w:tc>
        <w:tc>
          <w:tcPr>
            <w:tcW w:w="673" w:type="dxa"/>
            <w:tcBorders>
              <w:top w:val="nil"/>
              <w:left w:val="nil"/>
              <w:bottom w:val="nil"/>
              <w:right w:val="nil"/>
            </w:tcBorders>
            <w:shd w:val="clear" w:color="auto" w:fill="auto"/>
            <w:vAlign w:val="center"/>
          </w:tcPr>
          <w:p w14:paraId="328045D3" w14:textId="77777777" w:rsidR="007E4C27" w:rsidRPr="00AC5C8C" w:rsidRDefault="007E4C27" w:rsidP="00DF01C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255" w:type="dxa"/>
            <w:tcBorders>
              <w:top w:val="nil"/>
              <w:left w:val="nil"/>
              <w:bottom w:val="nil"/>
              <w:right w:val="nil"/>
            </w:tcBorders>
            <w:shd w:val="clear" w:color="auto" w:fill="auto"/>
            <w:vAlign w:val="center"/>
          </w:tcPr>
          <w:p w14:paraId="7E037BB3" w14:textId="223024CA"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2.247.766</w:t>
            </w:r>
          </w:p>
        </w:tc>
        <w:tc>
          <w:tcPr>
            <w:tcW w:w="1244" w:type="dxa"/>
            <w:tcBorders>
              <w:top w:val="nil"/>
              <w:left w:val="nil"/>
              <w:bottom w:val="nil"/>
              <w:right w:val="nil"/>
            </w:tcBorders>
            <w:shd w:val="clear" w:color="auto" w:fill="auto"/>
            <w:vAlign w:val="center"/>
          </w:tcPr>
          <w:p w14:paraId="66AD903D" w14:textId="2C00164D"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6.402.908</w:t>
            </w:r>
          </w:p>
        </w:tc>
        <w:tc>
          <w:tcPr>
            <w:tcW w:w="1137" w:type="dxa"/>
            <w:tcBorders>
              <w:top w:val="nil"/>
              <w:left w:val="nil"/>
              <w:bottom w:val="nil"/>
              <w:right w:val="nil"/>
            </w:tcBorders>
            <w:shd w:val="clear" w:color="auto" w:fill="auto"/>
            <w:vAlign w:val="center"/>
          </w:tcPr>
          <w:p w14:paraId="2B836B13" w14:textId="31383D89"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b/>
                <w:bCs/>
                <w:color w:val="000000"/>
                <w:sz w:val="14"/>
                <w:szCs w:val="14"/>
              </w:rPr>
              <w:t>2.106.02</w:t>
            </w:r>
            <w:r>
              <w:rPr>
                <w:rFonts w:ascii="Arial" w:hAnsi="Arial" w:cs="Arial"/>
                <w:b/>
                <w:bCs/>
                <w:color w:val="000000"/>
                <w:sz w:val="14"/>
                <w:szCs w:val="14"/>
              </w:rPr>
              <w:t>9</w:t>
            </w:r>
          </w:p>
        </w:tc>
        <w:tc>
          <w:tcPr>
            <w:tcW w:w="1232" w:type="dxa"/>
            <w:gridSpan w:val="2"/>
            <w:tcBorders>
              <w:top w:val="nil"/>
              <w:left w:val="nil"/>
              <w:bottom w:val="nil"/>
              <w:right w:val="nil"/>
            </w:tcBorders>
            <w:shd w:val="clear" w:color="auto" w:fill="auto"/>
            <w:vAlign w:val="center"/>
          </w:tcPr>
          <w:p w14:paraId="6BAF757E" w14:textId="169F2293"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b/>
                <w:bCs/>
                <w:color w:val="000000"/>
                <w:sz w:val="14"/>
                <w:szCs w:val="14"/>
              </w:rPr>
              <w:t>5.829.016</w:t>
            </w:r>
          </w:p>
        </w:tc>
        <w:tc>
          <w:tcPr>
            <w:tcW w:w="250" w:type="dxa"/>
            <w:gridSpan w:val="2"/>
            <w:tcBorders>
              <w:top w:val="nil"/>
              <w:left w:val="nil"/>
              <w:bottom w:val="nil"/>
              <w:right w:val="nil"/>
            </w:tcBorders>
            <w:shd w:val="clear" w:color="auto" w:fill="auto"/>
            <w:vAlign w:val="center"/>
          </w:tcPr>
          <w:p w14:paraId="453B4873"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196" w:type="dxa"/>
            <w:tcBorders>
              <w:top w:val="nil"/>
              <w:left w:val="nil"/>
              <w:bottom w:val="nil"/>
              <w:right w:val="nil"/>
            </w:tcBorders>
            <w:shd w:val="clear" w:color="auto" w:fill="auto"/>
            <w:vAlign w:val="center"/>
          </w:tcPr>
          <w:p w14:paraId="0E57505A" w14:textId="645A14C4"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highlight w:val="yellow"/>
                <w:lang w:eastAsia="pt-BR"/>
              </w:rPr>
            </w:pPr>
            <w:r>
              <w:rPr>
                <w:rFonts w:ascii="Arial" w:hAnsi="Arial" w:cs="Arial"/>
                <w:b/>
                <w:bCs/>
                <w:color w:val="000000"/>
                <w:sz w:val="14"/>
                <w:szCs w:val="14"/>
              </w:rPr>
              <w:t>2.588.116</w:t>
            </w:r>
          </w:p>
        </w:tc>
        <w:tc>
          <w:tcPr>
            <w:tcW w:w="1322" w:type="dxa"/>
            <w:tcBorders>
              <w:top w:val="nil"/>
              <w:left w:val="nil"/>
              <w:bottom w:val="nil"/>
              <w:right w:val="nil"/>
            </w:tcBorders>
            <w:shd w:val="clear" w:color="auto" w:fill="auto"/>
            <w:vAlign w:val="center"/>
          </w:tcPr>
          <w:p w14:paraId="46B247BD" w14:textId="6EDB8AC0"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7.425.882</w:t>
            </w:r>
          </w:p>
        </w:tc>
        <w:tc>
          <w:tcPr>
            <w:tcW w:w="1244" w:type="dxa"/>
            <w:tcBorders>
              <w:top w:val="nil"/>
              <w:left w:val="nil"/>
              <w:bottom w:val="nil"/>
              <w:right w:val="nil"/>
            </w:tcBorders>
            <w:shd w:val="clear" w:color="auto" w:fill="auto"/>
            <w:vAlign w:val="center"/>
          </w:tcPr>
          <w:p w14:paraId="4076FC98" w14:textId="0281B104"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b/>
                <w:bCs/>
                <w:color w:val="000000"/>
                <w:sz w:val="14"/>
                <w:szCs w:val="14"/>
              </w:rPr>
              <w:t>2.404.34</w:t>
            </w:r>
            <w:r>
              <w:rPr>
                <w:rFonts w:ascii="Arial" w:hAnsi="Arial" w:cs="Arial"/>
                <w:b/>
                <w:bCs/>
                <w:color w:val="000000"/>
                <w:sz w:val="14"/>
                <w:szCs w:val="14"/>
              </w:rPr>
              <w:t>7</w:t>
            </w:r>
          </w:p>
        </w:tc>
        <w:tc>
          <w:tcPr>
            <w:tcW w:w="1276" w:type="dxa"/>
            <w:tcBorders>
              <w:top w:val="nil"/>
              <w:left w:val="nil"/>
              <w:bottom w:val="nil"/>
              <w:right w:val="nil"/>
            </w:tcBorders>
            <w:shd w:val="clear" w:color="auto" w:fill="auto"/>
            <w:vAlign w:val="center"/>
          </w:tcPr>
          <w:p w14:paraId="2FC53261" w14:textId="44709CB4"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b/>
                <w:bCs/>
                <w:color w:val="000000"/>
                <w:sz w:val="14"/>
                <w:szCs w:val="14"/>
              </w:rPr>
              <w:t>6.712.967</w:t>
            </w:r>
          </w:p>
        </w:tc>
      </w:tr>
      <w:tr w:rsidR="007E4C27" w:rsidRPr="00AC5C8C" w14:paraId="3FBD81EE"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68A15EE3"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Outras Receitas e Despesas</w:t>
            </w:r>
          </w:p>
        </w:tc>
        <w:tc>
          <w:tcPr>
            <w:tcW w:w="673" w:type="dxa"/>
            <w:tcBorders>
              <w:top w:val="nil"/>
              <w:left w:val="nil"/>
              <w:bottom w:val="nil"/>
              <w:right w:val="nil"/>
            </w:tcBorders>
            <w:shd w:val="clear" w:color="auto" w:fill="auto"/>
            <w:vAlign w:val="center"/>
          </w:tcPr>
          <w:p w14:paraId="11C2134B" w14:textId="77777777" w:rsidR="007E4C27" w:rsidRPr="00AC5C8C" w:rsidRDefault="007E4C27" w:rsidP="00DF01C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55" w:type="dxa"/>
            <w:tcBorders>
              <w:top w:val="nil"/>
              <w:left w:val="nil"/>
              <w:bottom w:val="nil"/>
              <w:right w:val="nil"/>
            </w:tcBorders>
            <w:shd w:val="clear" w:color="auto" w:fill="auto"/>
            <w:vAlign w:val="center"/>
          </w:tcPr>
          <w:p w14:paraId="5D6ADC24" w14:textId="1A64554D"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(4.462)</w:t>
            </w:r>
          </w:p>
        </w:tc>
        <w:tc>
          <w:tcPr>
            <w:tcW w:w="1244" w:type="dxa"/>
            <w:tcBorders>
              <w:top w:val="nil"/>
              <w:left w:val="nil"/>
              <w:bottom w:val="nil"/>
              <w:right w:val="nil"/>
            </w:tcBorders>
            <w:shd w:val="clear" w:color="auto" w:fill="auto"/>
            <w:vAlign w:val="center"/>
          </w:tcPr>
          <w:p w14:paraId="678C3E3F" w14:textId="16292FD6"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(14.110)</w:t>
            </w:r>
          </w:p>
        </w:tc>
        <w:tc>
          <w:tcPr>
            <w:tcW w:w="1137" w:type="dxa"/>
            <w:tcBorders>
              <w:top w:val="nil"/>
              <w:left w:val="nil"/>
              <w:bottom w:val="nil"/>
              <w:right w:val="nil"/>
            </w:tcBorders>
            <w:shd w:val="clear" w:color="auto" w:fill="auto"/>
            <w:vAlign w:val="center"/>
          </w:tcPr>
          <w:p w14:paraId="0A3CE9AE" w14:textId="3A545A58"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color w:val="000000"/>
                <w:sz w:val="14"/>
                <w:szCs w:val="14"/>
              </w:rPr>
              <w:t>(</w:t>
            </w:r>
            <w:r w:rsidR="00DF01C0" w:rsidRPr="00F35F63">
              <w:rPr>
                <w:rFonts w:ascii="Arial" w:hAnsi="Arial" w:cs="Arial"/>
                <w:b/>
                <w:bCs/>
                <w:color w:val="000000"/>
                <w:sz w:val="14"/>
                <w:szCs w:val="14"/>
              </w:rPr>
              <w:t>3.0</w:t>
            </w:r>
            <w:r w:rsidR="00DF01C0">
              <w:rPr>
                <w:rFonts w:ascii="Arial" w:hAnsi="Arial" w:cs="Arial"/>
                <w:b/>
                <w:bCs/>
                <w:color w:val="000000"/>
                <w:sz w:val="14"/>
                <w:szCs w:val="14"/>
              </w:rPr>
              <w:t>42</w:t>
            </w:r>
            <w:r w:rsidRPr="00F35F63">
              <w:rPr>
                <w:rFonts w:ascii="Arial" w:hAnsi="Arial" w:cs="Arial"/>
                <w:b/>
                <w:color w:val="000000"/>
                <w:sz w:val="14"/>
                <w:szCs w:val="14"/>
              </w:rPr>
              <w:t>)</w:t>
            </w:r>
          </w:p>
        </w:tc>
        <w:tc>
          <w:tcPr>
            <w:tcW w:w="1232" w:type="dxa"/>
            <w:gridSpan w:val="2"/>
            <w:tcBorders>
              <w:top w:val="nil"/>
              <w:left w:val="nil"/>
              <w:bottom w:val="nil"/>
              <w:right w:val="nil"/>
            </w:tcBorders>
            <w:shd w:val="clear" w:color="auto" w:fill="auto"/>
            <w:vAlign w:val="center"/>
          </w:tcPr>
          <w:p w14:paraId="5DDD762D" w14:textId="081CD777"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(13.378)</w:t>
            </w:r>
          </w:p>
        </w:tc>
        <w:tc>
          <w:tcPr>
            <w:tcW w:w="250" w:type="dxa"/>
            <w:gridSpan w:val="2"/>
            <w:tcBorders>
              <w:top w:val="nil"/>
              <w:left w:val="nil"/>
              <w:bottom w:val="nil"/>
              <w:right w:val="nil"/>
            </w:tcBorders>
            <w:shd w:val="clear" w:color="auto" w:fill="auto"/>
            <w:vAlign w:val="center"/>
          </w:tcPr>
          <w:p w14:paraId="140B7E82"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AC5C8C">
              <w:rPr>
                <w:rFonts w:ascii="Arial" w:eastAsiaTheme="minorHAnsi" w:hAnsi="Arial" w:cs="Arial"/>
                <w:b/>
                <w:bCs/>
                <w:color w:val="000000"/>
                <w:sz w:val="14"/>
                <w:szCs w:val="14"/>
              </w:rPr>
              <w:t> </w:t>
            </w:r>
          </w:p>
        </w:tc>
        <w:tc>
          <w:tcPr>
            <w:tcW w:w="1196" w:type="dxa"/>
            <w:tcBorders>
              <w:top w:val="nil"/>
              <w:left w:val="nil"/>
              <w:bottom w:val="nil"/>
              <w:right w:val="nil"/>
            </w:tcBorders>
            <w:shd w:val="clear" w:color="auto" w:fill="auto"/>
            <w:vAlign w:val="center"/>
          </w:tcPr>
          <w:p w14:paraId="1800F2C2" w14:textId="7766E900"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(58.420)</w:t>
            </w:r>
          </w:p>
        </w:tc>
        <w:tc>
          <w:tcPr>
            <w:tcW w:w="1322" w:type="dxa"/>
            <w:tcBorders>
              <w:top w:val="nil"/>
              <w:left w:val="nil"/>
              <w:bottom w:val="nil"/>
              <w:right w:val="nil"/>
            </w:tcBorders>
            <w:shd w:val="clear" w:color="auto" w:fill="auto"/>
            <w:vAlign w:val="center"/>
          </w:tcPr>
          <w:p w14:paraId="776DB26C" w14:textId="42058B94"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(160.165)</w:t>
            </w:r>
          </w:p>
        </w:tc>
        <w:tc>
          <w:tcPr>
            <w:tcW w:w="1244" w:type="dxa"/>
            <w:tcBorders>
              <w:top w:val="nil"/>
              <w:left w:val="nil"/>
              <w:bottom w:val="nil"/>
              <w:right w:val="nil"/>
            </w:tcBorders>
            <w:shd w:val="clear" w:color="auto" w:fill="auto"/>
            <w:vAlign w:val="center"/>
          </w:tcPr>
          <w:p w14:paraId="4662D10B" w14:textId="2F386C5A"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color w:val="000000"/>
                <w:sz w:val="14"/>
                <w:szCs w:val="14"/>
              </w:rPr>
              <w:t>(50.</w:t>
            </w:r>
            <w:r w:rsidR="00DF01C0" w:rsidRPr="00F35F63">
              <w:rPr>
                <w:rFonts w:ascii="Arial" w:hAnsi="Arial" w:cs="Arial"/>
                <w:b/>
                <w:bCs/>
                <w:color w:val="000000"/>
                <w:sz w:val="14"/>
                <w:szCs w:val="14"/>
              </w:rPr>
              <w:t>080</w:t>
            </w:r>
            <w:r w:rsidRPr="00F35F63">
              <w:rPr>
                <w:rFonts w:ascii="Arial" w:hAnsi="Arial" w:cs="Arial"/>
                <w:b/>
                <w:color w:val="000000"/>
                <w:sz w:val="14"/>
                <w:szCs w:val="14"/>
              </w:rPr>
              <w:t>)</w:t>
            </w:r>
          </w:p>
        </w:tc>
        <w:tc>
          <w:tcPr>
            <w:tcW w:w="1276" w:type="dxa"/>
            <w:tcBorders>
              <w:top w:val="nil"/>
              <w:left w:val="nil"/>
              <w:bottom w:val="nil"/>
              <w:right w:val="nil"/>
            </w:tcBorders>
            <w:shd w:val="clear" w:color="auto" w:fill="auto"/>
            <w:vAlign w:val="center"/>
          </w:tcPr>
          <w:p w14:paraId="57FA7DEB" w14:textId="22A183B3"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b/>
                <w:bCs/>
                <w:color w:val="000000"/>
                <w:sz w:val="14"/>
                <w:szCs w:val="14"/>
              </w:rPr>
              <w:t>(139.946)</w:t>
            </w:r>
          </w:p>
        </w:tc>
      </w:tr>
      <w:tr w:rsidR="007E4C27" w:rsidRPr="00AC5C8C" w14:paraId="46AE1F14"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642E4DF7" w14:textId="77777777"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Despesas com pessoal</w:t>
            </w:r>
          </w:p>
        </w:tc>
        <w:tc>
          <w:tcPr>
            <w:tcW w:w="673" w:type="dxa"/>
            <w:tcBorders>
              <w:top w:val="nil"/>
              <w:left w:val="nil"/>
              <w:bottom w:val="nil"/>
              <w:right w:val="nil"/>
            </w:tcBorders>
            <w:shd w:val="clear" w:color="auto" w:fill="auto"/>
            <w:vAlign w:val="center"/>
          </w:tcPr>
          <w:p w14:paraId="5F71FA02" w14:textId="77777777" w:rsidR="007E4C27" w:rsidRPr="00AC5C8C" w:rsidRDefault="007E4C27" w:rsidP="00DF01C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[10]</w:t>
            </w:r>
          </w:p>
        </w:tc>
        <w:tc>
          <w:tcPr>
            <w:tcW w:w="1255" w:type="dxa"/>
            <w:tcBorders>
              <w:top w:val="nil"/>
              <w:left w:val="nil"/>
              <w:bottom w:val="nil"/>
              <w:right w:val="nil"/>
            </w:tcBorders>
            <w:shd w:val="clear" w:color="auto" w:fill="auto"/>
            <w:vAlign w:val="center"/>
          </w:tcPr>
          <w:p w14:paraId="3291138A" w14:textId="451CD572"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(2.766)</w:t>
            </w:r>
          </w:p>
        </w:tc>
        <w:tc>
          <w:tcPr>
            <w:tcW w:w="1244" w:type="dxa"/>
            <w:tcBorders>
              <w:top w:val="nil"/>
              <w:left w:val="nil"/>
              <w:bottom w:val="nil"/>
              <w:right w:val="nil"/>
            </w:tcBorders>
            <w:shd w:val="clear" w:color="auto" w:fill="auto"/>
            <w:vAlign w:val="center"/>
          </w:tcPr>
          <w:p w14:paraId="02A775CB" w14:textId="7E3552CC"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(8.723)</w:t>
            </w:r>
          </w:p>
        </w:tc>
        <w:tc>
          <w:tcPr>
            <w:tcW w:w="1137" w:type="dxa"/>
            <w:tcBorders>
              <w:top w:val="nil"/>
              <w:left w:val="nil"/>
              <w:bottom w:val="nil"/>
              <w:right w:val="nil"/>
            </w:tcBorders>
            <w:shd w:val="clear" w:color="auto" w:fill="auto"/>
            <w:vAlign w:val="center"/>
          </w:tcPr>
          <w:p w14:paraId="6D5EAC5C" w14:textId="0D7F0312"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(3.</w:t>
            </w:r>
            <w:r w:rsidR="00DF01C0" w:rsidRPr="00F35F63">
              <w:rPr>
                <w:rFonts w:ascii="Arial" w:hAnsi="Arial" w:cs="Arial"/>
                <w:color w:val="000000"/>
                <w:sz w:val="14"/>
                <w:szCs w:val="14"/>
              </w:rPr>
              <w:t>046</w:t>
            </w: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6407276E" w14:textId="54664C5D"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9.893</w:t>
            </w:r>
            <w:r w:rsidRPr="00F35F63">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018087FF"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3AEDFDBB" w14:textId="69C879DD"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(21.643)</w:t>
            </w:r>
          </w:p>
        </w:tc>
        <w:tc>
          <w:tcPr>
            <w:tcW w:w="1322" w:type="dxa"/>
            <w:tcBorders>
              <w:top w:val="nil"/>
              <w:left w:val="nil"/>
              <w:bottom w:val="nil"/>
              <w:right w:val="nil"/>
            </w:tcBorders>
            <w:shd w:val="clear" w:color="auto" w:fill="auto"/>
            <w:vAlign w:val="center"/>
          </w:tcPr>
          <w:p w14:paraId="572BBC56" w14:textId="4AF80FF7"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(65.866)</w:t>
            </w:r>
          </w:p>
        </w:tc>
        <w:tc>
          <w:tcPr>
            <w:tcW w:w="1244" w:type="dxa"/>
            <w:tcBorders>
              <w:top w:val="nil"/>
              <w:left w:val="nil"/>
              <w:bottom w:val="nil"/>
              <w:right w:val="nil"/>
            </w:tcBorders>
            <w:shd w:val="clear" w:color="auto" w:fill="auto"/>
            <w:vAlign w:val="center"/>
          </w:tcPr>
          <w:p w14:paraId="43E50689" w14:textId="29463D0D"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(21.</w:t>
            </w:r>
            <w:r w:rsidR="00DF01C0" w:rsidRPr="00F35F63">
              <w:rPr>
                <w:rFonts w:ascii="Arial" w:hAnsi="Arial" w:cs="Arial"/>
                <w:color w:val="000000"/>
                <w:sz w:val="14"/>
                <w:szCs w:val="14"/>
              </w:rPr>
              <w:t>176</w:t>
            </w:r>
            <w:r w:rsidRPr="00F35F63">
              <w:rPr>
                <w:rFonts w:ascii="Arial" w:hAnsi="Arial" w:cs="Arial"/>
                <w:color w:val="000000"/>
                <w:sz w:val="14"/>
                <w:szCs w:val="14"/>
              </w:rPr>
              <w:t>)</w:t>
            </w:r>
          </w:p>
        </w:tc>
        <w:tc>
          <w:tcPr>
            <w:tcW w:w="1276" w:type="dxa"/>
            <w:tcBorders>
              <w:top w:val="nil"/>
              <w:left w:val="nil"/>
              <w:bottom w:val="nil"/>
              <w:right w:val="nil"/>
            </w:tcBorders>
            <w:shd w:val="clear" w:color="auto" w:fill="auto"/>
            <w:vAlign w:val="center"/>
          </w:tcPr>
          <w:p w14:paraId="443880B3" w14:textId="06A0D918"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(62.634)</w:t>
            </w:r>
          </w:p>
        </w:tc>
      </w:tr>
      <w:tr w:rsidR="007E4C27" w:rsidRPr="00AC5C8C" w14:paraId="1EDF2B19"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20EB2A1E" w14:textId="77777777"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Despesas administrativas e com vendas</w:t>
            </w:r>
          </w:p>
        </w:tc>
        <w:tc>
          <w:tcPr>
            <w:tcW w:w="673" w:type="dxa"/>
            <w:tcBorders>
              <w:top w:val="nil"/>
              <w:left w:val="nil"/>
              <w:bottom w:val="nil"/>
              <w:right w:val="nil"/>
            </w:tcBorders>
            <w:shd w:val="clear" w:color="auto" w:fill="auto"/>
            <w:vAlign w:val="center"/>
          </w:tcPr>
          <w:p w14:paraId="78BB914B" w14:textId="77777777" w:rsidR="007E4C27" w:rsidRPr="00AC5C8C" w:rsidRDefault="007E4C27" w:rsidP="00DF01C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[11]</w:t>
            </w:r>
          </w:p>
        </w:tc>
        <w:tc>
          <w:tcPr>
            <w:tcW w:w="1255" w:type="dxa"/>
            <w:tcBorders>
              <w:top w:val="nil"/>
              <w:left w:val="nil"/>
              <w:bottom w:val="nil"/>
              <w:right w:val="nil"/>
            </w:tcBorders>
            <w:shd w:val="clear" w:color="auto" w:fill="auto"/>
            <w:vAlign w:val="center"/>
          </w:tcPr>
          <w:p w14:paraId="4EC1E6A0" w14:textId="5EB65AE3"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(1.015)</w:t>
            </w:r>
          </w:p>
        </w:tc>
        <w:tc>
          <w:tcPr>
            <w:tcW w:w="1244" w:type="dxa"/>
            <w:tcBorders>
              <w:top w:val="nil"/>
              <w:left w:val="nil"/>
              <w:bottom w:val="nil"/>
              <w:right w:val="nil"/>
            </w:tcBorders>
            <w:shd w:val="clear" w:color="auto" w:fill="auto"/>
            <w:vAlign w:val="center"/>
          </w:tcPr>
          <w:p w14:paraId="7FB9760B" w14:textId="14C99D32" w:rsidR="007E4C27" w:rsidRPr="00AC5C8C" w:rsidRDefault="007B78C5"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(2.950)</w:t>
            </w:r>
          </w:p>
        </w:tc>
        <w:tc>
          <w:tcPr>
            <w:tcW w:w="1137" w:type="dxa"/>
            <w:tcBorders>
              <w:top w:val="nil"/>
              <w:left w:val="nil"/>
              <w:bottom w:val="nil"/>
              <w:right w:val="nil"/>
            </w:tcBorders>
            <w:shd w:val="clear" w:color="auto" w:fill="auto"/>
            <w:vAlign w:val="center"/>
          </w:tcPr>
          <w:p w14:paraId="08F26FBF" w14:textId="6F4298D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905</w:t>
            </w: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57B5ADA7" w14:textId="1F0F502C"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2.789</w:t>
            </w:r>
            <w:r w:rsidRPr="00F35F63">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6FD3D381"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heme="minorHAnsi" w:hAnsi="Arial" w:cs="Arial"/>
                <w:color w:val="000000"/>
                <w:sz w:val="14"/>
                <w:szCs w:val="14"/>
              </w:rPr>
              <w:t> </w:t>
            </w:r>
          </w:p>
        </w:tc>
        <w:tc>
          <w:tcPr>
            <w:tcW w:w="1196" w:type="dxa"/>
            <w:tcBorders>
              <w:top w:val="nil"/>
              <w:left w:val="nil"/>
              <w:bottom w:val="nil"/>
              <w:right w:val="nil"/>
            </w:tcBorders>
            <w:shd w:val="clear" w:color="auto" w:fill="auto"/>
            <w:vAlign w:val="center"/>
          </w:tcPr>
          <w:p w14:paraId="2C65F506" w14:textId="29895A29"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(21.802)</w:t>
            </w:r>
          </w:p>
        </w:tc>
        <w:tc>
          <w:tcPr>
            <w:tcW w:w="1322" w:type="dxa"/>
            <w:tcBorders>
              <w:top w:val="nil"/>
              <w:left w:val="nil"/>
              <w:bottom w:val="nil"/>
              <w:right w:val="nil"/>
            </w:tcBorders>
            <w:shd w:val="clear" w:color="auto" w:fill="auto"/>
            <w:vAlign w:val="center"/>
          </w:tcPr>
          <w:p w14:paraId="5E75B614" w14:textId="1554B229" w:rsidR="007E4C27" w:rsidRPr="00AC5C8C" w:rsidRDefault="00271DC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(54.102)</w:t>
            </w:r>
          </w:p>
        </w:tc>
        <w:tc>
          <w:tcPr>
            <w:tcW w:w="1244" w:type="dxa"/>
            <w:tcBorders>
              <w:top w:val="nil"/>
              <w:left w:val="nil"/>
              <w:bottom w:val="nil"/>
              <w:right w:val="nil"/>
            </w:tcBorders>
            <w:shd w:val="clear" w:color="auto" w:fill="auto"/>
            <w:vAlign w:val="center"/>
          </w:tcPr>
          <w:p w14:paraId="64D7015E" w14:textId="63B51820"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(20.28</w:t>
            </w:r>
            <w:r>
              <w:rPr>
                <w:rFonts w:ascii="Arial" w:hAnsi="Arial" w:cs="Arial"/>
                <w:color w:val="000000"/>
                <w:sz w:val="14"/>
                <w:szCs w:val="14"/>
              </w:rPr>
              <w:t>7</w:t>
            </w:r>
            <w:r w:rsidRPr="00F35F63">
              <w:rPr>
                <w:rFonts w:ascii="Arial" w:hAnsi="Arial" w:cs="Arial"/>
                <w:color w:val="000000"/>
                <w:sz w:val="14"/>
                <w:szCs w:val="14"/>
              </w:rPr>
              <w:t>)</w:t>
            </w:r>
          </w:p>
        </w:tc>
        <w:tc>
          <w:tcPr>
            <w:tcW w:w="1276" w:type="dxa"/>
            <w:tcBorders>
              <w:top w:val="nil"/>
              <w:left w:val="nil"/>
              <w:bottom w:val="nil"/>
              <w:right w:val="nil"/>
            </w:tcBorders>
            <w:shd w:val="clear" w:color="auto" w:fill="auto"/>
            <w:vAlign w:val="center"/>
          </w:tcPr>
          <w:p w14:paraId="275C66C4" w14:textId="356B7C7C" w:rsidR="007E4C27" w:rsidRPr="00AC5C8C" w:rsidRDefault="00DF01C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(42.329)</w:t>
            </w:r>
          </w:p>
        </w:tc>
      </w:tr>
      <w:tr w:rsidR="007E4C27" w:rsidRPr="00AC5C8C" w14:paraId="5455EE1E"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728512E7" w14:textId="77777777"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Despesas tributárias</w:t>
            </w:r>
          </w:p>
        </w:tc>
        <w:tc>
          <w:tcPr>
            <w:tcW w:w="673" w:type="dxa"/>
            <w:tcBorders>
              <w:top w:val="nil"/>
              <w:left w:val="nil"/>
              <w:bottom w:val="nil"/>
              <w:right w:val="nil"/>
            </w:tcBorders>
            <w:shd w:val="clear" w:color="auto" w:fill="auto"/>
            <w:vAlign w:val="center"/>
          </w:tcPr>
          <w:p w14:paraId="76332A4A" w14:textId="77777777" w:rsidR="007E4C27" w:rsidRPr="00AC5C8C" w:rsidRDefault="007E4C27" w:rsidP="00DF01C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[12.c]</w:t>
            </w:r>
          </w:p>
        </w:tc>
        <w:tc>
          <w:tcPr>
            <w:tcW w:w="1255" w:type="dxa"/>
            <w:tcBorders>
              <w:top w:val="nil"/>
              <w:left w:val="nil"/>
              <w:bottom w:val="nil"/>
              <w:right w:val="nil"/>
            </w:tcBorders>
            <w:shd w:val="clear" w:color="auto" w:fill="auto"/>
            <w:vAlign w:val="center"/>
          </w:tcPr>
          <w:p w14:paraId="23EA5B2F" w14:textId="15A03BC4"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(501)</w:t>
            </w:r>
          </w:p>
        </w:tc>
        <w:tc>
          <w:tcPr>
            <w:tcW w:w="1244" w:type="dxa"/>
            <w:tcBorders>
              <w:top w:val="nil"/>
              <w:left w:val="nil"/>
              <w:bottom w:val="nil"/>
              <w:right w:val="nil"/>
            </w:tcBorders>
            <w:shd w:val="clear" w:color="auto" w:fill="auto"/>
            <w:vAlign w:val="center"/>
          </w:tcPr>
          <w:p w14:paraId="70B8EF1D" w14:textId="3F21954F" w:rsidR="007E4C27" w:rsidRPr="00AC5C8C" w:rsidRDefault="007B78C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(3.833)</w:t>
            </w:r>
          </w:p>
        </w:tc>
        <w:tc>
          <w:tcPr>
            <w:tcW w:w="1137" w:type="dxa"/>
            <w:tcBorders>
              <w:top w:val="nil"/>
              <w:left w:val="nil"/>
              <w:bottom w:val="nil"/>
              <w:right w:val="nil"/>
            </w:tcBorders>
            <w:shd w:val="clear" w:color="auto" w:fill="auto"/>
            <w:vAlign w:val="center"/>
          </w:tcPr>
          <w:p w14:paraId="01BA31F6" w14:textId="310A9C03"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1.61</w:t>
            </w:r>
            <w:r w:rsidR="00DF01C0">
              <w:rPr>
                <w:rFonts w:ascii="Arial" w:hAnsi="Arial" w:cs="Arial"/>
                <w:color w:val="000000"/>
                <w:sz w:val="14"/>
                <w:szCs w:val="14"/>
              </w:rPr>
              <w:t>5</w:t>
            </w: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5F1B58BF" w14:textId="21778386"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6.320</w:t>
            </w:r>
            <w:r w:rsidRPr="00F35F63">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372881F0"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280DA9E8" w14:textId="6D438B82"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(7.959)</w:t>
            </w:r>
          </w:p>
        </w:tc>
        <w:tc>
          <w:tcPr>
            <w:tcW w:w="1322" w:type="dxa"/>
            <w:tcBorders>
              <w:top w:val="nil"/>
              <w:left w:val="nil"/>
              <w:bottom w:val="nil"/>
              <w:right w:val="nil"/>
            </w:tcBorders>
            <w:shd w:val="clear" w:color="auto" w:fill="auto"/>
            <w:vAlign w:val="center"/>
          </w:tcPr>
          <w:p w14:paraId="2F3BFB54" w14:textId="534BF868" w:rsidR="007E4C27" w:rsidRPr="00AC5C8C" w:rsidRDefault="00271DCA"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(23.828)</w:t>
            </w:r>
          </w:p>
        </w:tc>
        <w:tc>
          <w:tcPr>
            <w:tcW w:w="1244" w:type="dxa"/>
            <w:tcBorders>
              <w:top w:val="nil"/>
              <w:left w:val="nil"/>
              <w:bottom w:val="nil"/>
              <w:right w:val="nil"/>
            </w:tcBorders>
            <w:shd w:val="clear" w:color="auto" w:fill="auto"/>
            <w:vAlign w:val="center"/>
          </w:tcPr>
          <w:p w14:paraId="2B259B63" w14:textId="77937A5C"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DF01C0" w:rsidRPr="00F35F63">
              <w:rPr>
                <w:rFonts w:ascii="Arial" w:hAnsi="Arial" w:cs="Arial"/>
                <w:color w:val="000000"/>
                <w:sz w:val="14"/>
                <w:szCs w:val="14"/>
              </w:rPr>
              <w:t>8.957</w:t>
            </w:r>
            <w:r w:rsidRPr="00F35F63">
              <w:rPr>
                <w:rFonts w:ascii="Arial" w:hAnsi="Arial" w:cs="Arial"/>
                <w:color w:val="000000"/>
                <w:sz w:val="14"/>
                <w:szCs w:val="14"/>
              </w:rPr>
              <w:t>)</w:t>
            </w:r>
          </w:p>
        </w:tc>
        <w:tc>
          <w:tcPr>
            <w:tcW w:w="1276" w:type="dxa"/>
            <w:tcBorders>
              <w:top w:val="nil"/>
              <w:left w:val="nil"/>
              <w:bottom w:val="nil"/>
              <w:right w:val="nil"/>
            </w:tcBorders>
            <w:shd w:val="clear" w:color="auto" w:fill="auto"/>
            <w:vAlign w:val="center"/>
          </w:tcPr>
          <w:p w14:paraId="5CC6DE95" w14:textId="6FCA090A" w:rsidR="007E4C27" w:rsidRPr="00AC5C8C" w:rsidRDefault="00DF01C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(28.226)</w:t>
            </w:r>
          </w:p>
        </w:tc>
      </w:tr>
      <w:tr w:rsidR="00D63AC6" w:rsidRPr="00AC5C8C" w14:paraId="1261F66D" w14:textId="77777777" w:rsidTr="00972DD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59EF01D9" w14:textId="36205182" w:rsidR="00D63AC6" w:rsidRPr="009E076A" w:rsidRDefault="00D63AC6" w:rsidP="00D63AC6">
            <w:pPr>
              <w:keepNext/>
              <w:keepLines/>
              <w:spacing w:before="40" w:after="40"/>
              <w:ind w:left="113"/>
              <w:rPr>
                <w:rFonts w:ascii="Arial" w:eastAsia="Times New Roman" w:hAnsi="Arial" w:cs="Arial"/>
                <w:b w:val="0"/>
                <w:spacing w:val="-2"/>
                <w:sz w:val="14"/>
                <w:szCs w:val="14"/>
                <w:lang w:eastAsia="pt-BR"/>
              </w:rPr>
            </w:pPr>
            <w:r w:rsidRPr="009E076A">
              <w:rPr>
                <w:rFonts w:ascii="Arial" w:eastAsia="Times New Roman" w:hAnsi="Arial" w:cs="Arial"/>
                <w:b w:val="0"/>
                <w:bCs w:val="0"/>
                <w:spacing w:val="-2"/>
                <w:sz w:val="14"/>
                <w:szCs w:val="14"/>
                <w:lang w:eastAsia="pt-BR"/>
              </w:rPr>
              <w:t>Outras receitas operacionais</w:t>
            </w:r>
          </w:p>
        </w:tc>
        <w:tc>
          <w:tcPr>
            <w:tcW w:w="673" w:type="dxa"/>
            <w:tcBorders>
              <w:top w:val="nil"/>
              <w:left w:val="nil"/>
              <w:bottom w:val="nil"/>
              <w:right w:val="nil"/>
            </w:tcBorders>
            <w:shd w:val="clear" w:color="auto" w:fill="auto"/>
            <w:vAlign w:val="center"/>
          </w:tcPr>
          <w:p w14:paraId="4126D48C" w14:textId="11C0D373" w:rsidR="00D63AC6" w:rsidRPr="00AC5C8C" w:rsidRDefault="00D63AC6" w:rsidP="00D63AC6">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[13]</w:t>
            </w:r>
          </w:p>
        </w:tc>
        <w:tc>
          <w:tcPr>
            <w:tcW w:w="1255" w:type="dxa"/>
            <w:tcBorders>
              <w:top w:val="nil"/>
              <w:left w:val="nil"/>
              <w:bottom w:val="nil"/>
              <w:right w:val="nil"/>
            </w:tcBorders>
            <w:shd w:val="clear" w:color="auto" w:fill="auto"/>
            <w:vAlign w:val="center"/>
          </w:tcPr>
          <w:p w14:paraId="09B4DC39" w14:textId="3EC9F82C" w:rsidR="00D63AC6" w:rsidRDefault="00D63AC6"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629</w:t>
            </w:r>
          </w:p>
        </w:tc>
        <w:tc>
          <w:tcPr>
            <w:tcW w:w="1244" w:type="dxa"/>
            <w:tcBorders>
              <w:top w:val="nil"/>
              <w:left w:val="nil"/>
              <w:bottom w:val="nil"/>
              <w:right w:val="nil"/>
            </w:tcBorders>
            <w:shd w:val="clear" w:color="auto" w:fill="auto"/>
            <w:vAlign w:val="center"/>
          </w:tcPr>
          <w:p w14:paraId="7A71369E" w14:textId="4ED8D658" w:rsidR="00D63AC6" w:rsidRDefault="00D63AC6"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0D0A59">
              <w:rPr>
                <w:rFonts w:ascii="Arial" w:hAnsi="Arial" w:cs="Arial"/>
                <w:color w:val="000000"/>
                <w:sz w:val="14"/>
                <w:szCs w:val="14"/>
              </w:rPr>
              <w:t>3.243</w:t>
            </w:r>
          </w:p>
        </w:tc>
        <w:tc>
          <w:tcPr>
            <w:tcW w:w="1137" w:type="dxa"/>
            <w:tcBorders>
              <w:top w:val="nil"/>
              <w:left w:val="nil"/>
              <w:bottom w:val="nil"/>
              <w:right w:val="nil"/>
            </w:tcBorders>
            <w:shd w:val="clear" w:color="auto" w:fill="auto"/>
            <w:vAlign w:val="center"/>
          </w:tcPr>
          <w:p w14:paraId="64494947" w14:textId="32E37D45" w:rsidR="00D63AC6" w:rsidRPr="00AC5C8C" w:rsidRDefault="00766D3B" w:rsidP="00CC70E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766D3B">
              <w:rPr>
                <w:rFonts w:ascii="Arial" w:hAnsi="Arial" w:cs="Arial"/>
                <w:color w:val="000000"/>
                <w:sz w:val="14"/>
                <w:szCs w:val="14"/>
              </w:rPr>
              <w:t>2.69</w:t>
            </w:r>
            <w:r w:rsidR="00C07FD3">
              <w:rPr>
                <w:rFonts w:ascii="Arial" w:hAnsi="Arial" w:cs="Arial"/>
                <w:color w:val="000000"/>
                <w:sz w:val="14"/>
                <w:szCs w:val="14"/>
              </w:rPr>
              <w:t>3</w:t>
            </w:r>
          </w:p>
        </w:tc>
        <w:tc>
          <w:tcPr>
            <w:tcW w:w="1232" w:type="dxa"/>
            <w:gridSpan w:val="2"/>
            <w:tcBorders>
              <w:top w:val="nil"/>
              <w:left w:val="nil"/>
              <w:bottom w:val="nil"/>
              <w:right w:val="nil"/>
            </w:tcBorders>
            <w:shd w:val="clear" w:color="auto" w:fill="auto"/>
            <w:vAlign w:val="center"/>
          </w:tcPr>
          <w:p w14:paraId="6A8D08A0" w14:textId="7B809AB1" w:rsidR="00D63AC6" w:rsidRPr="000B5186" w:rsidRDefault="00D63AC6"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0B5186">
              <w:rPr>
                <w:rFonts w:ascii="Arial" w:hAnsi="Arial" w:cs="Arial"/>
                <w:color w:val="000000"/>
                <w:sz w:val="14"/>
                <w:szCs w:val="14"/>
              </w:rPr>
              <w:t>5.968</w:t>
            </w:r>
          </w:p>
        </w:tc>
        <w:tc>
          <w:tcPr>
            <w:tcW w:w="250" w:type="dxa"/>
            <w:gridSpan w:val="2"/>
            <w:tcBorders>
              <w:top w:val="nil"/>
              <w:left w:val="nil"/>
              <w:bottom w:val="nil"/>
              <w:right w:val="nil"/>
            </w:tcBorders>
            <w:shd w:val="clear" w:color="auto" w:fill="auto"/>
            <w:vAlign w:val="center"/>
          </w:tcPr>
          <w:p w14:paraId="3F90C82D" w14:textId="77777777" w:rsidR="00D63AC6" w:rsidRPr="00AC5C8C" w:rsidRDefault="00D63AC6"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p>
        </w:tc>
        <w:tc>
          <w:tcPr>
            <w:tcW w:w="1196" w:type="dxa"/>
            <w:tcBorders>
              <w:top w:val="nil"/>
              <w:left w:val="nil"/>
              <w:bottom w:val="nil"/>
              <w:right w:val="nil"/>
            </w:tcBorders>
            <w:shd w:val="clear" w:color="auto" w:fill="auto"/>
            <w:vAlign w:val="center"/>
          </w:tcPr>
          <w:p w14:paraId="305C4F53" w14:textId="07DC5CC4" w:rsidR="00D63AC6" w:rsidRDefault="005E3896"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sz w:val="14"/>
                <w:szCs w:val="14"/>
              </w:rPr>
              <w:t>5.815</w:t>
            </w:r>
          </w:p>
        </w:tc>
        <w:tc>
          <w:tcPr>
            <w:tcW w:w="1322" w:type="dxa"/>
            <w:tcBorders>
              <w:top w:val="nil"/>
              <w:left w:val="nil"/>
              <w:bottom w:val="nil"/>
              <w:right w:val="nil"/>
            </w:tcBorders>
            <w:shd w:val="clear" w:color="auto" w:fill="auto"/>
            <w:vAlign w:val="center"/>
          </w:tcPr>
          <w:p w14:paraId="605BE8FC" w14:textId="29A2A5BA" w:rsidR="00D63AC6" w:rsidRDefault="00D805DB"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96D8E">
              <w:rPr>
                <w:rFonts w:ascii="Arial" w:hAnsi="Arial" w:cs="Arial"/>
                <w:sz w:val="14"/>
                <w:szCs w:val="14"/>
              </w:rPr>
              <w:t>15.008</w:t>
            </w:r>
          </w:p>
        </w:tc>
        <w:tc>
          <w:tcPr>
            <w:tcW w:w="1244" w:type="dxa"/>
            <w:tcBorders>
              <w:top w:val="nil"/>
              <w:left w:val="nil"/>
              <w:bottom w:val="nil"/>
              <w:right w:val="nil"/>
            </w:tcBorders>
            <w:shd w:val="clear" w:color="auto" w:fill="auto"/>
            <w:vAlign w:val="center"/>
          </w:tcPr>
          <w:p w14:paraId="4105F07A" w14:textId="60C66891" w:rsidR="00D63AC6" w:rsidRPr="00AC5C8C" w:rsidRDefault="00D805DB"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8E43DE">
              <w:rPr>
                <w:rFonts w:ascii="Arial" w:hAnsi="Arial" w:cs="Arial"/>
                <w:color w:val="000000"/>
                <w:sz w:val="14"/>
                <w:szCs w:val="14"/>
              </w:rPr>
              <w:t>5.3</w:t>
            </w:r>
            <w:r>
              <w:rPr>
                <w:rFonts w:ascii="Arial" w:hAnsi="Arial" w:cs="Arial"/>
                <w:color w:val="000000"/>
                <w:sz w:val="14"/>
                <w:szCs w:val="14"/>
              </w:rPr>
              <w:t>40</w:t>
            </w:r>
          </w:p>
        </w:tc>
        <w:tc>
          <w:tcPr>
            <w:tcW w:w="1276" w:type="dxa"/>
            <w:tcBorders>
              <w:top w:val="nil"/>
              <w:left w:val="nil"/>
              <w:bottom w:val="nil"/>
              <w:right w:val="nil"/>
            </w:tcBorders>
            <w:shd w:val="clear" w:color="auto" w:fill="auto"/>
            <w:vAlign w:val="center"/>
          </w:tcPr>
          <w:p w14:paraId="1BE74580" w14:textId="517C085B" w:rsidR="00D63AC6" w:rsidRPr="00AC5C8C" w:rsidRDefault="00D805DB" w:rsidP="00D63AC6">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8E43DE">
              <w:rPr>
                <w:rFonts w:ascii="Arial" w:hAnsi="Arial" w:cs="Arial"/>
                <w:color w:val="000000"/>
                <w:sz w:val="14"/>
                <w:szCs w:val="14"/>
              </w:rPr>
              <w:t>12.868</w:t>
            </w:r>
          </w:p>
        </w:tc>
      </w:tr>
      <w:tr w:rsidR="00D63AC6" w:rsidRPr="00AC5C8C" w14:paraId="7C52BDCE" w14:textId="77777777" w:rsidTr="00972DD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7F9CD5A1" w14:textId="0970C02E" w:rsidR="00D63AC6" w:rsidRPr="009E076A" w:rsidRDefault="00D63AC6" w:rsidP="00D63AC6">
            <w:pPr>
              <w:keepNext/>
              <w:keepLines/>
              <w:spacing w:before="40" w:after="40"/>
              <w:ind w:left="113"/>
              <w:rPr>
                <w:rFonts w:ascii="Arial" w:eastAsia="Times New Roman" w:hAnsi="Arial" w:cs="Arial"/>
                <w:b w:val="0"/>
                <w:spacing w:val="-2"/>
                <w:sz w:val="14"/>
                <w:szCs w:val="14"/>
                <w:lang w:eastAsia="pt-BR"/>
              </w:rPr>
            </w:pPr>
            <w:r w:rsidRPr="009E076A">
              <w:rPr>
                <w:rFonts w:ascii="Arial" w:eastAsia="Times New Roman" w:hAnsi="Arial" w:cs="Arial"/>
                <w:b w:val="0"/>
                <w:bCs w:val="0"/>
                <w:spacing w:val="-2"/>
                <w:sz w:val="14"/>
                <w:szCs w:val="14"/>
                <w:lang w:eastAsia="pt-BR"/>
              </w:rPr>
              <w:t>Outras despesas operacionais</w:t>
            </w:r>
          </w:p>
        </w:tc>
        <w:tc>
          <w:tcPr>
            <w:tcW w:w="673" w:type="dxa"/>
            <w:tcBorders>
              <w:top w:val="nil"/>
              <w:left w:val="nil"/>
              <w:bottom w:val="nil"/>
              <w:right w:val="nil"/>
            </w:tcBorders>
            <w:shd w:val="clear" w:color="auto" w:fill="auto"/>
            <w:vAlign w:val="center"/>
          </w:tcPr>
          <w:p w14:paraId="3EBC6E6F" w14:textId="77777777" w:rsidR="00D63AC6" w:rsidRPr="00AC5C8C" w:rsidRDefault="00D63AC6" w:rsidP="00D63AC6">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[13]</w:t>
            </w:r>
          </w:p>
        </w:tc>
        <w:tc>
          <w:tcPr>
            <w:tcW w:w="1255" w:type="dxa"/>
            <w:tcBorders>
              <w:top w:val="nil"/>
              <w:left w:val="nil"/>
              <w:bottom w:val="nil"/>
              <w:right w:val="nil"/>
            </w:tcBorders>
            <w:shd w:val="clear" w:color="auto" w:fill="auto"/>
            <w:vAlign w:val="center"/>
          </w:tcPr>
          <w:p w14:paraId="5DE5765C" w14:textId="1BC4504C" w:rsidR="00D63AC6" w:rsidRPr="00AC5C8C" w:rsidRDefault="00D63AC6"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(809)</w:t>
            </w:r>
          </w:p>
        </w:tc>
        <w:tc>
          <w:tcPr>
            <w:tcW w:w="1244" w:type="dxa"/>
            <w:tcBorders>
              <w:top w:val="nil"/>
              <w:left w:val="nil"/>
              <w:bottom w:val="nil"/>
              <w:right w:val="nil"/>
            </w:tcBorders>
            <w:shd w:val="clear" w:color="auto" w:fill="auto"/>
            <w:vAlign w:val="center"/>
          </w:tcPr>
          <w:p w14:paraId="46FA7FB0" w14:textId="6F3E4A3E" w:rsidR="00D63AC6" w:rsidRPr="00AC5C8C" w:rsidRDefault="00D63AC6"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(1.847)</w:t>
            </w:r>
          </w:p>
        </w:tc>
        <w:tc>
          <w:tcPr>
            <w:tcW w:w="1137" w:type="dxa"/>
            <w:tcBorders>
              <w:top w:val="nil"/>
              <w:left w:val="nil"/>
              <w:bottom w:val="nil"/>
              <w:right w:val="nil"/>
            </w:tcBorders>
            <w:shd w:val="clear" w:color="auto" w:fill="auto"/>
            <w:vAlign w:val="center"/>
          </w:tcPr>
          <w:p w14:paraId="13015BBB" w14:textId="63F149E2" w:rsidR="00D63AC6" w:rsidRPr="00AC5C8C" w:rsidRDefault="00C07FD3"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(16</w:t>
            </w:r>
            <w:r w:rsidR="00C91FCC">
              <w:rPr>
                <w:rFonts w:ascii="Arial" w:hAnsi="Arial" w:cs="Arial"/>
                <w:color w:val="000000"/>
                <w:sz w:val="14"/>
                <w:szCs w:val="14"/>
              </w:rPr>
              <w:t>9</w:t>
            </w:r>
            <w:r>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3628D1C7" w14:textId="35B4041C" w:rsidR="00D63AC6" w:rsidRPr="000B5186" w:rsidRDefault="000B5186"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w:t>
            </w:r>
            <w:r w:rsidR="00D63AC6" w:rsidRPr="000B5186">
              <w:rPr>
                <w:rFonts w:ascii="Arial" w:hAnsi="Arial" w:cs="Arial"/>
                <w:color w:val="000000"/>
                <w:sz w:val="14"/>
                <w:szCs w:val="14"/>
              </w:rPr>
              <w:t>344</w:t>
            </w:r>
            <w:r>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570485A6" w14:textId="77777777" w:rsidR="00D63AC6" w:rsidRPr="00AC5C8C" w:rsidRDefault="00D63AC6"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heme="minorHAnsi" w:hAnsi="Arial" w:cs="Arial"/>
                <w:color w:val="000000"/>
                <w:sz w:val="14"/>
                <w:szCs w:val="14"/>
              </w:rPr>
              <w:t> </w:t>
            </w:r>
          </w:p>
        </w:tc>
        <w:tc>
          <w:tcPr>
            <w:tcW w:w="1196" w:type="dxa"/>
            <w:tcBorders>
              <w:top w:val="nil"/>
              <w:left w:val="nil"/>
              <w:bottom w:val="nil"/>
              <w:right w:val="nil"/>
            </w:tcBorders>
            <w:shd w:val="clear" w:color="auto" w:fill="auto"/>
            <w:vAlign w:val="center"/>
          </w:tcPr>
          <w:p w14:paraId="638820A5" w14:textId="10CAA964" w:rsidR="00D63AC6" w:rsidRPr="00AC5C8C" w:rsidRDefault="005E3896"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(12.831</w:t>
            </w:r>
            <w:r w:rsidR="00D805DB" w:rsidRPr="00D805DB">
              <w:rPr>
                <w:rFonts w:ascii="Arial" w:hAnsi="Arial" w:cs="Arial"/>
                <w:sz w:val="14"/>
                <w:szCs w:val="14"/>
              </w:rPr>
              <w:t>)</w:t>
            </w:r>
          </w:p>
        </w:tc>
        <w:tc>
          <w:tcPr>
            <w:tcW w:w="1322" w:type="dxa"/>
            <w:tcBorders>
              <w:top w:val="nil"/>
              <w:left w:val="nil"/>
              <w:bottom w:val="nil"/>
              <w:right w:val="nil"/>
            </w:tcBorders>
            <w:shd w:val="clear" w:color="auto" w:fill="auto"/>
            <w:vAlign w:val="center"/>
          </w:tcPr>
          <w:p w14:paraId="785956FE" w14:textId="493169B6" w:rsidR="00D63AC6" w:rsidRPr="00AC5C8C" w:rsidRDefault="00D805DB"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w:t>
            </w:r>
            <w:r w:rsidRPr="00396D8E">
              <w:rPr>
                <w:rFonts w:ascii="Arial" w:hAnsi="Arial" w:cs="Arial"/>
                <w:sz w:val="14"/>
                <w:szCs w:val="14"/>
              </w:rPr>
              <w:t>31.37</w:t>
            </w:r>
            <w:r>
              <w:rPr>
                <w:rFonts w:ascii="Arial" w:hAnsi="Arial" w:cs="Arial"/>
                <w:sz w:val="14"/>
                <w:szCs w:val="14"/>
              </w:rPr>
              <w:t>7)</w:t>
            </w:r>
          </w:p>
        </w:tc>
        <w:tc>
          <w:tcPr>
            <w:tcW w:w="1244" w:type="dxa"/>
            <w:tcBorders>
              <w:top w:val="nil"/>
              <w:left w:val="nil"/>
              <w:bottom w:val="nil"/>
              <w:right w:val="nil"/>
            </w:tcBorders>
            <w:shd w:val="clear" w:color="auto" w:fill="auto"/>
            <w:vAlign w:val="center"/>
          </w:tcPr>
          <w:p w14:paraId="166B548C" w14:textId="29E9E697" w:rsidR="00D63AC6" w:rsidRPr="00AC5C8C" w:rsidRDefault="00D805DB"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color w:val="000000"/>
                <w:sz w:val="14"/>
                <w:szCs w:val="14"/>
              </w:rPr>
              <w:t>(</w:t>
            </w:r>
            <w:r w:rsidRPr="008E43DE">
              <w:rPr>
                <w:rFonts w:ascii="Arial" w:hAnsi="Arial" w:cs="Arial"/>
                <w:color w:val="000000"/>
                <w:sz w:val="14"/>
                <w:szCs w:val="14"/>
              </w:rPr>
              <w:t>5.00</w:t>
            </w:r>
            <w:r>
              <w:rPr>
                <w:rFonts w:ascii="Arial" w:hAnsi="Arial" w:cs="Arial"/>
                <w:color w:val="000000"/>
                <w:sz w:val="14"/>
                <w:szCs w:val="14"/>
              </w:rPr>
              <w:t>0)</w:t>
            </w:r>
          </w:p>
        </w:tc>
        <w:tc>
          <w:tcPr>
            <w:tcW w:w="1276" w:type="dxa"/>
            <w:tcBorders>
              <w:top w:val="nil"/>
              <w:left w:val="nil"/>
              <w:bottom w:val="nil"/>
              <w:right w:val="nil"/>
            </w:tcBorders>
            <w:shd w:val="clear" w:color="auto" w:fill="auto"/>
            <w:vAlign w:val="center"/>
          </w:tcPr>
          <w:p w14:paraId="2E974585" w14:textId="5A9913E1" w:rsidR="00D63AC6" w:rsidRPr="00AC5C8C" w:rsidRDefault="00D805DB" w:rsidP="00D63AC6">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color w:val="000000"/>
                <w:sz w:val="14"/>
                <w:szCs w:val="14"/>
              </w:rPr>
              <w:t>(</w:t>
            </w:r>
            <w:r w:rsidRPr="008E43DE">
              <w:rPr>
                <w:rFonts w:ascii="Arial" w:hAnsi="Arial" w:cs="Arial"/>
                <w:color w:val="000000"/>
                <w:sz w:val="14"/>
                <w:szCs w:val="14"/>
              </w:rPr>
              <w:t>19.62</w:t>
            </w:r>
            <w:r>
              <w:rPr>
                <w:rFonts w:ascii="Arial" w:hAnsi="Arial" w:cs="Arial"/>
                <w:color w:val="000000"/>
                <w:sz w:val="14"/>
                <w:szCs w:val="14"/>
              </w:rPr>
              <w:t>5)</w:t>
            </w:r>
          </w:p>
        </w:tc>
      </w:tr>
      <w:tr w:rsidR="007E4C27" w:rsidRPr="00AC5C8C" w14:paraId="73F33AAD"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0D487469" w14:textId="77777777" w:rsidR="007E4C27" w:rsidRPr="00AC5C8C" w:rsidRDefault="007E4C27" w:rsidP="00CA7994">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Resultado Antes das Receitas e Despesas Financeiras</w:t>
            </w:r>
          </w:p>
        </w:tc>
        <w:tc>
          <w:tcPr>
            <w:tcW w:w="673" w:type="dxa"/>
            <w:tcBorders>
              <w:top w:val="nil"/>
              <w:left w:val="nil"/>
              <w:bottom w:val="nil"/>
              <w:right w:val="nil"/>
            </w:tcBorders>
            <w:shd w:val="clear" w:color="auto" w:fill="auto"/>
            <w:vAlign w:val="center"/>
          </w:tcPr>
          <w:p w14:paraId="2FA69B44" w14:textId="77777777" w:rsidR="007E4C27" w:rsidRPr="00AC5C8C" w:rsidRDefault="007E4C27" w:rsidP="00E16F3B">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left w:val="nil"/>
              <w:bottom w:val="nil"/>
              <w:right w:val="nil"/>
            </w:tcBorders>
            <w:shd w:val="clear" w:color="auto" w:fill="auto"/>
            <w:vAlign w:val="center"/>
          </w:tcPr>
          <w:p w14:paraId="259F3F3F" w14:textId="07ACFA7D"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2.243.304</w:t>
            </w:r>
          </w:p>
        </w:tc>
        <w:tc>
          <w:tcPr>
            <w:tcW w:w="1244" w:type="dxa"/>
            <w:tcBorders>
              <w:top w:val="nil"/>
              <w:left w:val="nil"/>
              <w:bottom w:val="nil"/>
              <w:right w:val="nil"/>
            </w:tcBorders>
            <w:shd w:val="clear" w:color="auto" w:fill="auto"/>
            <w:vAlign w:val="center"/>
          </w:tcPr>
          <w:p w14:paraId="694A088F" w14:textId="12122F35"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6.388.798</w:t>
            </w:r>
          </w:p>
        </w:tc>
        <w:tc>
          <w:tcPr>
            <w:tcW w:w="1137" w:type="dxa"/>
            <w:tcBorders>
              <w:top w:val="nil"/>
              <w:left w:val="nil"/>
              <w:bottom w:val="nil"/>
              <w:right w:val="nil"/>
            </w:tcBorders>
            <w:shd w:val="clear" w:color="auto" w:fill="auto"/>
            <w:vAlign w:val="center"/>
          </w:tcPr>
          <w:p w14:paraId="58374A63" w14:textId="6269D7FA"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2.102.987</w:t>
            </w:r>
          </w:p>
        </w:tc>
        <w:tc>
          <w:tcPr>
            <w:tcW w:w="1232" w:type="dxa"/>
            <w:gridSpan w:val="2"/>
            <w:tcBorders>
              <w:top w:val="nil"/>
              <w:left w:val="nil"/>
              <w:bottom w:val="nil"/>
              <w:right w:val="nil"/>
            </w:tcBorders>
            <w:shd w:val="clear" w:color="auto" w:fill="auto"/>
            <w:vAlign w:val="center"/>
          </w:tcPr>
          <w:p w14:paraId="5C2D9C24" w14:textId="472D580A"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5.815.63</w:t>
            </w:r>
            <w:r>
              <w:rPr>
                <w:rFonts w:ascii="Arial" w:hAnsi="Arial" w:cs="Arial"/>
                <w:b/>
                <w:bCs/>
                <w:color w:val="000000"/>
                <w:sz w:val="14"/>
                <w:szCs w:val="14"/>
              </w:rPr>
              <w:t>8</w:t>
            </w:r>
          </w:p>
        </w:tc>
        <w:tc>
          <w:tcPr>
            <w:tcW w:w="250" w:type="dxa"/>
            <w:gridSpan w:val="2"/>
            <w:tcBorders>
              <w:top w:val="nil"/>
              <w:left w:val="nil"/>
              <w:bottom w:val="nil"/>
              <w:right w:val="nil"/>
            </w:tcBorders>
            <w:shd w:val="clear" w:color="auto" w:fill="auto"/>
            <w:vAlign w:val="center"/>
          </w:tcPr>
          <w:p w14:paraId="5CCC0BA9"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1AE83288" w14:textId="55C7D93A"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2.529.696</w:t>
            </w:r>
          </w:p>
        </w:tc>
        <w:tc>
          <w:tcPr>
            <w:tcW w:w="1322" w:type="dxa"/>
            <w:tcBorders>
              <w:top w:val="nil"/>
              <w:left w:val="nil"/>
              <w:bottom w:val="nil"/>
              <w:right w:val="nil"/>
            </w:tcBorders>
            <w:shd w:val="clear" w:color="auto" w:fill="auto"/>
            <w:vAlign w:val="center"/>
          </w:tcPr>
          <w:p w14:paraId="58E7409B" w14:textId="6EE56FB7"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7.265.717</w:t>
            </w:r>
          </w:p>
        </w:tc>
        <w:tc>
          <w:tcPr>
            <w:tcW w:w="1244" w:type="dxa"/>
            <w:tcBorders>
              <w:top w:val="nil"/>
              <w:left w:val="nil"/>
              <w:bottom w:val="nil"/>
              <w:right w:val="nil"/>
            </w:tcBorders>
            <w:shd w:val="clear" w:color="auto" w:fill="auto"/>
            <w:vAlign w:val="center"/>
          </w:tcPr>
          <w:p w14:paraId="3AA652CD" w14:textId="6771B872"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F35F63">
              <w:rPr>
                <w:rFonts w:ascii="Arial" w:hAnsi="Arial" w:cs="Arial"/>
                <w:b/>
                <w:bCs/>
                <w:color w:val="000000"/>
                <w:sz w:val="14"/>
                <w:szCs w:val="14"/>
              </w:rPr>
              <w:t>2.354.26</w:t>
            </w:r>
            <w:r>
              <w:rPr>
                <w:rFonts w:ascii="Arial" w:hAnsi="Arial" w:cs="Arial"/>
                <w:b/>
                <w:bCs/>
                <w:color w:val="000000"/>
                <w:sz w:val="14"/>
                <w:szCs w:val="14"/>
              </w:rPr>
              <w:t>7</w:t>
            </w:r>
          </w:p>
        </w:tc>
        <w:tc>
          <w:tcPr>
            <w:tcW w:w="1276" w:type="dxa"/>
            <w:tcBorders>
              <w:top w:val="nil"/>
              <w:left w:val="nil"/>
              <w:bottom w:val="nil"/>
              <w:right w:val="nil"/>
            </w:tcBorders>
            <w:shd w:val="clear" w:color="auto" w:fill="auto"/>
            <w:vAlign w:val="center"/>
          </w:tcPr>
          <w:p w14:paraId="19C349CF" w14:textId="10BDCFA6"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F35F63">
              <w:rPr>
                <w:rFonts w:ascii="Arial" w:hAnsi="Arial" w:cs="Arial"/>
                <w:b/>
                <w:bCs/>
                <w:color w:val="000000"/>
                <w:sz w:val="14"/>
                <w:szCs w:val="14"/>
              </w:rPr>
              <w:t>6.573.021</w:t>
            </w:r>
          </w:p>
        </w:tc>
      </w:tr>
      <w:tr w:rsidR="007E4C27" w:rsidRPr="00AC5C8C" w14:paraId="1D577683"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551EECB1"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Resultado Financeiro</w:t>
            </w:r>
          </w:p>
        </w:tc>
        <w:tc>
          <w:tcPr>
            <w:tcW w:w="673" w:type="dxa"/>
            <w:tcBorders>
              <w:top w:val="nil"/>
              <w:left w:val="nil"/>
              <w:bottom w:val="nil"/>
              <w:right w:val="nil"/>
            </w:tcBorders>
            <w:shd w:val="clear" w:color="auto" w:fill="auto"/>
            <w:vAlign w:val="center"/>
          </w:tcPr>
          <w:p w14:paraId="1E6B273B" w14:textId="77777777" w:rsidR="007E4C27" w:rsidRPr="00A244DB" w:rsidRDefault="007E4C27" w:rsidP="00E16F3B">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AC5C8C">
              <w:rPr>
                <w:rFonts w:ascii="Arial" w:eastAsia="Times New Roman" w:hAnsi="Arial" w:cs="Arial"/>
                <w:b/>
                <w:bCs/>
                <w:spacing w:val="-2"/>
                <w:sz w:val="14"/>
                <w:szCs w:val="14"/>
                <w:lang w:eastAsia="pt-BR"/>
              </w:rPr>
              <w:t>[14]</w:t>
            </w:r>
          </w:p>
        </w:tc>
        <w:tc>
          <w:tcPr>
            <w:tcW w:w="1255" w:type="dxa"/>
            <w:tcBorders>
              <w:top w:val="nil"/>
              <w:left w:val="nil"/>
              <w:bottom w:val="nil"/>
              <w:right w:val="nil"/>
            </w:tcBorders>
            <w:shd w:val="clear" w:color="auto" w:fill="auto"/>
            <w:vAlign w:val="center"/>
          </w:tcPr>
          <w:p w14:paraId="0FCCCF9D" w14:textId="5EA9B4A8"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10.543</w:t>
            </w:r>
          </w:p>
        </w:tc>
        <w:tc>
          <w:tcPr>
            <w:tcW w:w="1244" w:type="dxa"/>
            <w:tcBorders>
              <w:top w:val="nil"/>
              <w:left w:val="nil"/>
              <w:bottom w:val="nil"/>
              <w:right w:val="nil"/>
            </w:tcBorders>
            <w:shd w:val="clear" w:color="auto" w:fill="auto"/>
            <w:vAlign w:val="center"/>
          </w:tcPr>
          <w:p w14:paraId="3F4570F5" w14:textId="2F8477E9"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36.057</w:t>
            </w:r>
          </w:p>
        </w:tc>
        <w:tc>
          <w:tcPr>
            <w:tcW w:w="1137" w:type="dxa"/>
            <w:tcBorders>
              <w:top w:val="nil"/>
              <w:left w:val="nil"/>
              <w:bottom w:val="nil"/>
              <w:right w:val="nil"/>
            </w:tcBorders>
            <w:shd w:val="clear" w:color="auto" w:fill="auto"/>
            <w:vAlign w:val="center"/>
          </w:tcPr>
          <w:p w14:paraId="660B4650" w14:textId="151A80C3"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F35F63">
              <w:rPr>
                <w:rFonts w:ascii="Arial" w:hAnsi="Arial" w:cs="Arial"/>
                <w:b/>
                <w:bCs/>
                <w:color w:val="000000"/>
                <w:sz w:val="14"/>
                <w:szCs w:val="14"/>
              </w:rPr>
              <w:t>28.948</w:t>
            </w:r>
          </w:p>
        </w:tc>
        <w:tc>
          <w:tcPr>
            <w:tcW w:w="1232" w:type="dxa"/>
            <w:gridSpan w:val="2"/>
            <w:tcBorders>
              <w:top w:val="nil"/>
              <w:left w:val="nil"/>
              <w:bottom w:val="nil"/>
              <w:right w:val="nil"/>
            </w:tcBorders>
            <w:shd w:val="clear" w:color="auto" w:fill="auto"/>
            <w:vAlign w:val="center"/>
          </w:tcPr>
          <w:p w14:paraId="599546B3" w14:textId="55370AC2"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b/>
                <w:bCs/>
                <w:color w:val="000000"/>
                <w:sz w:val="14"/>
                <w:szCs w:val="14"/>
              </w:rPr>
              <w:t>41.662</w:t>
            </w:r>
          </w:p>
        </w:tc>
        <w:tc>
          <w:tcPr>
            <w:tcW w:w="250" w:type="dxa"/>
            <w:gridSpan w:val="2"/>
            <w:tcBorders>
              <w:top w:val="nil"/>
              <w:left w:val="nil"/>
              <w:bottom w:val="nil"/>
              <w:right w:val="nil"/>
            </w:tcBorders>
            <w:shd w:val="clear" w:color="auto" w:fill="auto"/>
            <w:vAlign w:val="center"/>
          </w:tcPr>
          <w:p w14:paraId="4EC6207C"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AC5C8C">
              <w:rPr>
                <w:rFonts w:ascii="Arial" w:eastAsiaTheme="minorHAnsi" w:hAnsi="Arial" w:cs="Arial"/>
                <w:b/>
                <w:bCs/>
                <w:color w:val="000000"/>
                <w:sz w:val="14"/>
                <w:szCs w:val="14"/>
              </w:rPr>
              <w:t> </w:t>
            </w:r>
          </w:p>
        </w:tc>
        <w:tc>
          <w:tcPr>
            <w:tcW w:w="1196" w:type="dxa"/>
            <w:tcBorders>
              <w:top w:val="nil"/>
              <w:left w:val="nil"/>
              <w:bottom w:val="nil"/>
              <w:right w:val="nil"/>
            </w:tcBorders>
            <w:shd w:val="clear" w:color="auto" w:fill="auto"/>
            <w:vAlign w:val="center"/>
          </w:tcPr>
          <w:p w14:paraId="21D91E9F" w14:textId="72FBC407"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171.087</w:t>
            </w:r>
          </w:p>
        </w:tc>
        <w:tc>
          <w:tcPr>
            <w:tcW w:w="1322" w:type="dxa"/>
            <w:tcBorders>
              <w:top w:val="nil"/>
              <w:left w:val="nil"/>
              <w:bottom w:val="nil"/>
              <w:right w:val="nil"/>
            </w:tcBorders>
            <w:shd w:val="clear" w:color="auto" w:fill="auto"/>
            <w:vAlign w:val="center"/>
          </w:tcPr>
          <w:p w14:paraId="217890FB" w14:textId="3F9C26D2"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b/>
                <w:bCs/>
                <w:color w:val="000000"/>
                <w:sz w:val="14"/>
                <w:szCs w:val="14"/>
              </w:rPr>
              <w:t>429.955</w:t>
            </w:r>
          </w:p>
        </w:tc>
        <w:tc>
          <w:tcPr>
            <w:tcW w:w="1244" w:type="dxa"/>
            <w:tcBorders>
              <w:top w:val="nil"/>
              <w:left w:val="nil"/>
              <w:bottom w:val="nil"/>
              <w:right w:val="nil"/>
            </w:tcBorders>
            <w:shd w:val="clear" w:color="auto" w:fill="auto"/>
            <w:vAlign w:val="center"/>
          </w:tcPr>
          <w:p w14:paraId="295EB125" w14:textId="5CD3CBCD"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b/>
                <w:bCs/>
                <w:color w:val="000000"/>
                <w:sz w:val="14"/>
                <w:szCs w:val="14"/>
              </w:rPr>
              <w:t>182.094</w:t>
            </w:r>
          </w:p>
        </w:tc>
        <w:tc>
          <w:tcPr>
            <w:tcW w:w="1276" w:type="dxa"/>
            <w:tcBorders>
              <w:top w:val="nil"/>
              <w:left w:val="nil"/>
              <w:bottom w:val="nil"/>
              <w:right w:val="nil"/>
            </w:tcBorders>
            <w:shd w:val="clear" w:color="auto" w:fill="auto"/>
            <w:vAlign w:val="center"/>
          </w:tcPr>
          <w:p w14:paraId="30BEA89E" w14:textId="443E4FAA"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b/>
                <w:bCs/>
                <w:color w:val="000000"/>
                <w:sz w:val="14"/>
                <w:szCs w:val="14"/>
              </w:rPr>
              <w:t>428.596</w:t>
            </w:r>
          </w:p>
        </w:tc>
      </w:tr>
      <w:tr w:rsidR="007E4C27" w:rsidRPr="00AC5C8C" w14:paraId="116DE6FC"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3F6A5383" w14:textId="77777777" w:rsidR="007E4C27" w:rsidRPr="00AC5C8C" w:rsidRDefault="007E4C27" w:rsidP="007E13E8">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Receitas financeiras</w:t>
            </w:r>
          </w:p>
        </w:tc>
        <w:tc>
          <w:tcPr>
            <w:tcW w:w="673" w:type="dxa"/>
            <w:tcBorders>
              <w:top w:val="nil"/>
              <w:left w:val="nil"/>
              <w:bottom w:val="nil"/>
              <w:right w:val="nil"/>
            </w:tcBorders>
            <w:shd w:val="clear" w:color="auto" w:fill="auto"/>
            <w:vAlign w:val="center"/>
          </w:tcPr>
          <w:p w14:paraId="6D128CD9" w14:textId="77777777" w:rsidR="007E4C27" w:rsidRPr="00AC5C8C" w:rsidRDefault="007E4C27" w:rsidP="00E16F3B">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55" w:type="dxa"/>
            <w:tcBorders>
              <w:top w:val="nil"/>
              <w:left w:val="nil"/>
              <w:bottom w:val="nil"/>
              <w:right w:val="nil"/>
            </w:tcBorders>
            <w:shd w:val="clear" w:color="auto" w:fill="auto"/>
            <w:vAlign w:val="center"/>
          </w:tcPr>
          <w:p w14:paraId="7BB24CE0" w14:textId="07F8E82F"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11.089</w:t>
            </w:r>
          </w:p>
        </w:tc>
        <w:tc>
          <w:tcPr>
            <w:tcW w:w="1244" w:type="dxa"/>
            <w:tcBorders>
              <w:top w:val="nil"/>
              <w:left w:val="nil"/>
              <w:bottom w:val="nil"/>
              <w:right w:val="nil"/>
            </w:tcBorders>
            <w:shd w:val="clear" w:color="auto" w:fill="auto"/>
            <w:vAlign w:val="center"/>
          </w:tcPr>
          <w:p w14:paraId="023C2AE2" w14:textId="72F011F0"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76.914</w:t>
            </w:r>
          </w:p>
        </w:tc>
        <w:tc>
          <w:tcPr>
            <w:tcW w:w="1137" w:type="dxa"/>
            <w:tcBorders>
              <w:top w:val="nil"/>
              <w:left w:val="nil"/>
              <w:bottom w:val="nil"/>
              <w:right w:val="nil"/>
            </w:tcBorders>
            <w:shd w:val="clear" w:color="auto" w:fill="auto"/>
            <w:vAlign w:val="center"/>
          </w:tcPr>
          <w:p w14:paraId="5945DD2B" w14:textId="371EFB1E"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F35F63">
              <w:rPr>
                <w:rFonts w:ascii="Arial" w:hAnsi="Arial" w:cs="Arial"/>
                <w:color w:val="000000"/>
                <w:sz w:val="14"/>
                <w:szCs w:val="14"/>
              </w:rPr>
              <w:t>29.474</w:t>
            </w:r>
          </w:p>
        </w:tc>
        <w:tc>
          <w:tcPr>
            <w:tcW w:w="1232" w:type="dxa"/>
            <w:gridSpan w:val="2"/>
            <w:tcBorders>
              <w:top w:val="nil"/>
              <w:left w:val="nil"/>
              <w:bottom w:val="nil"/>
              <w:right w:val="nil"/>
            </w:tcBorders>
            <w:shd w:val="clear" w:color="auto" w:fill="auto"/>
            <w:vAlign w:val="center"/>
          </w:tcPr>
          <w:p w14:paraId="684295E2" w14:textId="6FEE8668"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F35F63">
              <w:rPr>
                <w:rFonts w:ascii="Arial" w:hAnsi="Arial" w:cs="Arial"/>
                <w:color w:val="000000"/>
                <w:sz w:val="14"/>
                <w:szCs w:val="14"/>
              </w:rPr>
              <w:t>122.735</w:t>
            </w:r>
          </w:p>
        </w:tc>
        <w:tc>
          <w:tcPr>
            <w:tcW w:w="250" w:type="dxa"/>
            <w:gridSpan w:val="2"/>
            <w:tcBorders>
              <w:top w:val="nil"/>
              <w:left w:val="nil"/>
              <w:bottom w:val="nil"/>
              <w:right w:val="nil"/>
            </w:tcBorders>
            <w:shd w:val="clear" w:color="auto" w:fill="auto"/>
            <w:vAlign w:val="center"/>
          </w:tcPr>
          <w:p w14:paraId="5D7CF915"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196" w:type="dxa"/>
            <w:tcBorders>
              <w:top w:val="nil"/>
              <w:left w:val="nil"/>
              <w:bottom w:val="nil"/>
              <w:right w:val="nil"/>
            </w:tcBorders>
            <w:shd w:val="clear" w:color="auto" w:fill="auto"/>
            <w:vAlign w:val="center"/>
          </w:tcPr>
          <w:p w14:paraId="1E6C8FBF" w14:textId="648A1DE1"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171.790</w:t>
            </w:r>
          </w:p>
        </w:tc>
        <w:tc>
          <w:tcPr>
            <w:tcW w:w="1322" w:type="dxa"/>
            <w:tcBorders>
              <w:top w:val="nil"/>
              <w:left w:val="nil"/>
              <w:bottom w:val="nil"/>
              <w:right w:val="nil"/>
            </w:tcBorders>
            <w:shd w:val="clear" w:color="auto" w:fill="auto"/>
            <w:vAlign w:val="center"/>
          </w:tcPr>
          <w:p w14:paraId="45D34231" w14:textId="21A9278B"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472.272</w:t>
            </w:r>
          </w:p>
        </w:tc>
        <w:tc>
          <w:tcPr>
            <w:tcW w:w="1244" w:type="dxa"/>
            <w:tcBorders>
              <w:top w:val="nil"/>
              <w:left w:val="nil"/>
              <w:bottom w:val="nil"/>
              <w:right w:val="nil"/>
            </w:tcBorders>
            <w:shd w:val="clear" w:color="auto" w:fill="auto"/>
            <w:vAlign w:val="center"/>
          </w:tcPr>
          <w:p w14:paraId="549F274B" w14:textId="2582FE95"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color w:val="000000"/>
                <w:sz w:val="14"/>
                <w:szCs w:val="14"/>
              </w:rPr>
              <w:t>183.130</w:t>
            </w:r>
          </w:p>
        </w:tc>
        <w:tc>
          <w:tcPr>
            <w:tcW w:w="1276" w:type="dxa"/>
            <w:tcBorders>
              <w:top w:val="nil"/>
              <w:left w:val="nil"/>
              <w:bottom w:val="nil"/>
              <w:right w:val="nil"/>
            </w:tcBorders>
            <w:shd w:val="clear" w:color="auto" w:fill="auto"/>
            <w:vAlign w:val="center"/>
          </w:tcPr>
          <w:p w14:paraId="78B34BBF" w14:textId="2D6D5B18"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35F63">
              <w:rPr>
                <w:rFonts w:ascii="Arial" w:hAnsi="Arial" w:cs="Arial"/>
                <w:color w:val="000000"/>
                <w:sz w:val="14"/>
                <w:szCs w:val="14"/>
              </w:rPr>
              <w:t>510.360</w:t>
            </w:r>
          </w:p>
        </w:tc>
      </w:tr>
      <w:tr w:rsidR="007E4C27" w:rsidRPr="00AC5C8C" w14:paraId="1F4038CB"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40430A1E" w14:textId="77777777" w:rsidR="007E4C27" w:rsidRPr="00AC5C8C" w:rsidRDefault="007E4C27" w:rsidP="007E4C27">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Despesas financeiras</w:t>
            </w:r>
          </w:p>
        </w:tc>
        <w:tc>
          <w:tcPr>
            <w:tcW w:w="673" w:type="dxa"/>
            <w:tcBorders>
              <w:top w:val="nil"/>
              <w:left w:val="nil"/>
              <w:bottom w:val="nil"/>
              <w:right w:val="nil"/>
            </w:tcBorders>
            <w:shd w:val="clear" w:color="auto" w:fill="auto"/>
            <w:vAlign w:val="center"/>
          </w:tcPr>
          <w:p w14:paraId="66E8000E" w14:textId="77777777" w:rsidR="007E4C27" w:rsidRPr="00AC5C8C" w:rsidRDefault="007E4C27" w:rsidP="00E16F3B">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left w:val="nil"/>
              <w:bottom w:val="nil"/>
              <w:right w:val="nil"/>
            </w:tcBorders>
            <w:shd w:val="clear" w:color="auto" w:fill="auto"/>
            <w:vAlign w:val="center"/>
          </w:tcPr>
          <w:p w14:paraId="6D570D26" w14:textId="7EED0D3C"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(546)</w:t>
            </w:r>
          </w:p>
        </w:tc>
        <w:tc>
          <w:tcPr>
            <w:tcW w:w="1244" w:type="dxa"/>
            <w:tcBorders>
              <w:top w:val="nil"/>
              <w:left w:val="nil"/>
              <w:bottom w:val="nil"/>
              <w:right w:val="nil"/>
            </w:tcBorders>
            <w:shd w:val="clear" w:color="auto" w:fill="auto"/>
            <w:vAlign w:val="center"/>
          </w:tcPr>
          <w:p w14:paraId="3FA05281" w14:textId="6721AA1C"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(40.857)</w:t>
            </w:r>
          </w:p>
        </w:tc>
        <w:tc>
          <w:tcPr>
            <w:tcW w:w="1137" w:type="dxa"/>
            <w:tcBorders>
              <w:top w:val="nil"/>
              <w:left w:val="nil"/>
              <w:bottom w:val="nil"/>
              <w:right w:val="nil"/>
            </w:tcBorders>
            <w:shd w:val="clear" w:color="auto" w:fill="auto"/>
            <w:vAlign w:val="center"/>
          </w:tcPr>
          <w:p w14:paraId="048A07B1" w14:textId="2578286F"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w:t>
            </w:r>
            <w:r w:rsidR="00E16F3B" w:rsidRPr="00F35F63">
              <w:rPr>
                <w:rFonts w:ascii="Arial" w:hAnsi="Arial" w:cs="Arial"/>
                <w:color w:val="000000"/>
                <w:sz w:val="14"/>
                <w:szCs w:val="14"/>
              </w:rPr>
              <w:t>526</w:t>
            </w: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3E55C933" w14:textId="4C1F474D"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(81.073)</w:t>
            </w:r>
          </w:p>
        </w:tc>
        <w:tc>
          <w:tcPr>
            <w:tcW w:w="250" w:type="dxa"/>
            <w:gridSpan w:val="2"/>
            <w:tcBorders>
              <w:top w:val="nil"/>
              <w:left w:val="nil"/>
              <w:bottom w:val="nil"/>
              <w:right w:val="nil"/>
            </w:tcBorders>
            <w:shd w:val="clear" w:color="auto" w:fill="auto"/>
            <w:vAlign w:val="center"/>
          </w:tcPr>
          <w:p w14:paraId="7C147055"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heme="minorHAnsi" w:hAnsi="Arial" w:cs="Arial"/>
                <w:color w:val="000000"/>
                <w:sz w:val="14"/>
                <w:szCs w:val="14"/>
              </w:rPr>
              <w:t> </w:t>
            </w:r>
          </w:p>
        </w:tc>
        <w:tc>
          <w:tcPr>
            <w:tcW w:w="1196" w:type="dxa"/>
            <w:tcBorders>
              <w:top w:val="nil"/>
              <w:left w:val="nil"/>
              <w:bottom w:val="nil"/>
              <w:right w:val="nil"/>
            </w:tcBorders>
            <w:shd w:val="clear" w:color="auto" w:fill="auto"/>
            <w:vAlign w:val="center"/>
          </w:tcPr>
          <w:p w14:paraId="37265FAB" w14:textId="715EBB10"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(703)</w:t>
            </w:r>
          </w:p>
        </w:tc>
        <w:tc>
          <w:tcPr>
            <w:tcW w:w="1322" w:type="dxa"/>
            <w:tcBorders>
              <w:top w:val="nil"/>
              <w:left w:val="nil"/>
              <w:bottom w:val="nil"/>
              <w:right w:val="nil"/>
            </w:tcBorders>
            <w:shd w:val="clear" w:color="auto" w:fill="auto"/>
            <w:vAlign w:val="center"/>
          </w:tcPr>
          <w:p w14:paraId="56310773" w14:textId="5A3B3E29"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color w:val="000000"/>
                <w:sz w:val="14"/>
                <w:szCs w:val="14"/>
              </w:rPr>
              <w:t>(42.317)</w:t>
            </w:r>
          </w:p>
        </w:tc>
        <w:tc>
          <w:tcPr>
            <w:tcW w:w="1244" w:type="dxa"/>
            <w:tcBorders>
              <w:top w:val="nil"/>
              <w:left w:val="nil"/>
              <w:bottom w:val="nil"/>
              <w:right w:val="nil"/>
            </w:tcBorders>
            <w:shd w:val="clear" w:color="auto" w:fill="auto"/>
            <w:vAlign w:val="center"/>
          </w:tcPr>
          <w:p w14:paraId="31F7A8EF" w14:textId="574C6DB3"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(1.</w:t>
            </w:r>
            <w:r w:rsidR="00E16F3B" w:rsidRPr="00F35F63">
              <w:rPr>
                <w:rFonts w:ascii="Arial" w:hAnsi="Arial" w:cs="Arial"/>
                <w:color w:val="000000"/>
                <w:sz w:val="14"/>
                <w:szCs w:val="14"/>
              </w:rPr>
              <w:t>036</w:t>
            </w:r>
            <w:r w:rsidRPr="00F35F63">
              <w:rPr>
                <w:rFonts w:ascii="Arial" w:hAnsi="Arial" w:cs="Arial"/>
                <w:color w:val="000000"/>
                <w:sz w:val="14"/>
                <w:szCs w:val="14"/>
              </w:rPr>
              <w:t>)</w:t>
            </w:r>
          </w:p>
        </w:tc>
        <w:tc>
          <w:tcPr>
            <w:tcW w:w="1276" w:type="dxa"/>
            <w:tcBorders>
              <w:top w:val="nil"/>
              <w:left w:val="nil"/>
              <w:bottom w:val="nil"/>
              <w:right w:val="nil"/>
            </w:tcBorders>
            <w:shd w:val="clear" w:color="auto" w:fill="auto"/>
            <w:vAlign w:val="center"/>
          </w:tcPr>
          <w:p w14:paraId="0518B0B8" w14:textId="2A195EE5"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color w:val="000000"/>
                <w:sz w:val="14"/>
                <w:szCs w:val="14"/>
              </w:rPr>
              <w:t>(81.764)</w:t>
            </w:r>
          </w:p>
        </w:tc>
      </w:tr>
      <w:tr w:rsidR="007E4C27" w:rsidRPr="00AC5C8C" w14:paraId="1581017A"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7DCF9531" w14:textId="77777777" w:rsidR="007E4C27" w:rsidRPr="00AC5C8C" w:rsidRDefault="007E4C27" w:rsidP="00CA7994">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Resultado Antes do Imposto de Renda e Contribuição Social</w:t>
            </w:r>
          </w:p>
        </w:tc>
        <w:tc>
          <w:tcPr>
            <w:tcW w:w="673" w:type="dxa"/>
            <w:tcBorders>
              <w:top w:val="nil"/>
              <w:left w:val="nil"/>
              <w:bottom w:val="nil"/>
              <w:right w:val="nil"/>
            </w:tcBorders>
            <w:shd w:val="clear" w:color="auto" w:fill="auto"/>
            <w:vAlign w:val="center"/>
          </w:tcPr>
          <w:p w14:paraId="1F9B63A7" w14:textId="77777777" w:rsidR="007E4C27" w:rsidRPr="00AC5C8C" w:rsidRDefault="007E4C27" w:rsidP="00E16F3B">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left w:val="nil"/>
              <w:bottom w:val="nil"/>
              <w:right w:val="nil"/>
            </w:tcBorders>
            <w:shd w:val="clear" w:color="auto" w:fill="auto"/>
            <w:vAlign w:val="center"/>
          </w:tcPr>
          <w:p w14:paraId="274AB20B" w14:textId="1187E2FE"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b/>
                <w:bCs/>
                <w:color w:val="000000"/>
                <w:sz w:val="14"/>
                <w:szCs w:val="14"/>
              </w:rPr>
              <w:t>2.253.847</w:t>
            </w:r>
          </w:p>
        </w:tc>
        <w:tc>
          <w:tcPr>
            <w:tcW w:w="1244" w:type="dxa"/>
            <w:tcBorders>
              <w:top w:val="nil"/>
              <w:left w:val="nil"/>
              <w:bottom w:val="nil"/>
              <w:right w:val="nil"/>
            </w:tcBorders>
            <w:shd w:val="clear" w:color="auto" w:fill="auto"/>
            <w:vAlign w:val="center"/>
          </w:tcPr>
          <w:p w14:paraId="779D288F" w14:textId="251BF68D" w:rsidR="007E4C27" w:rsidRPr="00AC5C8C" w:rsidRDefault="00B46032"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b/>
                <w:bCs/>
                <w:color w:val="000000"/>
                <w:sz w:val="14"/>
                <w:szCs w:val="14"/>
              </w:rPr>
              <w:t>6.424.855</w:t>
            </w:r>
          </w:p>
        </w:tc>
        <w:tc>
          <w:tcPr>
            <w:tcW w:w="1137" w:type="dxa"/>
            <w:tcBorders>
              <w:top w:val="nil"/>
              <w:left w:val="nil"/>
              <w:bottom w:val="nil"/>
              <w:right w:val="nil"/>
            </w:tcBorders>
            <w:shd w:val="clear" w:color="auto" w:fill="auto"/>
            <w:vAlign w:val="center"/>
          </w:tcPr>
          <w:p w14:paraId="6329EA9C" w14:textId="69FDED57"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2.131.935</w:t>
            </w:r>
          </w:p>
        </w:tc>
        <w:tc>
          <w:tcPr>
            <w:tcW w:w="1232" w:type="dxa"/>
            <w:gridSpan w:val="2"/>
            <w:tcBorders>
              <w:top w:val="nil"/>
              <w:left w:val="nil"/>
              <w:bottom w:val="nil"/>
              <w:right w:val="nil"/>
            </w:tcBorders>
            <w:shd w:val="clear" w:color="auto" w:fill="auto"/>
            <w:vAlign w:val="center"/>
          </w:tcPr>
          <w:p w14:paraId="5A1A5BD4" w14:textId="51837113"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5.857.</w:t>
            </w:r>
            <w:r>
              <w:rPr>
                <w:rFonts w:ascii="Arial" w:hAnsi="Arial" w:cs="Arial"/>
                <w:b/>
                <w:bCs/>
                <w:color w:val="000000"/>
                <w:sz w:val="14"/>
                <w:szCs w:val="14"/>
              </w:rPr>
              <w:t>300</w:t>
            </w:r>
          </w:p>
        </w:tc>
        <w:tc>
          <w:tcPr>
            <w:tcW w:w="250" w:type="dxa"/>
            <w:gridSpan w:val="2"/>
            <w:tcBorders>
              <w:top w:val="nil"/>
              <w:left w:val="nil"/>
              <w:bottom w:val="nil"/>
              <w:right w:val="nil"/>
            </w:tcBorders>
            <w:shd w:val="clear" w:color="auto" w:fill="auto"/>
            <w:vAlign w:val="center"/>
          </w:tcPr>
          <w:p w14:paraId="4041C934"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36D0AD07" w14:textId="2DCC93B8"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b/>
                <w:bCs/>
                <w:color w:val="000000"/>
                <w:sz w:val="14"/>
                <w:szCs w:val="14"/>
              </w:rPr>
              <w:t>2.700.783</w:t>
            </w:r>
          </w:p>
        </w:tc>
        <w:tc>
          <w:tcPr>
            <w:tcW w:w="1322" w:type="dxa"/>
            <w:tcBorders>
              <w:top w:val="nil"/>
              <w:left w:val="nil"/>
              <w:bottom w:val="nil"/>
              <w:right w:val="nil"/>
            </w:tcBorders>
            <w:shd w:val="clear" w:color="auto" w:fill="auto"/>
            <w:vAlign w:val="center"/>
          </w:tcPr>
          <w:p w14:paraId="7E8AB6E9" w14:textId="1C4BD81B" w:rsidR="007E4C27" w:rsidRPr="00AC5C8C" w:rsidRDefault="00A5648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Pr>
                <w:rFonts w:ascii="Arial" w:hAnsi="Arial" w:cs="Arial"/>
                <w:b/>
                <w:bCs/>
                <w:color w:val="000000"/>
                <w:sz w:val="14"/>
                <w:szCs w:val="14"/>
              </w:rPr>
              <w:t>7.695.672</w:t>
            </w:r>
          </w:p>
        </w:tc>
        <w:tc>
          <w:tcPr>
            <w:tcW w:w="1244" w:type="dxa"/>
            <w:tcBorders>
              <w:top w:val="nil"/>
              <w:left w:val="nil"/>
              <w:bottom w:val="nil"/>
              <w:right w:val="nil"/>
            </w:tcBorders>
            <w:shd w:val="clear" w:color="auto" w:fill="auto"/>
            <w:vAlign w:val="center"/>
          </w:tcPr>
          <w:p w14:paraId="2A9812E4" w14:textId="2A5A3C21"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2.536.36</w:t>
            </w:r>
            <w:r>
              <w:rPr>
                <w:rFonts w:ascii="Arial" w:hAnsi="Arial" w:cs="Arial"/>
                <w:b/>
                <w:bCs/>
                <w:color w:val="000000"/>
                <w:sz w:val="14"/>
                <w:szCs w:val="14"/>
              </w:rPr>
              <w:t>1</w:t>
            </w:r>
          </w:p>
        </w:tc>
        <w:tc>
          <w:tcPr>
            <w:tcW w:w="1276" w:type="dxa"/>
            <w:tcBorders>
              <w:top w:val="nil"/>
              <w:left w:val="nil"/>
              <w:bottom w:val="nil"/>
              <w:right w:val="nil"/>
            </w:tcBorders>
            <w:shd w:val="clear" w:color="auto" w:fill="auto"/>
            <w:vAlign w:val="center"/>
          </w:tcPr>
          <w:p w14:paraId="27196D40" w14:textId="62C175A9" w:rsidR="007E4C27" w:rsidRPr="00AC5C8C" w:rsidRDefault="00E16F3B"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7.001.617</w:t>
            </w:r>
          </w:p>
        </w:tc>
      </w:tr>
      <w:tr w:rsidR="007E4C27" w:rsidRPr="00AC5C8C" w14:paraId="6CBF1B0E"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112254E7" w14:textId="77777777" w:rsidR="007E4C27" w:rsidRPr="00AC5C8C" w:rsidRDefault="007E4C27" w:rsidP="00CA7994">
            <w:pPr>
              <w:keepNext/>
              <w:keepLines/>
              <w:spacing w:before="40" w:after="40"/>
              <w:ind w:left="113"/>
              <w:rPr>
                <w:rFonts w:ascii="Arial" w:eastAsia="Times New Roman" w:hAnsi="Arial" w:cs="Arial"/>
                <w:spacing w:val="-2"/>
                <w:sz w:val="14"/>
                <w:szCs w:val="14"/>
                <w:lang w:eastAsia="pt-BR"/>
              </w:rPr>
            </w:pPr>
            <w:r w:rsidRPr="00AC5C8C">
              <w:rPr>
                <w:rFonts w:ascii="Arial" w:eastAsia="Times New Roman" w:hAnsi="Arial" w:cs="Arial"/>
                <w:b w:val="0"/>
                <w:bCs w:val="0"/>
                <w:spacing w:val="-2"/>
                <w:sz w:val="14"/>
                <w:szCs w:val="14"/>
                <w:lang w:eastAsia="pt-BR"/>
              </w:rPr>
              <w:t>Imposto de Renda e Contribuição Social</w:t>
            </w:r>
          </w:p>
        </w:tc>
        <w:tc>
          <w:tcPr>
            <w:tcW w:w="673" w:type="dxa"/>
            <w:tcBorders>
              <w:top w:val="nil"/>
              <w:left w:val="nil"/>
              <w:bottom w:val="nil"/>
              <w:right w:val="nil"/>
            </w:tcBorders>
            <w:shd w:val="clear" w:color="auto" w:fill="auto"/>
            <w:vAlign w:val="center"/>
          </w:tcPr>
          <w:p w14:paraId="6D1FE281" w14:textId="77777777" w:rsidR="007E4C27" w:rsidRPr="00A244DB" w:rsidRDefault="007E4C27" w:rsidP="00E16F3B">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[12.a]</w:t>
            </w:r>
          </w:p>
        </w:tc>
        <w:tc>
          <w:tcPr>
            <w:tcW w:w="1255" w:type="dxa"/>
            <w:tcBorders>
              <w:top w:val="nil"/>
              <w:left w:val="nil"/>
              <w:bottom w:val="nil"/>
              <w:right w:val="nil"/>
            </w:tcBorders>
            <w:shd w:val="clear" w:color="auto" w:fill="auto"/>
            <w:vAlign w:val="center"/>
          </w:tcPr>
          <w:p w14:paraId="7B415EBA" w14:textId="3CCE559E"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(2.051)</w:t>
            </w:r>
          </w:p>
        </w:tc>
        <w:tc>
          <w:tcPr>
            <w:tcW w:w="1244" w:type="dxa"/>
            <w:tcBorders>
              <w:top w:val="nil"/>
              <w:left w:val="nil"/>
              <w:bottom w:val="nil"/>
              <w:right w:val="nil"/>
            </w:tcBorders>
            <w:shd w:val="clear" w:color="auto" w:fill="auto"/>
            <w:vAlign w:val="center"/>
          </w:tcPr>
          <w:p w14:paraId="15DC0D1E" w14:textId="52B7526F" w:rsidR="007E4C27" w:rsidRPr="00AC5C8C" w:rsidRDefault="00B46032"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Pr>
                <w:rFonts w:ascii="Arial" w:hAnsi="Arial" w:cs="Arial"/>
                <w:color w:val="000000"/>
                <w:sz w:val="14"/>
                <w:szCs w:val="14"/>
              </w:rPr>
              <w:t>(6.669)</w:t>
            </w:r>
          </w:p>
        </w:tc>
        <w:tc>
          <w:tcPr>
            <w:tcW w:w="1137" w:type="dxa"/>
            <w:tcBorders>
              <w:top w:val="nil"/>
              <w:left w:val="nil"/>
              <w:bottom w:val="nil"/>
              <w:right w:val="nil"/>
            </w:tcBorders>
            <w:shd w:val="clear" w:color="auto" w:fill="auto"/>
            <w:vAlign w:val="center"/>
          </w:tcPr>
          <w:p w14:paraId="35F00201" w14:textId="1C659F28"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color w:val="000000"/>
                <w:sz w:val="14"/>
                <w:szCs w:val="14"/>
              </w:rPr>
              <w:t>(</w:t>
            </w:r>
            <w:r w:rsidR="00E16F3B" w:rsidRPr="00F35F63">
              <w:rPr>
                <w:rFonts w:ascii="Arial" w:hAnsi="Arial" w:cs="Arial"/>
                <w:color w:val="000000"/>
                <w:sz w:val="14"/>
                <w:szCs w:val="14"/>
              </w:rPr>
              <w:t>7.6</w:t>
            </w:r>
            <w:r w:rsidR="00E16F3B">
              <w:rPr>
                <w:rFonts w:ascii="Arial" w:hAnsi="Arial" w:cs="Arial"/>
                <w:color w:val="000000"/>
                <w:sz w:val="14"/>
                <w:szCs w:val="14"/>
              </w:rPr>
              <w:t>59</w:t>
            </w:r>
            <w:r w:rsidRPr="00F35F63">
              <w:rPr>
                <w:rFonts w:ascii="Arial" w:hAnsi="Arial" w:cs="Arial"/>
                <w:color w:val="000000"/>
                <w:sz w:val="14"/>
                <w:szCs w:val="14"/>
              </w:rPr>
              <w:t>)</w:t>
            </w:r>
          </w:p>
        </w:tc>
        <w:tc>
          <w:tcPr>
            <w:tcW w:w="1232" w:type="dxa"/>
            <w:gridSpan w:val="2"/>
            <w:tcBorders>
              <w:top w:val="nil"/>
              <w:left w:val="nil"/>
              <w:bottom w:val="nil"/>
              <w:right w:val="nil"/>
            </w:tcBorders>
            <w:shd w:val="clear" w:color="auto" w:fill="auto"/>
            <w:vAlign w:val="center"/>
          </w:tcPr>
          <w:p w14:paraId="5389AC7D" w14:textId="2D421EF0"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F35F63">
              <w:rPr>
                <w:rFonts w:ascii="Arial" w:hAnsi="Arial" w:cs="Arial"/>
                <w:color w:val="000000"/>
                <w:sz w:val="14"/>
                <w:szCs w:val="14"/>
              </w:rPr>
              <w:t>(</w:t>
            </w:r>
            <w:r w:rsidR="00E16F3B" w:rsidRPr="00F35F63">
              <w:rPr>
                <w:rFonts w:ascii="Arial" w:hAnsi="Arial" w:cs="Arial"/>
                <w:color w:val="000000"/>
                <w:sz w:val="14"/>
                <w:szCs w:val="14"/>
              </w:rPr>
              <w:t>7.892</w:t>
            </w:r>
            <w:r w:rsidRPr="00F35F63">
              <w:rPr>
                <w:rFonts w:ascii="Arial" w:hAnsi="Arial" w:cs="Arial"/>
                <w:color w:val="000000"/>
                <w:sz w:val="14"/>
                <w:szCs w:val="14"/>
              </w:rPr>
              <w:t>)</w:t>
            </w:r>
          </w:p>
        </w:tc>
        <w:tc>
          <w:tcPr>
            <w:tcW w:w="250" w:type="dxa"/>
            <w:gridSpan w:val="2"/>
            <w:tcBorders>
              <w:top w:val="nil"/>
              <w:left w:val="nil"/>
              <w:bottom w:val="nil"/>
              <w:right w:val="nil"/>
            </w:tcBorders>
            <w:shd w:val="clear" w:color="auto" w:fill="auto"/>
            <w:vAlign w:val="center"/>
          </w:tcPr>
          <w:p w14:paraId="63AB263A"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196" w:type="dxa"/>
            <w:tcBorders>
              <w:top w:val="nil"/>
              <w:left w:val="nil"/>
              <w:bottom w:val="nil"/>
              <w:right w:val="nil"/>
            </w:tcBorders>
            <w:shd w:val="clear" w:color="auto" w:fill="auto"/>
            <w:vAlign w:val="center"/>
          </w:tcPr>
          <w:p w14:paraId="37E671B6" w14:textId="24AE4A9E"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highlight w:val="yellow"/>
                <w:lang w:eastAsia="pt-BR"/>
              </w:rPr>
            </w:pPr>
            <w:r>
              <w:rPr>
                <w:rFonts w:ascii="Arial" w:hAnsi="Arial" w:cs="Arial"/>
                <w:color w:val="000000"/>
                <w:sz w:val="14"/>
                <w:szCs w:val="14"/>
              </w:rPr>
              <w:t>(448.987)</w:t>
            </w:r>
          </w:p>
        </w:tc>
        <w:tc>
          <w:tcPr>
            <w:tcW w:w="1322" w:type="dxa"/>
            <w:tcBorders>
              <w:top w:val="nil"/>
              <w:left w:val="nil"/>
              <w:bottom w:val="nil"/>
              <w:right w:val="nil"/>
            </w:tcBorders>
            <w:shd w:val="clear" w:color="auto" w:fill="auto"/>
            <w:vAlign w:val="center"/>
          </w:tcPr>
          <w:p w14:paraId="1EA52983" w14:textId="4D715BD3" w:rsidR="007E4C27" w:rsidRPr="00AC5C8C" w:rsidRDefault="00A5648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highlight w:val="yellow"/>
                <w:lang w:eastAsia="pt-BR"/>
              </w:rPr>
            </w:pPr>
            <w:r>
              <w:rPr>
                <w:rFonts w:ascii="Arial" w:hAnsi="Arial" w:cs="Arial"/>
                <w:color w:val="000000"/>
                <w:sz w:val="14"/>
                <w:szCs w:val="14"/>
              </w:rPr>
              <w:t>(1.277.486)</w:t>
            </w:r>
          </w:p>
        </w:tc>
        <w:tc>
          <w:tcPr>
            <w:tcW w:w="1244" w:type="dxa"/>
            <w:tcBorders>
              <w:top w:val="nil"/>
              <w:left w:val="nil"/>
              <w:bottom w:val="nil"/>
              <w:right w:val="nil"/>
            </w:tcBorders>
            <w:shd w:val="clear" w:color="auto" w:fill="auto"/>
            <w:vAlign w:val="center"/>
          </w:tcPr>
          <w:p w14:paraId="41364AA0" w14:textId="32CBACA9"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color w:val="000000"/>
                <w:sz w:val="14"/>
                <w:szCs w:val="14"/>
              </w:rPr>
              <w:t>(412.08</w:t>
            </w:r>
            <w:r>
              <w:rPr>
                <w:rFonts w:ascii="Arial" w:hAnsi="Arial" w:cs="Arial"/>
                <w:color w:val="000000"/>
                <w:sz w:val="14"/>
                <w:szCs w:val="14"/>
              </w:rPr>
              <w:t>5</w:t>
            </w:r>
            <w:r w:rsidRPr="00F35F63">
              <w:rPr>
                <w:rFonts w:ascii="Arial" w:hAnsi="Arial" w:cs="Arial"/>
                <w:color w:val="000000"/>
                <w:sz w:val="14"/>
                <w:szCs w:val="14"/>
              </w:rPr>
              <w:t>)</w:t>
            </w:r>
          </w:p>
        </w:tc>
        <w:tc>
          <w:tcPr>
            <w:tcW w:w="1276" w:type="dxa"/>
            <w:tcBorders>
              <w:top w:val="nil"/>
              <w:left w:val="nil"/>
              <w:bottom w:val="nil"/>
              <w:right w:val="nil"/>
            </w:tcBorders>
            <w:shd w:val="clear" w:color="auto" w:fill="auto"/>
            <w:vAlign w:val="center"/>
          </w:tcPr>
          <w:p w14:paraId="5AD9B344" w14:textId="4AABA82F"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F35F63">
              <w:rPr>
                <w:rFonts w:ascii="Arial" w:hAnsi="Arial" w:cs="Arial"/>
                <w:color w:val="000000"/>
                <w:sz w:val="14"/>
                <w:szCs w:val="14"/>
              </w:rPr>
              <w:t>(1.152.209)</w:t>
            </w:r>
          </w:p>
        </w:tc>
      </w:tr>
      <w:tr w:rsidR="007E4C27" w:rsidRPr="00AC5C8C" w14:paraId="57DC9982"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7A7DE2BE"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p>
        </w:tc>
        <w:tc>
          <w:tcPr>
            <w:tcW w:w="673" w:type="dxa"/>
            <w:tcBorders>
              <w:top w:val="nil"/>
              <w:left w:val="nil"/>
              <w:bottom w:val="nil"/>
              <w:right w:val="nil"/>
            </w:tcBorders>
            <w:shd w:val="clear" w:color="auto" w:fill="auto"/>
            <w:vAlign w:val="center"/>
          </w:tcPr>
          <w:p w14:paraId="4A707A33" w14:textId="77777777" w:rsidR="007E4C27" w:rsidRPr="00AC5C8C" w:rsidRDefault="007E4C27" w:rsidP="00E16F3B">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left w:val="nil"/>
              <w:bottom w:val="nil"/>
              <w:right w:val="nil"/>
            </w:tcBorders>
            <w:shd w:val="clear" w:color="auto" w:fill="auto"/>
            <w:vAlign w:val="center"/>
          </w:tcPr>
          <w:p w14:paraId="580CD503"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p>
        </w:tc>
        <w:tc>
          <w:tcPr>
            <w:tcW w:w="1244" w:type="dxa"/>
            <w:tcBorders>
              <w:top w:val="nil"/>
              <w:left w:val="nil"/>
              <w:bottom w:val="nil"/>
              <w:right w:val="nil"/>
            </w:tcBorders>
            <w:shd w:val="clear" w:color="auto" w:fill="auto"/>
            <w:vAlign w:val="center"/>
          </w:tcPr>
          <w:p w14:paraId="7F54AFCC"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p>
        </w:tc>
        <w:tc>
          <w:tcPr>
            <w:tcW w:w="1137" w:type="dxa"/>
            <w:tcBorders>
              <w:top w:val="nil"/>
              <w:bottom w:val="nil"/>
            </w:tcBorders>
            <w:shd w:val="clear" w:color="auto" w:fill="auto"/>
            <w:vAlign w:val="center"/>
          </w:tcPr>
          <w:p w14:paraId="6EE931E6"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32" w:type="dxa"/>
            <w:gridSpan w:val="2"/>
            <w:tcBorders>
              <w:top w:val="nil"/>
              <w:bottom w:val="nil"/>
            </w:tcBorders>
            <w:shd w:val="clear" w:color="auto" w:fill="auto"/>
            <w:vAlign w:val="center"/>
          </w:tcPr>
          <w:p w14:paraId="032C2A16"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250" w:type="dxa"/>
            <w:gridSpan w:val="2"/>
            <w:tcBorders>
              <w:top w:val="nil"/>
              <w:bottom w:val="nil"/>
            </w:tcBorders>
            <w:shd w:val="clear" w:color="auto" w:fill="auto"/>
            <w:vAlign w:val="center"/>
          </w:tcPr>
          <w:p w14:paraId="50574643"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bottom w:val="nil"/>
            </w:tcBorders>
            <w:shd w:val="clear" w:color="auto" w:fill="auto"/>
            <w:vAlign w:val="center"/>
          </w:tcPr>
          <w:p w14:paraId="3F2F61FE"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p>
        </w:tc>
        <w:tc>
          <w:tcPr>
            <w:tcW w:w="1322" w:type="dxa"/>
            <w:tcBorders>
              <w:top w:val="nil"/>
              <w:bottom w:val="nil"/>
            </w:tcBorders>
            <w:shd w:val="clear" w:color="auto" w:fill="auto"/>
            <w:vAlign w:val="center"/>
          </w:tcPr>
          <w:p w14:paraId="17CF1C1A"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p>
        </w:tc>
        <w:tc>
          <w:tcPr>
            <w:tcW w:w="1244" w:type="dxa"/>
            <w:tcBorders>
              <w:top w:val="nil"/>
              <w:bottom w:val="nil"/>
            </w:tcBorders>
            <w:shd w:val="clear" w:color="auto" w:fill="auto"/>
            <w:vAlign w:val="center"/>
          </w:tcPr>
          <w:p w14:paraId="7F75C837"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76" w:type="dxa"/>
            <w:tcBorders>
              <w:top w:val="nil"/>
              <w:bottom w:val="nil"/>
            </w:tcBorders>
            <w:shd w:val="clear" w:color="auto" w:fill="auto"/>
            <w:vAlign w:val="center"/>
          </w:tcPr>
          <w:p w14:paraId="648EDDB7"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r>
      <w:tr w:rsidR="007E4C27" w:rsidRPr="00AC5C8C" w14:paraId="54F70918"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left w:val="nil"/>
              <w:bottom w:val="nil"/>
              <w:right w:val="nil"/>
            </w:tcBorders>
            <w:shd w:val="clear" w:color="auto" w:fill="auto"/>
            <w:vAlign w:val="center"/>
          </w:tcPr>
          <w:p w14:paraId="44F9FCDF"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Lucro Líquido do Período</w:t>
            </w:r>
          </w:p>
        </w:tc>
        <w:tc>
          <w:tcPr>
            <w:tcW w:w="673" w:type="dxa"/>
            <w:tcBorders>
              <w:top w:val="nil"/>
              <w:left w:val="nil"/>
              <w:bottom w:val="nil"/>
              <w:right w:val="nil"/>
            </w:tcBorders>
            <w:shd w:val="clear" w:color="auto" w:fill="auto"/>
            <w:vAlign w:val="center"/>
          </w:tcPr>
          <w:p w14:paraId="4566DF63" w14:textId="77777777" w:rsidR="007E4C27" w:rsidRPr="00AC5C8C" w:rsidRDefault="007E4C27" w:rsidP="00E16F3B">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55" w:type="dxa"/>
            <w:tcBorders>
              <w:top w:val="nil"/>
              <w:bottom w:val="nil"/>
            </w:tcBorders>
            <w:shd w:val="clear" w:color="auto" w:fill="auto"/>
            <w:vAlign w:val="center"/>
          </w:tcPr>
          <w:p w14:paraId="1694B3C8" w14:textId="4D61CB20" w:rsidR="007E4C27" w:rsidRPr="00AC5C8C" w:rsidRDefault="000C438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2.251.796</w:t>
            </w:r>
          </w:p>
        </w:tc>
        <w:tc>
          <w:tcPr>
            <w:tcW w:w="1244" w:type="dxa"/>
            <w:tcBorders>
              <w:top w:val="nil"/>
              <w:bottom w:val="nil"/>
            </w:tcBorders>
            <w:shd w:val="clear" w:color="auto" w:fill="auto"/>
            <w:vAlign w:val="center"/>
          </w:tcPr>
          <w:p w14:paraId="61C1B8D3" w14:textId="3BBA7C24" w:rsidR="007E4C27" w:rsidRPr="00AC5C8C" w:rsidRDefault="000C4385"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6.418.186</w:t>
            </w:r>
          </w:p>
        </w:tc>
        <w:tc>
          <w:tcPr>
            <w:tcW w:w="1137" w:type="dxa"/>
            <w:tcBorders>
              <w:top w:val="nil"/>
              <w:left w:val="nil"/>
              <w:bottom w:val="nil"/>
              <w:right w:val="nil"/>
            </w:tcBorders>
            <w:shd w:val="clear" w:color="auto" w:fill="auto"/>
            <w:vAlign w:val="center"/>
          </w:tcPr>
          <w:p w14:paraId="5FDC6731" w14:textId="7604C308"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2.124.276</w:t>
            </w:r>
          </w:p>
        </w:tc>
        <w:tc>
          <w:tcPr>
            <w:tcW w:w="1232" w:type="dxa"/>
            <w:gridSpan w:val="2"/>
            <w:tcBorders>
              <w:top w:val="nil"/>
              <w:left w:val="nil"/>
              <w:bottom w:val="nil"/>
              <w:right w:val="nil"/>
            </w:tcBorders>
            <w:shd w:val="clear" w:color="auto" w:fill="auto"/>
            <w:vAlign w:val="center"/>
          </w:tcPr>
          <w:p w14:paraId="256FBC43" w14:textId="355A47AD"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5.849.408</w:t>
            </w:r>
          </w:p>
        </w:tc>
        <w:tc>
          <w:tcPr>
            <w:tcW w:w="250" w:type="dxa"/>
            <w:gridSpan w:val="2"/>
            <w:tcBorders>
              <w:top w:val="nil"/>
              <w:bottom w:val="nil"/>
            </w:tcBorders>
            <w:shd w:val="clear" w:color="auto" w:fill="auto"/>
            <w:vAlign w:val="center"/>
          </w:tcPr>
          <w:p w14:paraId="4A961AAD"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left w:val="nil"/>
              <w:bottom w:val="nil"/>
              <w:right w:val="nil"/>
            </w:tcBorders>
            <w:shd w:val="clear" w:color="auto" w:fill="auto"/>
            <w:vAlign w:val="center"/>
          </w:tcPr>
          <w:p w14:paraId="7B8A2B7F" w14:textId="48F546B5" w:rsidR="007E4C27" w:rsidRPr="00AC5C8C" w:rsidRDefault="009805B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2.251.796</w:t>
            </w:r>
          </w:p>
        </w:tc>
        <w:tc>
          <w:tcPr>
            <w:tcW w:w="1322" w:type="dxa"/>
            <w:tcBorders>
              <w:top w:val="nil"/>
              <w:left w:val="nil"/>
              <w:bottom w:val="nil"/>
              <w:right w:val="nil"/>
            </w:tcBorders>
            <w:shd w:val="clear" w:color="auto" w:fill="auto"/>
            <w:vAlign w:val="center"/>
          </w:tcPr>
          <w:p w14:paraId="7EB3A05E" w14:textId="04A67682" w:rsidR="007E4C27" w:rsidRPr="00AC5C8C" w:rsidRDefault="009805B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b/>
                <w:bCs/>
                <w:color w:val="000000"/>
                <w:sz w:val="14"/>
                <w:szCs w:val="14"/>
              </w:rPr>
              <w:t>6.418.186</w:t>
            </w:r>
          </w:p>
        </w:tc>
        <w:tc>
          <w:tcPr>
            <w:tcW w:w="1244" w:type="dxa"/>
            <w:tcBorders>
              <w:top w:val="nil"/>
              <w:left w:val="nil"/>
              <w:bottom w:val="nil"/>
              <w:right w:val="nil"/>
            </w:tcBorders>
            <w:shd w:val="clear" w:color="auto" w:fill="auto"/>
            <w:vAlign w:val="center"/>
          </w:tcPr>
          <w:p w14:paraId="4C1C3274" w14:textId="365FF648"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2.124.276</w:t>
            </w:r>
          </w:p>
        </w:tc>
        <w:tc>
          <w:tcPr>
            <w:tcW w:w="1276" w:type="dxa"/>
            <w:tcBorders>
              <w:top w:val="nil"/>
              <w:left w:val="nil"/>
              <w:bottom w:val="nil"/>
              <w:right w:val="nil"/>
            </w:tcBorders>
            <w:shd w:val="clear" w:color="auto" w:fill="auto"/>
            <w:vAlign w:val="center"/>
          </w:tcPr>
          <w:p w14:paraId="70C8732A" w14:textId="1A77EE84" w:rsidR="007E4C27" w:rsidRPr="00AC5C8C" w:rsidRDefault="00E16F3B"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35F63">
              <w:rPr>
                <w:rFonts w:ascii="Arial" w:hAnsi="Arial" w:cs="Arial"/>
                <w:b/>
                <w:bCs/>
                <w:color w:val="000000"/>
                <w:sz w:val="14"/>
                <w:szCs w:val="14"/>
              </w:rPr>
              <w:t>5.849.408</w:t>
            </w:r>
          </w:p>
        </w:tc>
      </w:tr>
      <w:tr w:rsidR="007E4C27" w:rsidRPr="00AC5C8C" w14:paraId="208B2B1F" w14:textId="77777777" w:rsidTr="004318E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bottom w:val="single" w:sz="2" w:space="0" w:color="1F3864" w:themeColor="accent1" w:themeShade="80"/>
            </w:tcBorders>
            <w:shd w:val="clear" w:color="auto" w:fill="auto"/>
            <w:vAlign w:val="center"/>
          </w:tcPr>
          <w:p w14:paraId="2424BADB" w14:textId="77777777" w:rsidR="007E4C27" w:rsidRPr="00AC5C8C" w:rsidRDefault="007E4C27" w:rsidP="007E4C27">
            <w:pPr>
              <w:keepNext/>
              <w:keepLines/>
              <w:spacing w:before="40" w:after="40"/>
              <w:rPr>
                <w:rFonts w:ascii="Arial" w:eastAsia="Times New Roman" w:hAnsi="Arial" w:cs="Arial"/>
                <w:spacing w:val="-2"/>
                <w:sz w:val="14"/>
                <w:szCs w:val="14"/>
                <w:lang w:eastAsia="pt-BR"/>
              </w:rPr>
            </w:pPr>
          </w:p>
        </w:tc>
        <w:tc>
          <w:tcPr>
            <w:tcW w:w="673" w:type="dxa"/>
            <w:tcBorders>
              <w:top w:val="nil"/>
              <w:bottom w:val="single" w:sz="2" w:space="0" w:color="1F3864" w:themeColor="accent1" w:themeShade="80"/>
            </w:tcBorders>
            <w:shd w:val="clear" w:color="auto" w:fill="auto"/>
            <w:vAlign w:val="center"/>
          </w:tcPr>
          <w:p w14:paraId="302134EF" w14:textId="77777777" w:rsidR="007E4C27" w:rsidRPr="00AC5C8C" w:rsidRDefault="007E4C27" w:rsidP="00EE6F15">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55" w:type="dxa"/>
            <w:tcBorders>
              <w:top w:val="nil"/>
              <w:bottom w:val="single" w:sz="2" w:space="0" w:color="1F3864" w:themeColor="accent1" w:themeShade="80"/>
            </w:tcBorders>
            <w:shd w:val="clear" w:color="auto" w:fill="auto"/>
            <w:vAlign w:val="center"/>
          </w:tcPr>
          <w:p w14:paraId="04F87258"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44" w:type="dxa"/>
            <w:tcBorders>
              <w:top w:val="nil"/>
              <w:bottom w:val="single" w:sz="2" w:space="0" w:color="1F3864" w:themeColor="accent1" w:themeShade="80"/>
            </w:tcBorders>
            <w:shd w:val="clear" w:color="auto" w:fill="auto"/>
            <w:vAlign w:val="center"/>
          </w:tcPr>
          <w:p w14:paraId="4A475251"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37" w:type="dxa"/>
            <w:tcBorders>
              <w:top w:val="nil"/>
              <w:bottom w:val="single" w:sz="2" w:space="0" w:color="1F3864" w:themeColor="accent1" w:themeShade="80"/>
            </w:tcBorders>
            <w:shd w:val="clear" w:color="auto" w:fill="auto"/>
            <w:vAlign w:val="center"/>
          </w:tcPr>
          <w:p w14:paraId="2D2DB7AE"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32" w:type="dxa"/>
            <w:gridSpan w:val="2"/>
            <w:tcBorders>
              <w:top w:val="nil"/>
              <w:bottom w:val="single" w:sz="2" w:space="0" w:color="1F3864" w:themeColor="accent1" w:themeShade="80"/>
            </w:tcBorders>
            <w:shd w:val="clear" w:color="auto" w:fill="auto"/>
            <w:vAlign w:val="center"/>
          </w:tcPr>
          <w:p w14:paraId="4DEC6846"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250" w:type="dxa"/>
            <w:gridSpan w:val="2"/>
            <w:tcBorders>
              <w:top w:val="nil"/>
              <w:bottom w:val="single" w:sz="2" w:space="0" w:color="1F3864" w:themeColor="accent1" w:themeShade="80"/>
            </w:tcBorders>
            <w:shd w:val="clear" w:color="auto" w:fill="auto"/>
            <w:vAlign w:val="center"/>
          </w:tcPr>
          <w:p w14:paraId="01692C03"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nil"/>
              <w:bottom w:val="single" w:sz="2" w:space="0" w:color="1F3864" w:themeColor="accent1" w:themeShade="80"/>
            </w:tcBorders>
            <w:shd w:val="clear" w:color="auto" w:fill="auto"/>
            <w:vAlign w:val="center"/>
          </w:tcPr>
          <w:p w14:paraId="3ACA15C1"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322" w:type="dxa"/>
            <w:tcBorders>
              <w:top w:val="nil"/>
              <w:bottom w:val="single" w:sz="2" w:space="0" w:color="1F3864" w:themeColor="accent1" w:themeShade="80"/>
            </w:tcBorders>
            <w:shd w:val="clear" w:color="auto" w:fill="auto"/>
            <w:vAlign w:val="center"/>
          </w:tcPr>
          <w:p w14:paraId="75B15C76"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44" w:type="dxa"/>
            <w:tcBorders>
              <w:top w:val="nil"/>
              <w:bottom w:val="single" w:sz="2" w:space="0" w:color="1F3864" w:themeColor="accent1" w:themeShade="80"/>
            </w:tcBorders>
            <w:shd w:val="clear" w:color="auto" w:fill="auto"/>
            <w:vAlign w:val="center"/>
          </w:tcPr>
          <w:p w14:paraId="30350DE2"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76" w:type="dxa"/>
            <w:tcBorders>
              <w:top w:val="nil"/>
              <w:bottom w:val="single" w:sz="2" w:space="0" w:color="1F3864" w:themeColor="accent1" w:themeShade="80"/>
            </w:tcBorders>
            <w:shd w:val="clear" w:color="auto" w:fill="auto"/>
            <w:vAlign w:val="center"/>
          </w:tcPr>
          <w:p w14:paraId="7E626A0B"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r>
      <w:tr w:rsidR="007E4C27" w:rsidRPr="00AC5C8C" w14:paraId="46D326CE" w14:textId="77777777" w:rsidTr="004318E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single" w:sz="2" w:space="0" w:color="1F3864" w:themeColor="accent1" w:themeShade="80"/>
              <w:bottom w:val="nil"/>
            </w:tcBorders>
            <w:shd w:val="clear" w:color="auto" w:fill="auto"/>
          </w:tcPr>
          <w:p w14:paraId="1602194F" w14:textId="77777777" w:rsidR="007E4C27" w:rsidRPr="00AC5C8C" w:rsidRDefault="007E4C27" w:rsidP="007E4C27">
            <w:pPr>
              <w:keepNext/>
              <w:keepLines/>
              <w:spacing w:before="40" w:after="40"/>
              <w:rPr>
                <w:rFonts w:ascii="Arial" w:eastAsia="Times New Roman" w:hAnsi="Arial" w:cs="Arial"/>
                <w:b w:val="0"/>
                <w:bCs w:val="0"/>
                <w:spacing w:val="-2"/>
                <w:sz w:val="14"/>
                <w:szCs w:val="14"/>
                <w:lang w:eastAsia="pt-BR"/>
              </w:rPr>
            </w:pPr>
            <w:r w:rsidRPr="00AC5C8C">
              <w:rPr>
                <w:rFonts w:ascii="Arial" w:hAnsi="Arial" w:cs="Arial"/>
                <w:b w:val="0"/>
                <w:bCs w:val="0"/>
                <w:sz w:val="14"/>
                <w:szCs w:val="14"/>
              </w:rPr>
              <w:t>Número de ações</w:t>
            </w:r>
          </w:p>
        </w:tc>
        <w:tc>
          <w:tcPr>
            <w:tcW w:w="673" w:type="dxa"/>
            <w:tcBorders>
              <w:top w:val="single" w:sz="2" w:space="0" w:color="1F3864" w:themeColor="accent1" w:themeShade="80"/>
              <w:bottom w:val="nil"/>
            </w:tcBorders>
            <w:shd w:val="clear" w:color="auto" w:fill="auto"/>
            <w:vAlign w:val="center"/>
          </w:tcPr>
          <w:p w14:paraId="6991A564" w14:textId="7444D594" w:rsidR="007E4C27" w:rsidRPr="00AC5C8C" w:rsidRDefault="007E4C27" w:rsidP="00EE6F15">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[25.</w:t>
            </w:r>
            <w:r w:rsidR="00EE6F15">
              <w:rPr>
                <w:rFonts w:ascii="Arial" w:eastAsia="Times New Roman" w:hAnsi="Arial" w:cs="Arial"/>
                <w:spacing w:val="-2"/>
                <w:sz w:val="14"/>
                <w:szCs w:val="14"/>
                <w:lang w:eastAsia="pt-BR"/>
              </w:rPr>
              <w:t>d</w:t>
            </w:r>
            <w:r w:rsidRPr="00AC5C8C">
              <w:rPr>
                <w:rFonts w:ascii="Arial" w:eastAsia="Times New Roman" w:hAnsi="Arial" w:cs="Arial"/>
                <w:spacing w:val="-2"/>
                <w:sz w:val="14"/>
                <w:szCs w:val="14"/>
                <w:lang w:eastAsia="pt-BR"/>
              </w:rPr>
              <w:t>]</w:t>
            </w:r>
          </w:p>
        </w:tc>
        <w:tc>
          <w:tcPr>
            <w:tcW w:w="1255" w:type="dxa"/>
            <w:tcBorders>
              <w:top w:val="single" w:sz="2" w:space="0" w:color="1F3864" w:themeColor="accent1" w:themeShade="80"/>
              <w:bottom w:val="nil"/>
            </w:tcBorders>
            <w:shd w:val="clear" w:color="auto" w:fill="auto"/>
            <w:vAlign w:val="center"/>
          </w:tcPr>
          <w:p w14:paraId="1382E84A"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D7A91">
              <w:rPr>
                <w:rFonts w:ascii="Arial" w:eastAsia="Times New Roman" w:hAnsi="Arial" w:cs="Arial"/>
                <w:spacing w:val="-2"/>
                <w:sz w:val="14"/>
                <w:szCs w:val="14"/>
                <w:lang w:eastAsia="pt-BR"/>
              </w:rPr>
              <w:t>2.000.000.000</w:t>
            </w:r>
          </w:p>
        </w:tc>
        <w:tc>
          <w:tcPr>
            <w:tcW w:w="1244" w:type="dxa"/>
            <w:tcBorders>
              <w:top w:val="single" w:sz="2" w:space="0" w:color="1F3864" w:themeColor="accent1" w:themeShade="80"/>
              <w:bottom w:val="nil"/>
            </w:tcBorders>
            <w:shd w:val="clear" w:color="auto" w:fill="auto"/>
            <w:vAlign w:val="center"/>
          </w:tcPr>
          <w:p w14:paraId="20161522"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D7A91">
              <w:rPr>
                <w:rFonts w:ascii="Arial" w:eastAsia="Times New Roman" w:hAnsi="Arial" w:cs="Arial"/>
                <w:spacing w:val="-2"/>
                <w:sz w:val="14"/>
                <w:szCs w:val="14"/>
                <w:lang w:eastAsia="pt-BR"/>
              </w:rPr>
              <w:t>2.000.000.000</w:t>
            </w:r>
          </w:p>
        </w:tc>
        <w:tc>
          <w:tcPr>
            <w:tcW w:w="1137" w:type="dxa"/>
            <w:tcBorders>
              <w:top w:val="single" w:sz="2" w:space="0" w:color="1F3864" w:themeColor="accent1" w:themeShade="80"/>
              <w:bottom w:val="nil"/>
            </w:tcBorders>
            <w:shd w:val="clear" w:color="auto" w:fill="auto"/>
            <w:vAlign w:val="center"/>
          </w:tcPr>
          <w:p w14:paraId="0A358050"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2.000.000.000</w:t>
            </w:r>
          </w:p>
        </w:tc>
        <w:tc>
          <w:tcPr>
            <w:tcW w:w="1232" w:type="dxa"/>
            <w:gridSpan w:val="2"/>
            <w:tcBorders>
              <w:top w:val="single" w:sz="2" w:space="0" w:color="1F3864" w:themeColor="accent1" w:themeShade="80"/>
              <w:bottom w:val="nil"/>
            </w:tcBorders>
            <w:shd w:val="clear" w:color="auto" w:fill="auto"/>
            <w:vAlign w:val="center"/>
          </w:tcPr>
          <w:p w14:paraId="41883110"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2.000.000.000</w:t>
            </w:r>
          </w:p>
        </w:tc>
        <w:tc>
          <w:tcPr>
            <w:tcW w:w="250" w:type="dxa"/>
            <w:gridSpan w:val="2"/>
            <w:tcBorders>
              <w:top w:val="single" w:sz="2" w:space="0" w:color="1F3864" w:themeColor="accent1" w:themeShade="80"/>
              <w:bottom w:val="nil"/>
            </w:tcBorders>
            <w:shd w:val="clear" w:color="auto" w:fill="auto"/>
            <w:vAlign w:val="center"/>
          </w:tcPr>
          <w:p w14:paraId="20CF0EE7"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96" w:type="dxa"/>
            <w:tcBorders>
              <w:top w:val="single" w:sz="2" w:space="0" w:color="1F3864" w:themeColor="accent1" w:themeShade="80"/>
              <w:bottom w:val="nil"/>
            </w:tcBorders>
            <w:shd w:val="clear" w:color="auto" w:fill="auto"/>
            <w:vAlign w:val="center"/>
          </w:tcPr>
          <w:p w14:paraId="427B7076"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D7A91">
              <w:rPr>
                <w:rFonts w:ascii="Arial" w:eastAsia="Times New Roman" w:hAnsi="Arial" w:cs="Arial"/>
                <w:spacing w:val="-2"/>
                <w:sz w:val="14"/>
                <w:szCs w:val="14"/>
                <w:lang w:eastAsia="pt-BR"/>
              </w:rPr>
              <w:t>2.000.000.000</w:t>
            </w:r>
          </w:p>
        </w:tc>
        <w:tc>
          <w:tcPr>
            <w:tcW w:w="1322" w:type="dxa"/>
            <w:tcBorders>
              <w:top w:val="single" w:sz="2" w:space="0" w:color="1F3864" w:themeColor="accent1" w:themeShade="80"/>
              <w:bottom w:val="nil"/>
            </w:tcBorders>
            <w:shd w:val="clear" w:color="auto" w:fill="auto"/>
            <w:vAlign w:val="center"/>
          </w:tcPr>
          <w:p w14:paraId="14962FB8"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D7A91">
              <w:rPr>
                <w:rFonts w:ascii="Arial" w:eastAsia="Times New Roman" w:hAnsi="Arial" w:cs="Arial"/>
                <w:spacing w:val="-2"/>
                <w:sz w:val="14"/>
                <w:szCs w:val="14"/>
                <w:lang w:eastAsia="pt-BR"/>
              </w:rPr>
              <w:t>2.000.000.000</w:t>
            </w:r>
          </w:p>
        </w:tc>
        <w:tc>
          <w:tcPr>
            <w:tcW w:w="1244" w:type="dxa"/>
            <w:tcBorders>
              <w:top w:val="single" w:sz="2" w:space="0" w:color="1F3864" w:themeColor="accent1" w:themeShade="80"/>
              <w:bottom w:val="nil"/>
            </w:tcBorders>
            <w:shd w:val="clear" w:color="auto" w:fill="auto"/>
            <w:vAlign w:val="center"/>
          </w:tcPr>
          <w:p w14:paraId="60B158F1"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2.000.000.000</w:t>
            </w:r>
          </w:p>
        </w:tc>
        <w:tc>
          <w:tcPr>
            <w:tcW w:w="1276" w:type="dxa"/>
            <w:tcBorders>
              <w:top w:val="single" w:sz="2" w:space="0" w:color="1F3864" w:themeColor="accent1" w:themeShade="80"/>
              <w:bottom w:val="nil"/>
            </w:tcBorders>
            <w:shd w:val="clear" w:color="auto" w:fill="auto"/>
            <w:vAlign w:val="center"/>
          </w:tcPr>
          <w:p w14:paraId="0EAE111C"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2.000.000.000</w:t>
            </w:r>
          </w:p>
        </w:tc>
      </w:tr>
      <w:tr w:rsidR="007E4C27" w:rsidRPr="00AC5C8C" w14:paraId="67B6243F" w14:textId="77777777" w:rsidTr="00774FB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bottom w:val="nil"/>
            </w:tcBorders>
            <w:shd w:val="clear" w:color="auto" w:fill="auto"/>
          </w:tcPr>
          <w:p w14:paraId="2D847930" w14:textId="77777777" w:rsidR="007E4C27" w:rsidRPr="00AC5C8C" w:rsidRDefault="007E4C27" w:rsidP="007E4C27">
            <w:pPr>
              <w:keepNext/>
              <w:keepLines/>
              <w:spacing w:before="40" w:after="40"/>
              <w:rPr>
                <w:rFonts w:ascii="Arial" w:eastAsia="Times New Roman" w:hAnsi="Arial" w:cs="Arial"/>
                <w:b w:val="0"/>
                <w:bCs w:val="0"/>
                <w:spacing w:val="-2"/>
                <w:sz w:val="14"/>
                <w:szCs w:val="14"/>
                <w:lang w:eastAsia="pt-BR"/>
              </w:rPr>
            </w:pPr>
            <w:r w:rsidRPr="00AC5C8C">
              <w:rPr>
                <w:rFonts w:ascii="Arial" w:hAnsi="Arial" w:cs="Arial"/>
                <w:b w:val="0"/>
                <w:bCs w:val="0"/>
                <w:sz w:val="14"/>
                <w:szCs w:val="14"/>
              </w:rPr>
              <w:t>Número médio ponderado de ações (básico e diluído)</w:t>
            </w:r>
          </w:p>
        </w:tc>
        <w:tc>
          <w:tcPr>
            <w:tcW w:w="673" w:type="dxa"/>
            <w:tcBorders>
              <w:top w:val="nil"/>
              <w:bottom w:val="nil"/>
            </w:tcBorders>
            <w:shd w:val="clear" w:color="auto" w:fill="auto"/>
            <w:vAlign w:val="center"/>
          </w:tcPr>
          <w:p w14:paraId="4E2A03CC" w14:textId="46661E6F" w:rsidR="007E4C27" w:rsidRPr="00AC5C8C" w:rsidRDefault="007E4C27" w:rsidP="005F182C">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[25.</w:t>
            </w:r>
            <w:r w:rsidR="005F182C">
              <w:rPr>
                <w:rFonts w:ascii="Arial" w:eastAsia="Times New Roman" w:hAnsi="Arial" w:cs="Arial"/>
                <w:spacing w:val="-2"/>
                <w:sz w:val="14"/>
                <w:szCs w:val="14"/>
                <w:lang w:eastAsia="pt-BR"/>
              </w:rPr>
              <w:t>a</w:t>
            </w:r>
            <w:r w:rsidRPr="00AC5C8C">
              <w:rPr>
                <w:rFonts w:ascii="Arial" w:eastAsia="Times New Roman" w:hAnsi="Arial" w:cs="Arial"/>
                <w:spacing w:val="-2"/>
                <w:sz w:val="14"/>
                <w:szCs w:val="14"/>
                <w:lang w:eastAsia="pt-BR"/>
              </w:rPr>
              <w:t>]</w:t>
            </w:r>
          </w:p>
        </w:tc>
        <w:tc>
          <w:tcPr>
            <w:tcW w:w="1255" w:type="dxa"/>
            <w:tcBorders>
              <w:top w:val="nil"/>
              <w:bottom w:val="nil"/>
            </w:tcBorders>
            <w:shd w:val="clear" w:color="auto" w:fill="auto"/>
            <w:vAlign w:val="center"/>
          </w:tcPr>
          <w:p w14:paraId="3CE08F63" w14:textId="730295BC" w:rsidR="007E4C27" w:rsidRPr="00AC5C8C" w:rsidRDefault="00774FB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774FBA">
              <w:rPr>
                <w:rFonts w:ascii="Arial" w:eastAsia="Times New Roman" w:hAnsi="Arial" w:cs="Arial"/>
                <w:spacing w:val="-2"/>
                <w:sz w:val="14"/>
                <w:szCs w:val="14"/>
                <w:lang w:eastAsia="pt-BR"/>
              </w:rPr>
              <w:t>1.941.186.019</w:t>
            </w:r>
          </w:p>
        </w:tc>
        <w:tc>
          <w:tcPr>
            <w:tcW w:w="1244" w:type="dxa"/>
            <w:tcBorders>
              <w:top w:val="nil"/>
              <w:bottom w:val="nil"/>
            </w:tcBorders>
            <w:shd w:val="clear" w:color="auto" w:fill="auto"/>
            <w:vAlign w:val="center"/>
          </w:tcPr>
          <w:p w14:paraId="0DE9A07C" w14:textId="7A1EB994" w:rsidR="007E4C27" w:rsidRPr="00AC5C8C" w:rsidRDefault="00707EE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707EEA">
              <w:rPr>
                <w:rFonts w:ascii="Arial" w:eastAsia="Times New Roman" w:hAnsi="Arial" w:cs="Arial"/>
                <w:spacing w:val="-2"/>
                <w:sz w:val="14"/>
                <w:szCs w:val="14"/>
                <w:lang w:eastAsia="pt-BR"/>
              </w:rPr>
              <w:t>1.957.535.826</w:t>
            </w:r>
          </w:p>
        </w:tc>
        <w:tc>
          <w:tcPr>
            <w:tcW w:w="1137" w:type="dxa"/>
            <w:tcBorders>
              <w:top w:val="nil"/>
              <w:bottom w:val="nil"/>
            </w:tcBorders>
            <w:shd w:val="clear" w:color="auto" w:fill="auto"/>
            <w:vAlign w:val="center"/>
          </w:tcPr>
          <w:p w14:paraId="56BE6E84" w14:textId="4F34AEC4" w:rsidR="007E4C27" w:rsidRPr="00AC5C8C" w:rsidRDefault="005F182C"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D3928">
              <w:rPr>
                <w:rFonts w:ascii="Arial" w:eastAsia="Times New Roman" w:hAnsi="Arial" w:cs="Arial"/>
                <w:spacing w:val="-2"/>
                <w:sz w:val="14"/>
                <w:szCs w:val="14"/>
                <w:lang w:eastAsia="pt-BR"/>
              </w:rPr>
              <w:t>1.995.399.521</w:t>
            </w:r>
          </w:p>
        </w:tc>
        <w:tc>
          <w:tcPr>
            <w:tcW w:w="1232" w:type="dxa"/>
            <w:gridSpan w:val="2"/>
            <w:tcBorders>
              <w:top w:val="nil"/>
              <w:bottom w:val="nil"/>
            </w:tcBorders>
            <w:shd w:val="clear" w:color="auto" w:fill="auto"/>
            <w:vAlign w:val="center"/>
          </w:tcPr>
          <w:p w14:paraId="62A2A401" w14:textId="27B5E7C0"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1.996.</w:t>
            </w:r>
            <w:r w:rsidR="005F182C" w:rsidRPr="00AD3928">
              <w:rPr>
                <w:rFonts w:ascii="Arial" w:eastAsia="Times New Roman" w:hAnsi="Arial" w:cs="Arial"/>
                <w:spacing w:val="-2"/>
                <w:sz w:val="14"/>
                <w:szCs w:val="14"/>
                <w:lang w:eastAsia="pt-BR"/>
              </w:rPr>
              <w:t>314.575</w:t>
            </w:r>
          </w:p>
        </w:tc>
        <w:tc>
          <w:tcPr>
            <w:tcW w:w="250" w:type="dxa"/>
            <w:gridSpan w:val="2"/>
            <w:tcBorders>
              <w:top w:val="nil"/>
              <w:bottom w:val="nil"/>
            </w:tcBorders>
            <w:shd w:val="clear" w:color="auto" w:fill="auto"/>
            <w:vAlign w:val="center"/>
          </w:tcPr>
          <w:p w14:paraId="147AA357" w14:textId="77777777"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p>
        </w:tc>
        <w:tc>
          <w:tcPr>
            <w:tcW w:w="1196" w:type="dxa"/>
            <w:tcBorders>
              <w:top w:val="nil"/>
              <w:bottom w:val="nil"/>
            </w:tcBorders>
            <w:shd w:val="clear" w:color="auto" w:fill="auto"/>
            <w:vAlign w:val="center"/>
          </w:tcPr>
          <w:p w14:paraId="3FD90670" w14:textId="47CE1740" w:rsidR="007E4C27" w:rsidRPr="00AC5C8C" w:rsidRDefault="00774FB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774FBA">
              <w:rPr>
                <w:rFonts w:ascii="Arial" w:eastAsia="Times New Roman" w:hAnsi="Arial" w:cs="Arial"/>
                <w:spacing w:val="-2"/>
                <w:sz w:val="14"/>
                <w:szCs w:val="14"/>
                <w:lang w:eastAsia="pt-BR"/>
              </w:rPr>
              <w:t>1.941.186.019</w:t>
            </w:r>
          </w:p>
        </w:tc>
        <w:tc>
          <w:tcPr>
            <w:tcW w:w="1322" w:type="dxa"/>
            <w:tcBorders>
              <w:top w:val="nil"/>
              <w:bottom w:val="nil"/>
            </w:tcBorders>
            <w:shd w:val="clear" w:color="auto" w:fill="auto"/>
            <w:vAlign w:val="center"/>
          </w:tcPr>
          <w:p w14:paraId="03D8DB9F" w14:textId="6E3833F5" w:rsidR="007E4C27" w:rsidRPr="00AC5C8C" w:rsidRDefault="00707EEA"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707EEA">
              <w:rPr>
                <w:rFonts w:ascii="Arial" w:eastAsia="Times New Roman" w:hAnsi="Arial" w:cs="Arial"/>
                <w:spacing w:val="-2"/>
                <w:sz w:val="14"/>
                <w:szCs w:val="14"/>
                <w:lang w:eastAsia="pt-BR"/>
              </w:rPr>
              <w:t>1.957.535.826</w:t>
            </w:r>
          </w:p>
        </w:tc>
        <w:tc>
          <w:tcPr>
            <w:tcW w:w="1244" w:type="dxa"/>
            <w:tcBorders>
              <w:top w:val="nil"/>
              <w:bottom w:val="nil"/>
            </w:tcBorders>
            <w:shd w:val="clear" w:color="auto" w:fill="auto"/>
            <w:vAlign w:val="center"/>
          </w:tcPr>
          <w:p w14:paraId="316E0993" w14:textId="23BC91E0" w:rsidR="007E4C27" w:rsidRPr="00AC5C8C" w:rsidRDefault="005F182C"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D3928">
              <w:rPr>
                <w:rFonts w:ascii="Arial" w:eastAsia="Times New Roman" w:hAnsi="Arial" w:cs="Arial"/>
                <w:spacing w:val="-2"/>
                <w:sz w:val="14"/>
                <w:szCs w:val="14"/>
                <w:lang w:eastAsia="pt-BR"/>
              </w:rPr>
              <w:t>1.995.399.521</w:t>
            </w:r>
          </w:p>
        </w:tc>
        <w:tc>
          <w:tcPr>
            <w:tcW w:w="1276" w:type="dxa"/>
            <w:tcBorders>
              <w:top w:val="nil"/>
              <w:bottom w:val="nil"/>
            </w:tcBorders>
            <w:shd w:val="clear" w:color="auto" w:fill="auto"/>
            <w:vAlign w:val="center"/>
          </w:tcPr>
          <w:p w14:paraId="657229B0" w14:textId="1434F1DB" w:rsidR="007E4C27" w:rsidRPr="00AC5C8C" w:rsidRDefault="007E4C27"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C5C8C">
              <w:rPr>
                <w:rFonts w:ascii="Arial" w:eastAsia="Times New Roman" w:hAnsi="Arial" w:cs="Arial"/>
                <w:spacing w:val="-2"/>
                <w:sz w:val="14"/>
                <w:szCs w:val="14"/>
                <w:lang w:eastAsia="pt-BR"/>
              </w:rPr>
              <w:t>1.996.</w:t>
            </w:r>
            <w:r w:rsidR="005F182C" w:rsidRPr="00AD3928">
              <w:rPr>
                <w:rFonts w:ascii="Arial" w:eastAsia="Times New Roman" w:hAnsi="Arial" w:cs="Arial"/>
                <w:spacing w:val="-2"/>
                <w:sz w:val="14"/>
                <w:szCs w:val="14"/>
                <w:lang w:eastAsia="pt-BR"/>
              </w:rPr>
              <w:t>314.575</w:t>
            </w:r>
          </w:p>
        </w:tc>
      </w:tr>
      <w:tr w:rsidR="007E4C27" w:rsidRPr="00AC5C8C" w14:paraId="4B7C2937" w14:textId="77777777" w:rsidTr="00774FB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55" w:type="dxa"/>
            <w:tcBorders>
              <w:top w:val="nil"/>
              <w:bottom w:val="single" w:sz="2" w:space="0" w:color="1F3864" w:themeColor="accent1" w:themeShade="80"/>
            </w:tcBorders>
            <w:shd w:val="clear" w:color="auto" w:fill="auto"/>
          </w:tcPr>
          <w:p w14:paraId="51996086" w14:textId="77777777" w:rsidR="007E4C27" w:rsidRPr="00AC5C8C" w:rsidRDefault="007E4C27" w:rsidP="007E4C27">
            <w:pPr>
              <w:keepNext/>
              <w:keepLines/>
              <w:spacing w:before="40" w:after="40"/>
              <w:rPr>
                <w:rFonts w:ascii="Arial" w:eastAsia="Times New Roman" w:hAnsi="Arial" w:cs="Arial"/>
                <w:b w:val="0"/>
                <w:bCs w:val="0"/>
                <w:spacing w:val="-2"/>
                <w:sz w:val="14"/>
                <w:szCs w:val="14"/>
                <w:lang w:eastAsia="pt-BR"/>
              </w:rPr>
            </w:pPr>
            <w:r w:rsidRPr="00AC5C8C">
              <w:rPr>
                <w:rFonts w:ascii="Arial" w:hAnsi="Arial" w:cs="Arial"/>
                <w:b w:val="0"/>
                <w:bCs w:val="0"/>
                <w:sz w:val="14"/>
                <w:szCs w:val="14"/>
              </w:rPr>
              <w:t>Lucro por ação (básico e diluído) (R$)</w:t>
            </w:r>
          </w:p>
        </w:tc>
        <w:tc>
          <w:tcPr>
            <w:tcW w:w="673" w:type="dxa"/>
            <w:tcBorders>
              <w:top w:val="nil"/>
              <w:bottom w:val="single" w:sz="2" w:space="0" w:color="1F3864" w:themeColor="accent1" w:themeShade="80"/>
            </w:tcBorders>
            <w:shd w:val="clear" w:color="auto" w:fill="auto"/>
            <w:vAlign w:val="center"/>
          </w:tcPr>
          <w:p w14:paraId="0418D424" w14:textId="62C0E8B4" w:rsidR="007E4C27" w:rsidRPr="00AC5C8C" w:rsidRDefault="007E4C27" w:rsidP="005F182C">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[25.</w:t>
            </w:r>
            <w:r w:rsidR="005F182C">
              <w:rPr>
                <w:rFonts w:ascii="Arial" w:eastAsia="Times New Roman" w:hAnsi="Arial" w:cs="Arial"/>
                <w:spacing w:val="-2"/>
                <w:sz w:val="14"/>
                <w:szCs w:val="14"/>
                <w:lang w:eastAsia="pt-BR"/>
              </w:rPr>
              <w:t>a</w:t>
            </w:r>
            <w:r w:rsidRPr="00AC5C8C">
              <w:rPr>
                <w:rFonts w:ascii="Arial" w:eastAsia="Times New Roman" w:hAnsi="Arial" w:cs="Arial"/>
                <w:spacing w:val="-2"/>
                <w:sz w:val="14"/>
                <w:szCs w:val="14"/>
                <w:lang w:eastAsia="pt-BR"/>
              </w:rPr>
              <w:t>]</w:t>
            </w:r>
          </w:p>
        </w:tc>
        <w:tc>
          <w:tcPr>
            <w:tcW w:w="1255" w:type="dxa"/>
            <w:tcBorders>
              <w:top w:val="nil"/>
              <w:bottom w:val="single" w:sz="2" w:space="0" w:color="1F3864" w:themeColor="accent1" w:themeShade="80"/>
            </w:tcBorders>
            <w:shd w:val="clear" w:color="auto" w:fill="auto"/>
            <w:vAlign w:val="center"/>
          </w:tcPr>
          <w:p w14:paraId="478F2C4A" w14:textId="085EB068"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E70235">
              <w:rPr>
                <w:rFonts w:ascii="Arial" w:eastAsia="Times New Roman" w:hAnsi="Arial" w:cs="Arial"/>
                <w:spacing w:val="-2"/>
                <w:sz w:val="14"/>
                <w:szCs w:val="14"/>
                <w:lang w:eastAsia="pt-BR"/>
              </w:rPr>
              <w:t>1,</w:t>
            </w:r>
            <w:r w:rsidR="003558F7" w:rsidRPr="003558F7">
              <w:rPr>
                <w:rFonts w:ascii="Arial" w:eastAsia="Times New Roman" w:hAnsi="Arial" w:cs="Arial"/>
                <w:spacing w:val="-2"/>
                <w:sz w:val="14"/>
                <w:szCs w:val="14"/>
                <w:lang w:eastAsia="pt-BR"/>
              </w:rPr>
              <w:t>16</w:t>
            </w:r>
          </w:p>
        </w:tc>
        <w:tc>
          <w:tcPr>
            <w:tcW w:w="1244" w:type="dxa"/>
            <w:tcBorders>
              <w:top w:val="nil"/>
              <w:bottom w:val="single" w:sz="2" w:space="0" w:color="1F3864" w:themeColor="accent1" w:themeShade="80"/>
            </w:tcBorders>
            <w:shd w:val="clear" w:color="auto" w:fill="auto"/>
            <w:vAlign w:val="center"/>
          </w:tcPr>
          <w:p w14:paraId="5AA2EA19" w14:textId="004B7FF2" w:rsidR="007E4C27" w:rsidRPr="00AC5C8C" w:rsidRDefault="00795279"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795279">
              <w:rPr>
                <w:rFonts w:ascii="Arial" w:eastAsia="Times New Roman" w:hAnsi="Arial" w:cs="Arial"/>
                <w:spacing w:val="-2"/>
                <w:sz w:val="14"/>
                <w:szCs w:val="14"/>
                <w:lang w:eastAsia="pt-BR"/>
              </w:rPr>
              <w:t>3,28</w:t>
            </w:r>
          </w:p>
        </w:tc>
        <w:tc>
          <w:tcPr>
            <w:tcW w:w="1137" w:type="dxa"/>
            <w:tcBorders>
              <w:top w:val="nil"/>
              <w:bottom w:val="single" w:sz="2" w:space="0" w:color="1F3864" w:themeColor="accent1" w:themeShade="80"/>
            </w:tcBorders>
            <w:shd w:val="clear" w:color="auto" w:fill="auto"/>
            <w:vAlign w:val="center"/>
          </w:tcPr>
          <w:p w14:paraId="36FBAB68" w14:textId="7922958F" w:rsidR="007E4C27" w:rsidRPr="00AC5C8C" w:rsidRDefault="005F182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D3928">
              <w:rPr>
                <w:rFonts w:ascii="Arial" w:eastAsia="Times New Roman" w:hAnsi="Arial" w:cs="Arial"/>
                <w:spacing w:val="-2"/>
                <w:sz w:val="14"/>
                <w:szCs w:val="14"/>
                <w:lang w:eastAsia="pt-BR"/>
              </w:rPr>
              <w:t>1,06</w:t>
            </w:r>
          </w:p>
        </w:tc>
        <w:tc>
          <w:tcPr>
            <w:tcW w:w="1232" w:type="dxa"/>
            <w:gridSpan w:val="2"/>
            <w:tcBorders>
              <w:top w:val="nil"/>
              <w:bottom w:val="single" w:sz="2" w:space="0" w:color="1F3864" w:themeColor="accent1" w:themeShade="80"/>
            </w:tcBorders>
            <w:shd w:val="clear" w:color="auto" w:fill="auto"/>
            <w:vAlign w:val="center"/>
          </w:tcPr>
          <w:p w14:paraId="6FEB84F4" w14:textId="61306700" w:rsidR="007E4C27" w:rsidRPr="00AC5C8C" w:rsidRDefault="005F182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D3928">
              <w:rPr>
                <w:rFonts w:ascii="Arial" w:eastAsia="Times New Roman" w:hAnsi="Arial" w:cs="Arial"/>
                <w:spacing w:val="-2"/>
                <w:sz w:val="14"/>
                <w:szCs w:val="14"/>
                <w:lang w:eastAsia="pt-BR"/>
              </w:rPr>
              <w:t>2,93</w:t>
            </w:r>
          </w:p>
        </w:tc>
        <w:tc>
          <w:tcPr>
            <w:tcW w:w="250" w:type="dxa"/>
            <w:gridSpan w:val="2"/>
            <w:tcBorders>
              <w:top w:val="nil"/>
              <w:bottom w:val="single" w:sz="2" w:space="0" w:color="1F3864" w:themeColor="accent1" w:themeShade="80"/>
            </w:tcBorders>
            <w:shd w:val="clear" w:color="auto" w:fill="auto"/>
            <w:vAlign w:val="center"/>
          </w:tcPr>
          <w:p w14:paraId="39586C1E" w14:textId="77777777"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1196" w:type="dxa"/>
            <w:tcBorders>
              <w:top w:val="nil"/>
              <w:bottom w:val="single" w:sz="2" w:space="0" w:color="1F3864" w:themeColor="accent1" w:themeShade="80"/>
            </w:tcBorders>
            <w:shd w:val="clear" w:color="auto" w:fill="auto"/>
            <w:vAlign w:val="center"/>
          </w:tcPr>
          <w:p w14:paraId="10388EE5" w14:textId="32CAC2A0" w:rsidR="007E4C27" w:rsidRPr="00AC5C8C" w:rsidRDefault="007E4C27"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E70235">
              <w:rPr>
                <w:rFonts w:ascii="Arial" w:eastAsia="Times New Roman" w:hAnsi="Arial" w:cs="Arial"/>
                <w:spacing w:val="-2"/>
                <w:sz w:val="14"/>
                <w:szCs w:val="14"/>
                <w:lang w:eastAsia="pt-BR"/>
              </w:rPr>
              <w:t>1,</w:t>
            </w:r>
            <w:r w:rsidR="003558F7" w:rsidRPr="003558F7">
              <w:rPr>
                <w:rFonts w:ascii="Arial" w:eastAsia="Times New Roman" w:hAnsi="Arial" w:cs="Arial"/>
                <w:spacing w:val="-2"/>
                <w:sz w:val="14"/>
                <w:szCs w:val="14"/>
                <w:lang w:eastAsia="pt-BR"/>
              </w:rPr>
              <w:t>16</w:t>
            </w:r>
          </w:p>
        </w:tc>
        <w:tc>
          <w:tcPr>
            <w:tcW w:w="1322" w:type="dxa"/>
            <w:tcBorders>
              <w:top w:val="nil"/>
              <w:bottom w:val="single" w:sz="2" w:space="0" w:color="1F3864" w:themeColor="accent1" w:themeShade="80"/>
            </w:tcBorders>
            <w:shd w:val="clear" w:color="auto" w:fill="auto"/>
            <w:vAlign w:val="center"/>
          </w:tcPr>
          <w:p w14:paraId="64CEB26B" w14:textId="78932C82" w:rsidR="007E4C27" w:rsidRPr="00AC5C8C" w:rsidRDefault="00795279"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795279">
              <w:rPr>
                <w:rFonts w:ascii="Arial" w:eastAsia="Times New Roman" w:hAnsi="Arial" w:cs="Arial"/>
                <w:spacing w:val="-2"/>
                <w:sz w:val="14"/>
                <w:szCs w:val="14"/>
                <w:lang w:eastAsia="pt-BR"/>
              </w:rPr>
              <w:t>3,28</w:t>
            </w:r>
          </w:p>
        </w:tc>
        <w:tc>
          <w:tcPr>
            <w:tcW w:w="1244" w:type="dxa"/>
            <w:tcBorders>
              <w:top w:val="nil"/>
              <w:bottom w:val="single" w:sz="2" w:space="0" w:color="1F3864" w:themeColor="accent1" w:themeShade="80"/>
            </w:tcBorders>
            <w:shd w:val="clear" w:color="auto" w:fill="auto"/>
            <w:vAlign w:val="center"/>
          </w:tcPr>
          <w:p w14:paraId="689F9ACB" w14:textId="4E2F09DE" w:rsidR="007E4C27" w:rsidRPr="00AC5C8C" w:rsidRDefault="005F182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AD3928">
              <w:rPr>
                <w:rFonts w:ascii="Arial" w:eastAsia="Times New Roman" w:hAnsi="Arial" w:cs="Arial"/>
                <w:spacing w:val="-2"/>
                <w:sz w:val="14"/>
                <w:szCs w:val="14"/>
                <w:lang w:eastAsia="pt-BR"/>
              </w:rPr>
              <w:t>1,06</w:t>
            </w:r>
          </w:p>
        </w:tc>
        <w:tc>
          <w:tcPr>
            <w:tcW w:w="1276" w:type="dxa"/>
            <w:tcBorders>
              <w:top w:val="nil"/>
              <w:bottom w:val="single" w:sz="2" w:space="0" w:color="1F3864" w:themeColor="accent1" w:themeShade="80"/>
            </w:tcBorders>
            <w:shd w:val="clear" w:color="auto" w:fill="auto"/>
            <w:vAlign w:val="center"/>
          </w:tcPr>
          <w:p w14:paraId="4E025B7A" w14:textId="7D9A6309" w:rsidR="007E4C27" w:rsidRPr="00AC5C8C" w:rsidRDefault="005F182C"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AD3928">
              <w:rPr>
                <w:rFonts w:ascii="Arial" w:eastAsia="Times New Roman" w:hAnsi="Arial" w:cs="Arial"/>
                <w:spacing w:val="-2"/>
                <w:sz w:val="14"/>
                <w:szCs w:val="14"/>
                <w:lang w:eastAsia="pt-BR"/>
              </w:rPr>
              <w:t>2,93</w:t>
            </w:r>
          </w:p>
        </w:tc>
      </w:tr>
    </w:tbl>
    <w:p w14:paraId="75461146" w14:textId="1B3FF428" w:rsidR="007E4C27" w:rsidRDefault="007E4C27" w:rsidP="007E4C27">
      <w:pPr>
        <w:jc w:val="both"/>
        <w:rPr>
          <w:rFonts w:ascii="Arial" w:eastAsiaTheme="minorHAnsi" w:hAnsi="Arial" w:cs="Arial"/>
          <w:sz w:val="14"/>
          <w:szCs w:val="14"/>
        </w:rPr>
      </w:pPr>
      <w:r w:rsidRPr="00AC5C8C">
        <w:rPr>
          <w:rFonts w:ascii="Arial" w:eastAsiaTheme="minorHAnsi" w:hAnsi="Arial" w:cs="Arial"/>
          <w:sz w:val="14"/>
          <w:szCs w:val="14"/>
        </w:rPr>
        <w:t xml:space="preserve">As notas explicativas são parte integrante das demonstrações contábeis </w:t>
      </w:r>
      <w:r w:rsidRPr="00AC5C8C">
        <w:rPr>
          <w:rFonts w:ascii="Arial" w:hAnsi="Arial" w:cs="Arial"/>
          <w:sz w:val="14"/>
          <w:szCs w:val="14"/>
        </w:rPr>
        <w:t>intermediárias</w:t>
      </w:r>
      <w:r w:rsidRPr="00AC5C8C">
        <w:rPr>
          <w:rFonts w:ascii="Arial" w:eastAsiaTheme="minorHAnsi" w:hAnsi="Arial" w:cs="Arial"/>
          <w:sz w:val="14"/>
          <w:szCs w:val="14"/>
        </w:rPr>
        <w:t>.</w:t>
      </w:r>
      <w:bookmarkEnd w:id="6"/>
    </w:p>
    <w:p w14:paraId="7661FCF3" w14:textId="29509594" w:rsidR="007E4C27" w:rsidRDefault="007E4C27" w:rsidP="007E4C27">
      <w:pPr>
        <w:jc w:val="both"/>
        <w:rPr>
          <w:rFonts w:ascii="Arial" w:eastAsiaTheme="minorHAnsi" w:hAnsi="Arial" w:cs="Arial"/>
          <w:sz w:val="14"/>
          <w:szCs w:val="14"/>
        </w:rPr>
      </w:pPr>
    </w:p>
    <w:p w14:paraId="1387052B" w14:textId="78965473" w:rsidR="007E4C27" w:rsidRDefault="007E4C27" w:rsidP="007E4C27">
      <w:pPr>
        <w:jc w:val="both"/>
        <w:rPr>
          <w:rFonts w:ascii="Arial" w:eastAsiaTheme="minorHAnsi" w:hAnsi="Arial" w:cs="Arial"/>
          <w:sz w:val="14"/>
          <w:szCs w:val="14"/>
        </w:rPr>
      </w:pPr>
    </w:p>
    <w:p w14:paraId="3A32C0E1" w14:textId="02D6DE3E" w:rsidR="007E4C27" w:rsidRDefault="007E4C27" w:rsidP="007E4C27">
      <w:pPr>
        <w:jc w:val="both"/>
        <w:rPr>
          <w:rFonts w:ascii="Arial" w:eastAsiaTheme="minorHAnsi" w:hAnsi="Arial" w:cs="Arial"/>
          <w:sz w:val="14"/>
          <w:szCs w:val="14"/>
        </w:rPr>
      </w:pPr>
    </w:p>
    <w:p w14:paraId="0818AA99" w14:textId="77777777" w:rsidR="007E4C27" w:rsidRPr="00AC5C8C" w:rsidRDefault="007E4C27" w:rsidP="007E4C27">
      <w:pPr>
        <w:jc w:val="both"/>
        <w:rPr>
          <w:rFonts w:ascii="Arial" w:eastAsiaTheme="majorEastAsia" w:hAnsi="Arial" w:cs="Arial"/>
          <w:b/>
          <w:color w:val="1F3864" w:themeColor="accent1" w:themeShade="80"/>
          <w:sz w:val="14"/>
          <w:szCs w:val="14"/>
        </w:rPr>
      </w:pPr>
    </w:p>
    <w:p w14:paraId="6816932C" w14:textId="3A9990C8" w:rsidR="00DD4503" w:rsidRPr="00BF2AAF" w:rsidRDefault="00DD4503" w:rsidP="00DD4503">
      <w:pPr>
        <w:pStyle w:val="01-TtulodeNota"/>
        <w:spacing w:before="0" w:after="0"/>
        <w:ind w:right="-1"/>
        <w:jc w:val="right"/>
        <w:rPr>
          <w:rFonts w:cs="Arial"/>
          <w:sz w:val="14"/>
          <w:szCs w:val="14"/>
        </w:rPr>
      </w:pPr>
    </w:p>
    <w:p w14:paraId="6B1C12CB" w14:textId="77777777" w:rsidR="004A3D92" w:rsidRPr="00BF2AAF" w:rsidRDefault="004A3D92" w:rsidP="001812D2">
      <w:pPr>
        <w:ind w:right="140"/>
        <w:jc w:val="both"/>
        <w:rPr>
          <w:rFonts w:ascii="Arial" w:hAnsi="Arial" w:cs="Arial"/>
          <w:sz w:val="14"/>
          <w:szCs w:val="14"/>
        </w:rPr>
      </w:pPr>
    </w:p>
    <w:p w14:paraId="363C4564" w14:textId="6FA437A9" w:rsidR="00DC73DF" w:rsidRDefault="00DC73DF" w:rsidP="00DC73DF">
      <w:pPr>
        <w:keepNext/>
        <w:keepLines/>
        <w:spacing w:before="360" w:after="40" w:line="259" w:lineRule="auto"/>
        <w:jc w:val="both"/>
        <w:outlineLvl w:val="0"/>
        <w:rPr>
          <w:rFonts w:ascii="Arial" w:eastAsiaTheme="majorEastAsia" w:hAnsi="Arial" w:cs="Arial"/>
          <w:b/>
          <w:color w:val="1F3864" w:themeColor="accent1" w:themeShade="80"/>
          <w:sz w:val="20"/>
          <w:szCs w:val="20"/>
        </w:rPr>
      </w:pPr>
      <w:bookmarkStart w:id="7" w:name="_Toc180170907"/>
      <w:r w:rsidRPr="00BF2AAF">
        <w:rPr>
          <w:rFonts w:ascii="Arial" w:eastAsiaTheme="majorEastAsia" w:hAnsi="Arial" w:cs="Arial"/>
          <w:b/>
          <w:color w:val="1F3864" w:themeColor="accent1" w:themeShade="80"/>
          <w:sz w:val="20"/>
          <w:szCs w:val="20"/>
        </w:rPr>
        <w:lastRenderedPageBreak/>
        <w:t>DEMONSTRAÇÃO DO RESULTADO ABRANGENTE</w:t>
      </w:r>
      <w:bookmarkEnd w:id="7"/>
    </w:p>
    <w:p w14:paraId="54C7C454" w14:textId="77777777" w:rsidR="007E4C27" w:rsidRPr="00AC5C8C" w:rsidRDefault="007E4C27" w:rsidP="007E4C27">
      <w:pPr>
        <w:spacing w:after="0" w:line="240" w:lineRule="auto"/>
        <w:ind w:right="-1"/>
        <w:jc w:val="right"/>
        <w:rPr>
          <w:rFonts w:ascii="Arial" w:eastAsia="Times New Roman" w:hAnsi="Arial" w:cs="Arial"/>
          <w:b/>
          <w:spacing w:val="-2"/>
          <w:sz w:val="14"/>
          <w:szCs w:val="14"/>
          <w:lang w:eastAsia="pt-BR"/>
        </w:rPr>
      </w:pPr>
      <w:r w:rsidRPr="00AC5C8C">
        <w:rPr>
          <w:rFonts w:ascii="Arial" w:eastAsia="Times New Roman" w:hAnsi="Arial" w:cs="Arial"/>
          <w:b/>
          <w:spacing w:val="-2"/>
          <w:sz w:val="14"/>
          <w:szCs w:val="14"/>
          <w:lang w:eastAsia="pt-BR"/>
        </w:rPr>
        <w:t>R$ mil</w:t>
      </w:r>
    </w:p>
    <w:tbl>
      <w:tblPr>
        <w:tblStyle w:val="TabeladeLista6Colorida-nfase5"/>
        <w:tblW w:w="14884" w:type="dxa"/>
        <w:jc w:val="center"/>
        <w:tblLayout w:type="fixed"/>
        <w:tblLook w:val="04A0" w:firstRow="1" w:lastRow="0" w:firstColumn="1" w:lastColumn="0" w:noHBand="0" w:noVBand="1"/>
      </w:tblPr>
      <w:tblGrid>
        <w:gridCol w:w="4601"/>
        <w:gridCol w:w="631"/>
        <w:gridCol w:w="1229"/>
        <w:gridCol w:w="1130"/>
        <w:gridCol w:w="1168"/>
        <w:gridCol w:w="1161"/>
        <w:gridCol w:w="158"/>
        <w:gridCol w:w="93"/>
        <w:gridCol w:w="146"/>
        <w:gridCol w:w="984"/>
        <w:gridCol w:w="1154"/>
        <w:gridCol w:w="1179"/>
        <w:gridCol w:w="1213"/>
        <w:gridCol w:w="37"/>
      </w:tblGrid>
      <w:tr w:rsidR="007E4C27" w:rsidRPr="00AC5C8C" w14:paraId="4AB1CDC0" w14:textId="77777777" w:rsidTr="00EC74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single" w:sz="2" w:space="0" w:color="1F3864" w:themeColor="accent1" w:themeShade="80"/>
              <w:bottom w:val="nil"/>
            </w:tcBorders>
            <w:shd w:val="clear" w:color="auto" w:fill="auto"/>
            <w:vAlign w:val="center"/>
          </w:tcPr>
          <w:p w14:paraId="0EC3B73D" w14:textId="77777777" w:rsidR="007E4C27" w:rsidRPr="00AC5C8C" w:rsidRDefault="007E4C27" w:rsidP="007E4C27">
            <w:pPr>
              <w:jc w:val="center"/>
              <w:rPr>
                <w:rFonts w:ascii="Arial" w:eastAsiaTheme="minorHAnsi" w:hAnsi="Arial" w:cs="Arial"/>
                <w:sz w:val="14"/>
                <w:szCs w:val="14"/>
              </w:rPr>
            </w:pPr>
            <w:bookmarkStart w:id="8" w:name="_Hlk162951140"/>
          </w:p>
        </w:tc>
        <w:tc>
          <w:tcPr>
            <w:tcW w:w="632" w:type="dxa"/>
            <w:tcBorders>
              <w:top w:val="single" w:sz="2" w:space="0" w:color="1F3864" w:themeColor="accent1" w:themeShade="80"/>
              <w:bottom w:val="nil"/>
            </w:tcBorders>
            <w:shd w:val="clear" w:color="auto" w:fill="auto"/>
            <w:vAlign w:val="center"/>
          </w:tcPr>
          <w:p w14:paraId="05596825"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4858" w:type="dxa"/>
            <w:gridSpan w:val="5"/>
            <w:tcBorders>
              <w:top w:val="single" w:sz="2" w:space="0" w:color="1F3864" w:themeColor="accent1" w:themeShade="80"/>
              <w:bottom w:val="single" w:sz="2" w:space="0" w:color="1F3864" w:themeColor="accent1" w:themeShade="80"/>
            </w:tcBorders>
            <w:shd w:val="clear" w:color="auto" w:fill="auto"/>
            <w:vAlign w:val="center"/>
          </w:tcPr>
          <w:p w14:paraId="51FD03C5"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C5C8C">
              <w:rPr>
                <w:rFonts w:ascii="Arial" w:eastAsiaTheme="minorHAnsi" w:hAnsi="Arial" w:cs="Arial"/>
                <w:sz w:val="14"/>
                <w:szCs w:val="14"/>
              </w:rPr>
              <w:t>Controlador</w:t>
            </w:r>
          </w:p>
        </w:tc>
        <w:tc>
          <w:tcPr>
            <w:tcW w:w="239" w:type="dxa"/>
            <w:gridSpan w:val="2"/>
            <w:tcBorders>
              <w:top w:val="single" w:sz="2" w:space="0" w:color="1F3864" w:themeColor="accent1" w:themeShade="80"/>
              <w:bottom w:val="nil"/>
            </w:tcBorders>
            <w:shd w:val="clear" w:color="auto" w:fill="auto"/>
            <w:vAlign w:val="center"/>
          </w:tcPr>
          <w:p w14:paraId="72867C79" w14:textId="77777777" w:rsidR="007E4C27" w:rsidRPr="00AC5C8C" w:rsidRDefault="007E4C27" w:rsidP="007E4C27">
            <w:pPr>
              <w:ind w:left="1025"/>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4542" w:type="dxa"/>
            <w:gridSpan w:val="5"/>
            <w:tcBorders>
              <w:top w:val="single" w:sz="2" w:space="0" w:color="1F3864" w:themeColor="accent1" w:themeShade="80"/>
              <w:bottom w:val="single" w:sz="2" w:space="0" w:color="1F3864" w:themeColor="accent1" w:themeShade="80"/>
            </w:tcBorders>
            <w:shd w:val="clear" w:color="auto" w:fill="auto"/>
            <w:vAlign w:val="center"/>
          </w:tcPr>
          <w:p w14:paraId="2C621AFB" w14:textId="77777777" w:rsidR="007E4C27" w:rsidRPr="00AC5C8C" w:rsidRDefault="007E4C27"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C5C8C">
              <w:rPr>
                <w:rFonts w:ascii="Arial" w:eastAsiaTheme="minorHAnsi" w:hAnsi="Arial" w:cs="Arial"/>
                <w:sz w:val="14"/>
                <w:szCs w:val="14"/>
              </w:rPr>
              <w:t>Consolidado</w:t>
            </w:r>
          </w:p>
        </w:tc>
      </w:tr>
      <w:tr w:rsidR="007E4C27" w:rsidRPr="00AC5C8C" w14:paraId="73553E45" w14:textId="77777777" w:rsidTr="007F1015">
        <w:trPr>
          <w:gridAfter w:val="1"/>
          <w:cnfStyle w:val="000000100000" w:firstRow="0" w:lastRow="0" w:firstColumn="0" w:lastColumn="0" w:oddVBand="0" w:evenVBand="0" w:oddHBand="1" w:evenHBand="0"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single" w:sz="2" w:space="0" w:color="1F3864" w:themeColor="accent1" w:themeShade="80"/>
            </w:tcBorders>
            <w:shd w:val="clear" w:color="auto" w:fill="auto"/>
            <w:vAlign w:val="center"/>
          </w:tcPr>
          <w:p w14:paraId="222F0BEE" w14:textId="24CC660F" w:rsidR="007E4C27" w:rsidRPr="00AC5C8C" w:rsidRDefault="007E4C27" w:rsidP="007E4C27">
            <w:pPr>
              <w:keepNext/>
              <w:keepLines/>
              <w:spacing w:before="40" w:after="40"/>
              <w:rPr>
                <w:rFonts w:ascii="Arial" w:eastAsia="Times New Roman" w:hAnsi="Arial" w:cs="Arial"/>
                <w:spacing w:val="-2"/>
                <w:sz w:val="14"/>
                <w:szCs w:val="14"/>
                <w:lang w:eastAsia="pt-BR"/>
              </w:rPr>
            </w:pPr>
          </w:p>
        </w:tc>
        <w:tc>
          <w:tcPr>
            <w:tcW w:w="632" w:type="dxa"/>
            <w:tcBorders>
              <w:top w:val="nil"/>
              <w:bottom w:val="single" w:sz="2" w:space="0" w:color="1F3864" w:themeColor="accent1" w:themeShade="80"/>
            </w:tcBorders>
            <w:shd w:val="clear" w:color="auto" w:fill="auto"/>
            <w:vAlign w:val="center"/>
          </w:tcPr>
          <w:p w14:paraId="01E96063" w14:textId="77777777" w:rsidR="007E4C27" w:rsidRPr="00AC5C8C" w:rsidRDefault="007E4C27" w:rsidP="00C743FA">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C5C8C">
              <w:rPr>
                <w:rFonts w:ascii="Arial" w:eastAsia="Times New Roman" w:hAnsi="Arial" w:cs="Arial"/>
                <w:b/>
                <w:spacing w:val="-2"/>
                <w:sz w:val="14"/>
                <w:szCs w:val="14"/>
                <w:lang w:eastAsia="pt-BR"/>
              </w:rPr>
              <w:t>Nota</w:t>
            </w:r>
          </w:p>
        </w:tc>
        <w:tc>
          <w:tcPr>
            <w:tcW w:w="1232" w:type="dxa"/>
            <w:tcBorders>
              <w:top w:val="single" w:sz="2" w:space="0" w:color="1F3864" w:themeColor="accent1" w:themeShade="80"/>
              <w:bottom w:val="single" w:sz="2" w:space="0" w:color="1F3864" w:themeColor="accent1" w:themeShade="80"/>
            </w:tcBorders>
            <w:shd w:val="clear" w:color="auto" w:fill="auto"/>
            <w:vAlign w:val="center"/>
          </w:tcPr>
          <w:p w14:paraId="71236EE8" w14:textId="35ED82C0" w:rsidR="007E4C27" w:rsidRPr="00AC5C8C" w:rsidRDefault="007A6EF4" w:rsidP="00282EC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3º</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/2024</w:t>
            </w:r>
          </w:p>
        </w:tc>
        <w:tc>
          <w:tcPr>
            <w:tcW w:w="1133" w:type="dxa"/>
            <w:tcBorders>
              <w:top w:val="single" w:sz="2" w:space="0" w:color="1F3864" w:themeColor="accent1" w:themeShade="80"/>
              <w:bottom w:val="single" w:sz="2" w:space="0" w:color="1F3864" w:themeColor="accent1" w:themeShade="80"/>
            </w:tcBorders>
            <w:shd w:val="clear" w:color="auto" w:fill="auto"/>
            <w:vAlign w:val="center"/>
          </w:tcPr>
          <w:p w14:paraId="7762BC48" w14:textId="547F70F8" w:rsidR="007E4C27" w:rsidRPr="00AC5C8C" w:rsidRDefault="007A6EF4" w:rsidP="00282EC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01.01 a 30.09.202</w:t>
            </w:r>
            <w:r>
              <w:rPr>
                <w:rFonts w:ascii="Arial" w:eastAsia="Times New Roman" w:hAnsi="Arial" w:cs="Arial"/>
                <w:b/>
                <w:spacing w:val="-2"/>
                <w:sz w:val="14"/>
                <w:szCs w:val="14"/>
                <w:lang w:eastAsia="pt-BR"/>
              </w:rPr>
              <w:t>4</w:t>
            </w:r>
          </w:p>
        </w:tc>
        <w:tc>
          <w:tcPr>
            <w:tcW w:w="1171" w:type="dxa"/>
            <w:tcBorders>
              <w:top w:val="single" w:sz="2" w:space="0" w:color="1F3864" w:themeColor="accent1" w:themeShade="80"/>
              <w:bottom w:val="single" w:sz="2" w:space="0" w:color="1F3864" w:themeColor="accent1" w:themeShade="80"/>
            </w:tcBorders>
            <w:shd w:val="clear" w:color="auto" w:fill="auto"/>
            <w:vAlign w:val="center"/>
          </w:tcPr>
          <w:p w14:paraId="21DE0C9F" w14:textId="6595749E" w:rsidR="007E4C27" w:rsidRPr="00AC5C8C" w:rsidRDefault="00C743FA"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CD34E7">
              <w:rPr>
                <w:rFonts w:ascii="Arial" w:eastAsia="Times New Roman" w:hAnsi="Arial" w:cs="Arial"/>
                <w:b/>
                <w:spacing w:val="-2"/>
                <w:sz w:val="14"/>
                <w:szCs w:val="14"/>
                <w:lang w:eastAsia="pt-BR"/>
              </w:rPr>
              <w:t>3°</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w:t>
            </w:r>
            <w:r w:rsidRPr="00CD34E7">
              <w:rPr>
                <w:rFonts w:ascii="Arial" w:eastAsia="Times New Roman" w:hAnsi="Arial" w:cs="Arial"/>
                <w:b/>
                <w:spacing w:val="-2"/>
                <w:sz w:val="14"/>
                <w:szCs w:val="14"/>
                <w:lang w:eastAsia="pt-BR"/>
              </w:rPr>
              <w:t>2023</w:t>
            </w:r>
          </w:p>
        </w:tc>
        <w:tc>
          <w:tcPr>
            <w:tcW w:w="1164" w:type="dxa"/>
            <w:tcBorders>
              <w:top w:val="single" w:sz="2" w:space="0" w:color="1F3864" w:themeColor="accent1" w:themeShade="80"/>
              <w:bottom w:val="single" w:sz="2" w:space="0" w:color="1F3864" w:themeColor="accent1" w:themeShade="80"/>
            </w:tcBorders>
            <w:shd w:val="clear" w:color="auto" w:fill="auto"/>
            <w:vAlign w:val="center"/>
          </w:tcPr>
          <w:p w14:paraId="5E96E9FB" w14:textId="09AE85D5"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577118">
              <w:rPr>
                <w:rFonts w:ascii="Arial" w:eastAsia="Times New Roman" w:hAnsi="Arial" w:cs="Arial"/>
                <w:b/>
                <w:spacing w:val="-2"/>
                <w:sz w:val="14"/>
                <w:szCs w:val="14"/>
                <w:lang w:eastAsia="pt-BR"/>
              </w:rPr>
              <w:t>01.01 a 30.09.</w:t>
            </w:r>
            <w:r w:rsidR="00C743FA" w:rsidRPr="00CD34E7">
              <w:rPr>
                <w:rFonts w:ascii="Arial" w:eastAsia="Times New Roman" w:hAnsi="Arial" w:cs="Arial"/>
                <w:b/>
                <w:spacing w:val="-2"/>
                <w:sz w:val="14"/>
                <w:szCs w:val="14"/>
                <w:lang w:eastAsia="pt-BR"/>
              </w:rPr>
              <w:t>2023</w:t>
            </w:r>
          </w:p>
        </w:tc>
        <w:tc>
          <w:tcPr>
            <w:tcW w:w="251" w:type="dxa"/>
            <w:gridSpan w:val="2"/>
            <w:tcBorders>
              <w:top w:val="nil"/>
              <w:bottom w:val="single" w:sz="2" w:space="0" w:color="1F3864" w:themeColor="accent1" w:themeShade="80"/>
            </w:tcBorders>
            <w:shd w:val="clear" w:color="auto" w:fill="auto"/>
            <w:vAlign w:val="center"/>
          </w:tcPr>
          <w:p w14:paraId="5E9B2131" w14:textId="77777777" w:rsidR="007E4C27" w:rsidRPr="00AC5C8C" w:rsidRDefault="007E4C27" w:rsidP="007E4C27">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133" w:type="dxa"/>
            <w:gridSpan w:val="2"/>
            <w:tcBorders>
              <w:top w:val="single" w:sz="2" w:space="0" w:color="1F3864" w:themeColor="accent1" w:themeShade="80"/>
              <w:bottom w:val="single" w:sz="2" w:space="0" w:color="1F3864" w:themeColor="accent1" w:themeShade="80"/>
            </w:tcBorders>
            <w:shd w:val="clear" w:color="auto" w:fill="auto"/>
            <w:vAlign w:val="center"/>
          </w:tcPr>
          <w:p w14:paraId="00553AEF" w14:textId="679EE50F" w:rsidR="007E4C27" w:rsidRPr="00AC5C8C" w:rsidRDefault="007A6EF4" w:rsidP="00282EC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3º</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/2024</w:t>
            </w:r>
          </w:p>
        </w:tc>
        <w:tc>
          <w:tcPr>
            <w:tcW w:w="1157" w:type="dxa"/>
            <w:tcBorders>
              <w:top w:val="single" w:sz="2" w:space="0" w:color="1F3864" w:themeColor="accent1" w:themeShade="80"/>
              <w:bottom w:val="single" w:sz="2" w:space="0" w:color="1F3864" w:themeColor="accent1" w:themeShade="80"/>
            </w:tcBorders>
            <w:shd w:val="clear" w:color="auto" w:fill="auto"/>
            <w:vAlign w:val="center"/>
          </w:tcPr>
          <w:p w14:paraId="60C2860A" w14:textId="37E55376" w:rsidR="007E4C27" w:rsidRPr="00AC5C8C" w:rsidRDefault="007A6EF4" w:rsidP="00282EC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577118">
              <w:rPr>
                <w:rFonts w:ascii="Arial" w:eastAsia="Times New Roman" w:hAnsi="Arial" w:cs="Arial"/>
                <w:b/>
                <w:spacing w:val="-2"/>
                <w:sz w:val="14"/>
                <w:szCs w:val="14"/>
                <w:lang w:eastAsia="pt-BR"/>
              </w:rPr>
              <w:t>01.01 a 30.09.202</w:t>
            </w:r>
            <w:r>
              <w:rPr>
                <w:rFonts w:ascii="Arial" w:eastAsia="Times New Roman" w:hAnsi="Arial" w:cs="Arial"/>
                <w:b/>
                <w:spacing w:val="-2"/>
                <w:sz w:val="14"/>
                <w:szCs w:val="14"/>
                <w:lang w:eastAsia="pt-BR"/>
              </w:rPr>
              <w:t>4</w:t>
            </w:r>
          </w:p>
        </w:tc>
        <w:tc>
          <w:tcPr>
            <w:tcW w:w="1182" w:type="dxa"/>
            <w:tcBorders>
              <w:top w:val="single" w:sz="2" w:space="0" w:color="1F3864" w:themeColor="accent1" w:themeShade="80"/>
              <w:bottom w:val="single" w:sz="2" w:space="0" w:color="1F3864" w:themeColor="accent1" w:themeShade="80"/>
            </w:tcBorders>
            <w:shd w:val="clear" w:color="auto" w:fill="auto"/>
            <w:vAlign w:val="center"/>
          </w:tcPr>
          <w:p w14:paraId="219D15B6" w14:textId="1D11F56D" w:rsidR="007E4C27" w:rsidRPr="00AC5C8C" w:rsidRDefault="00C743FA"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CD34E7">
              <w:rPr>
                <w:rFonts w:ascii="Arial" w:eastAsia="Times New Roman" w:hAnsi="Arial" w:cs="Arial"/>
                <w:b/>
                <w:spacing w:val="-2"/>
                <w:sz w:val="14"/>
                <w:szCs w:val="14"/>
                <w:lang w:eastAsia="pt-BR"/>
              </w:rPr>
              <w:t>3°</w:t>
            </w:r>
            <w:r w:rsidR="007E4C27" w:rsidRPr="00AC5C8C">
              <w:rPr>
                <w:rFonts w:ascii="Arial" w:eastAsia="Times New Roman" w:hAnsi="Arial" w:cs="Arial"/>
                <w:b/>
                <w:spacing w:val="-2"/>
                <w:sz w:val="14"/>
                <w:szCs w:val="14"/>
                <w:lang w:eastAsia="pt-BR"/>
              </w:rPr>
              <w:t xml:space="preserve"> </w:t>
            </w:r>
            <w:proofErr w:type="spellStart"/>
            <w:r w:rsidR="007E4C27" w:rsidRPr="00AC5C8C">
              <w:rPr>
                <w:rFonts w:ascii="Arial" w:eastAsia="Times New Roman" w:hAnsi="Arial" w:cs="Arial"/>
                <w:b/>
                <w:spacing w:val="-2"/>
                <w:sz w:val="14"/>
                <w:szCs w:val="14"/>
                <w:lang w:eastAsia="pt-BR"/>
              </w:rPr>
              <w:t>Trim</w:t>
            </w:r>
            <w:proofErr w:type="spellEnd"/>
            <w:r w:rsidR="007E4C27" w:rsidRPr="00AC5C8C">
              <w:rPr>
                <w:rFonts w:ascii="Arial" w:eastAsia="Times New Roman" w:hAnsi="Arial" w:cs="Arial"/>
                <w:b/>
                <w:spacing w:val="-2"/>
                <w:sz w:val="14"/>
                <w:szCs w:val="14"/>
                <w:lang w:eastAsia="pt-BR"/>
              </w:rPr>
              <w:t>/</w:t>
            </w:r>
            <w:r w:rsidRPr="00CD34E7">
              <w:rPr>
                <w:rFonts w:ascii="Arial" w:eastAsia="Times New Roman" w:hAnsi="Arial" w:cs="Arial"/>
                <w:b/>
                <w:spacing w:val="-2"/>
                <w:sz w:val="14"/>
                <w:szCs w:val="14"/>
                <w:lang w:eastAsia="pt-BR"/>
              </w:rPr>
              <w:t>2023</w:t>
            </w:r>
          </w:p>
        </w:tc>
        <w:tc>
          <w:tcPr>
            <w:tcW w:w="1216" w:type="dxa"/>
            <w:tcBorders>
              <w:top w:val="single" w:sz="2" w:space="0" w:color="1F3864" w:themeColor="accent1" w:themeShade="80"/>
              <w:bottom w:val="single" w:sz="2" w:space="0" w:color="1F3864" w:themeColor="accent1" w:themeShade="80"/>
            </w:tcBorders>
            <w:shd w:val="clear" w:color="auto" w:fill="auto"/>
            <w:vAlign w:val="center"/>
          </w:tcPr>
          <w:p w14:paraId="2256B472" w14:textId="26FA2966" w:rsidR="007E4C27" w:rsidRPr="00AC5C8C" w:rsidRDefault="007A6EF4"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577118">
              <w:rPr>
                <w:rFonts w:ascii="Arial" w:eastAsia="Times New Roman" w:hAnsi="Arial" w:cs="Arial"/>
                <w:b/>
                <w:spacing w:val="-2"/>
                <w:sz w:val="14"/>
                <w:szCs w:val="14"/>
                <w:lang w:eastAsia="pt-BR"/>
              </w:rPr>
              <w:t>01.01 a 30.09.</w:t>
            </w:r>
            <w:r w:rsidR="00C743FA" w:rsidRPr="00CD34E7">
              <w:rPr>
                <w:rFonts w:ascii="Arial" w:eastAsia="Times New Roman" w:hAnsi="Arial" w:cs="Arial"/>
                <w:b/>
                <w:spacing w:val="-2"/>
                <w:sz w:val="14"/>
                <w:szCs w:val="14"/>
                <w:lang w:eastAsia="pt-BR"/>
              </w:rPr>
              <w:t>2023</w:t>
            </w:r>
          </w:p>
        </w:tc>
      </w:tr>
      <w:tr w:rsidR="00221E9C" w:rsidRPr="00AC5C8C" w14:paraId="54174E99" w14:textId="77777777" w:rsidTr="00411853">
        <w:trPr>
          <w:gridAfter w:val="1"/>
          <w:cnfStyle w:val="000000010000" w:firstRow="0" w:lastRow="0" w:firstColumn="0" w:lastColumn="0" w:oddVBand="0" w:evenVBand="0" w:oddHBand="0" w:evenHBand="1"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nil"/>
            </w:tcBorders>
            <w:shd w:val="clear" w:color="auto" w:fill="auto"/>
            <w:vAlign w:val="center"/>
          </w:tcPr>
          <w:p w14:paraId="2842DA80" w14:textId="510333C1"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sz w:val="14"/>
                <w:szCs w:val="14"/>
              </w:rPr>
              <w:t>Lucro Líquido do Período</w:t>
            </w:r>
          </w:p>
        </w:tc>
        <w:tc>
          <w:tcPr>
            <w:tcW w:w="632" w:type="dxa"/>
            <w:tcBorders>
              <w:top w:val="nil"/>
              <w:bottom w:val="nil"/>
            </w:tcBorders>
            <w:shd w:val="clear" w:color="auto" w:fill="auto"/>
            <w:vAlign w:val="center"/>
          </w:tcPr>
          <w:p w14:paraId="27C516AD" w14:textId="77777777" w:rsidR="00221E9C" w:rsidRPr="00AC5C8C" w:rsidRDefault="00221E9C" w:rsidP="00221E9C">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32" w:type="dxa"/>
            <w:tcBorders>
              <w:top w:val="single" w:sz="2" w:space="0" w:color="1F3864" w:themeColor="accent1" w:themeShade="80"/>
              <w:bottom w:val="nil"/>
            </w:tcBorders>
            <w:shd w:val="clear" w:color="auto" w:fill="auto"/>
            <w:vAlign w:val="center"/>
          </w:tcPr>
          <w:p w14:paraId="4F03AAD6" w14:textId="0CC874A2"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hAnsi="Arial" w:cs="Arial"/>
                <w:b/>
                <w:bCs/>
                <w:color w:val="000000"/>
                <w:sz w:val="14"/>
                <w:szCs w:val="14"/>
              </w:rPr>
              <w:t>2.251.796</w:t>
            </w:r>
          </w:p>
        </w:tc>
        <w:tc>
          <w:tcPr>
            <w:tcW w:w="1133" w:type="dxa"/>
            <w:tcBorders>
              <w:top w:val="single" w:sz="2" w:space="0" w:color="1F3864" w:themeColor="accent1" w:themeShade="80"/>
              <w:bottom w:val="nil"/>
            </w:tcBorders>
            <w:shd w:val="clear" w:color="auto" w:fill="auto"/>
            <w:vAlign w:val="center"/>
          </w:tcPr>
          <w:p w14:paraId="5ABDB23A" w14:textId="012F333D"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hAnsi="Arial" w:cs="Arial"/>
                <w:b/>
                <w:bCs/>
                <w:color w:val="000000"/>
                <w:sz w:val="14"/>
                <w:szCs w:val="14"/>
              </w:rPr>
              <w:t>6.418.186</w:t>
            </w:r>
          </w:p>
        </w:tc>
        <w:tc>
          <w:tcPr>
            <w:tcW w:w="1171" w:type="dxa"/>
            <w:tcBorders>
              <w:top w:val="single" w:sz="2" w:space="0" w:color="1F3864" w:themeColor="accent1" w:themeShade="80"/>
              <w:bottom w:val="nil"/>
            </w:tcBorders>
            <w:shd w:val="clear" w:color="auto" w:fill="auto"/>
            <w:vAlign w:val="center"/>
          </w:tcPr>
          <w:p w14:paraId="3A6B36C9" w14:textId="37045AEC"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A805A6">
              <w:rPr>
                <w:rFonts w:ascii="Arial" w:hAnsi="Arial" w:cs="Arial"/>
                <w:b/>
                <w:bCs/>
                <w:color w:val="000000"/>
                <w:sz w:val="14"/>
                <w:szCs w:val="14"/>
              </w:rPr>
              <w:t xml:space="preserve">2.124.276 </w:t>
            </w:r>
          </w:p>
        </w:tc>
        <w:tc>
          <w:tcPr>
            <w:tcW w:w="1164" w:type="dxa"/>
            <w:tcBorders>
              <w:top w:val="single" w:sz="2" w:space="0" w:color="1F3864" w:themeColor="accent1" w:themeShade="80"/>
              <w:bottom w:val="nil"/>
            </w:tcBorders>
            <w:shd w:val="clear" w:color="auto" w:fill="auto"/>
            <w:vAlign w:val="center"/>
          </w:tcPr>
          <w:p w14:paraId="3E217D15" w14:textId="31F87D3A"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A805A6">
              <w:rPr>
                <w:rFonts w:ascii="Arial" w:hAnsi="Arial" w:cs="Arial"/>
                <w:b/>
                <w:bCs/>
                <w:color w:val="000000"/>
                <w:sz w:val="14"/>
                <w:szCs w:val="14"/>
              </w:rPr>
              <w:t xml:space="preserve">5.849.408 </w:t>
            </w:r>
          </w:p>
        </w:tc>
        <w:tc>
          <w:tcPr>
            <w:tcW w:w="251" w:type="dxa"/>
            <w:gridSpan w:val="2"/>
            <w:tcBorders>
              <w:top w:val="nil"/>
              <w:bottom w:val="nil"/>
            </w:tcBorders>
            <w:shd w:val="clear" w:color="auto" w:fill="auto"/>
            <w:vAlign w:val="center"/>
          </w:tcPr>
          <w:p w14:paraId="25C87415" w14:textId="7777777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133" w:type="dxa"/>
            <w:gridSpan w:val="2"/>
            <w:tcBorders>
              <w:top w:val="single" w:sz="2" w:space="0" w:color="1F3864" w:themeColor="accent1" w:themeShade="80"/>
              <w:bottom w:val="nil"/>
            </w:tcBorders>
            <w:shd w:val="clear" w:color="auto" w:fill="auto"/>
            <w:vAlign w:val="center"/>
          </w:tcPr>
          <w:p w14:paraId="161A2139" w14:textId="6D59A70D"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hAnsi="Arial" w:cs="Arial"/>
                <w:b/>
                <w:bCs/>
                <w:color w:val="000000"/>
                <w:sz w:val="14"/>
                <w:szCs w:val="14"/>
              </w:rPr>
              <w:t>2.251.796</w:t>
            </w:r>
          </w:p>
        </w:tc>
        <w:tc>
          <w:tcPr>
            <w:tcW w:w="1157" w:type="dxa"/>
            <w:tcBorders>
              <w:top w:val="single" w:sz="2" w:space="0" w:color="1F3864" w:themeColor="accent1" w:themeShade="80"/>
              <w:bottom w:val="nil"/>
            </w:tcBorders>
            <w:shd w:val="clear" w:color="auto" w:fill="auto"/>
            <w:vAlign w:val="center"/>
          </w:tcPr>
          <w:p w14:paraId="03794826" w14:textId="4920028A"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hAnsi="Arial" w:cs="Arial"/>
                <w:b/>
                <w:bCs/>
                <w:color w:val="000000"/>
                <w:sz w:val="14"/>
                <w:szCs w:val="14"/>
              </w:rPr>
              <w:t>6.418.186</w:t>
            </w:r>
          </w:p>
        </w:tc>
        <w:tc>
          <w:tcPr>
            <w:tcW w:w="1182" w:type="dxa"/>
            <w:tcBorders>
              <w:top w:val="single" w:sz="2" w:space="0" w:color="1F3864" w:themeColor="accent1" w:themeShade="80"/>
              <w:bottom w:val="nil"/>
            </w:tcBorders>
            <w:shd w:val="clear" w:color="auto" w:fill="auto"/>
            <w:vAlign w:val="center"/>
          </w:tcPr>
          <w:p w14:paraId="5ED1955F" w14:textId="007F8575"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A805A6">
              <w:rPr>
                <w:rFonts w:ascii="Arial" w:hAnsi="Arial" w:cs="Arial"/>
                <w:b/>
                <w:bCs/>
                <w:color w:val="000000"/>
                <w:sz w:val="14"/>
                <w:szCs w:val="14"/>
              </w:rPr>
              <w:t xml:space="preserve">2.124.276 </w:t>
            </w:r>
          </w:p>
        </w:tc>
        <w:tc>
          <w:tcPr>
            <w:tcW w:w="1216" w:type="dxa"/>
            <w:tcBorders>
              <w:top w:val="single" w:sz="2" w:space="0" w:color="1F3864" w:themeColor="accent1" w:themeShade="80"/>
              <w:bottom w:val="nil"/>
            </w:tcBorders>
            <w:shd w:val="clear" w:color="auto" w:fill="auto"/>
            <w:vAlign w:val="center"/>
          </w:tcPr>
          <w:p w14:paraId="295C46DD" w14:textId="38935016"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A805A6">
              <w:rPr>
                <w:rFonts w:ascii="Arial" w:hAnsi="Arial" w:cs="Arial"/>
                <w:b/>
                <w:bCs/>
                <w:color w:val="000000"/>
                <w:sz w:val="14"/>
                <w:szCs w:val="14"/>
              </w:rPr>
              <w:t xml:space="preserve">5.849.408 </w:t>
            </w:r>
          </w:p>
        </w:tc>
      </w:tr>
      <w:tr w:rsidR="00221E9C" w:rsidRPr="00AC5C8C" w14:paraId="3D10EF68" w14:textId="77777777" w:rsidTr="00411853">
        <w:trPr>
          <w:gridAfter w:val="1"/>
          <w:cnfStyle w:val="000000100000" w:firstRow="0" w:lastRow="0" w:firstColumn="0" w:lastColumn="0" w:oddVBand="0" w:evenVBand="0" w:oddHBand="1" w:evenHBand="0"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nil"/>
            </w:tcBorders>
            <w:shd w:val="clear" w:color="auto" w:fill="auto"/>
            <w:vAlign w:val="center"/>
          </w:tcPr>
          <w:p w14:paraId="1D2F13E8" w14:textId="304A1ABE"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sz w:val="14"/>
                <w:szCs w:val="14"/>
              </w:rPr>
              <w:t>Participação no Resultado Abrangente de Investimentos em Participações Societárias</w:t>
            </w:r>
          </w:p>
        </w:tc>
        <w:tc>
          <w:tcPr>
            <w:tcW w:w="632" w:type="dxa"/>
            <w:tcBorders>
              <w:top w:val="nil"/>
              <w:bottom w:val="nil"/>
            </w:tcBorders>
            <w:shd w:val="clear" w:color="auto" w:fill="auto"/>
            <w:vAlign w:val="center"/>
          </w:tcPr>
          <w:p w14:paraId="321B7A55" w14:textId="77777777" w:rsidR="00221E9C" w:rsidRPr="00AC5C8C" w:rsidRDefault="00221E9C" w:rsidP="00221E9C">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32" w:type="dxa"/>
            <w:tcBorders>
              <w:top w:val="nil"/>
              <w:bottom w:val="nil"/>
            </w:tcBorders>
            <w:shd w:val="clear" w:color="auto" w:fill="auto"/>
            <w:vAlign w:val="center"/>
          </w:tcPr>
          <w:p w14:paraId="6330DA8E" w14:textId="035B8432"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color w:val="000000"/>
                <w:sz w:val="14"/>
                <w:szCs w:val="14"/>
              </w:rPr>
              <w:t>(61.626)</w:t>
            </w:r>
          </w:p>
        </w:tc>
        <w:tc>
          <w:tcPr>
            <w:tcW w:w="1133" w:type="dxa"/>
            <w:tcBorders>
              <w:top w:val="nil"/>
              <w:bottom w:val="nil"/>
            </w:tcBorders>
            <w:shd w:val="clear" w:color="auto" w:fill="auto"/>
            <w:vAlign w:val="center"/>
          </w:tcPr>
          <w:p w14:paraId="643D64F5" w14:textId="3C2776CB"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color w:val="000000"/>
                <w:sz w:val="14"/>
                <w:szCs w:val="14"/>
              </w:rPr>
              <w:t>(116.151)</w:t>
            </w:r>
          </w:p>
        </w:tc>
        <w:tc>
          <w:tcPr>
            <w:tcW w:w="1171" w:type="dxa"/>
            <w:tcBorders>
              <w:top w:val="nil"/>
              <w:bottom w:val="nil"/>
            </w:tcBorders>
            <w:shd w:val="clear" w:color="auto" w:fill="auto"/>
            <w:vAlign w:val="center"/>
          </w:tcPr>
          <w:p w14:paraId="2256F002" w14:textId="151EE322"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b/>
                <w:bCs/>
                <w:color w:val="000000"/>
                <w:sz w:val="14"/>
                <w:szCs w:val="14"/>
              </w:rPr>
              <w:t>(223.377)</w:t>
            </w:r>
          </w:p>
        </w:tc>
        <w:tc>
          <w:tcPr>
            <w:tcW w:w="1164" w:type="dxa"/>
            <w:tcBorders>
              <w:top w:val="nil"/>
              <w:bottom w:val="nil"/>
            </w:tcBorders>
            <w:shd w:val="clear" w:color="auto" w:fill="auto"/>
            <w:vAlign w:val="center"/>
          </w:tcPr>
          <w:p w14:paraId="7C4250DE" w14:textId="56FDF545"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b/>
                <w:bCs/>
                <w:color w:val="000000"/>
                <w:sz w:val="14"/>
                <w:szCs w:val="14"/>
              </w:rPr>
              <w:t xml:space="preserve">167.887 </w:t>
            </w:r>
          </w:p>
        </w:tc>
        <w:tc>
          <w:tcPr>
            <w:tcW w:w="251" w:type="dxa"/>
            <w:gridSpan w:val="2"/>
            <w:tcBorders>
              <w:top w:val="nil"/>
              <w:bottom w:val="nil"/>
            </w:tcBorders>
            <w:shd w:val="clear" w:color="auto" w:fill="auto"/>
            <w:vAlign w:val="center"/>
          </w:tcPr>
          <w:p w14:paraId="1725542E" w14:textId="77777777"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33" w:type="dxa"/>
            <w:gridSpan w:val="2"/>
            <w:tcBorders>
              <w:top w:val="nil"/>
              <w:bottom w:val="nil"/>
            </w:tcBorders>
            <w:shd w:val="clear" w:color="auto" w:fill="auto"/>
            <w:vAlign w:val="center"/>
          </w:tcPr>
          <w:p w14:paraId="0E1B222F" w14:textId="6C0E3B00"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color w:val="000000"/>
                <w:sz w:val="14"/>
                <w:szCs w:val="14"/>
              </w:rPr>
              <w:t>(61.626)</w:t>
            </w:r>
          </w:p>
        </w:tc>
        <w:tc>
          <w:tcPr>
            <w:tcW w:w="1157" w:type="dxa"/>
            <w:tcBorders>
              <w:top w:val="nil"/>
              <w:bottom w:val="nil"/>
            </w:tcBorders>
            <w:shd w:val="clear" w:color="auto" w:fill="auto"/>
            <w:vAlign w:val="center"/>
          </w:tcPr>
          <w:p w14:paraId="41FB24C3" w14:textId="78FA6B27"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color w:val="000000"/>
                <w:sz w:val="14"/>
                <w:szCs w:val="14"/>
              </w:rPr>
              <w:t>(116.151)</w:t>
            </w:r>
          </w:p>
        </w:tc>
        <w:tc>
          <w:tcPr>
            <w:tcW w:w="1182" w:type="dxa"/>
            <w:tcBorders>
              <w:top w:val="nil"/>
              <w:bottom w:val="nil"/>
            </w:tcBorders>
            <w:shd w:val="clear" w:color="auto" w:fill="auto"/>
            <w:vAlign w:val="center"/>
          </w:tcPr>
          <w:p w14:paraId="5ABE35D0" w14:textId="338CBAB0"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805A6">
              <w:rPr>
                <w:rFonts w:ascii="Arial" w:hAnsi="Arial" w:cs="Arial"/>
                <w:b/>
                <w:bCs/>
                <w:color w:val="000000"/>
                <w:sz w:val="14"/>
                <w:szCs w:val="14"/>
              </w:rPr>
              <w:t>(223.377)</w:t>
            </w:r>
          </w:p>
        </w:tc>
        <w:tc>
          <w:tcPr>
            <w:tcW w:w="1216" w:type="dxa"/>
            <w:tcBorders>
              <w:top w:val="nil"/>
              <w:bottom w:val="nil"/>
            </w:tcBorders>
            <w:shd w:val="clear" w:color="auto" w:fill="auto"/>
            <w:vAlign w:val="center"/>
          </w:tcPr>
          <w:p w14:paraId="4E2358C2" w14:textId="70CFD608"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805A6">
              <w:rPr>
                <w:rFonts w:ascii="Arial" w:hAnsi="Arial" w:cs="Arial"/>
                <w:b/>
                <w:bCs/>
                <w:color w:val="000000"/>
                <w:sz w:val="14"/>
                <w:szCs w:val="14"/>
              </w:rPr>
              <w:t xml:space="preserve">167.887 </w:t>
            </w:r>
          </w:p>
        </w:tc>
      </w:tr>
      <w:tr w:rsidR="00221E9C" w:rsidRPr="00AC5C8C" w14:paraId="51E662B6" w14:textId="77777777" w:rsidTr="00411853">
        <w:trPr>
          <w:gridAfter w:val="1"/>
          <w:cnfStyle w:val="000000010000" w:firstRow="0" w:lastRow="0" w:firstColumn="0" w:lastColumn="0" w:oddVBand="0" w:evenVBand="0" w:oddHBand="0" w:evenHBand="1"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nil"/>
            </w:tcBorders>
            <w:shd w:val="clear" w:color="auto" w:fill="auto"/>
            <w:vAlign w:val="center"/>
          </w:tcPr>
          <w:p w14:paraId="4DBD35F5" w14:textId="14DE3F93"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b w:val="0"/>
                <w:sz w:val="14"/>
                <w:szCs w:val="14"/>
              </w:rPr>
              <w:t xml:space="preserve">Ganhos/(perdas) sobre </w:t>
            </w:r>
            <w:r w:rsidR="00562C00">
              <w:rPr>
                <w:rFonts w:ascii="Arial" w:hAnsi="Arial" w:cs="Arial"/>
                <w:b w:val="0"/>
                <w:sz w:val="14"/>
                <w:szCs w:val="14"/>
              </w:rPr>
              <w:t>i</w:t>
            </w:r>
            <w:r w:rsidR="0025255E" w:rsidRPr="0025255E">
              <w:rPr>
                <w:rFonts w:ascii="Arial" w:hAnsi="Arial" w:cs="Arial"/>
                <w:b w:val="0"/>
                <w:sz w:val="14"/>
                <w:szCs w:val="14"/>
              </w:rPr>
              <w:t>nstrumentos</w:t>
            </w:r>
            <w:r w:rsidRPr="00AC5C8C">
              <w:rPr>
                <w:rFonts w:ascii="Arial" w:hAnsi="Arial" w:cs="Arial"/>
                <w:b w:val="0"/>
                <w:sz w:val="14"/>
                <w:szCs w:val="14"/>
              </w:rPr>
              <w:t xml:space="preserve"> financeiros</w:t>
            </w:r>
          </w:p>
        </w:tc>
        <w:tc>
          <w:tcPr>
            <w:tcW w:w="632" w:type="dxa"/>
            <w:tcBorders>
              <w:top w:val="nil"/>
              <w:bottom w:val="nil"/>
            </w:tcBorders>
            <w:shd w:val="clear" w:color="auto" w:fill="auto"/>
            <w:vAlign w:val="center"/>
          </w:tcPr>
          <w:p w14:paraId="6ECBD549" w14:textId="1CCE8C84" w:rsidR="00221E9C" w:rsidRPr="00AC5C8C" w:rsidRDefault="00221E9C" w:rsidP="00221E9C">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[25.g]</w:t>
            </w:r>
          </w:p>
        </w:tc>
        <w:tc>
          <w:tcPr>
            <w:tcW w:w="1232" w:type="dxa"/>
            <w:tcBorders>
              <w:top w:val="nil"/>
              <w:bottom w:val="nil"/>
            </w:tcBorders>
            <w:shd w:val="clear" w:color="auto" w:fill="auto"/>
            <w:vAlign w:val="center"/>
          </w:tcPr>
          <w:p w14:paraId="1CC25732" w14:textId="5727E0AB"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25.799</w:t>
            </w:r>
          </w:p>
        </w:tc>
        <w:tc>
          <w:tcPr>
            <w:tcW w:w="1133" w:type="dxa"/>
            <w:tcBorders>
              <w:top w:val="nil"/>
              <w:bottom w:val="nil"/>
            </w:tcBorders>
            <w:shd w:val="clear" w:color="auto" w:fill="auto"/>
            <w:vAlign w:val="center"/>
          </w:tcPr>
          <w:p w14:paraId="6697CE70" w14:textId="1BB3ED34"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464.945</w:t>
            </w:r>
          </w:p>
        </w:tc>
        <w:tc>
          <w:tcPr>
            <w:tcW w:w="1171" w:type="dxa"/>
            <w:tcBorders>
              <w:top w:val="nil"/>
              <w:bottom w:val="nil"/>
            </w:tcBorders>
            <w:shd w:val="clear" w:color="auto" w:fill="auto"/>
            <w:vAlign w:val="center"/>
          </w:tcPr>
          <w:p w14:paraId="68D77E25" w14:textId="7B3E94B9"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(44.968)</w:t>
            </w:r>
          </w:p>
        </w:tc>
        <w:tc>
          <w:tcPr>
            <w:tcW w:w="1164" w:type="dxa"/>
            <w:tcBorders>
              <w:top w:val="nil"/>
              <w:bottom w:val="nil"/>
            </w:tcBorders>
            <w:shd w:val="clear" w:color="auto" w:fill="auto"/>
            <w:vAlign w:val="center"/>
          </w:tcPr>
          <w:p w14:paraId="2E0F3B04" w14:textId="68C0EB82"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 xml:space="preserve">80.627 </w:t>
            </w:r>
          </w:p>
        </w:tc>
        <w:tc>
          <w:tcPr>
            <w:tcW w:w="251" w:type="dxa"/>
            <w:gridSpan w:val="2"/>
            <w:tcBorders>
              <w:top w:val="nil"/>
              <w:bottom w:val="nil"/>
            </w:tcBorders>
            <w:shd w:val="clear" w:color="auto" w:fill="auto"/>
            <w:vAlign w:val="center"/>
          </w:tcPr>
          <w:p w14:paraId="1957DFAC" w14:textId="7777777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3" w:type="dxa"/>
            <w:gridSpan w:val="2"/>
            <w:tcBorders>
              <w:top w:val="nil"/>
              <w:bottom w:val="nil"/>
            </w:tcBorders>
            <w:shd w:val="clear" w:color="auto" w:fill="auto"/>
            <w:vAlign w:val="center"/>
          </w:tcPr>
          <w:p w14:paraId="5B2C8D71" w14:textId="39EDB69F"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25.799</w:t>
            </w:r>
          </w:p>
        </w:tc>
        <w:tc>
          <w:tcPr>
            <w:tcW w:w="1157" w:type="dxa"/>
            <w:tcBorders>
              <w:top w:val="nil"/>
              <w:bottom w:val="nil"/>
            </w:tcBorders>
            <w:shd w:val="clear" w:color="auto" w:fill="auto"/>
            <w:vAlign w:val="center"/>
          </w:tcPr>
          <w:p w14:paraId="573B1E96" w14:textId="6F83CA8D"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464.945</w:t>
            </w:r>
          </w:p>
        </w:tc>
        <w:tc>
          <w:tcPr>
            <w:tcW w:w="1182" w:type="dxa"/>
            <w:tcBorders>
              <w:top w:val="nil"/>
              <w:bottom w:val="nil"/>
            </w:tcBorders>
            <w:shd w:val="clear" w:color="auto" w:fill="auto"/>
            <w:vAlign w:val="center"/>
          </w:tcPr>
          <w:p w14:paraId="121147F9" w14:textId="34A302D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(44.968)</w:t>
            </w:r>
          </w:p>
        </w:tc>
        <w:tc>
          <w:tcPr>
            <w:tcW w:w="1216" w:type="dxa"/>
            <w:tcBorders>
              <w:top w:val="nil"/>
              <w:bottom w:val="nil"/>
            </w:tcBorders>
            <w:shd w:val="clear" w:color="auto" w:fill="auto"/>
            <w:vAlign w:val="center"/>
          </w:tcPr>
          <w:p w14:paraId="3C02C904" w14:textId="53762CA4"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 xml:space="preserve">80.627 </w:t>
            </w:r>
          </w:p>
        </w:tc>
      </w:tr>
      <w:tr w:rsidR="00221E9C" w:rsidRPr="00AC5C8C" w14:paraId="2AA5D8E7" w14:textId="77777777" w:rsidTr="00411853">
        <w:trPr>
          <w:gridAfter w:val="1"/>
          <w:cnfStyle w:val="000000100000" w:firstRow="0" w:lastRow="0" w:firstColumn="0" w:lastColumn="0" w:oddVBand="0" w:evenVBand="0" w:oddHBand="1" w:evenHBand="0"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shd w:val="clear" w:color="auto" w:fill="auto"/>
            <w:vAlign w:val="center"/>
          </w:tcPr>
          <w:p w14:paraId="5CA6475E" w14:textId="108C52FC"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b w:val="0"/>
                <w:sz w:val="14"/>
                <w:szCs w:val="14"/>
              </w:rPr>
              <w:t xml:space="preserve">Outros resultados abrangentes </w:t>
            </w:r>
            <w:r>
              <w:rPr>
                <w:rFonts w:ascii="Arial" w:hAnsi="Arial" w:cs="Arial"/>
                <w:b w:val="0"/>
                <w:sz w:val="14"/>
                <w:szCs w:val="14"/>
              </w:rPr>
              <w:t xml:space="preserve">- </w:t>
            </w:r>
            <w:r w:rsidR="002D1EF0">
              <w:rPr>
                <w:rFonts w:ascii="Arial" w:hAnsi="Arial" w:cs="Arial"/>
                <w:b w:val="0"/>
                <w:sz w:val="14"/>
                <w:szCs w:val="14"/>
              </w:rPr>
              <w:t>e</w:t>
            </w:r>
            <w:r w:rsidRPr="00F872D1">
              <w:rPr>
                <w:rFonts w:ascii="Arial" w:hAnsi="Arial" w:cs="Arial"/>
                <w:b w:val="0"/>
                <w:sz w:val="14"/>
                <w:szCs w:val="14"/>
              </w:rPr>
              <w:t>feitos</w:t>
            </w:r>
            <w:r w:rsidRPr="00AC5C8C">
              <w:rPr>
                <w:rFonts w:ascii="Arial" w:hAnsi="Arial" w:cs="Arial"/>
                <w:b w:val="0"/>
                <w:sz w:val="14"/>
                <w:szCs w:val="14"/>
              </w:rPr>
              <w:t xml:space="preserve"> CPC 50</w:t>
            </w:r>
          </w:p>
        </w:tc>
        <w:tc>
          <w:tcPr>
            <w:tcW w:w="632" w:type="dxa"/>
            <w:shd w:val="clear" w:color="auto" w:fill="auto"/>
            <w:vAlign w:val="center"/>
          </w:tcPr>
          <w:p w14:paraId="720CD702" w14:textId="1D53F7FB" w:rsidR="00221E9C" w:rsidRPr="00FF5F1C" w:rsidRDefault="00221E9C" w:rsidP="00221E9C">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C5C8C">
              <w:rPr>
                <w:rFonts w:ascii="Arial" w:eastAsia="Times New Roman" w:hAnsi="Arial" w:cs="Arial"/>
                <w:spacing w:val="-2"/>
                <w:sz w:val="14"/>
                <w:szCs w:val="14"/>
                <w:lang w:eastAsia="pt-BR"/>
              </w:rPr>
              <w:t>[25.g]</w:t>
            </w:r>
          </w:p>
        </w:tc>
        <w:tc>
          <w:tcPr>
            <w:tcW w:w="1232" w:type="dxa"/>
            <w:shd w:val="clear" w:color="auto" w:fill="auto"/>
            <w:vAlign w:val="center"/>
          </w:tcPr>
          <w:p w14:paraId="71A15D36" w14:textId="30C817FC" w:rsidR="00221E9C" w:rsidRPr="00221E9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(128.509)</w:t>
            </w:r>
          </w:p>
        </w:tc>
        <w:tc>
          <w:tcPr>
            <w:tcW w:w="1133" w:type="dxa"/>
            <w:shd w:val="clear" w:color="auto" w:fill="auto"/>
            <w:vAlign w:val="center"/>
          </w:tcPr>
          <w:p w14:paraId="5681D9A0" w14:textId="5E9B512A" w:rsidR="00221E9C" w:rsidRPr="00221E9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(658.940)</w:t>
            </w:r>
          </w:p>
        </w:tc>
        <w:tc>
          <w:tcPr>
            <w:tcW w:w="1171" w:type="dxa"/>
            <w:shd w:val="clear" w:color="auto" w:fill="auto"/>
            <w:vAlign w:val="center"/>
          </w:tcPr>
          <w:p w14:paraId="4E86B673" w14:textId="7F349FF4"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(327.097)</w:t>
            </w:r>
          </w:p>
        </w:tc>
        <w:tc>
          <w:tcPr>
            <w:tcW w:w="1164" w:type="dxa"/>
            <w:shd w:val="clear" w:color="auto" w:fill="auto"/>
            <w:vAlign w:val="center"/>
          </w:tcPr>
          <w:p w14:paraId="21124620" w14:textId="328FF3CD"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color w:val="000000"/>
                <w:sz w:val="14"/>
                <w:szCs w:val="14"/>
              </w:rPr>
              <w:t xml:space="preserve">199.829 </w:t>
            </w:r>
          </w:p>
        </w:tc>
        <w:tc>
          <w:tcPr>
            <w:tcW w:w="251" w:type="dxa"/>
            <w:gridSpan w:val="2"/>
            <w:shd w:val="clear" w:color="auto" w:fill="auto"/>
            <w:vAlign w:val="center"/>
          </w:tcPr>
          <w:p w14:paraId="55190620" w14:textId="77777777"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p>
        </w:tc>
        <w:tc>
          <w:tcPr>
            <w:tcW w:w="1133" w:type="dxa"/>
            <w:gridSpan w:val="2"/>
            <w:shd w:val="clear" w:color="auto" w:fill="auto"/>
            <w:vAlign w:val="center"/>
          </w:tcPr>
          <w:p w14:paraId="3C0CE4EC" w14:textId="2DFE666E"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(128.509)</w:t>
            </w:r>
          </w:p>
        </w:tc>
        <w:tc>
          <w:tcPr>
            <w:tcW w:w="1157" w:type="dxa"/>
            <w:shd w:val="clear" w:color="auto" w:fill="auto"/>
            <w:vAlign w:val="center"/>
          </w:tcPr>
          <w:p w14:paraId="55B70FC5" w14:textId="13AC5052"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color w:val="000000"/>
                <w:sz w:val="14"/>
                <w:szCs w:val="14"/>
              </w:rPr>
              <w:t>(658.940)</w:t>
            </w:r>
          </w:p>
        </w:tc>
        <w:tc>
          <w:tcPr>
            <w:tcW w:w="1182" w:type="dxa"/>
            <w:shd w:val="clear" w:color="auto" w:fill="auto"/>
            <w:vAlign w:val="center"/>
          </w:tcPr>
          <w:p w14:paraId="6AE4D0D4" w14:textId="56392DDB"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(327.097)</w:t>
            </w:r>
          </w:p>
        </w:tc>
        <w:tc>
          <w:tcPr>
            <w:tcW w:w="1216" w:type="dxa"/>
            <w:shd w:val="clear" w:color="auto" w:fill="auto"/>
            <w:vAlign w:val="center"/>
          </w:tcPr>
          <w:p w14:paraId="672C542B" w14:textId="4037F773"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 xml:space="preserve">199.829 </w:t>
            </w:r>
          </w:p>
        </w:tc>
      </w:tr>
      <w:tr w:rsidR="00221E9C" w:rsidRPr="00AC5C8C" w14:paraId="7B3EA324" w14:textId="77777777" w:rsidTr="00411853">
        <w:trPr>
          <w:gridAfter w:val="1"/>
          <w:cnfStyle w:val="000000010000" w:firstRow="0" w:lastRow="0" w:firstColumn="0" w:lastColumn="0" w:oddVBand="0" w:evenVBand="0" w:oddHBand="0" w:evenHBand="1"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nil"/>
            </w:tcBorders>
            <w:shd w:val="clear" w:color="auto" w:fill="auto"/>
            <w:vAlign w:val="center"/>
          </w:tcPr>
          <w:p w14:paraId="377EE33F" w14:textId="5AF15E7D"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b w:val="0"/>
                <w:sz w:val="14"/>
                <w:szCs w:val="14"/>
              </w:rPr>
              <w:t>Demais</w:t>
            </w:r>
          </w:p>
        </w:tc>
        <w:tc>
          <w:tcPr>
            <w:tcW w:w="632" w:type="dxa"/>
            <w:tcBorders>
              <w:top w:val="nil"/>
              <w:bottom w:val="nil"/>
            </w:tcBorders>
            <w:shd w:val="clear" w:color="auto" w:fill="auto"/>
            <w:vAlign w:val="center"/>
          </w:tcPr>
          <w:p w14:paraId="19E0ACC0" w14:textId="77777777" w:rsidR="00221E9C" w:rsidRPr="00FF5F1C" w:rsidRDefault="00221E9C" w:rsidP="00221E9C">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32" w:type="dxa"/>
            <w:tcBorders>
              <w:top w:val="nil"/>
              <w:bottom w:val="nil"/>
            </w:tcBorders>
            <w:shd w:val="clear" w:color="auto" w:fill="auto"/>
            <w:vAlign w:val="center"/>
          </w:tcPr>
          <w:p w14:paraId="5B4FF274" w14:textId="711E5BE9" w:rsidR="00221E9C" w:rsidRPr="00BC6F9A"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C6F9A">
              <w:rPr>
                <w:rFonts w:ascii="Arial" w:eastAsia="Times New Roman" w:hAnsi="Arial" w:cs="Arial"/>
                <w:spacing w:val="-2"/>
                <w:sz w:val="14"/>
                <w:szCs w:val="14"/>
                <w:lang w:eastAsia="pt-BR"/>
              </w:rPr>
              <w:t>--</w:t>
            </w:r>
          </w:p>
        </w:tc>
        <w:tc>
          <w:tcPr>
            <w:tcW w:w="1133" w:type="dxa"/>
            <w:tcBorders>
              <w:top w:val="nil"/>
              <w:bottom w:val="nil"/>
            </w:tcBorders>
            <w:shd w:val="clear" w:color="auto" w:fill="auto"/>
            <w:vAlign w:val="center"/>
          </w:tcPr>
          <w:p w14:paraId="25152887" w14:textId="2CCE60F9" w:rsidR="00221E9C" w:rsidRPr="00BC6F9A"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373</w:t>
            </w:r>
          </w:p>
        </w:tc>
        <w:tc>
          <w:tcPr>
            <w:tcW w:w="1171" w:type="dxa"/>
            <w:tcBorders>
              <w:top w:val="nil"/>
              <w:bottom w:val="nil"/>
            </w:tcBorders>
            <w:shd w:val="clear" w:color="auto" w:fill="auto"/>
            <w:vAlign w:val="center"/>
          </w:tcPr>
          <w:p w14:paraId="37C09B76" w14:textId="34DDE813"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(209)</w:t>
            </w:r>
          </w:p>
        </w:tc>
        <w:tc>
          <w:tcPr>
            <w:tcW w:w="1164" w:type="dxa"/>
            <w:tcBorders>
              <w:top w:val="nil"/>
              <w:bottom w:val="nil"/>
            </w:tcBorders>
            <w:shd w:val="clear" w:color="auto" w:fill="auto"/>
            <w:vAlign w:val="center"/>
          </w:tcPr>
          <w:p w14:paraId="7318BE3A" w14:textId="33CBF130"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color w:val="000000"/>
                <w:sz w:val="14"/>
                <w:szCs w:val="14"/>
              </w:rPr>
              <w:t>(586)</w:t>
            </w:r>
          </w:p>
        </w:tc>
        <w:tc>
          <w:tcPr>
            <w:tcW w:w="251" w:type="dxa"/>
            <w:gridSpan w:val="2"/>
            <w:tcBorders>
              <w:top w:val="nil"/>
              <w:bottom w:val="nil"/>
            </w:tcBorders>
            <w:shd w:val="clear" w:color="auto" w:fill="auto"/>
            <w:vAlign w:val="center"/>
          </w:tcPr>
          <w:p w14:paraId="1746B866" w14:textId="7777777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3" w:type="dxa"/>
            <w:gridSpan w:val="2"/>
            <w:tcBorders>
              <w:top w:val="nil"/>
              <w:bottom w:val="nil"/>
            </w:tcBorders>
            <w:shd w:val="clear" w:color="auto" w:fill="auto"/>
            <w:vAlign w:val="center"/>
          </w:tcPr>
          <w:p w14:paraId="0F1CE851" w14:textId="549222C5"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C6F9A">
              <w:rPr>
                <w:rFonts w:ascii="Arial" w:eastAsia="Times New Roman" w:hAnsi="Arial" w:cs="Arial"/>
                <w:spacing w:val="-2"/>
                <w:sz w:val="14"/>
                <w:szCs w:val="14"/>
                <w:lang w:eastAsia="pt-BR"/>
              </w:rPr>
              <w:t>--</w:t>
            </w:r>
          </w:p>
        </w:tc>
        <w:tc>
          <w:tcPr>
            <w:tcW w:w="1157" w:type="dxa"/>
            <w:tcBorders>
              <w:top w:val="nil"/>
              <w:bottom w:val="nil"/>
            </w:tcBorders>
            <w:shd w:val="clear" w:color="auto" w:fill="auto"/>
            <w:vAlign w:val="center"/>
          </w:tcPr>
          <w:p w14:paraId="630914EF" w14:textId="054CB643"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373</w:t>
            </w:r>
          </w:p>
        </w:tc>
        <w:tc>
          <w:tcPr>
            <w:tcW w:w="1182" w:type="dxa"/>
            <w:tcBorders>
              <w:top w:val="nil"/>
              <w:bottom w:val="nil"/>
            </w:tcBorders>
            <w:shd w:val="clear" w:color="auto" w:fill="auto"/>
            <w:vAlign w:val="center"/>
          </w:tcPr>
          <w:p w14:paraId="6E7506CA" w14:textId="707C6616"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(209)</w:t>
            </w:r>
          </w:p>
        </w:tc>
        <w:tc>
          <w:tcPr>
            <w:tcW w:w="1216" w:type="dxa"/>
            <w:tcBorders>
              <w:top w:val="nil"/>
              <w:bottom w:val="nil"/>
            </w:tcBorders>
            <w:shd w:val="clear" w:color="auto" w:fill="auto"/>
            <w:vAlign w:val="center"/>
          </w:tcPr>
          <w:p w14:paraId="1A9257CA" w14:textId="1EE2FAAC"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(586)</w:t>
            </w:r>
          </w:p>
        </w:tc>
      </w:tr>
      <w:tr w:rsidR="00221E9C" w:rsidRPr="00AC5C8C" w14:paraId="238AA5FF" w14:textId="77777777" w:rsidTr="00411853">
        <w:trPr>
          <w:gridAfter w:val="1"/>
          <w:cnfStyle w:val="000000100000" w:firstRow="0" w:lastRow="0" w:firstColumn="0" w:lastColumn="0" w:oddVBand="0" w:evenVBand="0" w:oddHBand="1" w:evenHBand="0"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nil"/>
            </w:tcBorders>
            <w:shd w:val="clear" w:color="auto" w:fill="auto"/>
            <w:vAlign w:val="center"/>
          </w:tcPr>
          <w:p w14:paraId="2D059636" w14:textId="4439B745" w:rsidR="00221E9C" w:rsidRPr="00AC5C8C" w:rsidRDefault="00221E9C" w:rsidP="00221E9C">
            <w:pPr>
              <w:keepNext/>
              <w:keepLines/>
              <w:spacing w:before="40" w:after="40"/>
              <w:rPr>
                <w:rFonts w:ascii="Arial" w:eastAsia="Times New Roman" w:hAnsi="Arial" w:cs="Arial"/>
                <w:spacing w:val="-2"/>
                <w:sz w:val="14"/>
                <w:szCs w:val="14"/>
                <w:lang w:eastAsia="pt-BR"/>
              </w:rPr>
            </w:pPr>
            <w:r w:rsidRPr="00F872D1">
              <w:rPr>
                <w:rFonts w:ascii="Arial" w:hAnsi="Arial" w:cs="Arial"/>
                <w:b w:val="0"/>
                <w:sz w:val="14"/>
                <w:szCs w:val="14"/>
              </w:rPr>
              <w:t xml:space="preserve">Efeito </w:t>
            </w:r>
            <w:r w:rsidR="00AD595C">
              <w:rPr>
                <w:rFonts w:ascii="Arial" w:hAnsi="Arial" w:cs="Arial"/>
                <w:b w:val="0"/>
                <w:sz w:val="14"/>
                <w:szCs w:val="14"/>
              </w:rPr>
              <w:t>tributário</w:t>
            </w:r>
            <w:r w:rsidR="009327BA" w:rsidRPr="0032305E">
              <w:rPr>
                <w:rFonts w:ascii="Arial" w:hAnsi="Arial" w:cs="Arial"/>
                <w:b w:val="0"/>
                <w:sz w:val="14"/>
                <w:szCs w:val="14"/>
                <w:vertAlign w:val="superscript"/>
              </w:rPr>
              <w:t xml:space="preserve"> (1)</w:t>
            </w:r>
          </w:p>
        </w:tc>
        <w:tc>
          <w:tcPr>
            <w:tcW w:w="632" w:type="dxa"/>
            <w:tcBorders>
              <w:top w:val="nil"/>
              <w:bottom w:val="nil"/>
            </w:tcBorders>
            <w:shd w:val="clear" w:color="auto" w:fill="auto"/>
            <w:vAlign w:val="center"/>
          </w:tcPr>
          <w:p w14:paraId="4A607274" w14:textId="77777777" w:rsidR="00221E9C" w:rsidRPr="00FF5F1C" w:rsidRDefault="00221E9C" w:rsidP="00221E9C">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32" w:type="dxa"/>
            <w:tcBorders>
              <w:top w:val="nil"/>
              <w:bottom w:val="nil"/>
            </w:tcBorders>
            <w:shd w:val="clear" w:color="auto" w:fill="auto"/>
            <w:vAlign w:val="center"/>
          </w:tcPr>
          <w:p w14:paraId="7113A800" w14:textId="10B80452" w:rsidR="00221E9C" w:rsidRPr="00BC6F9A"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41.084</w:t>
            </w:r>
          </w:p>
        </w:tc>
        <w:tc>
          <w:tcPr>
            <w:tcW w:w="1133" w:type="dxa"/>
            <w:tcBorders>
              <w:top w:val="nil"/>
              <w:bottom w:val="nil"/>
            </w:tcBorders>
            <w:shd w:val="clear" w:color="auto" w:fill="auto"/>
            <w:vAlign w:val="center"/>
          </w:tcPr>
          <w:p w14:paraId="1A20FC5E" w14:textId="046AF159" w:rsidR="00221E9C" w:rsidRPr="00BC6F9A"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77.471</w:t>
            </w:r>
          </w:p>
        </w:tc>
        <w:tc>
          <w:tcPr>
            <w:tcW w:w="1171" w:type="dxa"/>
            <w:tcBorders>
              <w:top w:val="nil"/>
              <w:bottom w:val="nil"/>
            </w:tcBorders>
            <w:shd w:val="clear" w:color="auto" w:fill="auto"/>
            <w:vAlign w:val="center"/>
          </w:tcPr>
          <w:p w14:paraId="7E7E5911" w14:textId="72C4735B"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r w:rsidRPr="00A805A6">
              <w:rPr>
                <w:rFonts w:ascii="Arial" w:hAnsi="Arial" w:cs="Arial"/>
                <w:color w:val="000000"/>
                <w:sz w:val="14"/>
                <w:szCs w:val="14"/>
              </w:rPr>
              <w:t xml:space="preserve">148.897 </w:t>
            </w:r>
          </w:p>
        </w:tc>
        <w:tc>
          <w:tcPr>
            <w:tcW w:w="1164" w:type="dxa"/>
            <w:tcBorders>
              <w:top w:val="nil"/>
              <w:bottom w:val="nil"/>
            </w:tcBorders>
            <w:shd w:val="clear" w:color="auto" w:fill="auto"/>
            <w:vAlign w:val="center"/>
          </w:tcPr>
          <w:p w14:paraId="502BE6D9" w14:textId="5704E193"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A805A6">
              <w:rPr>
                <w:rFonts w:ascii="Arial" w:hAnsi="Arial" w:cs="Arial"/>
                <w:color w:val="000000"/>
                <w:sz w:val="14"/>
                <w:szCs w:val="14"/>
              </w:rPr>
              <w:t>(111.983)</w:t>
            </w:r>
          </w:p>
        </w:tc>
        <w:tc>
          <w:tcPr>
            <w:tcW w:w="251" w:type="dxa"/>
            <w:gridSpan w:val="2"/>
            <w:tcBorders>
              <w:top w:val="nil"/>
              <w:bottom w:val="nil"/>
            </w:tcBorders>
            <w:shd w:val="clear" w:color="auto" w:fill="auto"/>
            <w:vAlign w:val="center"/>
          </w:tcPr>
          <w:p w14:paraId="3F43EE78" w14:textId="77777777"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133" w:type="dxa"/>
            <w:gridSpan w:val="2"/>
            <w:tcBorders>
              <w:top w:val="nil"/>
              <w:bottom w:val="nil"/>
            </w:tcBorders>
            <w:shd w:val="clear" w:color="auto" w:fill="auto"/>
            <w:vAlign w:val="center"/>
          </w:tcPr>
          <w:p w14:paraId="2C20510E" w14:textId="6AF8E1E2"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41.084</w:t>
            </w:r>
          </w:p>
        </w:tc>
        <w:tc>
          <w:tcPr>
            <w:tcW w:w="1157" w:type="dxa"/>
            <w:tcBorders>
              <w:top w:val="nil"/>
              <w:bottom w:val="nil"/>
            </w:tcBorders>
            <w:shd w:val="clear" w:color="auto" w:fill="auto"/>
            <w:vAlign w:val="center"/>
          </w:tcPr>
          <w:p w14:paraId="6ED2494B" w14:textId="68FE881F"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C6F9A">
              <w:rPr>
                <w:rFonts w:ascii="Arial" w:hAnsi="Arial" w:cs="Arial"/>
                <w:sz w:val="14"/>
                <w:szCs w:val="14"/>
              </w:rPr>
              <w:t>77.471</w:t>
            </w:r>
          </w:p>
        </w:tc>
        <w:tc>
          <w:tcPr>
            <w:tcW w:w="1182" w:type="dxa"/>
            <w:tcBorders>
              <w:top w:val="nil"/>
              <w:bottom w:val="nil"/>
            </w:tcBorders>
            <w:shd w:val="clear" w:color="auto" w:fill="auto"/>
            <w:vAlign w:val="center"/>
          </w:tcPr>
          <w:p w14:paraId="1452BFD4" w14:textId="07CFE3B2"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805A6">
              <w:rPr>
                <w:rFonts w:ascii="Arial" w:hAnsi="Arial" w:cs="Arial"/>
                <w:color w:val="000000"/>
                <w:sz w:val="14"/>
                <w:szCs w:val="14"/>
              </w:rPr>
              <w:t xml:space="preserve">148.897 </w:t>
            </w:r>
          </w:p>
        </w:tc>
        <w:tc>
          <w:tcPr>
            <w:tcW w:w="1216" w:type="dxa"/>
            <w:tcBorders>
              <w:top w:val="nil"/>
              <w:bottom w:val="nil"/>
            </w:tcBorders>
            <w:shd w:val="clear" w:color="auto" w:fill="auto"/>
            <w:vAlign w:val="center"/>
          </w:tcPr>
          <w:p w14:paraId="4595EBFA" w14:textId="4CB4F7A0" w:rsidR="00221E9C" w:rsidRPr="00AC5C8C" w:rsidRDefault="00221E9C" w:rsidP="00221E9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color w:val="000000"/>
                <w:sz w:val="14"/>
                <w:szCs w:val="14"/>
              </w:rPr>
              <w:t>(111.983)</w:t>
            </w:r>
          </w:p>
        </w:tc>
      </w:tr>
      <w:tr w:rsidR="00221E9C" w:rsidRPr="00AC5C8C" w14:paraId="2D1A3DD2" w14:textId="77777777" w:rsidTr="00411853">
        <w:trPr>
          <w:gridAfter w:val="1"/>
          <w:cnfStyle w:val="000000010000" w:firstRow="0" w:lastRow="0" w:firstColumn="0" w:lastColumn="0" w:oddVBand="0" w:evenVBand="0" w:oddHBand="0" w:evenHBand="1" w:firstRowFirstColumn="0" w:firstRowLastColumn="0" w:lastRowFirstColumn="0" w:lastRowLastColumn="0"/>
          <w:wAfter w:w="37" w:type="dxa"/>
          <w:trHeight w:val="238"/>
          <w:jc w:val="center"/>
        </w:trPr>
        <w:tc>
          <w:tcPr>
            <w:cnfStyle w:val="001000000000" w:firstRow="0" w:lastRow="0" w:firstColumn="1" w:lastColumn="0" w:oddVBand="0" w:evenVBand="0" w:oddHBand="0" w:evenHBand="0" w:firstRowFirstColumn="0" w:firstRowLastColumn="0" w:lastRowFirstColumn="0" w:lastRowLastColumn="0"/>
            <w:tcW w:w="4613" w:type="dxa"/>
            <w:tcBorders>
              <w:top w:val="nil"/>
              <w:bottom w:val="single" w:sz="2" w:space="0" w:color="1F3864" w:themeColor="accent1" w:themeShade="80"/>
            </w:tcBorders>
            <w:shd w:val="clear" w:color="auto" w:fill="auto"/>
            <w:vAlign w:val="center"/>
          </w:tcPr>
          <w:p w14:paraId="190EE8C1" w14:textId="6B99B864" w:rsidR="00221E9C" w:rsidRPr="00AC5C8C" w:rsidRDefault="00221E9C" w:rsidP="00221E9C">
            <w:pPr>
              <w:keepNext/>
              <w:keepLines/>
              <w:spacing w:before="40" w:after="40"/>
              <w:rPr>
                <w:rFonts w:ascii="Arial" w:eastAsia="Times New Roman" w:hAnsi="Arial" w:cs="Arial"/>
                <w:spacing w:val="-2"/>
                <w:sz w:val="14"/>
                <w:szCs w:val="14"/>
                <w:lang w:eastAsia="pt-BR"/>
              </w:rPr>
            </w:pPr>
            <w:r w:rsidRPr="00AC5C8C">
              <w:rPr>
                <w:rFonts w:ascii="Arial" w:hAnsi="Arial" w:cs="Arial"/>
                <w:sz w:val="14"/>
                <w:szCs w:val="14"/>
              </w:rPr>
              <w:t>Resultado Abrangente do Período</w:t>
            </w:r>
          </w:p>
        </w:tc>
        <w:tc>
          <w:tcPr>
            <w:tcW w:w="632" w:type="dxa"/>
            <w:tcBorders>
              <w:top w:val="nil"/>
              <w:bottom w:val="single" w:sz="2" w:space="0" w:color="1F3864" w:themeColor="accent1" w:themeShade="80"/>
            </w:tcBorders>
            <w:shd w:val="clear" w:color="auto" w:fill="auto"/>
            <w:vAlign w:val="center"/>
          </w:tcPr>
          <w:p w14:paraId="6C03E1AB" w14:textId="77777777" w:rsidR="00221E9C" w:rsidRPr="00FF5F1C" w:rsidRDefault="00221E9C" w:rsidP="00221E9C">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32" w:type="dxa"/>
            <w:tcBorders>
              <w:top w:val="nil"/>
              <w:bottom w:val="single" w:sz="2" w:space="0" w:color="1F3864" w:themeColor="accent1" w:themeShade="80"/>
            </w:tcBorders>
            <w:shd w:val="clear" w:color="auto" w:fill="auto"/>
            <w:vAlign w:val="center"/>
          </w:tcPr>
          <w:p w14:paraId="6BF547BE" w14:textId="7E8A8977" w:rsidR="00221E9C" w:rsidRPr="00BC6F9A"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C6F9A">
              <w:rPr>
                <w:rFonts w:ascii="Arial" w:hAnsi="Arial" w:cs="Arial"/>
                <w:b/>
                <w:bCs/>
                <w:sz w:val="14"/>
                <w:szCs w:val="14"/>
              </w:rPr>
              <w:t>2.190.170</w:t>
            </w:r>
          </w:p>
        </w:tc>
        <w:tc>
          <w:tcPr>
            <w:tcW w:w="1133" w:type="dxa"/>
            <w:tcBorders>
              <w:top w:val="nil"/>
              <w:bottom w:val="single" w:sz="2" w:space="0" w:color="1F3864" w:themeColor="accent1" w:themeShade="80"/>
            </w:tcBorders>
            <w:shd w:val="clear" w:color="auto" w:fill="auto"/>
            <w:vAlign w:val="center"/>
          </w:tcPr>
          <w:p w14:paraId="3BCE3025" w14:textId="15B9A25A" w:rsidR="00221E9C" w:rsidRPr="00BC6F9A"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C6F9A">
              <w:rPr>
                <w:rFonts w:ascii="Arial" w:hAnsi="Arial" w:cs="Arial"/>
                <w:b/>
                <w:bCs/>
                <w:sz w:val="14"/>
                <w:szCs w:val="14"/>
              </w:rPr>
              <w:t>6.302.035</w:t>
            </w:r>
          </w:p>
        </w:tc>
        <w:tc>
          <w:tcPr>
            <w:tcW w:w="1171" w:type="dxa"/>
            <w:tcBorders>
              <w:top w:val="nil"/>
              <w:bottom w:val="single" w:sz="2" w:space="0" w:color="1F3864" w:themeColor="accent1" w:themeShade="80"/>
            </w:tcBorders>
            <w:shd w:val="clear" w:color="auto" w:fill="auto"/>
            <w:vAlign w:val="center"/>
          </w:tcPr>
          <w:p w14:paraId="7019D979" w14:textId="73275F04"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b/>
                <w:bCs/>
                <w:color w:val="000000"/>
                <w:sz w:val="14"/>
                <w:szCs w:val="14"/>
              </w:rPr>
              <w:t xml:space="preserve">1.900.899 </w:t>
            </w:r>
          </w:p>
        </w:tc>
        <w:tc>
          <w:tcPr>
            <w:tcW w:w="1164" w:type="dxa"/>
            <w:tcBorders>
              <w:top w:val="nil"/>
              <w:bottom w:val="single" w:sz="2" w:space="0" w:color="1F3864" w:themeColor="accent1" w:themeShade="80"/>
            </w:tcBorders>
            <w:shd w:val="clear" w:color="auto" w:fill="auto"/>
            <w:vAlign w:val="center"/>
          </w:tcPr>
          <w:p w14:paraId="2AB8F596" w14:textId="4E8BB9C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A805A6">
              <w:rPr>
                <w:rFonts w:ascii="Arial" w:hAnsi="Arial" w:cs="Arial"/>
                <w:b/>
                <w:bCs/>
                <w:color w:val="000000"/>
                <w:sz w:val="14"/>
                <w:szCs w:val="14"/>
              </w:rPr>
              <w:t xml:space="preserve">6.017.295 </w:t>
            </w:r>
          </w:p>
        </w:tc>
        <w:tc>
          <w:tcPr>
            <w:tcW w:w="251" w:type="dxa"/>
            <w:gridSpan w:val="2"/>
            <w:tcBorders>
              <w:top w:val="nil"/>
              <w:bottom w:val="single" w:sz="2" w:space="0" w:color="1F3864" w:themeColor="accent1" w:themeShade="80"/>
            </w:tcBorders>
            <w:shd w:val="clear" w:color="auto" w:fill="auto"/>
            <w:vAlign w:val="center"/>
          </w:tcPr>
          <w:p w14:paraId="14B2546F" w14:textId="77777777"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1133" w:type="dxa"/>
            <w:gridSpan w:val="2"/>
            <w:tcBorders>
              <w:top w:val="nil"/>
              <w:bottom w:val="single" w:sz="2" w:space="0" w:color="1F3864" w:themeColor="accent1" w:themeShade="80"/>
            </w:tcBorders>
            <w:shd w:val="clear" w:color="auto" w:fill="auto"/>
            <w:vAlign w:val="center"/>
          </w:tcPr>
          <w:p w14:paraId="185DF11B" w14:textId="07B8F232"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BC6F9A">
              <w:rPr>
                <w:rFonts w:ascii="Arial" w:hAnsi="Arial" w:cs="Arial"/>
                <w:b/>
                <w:bCs/>
                <w:sz w:val="14"/>
                <w:szCs w:val="14"/>
              </w:rPr>
              <w:t>2.190.170</w:t>
            </w:r>
          </w:p>
        </w:tc>
        <w:tc>
          <w:tcPr>
            <w:tcW w:w="1157" w:type="dxa"/>
            <w:tcBorders>
              <w:top w:val="nil"/>
              <w:bottom w:val="single" w:sz="2" w:space="0" w:color="1F3864" w:themeColor="accent1" w:themeShade="80"/>
            </w:tcBorders>
            <w:shd w:val="clear" w:color="auto" w:fill="auto"/>
            <w:vAlign w:val="center"/>
          </w:tcPr>
          <w:p w14:paraId="66F756EC" w14:textId="5D300EFA"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BC6F9A">
              <w:rPr>
                <w:rFonts w:ascii="Arial" w:hAnsi="Arial" w:cs="Arial"/>
                <w:b/>
                <w:bCs/>
                <w:sz w:val="14"/>
                <w:szCs w:val="14"/>
              </w:rPr>
              <w:t>6.302.035</w:t>
            </w:r>
          </w:p>
        </w:tc>
        <w:tc>
          <w:tcPr>
            <w:tcW w:w="1182" w:type="dxa"/>
            <w:tcBorders>
              <w:top w:val="nil"/>
              <w:bottom w:val="single" w:sz="2" w:space="0" w:color="1F3864" w:themeColor="accent1" w:themeShade="80"/>
            </w:tcBorders>
            <w:shd w:val="clear" w:color="auto" w:fill="auto"/>
            <w:vAlign w:val="center"/>
          </w:tcPr>
          <w:p w14:paraId="39CE8BD4" w14:textId="0DFED844"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A805A6">
              <w:rPr>
                <w:rFonts w:ascii="Arial" w:hAnsi="Arial" w:cs="Arial"/>
                <w:b/>
                <w:bCs/>
                <w:color w:val="000000"/>
                <w:sz w:val="14"/>
                <w:szCs w:val="14"/>
              </w:rPr>
              <w:t xml:space="preserve">1.900.899 </w:t>
            </w:r>
          </w:p>
        </w:tc>
        <w:tc>
          <w:tcPr>
            <w:tcW w:w="1216" w:type="dxa"/>
            <w:tcBorders>
              <w:top w:val="nil"/>
              <w:bottom w:val="single" w:sz="2" w:space="0" w:color="1F3864" w:themeColor="accent1" w:themeShade="80"/>
            </w:tcBorders>
            <w:shd w:val="clear" w:color="auto" w:fill="auto"/>
            <w:vAlign w:val="center"/>
          </w:tcPr>
          <w:p w14:paraId="43D713AA" w14:textId="23505C70" w:rsidR="00221E9C" w:rsidRPr="00AC5C8C" w:rsidRDefault="00221E9C" w:rsidP="00221E9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sidRPr="00A805A6">
              <w:rPr>
                <w:rFonts w:ascii="Arial" w:hAnsi="Arial" w:cs="Arial"/>
                <w:b/>
                <w:bCs/>
                <w:color w:val="000000"/>
                <w:sz w:val="14"/>
                <w:szCs w:val="14"/>
              </w:rPr>
              <w:t xml:space="preserve">6.017.295 </w:t>
            </w:r>
          </w:p>
        </w:tc>
      </w:tr>
    </w:tbl>
    <w:p w14:paraId="549CED88" w14:textId="13FD93DC" w:rsidR="009327BA" w:rsidRPr="009327BA" w:rsidRDefault="009327BA" w:rsidP="009327BA">
      <w:pPr>
        <w:pStyle w:val="PargrafodaLista"/>
        <w:numPr>
          <w:ilvl w:val="0"/>
          <w:numId w:val="61"/>
        </w:numPr>
        <w:spacing w:after="40" w:line="240" w:lineRule="auto"/>
        <w:ind w:left="284" w:hanging="284"/>
        <w:jc w:val="both"/>
        <w:rPr>
          <w:rFonts w:ascii="Arial" w:eastAsiaTheme="minorHAnsi" w:hAnsi="Arial" w:cs="Arial"/>
          <w:sz w:val="14"/>
          <w:szCs w:val="14"/>
        </w:rPr>
      </w:pPr>
      <w:r w:rsidRPr="009327BA">
        <w:rPr>
          <w:rFonts w:ascii="Arial" w:eastAsiaTheme="minorHAnsi" w:hAnsi="Arial" w:cs="Arial"/>
          <w:sz w:val="14"/>
          <w:szCs w:val="14"/>
        </w:rPr>
        <w:t>Imposto de Renda (IR) e Contribuição Social sobre o Lucro Líquido (CSLL) incidente sobre a movimentação dos resultados abrangentes das investidas Brasilprev, B</w:t>
      </w:r>
      <w:r w:rsidR="00C6684A">
        <w:rPr>
          <w:rFonts w:ascii="Arial" w:eastAsiaTheme="minorHAnsi" w:hAnsi="Arial" w:cs="Arial"/>
          <w:sz w:val="14"/>
          <w:szCs w:val="14"/>
        </w:rPr>
        <w:t>B Mapfre</w:t>
      </w:r>
      <w:r w:rsidRPr="009327BA">
        <w:rPr>
          <w:rFonts w:ascii="Arial" w:eastAsiaTheme="minorHAnsi" w:hAnsi="Arial" w:cs="Arial"/>
          <w:sz w:val="14"/>
          <w:szCs w:val="14"/>
        </w:rPr>
        <w:t xml:space="preserve">, </w:t>
      </w:r>
      <w:proofErr w:type="spellStart"/>
      <w:r w:rsidRPr="009327BA">
        <w:rPr>
          <w:rFonts w:ascii="Arial" w:eastAsiaTheme="minorHAnsi" w:hAnsi="Arial" w:cs="Arial"/>
          <w:sz w:val="14"/>
          <w:szCs w:val="14"/>
        </w:rPr>
        <w:t>Brasildental</w:t>
      </w:r>
      <w:proofErr w:type="spellEnd"/>
      <w:r w:rsidRPr="009327BA">
        <w:rPr>
          <w:rFonts w:ascii="Arial" w:eastAsiaTheme="minorHAnsi" w:hAnsi="Arial" w:cs="Arial"/>
          <w:sz w:val="14"/>
          <w:szCs w:val="14"/>
        </w:rPr>
        <w:t xml:space="preserve">, </w:t>
      </w:r>
      <w:proofErr w:type="spellStart"/>
      <w:r w:rsidRPr="009327BA">
        <w:rPr>
          <w:rFonts w:ascii="Arial" w:eastAsiaTheme="minorHAnsi" w:hAnsi="Arial" w:cs="Arial"/>
          <w:sz w:val="14"/>
          <w:szCs w:val="14"/>
        </w:rPr>
        <w:t>Brasilcap</w:t>
      </w:r>
      <w:proofErr w:type="spellEnd"/>
      <w:r w:rsidRPr="009327BA">
        <w:rPr>
          <w:rFonts w:ascii="Arial" w:eastAsiaTheme="minorHAnsi" w:hAnsi="Arial" w:cs="Arial"/>
          <w:sz w:val="14"/>
          <w:szCs w:val="14"/>
        </w:rPr>
        <w:t xml:space="preserve"> (IR: 25% e CSLL: 15%) e </w:t>
      </w:r>
      <w:proofErr w:type="spellStart"/>
      <w:r w:rsidRPr="009327BA">
        <w:rPr>
          <w:rFonts w:ascii="Arial" w:eastAsiaTheme="minorHAnsi" w:hAnsi="Arial" w:cs="Arial"/>
          <w:sz w:val="14"/>
          <w:szCs w:val="14"/>
        </w:rPr>
        <w:t>Ciclic</w:t>
      </w:r>
      <w:proofErr w:type="spellEnd"/>
      <w:r w:rsidRPr="009327BA">
        <w:rPr>
          <w:rFonts w:ascii="Arial" w:eastAsiaTheme="minorHAnsi" w:hAnsi="Arial" w:cs="Arial"/>
          <w:sz w:val="14"/>
          <w:szCs w:val="14"/>
        </w:rPr>
        <w:t xml:space="preserve"> (IR:</w:t>
      </w:r>
      <w:r w:rsidR="0005777B">
        <w:rPr>
          <w:rFonts w:ascii="Arial" w:eastAsiaTheme="minorHAnsi" w:hAnsi="Arial" w:cs="Arial"/>
          <w:sz w:val="14"/>
          <w:szCs w:val="14"/>
        </w:rPr>
        <w:t> </w:t>
      </w:r>
      <w:r w:rsidRPr="009327BA">
        <w:rPr>
          <w:rFonts w:ascii="Arial" w:eastAsiaTheme="minorHAnsi" w:hAnsi="Arial" w:cs="Arial"/>
          <w:sz w:val="14"/>
          <w:szCs w:val="14"/>
        </w:rPr>
        <w:t>25% e CSLL: 9%). A movimentação individual de cada empresa está detalhada na nota 7.b.3</w:t>
      </w:r>
      <w:r w:rsidR="00CD0BDA">
        <w:rPr>
          <w:rFonts w:ascii="Arial" w:eastAsiaTheme="minorHAnsi" w:hAnsi="Arial" w:cs="Arial"/>
          <w:sz w:val="14"/>
          <w:szCs w:val="14"/>
        </w:rPr>
        <w:t>.</w:t>
      </w:r>
    </w:p>
    <w:p w14:paraId="09F84F0D" w14:textId="05EC4843" w:rsidR="007E4C27" w:rsidRPr="007A6EF4" w:rsidRDefault="007E4C27" w:rsidP="007A6EF4">
      <w:pPr>
        <w:jc w:val="both"/>
        <w:rPr>
          <w:rFonts w:ascii="Arial" w:eastAsiaTheme="minorHAnsi" w:hAnsi="Arial" w:cs="Arial"/>
          <w:sz w:val="14"/>
          <w:szCs w:val="14"/>
        </w:rPr>
      </w:pPr>
      <w:r w:rsidRPr="00AC5C8C">
        <w:rPr>
          <w:rFonts w:ascii="Arial" w:eastAsiaTheme="minorHAnsi" w:hAnsi="Arial" w:cs="Arial"/>
          <w:sz w:val="14"/>
          <w:szCs w:val="14"/>
        </w:rPr>
        <w:t xml:space="preserve">As notas explicativas são parte integrante das demonstrações contábeis </w:t>
      </w:r>
      <w:r w:rsidRPr="007A6EF4">
        <w:rPr>
          <w:rFonts w:ascii="Arial" w:eastAsiaTheme="minorHAnsi" w:hAnsi="Arial" w:cs="Arial"/>
          <w:sz w:val="14"/>
          <w:szCs w:val="14"/>
        </w:rPr>
        <w:t>intermediárias.</w:t>
      </w:r>
      <w:bookmarkEnd w:id="8"/>
    </w:p>
    <w:p w14:paraId="580877C5" w14:textId="3D2FC7AB" w:rsidR="00056E56" w:rsidRPr="00BF2AAF" w:rsidRDefault="00056E56" w:rsidP="00056E56">
      <w:pPr>
        <w:spacing w:after="0" w:line="240" w:lineRule="auto"/>
        <w:ind w:right="-1"/>
        <w:jc w:val="right"/>
        <w:rPr>
          <w:rFonts w:ascii="Arial" w:eastAsia="Times New Roman" w:hAnsi="Arial" w:cs="Arial"/>
          <w:b/>
          <w:spacing w:val="-2"/>
          <w:sz w:val="14"/>
          <w:szCs w:val="14"/>
          <w:lang w:eastAsia="pt-BR"/>
        </w:rPr>
      </w:pPr>
      <w:bookmarkStart w:id="9" w:name="_Hlk149036179"/>
    </w:p>
    <w:p w14:paraId="0FE991C2" w14:textId="05CE515D" w:rsidR="00056E56" w:rsidRPr="00BF2AAF" w:rsidRDefault="00056E56" w:rsidP="00395AC8">
      <w:pPr>
        <w:spacing w:after="160" w:line="259" w:lineRule="auto"/>
        <w:jc w:val="both"/>
        <w:rPr>
          <w:rFonts w:ascii="Arial" w:hAnsi="Arial" w:cs="Arial"/>
          <w:sz w:val="20"/>
          <w:szCs w:val="20"/>
        </w:rPr>
      </w:pPr>
    </w:p>
    <w:bookmarkEnd w:id="9"/>
    <w:p w14:paraId="3D4447F5" w14:textId="77777777" w:rsidR="008D7118" w:rsidRDefault="008D7118" w:rsidP="00395AC8">
      <w:pPr>
        <w:jc w:val="both"/>
        <w:rPr>
          <w:rFonts w:ascii="Arial" w:hAnsi="Arial" w:cs="Arial"/>
          <w:sz w:val="20"/>
          <w:szCs w:val="20"/>
        </w:rPr>
      </w:pPr>
    </w:p>
    <w:p w14:paraId="525BED3C" w14:textId="78BAE647" w:rsidR="007D509A" w:rsidRDefault="007D509A" w:rsidP="007D509A">
      <w:pPr>
        <w:tabs>
          <w:tab w:val="left" w:pos="10886"/>
        </w:tabs>
        <w:rPr>
          <w:rFonts w:ascii="Arial" w:hAnsi="Arial" w:cs="Arial"/>
          <w:sz w:val="20"/>
          <w:szCs w:val="20"/>
        </w:rPr>
      </w:pPr>
      <w:r>
        <w:rPr>
          <w:rFonts w:ascii="Arial" w:hAnsi="Arial" w:cs="Arial"/>
          <w:sz w:val="20"/>
          <w:szCs w:val="20"/>
        </w:rPr>
        <w:tab/>
      </w:r>
    </w:p>
    <w:p w14:paraId="65E7FE8F" w14:textId="77777777" w:rsidR="007D509A" w:rsidRDefault="007D509A" w:rsidP="007D509A">
      <w:pPr>
        <w:rPr>
          <w:rFonts w:ascii="Arial" w:hAnsi="Arial" w:cs="Arial"/>
          <w:sz w:val="20"/>
          <w:szCs w:val="20"/>
        </w:rPr>
      </w:pPr>
    </w:p>
    <w:p w14:paraId="4181E1D2" w14:textId="77777777" w:rsidR="008D7118" w:rsidRPr="00BF2AAF" w:rsidRDefault="008D7118" w:rsidP="007D509A">
      <w:pPr>
        <w:rPr>
          <w:rFonts w:ascii="Arial" w:hAnsi="Arial" w:cs="Arial"/>
          <w:sz w:val="20"/>
          <w:szCs w:val="20"/>
        </w:rPr>
        <w:sectPr w:rsidR="008D7118" w:rsidRPr="00BF2AAF" w:rsidSect="007E4C27">
          <w:headerReference w:type="default" r:id="rId19"/>
          <w:headerReference w:type="first" r:id="rId20"/>
          <w:pgSz w:w="16838" w:h="11906" w:orient="landscape" w:code="9"/>
          <w:pgMar w:top="1134" w:right="1134" w:bottom="1134" w:left="851" w:header="851" w:footer="284" w:gutter="0"/>
          <w:cols w:space="708"/>
          <w:titlePg/>
          <w:docGrid w:linePitch="360"/>
        </w:sectPr>
      </w:pPr>
    </w:p>
    <w:p w14:paraId="105EFEAD" w14:textId="77777777" w:rsidR="009F687E" w:rsidRPr="00BF2AAF" w:rsidRDefault="009F687E" w:rsidP="009F687E">
      <w:pPr>
        <w:keepNext/>
        <w:keepLines/>
        <w:pageBreakBefore/>
        <w:spacing w:before="120" w:after="120"/>
        <w:outlineLvl w:val="0"/>
        <w:rPr>
          <w:rFonts w:ascii="Arial" w:eastAsia="Times New Roman" w:hAnsi="Arial" w:cs="Arial"/>
          <w:color w:val="1F3864" w:themeColor="accent1" w:themeShade="80"/>
          <w:sz w:val="20"/>
          <w:szCs w:val="20"/>
          <w:lang w:eastAsia="pt-BR"/>
        </w:rPr>
      </w:pPr>
      <w:bookmarkStart w:id="10" w:name="_Toc134648204"/>
      <w:bookmarkStart w:id="11" w:name="_Toc180170908"/>
      <w:bookmarkStart w:id="12" w:name="_Hlk154483370"/>
      <w:r w:rsidRPr="00BF2AAF">
        <w:rPr>
          <w:rFonts w:ascii="Arial" w:eastAsia="Times New Roman" w:hAnsi="Arial" w:cs="Arial"/>
          <w:b/>
          <w:color w:val="1F3864" w:themeColor="accent1" w:themeShade="80"/>
          <w:sz w:val="20"/>
          <w:szCs w:val="20"/>
          <w:lang w:eastAsia="pt-BR"/>
        </w:rPr>
        <w:lastRenderedPageBreak/>
        <w:t>BALANÇO PATRIMONIAL</w:t>
      </w:r>
      <w:bookmarkEnd w:id="10"/>
      <w:bookmarkEnd w:id="11"/>
    </w:p>
    <w:p w14:paraId="275CEA4C" w14:textId="77777777" w:rsidR="008A7CFC" w:rsidRPr="00FA07E8" w:rsidRDefault="008A7CFC" w:rsidP="008A7CFC">
      <w:pPr>
        <w:spacing w:after="0" w:line="240" w:lineRule="auto"/>
        <w:ind w:right="-1"/>
        <w:jc w:val="right"/>
        <w:rPr>
          <w:rFonts w:ascii="Arial" w:eastAsia="Times New Roman" w:hAnsi="Arial" w:cs="Arial"/>
          <w:b/>
          <w:spacing w:val="-2"/>
          <w:sz w:val="14"/>
          <w:szCs w:val="14"/>
          <w:lang w:eastAsia="pt-BR"/>
        </w:rPr>
      </w:pPr>
      <w:bookmarkStart w:id="13" w:name="_Hlk131513429"/>
      <w:r w:rsidRPr="00FA07E8">
        <w:rPr>
          <w:rFonts w:ascii="Arial" w:eastAsia="Times New Roman" w:hAnsi="Arial" w:cs="Arial"/>
          <w:b/>
          <w:spacing w:val="-2"/>
          <w:sz w:val="14"/>
          <w:szCs w:val="14"/>
          <w:lang w:eastAsia="pt-BR"/>
        </w:rPr>
        <w:t>R$ mil</w:t>
      </w:r>
    </w:p>
    <w:tbl>
      <w:tblPr>
        <w:tblStyle w:val="TabeladeLista6Colorida-nfase5"/>
        <w:tblW w:w="9639" w:type="dxa"/>
        <w:jc w:val="center"/>
        <w:tblLayout w:type="fixed"/>
        <w:tblLook w:val="04A0" w:firstRow="1" w:lastRow="0" w:firstColumn="1" w:lastColumn="0" w:noHBand="0" w:noVBand="1"/>
      </w:tblPr>
      <w:tblGrid>
        <w:gridCol w:w="2950"/>
        <w:gridCol w:w="868"/>
        <w:gridCol w:w="1460"/>
        <w:gridCol w:w="1267"/>
        <w:gridCol w:w="138"/>
        <w:gridCol w:w="265"/>
        <w:gridCol w:w="24"/>
        <w:gridCol w:w="1592"/>
        <w:gridCol w:w="1075"/>
      </w:tblGrid>
      <w:tr w:rsidR="008A7CFC" w:rsidRPr="00281428" w14:paraId="4773BE8A" w14:textId="77777777" w:rsidTr="00996E35">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2" w:space="0" w:color="1F3864" w:themeColor="accent1" w:themeShade="80"/>
              <w:bottom w:val="nil"/>
            </w:tcBorders>
            <w:shd w:val="clear" w:color="auto" w:fill="auto"/>
            <w:vAlign w:val="center"/>
          </w:tcPr>
          <w:p w14:paraId="329528F9" w14:textId="77777777" w:rsidR="008A7CFC" w:rsidRPr="00281428" w:rsidRDefault="008A7CFC">
            <w:pPr>
              <w:jc w:val="center"/>
              <w:rPr>
                <w:rFonts w:ascii="Arial" w:eastAsiaTheme="minorHAnsi" w:hAnsi="Arial" w:cs="Arial"/>
                <w:sz w:val="18"/>
                <w:szCs w:val="18"/>
              </w:rPr>
            </w:pPr>
          </w:p>
        </w:tc>
        <w:tc>
          <w:tcPr>
            <w:tcW w:w="868" w:type="dxa"/>
            <w:tcBorders>
              <w:top w:val="single" w:sz="2" w:space="0" w:color="1F3864" w:themeColor="accent1" w:themeShade="80"/>
              <w:bottom w:val="nil"/>
            </w:tcBorders>
            <w:shd w:val="clear" w:color="auto" w:fill="auto"/>
            <w:vAlign w:val="center"/>
          </w:tcPr>
          <w:p w14:paraId="1F519740" w14:textId="77777777" w:rsidR="008A7CFC" w:rsidRPr="00281428" w:rsidRDefault="008A7CF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2727" w:type="dxa"/>
            <w:gridSpan w:val="2"/>
            <w:tcBorders>
              <w:top w:val="single" w:sz="2" w:space="0" w:color="1F3864" w:themeColor="accent1" w:themeShade="80"/>
              <w:bottom w:val="single" w:sz="2" w:space="0" w:color="1F3864" w:themeColor="accent1" w:themeShade="80"/>
            </w:tcBorders>
            <w:shd w:val="clear" w:color="auto" w:fill="auto"/>
            <w:vAlign w:val="center"/>
          </w:tcPr>
          <w:p w14:paraId="18242DF8" w14:textId="77777777" w:rsidR="008A7CFC" w:rsidRPr="00281428" w:rsidRDefault="008A7CF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8"/>
              </w:rPr>
            </w:pPr>
            <w:r w:rsidRPr="0049029D">
              <w:rPr>
                <w:rFonts w:ascii="Arial" w:eastAsiaTheme="minorHAnsi" w:hAnsi="Arial" w:cs="Arial"/>
                <w:sz w:val="14"/>
                <w:szCs w:val="18"/>
              </w:rPr>
              <w:t>Controlador</w:t>
            </w:r>
          </w:p>
        </w:tc>
        <w:tc>
          <w:tcPr>
            <w:tcW w:w="427" w:type="dxa"/>
            <w:gridSpan w:val="3"/>
            <w:tcBorders>
              <w:top w:val="single" w:sz="2" w:space="0" w:color="1F3864" w:themeColor="accent1" w:themeShade="80"/>
              <w:bottom w:val="nil"/>
            </w:tcBorders>
            <w:shd w:val="clear" w:color="auto" w:fill="auto"/>
            <w:vAlign w:val="center"/>
          </w:tcPr>
          <w:p w14:paraId="3F045404" w14:textId="77777777" w:rsidR="008A7CFC" w:rsidRPr="00281428" w:rsidRDefault="008A7CF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2667" w:type="dxa"/>
            <w:gridSpan w:val="2"/>
            <w:tcBorders>
              <w:top w:val="single" w:sz="2" w:space="0" w:color="1F3864" w:themeColor="accent1" w:themeShade="80"/>
              <w:bottom w:val="single" w:sz="2" w:space="0" w:color="1F3864" w:themeColor="accent1" w:themeShade="80"/>
            </w:tcBorders>
            <w:shd w:val="clear" w:color="auto" w:fill="auto"/>
            <w:vAlign w:val="center"/>
          </w:tcPr>
          <w:p w14:paraId="2417FDE3" w14:textId="77777777" w:rsidR="008A7CFC" w:rsidRPr="00281428" w:rsidRDefault="008A7CF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281428">
              <w:rPr>
                <w:rFonts w:ascii="Arial" w:eastAsiaTheme="minorHAnsi" w:hAnsi="Arial" w:cs="Arial"/>
                <w:sz w:val="14"/>
                <w:szCs w:val="18"/>
              </w:rPr>
              <w:t>Consolidado</w:t>
            </w:r>
          </w:p>
        </w:tc>
      </w:tr>
      <w:tr w:rsidR="008A7CFC" w:rsidRPr="00281428" w14:paraId="27ADE623" w14:textId="77777777" w:rsidTr="00996E3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single" w:sz="2" w:space="0" w:color="1F3864" w:themeColor="accent1" w:themeShade="80"/>
            </w:tcBorders>
            <w:shd w:val="clear" w:color="auto" w:fill="auto"/>
            <w:vAlign w:val="center"/>
          </w:tcPr>
          <w:p w14:paraId="3E617C24" w14:textId="77777777" w:rsidR="008A7CFC" w:rsidRPr="00281428" w:rsidRDefault="008A7CFC">
            <w:pPr>
              <w:keepNext/>
              <w:keepLines/>
              <w:spacing w:before="40" w:after="40"/>
              <w:rPr>
                <w:rFonts w:ascii="Arial" w:eastAsia="Times New Roman" w:hAnsi="Arial" w:cs="Arial"/>
                <w:spacing w:val="-2"/>
                <w:sz w:val="14"/>
                <w:szCs w:val="18"/>
                <w:lang w:eastAsia="pt-BR"/>
              </w:rPr>
            </w:pPr>
          </w:p>
        </w:tc>
        <w:tc>
          <w:tcPr>
            <w:tcW w:w="868" w:type="dxa"/>
            <w:tcBorders>
              <w:top w:val="nil"/>
              <w:bottom w:val="single" w:sz="2" w:space="0" w:color="1F3864" w:themeColor="accent1" w:themeShade="80"/>
            </w:tcBorders>
            <w:shd w:val="clear" w:color="auto" w:fill="auto"/>
            <w:vAlign w:val="center"/>
          </w:tcPr>
          <w:p w14:paraId="3CE439E9"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281428">
              <w:rPr>
                <w:rFonts w:ascii="Arial" w:eastAsia="Times New Roman" w:hAnsi="Arial" w:cs="Arial"/>
                <w:b/>
                <w:spacing w:val="-2"/>
                <w:sz w:val="14"/>
                <w:szCs w:val="18"/>
                <w:lang w:eastAsia="pt-BR"/>
              </w:rPr>
              <w:t>Nota</w:t>
            </w:r>
          </w:p>
        </w:tc>
        <w:tc>
          <w:tcPr>
            <w:tcW w:w="1460" w:type="dxa"/>
            <w:tcBorders>
              <w:top w:val="single" w:sz="2" w:space="0" w:color="1F3864" w:themeColor="accent1" w:themeShade="80"/>
              <w:bottom w:val="single" w:sz="2" w:space="0" w:color="1F3864" w:themeColor="accent1" w:themeShade="80"/>
            </w:tcBorders>
            <w:shd w:val="clear" w:color="auto" w:fill="auto"/>
            <w:vAlign w:val="center"/>
          </w:tcPr>
          <w:p w14:paraId="1A8E686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281428">
              <w:rPr>
                <w:rFonts w:ascii="Arial" w:eastAsia="Times New Roman" w:hAnsi="Arial" w:cs="Arial"/>
                <w:b/>
                <w:spacing w:val="-2"/>
                <w:sz w:val="14"/>
                <w:szCs w:val="18"/>
                <w:lang w:eastAsia="pt-BR"/>
              </w:rPr>
              <w:t>3</w:t>
            </w:r>
            <w:r>
              <w:rPr>
                <w:rFonts w:ascii="Arial" w:eastAsia="Times New Roman" w:hAnsi="Arial" w:cs="Arial"/>
                <w:b/>
                <w:spacing w:val="-2"/>
                <w:sz w:val="14"/>
                <w:szCs w:val="18"/>
                <w:lang w:eastAsia="pt-BR"/>
              </w:rPr>
              <w:t>0.09</w:t>
            </w:r>
            <w:r w:rsidRPr="00281428">
              <w:rPr>
                <w:rFonts w:ascii="Arial" w:eastAsia="Times New Roman" w:hAnsi="Arial" w:cs="Arial"/>
                <w:b/>
                <w:spacing w:val="-2"/>
                <w:sz w:val="14"/>
                <w:szCs w:val="18"/>
                <w:lang w:eastAsia="pt-BR"/>
              </w:rPr>
              <w:t>.202</w:t>
            </w:r>
            <w:r>
              <w:rPr>
                <w:rFonts w:ascii="Arial" w:eastAsia="Times New Roman" w:hAnsi="Arial" w:cs="Arial"/>
                <w:b/>
                <w:spacing w:val="-2"/>
                <w:sz w:val="14"/>
                <w:szCs w:val="18"/>
                <w:lang w:eastAsia="pt-BR"/>
              </w:rPr>
              <w:t>4</w:t>
            </w:r>
          </w:p>
        </w:tc>
        <w:tc>
          <w:tcPr>
            <w:tcW w:w="1405" w:type="dxa"/>
            <w:gridSpan w:val="2"/>
            <w:tcBorders>
              <w:top w:val="single" w:sz="2" w:space="0" w:color="1F3864" w:themeColor="accent1" w:themeShade="80"/>
              <w:bottom w:val="single" w:sz="2" w:space="0" w:color="1F3864" w:themeColor="accent1" w:themeShade="80"/>
            </w:tcBorders>
            <w:shd w:val="clear" w:color="auto" w:fill="auto"/>
            <w:vAlign w:val="center"/>
          </w:tcPr>
          <w:p w14:paraId="6447F934"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64696C">
              <w:rPr>
                <w:rFonts w:ascii="Arial" w:eastAsia="Times New Roman" w:hAnsi="Arial" w:cs="Arial"/>
                <w:b/>
                <w:spacing w:val="-2"/>
                <w:sz w:val="14"/>
                <w:szCs w:val="18"/>
                <w:lang w:eastAsia="pt-BR"/>
              </w:rPr>
              <w:t>31.12.202</w:t>
            </w:r>
            <w:r>
              <w:rPr>
                <w:rFonts w:ascii="Arial" w:eastAsia="Times New Roman" w:hAnsi="Arial" w:cs="Arial"/>
                <w:b/>
                <w:spacing w:val="-2"/>
                <w:sz w:val="14"/>
                <w:szCs w:val="18"/>
                <w:lang w:eastAsia="pt-BR"/>
              </w:rPr>
              <w:t>3</w:t>
            </w:r>
          </w:p>
        </w:tc>
        <w:tc>
          <w:tcPr>
            <w:tcW w:w="265" w:type="dxa"/>
            <w:tcBorders>
              <w:top w:val="nil"/>
              <w:bottom w:val="nil"/>
            </w:tcBorders>
            <w:shd w:val="clear" w:color="auto" w:fill="auto"/>
            <w:vAlign w:val="center"/>
          </w:tcPr>
          <w:p w14:paraId="38302C2A"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
        </w:tc>
        <w:tc>
          <w:tcPr>
            <w:tcW w:w="1616" w:type="dxa"/>
            <w:gridSpan w:val="2"/>
            <w:tcBorders>
              <w:top w:val="single" w:sz="2" w:space="0" w:color="1F3864" w:themeColor="accent1" w:themeShade="80"/>
              <w:bottom w:val="single" w:sz="2" w:space="0" w:color="1F3864" w:themeColor="accent1" w:themeShade="80"/>
            </w:tcBorders>
            <w:shd w:val="clear" w:color="auto" w:fill="auto"/>
            <w:vAlign w:val="center"/>
          </w:tcPr>
          <w:p w14:paraId="2B1B0CCB"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281428">
              <w:rPr>
                <w:rFonts w:ascii="Arial" w:eastAsia="Times New Roman" w:hAnsi="Arial" w:cs="Arial"/>
                <w:b/>
                <w:spacing w:val="-2"/>
                <w:sz w:val="14"/>
                <w:szCs w:val="18"/>
                <w:lang w:eastAsia="pt-BR"/>
              </w:rPr>
              <w:t>3</w:t>
            </w:r>
            <w:r>
              <w:rPr>
                <w:rFonts w:ascii="Arial" w:eastAsia="Times New Roman" w:hAnsi="Arial" w:cs="Arial"/>
                <w:b/>
                <w:spacing w:val="-2"/>
                <w:sz w:val="14"/>
                <w:szCs w:val="18"/>
                <w:lang w:eastAsia="pt-BR"/>
              </w:rPr>
              <w:t>0.09</w:t>
            </w:r>
            <w:r w:rsidRPr="00281428">
              <w:rPr>
                <w:rFonts w:ascii="Arial" w:eastAsia="Times New Roman" w:hAnsi="Arial" w:cs="Arial"/>
                <w:b/>
                <w:spacing w:val="-2"/>
                <w:sz w:val="14"/>
                <w:szCs w:val="18"/>
                <w:lang w:eastAsia="pt-BR"/>
              </w:rPr>
              <w:t>.202</w:t>
            </w:r>
            <w:r>
              <w:rPr>
                <w:rFonts w:ascii="Arial" w:eastAsia="Times New Roman" w:hAnsi="Arial" w:cs="Arial"/>
                <w:b/>
                <w:spacing w:val="-2"/>
                <w:sz w:val="14"/>
                <w:szCs w:val="18"/>
                <w:lang w:eastAsia="pt-BR"/>
              </w:rPr>
              <w:t>4</w:t>
            </w:r>
          </w:p>
        </w:tc>
        <w:tc>
          <w:tcPr>
            <w:tcW w:w="1075" w:type="dxa"/>
            <w:tcBorders>
              <w:top w:val="single" w:sz="2" w:space="0" w:color="1F3864" w:themeColor="accent1" w:themeShade="80"/>
              <w:bottom w:val="single" w:sz="2" w:space="0" w:color="1F3864" w:themeColor="accent1" w:themeShade="80"/>
            </w:tcBorders>
            <w:shd w:val="clear" w:color="auto" w:fill="auto"/>
            <w:vAlign w:val="center"/>
          </w:tcPr>
          <w:p w14:paraId="47C690CD"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64696C">
              <w:rPr>
                <w:rFonts w:ascii="Arial" w:eastAsia="Times New Roman" w:hAnsi="Arial" w:cs="Arial"/>
                <w:b/>
                <w:spacing w:val="-2"/>
                <w:sz w:val="14"/>
                <w:szCs w:val="18"/>
                <w:lang w:eastAsia="pt-BR"/>
              </w:rPr>
              <w:t>31.12.202</w:t>
            </w:r>
            <w:r>
              <w:rPr>
                <w:rFonts w:ascii="Arial" w:eastAsia="Times New Roman" w:hAnsi="Arial" w:cs="Arial"/>
                <w:b/>
                <w:spacing w:val="-2"/>
                <w:sz w:val="14"/>
                <w:szCs w:val="18"/>
                <w:lang w:eastAsia="pt-BR"/>
              </w:rPr>
              <w:t>3</w:t>
            </w:r>
          </w:p>
        </w:tc>
      </w:tr>
      <w:tr w:rsidR="008A7CFC" w:rsidRPr="00281428" w14:paraId="51AB606D"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2" w:space="0" w:color="1F3864" w:themeColor="accent1" w:themeShade="80"/>
              <w:bottom w:val="nil"/>
            </w:tcBorders>
            <w:shd w:val="clear" w:color="auto" w:fill="auto"/>
            <w:vAlign w:val="center"/>
          </w:tcPr>
          <w:p w14:paraId="55628223" w14:textId="77777777" w:rsidR="008A7CFC" w:rsidRPr="00281428" w:rsidRDefault="008A7CFC">
            <w:pPr>
              <w:keepNext/>
              <w:keepLines/>
              <w:spacing w:before="40" w:after="40"/>
              <w:rPr>
                <w:rFonts w:ascii="Arial" w:eastAsia="Times New Roman" w:hAnsi="Arial" w:cs="Arial"/>
                <w:spacing w:val="-2"/>
                <w:sz w:val="14"/>
                <w:szCs w:val="14"/>
                <w:lang w:eastAsia="pt-BR"/>
              </w:rPr>
            </w:pPr>
            <w:r w:rsidRPr="00281428">
              <w:rPr>
                <w:rFonts w:ascii="Arial" w:eastAsia="Times New Roman" w:hAnsi="Arial" w:cs="Arial"/>
                <w:spacing w:val="-2"/>
                <w:sz w:val="14"/>
                <w:szCs w:val="14"/>
                <w:lang w:eastAsia="pt-BR"/>
              </w:rPr>
              <w:t>Ativo Circulante</w:t>
            </w:r>
          </w:p>
        </w:tc>
        <w:tc>
          <w:tcPr>
            <w:tcW w:w="868" w:type="dxa"/>
            <w:tcBorders>
              <w:top w:val="single" w:sz="2" w:space="0" w:color="1F3864" w:themeColor="accent1" w:themeShade="80"/>
              <w:bottom w:val="nil"/>
            </w:tcBorders>
            <w:shd w:val="clear" w:color="auto" w:fill="auto"/>
            <w:vAlign w:val="center"/>
          </w:tcPr>
          <w:p w14:paraId="3F27661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lang w:eastAsia="pt-BR"/>
              </w:rPr>
            </w:pPr>
          </w:p>
        </w:tc>
        <w:tc>
          <w:tcPr>
            <w:tcW w:w="1460" w:type="dxa"/>
            <w:tcBorders>
              <w:top w:val="nil"/>
              <w:left w:val="nil"/>
              <w:bottom w:val="nil"/>
              <w:right w:val="nil"/>
            </w:tcBorders>
            <w:shd w:val="clear" w:color="auto" w:fill="auto"/>
            <w:vAlign w:val="center"/>
          </w:tcPr>
          <w:p w14:paraId="65852180" w14:textId="77777777" w:rsidR="008A7CFC" w:rsidRPr="006B0C4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144661">
              <w:rPr>
                <w:rFonts w:ascii="Arial" w:eastAsia="Times New Roman" w:hAnsi="Arial" w:cs="Arial"/>
                <w:b/>
                <w:spacing w:val="-2"/>
                <w:sz w:val="14"/>
                <w:szCs w:val="14"/>
                <w:lang w:eastAsia="pt-BR"/>
              </w:rPr>
              <w:t>354.476</w:t>
            </w:r>
          </w:p>
        </w:tc>
        <w:tc>
          <w:tcPr>
            <w:tcW w:w="1405" w:type="dxa"/>
            <w:gridSpan w:val="2"/>
            <w:tcBorders>
              <w:top w:val="nil"/>
              <w:left w:val="nil"/>
              <w:bottom w:val="nil"/>
              <w:right w:val="nil"/>
            </w:tcBorders>
            <w:shd w:val="clear" w:color="auto" w:fill="auto"/>
            <w:vAlign w:val="center"/>
          </w:tcPr>
          <w:p w14:paraId="3F6329D4"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3.039.549</w:t>
            </w:r>
          </w:p>
        </w:tc>
        <w:tc>
          <w:tcPr>
            <w:tcW w:w="265" w:type="dxa"/>
            <w:tcBorders>
              <w:top w:val="nil"/>
              <w:bottom w:val="nil"/>
            </w:tcBorders>
            <w:shd w:val="clear" w:color="auto" w:fill="auto"/>
            <w:vAlign w:val="center"/>
          </w:tcPr>
          <w:p w14:paraId="5A488D4B" w14:textId="77777777" w:rsidR="008A7CFC" w:rsidRPr="006B0C4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616" w:type="dxa"/>
            <w:gridSpan w:val="2"/>
            <w:tcBorders>
              <w:top w:val="nil"/>
              <w:left w:val="nil"/>
              <w:bottom w:val="nil"/>
              <w:right w:val="nil"/>
            </w:tcBorders>
            <w:shd w:val="clear" w:color="auto" w:fill="auto"/>
            <w:vAlign w:val="center"/>
          </w:tcPr>
          <w:p w14:paraId="2C6169F0" w14:textId="1CF964BE" w:rsidR="008A7CFC" w:rsidRPr="00D33434" w:rsidRDefault="00996E35">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7.</w:t>
            </w:r>
            <w:r>
              <w:rPr>
                <w:rFonts w:ascii="Arial" w:eastAsia="Times New Roman" w:hAnsi="Arial" w:cs="Arial"/>
                <w:b/>
                <w:bCs/>
                <w:spacing w:val="-2"/>
                <w:sz w:val="14"/>
                <w:szCs w:val="14"/>
                <w:lang w:eastAsia="pt-BR"/>
              </w:rPr>
              <w:t>454.252</w:t>
            </w:r>
          </w:p>
        </w:tc>
        <w:tc>
          <w:tcPr>
            <w:tcW w:w="1075" w:type="dxa"/>
            <w:tcBorders>
              <w:top w:val="nil"/>
              <w:left w:val="nil"/>
              <w:bottom w:val="nil"/>
              <w:right w:val="nil"/>
            </w:tcBorders>
            <w:shd w:val="clear" w:color="auto" w:fill="auto"/>
            <w:vAlign w:val="center"/>
          </w:tcPr>
          <w:p w14:paraId="3029E10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sidRPr="00BF2AAF">
              <w:rPr>
                <w:rFonts w:ascii="Arial" w:eastAsia="Times New Roman" w:hAnsi="Arial" w:cs="Arial"/>
                <w:b/>
                <w:bCs/>
                <w:spacing w:val="-2"/>
                <w:sz w:val="14"/>
                <w:szCs w:val="14"/>
                <w:lang w:eastAsia="pt-BR"/>
              </w:rPr>
              <w:t>5.933.758</w:t>
            </w:r>
          </w:p>
        </w:tc>
      </w:tr>
      <w:tr w:rsidR="008A7CFC" w:rsidRPr="00281428" w14:paraId="2A0C0743"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69F11FC"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Caixa e equivalentes de caixa</w:t>
            </w:r>
          </w:p>
        </w:tc>
        <w:tc>
          <w:tcPr>
            <w:tcW w:w="868" w:type="dxa"/>
            <w:tcBorders>
              <w:top w:val="nil"/>
              <w:bottom w:val="nil"/>
            </w:tcBorders>
            <w:shd w:val="clear" w:color="auto" w:fill="auto"/>
            <w:vAlign w:val="center"/>
          </w:tcPr>
          <w:p w14:paraId="0F81C8F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[15]</w:t>
            </w:r>
          </w:p>
        </w:tc>
        <w:tc>
          <w:tcPr>
            <w:tcW w:w="1460" w:type="dxa"/>
            <w:tcBorders>
              <w:top w:val="nil"/>
              <w:left w:val="nil"/>
              <w:bottom w:val="nil"/>
              <w:right w:val="nil"/>
            </w:tcBorders>
            <w:shd w:val="clear" w:color="auto" w:fill="auto"/>
            <w:vAlign w:val="center"/>
          </w:tcPr>
          <w:p w14:paraId="01076C19" w14:textId="77777777" w:rsidR="008A7CFC" w:rsidRPr="006B0C4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331.788</w:t>
            </w:r>
          </w:p>
        </w:tc>
        <w:tc>
          <w:tcPr>
            <w:tcW w:w="1405" w:type="dxa"/>
            <w:gridSpan w:val="2"/>
            <w:tcBorders>
              <w:top w:val="nil"/>
              <w:left w:val="nil"/>
              <w:bottom w:val="nil"/>
              <w:right w:val="nil"/>
            </w:tcBorders>
            <w:shd w:val="clear" w:color="auto" w:fill="auto"/>
            <w:vAlign w:val="center"/>
          </w:tcPr>
          <w:p w14:paraId="14CAAFAF"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645.070</w:t>
            </w:r>
          </w:p>
        </w:tc>
        <w:tc>
          <w:tcPr>
            <w:tcW w:w="265" w:type="dxa"/>
            <w:tcBorders>
              <w:top w:val="nil"/>
              <w:bottom w:val="nil"/>
            </w:tcBorders>
            <w:shd w:val="clear" w:color="auto" w:fill="auto"/>
            <w:vAlign w:val="center"/>
          </w:tcPr>
          <w:p w14:paraId="3EC293AF" w14:textId="77777777" w:rsidR="008A7CFC" w:rsidRPr="006B0C43"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49A86E03" w14:textId="77777777" w:rsidR="008A7CFC" w:rsidRPr="00D33434"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5.485.828</w:t>
            </w:r>
          </w:p>
        </w:tc>
        <w:tc>
          <w:tcPr>
            <w:tcW w:w="1075" w:type="dxa"/>
            <w:tcBorders>
              <w:top w:val="nil"/>
              <w:left w:val="nil"/>
              <w:bottom w:val="nil"/>
              <w:right w:val="nil"/>
            </w:tcBorders>
            <w:shd w:val="clear" w:color="auto" w:fill="auto"/>
            <w:vAlign w:val="center"/>
          </w:tcPr>
          <w:p w14:paraId="5D914B8B"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sidRPr="00BF2AAF">
              <w:rPr>
                <w:rFonts w:ascii="Arial" w:eastAsia="Times New Roman" w:hAnsi="Arial" w:cs="Arial"/>
                <w:spacing w:val="-2"/>
                <w:sz w:val="14"/>
                <w:szCs w:val="14"/>
                <w:lang w:eastAsia="pt-BR"/>
              </w:rPr>
              <w:t>4.752.742</w:t>
            </w:r>
          </w:p>
        </w:tc>
      </w:tr>
      <w:tr w:rsidR="008A7CFC" w:rsidRPr="00281428" w14:paraId="5781DC4C"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A7F612B" w14:textId="77777777" w:rsidR="008A7CFC" w:rsidRPr="00281428" w:rsidRDefault="008A7CFC">
            <w:pPr>
              <w:keepNext/>
              <w:keepLines/>
              <w:spacing w:before="40" w:after="40"/>
              <w:ind w:left="113"/>
              <w:rPr>
                <w:rFonts w:ascii="Arial" w:eastAsia="Times New Roman" w:hAnsi="Arial" w:cs="Arial"/>
                <w:spacing w:val="-2"/>
                <w:sz w:val="14"/>
                <w:szCs w:val="14"/>
                <w:lang w:eastAsia="pt-BR"/>
              </w:rPr>
            </w:pPr>
            <w:r w:rsidRPr="004B7503">
              <w:rPr>
                <w:rFonts w:ascii="Arial" w:eastAsia="Times New Roman" w:hAnsi="Arial" w:cs="Arial"/>
                <w:b w:val="0"/>
                <w:spacing w:val="-2"/>
                <w:sz w:val="14"/>
                <w:szCs w:val="14"/>
                <w:lang w:eastAsia="pt-BR"/>
              </w:rPr>
              <w:t>Ativos financeiros mensurados pelo custo amortizado</w:t>
            </w:r>
          </w:p>
        </w:tc>
        <w:tc>
          <w:tcPr>
            <w:tcW w:w="868" w:type="dxa"/>
            <w:tcBorders>
              <w:top w:val="nil"/>
              <w:bottom w:val="nil"/>
            </w:tcBorders>
            <w:shd w:val="clear" w:color="auto" w:fill="auto"/>
            <w:vAlign w:val="center"/>
          </w:tcPr>
          <w:p w14:paraId="73BF8190"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4B7503">
              <w:rPr>
                <w:rFonts w:ascii="Arial" w:eastAsia="Times New Roman" w:hAnsi="Arial" w:cs="Times New Roman"/>
                <w:spacing w:val="-2"/>
                <w:sz w:val="14"/>
                <w:szCs w:val="18"/>
                <w:lang w:eastAsia="pt-BR"/>
              </w:rPr>
              <w:t>[16.b]</w:t>
            </w:r>
          </w:p>
        </w:tc>
        <w:tc>
          <w:tcPr>
            <w:tcW w:w="1460" w:type="dxa"/>
            <w:tcBorders>
              <w:top w:val="nil"/>
              <w:left w:val="nil"/>
              <w:bottom w:val="nil"/>
              <w:right w:val="nil"/>
            </w:tcBorders>
            <w:shd w:val="clear" w:color="auto" w:fill="auto"/>
            <w:vAlign w:val="center"/>
          </w:tcPr>
          <w:p w14:paraId="14DA7471" w14:textId="77777777" w:rsidR="008A7CF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1BB1C1BC" w14:textId="77777777" w:rsidR="008A7CFC" w:rsidRPr="00BF2AAF"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0D6202FF" w14:textId="77777777" w:rsidR="008A7CFC" w:rsidRPr="006B0C43"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04199EDF" w14:textId="2BBCFA36" w:rsidR="008A7CFC" w:rsidRDefault="00996E35">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700.297</w:t>
            </w:r>
          </w:p>
        </w:tc>
        <w:tc>
          <w:tcPr>
            <w:tcW w:w="1075" w:type="dxa"/>
            <w:tcBorders>
              <w:top w:val="nil"/>
              <w:left w:val="nil"/>
              <w:bottom w:val="nil"/>
              <w:right w:val="nil"/>
            </w:tcBorders>
            <w:shd w:val="clear" w:color="auto" w:fill="auto"/>
            <w:vAlign w:val="center"/>
          </w:tcPr>
          <w:p w14:paraId="65F08742" w14:textId="4EC338A1" w:rsidR="008A7CFC" w:rsidRPr="00BF2AAF" w:rsidRDefault="001E126B">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r>
      <w:tr w:rsidR="008A7CFC" w:rsidRPr="00281428" w14:paraId="561CCB4D"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BED29F9"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Dividendos/JCP a receber</w:t>
            </w:r>
          </w:p>
        </w:tc>
        <w:tc>
          <w:tcPr>
            <w:tcW w:w="868" w:type="dxa"/>
            <w:tcBorders>
              <w:top w:val="nil"/>
              <w:bottom w:val="nil"/>
            </w:tcBorders>
            <w:shd w:val="clear" w:color="auto" w:fill="auto"/>
            <w:vAlign w:val="center"/>
          </w:tcPr>
          <w:p w14:paraId="4470118B"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[17]</w:t>
            </w:r>
          </w:p>
        </w:tc>
        <w:tc>
          <w:tcPr>
            <w:tcW w:w="1460" w:type="dxa"/>
            <w:tcBorders>
              <w:top w:val="nil"/>
              <w:left w:val="nil"/>
              <w:bottom w:val="nil"/>
              <w:right w:val="nil"/>
            </w:tcBorders>
            <w:shd w:val="clear" w:color="auto" w:fill="auto"/>
            <w:vAlign w:val="center"/>
          </w:tcPr>
          <w:p w14:paraId="1A5DE467" w14:textId="77777777" w:rsidR="008A7CFC" w:rsidRPr="006B0C4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1F101445"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2.362.126</w:t>
            </w:r>
          </w:p>
        </w:tc>
        <w:tc>
          <w:tcPr>
            <w:tcW w:w="265" w:type="dxa"/>
            <w:tcBorders>
              <w:top w:val="nil"/>
              <w:bottom w:val="nil"/>
            </w:tcBorders>
            <w:shd w:val="clear" w:color="auto" w:fill="auto"/>
            <w:vAlign w:val="center"/>
          </w:tcPr>
          <w:p w14:paraId="46E64E2B" w14:textId="77777777" w:rsidR="008A7CFC" w:rsidRPr="006B0C4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0C519CD1" w14:textId="77777777" w:rsidR="008A7CFC" w:rsidRPr="00D33434"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075" w:type="dxa"/>
            <w:tcBorders>
              <w:top w:val="nil"/>
              <w:left w:val="nil"/>
              <w:bottom w:val="nil"/>
              <w:right w:val="nil"/>
            </w:tcBorders>
            <w:shd w:val="clear" w:color="auto" w:fill="auto"/>
            <w:vAlign w:val="center"/>
          </w:tcPr>
          <w:p w14:paraId="31F9C58F"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444</w:t>
            </w:r>
          </w:p>
        </w:tc>
      </w:tr>
      <w:tr w:rsidR="008A7CFC" w:rsidRPr="00281428" w14:paraId="2002035C"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9B02656" w14:textId="1A219CDE"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 xml:space="preserve">Ativos por </w:t>
            </w:r>
            <w:r w:rsidR="00FF5B67">
              <w:rPr>
                <w:rFonts w:ascii="Arial" w:eastAsia="Times New Roman" w:hAnsi="Arial" w:cs="Arial"/>
                <w:b w:val="0"/>
                <w:bCs w:val="0"/>
                <w:spacing w:val="-2"/>
                <w:sz w:val="14"/>
                <w:szCs w:val="14"/>
                <w:lang w:eastAsia="pt-BR"/>
              </w:rPr>
              <w:t>t</w:t>
            </w:r>
            <w:r w:rsidR="00C1516E">
              <w:rPr>
                <w:rFonts w:ascii="Arial" w:eastAsia="Times New Roman" w:hAnsi="Arial" w:cs="Arial"/>
                <w:b w:val="0"/>
                <w:bCs w:val="0"/>
                <w:spacing w:val="-2"/>
                <w:sz w:val="14"/>
                <w:szCs w:val="14"/>
                <w:lang w:eastAsia="pt-BR"/>
              </w:rPr>
              <w:t>ributos</w:t>
            </w:r>
            <w:r w:rsidRPr="00281428">
              <w:rPr>
                <w:rFonts w:ascii="Arial" w:eastAsia="Times New Roman" w:hAnsi="Arial" w:cs="Arial"/>
                <w:b w:val="0"/>
                <w:bCs w:val="0"/>
                <w:spacing w:val="-2"/>
                <w:sz w:val="14"/>
                <w:szCs w:val="14"/>
                <w:lang w:eastAsia="pt-BR"/>
              </w:rPr>
              <w:t xml:space="preserve"> </w:t>
            </w:r>
            <w:r w:rsidR="00C132BE">
              <w:rPr>
                <w:rFonts w:ascii="Arial" w:eastAsia="Times New Roman" w:hAnsi="Arial" w:cs="Arial"/>
                <w:b w:val="0"/>
                <w:bCs w:val="0"/>
                <w:spacing w:val="-2"/>
                <w:sz w:val="14"/>
                <w:szCs w:val="14"/>
                <w:lang w:eastAsia="pt-BR"/>
              </w:rPr>
              <w:t>c</w:t>
            </w:r>
            <w:r w:rsidRPr="00F872D1">
              <w:rPr>
                <w:rFonts w:ascii="Arial" w:eastAsia="Times New Roman" w:hAnsi="Arial" w:cs="Arial"/>
                <w:b w:val="0"/>
                <w:bCs w:val="0"/>
                <w:spacing w:val="-2"/>
                <w:sz w:val="14"/>
                <w:szCs w:val="14"/>
                <w:lang w:eastAsia="pt-BR"/>
              </w:rPr>
              <w:t>orrentes</w:t>
            </w:r>
          </w:p>
        </w:tc>
        <w:tc>
          <w:tcPr>
            <w:tcW w:w="868" w:type="dxa"/>
            <w:tcBorders>
              <w:top w:val="nil"/>
              <w:bottom w:val="nil"/>
            </w:tcBorders>
            <w:shd w:val="clear" w:color="auto" w:fill="auto"/>
            <w:vAlign w:val="center"/>
          </w:tcPr>
          <w:p w14:paraId="65BB7127"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[12.d]</w:t>
            </w:r>
          </w:p>
        </w:tc>
        <w:tc>
          <w:tcPr>
            <w:tcW w:w="1460" w:type="dxa"/>
            <w:tcBorders>
              <w:top w:val="nil"/>
              <w:left w:val="nil"/>
              <w:bottom w:val="nil"/>
              <w:right w:val="nil"/>
            </w:tcBorders>
            <w:shd w:val="clear" w:color="auto" w:fill="auto"/>
            <w:vAlign w:val="center"/>
          </w:tcPr>
          <w:p w14:paraId="62F0E30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8.098</w:t>
            </w:r>
          </w:p>
        </w:tc>
        <w:tc>
          <w:tcPr>
            <w:tcW w:w="1405" w:type="dxa"/>
            <w:gridSpan w:val="2"/>
            <w:tcBorders>
              <w:top w:val="nil"/>
              <w:left w:val="nil"/>
              <w:bottom w:val="nil"/>
              <w:right w:val="nil"/>
            </w:tcBorders>
            <w:shd w:val="clear" w:color="auto" w:fill="auto"/>
            <w:vAlign w:val="center"/>
          </w:tcPr>
          <w:p w14:paraId="4E432331"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18.827</w:t>
            </w:r>
          </w:p>
        </w:tc>
        <w:tc>
          <w:tcPr>
            <w:tcW w:w="265" w:type="dxa"/>
            <w:tcBorders>
              <w:top w:val="nil"/>
              <w:bottom w:val="nil"/>
            </w:tcBorders>
            <w:shd w:val="clear" w:color="auto" w:fill="auto"/>
            <w:vAlign w:val="center"/>
          </w:tcPr>
          <w:p w14:paraId="00A9F4DB"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323382C" w14:textId="77777777"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8.716</w:t>
            </w:r>
          </w:p>
        </w:tc>
        <w:tc>
          <w:tcPr>
            <w:tcW w:w="1075" w:type="dxa"/>
            <w:tcBorders>
              <w:top w:val="nil"/>
              <w:left w:val="nil"/>
              <w:bottom w:val="nil"/>
              <w:right w:val="nil"/>
            </w:tcBorders>
            <w:shd w:val="clear" w:color="auto" w:fill="auto"/>
            <w:vAlign w:val="center"/>
          </w:tcPr>
          <w:p w14:paraId="492EB5D2"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42.584</w:t>
            </w:r>
          </w:p>
        </w:tc>
      </w:tr>
      <w:tr w:rsidR="008A7CFC" w:rsidRPr="00281428" w14:paraId="2EA759FB"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084795ED"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Comissões a receber</w:t>
            </w:r>
          </w:p>
        </w:tc>
        <w:tc>
          <w:tcPr>
            <w:tcW w:w="868" w:type="dxa"/>
            <w:tcBorders>
              <w:top w:val="nil"/>
              <w:bottom w:val="nil"/>
            </w:tcBorders>
            <w:shd w:val="clear" w:color="auto" w:fill="auto"/>
            <w:vAlign w:val="center"/>
          </w:tcPr>
          <w:p w14:paraId="3D4F4CBC"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[18]</w:t>
            </w:r>
          </w:p>
        </w:tc>
        <w:tc>
          <w:tcPr>
            <w:tcW w:w="1460" w:type="dxa"/>
            <w:tcBorders>
              <w:top w:val="nil"/>
              <w:left w:val="nil"/>
              <w:bottom w:val="nil"/>
              <w:right w:val="nil"/>
            </w:tcBorders>
            <w:shd w:val="clear" w:color="auto" w:fill="auto"/>
            <w:vAlign w:val="center"/>
          </w:tcPr>
          <w:p w14:paraId="263FA582"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72BD4490"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61FC4E6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2759D78F" w14:textId="77777777" w:rsidR="008A7CFC" w:rsidRPr="00D33434"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1.251.135</w:t>
            </w:r>
          </w:p>
        </w:tc>
        <w:tc>
          <w:tcPr>
            <w:tcW w:w="1075" w:type="dxa"/>
            <w:tcBorders>
              <w:top w:val="nil"/>
              <w:left w:val="nil"/>
              <w:bottom w:val="nil"/>
              <w:right w:val="nil"/>
            </w:tcBorders>
            <w:shd w:val="clear" w:color="auto" w:fill="auto"/>
            <w:vAlign w:val="center"/>
          </w:tcPr>
          <w:p w14:paraId="3CAF5D9E"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1.128.077</w:t>
            </w:r>
          </w:p>
        </w:tc>
      </w:tr>
      <w:tr w:rsidR="008A7CFC" w:rsidRPr="00281428" w14:paraId="185964A8"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6533B505"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Outros ativos</w:t>
            </w:r>
          </w:p>
        </w:tc>
        <w:tc>
          <w:tcPr>
            <w:tcW w:w="868" w:type="dxa"/>
            <w:tcBorders>
              <w:top w:val="nil"/>
              <w:bottom w:val="nil"/>
            </w:tcBorders>
            <w:shd w:val="clear" w:color="auto" w:fill="auto"/>
            <w:vAlign w:val="center"/>
          </w:tcPr>
          <w:p w14:paraId="0BB45B8F"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[20]</w:t>
            </w:r>
          </w:p>
        </w:tc>
        <w:tc>
          <w:tcPr>
            <w:tcW w:w="1460" w:type="dxa"/>
            <w:tcBorders>
              <w:top w:val="nil"/>
              <w:left w:val="nil"/>
              <w:bottom w:val="nil"/>
              <w:right w:val="nil"/>
            </w:tcBorders>
            <w:shd w:val="clear" w:color="auto" w:fill="auto"/>
            <w:vAlign w:val="center"/>
          </w:tcPr>
          <w:p w14:paraId="21292F27"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14.590</w:t>
            </w:r>
          </w:p>
        </w:tc>
        <w:tc>
          <w:tcPr>
            <w:tcW w:w="1405" w:type="dxa"/>
            <w:gridSpan w:val="2"/>
            <w:tcBorders>
              <w:top w:val="nil"/>
              <w:left w:val="nil"/>
              <w:bottom w:val="nil"/>
              <w:right w:val="nil"/>
            </w:tcBorders>
            <w:shd w:val="clear" w:color="auto" w:fill="auto"/>
            <w:vAlign w:val="center"/>
          </w:tcPr>
          <w:p w14:paraId="4402B978"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13.526</w:t>
            </w:r>
          </w:p>
        </w:tc>
        <w:tc>
          <w:tcPr>
            <w:tcW w:w="265" w:type="dxa"/>
            <w:tcBorders>
              <w:top w:val="nil"/>
              <w:bottom w:val="nil"/>
            </w:tcBorders>
            <w:shd w:val="clear" w:color="auto" w:fill="auto"/>
            <w:vAlign w:val="center"/>
          </w:tcPr>
          <w:p w14:paraId="37920351" w14:textId="77777777" w:rsidR="008A7CFC" w:rsidRPr="00281428"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77960247" w14:textId="77777777"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8.276</w:t>
            </w:r>
          </w:p>
        </w:tc>
        <w:tc>
          <w:tcPr>
            <w:tcW w:w="1075" w:type="dxa"/>
            <w:tcBorders>
              <w:top w:val="nil"/>
              <w:left w:val="nil"/>
              <w:bottom w:val="nil"/>
              <w:right w:val="nil"/>
            </w:tcBorders>
            <w:shd w:val="clear" w:color="auto" w:fill="auto"/>
            <w:vAlign w:val="center"/>
          </w:tcPr>
          <w:p w14:paraId="50E2656A"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9.911</w:t>
            </w:r>
          </w:p>
        </w:tc>
      </w:tr>
      <w:tr w:rsidR="008A7CFC" w:rsidRPr="00281428" w14:paraId="76B0D10C" w14:textId="77777777" w:rsidTr="00996E3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8775002" w14:textId="77777777" w:rsidR="008A7CFC" w:rsidRPr="00281428" w:rsidRDefault="008A7CFC">
            <w:pPr>
              <w:keepNext/>
              <w:keepLines/>
              <w:spacing w:before="40" w:after="40"/>
              <w:rPr>
                <w:rFonts w:ascii="Arial" w:eastAsia="Times New Roman" w:hAnsi="Arial" w:cs="Arial"/>
                <w:spacing w:val="-2"/>
                <w:sz w:val="14"/>
                <w:szCs w:val="14"/>
                <w:lang w:eastAsia="pt-BR"/>
              </w:rPr>
            </w:pPr>
          </w:p>
        </w:tc>
        <w:tc>
          <w:tcPr>
            <w:tcW w:w="868" w:type="dxa"/>
            <w:tcBorders>
              <w:top w:val="nil"/>
              <w:bottom w:val="nil"/>
            </w:tcBorders>
            <w:shd w:val="clear" w:color="auto" w:fill="auto"/>
            <w:vAlign w:val="center"/>
          </w:tcPr>
          <w:p w14:paraId="5445216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60" w:type="dxa"/>
            <w:tcBorders>
              <w:top w:val="nil"/>
              <w:bottom w:val="nil"/>
            </w:tcBorders>
            <w:shd w:val="clear" w:color="auto" w:fill="auto"/>
            <w:vAlign w:val="center"/>
          </w:tcPr>
          <w:p w14:paraId="7B208ED0"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2B13CC8E"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319B3B54" w14:textId="77777777" w:rsidR="008A7CFC" w:rsidRPr="00281428"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2B3FD3E4" w14:textId="77777777" w:rsidR="008A7CFC" w:rsidRPr="00D33434"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4AB0AB84"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424A796E"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7850C15A" w14:textId="77777777" w:rsidR="008A7CFC" w:rsidRPr="00281428" w:rsidRDefault="008A7CFC">
            <w:pPr>
              <w:keepNext/>
              <w:keepLines/>
              <w:spacing w:before="40" w:after="40"/>
              <w:rPr>
                <w:rFonts w:ascii="Arial" w:eastAsia="Times New Roman" w:hAnsi="Arial" w:cs="Arial"/>
                <w:spacing w:val="-2"/>
                <w:sz w:val="14"/>
                <w:szCs w:val="14"/>
                <w:lang w:eastAsia="pt-BR"/>
              </w:rPr>
            </w:pPr>
            <w:r w:rsidRPr="00281428">
              <w:rPr>
                <w:rFonts w:ascii="Arial" w:eastAsia="Times New Roman" w:hAnsi="Arial" w:cs="Arial"/>
                <w:spacing w:val="-2"/>
                <w:sz w:val="14"/>
                <w:szCs w:val="14"/>
                <w:lang w:eastAsia="pt-BR"/>
              </w:rPr>
              <w:t>Ativo Não Circulante</w:t>
            </w:r>
          </w:p>
        </w:tc>
        <w:tc>
          <w:tcPr>
            <w:tcW w:w="868" w:type="dxa"/>
            <w:tcBorders>
              <w:top w:val="nil"/>
              <w:bottom w:val="nil"/>
            </w:tcBorders>
            <w:shd w:val="clear" w:color="auto" w:fill="auto"/>
            <w:vAlign w:val="center"/>
          </w:tcPr>
          <w:p w14:paraId="4D168D9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lang w:eastAsia="pt-BR"/>
              </w:rPr>
            </w:pPr>
          </w:p>
        </w:tc>
        <w:tc>
          <w:tcPr>
            <w:tcW w:w="1460" w:type="dxa"/>
            <w:tcBorders>
              <w:top w:val="nil"/>
              <w:left w:val="nil"/>
              <w:bottom w:val="nil"/>
              <w:right w:val="nil"/>
            </w:tcBorders>
            <w:shd w:val="clear" w:color="auto" w:fill="auto"/>
            <w:vAlign w:val="center"/>
          </w:tcPr>
          <w:p w14:paraId="75437382"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144661">
              <w:rPr>
                <w:rFonts w:ascii="Arial" w:eastAsia="Times New Roman" w:hAnsi="Arial" w:cs="Arial"/>
                <w:b/>
                <w:spacing w:val="-2"/>
                <w:sz w:val="14"/>
                <w:szCs w:val="14"/>
                <w:lang w:eastAsia="pt-BR"/>
              </w:rPr>
              <w:t>11.912.453</w:t>
            </w:r>
          </w:p>
        </w:tc>
        <w:tc>
          <w:tcPr>
            <w:tcW w:w="1405" w:type="dxa"/>
            <w:gridSpan w:val="2"/>
            <w:tcBorders>
              <w:top w:val="nil"/>
              <w:left w:val="nil"/>
              <w:bottom w:val="nil"/>
              <w:right w:val="nil"/>
            </w:tcBorders>
            <w:shd w:val="clear" w:color="auto" w:fill="auto"/>
            <w:vAlign w:val="center"/>
          </w:tcPr>
          <w:p w14:paraId="37B33A43"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8C6E2E">
              <w:rPr>
                <w:rFonts w:ascii="Arial" w:eastAsia="Times New Roman" w:hAnsi="Arial" w:cs="Arial"/>
                <w:b/>
                <w:spacing w:val="-2"/>
                <w:sz w:val="14"/>
                <w:szCs w:val="14"/>
                <w:lang w:eastAsia="pt-BR"/>
              </w:rPr>
              <w:t>9.247.072</w:t>
            </w:r>
          </w:p>
        </w:tc>
        <w:tc>
          <w:tcPr>
            <w:tcW w:w="265" w:type="dxa"/>
            <w:tcBorders>
              <w:top w:val="nil"/>
              <w:bottom w:val="nil"/>
            </w:tcBorders>
            <w:shd w:val="clear" w:color="auto" w:fill="auto"/>
            <w:vAlign w:val="center"/>
          </w:tcPr>
          <w:p w14:paraId="71CEF5E0" w14:textId="77777777" w:rsidR="008A7CFC" w:rsidRPr="00281428"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616" w:type="dxa"/>
            <w:gridSpan w:val="2"/>
            <w:tcBorders>
              <w:top w:val="nil"/>
              <w:left w:val="nil"/>
              <w:bottom w:val="nil"/>
              <w:right w:val="nil"/>
            </w:tcBorders>
            <w:shd w:val="clear" w:color="auto" w:fill="auto"/>
            <w:vAlign w:val="center"/>
          </w:tcPr>
          <w:p w14:paraId="2BBB94E7" w14:textId="38AE8AE0" w:rsidR="008A7CFC" w:rsidRPr="00D33434" w:rsidRDefault="00996E35">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11.</w:t>
            </w:r>
            <w:r>
              <w:rPr>
                <w:rFonts w:ascii="Arial" w:eastAsia="Times New Roman" w:hAnsi="Arial" w:cs="Arial"/>
                <w:b/>
                <w:bCs/>
                <w:spacing w:val="-2"/>
                <w:sz w:val="14"/>
                <w:szCs w:val="14"/>
                <w:lang w:eastAsia="pt-BR"/>
              </w:rPr>
              <w:t>759.635</w:t>
            </w:r>
          </w:p>
        </w:tc>
        <w:tc>
          <w:tcPr>
            <w:tcW w:w="1075" w:type="dxa"/>
            <w:tcBorders>
              <w:top w:val="nil"/>
              <w:left w:val="nil"/>
              <w:bottom w:val="nil"/>
              <w:right w:val="nil"/>
            </w:tcBorders>
            <w:shd w:val="clear" w:color="auto" w:fill="auto"/>
            <w:vAlign w:val="center"/>
          </w:tcPr>
          <w:p w14:paraId="564C2594"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12.338.864</w:t>
            </w:r>
          </w:p>
        </w:tc>
      </w:tr>
      <w:tr w:rsidR="008A7CFC" w:rsidRPr="00281428" w14:paraId="338445AF"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E21428F" w14:textId="77777777" w:rsidR="008A7CFC" w:rsidRPr="004B7503" w:rsidRDefault="008A7CFC">
            <w:pPr>
              <w:keepNext/>
              <w:keepLines/>
              <w:spacing w:before="40" w:after="40"/>
              <w:ind w:left="113"/>
              <w:rPr>
                <w:rFonts w:ascii="Arial" w:eastAsia="Times New Roman" w:hAnsi="Arial" w:cs="Arial"/>
                <w:b w:val="0"/>
                <w:spacing w:val="-2"/>
                <w:sz w:val="14"/>
                <w:szCs w:val="14"/>
                <w:lang w:eastAsia="pt-BR"/>
              </w:rPr>
            </w:pPr>
            <w:r w:rsidRPr="004B7503">
              <w:rPr>
                <w:rFonts w:ascii="Arial" w:eastAsia="Times New Roman" w:hAnsi="Arial" w:cs="Arial"/>
                <w:b w:val="0"/>
                <w:spacing w:val="-2"/>
                <w:sz w:val="14"/>
                <w:szCs w:val="14"/>
                <w:lang w:eastAsia="pt-BR"/>
              </w:rPr>
              <w:t>Ativos financeiros mensurados ao valor justo por meio do resultado</w:t>
            </w:r>
          </w:p>
        </w:tc>
        <w:tc>
          <w:tcPr>
            <w:tcW w:w="868" w:type="dxa"/>
            <w:tcBorders>
              <w:top w:val="nil"/>
              <w:bottom w:val="nil"/>
            </w:tcBorders>
            <w:shd w:val="clear" w:color="auto" w:fill="auto"/>
            <w:vAlign w:val="center"/>
          </w:tcPr>
          <w:p w14:paraId="1D033A5F" w14:textId="77777777" w:rsidR="008A7CFC" w:rsidRPr="004B750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4B7503">
              <w:rPr>
                <w:rFonts w:ascii="Arial" w:eastAsia="Times New Roman" w:hAnsi="Arial" w:cs="Times New Roman"/>
                <w:spacing w:val="-2"/>
                <w:sz w:val="14"/>
                <w:szCs w:val="18"/>
                <w:lang w:eastAsia="pt-BR"/>
              </w:rPr>
              <w:t>[16.a]</w:t>
            </w:r>
          </w:p>
        </w:tc>
        <w:tc>
          <w:tcPr>
            <w:tcW w:w="1460" w:type="dxa"/>
            <w:tcBorders>
              <w:top w:val="nil"/>
              <w:left w:val="nil"/>
              <w:bottom w:val="nil"/>
              <w:right w:val="nil"/>
            </w:tcBorders>
            <w:shd w:val="clear" w:color="auto" w:fill="auto"/>
            <w:vAlign w:val="center"/>
          </w:tcPr>
          <w:p w14:paraId="1FE320DC" w14:textId="77777777" w:rsidR="008A7CFC" w:rsidRPr="004B750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26.180</w:t>
            </w:r>
          </w:p>
        </w:tc>
        <w:tc>
          <w:tcPr>
            <w:tcW w:w="1405" w:type="dxa"/>
            <w:gridSpan w:val="2"/>
            <w:tcBorders>
              <w:top w:val="nil"/>
              <w:left w:val="nil"/>
              <w:bottom w:val="nil"/>
              <w:right w:val="nil"/>
            </w:tcBorders>
            <w:shd w:val="clear" w:color="auto" w:fill="auto"/>
            <w:vAlign w:val="center"/>
          </w:tcPr>
          <w:p w14:paraId="6770634C" w14:textId="77777777" w:rsidR="008A7CFC" w:rsidRPr="004B750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4B7503">
              <w:rPr>
                <w:rFonts w:ascii="Arial" w:eastAsia="Times New Roman" w:hAnsi="Arial" w:cs="Arial"/>
                <w:spacing w:val="-2"/>
                <w:sz w:val="14"/>
                <w:szCs w:val="14"/>
                <w:lang w:eastAsia="pt-BR"/>
              </w:rPr>
              <w:t>21.020</w:t>
            </w:r>
          </w:p>
        </w:tc>
        <w:tc>
          <w:tcPr>
            <w:tcW w:w="265" w:type="dxa"/>
            <w:tcBorders>
              <w:top w:val="nil"/>
              <w:bottom w:val="nil"/>
            </w:tcBorders>
            <w:shd w:val="clear" w:color="auto" w:fill="auto"/>
            <w:vAlign w:val="center"/>
          </w:tcPr>
          <w:p w14:paraId="5D9E5078" w14:textId="77777777" w:rsidR="008A7CFC" w:rsidRPr="004B7503"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D820115" w14:textId="77777777" w:rsidR="008A7CFC" w:rsidRPr="004B7503"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26.180</w:t>
            </w:r>
          </w:p>
        </w:tc>
        <w:tc>
          <w:tcPr>
            <w:tcW w:w="1075" w:type="dxa"/>
            <w:tcBorders>
              <w:top w:val="nil"/>
              <w:left w:val="nil"/>
              <w:bottom w:val="nil"/>
              <w:right w:val="nil"/>
            </w:tcBorders>
            <w:shd w:val="clear" w:color="auto" w:fill="auto"/>
            <w:vAlign w:val="center"/>
          </w:tcPr>
          <w:p w14:paraId="1F705547" w14:textId="77777777" w:rsidR="008A7CFC" w:rsidRPr="004B7503"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1.607.391</w:t>
            </w:r>
          </w:p>
        </w:tc>
      </w:tr>
      <w:tr w:rsidR="008A7CFC" w:rsidRPr="00281428" w14:paraId="579E0DA1"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74720996" w14:textId="77777777" w:rsidR="008A7CFC" w:rsidRPr="004B7503" w:rsidRDefault="008A7CFC">
            <w:pPr>
              <w:keepNext/>
              <w:keepLines/>
              <w:spacing w:before="40" w:after="40"/>
              <w:ind w:left="113"/>
              <w:rPr>
                <w:rFonts w:ascii="Arial" w:eastAsia="Times New Roman" w:hAnsi="Arial" w:cs="Arial"/>
                <w:b w:val="0"/>
                <w:spacing w:val="-2"/>
                <w:sz w:val="14"/>
                <w:szCs w:val="14"/>
                <w:lang w:eastAsia="pt-BR"/>
              </w:rPr>
            </w:pPr>
            <w:r w:rsidRPr="004B7503">
              <w:rPr>
                <w:rFonts w:ascii="Arial" w:eastAsia="Times New Roman" w:hAnsi="Arial" w:cs="Arial"/>
                <w:b w:val="0"/>
                <w:spacing w:val="-2"/>
                <w:sz w:val="14"/>
                <w:szCs w:val="14"/>
                <w:lang w:eastAsia="pt-BR"/>
              </w:rPr>
              <w:t>Ativos financeiros mensurados pelo custo amortizado</w:t>
            </w:r>
          </w:p>
        </w:tc>
        <w:tc>
          <w:tcPr>
            <w:tcW w:w="868" w:type="dxa"/>
            <w:tcBorders>
              <w:top w:val="nil"/>
              <w:bottom w:val="nil"/>
            </w:tcBorders>
            <w:shd w:val="clear" w:color="auto" w:fill="auto"/>
            <w:vAlign w:val="center"/>
          </w:tcPr>
          <w:p w14:paraId="55E6B67A" w14:textId="77777777" w:rsidR="008A7CFC" w:rsidRPr="004B750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4B7503">
              <w:rPr>
                <w:rFonts w:ascii="Arial" w:eastAsia="Times New Roman" w:hAnsi="Arial" w:cs="Times New Roman"/>
                <w:spacing w:val="-2"/>
                <w:sz w:val="14"/>
                <w:szCs w:val="18"/>
                <w:lang w:eastAsia="pt-BR"/>
              </w:rPr>
              <w:t>[16.b]</w:t>
            </w:r>
          </w:p>
        </w:tc>
        <w:tc>
          <w:tcPr>
            <w:tcW w:w="1460" w:type="dxa"/>
            <w:tcBorders>
              <w:top w:val="nil"/>
              <w:left w:val="nil"/>
              <w:bottom w:val="nil"/>
              <w:right w:val="nil"/>
            </w:tcBorders>
            <w:shd w:val="clear" w:color="auto" w:fill="auto"/>
            <w:vAlign w:val="center"/>
          </w:tcPr>
          <w:p w14:paraId="0EF3513F" w14:textId="77777777" w:rsidR="008A7CFC" w:rsidRPr="004B750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27809915" w14:textId="77777777" w:rsidR="008A7CFC" w:rsidRPr="004B750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0B7D8124" w14:textId="77777777" w:rsidR="008A7CFC" w:rsidRPr="004B7503"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68CFF2A1" w14:textId="36F9E03A" w:rsidR="008A7CFC" w:rsidRPr="004B7503" w:rsidRDefault="00996E35">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012.651</w:t>
            </w:r>
          </w:p>
        </w:tc>
        <w:tc>
          <w:tcPr>
            <w:tcW w:w="1075" w:type="dxa"/>
            <w:tcBorders>
              <w:top w:val="nil"/>
              <w:left w:val="nil"/>
              <w:bottom w:val="nil"/>
              <w:right w:val="nil"/>
            </w:tcBorders>
            <w:shd w:val="clear" w:color="auto" w:fill="auto"/>
            <w:vAlign w:val="center"/>
          </w:tcPr>
          <w:p w14:paraId="0C9BFF4E" w14:textId="77777777" w:rsidR="008A7CFC" w:rsidRPr="004B7503"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r>
      <w:tr w:rsidR="008A7CFC" w:rsidRPr="00281428" w14:paraId="15823CD8"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657DBF77" w14:textId="0BE186E1"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Times New Roman"/>
                <w:b w:val="0"/>
                <w:bCs w:val="0"/>
                <w:spacing w:val="-2"/>
                <w:sz w:val="14"/>
                <w:szCs w:val="18"/>
                <w:lang w:eastAsia="pt-BR"/>
              </w:rPr>
              <w:t xml:space="preserve">Ativos por </w:t>
            </w:r>
            <w:r w:rsidR="00FF5B67">
              <w:rPr>
                <w:rFonts w:ascii="Arial" w:eastAsia="Times New Roman" w:hAnsi="Arial" w:cs="Times New Roman"/>
                <w:b w:val="0"/>
                <w:spacing w:val="-2"/>
                <w:sz w:val="14"/>
                <w:szCs w:val="18"/>
                <w:lang w:eastAsia="pt-BR"/>
              </w:rPr>
              <w:t>tributos</w:t>
            </w:r>
            <w:r w:rsidRPr="00281428">
              <w:rPr>
                <w:rFonts w:ascii="Arial" w:eastAsia="Times New Roman" w:hAnsi="Arial" w:cs="Times New Roman"/>
                <w:b w:val="0"/>
                <w:bCs w:val="0"/>
                <w:spacing w:val="-2"/>
                <w:sz w:val="14"/>
                <w:szCs w:val="18"/>
                <w:lang w:eastAsia="pt-BR"/>
              </w:rPr>
              <w:t xml:space="preserve"> </w:t>
            </w:r>
            <w:r w:rsidR="00DA7C41">
              <w:rPr>
                <w:rFonts w:ascii="Arial" w:eastAsia="Times New Roman" w:hAnsi="Arial" w:cs="Times New Roman"/>
                <w:b w:val="0"/>
                <w:bCs w:val="0"/>
                <w:spacing w:val="-2"/>
                <w:sz w:val="14"/>
                <w:szCs w:val="18"/>
                <w:lang w:eastAsia="pt-BR"/>
              </w:rPr>
              <w:t>não correntes</w:t>
            </w:r>
          </w:p>
        </w:tc>
        <w:tc>
          <w:tcPr>
            <w:tcW w:w="868" w:type="dxa"/>
            <w:tcBorders>
              <w:top w:val="nil"/>
              <w:bottom w:val="nil"/>
            </w:tcBorders>
            <w:shd w:val="clear" w:color="auto" w:fill="auto"/>
            <w:vAlign w:val="center"/>
          </w:tcPr>
          <w:p w14:paraId="24271A3D"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[12.d]</w:t>
            </w:r>
          </w:p>
        </w:tc>
        <w:tc>
          <w:tcPr>
            <w:tcW w:w="1460" w:type="dxa"/>
            <w:tcBorders>
              <w:top w:val="nil"/>
              <w:bottom w:val="nil"/>
            </w:tcBorders>
            <w:shd w:val="clear" w:color="auto" w:fill="auto"/>
            <w:vAlign w:val="center"/>
          </w:tcPr>
          <w:p w14:paraId="0B26601E"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144661">
              <w:rPr>
                <w:rFonts w:ascii="Arial" w:eastAsia="Times New Roman" w:hAnsi="Arial" w:cs="Times New Roman"/>
                <w:spacing w:val="-2"/>
                <w:sz w:val="14"/>
                <w:szCs w:val="18"/>
                <w:lang w:eastAsia="pt-BR"/>
              </w:rPr>
              <w:t>114.420</w:t>
            </w:r>
          </w:p>
        </w:tc>
        <w:tc>
          <w:tcPr>
            <w:tcW w:w="1405" w:type="dxa"/>
            <w:gridSpan w:val="2"/>
            <w:tcBorders>
              <w:top w:val="nil"/>
              <w:left w:val="nil"/>
              <w:bottom w:val="nil"/>
              <w:right w:val="nil"/>
            </w:tcBorders>
            <w:shd w:val="clear" w:color="auto" w:fill="auto"/>
            <w:vAlign w:val="center"/>
          </w:tcPr>
          <w:p w14:paraId="5A421D16"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93.591</w:t>
            </w:r>
          </w:p>
        </w:tc>
        <w:tc>
          <w:tcPr>
            <w:tcW w:w="265" w:type="dxa"/>
            <w:tcBorders>
              <w:top w:val="nil"/>
              <w:bottom w:val="nil"/>
            </w:tcBorders>
            <w:shd w:val="clear" w:color="auto" w:fill="auto"/>
            <w:vAlign w:val="center"/>
          </w:tcPr>
          <w:p w14:paraId="3562CC0E" w14:textId="77777777" w:rsidR="008A7CFC" w:rsidRPr="00281428"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2A3B009E" w14:textId="77777777" w:rsidR="008A7CFC" w:rsidRPr="00281428"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C20A50">
              <w:rPr>
                <w:rFonts w:ascii="Arial" w:eastAsia="Times New Roman" w:hAnsi="Arial" w:cs="Times New Roman"/>
                <w:spacing w:val="-2"/>
                <w:sz w:val="14"/>
                <w:szCs w:val="18"/>
                <w:lang w:eastAsia="pt-BR"/>
              </w:rPr>
              <w:t>145.770</w:t>
            </w:r>
          </w:p>
        </w:tc>
        <w:tc>
          <w:tcPr>
            <w:tcW w:w="1075" w:type="dxa"/>
            <w:tcBorders>
              <w:top w:val="nil"/>
              <w:left w:val="nil"/>
              <w:bottom w:val="nil"/>
              <w:right w:val="nil"/>
            </w:tcBorders>
            <w:shd w:val="clear" w:color="auto" w:fill="auto"/>
            <w:vAlign w:val="center"/>
          </w:tcPr>
          <w:p w14:paraId="34936479"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100.967</w:t>
            </w:r>
          </w:p>
        </w:tc>
      </w:tr>
      <w:tr w:rsidR="008A7CFC" w:rsidRPr="00281428" w14:paraId="4D13B02F"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4064D780" w14:textId="33D1F121"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 xml:space="preserve">Ativos por </w:t>
            </w:r>
            <w:r w:rsidR="00FF5B67">
              <w:rPr>
                <w:rFonts w:ascii="Arial" w:eastAsia="Times New Roman" w:hAnsi="Arial" w:cs="Arial"/>
                <w:b w:val="0"/>
                <w:bCs w:val="0"/>
                <w:spacing w:val="-2"/>
                <w:sz w:val="14"/>
                <w:szCs w:val="14"/>
                <w:lang w:eastAsia="pt-BR"/>
              </w:rPr>
              <w:t>tributos</w:t>
            </w:r>
            <w:r w:rsidRPr="00281428">
              <w:rPr>
                <w:rFonts w:ascii="Arial" w:eastAsia="Times New Roman" w:hAnsi="Arial" w:cs="Arial"/>
                <w:b w:val="0"/>
                <w:bCs w:val="0"/>
                <w:spacing w:val="-2"/>
                <w:sz w:val="14"/>
                <w:szCs w:val="14"/>
                <w:lang w:eastAsia="pt-BR"/>
              </w:rPr>
              <w:t xml:space="preserve"> diferidos</w:t>
            </w:r>
          </w:p>
        </w:tc>
        <w:tc>
          <w:tcPr>
            <w:tcW w:w="868" w:type="dxa"/>
            <w:tcBorders>
              <w:top w:val="nil"/>
              <w:bottom w:val="nil"/>
            </w:tcBorders>
            <w:shd w:val="clear" w:color="auto" w:fill="auto"/>
            <w:vAlign w:val="center"/>
          </w:tcPr>
          <w:p w14:paraId="77AC29B4"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[12.e]</w:t>
            </w:r>
          </w:p>
        </w:tc>
        <w:tc>
          <w:tcPr>
            <w:tcW w:w="1460" w:type="dxa"/>
            <w:tcBorders>
              <w:top w:val="nil"/>
              <w:bottom w:val="nil"/>
            </w:tcBorders>
            <w:shd w:val="clear" w:color="auto" w:fill="auto"/>
            <w:vAlign w:val="center"/>
          </w:tcPr>
          <w:p w14:paraId="22C8E749" w14:textId="77777777" w:rsidR="008A7CFC" w:rsidRPr="006E4E16"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482</w:t>
            </w:r>
          </w:p>
        </w:tc>
        <w:tc>
          <w:tcPr>
            <w:tcW w:w="1405" w:type="dxa"/>
            <w:gridSpan w:val="2"/>
            <w:tcBorders>
              <w:top w:val="nil"/>
              <w:left w:val="nil"/>
              <w:bottom w:val="nil"/>
              <w:right w:val="nil"/>
            </w:tcBorders>
            <w:shd w:val="clear" w:color="auto" w:fill="auto"/>
            <w:vAlign w:val="center"/>
          </w:tcPr>
          <w:p w14:paraId="105DAFF8"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222</w:t>
            </w:r>
          </w:p>
        </w:tc>
        <w:tc>
          <w:tcPr>
            <w:tcW w:w="265" w:type="dxa"/>
            <w:tcBorders>
              <w:top w:val="nil"/>
              <w:bottom w:val="nil"/>
            </w:tcBorders>
            <w:shd w:val="clear" w:color="auto" w:fill="auto"/>
            <w:vAlign w:val="center"/>
          </w:tcPr>
          <w:p w14:paraId="75346567" w14:textId="77777777" w:rsidR="008A7CFC" w:rsidRPr="006E4E16"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762315FA" w14:textId="77777777" w:rsidR="008A7CFC" w:rsidRPr="006E4E16"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19.270</w:t>
            </w:r>
          </w:p>
        </w:tc>
        <w:tc>
          <w:tcPr>
            <w:tcW w:w="1075" w:type="dxa"/>
            <w:tcBorders>
              <w:top w:val="nil"/>
              <w:left w:val="nil"/>
              <w:bottom w:val="nil"/>
              <w:right w:val="nil"/>
            </w:tcBorders>
            <w:shd w:val="clear" w:color="auto" w:fill="auto"/>
            <w:vAlign w:val="center"/>
          </w:tcPr>
          <w:p w14:paraId="3B0F17E0"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13.244</w:t>
            </w:r>
          </w:p>
        </w:tc>
      </w:tr>
      <w:tr w:rsidR="008A7CFC" w:rsidRPr="00281428" w14:paraId="1FBAA68C"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075AE3AE"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Comissões a receber</w:t>
            </w:r>
          </w:p>
        </w:tc>
        <w:tc>
          <w:tcPr>
            <w:tcW w:w="868" w:type="dxa"/>
            <w:tcBorders>
              <w:top w:val="nil"/>
              <w:bottom w:val="nil"/>
            </w:tcBorders>
            <w:shd w:val="clear" w:color="auto" w:fill="auto"/>
            <w:vAlign w:val="center"/>
          </w:tcPr>
          <w:p w14:paraId="44DD2D34"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[18]</w:t>
            </w:r>
          </w:p>
        </w:tc>
        <w:tc>
          <w:tcPr>
            <w:tcW w:w="1460" w:type="dxa"/>
            <w:tcBorders>
              <w:top w:val="nil"/>
              <w:bottom w:val="nil"/>
            </w:tcBorders>
            <w:shd w:val="clear" w:color="auto" w:fill="auto"/>
            <w:vAlign w:val="center"/>
          </w:tcPr>
          <w:p w14:paraId="741BF70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6FE1EC1D"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492C0381" w14:textId="77777777" w:rsidR="008A7CFC" w:rsidRPr="00281428"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388F4627" w14:textId="77777777" w:rsidR="008A7CFC" w:rsidRPr="00C20A50"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1.367.972</w:t>
            </w:r>
          </w:p>
        </w:tc>
        <w:tc>
          <w:tcPr>
            <w:tcW w:w="1075" w:type="dxa"/>
            <w:tcBorders>
              <w:top w:val="nil"/>
              <w:left w:val="nil"/>
              <w:bottom w:val="nil"/>
              <w:right w:val="nil"/>
            </w:tcBorders>
            <w:shd w:val="clear" w:color="auto" w:fill="auto"/>
            <w:vAlign w:val="center"/>
          </w:tcPr>
          <w:p w14:paraId="6B831B49"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hAnsi="Arial" w:cs="Arial"/>
                <w:color w:val="000000"/>
                <w:sz w:val="14"/>
                <w:szCs w:val="14"/>
              </w:rPr>
              <w:t>1.046.897</w:t>
            </w:r>
          </w:p>
        </w:tc>
      </w:tr>
      <w:tr w:rsidR="008A7CFC" w:rsidRPr="00281428" w14:paraId="53B480A0"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56941968"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Investimentos em participações societárias</w:t>
            </w:r>
          </w:p>
        </w:tc>
        <w:tc>
          <w:tcPr>
            <w:tcW w:w="868" w:type="dxa"/>
            <w:tcBorders>
              <w:top w:val="nil"/>
              <w:bottom w:val="nil"/>
            </w:tcBorders>
            <w:shd w:val="clear" w:color="auto" w:fill="auto"/>
            <w:vAlign w:val="center"/>
          </w:tcPr>
          <w:p w14:paraId="0A9F8EBD"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[7.b]</w:t>
            </w:r>
          </w:p>
        </w:tc>
        <w:tc>
          <w:tcPr>
            <w:tcW w:w="1460" w:type="dxa"/>
            <w:tcBorders>
              <w:top w:val="nil"/>
              <w:left w:val="nil"/>
              <w:bottom w:val="nil"/>
              <w:right w:val="nil"/>
            </w:tcBorders>
            <w:shd w:val="clear" w:color="auto" w:fill="auto"/>
            <w:vAlign w:val="center"/>
          </w:tcPr>
          <w:p w14:paraId="2633A7FA"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11.768.365</w:t>
            </w:r>
          </w:p>
        </w:tc>
        <w:tc>
          <w:tcPr>
            <w:tcW w:w="1405" w:type="dxa"/>
            <w:gridSpan w:val="2"/>
            <w:tcBorders>
              <w:top w:val="nil"/>
              <w:left w:val="nil"/>
              <w:bottom w:val="nil"/>
              <w:right w:val="nil"/>
            </w:tcBorders>
            <w:shd w:val="clear" w:color="auto" w:fill="auto"/>
            <w:vAlign w:val="center"/>
          </w:tcPr>
          <w:p w14:paraId="26BFE7F4"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8C6E2E">
              <w:rPr>
                <w:rFonts w:ascii="Arial" w:eastAsia="Times New Roman" w:hAnsi="Arial" w:cs="Arial"/>
                <w:spacing w:val="-2"/>
                <w:sz w:val="14"/>
                <w:szCs w:val="14"/>
                <w:lang w:eastAsia="pt-BR"/>
              </w:rPr>
              <w:t>9.128.605</w:t>
            </w:r>
          </w:p>
        </w:tc>
        <w:tc>
          <w:tcPr>
            <w:tcW w:w="265" w:type="dxa"/>
            <w:tcBorders>
              <w:top w:val="nil"/>
              <w:bottom w:val="nil"/>
            </w:tcBorders>
            <w:shd w:val="clear" w:color="auto" w:fill="auto"/>
            <w:vAlign w:val="center"/>
          </w:tcPr>
          <w:p w14:paraId="2B325615" w14:textId="77777777" w:rsidR="008A7CFC" w:rsidRPr="00281428"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1616" w:type="dxa"/>
            <w:gridSpan w:val="2"/>
            <w:tcBorders>
              <w:top w:val="nil"/>
              <w:left w:val="nil"/>
              <w:bottom w:val="nil"/>
              <w:right w:val="nil"/>
            </w:tcBorders>
            <w:shd w:val="clear" w:color="auto" w:fill="auto"/>
            <w:vAlign w:val="center"/>
          </w:tcPr>
          <w:p w14:paraId="451D2052" w14:textId="6158F04D" w:rsidR="008A7CFC" w:rsidRPr="00D33434"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8.936.</w:t>
            </w:r>
            <w:r w:rsidR="00996E35" w:rsidRPr="00C20A50">
              <w:rPr>
                <w:rFonts w:ascii="Arial" w:eastAsia="Times New Roman" w:hAnsi="Arial" w:cs="Arial"/>
                <w:spacing w:val="-2"/>
                <w:sz w:val="14"/>
                <w:szCs w:val="14"/>
                <w:lang w:eastAsia="pt-BR"/>
              </w:rPr>
              <w:t>64</w:t>
            </w:r>
            <w:r w:rsidR="00996E35">
              <w:rPr>
                <w:rFonts w:ascii="Arial" w:eastAsia="Times New Roman" w:hAnsi="Arial" w:cs="Arial"/>
                <w:spacing w:val="-2"/>
                <w:sz w:val="14"/>
                <w:szCs w:val="14"/>
                <w:lang w:eastAsia="pt-BR"/>
              </w:rPr>
              <w:t>6</w:t>
            </w:r>
          </w:p>
        </w:tc>
        <w:tc>
          <w:tcPr>
            <w:tcW w:w="1075" w:type="dxa"/>
            <w:tcBorders>
              <w:top w:val="nil"/>
              <w:left w:val="nil"/>
              <w:bottom w:val="nil"/>
              <w:right w:val="nil"/>
            </w:tcBorders>
            <w:shd w:val="clear" w:color="auto" w:fill="auto"/>
            <w:vAlign w:val="center"/>
          </w:tcPr>
          <w:p w14:paraId="096DC894"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BF2AAF">
              <w:rPr>
                <w:rFonts w:ascii="Arial" w:eastAsia="Times New Roman" w:hAnsi="Arial" w:cs="Arial"/>
                <w:spacing w:val="-2"/>
                <w:sz w:val="14"/>
                <w:szCs w:val="14"/>
                <w:lang w:eastAsia="pt-BR"/>
              </w:rPr>
              <w:t>9.331.907</w:t>
            </w:r>
          </w:p>
        </w:tc>
      </w:tr>
      <w:tr w:rsidR="008A7CFC" w:rsidRPr="00281428" w14:paraId="2D39E97C"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4EB75011"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Intangível</w:t>
            </w:r>
          </w:p>
        </w:tc>
        <w:tc>
          <w:tcPr>
            <w:tcW w:w="868" w:type="dxa"/>
            <w:tcBorders>
              <w:top w:val="nil"/>
              <w:bottom w:val="nil"/>
            </w:tcBorders>
            <w:shd w:val="clear" w:color="auto" w:fill="auto"/>
            <w:vAlign w:val="center"/>
          </w:tcPr>
          <w:p w14:paraId="69878320"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[19]</w:t>
            </w:r>
          </w:p>
        </w:tc>
        <w:tc>
          <w:tcPr>
            <w:tcW w:w="1460" w:type="dxa"/>
            <w:tcBorders>
              <w:top w:val="nil"/>
              <w:left w:val="nil"/>
              <w:bottom w:val="nil"/>
              <w:right w:val="nil"/>
            </w:tcBorders>
            <w:shd w:val="clear" w:color="auto" w:fill="auto"/>
            <w:vAlign w:val="center"/>
          </w:tcPr>
          <w:p w14:paraId="0EBE527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2.948</w:t>
            </w:r>
          </w:p>
        </w:tc>
        <w:tc>
          <w:tcPr>
            <w:tcW w:w="1405" w:type="dxa"/>
            <w:gridSpan w:val="2"/>
            <w:tcBorders>
              <w:top w:val="nil"/>
              <w:left w:val="nil"/>
              <w:bottom w:val="nil"/>
              <w:right w:val="nil"/>
            </w:tcBorders>
            <w:shd w:val="clear" w:color="auto" w:fill="auto"/>
            <w:vAlign w:val="center"/>
          </w:tcPr>
          <w:p w14:paraId="366F8CE2"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3.585</w:t>
            </w:r>
          </w:p>
        </w:tc>
        <w:tc>
          <w:tcPr>
            <w:tcW w:w="265" w:type="dxa"/>
            <w:tcBorders>
              <w:top w:val="nil"/>
              <w:bottom w:val="nil"/>
            </w:tcBorders>
            <w:shd w:val="clear" w:color="auto" w:fill="auto"/>
            <w:vAlign w:val="center"/>
          </w:tcPr>
          <w:p w14:paraId="707C7D29" w14:textId="77777777" w:rsidR="008A7CFC" w:rsidRPr="00281428"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72DA7D89" w14:textId="77777777" w:rsidR="008A7CFC" w:rsidRPr="00D33434"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2.948</w:t>
            </w:r>
          </w:p>
        </w:tc>
        <w:tc>
          <w:tcPr>
            <w:tcW w:w="1075" w:type="dxa"/>
            <w:tcBorders>
              <w:top w:val="nil"/>
              <w:left w:val="nil"/>
              <w:bottom w:val="nil"/>
              <w:right w:val="nil"/>
            </w:tcBorders>
            <w:shd w:val="clear" w:color="auto" w:fill="auto"/>
            <w:vAlign w:val="center"/>
          </w:tcPr>
          <w:p w14:paraId="430EE37C"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3.585</w:t>
            </w:r>
          </w:p>
        </w:tc>
      </w:tr>
      <w:tr w:rsidR="008A7CFC" w:rsidRPr="00281428" w14:paraId="33C1F67C"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1BF00EE" w14:textId="77777777" w:rsidR="008A7CFC" w:rsidRPr="00281428" w:rsidRDefault="008A7CFC">
            <w:pPr>
              <w:keepNext/>
              <w:keepLines/>
              <w:spacing w:before="40" w:after="40"/>
              <w:ind w:left="113"/>
              <w:rPr>
                <w:rFonts w:ascii="Arial" w:eastAsia="Times New Roman" w:hAnsi="Arial" w:cs="Arial"/>
                <w:b w:val="0"/>
                <w:bCs w:val="0"/>
                <w:spacing w:val="-2"/>
                <w:sz w:val="14"/>
                <w:szCs w:val="14"/>
                <w:lang w:eastAsia="pt-BR"/>
              </w:rPr>
            </w:pPr>
            <w:r w:rsidRPr="00281428">
              <w:rPr>
                <w:rFonts w:ascii="Arial" w:eastAsia="Times New Roman" w:hAnsi="Arial" w:cs="Arial"/>
                <w:b w:val="0"/>
                <w:bCs w:val="0"/>
                <w:spacing w:val="-2"/>
                <w:sz w:val="14"/>
                <w:szCs w:val="14"/>
                <w:lang w:eastAsia="pt-BR"/>
              </w:rPr>
              <w:t>Outros ativos</w:t>
            </w:r>
          </w:p>
        </w:tc>
        <w:tc>
          <w:tcPr>
            <w:tcW w:w="868" w:type="dxa"/>
            <w:tcBorders>
              <w:top w:val="nil"/>
              <w:bottom w:val="nil"/>
            </w:tcBorders>
            <w:shd w:val="clear" w:color="auto" w:fill="auto"/>
            <w:vAlign w:val="center"/>
          </w:tcPr>
          <w:p w14:paraId="37937DDB"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[20]</w:t>
            </w:r>
          </w:p>
        </w:tc>
        <w:tc>
          <w:tcPr>
            <w:tcW w:w="1460" w:type="dxa"/>
            <w:tcBorders>
              <w:top w:val="nil"/>
              <w:bottom w:val="nil"/>
            </w:tcBorders>
            <w:shd w:val="clear" w:color="auto" w:fill="auto"/>
            <w:vAlign w:val="center"/>
          </w:tcPr>
          <w:p w14:paraId="30501AC5"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58</w:t>
            </w:r>
          </w:p>
        </w:tc>
        <w:tc>
          <w:tcPr>
            <w:tcW w:w="1405" w:type="dxa"/>
            <w:gridSpan w:val="2"/>
            <w:tcBorders>
              <w:top w:val="nil"/>
              <w:bottom w:val="nil"/>
            </w:tcBorders>
            <w:shd w:val="clear" w:color="auto" w:fill="auto"/>
            <w:vAlign w:val="center"/>
          </w:tcPr>
          <w:p w14:paraId="0C1FB3BD"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49</w:t>
            </w:r>
          </w:p>
        </w:tc>
        <w:tc>
          <w:tcPr>
            <w:tcW w:w="265" w:type="dxa"/>
            <w:tcBorders>
              <w:top w:val="nil"/>
              <w:bottom w:val="nil"/>
            </w:tcBorders>
            <w:shd w:val="clear" w:color="auto" w:fill="auto"/>
            <w:vAlign w:val="center"/>
          </w:tcPr>
          <w:p w14:paraId="373F07AB"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0815F2D5" w14:textId="570C597B"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248.</w:t>
            </w:r>
            <w:r w:rsidR="00996E35" w:rsidRPr="00C20A50">
              <w:rPr>
                <w:rFonts w:ascii="Arial" w:eastAsia="Times New Roman" w:hAnsi="Arial" w:cs="Arial"/>
                <w:spacing w:val="-2"/>
                <w:sz w:val="14"/>
                <w:szCs w:val="14"/>
                <w:lang w:eastAsia="pt-BR"/>
              </w:rPr>
              <w:t>19</w:t>
            </w:r>
            <w:r w:rsidR="00996E35">
              <w:rPr>
                <w:rFonts w:ascii="Arial" w:eastAsia="Times New Roman" w:hAnsi="Arial" w:cs="Arial"/>
                <w:spacing w:val="-2"/>
                <w:sz w:val="14"/>
                <w:szCs w:val="14"/>
                <w:lang w:eastAsia="pt-BR"/>
              </w:rPr>
              <w:t>8</w:t>
            </w:r>
          </w:p>
        </w:tc>
        <w:tc>
          <w:tcPr>
            <w:tcW w:w="1075" w:type="dxa"/>
            <w:tcBorders>
              <w:top w:val="nil"/>
              <w:bottom w:val="nil"/>
            </w:tcBorders>
            <w:shd w:val="clear" w:color="auto" w:fill="auto"/>
            <w:vAlign w:val="center"/>
          </w:tcPr>
          <w:p w14:paraId="4D118256"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234.873</w:t>
            </w:r>
          </w:p>
        </w:tc>
      </w:tr>
      <w:tr w:rsidR="008A7CFC" w:rsidRPr="00281428" w14:paraId="51E6B23F"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319B356" w14:textId="77777777" w:rsidR="008A7CFC" w:rsidRPr="00281428" w:rsidRDefault="008A7CFC">
            <w:pPr>
              <w:keepNext/>
              <w:keepLines/>
              <w:spacing w:before="40" w:after="40"/>
              <w:rPr>
                <w:rFonts w:ascii="Arial" w:eastAsia="Times New Roman" w:hAnsi="Arial" w:cs="Arial"/>
                <w:spacing w:val="-2"/>
                <w:sz w:val="14"/>
                <w:szCs w:val="14"/>
                <w:lang w:eastAsia="pt-BR"/>
              </w:rPr>
            </w:pPr>
          </w:p>
        </w:tc>
        <w:tc>
          <w:tcPr>
            <w:tcW w:w="868" w:type="dxa"/>
            <w:tcBorders>
              <w:top w:val="nil"/>
              <w:bottom w:val="nil"/>
            </w:tcBorders>
            <w:shd w:val="clear" w:color="auto" w:fill="auto"/>
            <w:vAlign w:val="center"/>
          </w:tcPr>
          <w:p w14:paraId="7C01BE3C"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60" w:type="dxa"/>
            <w:tcBorders>
              <w:top w:val="nil"/>
              <w:bottom w:val="nil"/>
            </w:tcBorders>
            <w:shd w:val="clear" w:color="auto" w:fill="auto"/>
            <w:vAlign w:val="center"/>
          </w:tcPr>
          <w:p w14:paraId="69EBF563"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1C31BEE5"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3B750832"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13C83810"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031B85BF"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24BE1304"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1A510E22" w14:textId="77777777" w:rsidR="008A7CFC" w:rsidRPr="00281428" w:rsidRDefault="008A7CFC">
            <w:pPr>
              <w:keepNext/>
              <w:keepLines/>
              <w:spacing w:before="40" w:after="40"/>
              <w:rPr>
                <w:rFonts w:ascii="Arial" w:eastAsia="Times New Roman" w:hAnsi="Arial" w:cs="Arial"/>
                <w:spacing w:val="-2"/>
                <w:sz w:val="14"/>
                <w:szCs w:val="14"/>
                <w:lang w:eastAsia="pt-BR"/>
              </w:rPr>
            </w:pPr>
            <w:r w:rsidRPr="00281428">
              <w:rPr>
                <w:rFonts w:ascii="Arial" w:eastAsia="Times New Roman" w:hAnsi="Arial" w:cs="Arial"/>
                <w:spacing w:val="-2"/>
                <w:sz w:val="14"/>
                <w:szCs w:val="14"/>
                <w:lang w:eastAsia="pt-BR"/>
              </w:rPr>
              <w:t>Total do Ativo</w:t>
            </w:r>
          </w:p>
        </w:tc>
        <w:tc>
          <w:tcPr>
            <w:tcW w:w="868" w:type="dxa"/>
            <w:tcBorders>
              <w:top w:val="nil"/>
              <w:bottom w:val="nil"/>
            </w:tcBorders>
            <w:shd w:val="clear" w:color="auto" w:fill="auto"/>
            <w:vAlign w:val="center"/>
          </w:tcPr>
          <w:p w14:paraId="3297E068"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noProof/>
                <w:spacing w:val="-2"/>
                <w:sz w:val="14"/>
                <w:szCs w:val="18"/>
                <w:lang w:eastAsia="pt-BR"/>
              </w:rPr>
            </w:pPr>
          </w:p>
        </w:tc>
        <w:tc>
          <w:tcPr>
            <w:tcW w:w="1460" w:type="dxa"/>
            <w:tcBorders>
              <w:top w:val="nil"/>
              <w:bottom w:val="nil"/>
            </w:tcBorders>
            <w:shd w:val="clear" w:color="auto" w:fill="auto"/>
            <w:vAlign w:val="center"/>
          </w:tcPr>
          <w:p w14:paraId="0788B626"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144661">
              <w:rPr>
                <w:rFonts w:ascii="Arial" w:eastAsia="Times New Roman" w:hAnsi="Arial" w:cs="Arial"/>
                <w:b/>
                <w:spacing w:val="-2"/>
                <w:sz w:val="14"/>
                <w:szCs w:val="14"/>
                <w:lang w:eastAsia="pt-BR"/>
              </w:rPr>
              <w:t>12.266.929</w:t>
            </w:r>
          </w:p>
        </w:tc>
        <w:tc>
          <w:tcPr>
            <w:tcW w:w="1405" w:type="dxa"/>
            <w:gridSpan w:val="2"/>
            <w:tcBorders>
              <w:top w:val="nil"/>
              <w:bottom w:val="nil"/>
            </w:tcBorders>
            <w:shd w:val="clear" w:color="auto" w:fill="auto"/>
            <w:vAlign w:val="center"/>
          </w:tcPr>
          <w:p w14:paraId="22C08468"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4"/>
                <w:lang w:eastAsia="pt-BR"/>
              </w:rPr>
              <w:t>12.286.621</w:t>
            </w:r>
          </w:p>
        </w:tc>
        <w:tc>
          <w:tcPr>
            <w:tcW w:w="265" w:type="dxa"/>
            <w:tcBorders>
              <w:top w:val="nil"/>
              <w:bottom w:val="nil"/>
            </w:tcBorders>
            <w:shd w:val="clear" w:color="auto" w:fill="auto"/>
            <w:vAlign w:val="center"/>
          </w:tcPr>
          <w:p w14:paraId="4EA450E3"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616" w:type="dxa"/>
            <w:gridSpan w:val="2"/>
            <w:tcBorders>
              <w:top w:val="nil"/>
              <w:bottom w:val="nil"/>
            </w:tcBorders>
            <w:shd w:val="clear" w:color="auto" w:fill="auto"/>
            <w:vAlign w:val="center"/>
          </w:tcPr>
          <w:p w14:paraId="10BFFCC5"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C20A50">
              <w:rPr>
                <w:rFonts w:ascii="Arial" w:eastAsia="Times New Roman" w:hAnsi="Arial" w:cs="Arial"/>
                <w:b/>
                <w:bCs/>
                <w:spacing w:val="-2"/>
                <w:sz w:val="14"/>
                <w:szCs w:val="14"/>
                <w:lang w:eastAsia="pt-BR"/>
              </w:rPr>
              <w:t>19.213.887</w:t>
            </w:r>
          </w:p>
        </w:tc>
        <w:tc>
          <w:tcPr>
            <w:tcW w:w="1075" w:type="dxa"/>
            <w:tcBorders>
              <w:top w:val="nil"/>
              <w:bottom w:val="nil"/>
            </w:tcBorders>
            <w:shd w:val="clear" w:color="auto" w:fill="auto"/>
            <w:vAlign w:val="center"/>
          </w:tcPr>
          <w:p w14:paraId="3050BF0D"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18.272.622</w:t>
            </w:r>
          </w:p>
        </w:tc>
      </w:tr>
      <w:tr w:rsidR="008A7CFC" w:rsidRPr="00281428" w14:paraId="3A4F692A" w14:textId="77777777" w:rsidTr="00996E35">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AEC4A42" w14:textId="77777777" w:rsidR="008A7CFC" w:rsidRPr="00281428" w:rsidRDefault="008A7CFC">
            <w:pPr>
              <w:keepNext/>
              <w:keepLines/>
              <w:spacing w:before="40" w:after="40"/>
              <w:rPr>
                <w:rFonts w:ascii="Arial" w:eastAsia="Times New Roman" w:hAnsi="Arial" w:cs="Arial"/>
                <w:color w:val="FF0000"/>
                <w:spacing w:val="-2"/>
                <w:sz w:val="14"/>
                <w:szCs w:val="14"/>
                <w:lang w:eastAsia="pt-BR"/>
              </w:rPr>
            </w:pPr>
          </w:p>
        </w:tc>
        <w:tc>
          <w:tcPr>
            <w:tcW w:w="868" w:type="dxa"/>
            <w:tcBorders>
              <w:top w:val="nil"/>
              <w:bottom w:val="nil"/>
            </w:tcBorders>
            <w:shd w:val="clear" w:color="auto" w:fill="auto"/>
            <w:vAlign w:val="center"/>
          </w:tcPr>
          <w:p w14:paraId="45E99C98"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pacing w:val="-2"/>
                <w:sz w:val="14"/>
                <w:szCs w:val="14"/>
                <w:lang w:eastAsia="pt-BR"/>
              </w:rPr>
            </w:pPr>
          </w:p>
        </w:tc>
        <w:tc>
          <w:tcPr>
            <w:tcW w:w="1460" w:type="dxa"/>
            <w:tcBorders>
              <w:top w:val="nil"/>
              <w:bottom w:val="nil"/>
            </w:tcBorders>
            <w:shd w:val="clear" w:color="auto" w:fill="auto"/>
            <w:vAlign w:val="center"/>
          </w:tcPr>
          <w:p w14:paraId="2E294C29"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015B8BAD"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300A29F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10F8B27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2FE33405"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69C16973"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13823B14" w14:textId="77777777" w:rsidR="008A7CFC" w:rsidRPr="00281428" w:rsidRDefault="008A7CFC">
            <w:pPr>
              <w:keepNext/>
              <w:keepLines/>
              <w:spacing w:before="40" w:after="4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Passivo Circulante</w:t>
            </w:r>
          </w:p>
        </w:tc>
        <w:tc>
          <w:tcPr>
            <w:tcW w:w="868" w:type="dxa"/>
            <w:tcBorders>
              <w:top w:val="nil"/>
              <w:bottom w:val="nil"/>
            </w:tcBorders>
            <w:shd w:val="clear" w:color="auto" w:fill="auto"/>
            <w:vAlign w:val="center"/>
          </w:tcPr>
          <w:p w14:paraId="06211CB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lang w:eastAsia="pt-BR"/>
              </w:rPr>
            </w:pPr>
          </w:p>
        </w:tc>
        <w:tc>
          <w:tcPr>
            <w:tcW w:w="1460" w:type="dxa"/>
            <w:tcBorders>
              <w:top w:val="nil"/>
              <w:left w:val="nil"/>
              <w:bottom w:val="nil"/>
              <w:right w:val="nil"/>
            </w:tcBorders>
            <w:shd w:val="clear" w:color="auto" w:fill="auto"/>
            <w:vAlign w:val="center"/>
          </w:tcPr>
          <w:p w14:paraId="3F57B05C" w14:textId="70658FA0"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144661">
              <w:rPr>
                <w:rFonts w:ascii="Arial" w:eastAsia="Times New Roman" w:hAnsi="Arial" w:cs="Arial"/>
                <w:b/>
                <w:bCs/>
                <w:spacing w:val="-2"/>
                <w:sz w:val="14"/>
                <w:szCs w:val="14"/>
                <w:lang w:eastAsia="pt-BR"/>
              </w:rPr>
              <w:t>14.</w:t>
            </w:r>
            <w:r w:rsidR="00996E35" w:rsidRPr="00144661">
              <w:rPr>
                <w:rFonts w:ascii="Arial" w:eastAsia="Times New Roman" w:hAnsi="Arial" w:cs="Arial"/>
                <w:b/>
                <w:bCs/>
                <w:spacing w:val="-2"/>
                <w:sz w:val="14"/>
                <w:szCs w:val="14"/>
                <w:lang w:eastAsia="pt-BR"/>
              </w:rPr>
              <w:t>57</w:t>
            </w:r>
            <w:r w:rsidR="00996E35">
              <w:rPr>
                <w:rFonts w:ascii="Arial" w:eastAsia="Times New Roman" w:hAnsi="Arial" w:cs="Arial"/>
                <w:b/>
                <w:bCs/>
                <w:spacing w:val="-2"/>
                <w:sz w:val="14"/>
                <w:szCs w:val="14"/>
                <w:lang w:eastAsia="pt-BR"/>
              </w:rPr>
              <w:t>6</w:t>
            </w:r>
          </w:p>
        </w:tc>
        <w:tc>
          <w:tcPr>
            <w:tcW w:w="1405" w:type="dxa"/>
            <w:gridSpan w:val="2"/>
            <w:tcBorders>
              <w:top w:val="nil"/>
              <w:left w:val="nil"/>
              <w:bottom w:val="nil"/>
              <w:right w:val="nil"/>
            </w:tcBorders>
            <w:shd w:val="clear" w:color="auto" w:fill="auto"/>
            <w:vAlign w:val="center"/>
          </w:tcPr>
          <w:p w14:paraId="22159A62"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bCs/>
                <w:spacing w:val="-2"/>
                <w:sz w:val="14"/>
                <w:szCs w:val="14"/>
                <w:lang w:eastAsia="pt-BR"/>
              </w:rPr>
              <w:t>2.469.986</w:t>
            </w:r>
          </w:p>
        </w:tc>
        <w:tc>
          <w:tcPr>
            <w:tcW w:w="265" w:type="dxa"/>
            <w:tcBorders>
              <w:top w:val="nil"/>
              <w:bottom w:val="nil"/>
            </w:tcBorders>
            <w:shd w:val="clear" w:color="auto" w:fill="auto"/>
            <w:vAlign w:val="center"/>
          </w:tcPr>
          <w:p w14:paraId="31D056B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616" w:type="dxa"/>
            <w:gridSpan w:val="2"/>
            <w:tcBorders>
              <w:top w:val="nil"/>
              <w:left w:val="nil"/>
              <w:bottom w:val="nil"/>
              <w:right w:val="nil"/>
            </w:tcBorders>
            <w:shd w:val="clear" w:color="auto" w:fill="auto"/>
            <w:vAlign w:val="center"/>
          </w:tcPr>
          <w:p w14:paraId="209BEF18" w14:textId="278CDE6D"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3.437.</w:t>
            </w:r>
            <w:r w:rsidR="00996E35" w:rsidRPr="00C20A50">
              <w:rPr>
                <w:rFonts w:ascii="Arial" w:eastAsia="Times New Roman" w:hAnsi="Arial" w:cs="Arial"/>
                <w:b/>
                <w:bCs/>
                <w:spacing w:val="-2"/>
                <w:sz w:val="14"/>
                <w:szCs w:val="14"/>
                <w:lang w:eastAsia="pt-BR"/>
              </w:rPr>
              <w:t>18</w:t>
            </w:r>
            <w:r w:rsidR="00996E35">
              <w:rPr>
                <w:rFonts w:ascii="Arial" w:eastAsia="Times New Roman" w:hAnsi="Arial" w:cs="Arial"/>
                <w:b/>
                <w:bCs/>
                <w:spacing w:val="-2"/>
                <w:sz w:val="14"/>
                <w:szCs w:val="14"/>
                <w:lang w:eastAsia="pt-BR"/>
              </w:rPr>
              <w:t>2</w:t>
            </w:r>
          </w:p>
        </w:tc>
        <w:tc>
          <w:tcPr>
            <w:tcW w:w="1075" w:type="dxa"/>
            <w:tcBorders>
              <w:top w:val="nil"/>
              <w:left w:val="nil"/>
              <w:bottom w:val="nil"/>
              <w:right w:val="nil"/>
            </w:tcBorders>
            <w:shd w:val="clear" w:color="auto" w:fill="auto"/>
            <w:vAlign w:val="center"/>
          </w:tcPr>
          <w:p w14:paraId="1930372D"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5.478.106</w:t>
            </w:r>
          </w:p>
        </w:tc>
      </w:tr>
      <w:tr w:rsidR="008A7CFC" w:rsidRPr="00281428" w14:paraId="2CCF421D"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BF75225"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Obrigações Societárias e Estatutárias</w:t>
            </w:r>
          </w:p>
        </w:tc>
        <w:tc>
          <w:tcPr>
            <w:tcW w:w="868" w:type="dxa"/>
            <w:tcBorders>
              <w:top w:val="nil"/>
              <w:bottom w:val="nil"/>
            </w:tcBorders>
            <w:shd w:val="clear" w:color="auto" w:fill="auto"/>
            <w:vAlign w:val="center"/>
          </w:tcPr>
          <w:p w14:paraId="1A17287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[21]</w:t>
            </w:r>
          </w:p>
        </w:tc>
        <w:tc>
          <w:tcPr>
            <w:tcW w:w="1460" w:type="dxa"/>
            <w:tcBorders>
              <w:top w:val="nil"/>
              <w:left w:val="nil"/>
              <w:bottom w:val="nil"/>
              <w:right w:val="nil"/>
            </w:tcBorders>
            <w:shd w:val="clear" w:color="auto" w:fill="auto"/>
            <w:vAlign w:val="center"/>
          </w:tcPr>
          <w:p w14:paraId="05781A9A"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333</w:t>
            </w:r>
          </w:p>
        </w:tc>
        <w:tc>
          <w:tcPr>
            <w:tcW w:w="1405" w:type="dxa"/>
            <w:gridSpan w:val="2"/>
            <w:tcBorders>
              <w:top w:val="nil"/>
              <w:left w:val="nil"/>
              <w:bottom w:val="nil"/>
              <w:right w:val="nil"/>
            </w:tcBorders>
            <w:shd w:val="clear" w:color="auto" w:fill="auto"/>
            <w:vAlign w:val="center"/>
          </w:tcPr>
          <w:p w14:paraId="6BA1305A"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2.455.309</w:t>
            </w:r>
          </w:p>
        </w:tc>
        <w:tc>
          <w:tcPr>
            <w:tcW w:w="265" w:type="dxa"/>
            <w:tcBorders>
              <w:top w:val="nil"/>
              <w:bottom w:val="nil"/>
            </w:tcBorders>
            <w:shd w:val="clear" w:color="auto" w:fill="auto"/>
            <w:vAlign w:val="center"/>
          </w:tcPr>
          <w:p w14:paraId="21C8E58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331B51FA"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333</w:t>
            </w:r>
          </w:p>
        </w:tc>
        <w:tc>
          <w:tcPr>
            <w:tcW w:w="1075" w:type="dxa"/>
            <w:tcBorders>
              <w:top w:val="nil"/>
              <w:left w:val="nil"/>
              <w:bottom w:val="nil"/>
              <w:right w:val="nil"/>
            </w:tcBorders>
            <w:shd w:val="clear" w:color="auto" w:fill="auto"/>
            <w:vAlign w:val="center"/>
          </w:tcPr>
          <w:p w14:paraId="3A24B20C"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2.455.309</w:t>
            </w:r>
          </w:p>
        </w:tc>
      </w:tr>
      <w:tr w:rsidR="008A7CFC" w:rsidRPr="00281428" w14:paraId="32997A82"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6281E84"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Provisões trabalhistas, fiscais e cíveis</w:t>
            </w:r>
          </w:p>
        </w:tc>
        <w:tc>
          <w:tcPr>
            <w:tcW w:w="868" w:type="dxa"/>
            <w:tcBorders>
              <w:top w:val="nil"/>
              <w:bottom w:val="nil"/>
            </w:tcBorders>
            <w:shd w:val="clear" w:color="auto" w:fill="auto"/>
            <w:vAlign w:val="center"/>
          </w:tcPr>
          <w:p w14:paraId="6C276878"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[22]</w:t>
            </w:r>
          </w:p>
        </w:tc>
        <w:tc>
          <w:tcPr>
            <w:tcW w:w="1460" w:type="dxa"/>
            <w:tcBorders>
              <w:top w:val="nil"/>
              <w:left w:val="nil"/>
              <w:bottom w:val="nil"/>
              <w:right w:val="nil"/>
            </w:tcBorders>
            <w:shd w:val="clear" w:color="auto" w:fill="auto"/>
            <w:vAlign w:val="center"/>
          </w:tcPr>
          <w:p w14:paraId="3EDFBE7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964</w:t>
            </w:r>
          </w:p>
        </w:tc>
        <w:tc>
          <w:tcPr>
            <w:tcW w:w="1405" w:type="dxa"/>
            <w:gridSpan w:val="2"/>
            <w:tcBorders>
              <w:top w:val="nil"/>
              <w:left w:val="nil"/>
              <w:bottom w:val="nil"/>
              <w:right w:val="nil"/>
            </w:tcBorders>
            <w:shd w:val="clear" w:color="auto" w:fill="auto"/>
            <w:vAlign w:val="center"/>
          </w:tcPr>
          <w:p w14:paraId="289B23F7"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500</w:t>
            </w:r>
          </w:p>
        </w:tc>
        <w:tc>
          <w:tcPr>
            <w:tcW w:w="265" w:type="dxa"/>
            <w:tcBorders>
              <w:top w:val="nil"/>
              <w:bottom w:val="nil"/>
            </w:tcBorders>
            <w:shd w:val="clear" w:color="auto" w:fill="auto"/>
            <w:vAlign w:val="center"/>
          </w:tcPr>
          <w:p w14:paraId="62BF85CF"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687D3030"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30.785</w:t>
            </w:r>
          </w:p>
        </w:tc>
        <w:tc>
          <w:tcPr>
            <w:tcW w:w="1075" w:type="dxa"/>
            <w:tcBorders>
              <w:top w:val="nil"/>
              <w:left w:val="nil"/>
              <w:bottom w:val="nil"/>
              <w:right w:val="nil"/>
            </w:tcBorders>
            <w:shd w:val="clear" w:color="auto" w:fill="auto"/>
            <w:vAlign w:val="center"/>
          </w:tcPr>
          <w:p w14:paraId="25AE810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15.889</w:t>
            </w:r>
          </w:p>
        </w:tc>
      </w:tr>
      <w:tr w:rsidR="008A7CFC" w:rsidRPr="00281428" w14:paraId="637902BB"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44FD9C33" w14:textId="61B73520"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 xml:space="preserve">Passivos por </w:t>
            </w:r>
            <w:r w:rsidR="00FF5B67">
              <w:rPr>
                <w:rFonts w:ascii="Arial" w:eastAsia="Times New Roman" w:hAnsi="Arial" w:cs="Times New Roman"/>
                <w:b w:val="0"/>
                <w:spacing w:val="-2"/>
                <w:sz w:val="14"/>
                <w:szCs w:val="18"/>
                <w:lang w:eastAsia="pt-BR"/>
              </w:rPr>
              <w:t>tributos</w:t>
            </w:r>
            <w:r w:rsidRPr="00281428">
              <w:rPr>
                <w:rFonts w:ascii="Arial" w:eastAsia="Times New Roman" w:hAnsi="Arial" w:cs="Times New Roman"/>
                <w:b w:val="0"/>
                <w:bCs w:val="0"/>
                <w:spacing w:val="-2"/>
                <w:sz w:val="14"/>
                <w:szCs w:val="18"/>
                <w:lang w:eastAsia="pt-BR"/>
              </w:rPr>
              <w:t xml:space="preserve"> correntes</w:t>
            </w:r>
          </w:p>
        </w:tc>
        <w:tc>
          <w:tcPr>
            <w:tcW w:w="868" w:type="dxa"/>
            <w:tcBorders>
              <w:top w:val="nil"/>
              <w:bottom w:val="nil"/>
            </w:tcBorders>
            <w:shd w:val="clear" w:color="auto" w:fill="auto"/>
            <w:vAlign w:val="center"/>
          </w:tcPr>
          <w:p w14:paraId="505E3B99"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[12.g]</w:t>
            </w:r>
          </w:p>
        </w:tc>
        <w:tc>
          <w:tcPr>
            <w:tcW w:w="1460" w:type="dxa"/>
            <w:tcBorders>
              <w:top w:val="nil"/>
              <w:left w:val="nil"/>
              <w:bottom w:val="nil"/>
              <w:right w:val="nil"/>
            </w:tcBorders>
            <w:shd w:val="clear" w:color="auto" w:fill="auto"/>
            <w:vAlign w:val="center"/>
          </w:tcPr>
          <w:p w14:paraId="4A214C13"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22</w:t>
            </w:r>
          </w:p>
        </w:tc>
        <w:tc>
          <w:tcPr>
            <w:tcW w:w="1405" w:type="dxa"/>
            <w:gridSpan w:val="2"/>
            <w:tcBorders>
              <w:top w:val="nil"/>
              <w:left w:val="nil"/>
              <w:bottom w:val="nil"/>
              <w:right w:val="nil"/>
            </w:tcBorders>
            <w:shd w:val="clear" w:color="auto" w:fill="auto"/>
            <w:vAlign w:val="center"/>
          </w:tcPr>
          <w:p w14:paraId="7A705987"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689</w:t>
            </w:r>
          </w:p>
        </w:tc>
        <w:tc>
          <w:tcPr>
            <w:tcW w:w="265" w:type="dxa"/>
            <w:tcBorders>
              <w:top w:val="nil"/>
              <w:bottom w:val="nil"/>
            </w:tcBorders>
            <w:shd w:val="clear" w:color="auto" w:fill="auto"/>
            <w:vAlign w:val="center"/>
          </w:tcPr>
          <w:p w14:paraId="43278E13"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5F823675"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845.262</w:t>
            </w:r>
          </w:p>
        </w:tc>
        <w:tc>
          <w:tcPr>
            <w:tcW w:w="1075" w:type="dxa"/>
            <w:tcBorders>
              <w:top w:val="nil"/>
              <w:left w:val="nil"/>
              <w:bottom w:val="nil"/>
              <w:right w:val="nil"/>
            </w:tcBorders>
            <w:shd w:val="clear" w:color="auto" w:fill="auto"/>
            <w:vAlign w:val="center"/>
          </w:tcPr>
          <w:p w14:paraId="21701241"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950.663</w:t>
            </w:r>
          </w:p>
        </w:tc>
      </w:tr>
      <w:tr w:rsidR="008A7CFC" w:rsidRPr="00281428" w14:paraId="67405401"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46AA5D6"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Comissões a apropriar</w:t>
            </w:r>
          </w:p>
        </w:tc>
        <w:tc>
          <w:tcPr>
            <w:tcW w:w="868" w:type="dxa"/>
            <w:tcBorders>
              <w:top w:val="nil"/>
              <w:bottom w:val="nil"/>
            </w:tcBorders>
            <w:shd w:val="clear" w:color="auto" w:fill="auto"/>
            <w:vAlign w:val="center"/>
          </w:tcPr>
          <w:p w14:paraId="7A68DDC7"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[23]</w:t>
            </w:r>
          </w:p>
        </w:tc>
        <w:tc>
          <w:tcPr>
            <w:tcW w:w="1460" w:type="dxa"/>
            <w:tcBorders>
              <w:top w:val="nil"/>
              <w:left w:val="nil"/>
              <w:bottom w:val="nil"/>
              <w:right w:val="nil"/>
            </w:tcBorders>
            <w:shd w:val="clear" w:color="auto" w:fill="auto"/>
            <w:vAlign w:val="center"/>
          </w:tcPr>
          <w:p w14:paraId="24110FB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left w:val="nil"/>
              <w:bottom w:val="nil"/>
              <w:right w:val="nil"/>
            </w:tcBorders>
            <w:shd w:val="clear" w:color="auto" w:fill="auto"/>
            <w:vAlign w:val="center"/>
          </w:tcPr>
          <w:p w14:paraId="3D955D43"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2627B57F"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5C6AA107"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2.467.042</w:t>
            </w:r>
          </w:p>
        </w:tc>
        <w:tc>
          <w:tcPr>
            <w:tcW w:w="1075" w:type="dxa"/>
            <w:tcBorders>
              <w:top w:val="nil"/>
              <w:left w:val="nil"/>
              <w:bottom w:val="nil"/>
              <w:right w:val="nil"/>
            </w:tcBorders>
            <w:shd w:val="clear" w:color="auto" w:fill="auto"/>
            <w:vAlign w:val="center"/>
          </w:tcPr>
          <w:p w14:paraId="01B065D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1.952.798</w:t>
            </w:r>
          </w:p>
        </w:tc>
      </w:tr>
      <w:tr w:rsidR="008A7CFC" w:rsidRPr="00281428" w14:paraId="04754087"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9E39537"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Outros passivos</w:t>
            </w:r>
          </w:p>
        </w:tc>
        <w:tc>
          <w:tcPr>
            <w:tcW w:w="868" w:type="dxa"/>
            <w:tcBorders>
              <w:top w:val="nil"/>
              <w:bottom w:val="nil"/>
            </w:tcBorders>
            <w:shd w:val="clear" w:color="auto" w:fill="auto"/>
            <w:vAlign w:val="center"/>
          </w:tcPr>
          <w:p w14:paraId="1AE02A36"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[24]</w:t>
            </w:r>
          </w:p>
        </w:tc>
        <w:tc>
          <w:tcPr>
            <w:tcW w:w="1460" w:type="dxa"/>
            <w:tcBorders>
              <w:top w:val="nil"/>
              <w:left w:val="nil"/>
              <w:bottom w:val="nil"/>
              <w:right w:val="nil"/>
            </w:tcBorders>
            <w:shd w:val="clear" w:color="auto" w:fill="auto"/>
            <w:vAlign w:val="center"/>
          </w:tcPr>
          <w:p w14:paraId="24C01B2E" w14:textId="30E90A2D"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13.</w:t>
            </w:r>
            <w:r w:rsidR="00996E35" w:rsidRPr="00144661">
              <w:rPr>
                <w:rFonts w:ascii="Arial" w:eastAsia="Times New Roman" w:hAnsi="Arial" w:cs="Arial"/>
                <w:spacing w:val="-2"/>
                <w:sz w:val="14"/>
                <w:szCs w:val="14"/>
                <w:lang w:eastAsia="pt-BR"/>
              </w:rPr>
              <w:t>25</w:t>
            </w:r>
            <w:r w:rsidR="00996E35">
              <w:rPr>
                <w:rFonts w:ascii="Arial" w:eastAsia="Times New Roman" w:hAnsi="Arial" w:cs="Arial"/>
                <w:spacing w:val="-2"/>
                <w:sz w:val="14"/>
                <w:szCs w:val="14"/>
                <w:lang w:eastAsia="pt-BR"/>
              </w:rPr>
              <w:t>7</w:t>
            </w:r>
          </w:p>
        </w:tc>
        <w:tc>
          <w:tcPr>
            <w:tcW w:w="1405" w:type="dxa"/>
            <w:gridSpan w:val="2"/>
            <w:tcBorders>
              <w:top w:val="nil"/>
              <w:left w:val="nil"/>
              <w:bottom w:val="nil"/>
              <w:right w:val="nil"/>
            </w:tcBorders>
            <w:shd w:val="clear" w:color="auto" w:fill="auto"/>
            <w:vAlign w:val="center"/>
          </w:tcPr>
          <w:p w14:paraId="78DF8B13"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13.488</w:t>
            </w:r>
          </w:p>
        </w:tc>
        <w:tc>
          <w:tcPr>
            <w:tcW w:w="265" w:type="dxa"/>
            <w:tcBorders>
              <w:top w:val="nil"/>
              <w:bottom w:val="nil"/>
            </w:tcBorders>
            <w:shd w:val="clear" w:color="auto" w:fill="auto"/>
            <w:vAlign w:val="center"/>
          </w:tcPr>
          <w:p w14:paraId="32E7502A"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6EFB2343" w14:textId="0C4F239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93.</w:t>
            </w:r>
            <w:r w:rsidR="00996E35" w:rsidRPr="00C20A50">
              <w:rPr>
                <w:rFonts w:ascii="Arial" w:eastAsia="Times New Roman" w:hAnsi="Arial" w:cs="Arial"/>
                <w:spacing w:val="-2"/>
                <w:sz w:val="14"/>
                <w:szCs w:val="14"/>
                <w:lang w:eastAsia="pt-BR"/>
              </w:rPr>
              <w:t>76</w:t>
            </w:r>
            <w:r w:rsidR="00996E35">
              <w:rPr>
                <w:rFonts w:ascii="Arial" w:eastAsia="Times New Roman" w:hAnsi="Arial" w:cs="Arial"/>
                <w:spacing w:val="-2"/>
                <w:sz w:val="14"/>
                <w:szCs w:val="14"/>
                <w:lang w:eastAsia="pt-BR"/>
              </w:rPr>
              <w:t>0</w:t>
            </w:r>
          </w:p>
        </w:tc>
        <w:tc>
          <w:tcPr>
            <w:tcW w:w="1075" w:type="dxa"/>
            <w:tcBorders>
              <w:top w:val="nil"/>
              <w:left w:val="nil"/>
              <w:bottom w:val="nil"/>
              <w:right w:val="nil"/>
            </w:tcBorders>
            <w:shd w:val="clear" w:color="auto" w:fill="auto"/>
            <w:vAlign w:val="center"/>
          </w:tcPr>
          <w:p w14:paraId="3384B089"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103.447</w:t>
            </w:r>
          </w:p>
        </w:tc>
      </w:tr>
      <w:tr w:rsidR="008A7CFC" w:rsidRPr="00281428" w14:paraId="492E0DA1" w14:textId="77777777" w:rsidTr="00996E35">
        <w:trPr>
          <w:cnfStyle w:val="000000010000" w:firstRow="0" w:lastRow="0" w:firstColumn="0" w:lastColumn="0" w:oddVBand="0" w:evenVBand="0" w:oddHBand="0" w:evenHBand="1"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1393CD5" w14:textId="77777777" w:rsidR="008A7CFC" w:rsidRPr="00281428" w:rsidRDefault="008A7CFC">
            <w:pPr>
              <w:keepNext/>
              <w:keepLines/>
              <w:spacing w:before="40" w:after="40"/>
              <w:rPr>
                <w:rFonts w:ascii="Arial" w:eastAsia="Times New Roman" w:hAnsi="Arial" w:cs="Times New Roman"/>
                <w:spacing w:val="-2"/>
                <w:sz w:val="14"/>
                <w:szCs w:val="18"/>
                <w:lang w:eastAsia="pt-BR"/>
              </w:rPr>
            </w:pPr>
          </w:p>
        </w:tc>
        <w:tc>
          <w:tcPr>
            <w:tcW w:w="868" w:type="dxa"/>
            <w:tcBorders>
              <w:top w:val="nil"/>
              <w:bottom w:val="nil"/>
            </w:tcBorders>
            <w:shd w:val="clear" w:color="auto" w:fill="auto"/>
            <w:vAlign w:val="center"/>
          </w:tcPr>
          <w:p w14:paraId="2BDF7D4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460" w:type="dxa"/>
            <w:tcBorders>
              <w:top w:val="nil"/>
              <w:bottom w:val="nil"/>
            </w:tcBorders>
            <w:shd w:val="clear" w:color="auto" w:fill="auto"/>
            <w:vAlign w:val="center"/>
          </w:tcPr>
          <w:p w14:paraId="37D6456B"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3231E2ED"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3EDB7BC2"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05279D45"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5BC900B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2C9EEC38"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06CDB175" w14:textId="77777777" w:rsidR="008A7CFC" w:rsidRPr="00281428" w:rsidRDefault="008A7CFC">
            <w:pPr>
              <w:keepNext/>
              <w:keepLines/>
              <w:spacing w:before="40" w:after="4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Passivo Não Circulante</w:t>
            </w:r>
          </w:p>
        </w:tc>
        <w:tc>
          <w:tcPr>
            <w:tcW w:w="868" w:type="dxa"/>
            <w:tcBorders>
              <w:top w:val="nil"/>
              <w:bottom w:val="nil"/>
            </w:tcBorders>
            <w:shd w:val="clear" w:color="auto" w:fill="auto"/>
            <w:vAlign w:val="center"/>
          </w:tcPr>
          <w:p w14:paraId="1C1D926C"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460" w:type="dxa"/>
            <w:tcBorders>
              <w:top w:val="nil"/>
              <w:bottom w:val="nil"/>
            </w:tcBorders>
            <w:shd w:val="clear" w:color="auto" w:fill="auto"/>
            <w:vAlign w:val="center"/>
          </w:tcPr>
          <w:p w14:paraId="35870690"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144661">
              <w:rPr>
                <w:rFonts w:ascii="Arial" w:eastAsia="Times New Roman" w:hAnsi="Arial" w:cs="Arial"/>
                <w:b/>
                <w:spacing w:val="-2"/>
                <w:sz w:val="14"/>
                <w:szCs w:val="14"/>
                <w:lang w:eastAsia="pt-BR"/>
              </w:rPr>
              <w:t>452</w:t>
            </w:r>
          </w:p>
        </w:tc>
        <w:tc>
          <w:tcPr>
            <w:tcW w:w="1405" w:type="dxa"/>
            <w:gridSpan w:val="2"/>
            <w:tcBorders>
              <w:top w:val="nil"/>
              <w:bottom w:val="nil"/>
            </w:tcBorders>
            <w:shd w:val="clear" w:color="auto" w:fill="auto"/>
            <w:vAlign w:val="center"/>
          </w:tcPr>
          <w:p w14:paraId="1813872D"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153</w:t>
            </w:r>
          </w:p>
        </w:tc>
        <w:tc>
          <w:tcPr>
            <w:tcW w:w="265" w:type="dxa"/>
            <w:tcBorders>
              <w:top w:val="nil"/>
              <w:bottom w:val="nil"/>
            </w:tcBorders>
            <w:shd w:val="clear" w:color="auto" w:fill="auto"/>
            <w:vAlign w:val="center"/>
          </w:tcPr>
          <w:p w14:paraId="40357A0D"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616" w:type="dxa"/>
            <w:gridSpan w:val="2"/>
            <w:tcBorders>
              <w:top w:val="nil"/>
              <w:bottom w:val="nil"/>
            </w:tcBorders>
            <w:shd w:val="clear" w:color="auto" w:fill="auto"/>
            <w:vAlign w:val="center"/>
          </w:tcPr>
          <w:p w14:paraId="5E98211C"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3.524.804</w:t>
            </w:r>
          </w:p>
        </w:tc>
        <w:tc>
          <w:tcPr>
            <w:tcW w:w="1075" w:type="dxa"/>
            <w:tcBorders>
              <w:top w:val="nil"/>
              <w:bottom w:val="nil"/>
            </w:tcBorders>
            <w:shd w:val="clear" w:color="auto" w:fill="auto"/>
            <w:vAlign w:val="center"/>
          </w:tcPr>
          <w:p w14:paraId="0D3B0797"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2.978.034</w:t>
            </w:r>
          </w:p>
        </w:tc>
      </w:tr>
      <w:tr w:rsidR="008A7CFC" w:rsidRPr="00281428" w14:paraId="34E929E4"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67D8FB4E"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Provisões trabalhistas, fiscais e cíveis</w:t>
            </w:r>
          </w:p>
        </w:tc>
        <w:tc>
          <w:tcPr>
            <w:tcW w:w="868" w:type="dxa"/>
            <w:tcBorders>
              <w:top w:val="nil"/>
              <w:bottom w:val="nil"/>
            </w:tcBorders>
            <w:shd w:val="clear" w:color="auto" w:fill="auto"/>
            <w:vAlign w:val="center"/>
          </w:tcPr>
          <w:p w14:paraId="0A2DCCCF"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[22]</w:t>
            </w:r>
          </w:p>
        </w:tc>
        <w:tc>
          <w:tcPr>
            <w:tcW w:w="1460" w:type="dxa"/>
            <w:tcBorders>
              <w:top w:val="nil"/>
              <w:bottom w:val="nil"/>
            </w:tcBorders>
            <w:shd w:val="clear" w:color="auto" w:fill="auto"/>
            <w:vAlign w:val="center"/>
          </w:tcPr>
          <w:p w14:paraId="1A16E324"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144661">
              <w:rPr>
                <w:rFonts w:ascii="Arial" w:eastAsia="Times New Roman" w:hAnsi="Arial" w:cs="Arial"/>
                <w:spacing w:val="-2"/>
                <w:sz w:val="14"/>
                <w:szCs w:val="14"/>
                <w:lang w:eastAsia="pt-BR"/>
              </w:rPr>
              <w:t>452</w:t>
            </w:r>
          </w:p>
        </w:tc>
        <w:tc>
          <w:tcPr>
            <w:tcW w:w="1405" w:type="dxa"/>
            <w:gridSpan w:val="2"/>
            <w:tcBorders>
              <w:top w:val="nil"/>
              <w:bottom w:val="nil"/>
            </w:tcBorders>
            <w:shd w:val="clear" w:color="auto" w:fill="auto"/>
            <w:vAlign w:val="center"/>
          </w:tcPr>
          <w:p w14:paraId="7B14898E"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153</w:t>
            </w:r>
          </w:p>
        </w:tc>
        <w:tc>
          <w:tcPr>
            <w:tcW w:w="265" w:type="dxa"/>
            <w:tcBorders>
              <w:top w:val="nil"/>
              <w:bottom w:val="nil"/>
            </w:tcBorders>
            <w:shd w:val="clear" w:color="auto" w:fill="auto"/>
            <w:vAlign w:val="center"/>
          </w:tcPr>
          <w:p w14:paraId="5DEE169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1E60244"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16.912</w:t>
            </w:r>
          </w:p>
        </w:tc>
        <w:tc>
          <w:tcPr>
            <w:tcW w:w="1075" w:type="dxa"/>
            <w:tcBorders>
              <w:top w:val="nil"/>
              <w:left w:val="nil"/>
              <w:bottom w:val="nil"/>
              <w:right w:val="nil"/>
            </w:tcBorders>
            <w:shd w:val="clear" w:color="auto" w:fill="auto"/>
            <w:vAlign w:val="center"/>
          </w:tcPr>
          <w:p w14:paraId="3FF1A8E5"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14.110</w:t>
            </w:r>
          </w:p>
        </w:tc>
      </w:tr>
      <w:tr w:rsidR="008A7CFC" w:rsidRPr="00281428" w14:paraId="6043FC6E"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6FF8DB5A" w14:textId="293EF844"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 xml:space="preserve">Passivos por </w:t>
            </w:r>
            <w:r w:rsidR="00170420">
              <w:rPr>
                <w:rFonts w:ascii="Arial" w:eastAsia="Times New Roman" w:hAnsi="Arial" w:cs="Times New Roman"/>
                <w:b w:val="0"/>
                <w:spacing w:val="-2"/>
                <w:sz w:val="14"/>
                <w:szCs w:val="18"/>
                <w:lang w:eastAsia="pt-BR"/>
              </w:rPr>
              <w:t>tributos</w:t>
            </w:r>
            <w:r w:rsidRPr="00281428">
              <w:rPr>
                <w:rFonts w:ascii="Arial" w:eastAsia="Times New Roman" w:hAnsi="Arial" w:cs="Times New Roman"/>
                <w:b w:val="0"/>
                <w:bCs w:val="0"/>
                <w:spacing w:val="-2"/>
                <w:sz w:val="14"/>
                <w:szCs w:val="18"/>
                <w:lang w:eastAsia="pt-BR"/>
              </w:rPr>
              <w:t xml:space="preserve"> diferidos</w:t>
            </w:r>
          </w:p>
        </w:tc>
        <w:tc>
          <w:tcPr>
            <w:tcW w:w="868" w:type="dxa"/>
            <w:tcBorders>
              <w:top w:val="nil"/>
              <w:bottom w:val="nil"/>
            </w:tcBorders>
            <w:shd w:val="clear" w:color="auto" w:fill="auto"/>
            <w:vAlign w:val="center"/>
          </w:tcPr>
          <w:p w14:paraId="39040F7F"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[12.h]</w:t>
            </w:r>
          </w:p>
        </w:tc>
        <w:tc>
          <w:tcPr>
            <w:tcW w:w="1460" w:type="dxa"/>
            <w:tcBorders>
              <w:top w:val="nil"/>
              <w:bottom w:val="nil"/>
            </w:tcBorders>
            <w:shd w:val="clear" w:color="auto" w:fill="auto"/>
            <w:vAlign w:val="center"/>
          </w:tcPr>
          <w:p w14:paraId="6BD3421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bottom w:val="nil"/>
            </w:tcBorders>
            <w:shd w:val="clear" w:color="auto" w:fill="auto"/>
            <w:vAlign w:val="center"/>
          </w:tcPr>
          <w:p w14:paraId="229B6D16"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3FB49ADE"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0EA60121"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228.565</w:t>
            </w:r>
          </w:p>
        </w:tc>
        <w:tc>
          <w:tcPr>
            <w:tcW w:w="1075" w:type="dxa"/>
            <w:tcBorders>
              <w:top w:val="nil"/>
              <w:left w:val="nil"/>
              <w:bottom w:val="nil"/>
              <w:right w:val="nil"/>
            </w:tcBorders>
            <w:shd w:val="clear" w:color="auto" w:fill="auto"/>
            <w:vAlign w:val="center"/>
          </w:tcPr>
          <w:p w14:paraId="11861799"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228.565</w:t>
            </w:r>
          </w:p>
        </w:tc>
      </w:tr>
      <w:tr w:rsidR="008A7CFC" w:rsidRPr="00281428" w14:paraId="41862E97"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B37FC7A"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Comissões a apropriar</w:t>
            </w:r>
          </w:p>
        </w:tc>
        <w:tc>
          <w:tcPr>
            <w:tcW w:w="868" w:type="dxa"/>
            <w:tcBorders>
              <w:top w:val="nil"/>
              <w:bottom w:val="nil"/>
            </w:tcBorders>
            <w:shd w:val="clear" w:color="auto" w:fill="auto"/>
            <w:vAlign w:val="center"/>
          </w:tcPr>
          <w:p w14:paraId="1DDD991B"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[23]</w:t>
            </w:r>
          </w:p>
        </w:tc>
        <w:tc>
          <w:tcPr>
            <w:tcW w:w="1460" w:type="dxa"/>
            <w:tcBorders>
              <w:top w:val="nil"/>
              <w:bottom w:val="nil"/>
            </w:tcBorders>
            <w:shd w:val="clear" w:color="auto" w:fill="auto"/>
            <w:vAlign w:val="center"/>
          </w:tcPr>
          <w:p w14:paraId="594770E8"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5" w:type="dxa"/>
            <w:gridSpan w:val="2"/>
            <w:tcBorders>
              <w:top w:val="nil"/>
              <w:bottom w:val="nil"/>
            </w:tcBorders>
            <w:shd w:val="clear" w:color="auto" w:fill="auto"/>
            <w:vAlign w:val="center"/>
          </w:tcPr>
          <w:p w14:paraId="24C354CA"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7498A16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E75967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C20A50">
              <w:rPr>
                <w:rFonts w:ascii="Arial" w:eastAsia="Times New Roman" w:hAnsi="Arial" w:cs="Arial"/>
                <w:spacing w:val="-2"/>
                <w:sz w:val="14"/>
                <w:szCs w:val="14"/>
                <w:lang w:eastAsia="pt-BR"/>
              </w:rPr>
              <w:t>3.279.327</w:t>
            </w:r>
          </w:p>
        </w:tc>
        <w:tc>
          <w:tcPr>
            <w:tcW w:w="1075" w:type="dxa"/>
            <w:tcBorders>
              <w:top w:val="nil"/>
              <w:left w:val="nil"/>
              <w:bottom w:val="nil"/>
              <w:right w:val="nil"/>
            </w:tcBorders>
            <w:shd w:val="clear" w:color="auto" w:fill="auto"/>
            <w:vAlign w:val="center"/>
          </w:tcPr>
          <w:p w14:paraId="201ADC67"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2.735.359</w:t>
            </w:r>
          </w:p>
        </w:tc>
      </w:tr>
      <w:tr w:rsidR="008A7CFC" w:rsidRPr="00281428" w14:paraId="6A080EEC" w14:textId="77777777" w:rsidTr="00996E35">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53B62228" w14:textId="77777777" w:rsidR="008A7CFC" w:rsidRPr="00281428" w:rsidRDefault="008A7CFC">
            <w:pPr>
              <w:keepNext/>
              <w:keepLines/>
              <w:spacing w:before="40" w:after="40"/>
              <w:rPr>
                <w:rFonts w:ascii="Arial" w:eastAsia="Times New Roman" w:hAnsi="Arial" w:cs="Times New Roman"/>
                <w:spacing w:val="-2"/>
                <w:sz w:val="14"/>
                <w:szCs w:val="18"/>
                <w:lang w:eastAsia="pt-BR"/>
              </w:rPr>
            </w:pPr>
          </w:p>
        </w:tc>
        <w:tc>
          <w:tcPr>
            <w:tcW w:w="868" w:type="dxa"/>
            <w:tcBorders>
              <w:top w:val="nil"/>
              <w:bottom w:val="nil"/>
            </w:tcBorders>
            <w:shd w:val="clear" w:color="auto" w:fill="auto"/>
            <w:vAlign w:val="center"/>
          </w:tcPr>
          <w:p w14:paraId="0D49476E"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460" w:type="dxa"/>
            <w:tcBorders>
              <w:top w:val="nil"/>
              <w:bottom w:val="nil"/>
            </w:tcBorders>
            <w:shd w:val="clear" w:color="auto" w:fill="auto"/>
            <w:vAlign w:val="center"/>
          </w:tcPr>
          <w:p w14:paraId="4F45F3D8"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49A877BD"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5F06786E"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16470DF2"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3EEECBAA"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4138928E"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52316F97" w14:textId="77777777" w:rsidR="008A7CFC" w:rsidRPr="00281428" w:rsidRDefault="008A7CFC">
            <w:pPr>
              <w:keepNext/>
              <w:keepLines/>
              <w:spacing w:before="40" w:after="4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Total do Passivo</w:t>
            </w:r>
          </w:p>
        </w:tc>
        <w:tc>
          <w:tcPr>
            <w:tcW w:w="868" w:type="dxa"/>
            <w:tcBorders>
              <w:top w:val="nil"/>
              <w:bottom w:val="nil"/>
            </w:tcBorders>
            <w:shd w:val="clear" w:color="auto" w:fill="auto"/>
            <w:vAlign w:val="center"/>
          </w:tcPr>
          <w:p w14:paraId="4D92D75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460" w:type="dxa"/>
            <w:tcBorders>
              <w:top w:val="nil"/>
              <w:bottom w:val="nil"/>
            </w:tcBorders>
            <w:shd w:val="clear" w:color="auto" w:fill="auto"/>
            <w:vAlign w:val="center"/>
          </w:tcPr>
          <w:p w14:paraId="155CC6A8" w14:textId="01B7A654"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144661">
              <w:rPr>
                <w:rFonts w:ascii="Arial" w:eastAsia="Times New Roman" w:hAnsi="Arial" w:cs="Arial"/>
                <w:b/>
                <w:spacing w:val="-2"/>
                <w:sz w:val="14"/>
                <w:szCs w:val="14"/>
                <w:lang w:eastAsia="pt-BR"/>
              </w:rPr>
              <w:t>15.</w:t>
            </w:r>
            <w:r w:rsidR="00996E35" w:rsidRPr="00144661">
              <w:rPr>
                <w:rFonts w:ascii="Arial" w:eastAsia="Times New Roman" w:hAnsi="Arial" w:cs="Arial"/>
                <w:b/>
                <w:spacing w:val="-2"/>
                <w:sz w:val="14"/>
                <w:szCs w:val="14"/>
                <w:lang w:eastAsia="pt-BR"/>
              </w:rPr>
              <w:t>02</w:t>
            </w:r>
            <w:r w:rsidR="00996E35">
              <w:rPr>
                <w:rFonts w:ascii="Arial" w:eastAsia="Times New Roman" w:hAnsi="Arial" w:cs="Arial"/>
                <w:b/>
                <w:spacing w:val="-2"/>
                <w:sz w:val="14"/>
                <w:szCs w:val="14"/>
                <w:lang w:eastAsia="pt-BR"/>
              </w:rPr>
              <w:t>8</w:t>
            </w:r>
          </w:p>
        </w:tc>
        <w:tc>
          <w:tcPr>
            <w:tcW w:w="1405" w:type="dxa"/>
            <w:gridSpan w:val="2"/>
            <w:tcBorders>
              <w:top w:val="nil"/>
              <w:bottom w:val="nil"/>
            </w:tcBorders>
            <w:shd w:val="clear" w:color="auto" w:fill="auto"/>
            <w:vAlign w:val="center"/>
          </w:tcPr>
          <w:p w14:paraId="233DD387"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2.470.139</w:t>
            </w:r>
          </w:p>
        </w:tc>
        <w:tc>
          <w:tcPr>
            <w:tcW w:w="265" w:type="dxa"/>
            <w:tcBorders>
              <w:top w:val="nil"/>
              <w:bottom w:val="nil"/>
            </w:tcBorders>
            <w:shd w:val="clear" w:color="auto" w:fill="auto"/>
            <w:vAlign w:val="center"/>
          </w:tcPr>
          <w:p w14:paraId="15E8BA3D"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616" w:type="dxa"/>
            <w:gridSpan w:val="2"/>
            <w:tcBorders>
              <w:top w:val="nil"/>
              <w:bottom w:val="nil"/>
            </w:tcBorders>
            <w:shd w:val="clear" w:color="auto" w:fill="auto"/>
            <w:vAlign w:val="center"/>
          </w:tcPr>
          <w:p w14:paraId="1C3D619F" w14:textId="5538AFAC"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6.961.</w:t>
            </w:r>
            <w:r w:rsidR="00996E35" w:rsidRPr="00C20A50">
              <w:rPr>
                <w:rFonts w:ascii="Arial" w:eastAsia="Times New Roman" w:hAnsi="Arial" w:cs="Arial"/>
                <w:b/>
                <w:bCs/>
                <w:spacing w:val="-2"/>
                <w:sz w:val="14"/>
                <w:szCs w:val="14"/>
                <w:lang w:eastAsia="pt-BR"/>
              </w:rPr>
              <w:t>98</w:t>
            </w:r>
            <w:r w:rsidR="00996E35">
              <w:rPr>
                <w:rFonts w:ascii="Arial" w:eastAsia="Times New Roman" w:hAnsi="Arial" w:cs="Arial"/>
                <w:b/>
                <w:bCs/>
                <w:spacing w:val="-2"/>
                <w:sz w:val="14"/>
                <w:szCs w:val="14"/>
                <w:lang w:eastAsia="pt-BR"/>
              </w:rPr>
              <w:t>6</w:t>
            </w:r>
          </w:p>
        </w:tc>
        <w:tc>
          <w:tcPr>
            <w:tcW w:w="1075" w:type="dxa"/>
            <w:tcBorders>
              <w:top w:val="nil"/>
              <w:bottom w:val="nil"/>
            </w:tcBorders>
            <w:shd w:val="clear" w:color="auto" w:fill="auto"/>
            <w:vAlign w:val="center"/>
          </w:tcPr>
          <w:p w14:paraId="79D6D1B9"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8.456.140</w:t>
            </w:r>
          </w:p>
        </w:tc>
      </w:tr>
      <w:tr w:rsidR="008A7CFC" w:rsidRPr="00281428" w14:paraId="352B5540" w14:textId="77777777" w:rsidTr="00996E3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25B1E3D" w14:textId="77777777" w:rsidR="008A7CFC" w:rsidRPr="00281428" w:rsidRDefault="008A7CFC">
            <w:pPr>
              <w:keepNext/>
              <w:keepLines/>
              <w:spacing w:before="40" w:after="40"/>
              <w:rPr>
                <w:rFonts w:ascii="Arial" w:eastAsia="Times New Roman" w:hAnsi="Arial" w:cs="Times New Roman"/>
                <w:spacing w:val="-2"/>
                <w:sz w:val="14"/>
                <w:szCs w:val="18"/>
                <w:lang w:eastAsia="pt-BR"/>
              </w:rPr>
            </w:pPr>
          </w:p>
        </w:tc>
        <w:tc>
          <w:tcPr>
            <w:tcW w:w="868" w:type="dxa"/>
            <w:tcBorders>
              <w:top w:val="nil"/>
              <w:bottom w:val="nil"/>
            </w:tcBorders>
            <w:shd w:val="clear" w:color="auto" w:fill="auto"/>
            <w:vAlign w:val="center"/>
          </w:tcPr>
          <w:p w14:paraId="6CA3DD0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460" w:type="dxa"/>
            <w:tcBorders>
              <w:top w:val="nil"/>
              <w:bottom w:val="nil"/>
            </w:tcBorders>
            <w:shd w:val="clear" w:color="auto" w:fill="auto"/>
            <w:vAlign w:val="center"/>
          </w:tcPr>
          <w:p w14:paraId="656351B2"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2E42191E"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38CA6C9D"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48B59F46"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7AAC0AE8"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1024E734"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5A72528A" w14:textId="77777777" w:rsidR="008A7CFC" w:rsidRPr="00281428" w:rsidRDefault="008A7CFC">
            <w:pPr>
              <w:keepNext/>
              <w:keepLines/>
              <w:spacing w:before="40" w:after="4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Patrimônio Líquido</w:t>
            </w:r>
          </w:p>
        </w:tc>
        <w:tc>
          <w:tcPr>
            <w:tcW w:w="868" w:type="dxa"/>
            <w:tcBorders>
              <w:top w:val="nil"/>
              <w:bottom w:val="nil"/>
            </w:tcBorders>
            <w:shd w:val="clear" w:color="auto" w:fill="auto"/>
            <w:vAlign w:val="center"/>
          </w:tcPr>
          <w:p w14:paraId="6ED54D40"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460" w:type="dxa"/>
            <w:tcBorders>
              <w:top w:val="nil"/>
              <w:left w:val="nil"/>
              <w:bottom w:val="nil"/>
              <w:right w:val="nil"/>
            </w:tcBorders>
            <w:shd w:val="clear" w:color="auto" w:fill="auto"/>
            <w:vAlign w:val="center"/>
          </w:tcPr>
          <w:p w14:paraId="08017748" w14:textId="2D63A034" w:rsidR="008A7CFC" w:rsidRPr="001F164D"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144661">
              <w:rPr>
                <w:rFonts w:ascii="Arial" w:eastAsia="Times New Roman" w:hAnsi="Arial" w:cs="Arial"/>
                <w:b/>
                <w:bCs/>
                <w:spacing w:val="-2"/>
                <w:sz w:val="14"/>
                <w:szCs w:val="14"/>
                <w:lang w:eastAsia="pt-BR"/>
              </w:rPr>
              <w:t>12.251.</w:t>
            </w:r>
            <w:r w:rsidR="00996E35" w:rsidRPr="00144661">
              <w:rPr>
                <w:rFonts w:ascii="Arial" w:eastAsia="Times New Roman" w:hAnsi="Arial" w:cs="Arial"/>
                <w:b/>
                <w:bCs/>
                <w:spacing w:val="-2"/>
                <w:sz w:val="14"/>
                <w:szCs w:val="14"/>
                <w:lang w:eastAsia="pt-BR"/>
              </w:rPr>
              <w:t>90</w:t>
            </w:r>
            <w:r w:rsidR="00996E35">
              <w:rPr>
                <w:rFonts w:ascii="Arial" w:eastAsia="Times New Roman" w:hAnsi="Arial" w:cs="Arial"/>
                <w:b/>
                <w:bCs/>
                <w:spacing w:val="-2"/>
                <w:sz w:val="14"/>
                <w:szCs w:val="14"/>
                <w:lang w:eastAsia="pt-BR"/>
              </w:rPr>
              <w:t>1</w:t>
            </w:r>
          </w:p>
        </w:tc>
        <w:tc>
          <w:tcPr>
            <w:tcW w:w="1405" w:type="dxa"/>
            <w:gridSpan w:val="2"/>
            <w:tcBorders>
              <w:top w:val="nil"/>
              <w:left w:val="nil"/>
              <w:bottom w:val="nil"/>
              <w:right w:val="nil"/>
            </w:tcBorders>
            <w:shd w:val="clear" w:color="auto" w:fill="auto"/>
            <w:vAlign w:val="center"/>
          </w:tcPr>
          <w:p w14:paraId="3B49AF57"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bCs/>
                <w:spacing w:val="-2"/>
                <w:sz w:val="14"/>
                <w:szCs w:val="14"/>
                <w:lang w:eastAsia="pt-BR"/>
              </w:rPr>
              <w:t>9.816.482</w:t>
            </w:r>
          </w:p>
        </w:tc>
        <w:tc>
          <w:tcPr>
            <w:tcW w:w="265" w:type="dxa"/>
            <w:tcBorders>
              <w:top w:val="nil"/>
              <w:bottom w:val="nil"/>
            </w:tcBorders>
            <w:shd w:val="clear" w:color="auto" w:fill="auto"/>
            <w:vAlign w:val="center"/>
          </w:tcPr>
          <w:p w14:paraId="14D88090"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616" w:type="dxa"/>
            <w:gridSpan w:val="2"/>
            <w:tcBorders>
              <w:top w:val="nil"/>
              <w:left w:val="nil"/>
              <w:bottom w:val="nil"/>
              <w:right w:val="nil"/>
            </w:tcBorders>
            <w:shd w:val="clear" w:color="auto" w:fill="auto"/>
            <w:vAlign w:val="center"/>
          </w:tcPr>
          <w:p w14:paraId="50C8D3A0" w14:textId="0735811E"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C20A50">
              <w:rPr>
                <w:rFonts w:ascii="Arial" w:eastAsia="Times New Roman" w:hAnsi="Arial" w:cs="Arial"/>
                <w:b/>
                <w:bCs/>
                <w:spacing w:val="-2"/>
                <w:sz w:val="14"/>
                <w:szCs w:val="14"/>
                <w:lang w:eastAsia="pt-BR"/>
              </w:rPr>
              <w:t>12.251.</w:t>
            </w:r>
            <w:r w:rsidR="00996E35" w:rsidRPr="00C20A50">
              <w:rPr>
                <w:rFonts w:ascii="Arial" w:eastAsia="Times New Roman" w:hAnsi="Arial" w:cs="Arial"/>
                <w:b/>
                <w:bCs/>
                <w:spacing w:val="-2"/>
                <w:sz w:val="14"/>
                <w:szCs w:val="14"/>
                <w:lang w:eastAsia="pt-BR"/>
              </w:rPr>
              <w:t>90</w:t>
            </w:r>
            <w:r w:rsidR="00996E35">
              <w:rPr>
                <w:rFonts w:ascii="Arial" w:eastAsia="Times New Roman" w:hAnsi="Arial" w:cs="Arial"/>
                <w:b/>
                <w:bCs/>
                <w:spacing w:val="-2"/>
                <w:sz w:val="14"/>
                <w:szCs w:val="14"/>
                <w:lang w:eastAsia="pt-BR"/>
              </w:rPr>
              <w:t>1</w:t>
            </w:r>
          </w:p>
        </w:tc>
        <w:tc>
          <w:tcPr>
            <w:tcW w:w="1075" w:type="dxa"/>
            <w:tcBorders>
              <w:top w:val="nil"/>
              <w:left w:val="nil"/>
              <w:bottom w:val="nil"/>
              <w:right w:val="nil"/>
            </w:tcBorders>
            <w:shd w:val="clear" w:color="auto" w:fill="auto"/>
            <w:vAlign w:val="center"/>
          </w:tcPr>
          <w:p w14:paraId="436B8D9F"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9.816.482</w:t>
            </w:r>
          </w:p>
        </w:tc>
      </w:tr>
      <w:tr w:rsidR="008A7CFC" w:rsidRPr="00281428" w14:paraId="02F27655"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72C67294"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Capital social</w:t>
            </w:r>
          </w:p>
        </w:tc>
        <w:tc>
          <w:tcPr>
            <w:tcW w:w="868" w:type="dxa"/>
            <w:tcBorders>
              <w:top w:val="nil"/>
              <w:bottom w:val="nil"/>
            </w:tcBorders>
            <w:shd w:val="clear" w:color="auto" w:fill="auto"/>
            <w:vAlign w:val="center"/>
          </w:tcPr>
          <w:p w14:paraId="42269CEA"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[25.</w:t>
            </w:r>
            <w:r>
              <w:rPr>
                <w:rFonts w:ascii="Arial" w:eastAsia="Times New Roman" w:hAnsi="Arial" w:cs="Times New Roman"/>
                <w:spacing w:val="-2"/>
                <w:sz w:val="14"/>
                <w:szCs w:val="14"/>
                <w:lang w:eastAsia="pt-BR"/>
              </w:rPr>
              <w:t>d</w:t>
            </w:r>
            <w:r w:rsidRPr="00281428">
              <w:rPr>
                <w:rFonts w:ascii="Arial" w:eastAsia="Times New Roman" w:hAnsi="Arial" w:cs="Times New Roman"/>
                <w:spacing w:val="-2"/>
                <w:sz w:val="14"/>
                <w:szCs w:val="14"/>
                <w:lang w:eastAsia="pt-BR"/>
              </w:rPr>
              <w:t>]</w:t>
            </w:r>
          </w:p>
        </w:tc>
        <w:tc>
          <w:tcPr>
            <w:tcW w:w="1460" w:type="dxa"/>
            <w:tcBorders>
              <w:top w:val="nil"/>
              <w:left w:val="nil"/>
              <w:bottom w:val="nil"/>
              <w:right w:val="nil"/>
            </w:tcBorders>
            <w:shd w:val="clear" w:color="auto" w:fill="auto"/>
            <w:vAlign w:val="center"/>
          </w:tcPr>
          <w:p w14:paraId="5E5E8E4E"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6.269.692</w:t>
            </w:r>
          </w:p>
        </w:tc>
        <w:tc>
          <w:tcPr>
            <w:tcW w:w="1405" w:type="dxa"/>
            <w:gridSpan w:val="2"/>
            <w:tcBorders>
              <w:top w:val="nil"/>
              <w:left w:val="nil"/>
              <w:bottom w:val="nil"/>
              <w:right w:val="nil"/>
            </w:tcBorders>
            <w:shd w:val="clear" w:color="auto" w:fill="auto"/>
            <w:vAlign w:val="center"/>
          </w:tcPr>
          <w:p w14:paraId="6C86233F"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6.269.692</w:t>
            </w:r>
          </w:p>
        </w:tc>
        <w:tc>
          <w:tcPr>
            <w:tcW w:w="265" w:type="dxa"/>
            <w:tcBorders>
              <w:top w:val="nil"/>
              <w:bottom w:val="nil"/>
            </w:tcBorders>
            <w:shd w:val="clear" w:color="auto" w:fill="auto"/>
            <w:vAlign w:val="center"/>
          </w:tcPr>
          <w:p w14:paraId="71030AB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CBEFECD" w14:textId="77777777" w:rsidR="008A7CFC" w:rsidRPr="00D33434"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6.269.692</w:t>
            </w:r>
          </w:p>
        </w:tc>
        <w:tc>
          <w:tcPr>
            <w:tcW w:w="1075" w:type="dxa"/>
            <w:tcBorders>
              <w:top w:val="nil"/>
              <w:left w:val="nil"/>
              <w:bottom w:val="nil"/>
              <w:right w:val="nil"/>
            </w:tcBorders>
            <w:shd w:val="clear" w:color="auto" w:fill="auto"/>
            <w:vAlign w:val="center"/>
          </w:tcPr>
          <w:p w14:paraId="6641BCBC"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6.269.692</w:t>
            </w:r>
          </w:p>
        </w:tc>
      </w:tr>
      <w:tr w:rsidR="008A7CFC" w:rsidRPr="00281428" w14:paraId="52D0C110"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AB23BED"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Reservas de capital</w:t>
            </w:r>
          </w:p>
        </w:tc>
        <w:tc>
          <w:tcPr>
            <w:tcW w:w="868" w:type="dxa"/>
            <w:tcBorders>
              <w:top w:val="nil"/>
              <w:bottom w:val="nil"/>
            </w:tcBorders>
            <w:shd w:val="clear" w:color="auto" w:fill="auto"/>
            <w:vAlign w:val="center"/>
          </w:tcPr>
          <w:p w14:paraId="12B1AA8D"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[25.</w:t>
            </w:r>
            <w:r>
              <w:rPr>
                <w:rFonts w:ascii="Arial" w:eastAsia="Times New Roman" w:hAnsi="Arial" w:cs="Times New Roman"/>
                <w:spacing w:val="-2"/>
                <w:sz w:val="14"/>
                <w:szCs w:val="14"/>
                <w:lang w:eastAsia="pt-BR"/>
              </w:rPr>
              <w:t>e</w:t>
            </w:r>
            <w:r w:rsidRPr="00281428">
              <w:rPr>
                <w:rFonts w:ascii="Arial" w:eastAsia="Times New Roman" w:hAnsi="Arial" w:cs="Times New Roman"/>
                <w:spacing w:val="-2"/>
                <w:sz w:val="14"/>
                <w:szCs w:val="14"/>
                <w:lang w:eastAsia="pt-BR"/>
              </w:rPr>
              <w:t>]</w:t>
            </w:r>
          </w:p>
        </w:tc>
        <w:tc>
          <w:tcPr>
            <w:tcW w:w="1460" w:type="dxa"/>
            <w:tcBorders>
              <w:top w:val="nil"/>
              <w:left w:val="nil"/>
              <w:bottom w:val="nil"/>
              <w:right w:val="nil"/>
            </w:tcBorders>
            <w:shd w:val="clear" w:color="auto" w:fill="auto"/>
            <w:vAlign w:val="center"/>
          </w:tcPr>
          <w:p w14:paraId="44E89739"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978</w:t>
            </w:r>
          </w:p>
        </w:tc>
        <w:tc>
          <w:tcPr>
            <w:tcW w:w="1405" w:type="dxa"/>
            <w:gridSpan w:val="2"/>
            <w:tcBorders>
              <w:top w:val="nil"/>
              <w:left w:val="nil"/>
              <w:bottom w:val="nil"/>
              <w:right w:val="nil"/>
            </w:tcBorders>
            <w:shd w:val="clear" w:color="auto" w:fill="auto"/>
            <w:vAlign w:val="center"/>
          </w:tcPr>
          <w:p w14:paraId="29FE41C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1.805</w:t>
            </w:r>
          </w:p>
        </w:tc>
        <w:tc>
          <w:tcPr>
            <w:tcW w:w="265" w:type="dxa"/>
            <w:tcBorders>
              <w:top w:val="nil"/>
              <w:bottom w:val="nil"/>
            </w:tcBorders>
            <w:shd w:val="clear" w:color="auto" w:fill="auto"/>
            <w:vAlign w:val="center"/>
          </w:tcPr>
          <w:p w14:paraId="1A2EEBA7"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15133685" w14:textId="77777777"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978</w:t>
            </w:r>
          </w:p>
        </w:tc>
        <w:tc>
          <w:tcPr>
            <w:tcW w:w="1075" w:type="dxa"/>
            <w:tcBorders>
              <w:top w:val="nil"/>
              <w:left w:val="nil"/>
              <w:bottom w:val="nil"/>
              <w:right w:val="nil"/>
            </w:tcBorders>
            <w:shd w:val="clear" w:color="auto" w:fill="auto"/>
            <w:vAlign w:val="center"/>
          </w:tcPr>
          <w:p w14:paraId="1D1F3F6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1.805</w:t>
            </w:r>
          </w:p>
        </w:tc>
      </w:tr>
      <w:tr w:rsidR="008A7CFC" w:rsidRPr="00281428" w14:paraId="09EF046C"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2D8B70CF"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Reservas de lucros</w:t>
            </w:r>
          </w:p>
        </w:tc>
        <w:tc>
          <w:tcPr>
            <w:tcW w:w="868" w:type="dxa"/>
            <w:tcBorders>
              <w:top w:val="nil"/>
              <w:bottom w:val="nil"/>
            </w:tcBorders>
            <w:shd w:val="clear" w:color="auto" w:fill="auto"/>
            <w:vAlign w:val="center"/>
          </w:tcPr>
          <w:p w14:paraId="5973818D"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[25.</w:t>
            </w:r>
            <w:r>
              <w:rPr>
                <w:rFonts w:ascii="Arial" w:eastAsia="Times New Roman" w:hAnsi="Arial" w:cs="Times New Roman"/>
                <w:spacing w:val="-2"/>
                <w:sz w:val="14"/>
                <w:szCs w:val="14"/>
                <w:lang w:eastAsia="pt-BR"/>
              </w:rPr>
              <w:t>e</w:t>
            </w:r>
            <w:r w:rsidRPr="00281428">
              <w:rPr>
                <w:rFonts w:ascii="Arial" w:eastAsia="Times New Roman" w:hAnsi="Arial" w:cs="Times New Roman"/>
                <w:spacing w:val="-2"/>
                <w:sz w:val="14"/>
                <w:szCs w:val="14"/>
                <w:lang w:eastAsia="pt-BR"/>
              </w:rPr>
              <w:t>]</w:t>
            </w:r>
          </w:p>
        </w:tc>
        <w:tc>
          <w:tcPr>
            <w:tcW w:w="1460" w:type="dxa"/>
            <w:tcBorders>
              <w:top w:val="nil"/>
              <w:left w:val="nil"/>
              <w:bottom w:val="nil"/>
              <w:right w:val="nil"/>
            </w:tcBorders>
            <w:shd w:val="clear" w:color="auto" w:fill="auto"/>
            <w:vAlign w:val="center"/>
          </w:tcPr>
          <w:p w14:paraId="3F3DDB95"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4.446.836</w:t>
            </w:r>
          </w:p>
        </w:tc>
        <w:tc>
          <w:tcPr>
            <w:tcW w:w="1405" w:type="dxa"/>
            <w:gridSpan w:val="2"/>
            <w:tcBorders>
              <w:top w:val="nil"/>
              <w:left w:val="nil"/>
              <w:bottom w:val="nil"/>
              <w:right w:val="nil"/>
            </w:tcBorders>
            <w:shd w:val="clear" w:color="auto" w:fill="auto"/>
            <w:vAlign w:val="center"/>
          </w:tcPr>
          <w:p w14:paraId="431DC968"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4.446.836</w:t>
            </w:r>
          </w:p>
        </w:tc>
        <w:tc>
          <w:tcPr>
            <w:tcW w:w="265" w:type="dxa"/>
            <w:tcBorders>
              <w:top w:val="nil"/>
              <w:bottom w:val="nil"/>
            </w:tcBorders>
            <w:shd w:val="clear" w:color="auto" w:fill="auto"/>
            <w:vAlign w:val="center"/>
          </w:tcPr>
          <w:p w14:paraId="68C4724C"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5361AD71" w14:textId="77777777" w:rsidR="008A7CFC" w:rsidRPr="00D33434"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4.446.836</w:t>
            </w:r>
          </w:p>
        </w:tc>
        <w:tc>
          <w:tcPr>
            <w:tcW w:w="1075" w:type="dxa"/>
            <w:tcBorders>
              <w:top w:val="nil"/>
              <w:left w:val="nil"/>
              <w:bottom w:val="nil"/>
              <w:right w:val="nil"/>
            </w:tcBorders>
            <w:shd w:val="clear" w:color="auto" w:fill="auto"/>
            <w:vAlign w:val="center"/>
          </w:tcPr>
          <w:p w14:paraId="6547AE1A"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4.446.836</w:t>
            </w:r>
          </w:p>
        </w:tc>
      </w:tr>
      <w:tr w:rsidR="008A7CFC" w:rsidRPr="00281428" w14:paraId="303B811B"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31896912"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Ações em tesouraria</w:t>
            </w:r>
          </w:p>
        </w:tc>
        <w:tc>
          <w:tcPr>
            <w:tcW w:w="868" w:type="dxa"/>
            <w:tcBorders>
              <w:top w:val="nil"/>
              <w:bottom w:val="nil"/>
            </w:tcBorders>
            <w:shd w:val="clear" w:color="auto" w:fill="auto"/>
            <w:vAlign w:val="center"/>
          </w:tcPr>
          <w:p w14:paraId="7F90961A"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[25.</w:t>
            </w:r>
            <w:r>
              <w:rPr>
                <w:rFonts w:ascii="Arial" w:eastAsia="Times New Roman" w:hAnsi="Arial" w:cs="Times New Roman"/>
                <w:spacing w:val="-2"/>
                <w:sz w:val="14"/>
                <w:szCs w:val="14"/>
                <w:lang w:eastAsia="pt-BR"/>
              </w:rPr>
              <w:t>f.1</w:t>
            </w:r>
            <w:r w:rsidRPr="00281428">
              <w:rPr>
                <w:rFonts w:ascii="Arial" w:eastAsia="Times New Roman" w:hAnsi="Arial" w:cs="Times New Roman"/>
                <w:spacing w:val="-2"/>
                <w:sz w:val="14"/>
                <w:szCs w:val="14"/>
                <w:lang w:eastAsia="pt-BR"/>
              </w:rPr>
              <w:t>]</w:t>
            </w:r>
          </w:p>
        </w:tc>
        <w:tc>
          <w:tcPr>
            <w:tcW w:w="1460" w:type="dxa"/>
            <w:tcBorders>
              <w:top w:val="nil"/>
              <w:left w:val="nil"/>
              <w:bottom w:val="nil"/>
              <w:right w:val="nil"/>
            </w:tcBorders>
            <w:shd w:val="clear" w:color="auto" w:fill="auto"/>
            <w:vAlign w:val="center"/>
          </w:tcPr>
          <w:p w14:paraId="68DB56FC"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(1.869.833)</w:t>
            </w:r>
          </w:p>
        </w:tc>
        <w:tc>
          <w:tcPr>
            <w:tcW w:w="1405" w:type="dxa"/>
            <w:gridSpan w:val="2"/>
            <w:tcBorders>
              <w:top w:val="nil"/>
              <w:left w:val="nil"/>
              <w:bottom w:val="nil"/>
              <w:right w:val="nil"/>
            </w:tcBorders>
            <w:shd w:val="clear" w:color="auto" w:fill="auto"/>
            <w:vAlign w:val="center"/>
          </w:tcPr>
          <w:p w14:paraId="41A4DEFC"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(704.030)</w:t>
            </w:r>
          </w:p>
        </w:tc>
        <w:tc>
          <w:tcPr>
            <w:tcW w:w="265" w:type="dxa"/>
            <w:tcBorders>
              <w:top w:val="nil"/>
              <w:bottom w:val="nil"/>
            </w:tcBorders>
            <w:shd w:val="clear" w:color="auto" w:fill="auto"/>
            <w:vAlign w:val="center"/>
          </w:tcPr>
          <w:p w14:paraId="6D0B306D"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left w:val="nil"/>
              <w:bottom w:val="nil"/>
              <w:right w:val="nil"/>
            </w:tcBorders>
            <w:shd w:val="clear" w:color="auto" w:fill="auto"/>
            <w:vAlign w:val="center"/>
          </w:tcPr>
          <w:p w14:paraId="614DBF5B" w14:textId="77777777"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(1.869.833)</w:t>
            </w:r>
          </w:p>
        </w:tc>
        <w:tc>
          <w:tcPr>
            <w:tcW w:w="1075" w:type="dxa"/>
            <w:tcBorders>
              <w:top w:val="nil"/>
              <w:left w:val="nil"/>
              <w:bottom w:val="nil"/>
              <w:right w:val="nil"/>
            </w:tcBorders>
            <w:shd w:val="clear" w:color="auto" w:fill="auto"/>
            <w:vAlign w:val="center"/>
          </w:tcPr>
          <w:p w14:paraId="7EB2E657"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(704.030)</w:t>
            </w:r>
          </w:p>
        </w:tc>
      </w:tr>
      <w:tr w:rsidR="008A7CFC" w:rsidRPr="00281428" w14:paraId="019919D5"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75D4B90E"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Outros resultados abrangentes acumulados</w:t>
            </w:r>
          </w:p>
        </w:tc>
        <w:tc>
          <w:tcPr>
            <w:tcW w:w="868" w:type="dxa"/>
            <w:tcBorders>
              <w:top w:val="nil"/>
              <w:bottom w:val="nil"/>
            </w:tcBorders>
            <w:shd w:val="clear" w:color="auto" w:fill="auto"/>
            <w:vAlign w:val="center"/>
          </w:tcPr>
          <w:p w14:paraId="7CCC3C8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8"/>
                <w:lang w:eastAsia="pt-BR"/>
              </w:rPr>
            </w:pPr>
            <w:r w:rsidRPr="00281428">
              <w:rPr>
                <w:rFonts w:ascii="Arial" w:eastAsia="Times New Roman" w:hAnsi="Arial" w:cs="Times New Roman"/>
                <w:spacing w:val="-2"/>
                <w:sz w:val="14"/>
                <w:szCs w:val="14"/>
                <w:lang w:eastAsia="pt-BR"/>
              </w:rPr>
              <w:t>[25.</w:t>
            </w:r>
            <w:r>
              <w:rPr>
                <w:rFonts w:ascii="Arial" w:eastAsia="Times New Roman" w:hAnsi="Arial" w:cs="Times New Roman"/>
                <w:spacing w:val="-2"/>
                <w:sz w:val="14"/>
                <w:szCs w:val="14"/>
                <w:lang w:eastAsia="pt-BR"/>
              </w:rPr>
              <w:t>g</w:t>
            </w:r>
            <w:r w:rsidRPr="00281428">
              <w:rPr>
                <w:rFonts w:ascii="Arial" w:eastAsia="Times New Roman" w:hAnsi="Arial" w:cs="Times New Roman"/>
                <w:spacing w:val="-2"/>
                <w:sz w:val="14"/>
                <w:szCs w:val="14"/>
                <w:lang w:eastAsia="pt-BR"/>
              </w:rPr>
              <w:t>]</w:t>
            </w:r>
          </w:p>
        </w:tc>
        <w:tc>
          <w:tcPr>
            <w:tcW w:w="1460" w:type="dxa"/>
            <w:tcBorders>
              <w:top w:val="nil"/>
              <w:left w:val="nil"/>
              <w:bottom w:val="nil"/>
              <w:right w:val="nil"/>
            </w:tcBorders>
            <w:shd w:val="clear" w:color="auto" w:fill="auto"/>
            <w:vAlign w:val="center"/>
          </w:tcPr>
          <w:p w14:paraId="423AFD5B" w14:textId="474B3299" w:rsidR="008A7CFC" w:rsidRPr="001F164D"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144661">
              <w:rPr>
                <w:rFonts w:ascii="Arial" w:eastAsia="Times New Roman" w:hAnsi="Arial" w:cs="Times New Roman"/>
                <w:spacing w:val="-2"/>
                <w:sz w:val="14"/>
                <w:szCs w:val="18"/>
                <w:lang w:eastAsia="pt-BR"/>
              </w:rPr>
              <w:t>(313.</w:t>
            </w:r>
            <w:r w:rsidR="00996E35" w:rsidRPr="00144661">
              <w:rPr>
                <w:rFonts w:ascii="Arial" w:eastAsia="Times New Roman" w:hAnsi="Arial" w:cs="Times New Roman"/>
                <w:spacing w:val="-2"/>
                <w:sz w:val="14"/>
                <w:szCs w:val="18"/>
                <w:lang w:eastAsia="pt-BR"/>
              </w:rPr>
              <w:t>97</w:t>
            </w:r>
            <w:r w:rsidR="00996E35">
              <w:rPr>
                <w:rFonts w:ascii="Arial" w:eastAsia="Times New Roman" w:hAnsi="Arial" w:cs="Times New Roman"/>
                <w:spacing w:val="-2"/>
                <w:sz w:val="14"/>
                <w:szCs w:val="18"/>
                <w:lang w:eastAsia="pt-BR"/>
              </w:rPr>
              <w:t>2</w:t>
            </w:r>
            <w:r w:rsidRPr="00144661">
              <w:rPr>
                <w:rFonts w:ascii="Arial" w:eastAsia="Times New Roman" w:hAnsi="Arial" w:cs="Times New Roman"/>
                <w:spacing w:val="-2"/>
                <w:sz w:val="14"/>
                <w:szCs w:val="18"/>
                <w:lang w:eastAsia="pt-BR"/>
              </w:rPr>
              <w:t>)</w:t>
            </w:r>
          </w:p>
        </w:tc>
        <w:tc>
          <w:tcPr>
            <w:tcW w:w="1405" w:type="dxa"/>
            <w:gridSpan w:val="2"/>
            <w:tcBorders>
              <w:top w:val="nil"/>
              <w:left w:val="nil"/>
              <w:bottom w:val="nil"/>
              <w:right w:val="nil"/>
            </w:tcBorders>
            <w:shd w:val="clear" w:color="auto" w:fill="auto"/>
            <w:vAlign w:val="center"/>
          </w:tcPr>
          <w:p w14:paraId="6C165EB4" w14:textId="77777777" w:rsidR="008A7CFC" w:rsidRPr="0064696C"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(197.821)</w:t>
            </w:r>
          </w:p>
        </w:tc>
        <w:tc>
          <w:tcPr>
            <w:tcW w:w="265" w:type="dxa"/>
            <w:tcBorders>
              <w:top w:val="nil"/>
              <w:bottom w:val="nil"/>
            </w:tcBorders>
            <w:shd w:val="clear" w:color="auto" w:fill="auto"/>
            <w:vAlign w:val="center"/>
          </w:tcPr>
          <w:p w14:paraId="313C06A5" w14:textId="77777777" w:rsidR="008A7CFC" w:rsidRPr="001F164D"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616" w:type="dxa"/>
            <w:gridSpan w:val="2"/>
            <w:tcBorders>
              <w:top w:val="nil"/>
              <w:left w:val="nil"/>
              <w:bottom w:val="nil"/>
              <w:right w:val="nil"/>
            </w:tcBorders>
            <w:shd w:val="clear" w:color="auto" w:fill="auto"/>
            <w:vAlign w:val="center"/>
          </w:tcPr>
          <w:p w14:paraId="66D7A71B" w14:textId="682C4A8F" w:rsidR="008A7CFC" w:rsidRPr="00D33434"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C20A50">
              <w:rPr>
                <w:rFonts w:ascii="Arial" w:eastAsia="Times New Roman" w:hAnsi="Arial" w:cs="Times New Roman"/>
                <w:spacing w:val="-2"/>
                <w:sz w:val="14"/>
                <w:szCs w:val="18"/>
                <w:lang w:eastAsia="pt-BR"/>
              </w:rPr>
              <w:t>(313.</w:t>
            </w:r>
            <w:r w:rsidR="00996E35" w:rsidRPr="00C20A50">
              <w:rPr>
                <w:rFonts w:ascii="Arial" w:eastAsia="Times New Roman" w:hAnsi="Arial" w:cs="Times New Roman"/>
                <w:spacing w:val="-2"/>
                <w:sz w:val="14"/>
                <w:szCs w:val="18"/>
                <w:lang w:eastAsia="pt-BR"/>
              </w:rPr>
              <w:t>97</w:t>
            </w:r>
            <w:r w:rsidR="00996E35">
              <w:rPr>
                <w:rFonts w:ascii="Arial" w:eastAsia="Times New Roman" w:hAnsi="Arial" w:cs="Times New Roman"/>
                <w:spacing w:val="-2"/>
                <w:sz w:val="14"/>
                <w:szCs w:val="18"/>
                <w:lang w:eastAsia="pt-BR"/>
              </w:rPr>
              <w:t>2</w:t>
            </w:r>
            <w:r w:rsidRPr="00C20A50">
              <w:rPr>
                <w:rFonts w:ascii="Arial" w:eastAsia="Times New Roman" w:hAnsi="Arial" w:cs="Times New Roman"/>
                <w:spacing w:val="-2"/>
                <w:sz w:val="14"/>
                <w:szCs w:val="18"/>
                <w:lang w:eastAsia="pt-BR"/>
              </w:rPr>
              <w:t>)</w:t>
            </w:r>
          </w:p>
        </w:tc>
        <w:tc>
          <w:tcPr>
            <w:tcW w:w="1075" w:type="dxa"/>
            <w:tcBorders>
              <w:top w:val="nil"/>
              <w:left w:val="nil"/>
              <w:bottom w:val="nil"/>
              <w:right w:val="nil"/>
            </w:tcBorders>
            <w:shd w:val="clear" w:color="auto" w:fill="auto"/>
            <w:vAlign w:val="center"/>
          </w:tcPr>
          <w:p w14:paraId="7A32955D" w14:textId="77777777" w:rsidR="008A7CFC" w:rsidRPr="0064696C" w:rsidRDefault="008A7CF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highlight w:val="yellow"/>
                <w:lang w:eastAsia="pt-BR"/>
              </w:rPr>
            </w:pPr>
            <w:r w:rsidRPr="00BF2AAF">
              <w:rPr>
                <w:rFonts w:ascii="Arial" w:eastAsia="Times New Roman" w:hAnsi="Arial" w:cs="Arial"/>
                <w:spacing w:val="-2"/>
                <w:sz w:val="14"/>
                <w:szCs w:val="18"/>
                <w:lang w:eastAsia="pt-BR"/>
              </w:rPr>
              <w:t>(197.821)</w:t>
            </w:r>
          </w:p>
        </w:tc>
      </w:tr>
      <w:tr w:rsidR="008A7CFC" w:rsidRPr="00281428" w14:paraId="48255512" w14:textId="77777777" w:rsidTr="00996E35">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6980BC65" w14:textId="77777777" w:rsidR="008A7CFC" w:rsidRPr="00281428" w:rsidRDefault="008A7CFC">
            <w:pPr>
              <w:keepNext/>
              <w:keepLines/>
              <w:spacing w:before="40" w:after="40"/>
              <w:ind w:left="113"/>
              <w:rPr>
                <w:rFonts w:ascii="Arial" w:eastAsia="Times New Roman" w:hAnsi="Arial" w:cs="Times New Roman"/>
                <w:b w:val="0"/>
                <w:bCs w:val="0"/>
                <w:spacing w:val="-2"/>
                <w:sz w:val="14"/>
                <w:szCs w:val="18"/>
                <w:lang w:eastAsia="pt-BR"/>
              </w:rPr>
            </w:pPr>
            <w:r w:rsidRPr="00281428">
              <w:rPr>
                <w:rFonts w:ascii="Arial" w:eastAsia="Times New Roman" w:hAnsi="Arial" w:cs="Times New Roman"/>
                <w:b w:val="0"/>
                <w:bCs w:val="0"/>
                <w:spacing w:val="-2"/>
                <w:sz w:val="14"/>
                <w:szCs w:val="18"/>
                <w:lang w:eastAsia="pt-BR"/>
              </w:rPr>
              <w:t>Lucros Acumulados</w:t>
            </w:r>
            <w:r>
              <w:rPr>
                <w:rFonts w:ascii="Arial" w:eastAsia="Times New Roman" w:hAnsi="Arial" w:cs="Times New Roman"/>
                <w:b w:val="0"/>
                <w:bCs w:val="0"/>
                <w:spacing w:val="-2"/>
                <w:sz w:val="14"/>
                <w:szCs w:val="18"/>
                <w:lang w:eastAsia="pt-BR"/>
              </w:rPr>
              <w:t xml:space="preserve"> </w:t>
            </w:r>
          </w:p>
        </w:tc>
        <w:tc>
          <w:tcPr>
            <w:tcW w:w="868" w:type="dxa"/>
            <w:tcBorders>
              <w:top w:val="nil"/>
              <w:bottom w:val="nil"/>
            </w:tcBorders>
            <w:shd w:val="clear" w:color="auto" w:fill="auto"/>
            <w:vAlign w:val="center"/>
          </w:tcPr>
          <w:p w14:paraId="0AC85B7E"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460" w:type="dxa"/>
            <w:tcBorders>
              <w:top w:val="nil"/>
              <w:left w:val="nil"/>
              <w:bottom w:val="nil"/>
              <w:right w:val="nil"/>
            </w:tcBorders>
            <w:shd w:val="clear" w:color="auto" w:fill="auto"/>
            <w:vAlign w:val="center"/>
          </w:tcPr>
          <w:p w14:paraId="436AA5D3" w14:textId="77777777" w:rsidR="008A7CFC" w:rsidRPr="00281428"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144661">
              <w:rPr>
                <w:rFonts w:ascii="Arial" w:eastAsia="Times New Roman" w:hAnsi="Arial" w:cs="Times New Roman"/>
                <w:spacing w:val="-2"/>
                <w:sz w:val="14"/>
                <w:szCs w:val="18"/>
                <w:lang w:eastAsia="pt-BR"/>
              </w:rPr>
              <w:t>3.718.200</w:t>
            </w:r>
          </w:p>
        </w:tc>
        <w:tc>
          <w:tcPr>
            <w:tcW w:w="1405" w:type="dxa"/>
            <w:gridSpan w:val="2"/>
            <w:tcBorders>
              <w:top w:val="nil"/>
              <w:left w:val="nil"/>
              <w:bottom w:val="nil"/>
              <w:right w:val="nil"/>
            </w:tcBorders>
            <w:shd w:val="clear" w:color="auto" w:fill="auto"/>
            <w:vAlign w:val="center"/>
          </w:tcPr>
          <w:p w14:paraId="6D685A34" w14:textId="77777777" w:rsidR="008A7CFC" w:rsidRPr="0064696C"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5" w:type="dxa"/>
            <w:tcBorders>
              <w:top w:val="nil"/>
              <w:bottom w:val="nil"/>
            </w:tcBorders>
            <w:shd w:val="clear" w:color="auto" w:fill="auto"/>
            <w:vAlign w:val="center"/>
          </w:tcPr>
          <w:p w14:paraId="575972D4" w14:textId="77777777" w:rsidR="008A7CFC" w:rsidRPr="00281428"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616" w:type="dxa"/>
            <w:gridSpan w:val="2"/>
            <w:tcBorders>
              <w:top w:val="nil"/>
              <w:left w:val="nil"/>
              <w:bottom w:val="nil"/>
              <w:right w:val="nil"/>
            </w:tcBorders>
            <w:shd w:val="clear" w:color="auto" w:fill="auto"/>
            <w:vAlign w:val="center"/>
          </w:tcPr>
          <w:p w14:paraId="1D970543" w14:textId="77777777" w:rsidR="008A7CFC" w:rsidRPr="00D33434"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C20A50">
              <w:rPr>
                <w:rFonts w:ascii="Arial" w:eastAsia="Times New Roman" w:hAnsi="Arial" w:cs="Times New Roman"/>
                <w:spacing w:val="-2"/>
                <w:sz w:val="14"/>
                <w:szCs w:val="18"/>
                <w:lang w:eastAsia="pt-BR"/>
              </w:rPr>
              <w:t>3.718.200</w:t>
            </w:r>
          </w:p>
        </w:tc>
        <w:tc>
          <w:tcPr>
            <w:tcW w:w="1075" w:type="dxa"/>
            <w:tcBorders>
              <w:top w:val="nil"/>
              <w:left w:val="nil"/>
              <w:bottom w:val="nil"/>
              <w:right w:val="nil"/>
            </w:tcBorders>
            <w:shd w:val="clear" w:color="auto" w:fill="auto"/>
            <w:vAlign w:val="center"/>
          </w:tcPr>
          <w:p w14:paraId="45B19170" w14:textId="77777777" w:rsidR="008A7CFC" w:rsidRPr="0064696C" w:rsidRDefault="008A7CFC">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r>
      <w:tr w:rsidR="008A7CFC" w:rsidRPr="00281428" w14:paraId="52651D5E"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5B3D7625" w14:textId="77777777" w:rsidR="008A7CFC" w:rsidRPr="00281428" w:rsidRDefault="008A7CFC">
            <w:pPr>
              <w:keepNext/>
              <w:keepLines/>
              <w:spacing w:before="40" w:after="40"/>
              <w:rPr>
                <w:rFonts w:ascii="Arial" w:eastAsia="Times New Roman" w:hAnsi="Arial" w:cs="Times New Roman"/>
                <w:spacing w:val="-2"/>
                <w:sz w:val="14"/>
                <w:szCs w:val="18"/>
                <w:lang w:eastAsia="pt-BR"/>
              </w:rPr>
            </w:pPr>
            <w:r w:rsidRPr="00281428">
              <w:rPr>
                <w:rFonts w:ascii="Arial" w:eastAsia="Times New Roman" w:hAnsi="Arial" w:cs="Times New Roman"/>
                <w:spacing w:val="-2"/>
                <w:sz w:val="14"/>
                <w:szCs w:val="18"/>
                <w:lang w:eastAsia="pt-BR"/>
              </w:rPr>
              <w:t>Total do Patrimônio Líquido</w:t>
            </w:r>
          </w:p>
        </w:tc>
        <w:tc>
          <w:tcPr>
            <w:tcW w:w="868" w:type="dxa"/>
            <w:tcBorders>
              <w:top w:val="nil"/>
              <w:bottom w:val="nil"/>
            </w:tcBorders>
            <w:shd w:val="clear" w:color="auto" w:fill="auto"/>
            <w:vAlign w:val="center"/>
          </w:tcPr>
          <w:p w14:paraId="5FEA44C7"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8"/>
                <w:lang w:eastAsia="pt-BR"/>
              </w:rPr>
            </w:pPr>
          </w:p>
        </w:tc>
        <w:tc>
          <w:tcPr>
            <w:tcW w:w="1460" w:type="dxa"/>
            <w:tcBorders>
              <w:top w:val="nil"/>
              <w:left w:val="nil"/>
              <w:bottom w:val="nil"/>
              <w:right w:val="nil"/>
            </w:tcBorders>
            <w:shd w:val="clear" w:color="auto" w:fill="auto"/>
            <w:vAlign w:val="center"/>
          </w:tcPr>
          <w:p w14:paraId="395D703E" w14:textId="5A2C6E1C" w:rsidR="008A7CFC" w:rsidRPr="008C6E2E"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spacing w:val="-2"/>
                <w:sz w:val="14"/>
                <w:szCs w:val="18"/>
                <w:lang w:eastAsia="pt-BR"/>
              </w:rPr>
            </w:pPr>
            <w:r w:rsidRPr="00144661">
              <w:rPr>
                <w:rFonts w:ascii="Arial" w:eastAsia="Times New Roman" w:hAnsi="Arial" w:cs="Times New Roman"/>
                <w:b/>
                <w:bCs/>
                <w:spacing w:val="-2"/>
                <w:sz w:val="14"/>
                <w:szCs w:val="18"/>
                <w:lang w:eastAsia="pt-BR"/>
              </w:rPr>
              <w:t>12.251.</w:t>
            </w:r>
            <w:r w:rsidR="00996E35" w:rsidRPr="00144661">
              <w:rPr>
                <w:rFonts w:ascii="Arial" w:eastAsia="Times New Roman" w:hAnsi="Arial" w:cs="Times New Roman"/>
                <w:b/>
                <w:bCs/>
                <w:spacing w:val="-2"/>
                <w:sz w:val="14"/>
                <w:szCs w:val="18"/>
                <w:lang w:eastAsia="pt-BR"/>
              </w:rPr>
              <w:t>90</w:t>
            </w:r>
            <w:r w:rsidR="00996E35">
              <w:rPr>
                <w:rFonts w:ascii="Arial" w:eastAsia="Times New Roman" w:hAnsi="Arial" w:cs="Times New Roman"/>
                <w:b/>
                <w:bCs/>
                <w:spacing w:val="-2"/>
                <w:sz w:val="14"/>
                <w:szCs w:val="18"/>
                <w:lang w:eastAsia="pt-BR"/>
              </w:rPr>
              <w:t>1</w:t>
            </w:r>
          </w:p>
        </w:tc>
        <w:tc>
          <w:tcPr>
            <w:tcW w:w="1405" w:type="dxa"/>
            <w:gridSpan w:val="2"/>
            <w:tcBorders>
              <w:top w:val="nil"/>
              <w:left w:val="nil"/>
              <w:bottom w:val="nil"/>
              <w:right w:val="nil"/>
            </w:tcBorders>
            <w:shd w:val="clear" w:color="auto" w:fill="auto"/>
            <w:vAlign w:val="center"/>
          </w:tcPr>
          <w:p w14:paraId="50A7CE38"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8"/>
                <w:lang w:eastAsia="pt-BR"/>
              </w:rPr>
              <w:t>9.816.482</w:t>
            </w:r>
          </w:p>
        </w:tc>
        <w:tc>
          <w:tcPr>
            <w:tcW w:w="265" w:type="dxa"/>
            <w:tcBorders>
              <w:top w:val="nil"/>
              <w:bottom w:val="nil"/>
            </w:tcBorders>
            <w:shd w:val="clear" w:color="auto" w:fill="auto"/>
            <w:vAlign w:val="center"/>
          </w:tcPr>
          <w:p w14:paraId="509F1010"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spacing w:val="-2"/>
                <w:sz w:val="14"/>
                <w:szCs w:val="18"/>
                <w:highlight w:val="yellow"/>
                <w:lang w:eastAsia="pt-BR"/>
              </w:rPr>
            </w:pPr>
          </w:p>
        </w:tc>
        <w:tc>
          <w:tcPr>
            <w:tcW w:w="1616" w:type="dxa"/>
            <w:gridSpan w:val="2"/>
            <w:tcBorders>
              <w:top w:val="nil"/>
              <w:left w:val="nil"/>
              <w:bottom w:val="nil"/>
              <w:right w:val="nil"/>
            </w:tcBorders>
            <w:shd w:val="clear" w:color="auto" w:fill="auto"/>
            <w:vAlign w:val="center"/>
          </w:tcPr>
          <w:p w14:paraId="013807DD" w14:textId="0A43D666" w:rsidR="008A7CFC" w:rsidRPr="00D33434"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spacing w:val="-2"/>
                <w:sz w:val="14"/>
                <w:szCs w:val="18"/>
                <w:lang w:eastAsia="pt-BR"/>
              </w:rPr>
            </w:pPr>
            <w:r w:rsidRPr="00C20A50">
              <w:rPr>
                <w:rFonts w:ascii="Arial" w:eastAsia="Times New Roman" w:hAnsi="Arial" w:cs="Times New Roman"/>
                <w:b/>
                <w:bCs/>
                <w:spacing w:val="-2"/>
                <w:sz w:val="14"/>
                <w:szCs w:val="18"/>
                <w:lang w:eastAsia="pt-BR"/>
              </w:rPr>
              <w:t>12.251.</w:t>
            </w:r>
            <w:r w:rsidR="00996E35" w:rsidRPr="00C20A50">
              <w:rPr>
                <w:rFonts w:ascii="Arial" w:eastAsia="Times New Roman" w:hAnsi="Arial" w:cs="Times New Roman"/>
                <w:b/>
                <w:bCs/>
                <w:spacing w:val="-2"/>
                <w:sz w:val="14"/>
                <w:szCs w:val="18"/>
                <w:lang w:eastAsia="pt-BR"/>
              </w:rPr>
              <w:t>90</w:t>
            </w:r>
            <w:r w:rsidR="00996E35">
              <w:rPr>
                <w:rFonts w:ascii="Arial" w:eastAsia="Times New Roman" w:hAnsi="Arial" w:cs="Times New Roman"/>
                <w:b/>
                <w:bCs/>
                <w:spacing w:val="-2"/>
                <w:sz w:val="14"/>
                <w:szCs w:val="18"/>
                <w:lang w:eastAsia="pt-BR"/>
              </w:rPr>
              <w:t>1</w:t>
            </w:r>
          </w:p>
        </w:tc>
        <w:tc>
          <w:tcPr>
            <w:tcW w:w="1075" w:type="dxa"/>
            <w:tcBorders>
              <w:top w:val="nil"/>
              <w:left w:val="nil"/>
              <w:bottom w:val="nil"/>
              <w:right w:val="nil"/>
            </w:tcBorders>
            <w:shd w:val="clear" w:color="auto" w:fill="auto"/>
            <w:vAlign w:val="center"/>
          </w:tcPr>
          <w:p w14:paraId="5D9258CA"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bCs/>
                <w:spacing w:val="-2"/>
                <w:sz w:val="14"/>
                <w:szCs w:val="18"/>
                <w:lang w:eastAsia="pt-BR"/>
              </w:rPr>
              <w:t>9.816.482</w:t>
            </w:r>
          </w:p>
        </w:tc>
      </w:tr>
      <w:tr w:rsidR="008A7CFC" w:rsidRPr="00281428" w14:paraId="35C8434C" w14:textId="77777777" w:rsidTr="00996E35">
        <w:trPr>
          <w:cnfStyle w:val="000000010000" w:firstRow="0" w:lastRow="0" w:firstColumn="0" w:lastColumn="0" w:oddVBand="0" w:evenVBand="0" w:oddHBand="0" w:evenHBand="1"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shd w:val="clear" w:color="auto" w:fill="auto"/>
            <w:vAlign w:val="center"/>
          </w:tcPr>
          <w:p w14:paraId="0C24783E" w14:textId="77777777" w:rsidR="008A7CFC" w:rsidRPr="00281428" w:rsidRDefault="008A7CFC">
            <w:pPr>
              <w:keepNext/>
              <w:keepLines/>
              <w:spacing w:before="40" w:after="40"/>
              <w:ind w:left="113"/>
              <w:rPr>
                <w:rFonts w:ascii="Arial" w:eastAsia="Times New Roman" w:hAnsi="Arial" w:cs="Times New Roman"/>
                <w:spacing w:val="-2"/>
                <w:sz w:val="14"/>
                <w:szCs w:val="18"/>
                <w:lang w:eastAsia="pt-BR"/>
              </w:rPr>
            </w:pPr>
          </w:p>
        </w:tc>
        <w:tc>
          <w:tcPr>
            <w:tcW w:w="868" w:type="dxa"/>
            <w:tcBorders>
              <w:top w:val="nil"/>
              <w:bottom w:val="nil"/>
            </w:tcBorders>
            <w:shd w:val="clear" w:color="auto" w:fill="auto"/>
            <w:vAlign w:val="center"/>
          </w:tcPr>
          <w:p w14:paraId="6E2594DF"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460" w:type="dxa"/>
            <w:tcBorders>
              <w:top w:val="nil"/>
              <w:bottom w:val="nil"/>
            </w:tcBorders>
            <w:shd w:val="clear" w:color="auto" w:fill="auto"/>
            <w:vAlign w:val="center"/>
          </w:tcPr>
          <w:p w14:paraId="32CD319D" w14:textId="77777777" w:rsidR="008A7CFC" w:rsidRPr="008C6E2E"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405" w:type="dxa"/>
            <w:gridSpan w:val="2"/>
            <w:tcBorders>
              <w:top w:val="nil"/>
              <w:bottom w:val="nil"/>
            </w:tcBorders>
            <w:shd w:val="clear" w:color="auto" w:fill="auto"/>
            <w:vAlign w:val="center"/>
          </w:tcPr>
          <w:p w14:paraId="04F51E98"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5" w:type="dxa"/>
            <w:tcBorders>
              <w:top w:val="nil"/>
              <w:bottom w:val="nil"/>
            </w:tcBorders>
            <w:shd w:val="clear" w:color="auto" w:fill="auto"/>
            <w:vAlign w:val="center"/>
          </w:tcPr>
          <w:p w14:paraId="4AA3566E" w14:textId="77777777" w:rsidR="008A7CFC" w:rsidRPr="00281428"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616" w:type="dxa"/>
            <w:gridSpan w:val="2"/>
            <w:tcBorders>
              <w:top w:val="nil"/>
              <w:bottom w:val="nil"/>
            </w:tcBorders>
            <w:shd w:val="clear" w:color="auto" w:fill="auto"/>
            <w:vAlign w:val="center"/>
          </w:tcPr>
          <w:p w14:paraId="7737900D" w14:textId="77777777" w:rsidR="008A7CFC" w:rsidRPr="00D33434"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75" w:type="dxa"/>
            <w:tcBorders>
              <w:top w:val="nil"/>
              <w:bottom w:val="nil"/>
            </w:tcBorders>
            <w:shd w:val="clear" w:color="auto" w:fill="auto"/>
            <w:vAlign w:val="center"/>
          </w:tcPr>
          <w:p w14:paraId="299E379D" w14:textId="77777777" w:rsidR="008A7CFC" w:rsidRPr="0064696C" w:rsidRDefault="008A7CFC">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8A7CFC" w:rsidRPr="00281428" w14:paraId="286B1E9D" w14:textId="77777777" w:rsidTr="00996E35">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50" w:type="dxa"/>
            <w:tcBorders>
              <w:top w:val="nil"/>
              <w:bottom w:val="single" w:sz="2" w:space="0" w:color="1F3864" w:themeColor="accent1" w:themeShade="80"/>
            </w:tcBorders>
            <w:shd w:val="clear" w:color="auto" w:fill="auto"/>
            <w:vAlign w:val="center"/>
          </w:tcPr>
          <w:p w14:paraId="5ECA9C77" w14:textId="77777777" w:rsidR="008A7CFC" w:rsidRPr="00281428" w:rsidRDefault="008A7CFC">
            <w:pPr>
              <w:keepNext/>
              <w:keepLines/>
              <w:spacing w:before="40" w:after="40"/>
              <w:rPr>
                <w:rFonts w:ascii="Arial" w:eastAsia="Times New Roman" w:hAnsi="Arial" w:cs="Arial"/>
                <w:spacing w:val="-2"/>
                <w:sz w:val="14"/>
                <w:szCs w:val="14"/>
                <w:lang w:eastAsia="pt-BR"/>
              </w:rPr>
            </w:pPr>
            <w:r w:rsidRPr="00281428">
              <w:rPr>
                <w:rFonts w:ascii="Arial" w:eastAsia="Times New Roman" w:hAnsi="Arial" w:cs="Times New Roman"/>
                <w:spacing w:val="-2"/>
                <w:sz w:val="14"/>
                <w:szCs w:val="18"/>
                <w:lang w:eastAsia="pt-BR"/>
              </w:rPr>
              <w:t>Total do Passivo e Patrimônio Líquido</w:t>
            </w:r>
          </w:p>
        </w:tc>
        <w:tc>
          <w:tcPr>
            <w:tcW w:w="868" w:type="dxa"/>
            <w:tcBorders>
              <w:top w:val="nil"/>
              <w:bottom w:val="single" w:sz="2" w:space="0" w:color="1F3864" w:themeColor="accent1" w:themeShade="80"/>
            </w:tcBorders>
            <w:shd w:val="clear" w:color="auto" w:fill="auto"/>
            <w:vAlign w:val="center"/>
          </w:tcPr>
          <w:p w14:paraId="1DE1639D"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460" w:type="dxa"/>
            <w:tcBorders>
              <w:top w:val="nil"/>
              <w:bottom w:val="single" w:sz="2" w:space="0" w:color="1F3864" w:themeColor="accent1" w:themeShade="80"/>
            </w:tcBorders>
            <w:shd w:val="clear" w:color="auto" w:fill="auto"/>
            <w:vAlign w:val="center"/>
          </w:tcPr>
          <w:p w14:paraId="6AB74477" w14:textId="77777777" w:rsidR="008A7CFC" w:rsidRPr="008C6E2E"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144661">
              <w:rPr>
                <w:rFonts w:ascii="Arial" w:eastAsia="Times New Roman" w:hAnsi="Arial" w:cs="Arial"/>
                <w:b/>
                <w:bCs/>
                <w:spacing w:val="-2"/>
                <w:sz w:val="14"/>
                <w:szCs w:val="14"/>
                <w:lang w:eastAsia="pt-BR"/>
              </w:rPr>
              <w:t>12.266.929</w:t>
            </w:r>
          </w:p>
        </w:tc>
        <w:tc>
          <w:tcPr>
            <w:tcW w:w="1405" w:type="dxa"/>
            <w:gridSpan w:val="2"/>
            <w:tcBorders>
              <w:top w:val="nil"/>
              <w:bottom w:val="single" w:sz="2" w:space="0" w:color="1F3864" w:themeColor="accent1" w:themeShade="80"/>
            </w:tcBorders>
            <w:shd w:val="clear" w:color="auto" w:fill="auto"/>
            <w:vAlign w:val="center"/>
          </w:tcPr>
          <w:p w14:paraId="13CA7F8C"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4"/>
                <w:lang w:eastAsia="pt-BR"/>
              </w:rPr>
              <w:t>12.286.621</w:t>
            </w:r>
          </w:p>
        </w:tc>
        <w:tc>
          <w:tcPr>
            <w:tcW w:w="265" w:type="dxa"/>
            <w:tcBorders>
              <w:top w:val="nil"/>
              <w:bottom w:val="single" w:sz="2" w:space="0" w:color="1F3864" w:themeColor="accent1" w:themeShade="80"/>
            </w:tcBorders>
            <w:shd w:val="clear" w:color="auto" w:fill="auto"/>
            <w:vAlign w:val="center"/>
          </w:tcPr>
          <w:p w14:paraId="5A8BCA11" w14:textId="77777777" w:rsidR="008A7CFC" w:rsidRPr="00281428"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616" w:type="dxa"/>
            <w:gridSpan w:val="2"/>
            <w:tcBorders>
              <w:top w:val="nil"/>
              <w:bottom w:val="single" w:sz="2" w:space="0" w:color="1F3864" w:themeColor="accent1" w:themeShade="80"/>
            </w:tcBorders>
            <w:shd w:val="clear" w:color="auto" w:fill="auto"/>
            <w:vAlign w:val="center"/>
          </w:tcPr>
          <w:p w14:paraId="3FD3CE75" w14:textId="77777777" w:rsidR="008A7CFC" w:rsidRPr="00A4717D"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C20A50">
              <w:rPr>
                <w:rFonts w:ascii="Arial" w:eastAsia="Times New Roman" w:hAnsi="Arial" w:cs="Arial"/>
                <w:b/>
                <w:spacing w:val="-2"/>
                <w:sz w:val="14"/>
                <w:szCs w:val="14"/>
                <w:lang w:eastAsia="pt-BR"/>
              </w:rPr>
              <w:t>19.213.887</w:t>
            </w:r>
          </w:p>
        </w:tc>
        <w:tc>
          <w:tcPr>
            <w:tcW w:w="1075" w:type="dxa"/>
            <w:tcBorders>
              <w:top w:val="nil"/>
              <w:bottom w:val="single" w:sz="2" w:space="0" w:color="1F3864" w:themeColor="accent1" w:themeShade="80"/>
            </w:tcBorders>
            <w:shd w:val="clear" w:color="auto" w:fill="auto"/>
            <w:vAlign w:val="center"/>
          </w:tcPr>
          <w:p w14:paraId="3BA44801" w14:textId="77777777" w:rsidR="008A7CFC" w:rsidRPr="0064696C" w:rsidRDefault="008A7CF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hAnsi="Arial" w:cs="Arial"/>
                <w:b/>
                <w:bCs/>
                <w:color w:val="000000"/>
                <w:sz w:val="14"/>
                <w:szCs w:val="14"/>
              </w:rPr>
              <w:t>18.272.622</w:t>
            </w:r>
          </w:p>
        </w:tc>
      </w:tr>
    </w:tbl>
    <w:p w14:paraId="7C9DAF7C" w14:textId="3082351E" w:rsidR="009F687E" w:rsidRPr="00BF2AAF" w:rsidRDefault="008A7CFC" w:rsidP="009F687E">
      <w:pPr>
        <w:spacing w:after="0" w:line="240" w:lineRule="auto"/>
        <w:jc w:val="both"/>
        <w:rPr>
          <w:rFonts w:ascii="Arial" w:hAnsi="Arial" w:cs="Arial"/>
          <w:sz w:val="14"/>
          <w:szCs w:val="14"/>
        </w:rPr>
      </w:pPr>
      <w:r w:rsidRPr="0064696C">
        <w:rPr>
          <w:rFonts w:ascii="Arial" w:hAnsi="Arial" w:cs="Arial"/>
          <w:sz w:val="14"/>
          <w:szCs w:val="14"/>
        </w:rPr>
        <w:t>As notas explicativas são parte integrante das demonstrações contábeis intermediárias.</w:t>
      </w:r>
    </w:p>
    <w:bookmarkEnd w:id="12"/>
    <w:bookmarkEnd w:id="13"/>
    <w:p w14:paraId="2EA31F26" w14:textId="4D362CA5" w:rsidR="006E7795" w:rsidRPr="00722F1A" w:rsidRDefault="006E7795" w:rsidP="00722F1A">
      <w:pPr>
        <w:spacing w:after="0" w:line="240" w:lineRule="auto"/>
        <w:jc w:val="both"/>
        <w:rPr>
          <w:rFonts w:ascii="Arial" w:hAnsi="Arial" w:cs="Arial"/>
          <w:sz w:val="14"/>
          <w:szCs w:val="14"/>
        </w:rPr>
      </w:pPr>
      <w:r w:rsidRPr="00722F1A">
        <w:rPr>
          <w:rFonts w:ascii="Arial" w:hAnsi="Arial" w:cs="Arial"/>
          <w:sz w:val="20"/>
          <w:szCs w:val="20"/>
        </w:rPr>
        <w:br w:type="page"/>
      </w:r>
    </w:p>
    <w:p w14:paraId="7B181073" w14:textId="77777777" w:rsidR="007D4AB0" w:rsidRPr="00BF2AAF" w:rsidRDefault="007D4AB0" w:rsidP="007D4AB0">
      <w:pPr>
        <w:keepNext/>
        <w:keepLines/>
        <w:spacing w:before="360" w:after="40" w:line="259" w:lineRule="auto"/>
        <w:jc w:val="both"/>
        <w:outlineLvl w:val="0"/>
        <w:rPr>
          <w:rFonts w:ascii="Arial" w:eastAsiaTheme="majorEastAsia" w:hAnsi="Arial" w:cs="Arial"/>
          <w:b/>
          <w:color w:val="1F3864" w:themeColor="accent1" w:themeShade="80"/>
          <w:sz w:val="20"/>
          <w:szCs w:val="20"/>
        </w:rPr>
      </w:pPr>
      <w:bookmarkStart w:id="14" w:name="_Toc180170909"/>
      <w:r w:rsidRPr="00BF2AAF">
        <w:rPr>
          <w:rFonts w:ascii="Arial" w:eastAsiaTheme="majorEastAsia" w:hAnsi="Arial" w:cs="Arial"/>
          <w:b/>
          <w:color w:val="1F3864" w:themeColor="accent1" w:themeShade="80"/>
          <w:sz w:val="20"/>
          <w:szCs w:val="20"/>
        </w:rPr>
        <w:lastRenderedPageBreak/>
        <w:t>DEMONSTRAÇÃO DOS FLUXOS DE CAIXA</w:t>
      </w:r>
      <w:bookmarkEnd w:id="14"/>
    </w:p>
    <w:p w14:paraId="248EDC02" w14:textId="77777777" w:rsidR="001819D0" w:rsidRPr="00C657C6" w:rsidRDefault="001819D0" w:rsidP="001819D0">
      <w:pPr>
        <w:spacing w:after="0" w:line="240" w:lineRule="auto"/>
        <w:ind w:right="-1"/>
        <w:jc w:val="right"/>
        <w:rPr>
          <w:rFonts w:ascii="Arial" w:eastAsia="Times New Roman" w:hAnsi="Arial" w:cs="Arial"/>
          <w:b/>
          <w:spacing w:val="-2"/>
          <w:sz w:val="14"/>
          <w:szCs w:val="14"/>
          <w:lang w:eastAsia="pt-BR"/>
        </w:rPr>
      </w:pPr>
      <w:r w:rsidRPr="00C657C6">
        <w:rPr>
          <w:rFonts w:ascii="Arial" w:eastAsia="Times New Roman" w:hAnsi="Arial" w:cs="Arial"/>
          <w:b/>
          <w:spacing w:val="-2"/>
          <w:sz w:val="14"/>
          <w:szCs w:val="14"/>
          <w:lang w:eastAsia="pt-BR"/>
        </w:rPr>
        <w:t>R$ mil</w:t>
      </w:r>
    </w:p>
    <w:tbl>
      <w:tblPr>
        <w:tblStyle w:val="TabeladeLista6Colorida-nfase5"/>
        <w:tblW w:w="9706" w:type="dxa"/>
        <w:jc w:val="center"/>
        <w:tblLayout w:type="fixed"/>
        <w:tblLook w:val="04A0" w:firstRow="1" w:lastRow="0" w:firstColumn="1" w:lastColumn="0" w:noHBand="0" w:noVBand="1"/>
      </w:tblPr>
      <w:tblGrid>
        <w:gridCol w:w="3777"/>
        <w:gridCol w:w="618"/>
        <w:gridCol w:w="1222"/>
        <w:gridCol w:w="1292"/>
        <w:gridCol w:w="279"/>
        <w:gridCol w:w="1223"/>
        <w:gridCol w:w="1295"/>
      </w:tblGrid>
      <w:tr w:rsidR="001819D0" w:rsidRPr="00A52649" w14:paraId="64940B46" w14:textId="77777777" w:rsidTr="007E4C27">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2" w:space="0" w:color="1F3864" w:themeColor="accent1" w:themeShade="80"/>
              <w:bottom w:val="nil"/>
            </w:tcBorders>
            <w:shd w:val="clear" w:color="auto" w:fill="auto"/>
            <w:vAlign w:val="center"/>
          </w:tcPr>
          <w:p w14:paraId="179AEDB4" w14:textId="77777777" w:rsidR="001819D0" w:rsidRPr="00A52649" w:rsidRDefault="001819D0" w:rsidP="007E4C27">
            <w:pPr>
              <w:jc w:val="center"/>
              <w:rPr>
                <w:rFonts w:ascii="Arial" w:eastAsiaTheme="minorHAnsi" w:hAnsi="Arial" w:cs="Arial"/>
                <w:sz w:val="14"/>
                <w:szCs w:val="14"/>
              </w:rPr>
            </w:pPr>
            <w:bookmarkStart w:id="15" w:name="_Hlk59629491"/>
          </w:p>
        </w:tc>
        <w:tc>
          <w:tcPr>
            <w:tcW w:w="618" w:type="dxa"/>
            <w:tcBorders>
              <w:top w:val="single" w:sz="2" w:space="0" w:color="1F3864" w:themeColor="accent1" w:themeShade="80"/>
              <w:bottom w:val="nil"/>
            </w:tcBorders>
            <w:shd w:val="clear" w:color="auto" w:fill="auto"/>
            <w:vAlign w:val="center"/>
          </w:tcPr>
          <w:p w14:paraId="2D9DD5FA" w14:textId="77777777" w:rsidR="001819D0" w:rsidRPr="00A52649" w:rsidRDefault="001819D0"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2514" w:type="dxa"/>
            <w:gridSpan w:val="2"/>
            <w:tcBorders>
              <w:top w:val="single" w:sz="2" w:space="0" w:color="1F3864" w:themeColor="accent1" w:themeShade="80"/>
              <w:bottom w:val="single" w:sz="2" w:space="0" w:color="1F3864" w:themeColor="accent1" w:themeShade="80"/>
            </w:tcBorders>
            <w:shd w:val="clear" w:color="auto" w:fill="auto"/>
            <w:vAlign w:val="center"/>
          </w:tcPr>
          <w:p w14:paraId="1B26AB85" w14:textId="77777777" w:rsidR="001819D0" w:rsidRPr="00A52649" w:rsidRDefault="001819D0"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52649">
              <w:rPr>
                <w:rFonts w:ascii="Arial" w:eastAsiaTheme="minorHAnsi" w:hAnsi="Arial" w:cs="Arial"/>
                <w:sz w:val="14"/>
                <w:szCs w:val="14"/>
              </w:rPr>
              <w:t>Controlador</w:t>
            </w:r>
          </w:p>
        </w:tc>
        <w:tc>
          <w:tcPr>
            <w:tcW w:w="279" w:type="dxa"/>
            <w:tcBorders>
              <w:top w:val="single" w:sz="2" w:space="0" w:color="1F3864" w:themeColor="accent1" w:themeShade="80"/>
              <w:bottom w:val="nil"/>
            </w:tcBorders>
            <w:shd w:val="clear" w:color="auto" w:fill="auto"/>
            <w:vAlign w:val="center"/>
          </w:tcPr>
          <w:p w14:paraId="358EBCAC" w14:textId="77777777" w:rsidR="001819D0" w:rsidRPr="00A52649" w:rsidRDefault="001819D0"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2518" w:type="dxa"/>
            <w:gridSpan w:val="2"/>
            <w:tcBorders>
              <w:top w:val="single" w:sz="2" w:space="0" w:color="1F3864" w:themeColor="accent1" w:themeShade="80"/>
              <w:bottom w:val="single" w:sz="2" w:space="0" w:color="1F3864" w:themeColor="accent1" w:themeShade="80"/>
            </w:tcBorders>
            <w:shd w:val="clear" w:color="auto" w:fill="auto"/>
            <w:vAlign w:val="center"/>
          </w:tcPr>
          <w:p w14:paraId="3FE8E488" w14:textId="77777777" w:rsidR="001819D0" w:rsidRPr="00A52649" w:rsidRDefault="001819D0" w:rsidP="007E4C27">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A52649">
              <w:rPr>
                <w:rFonts w:ascii="Arial" w:eastAsiaTheme="minorHAnsi" w:hAnsi="Arial" w:cs="Arial"/>
                <w:sz w:val="14"/>
                <w:szCs w:val="14"/>
              </w:rPr>
              <w:t>Consolidado</w:t>
            </w:r>
          </w:p>
        </w:tc>
      </w:tr>
      <w:bookmarkEnd w:id="15"/>
      <w:tr w:rsidR="001819D0" w:rsidRPr="00A52649" w14:paraId="7EB0EFD5"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single" w:sz="2" w:space="0" w:color="1F3864" w:themeColor="accent1" w:themeShade="80"/>
            </w:tcBorders>
            <w:shd w:val="clear" w:color="auto" w:fill="auto"/>
            <w:vAlign w:val="center"/>
          </w:tcPr>
          <w:p w14:paraId="1E815C6A" w14:textId="77777777" w:rsidR="001819D0" w:rsidRPr="00A52649" w:rsidRDefault="001819D0" w:rsidP="007E4C27">
            <w:pPr>
              <w:keepNext/>
              <w:keepLines/>
              <w:spacing w:before="40" w:after="40"/>
              <w:rPr>
                <w:rFonts w:ascii="Arial" w:eastAsia="Times New Roman" w:hAnsi="Arial" w:cs="Arial"/>
                <w:spacing w:val="-2"/>
                <w:sz w:val="14"/>
                <w:szCs w:val="14"/>
                <w:lang w:eastAsia="pt-BR"/>
              </w:rPr>
            </w:pPr>
          </w:p>
        </w:tc>
        <w:tc>
          <w:tcPr>
            <w:tcW w:w="618" w:type="dxa"/>
            <w:tcBorders>
              <w:top w:val="nil"/>
              <w:bottom w:val="single" w:sz="2" w:space="0" w:color="1F3864" w:themeColor="accent1" w:themeShade="80"/>
            </w:tcBorders>
            <w:shd w:val="clear" w:color="auto" w:fill="auto"/>
            <w:vAlign w:val="center"/>
          </w:tcPr>
          <w:p w14:paraId="63C31C22" w14:textId="77777777" w:rsidR="001819D0" w:rsidRPr="00A52649" w:rsidRDefault="001819D0" w:rsidP="007E4C27">
            <w:pPr>
              <w:keepNext/>
              <w:keepLines/>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52649">
              <w:rPr>
                <w:rFonts w:ascii="Arial" w:eastAsia="Times New Roman" w:hAnsi="Arial" w:cs="Arial"/>
                <w:b/>
                <w:spacing w:val="-2"/>
                <w:sz w:val="14"/>
                <w:szCs w:val="14"/>
                <w:lang w:eastAsia="pt-BR"/>
              </w:rPr>
              <w:t>Nota</w:t>
            </w:r>
          </w:p>
        </w:tc>
        <w:tc>
          <w:tcPr>
            <w:tcW w:w="1222" w:type="dxa"/>
            <w:tcBorders>
              <w:top w:val="single" w:sz="2" w:space="0" w:color="1F3864" w:themeColor="accent1" w:themeShade="80"/>
              <w:bottom w:val="single" w:sz="2" w:space="0" w:color="1F3864" w:themeColor="accent1" w:themeShade="80"/>
            </w:tcBorders>
            <w:shd w:val="clear" w:color="auto" w:fill="auto"/>
            <w:vAlign w:val="center"/>
          </w:tcPr>
          <w:p w14:paraId="4F1B2515"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95E01">
              <w:rPr>
                <w:rFonts w:ascii="Arial" w:hAnsi="Arial" w:cs="Arial"/>
                <w:b/>
                <w:sz w:val="14"/>
                <w:szCs w:val="14"/>
              </w:rPr>
              <w:t>01.01 a 30.09.202</w:t>
            </w:r>
            <w:r>
              <w:rPr>
                <w:rFonts w:ascii="Arial" w:hAnsi="Arial" w:cs="Arial"/>
                <w:b/>
                <w:sz w:val="14"/>
                <w:szCs w:val="14"/>
              </w:rPr>
              <w:t>4</w:t>
            </w:r>
          </w:p>
        </w:tc>
        <w:tc>
          <w:tcPr>
            <w:tcW w:w="1292" w:type="dxa"/>
            <w:tcBorders>
              <w:top w:val="single" w:sz="2" w:space="0" w:color="1F3864" w:themeColor="accent1" w:themeShade="80"/>
              <w:bottom w:val="single" w:sz="2" w:space="0" w:color="1F3864" w:themeColor="accent1" w:themeShade="80"/>
            </w:tcBorders>
            <w:shd w:val="clear" w:color="auto" w:fill="auto"/>
            <w:vAlign w:val="center"/>
          </w:tcPr>
          <w:p w14:paraId="5F6A8393"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95E01">
              <w:rPr>
                <w:rFonts w:ascii="Arial" w:eastAsia="Times New Roman" w:hAnsi="Arial" w:cs="Arial"/>
                <w:b/>
                <w:spacing w:val="-2"/>
                <w:sz w:val="14"/>
                <w:szCs w:val="14"/>
                <w:lang w:eastAsia="pt-BR"/>
              </w:rPr>
              <w:t>01.01 a 30.09.2023</w:t>
            </w:r>
          </w:p>
        </w:tc>
        <w:tc>
          <w:tcPr>
            <w:tcW w:w="279" w:type="dxa"/>
            <w:tcBorders>
              <w:top w:val="nil"/>
              <w:bottom w:val="nil"/>
            </w:tcBorders>
            <w:shd w:val="clear" w:color="auto" w:fill="auto"/>
            <w:vAlign w:val="center"/>
          </w:tcPr>
          <w:p w14:paraId="14467C4A" w14:textId="77777777" w:rsidR="001819D0" w:rsidRPr="00A52649" w:rsidRDefault="001819D0" w:rsidP="007E4C27">
            <w:pPr>
              <w:keepNext/>
              <w:keepLines/>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23" w:type="dxa"/>
            <w:tcBorders>
              <w:top w:val="single" w:sz="2" w:space="0" w:color="1F3864" w:themeColor="accent1" w:themeShade="80"/>
              <w:bottom w:val="single" w:sz="2" w:space="0" w:color="1F3864" w:themeColor="accent1" w:themeShade="80"/>
            </w:tcBorders>
            <w:shd w:val="clear" w:color="auto" w:fill="auto"/>
            <w:vAlign w:val="center"/>
          </w:tcPr>
          <w:p w14:paraId="6F1AED36"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95E01">
              <w:rPr>
                <w:rFonts w:ascii="Arial" w:eastAsia="Times New Roman" w:hAnsi="Arial" w:cs="Arial"/>
                <w:b/>
                <w:spacing w:val="-2"/>
                <w:sz w:val="14"/>
                <w:szCs w:val="14"/>
                <w:lang w:eastAsia="pt-BR"/>
              </w:rPr>
              <w:t>01.01 a 30.09.202</w:t>
            </w:r>
            <w:r>
              <w:rPr>
                <w:rFonts w:ascii="Arial" w:eastAsia="Times New Roman" w:hAnsi="Arial" w:cs="Arial"/>
                <w:b/>
                <w:spacing w:val="-2"/>
                <w:sz w:val="14"/>
                <w:szCs w:val="14"/>
                <w:lang w:eastAsia="pt-BR"/>
              </w:rPr>
              <w:t>4</w:t>
            </w:r>
          </w:p>
        </w:tc>
        <w:tc>
          <w:tcPr>
            <w:tcW w:w="1295" w:type="dxa"/>
            <w:tcBorders>
              <w:top w:val="single" w:sz="2" w:space="0" w:color="1F3864" w:themeColor="accent1" w:themeShade="80"/>
              <w:bottom w:val="single" w:sz="2" w:space="0" w:color="1F3864" w:themeColor="accent1" w:themeShade="80"/>
            </w:tcBorders>
            <w:shd w:val="clear" w:color="auto" w:fill="auto"/>
            <w:vAlign w:val="center"/>
          </w:tcPr>
          <w:p w14:paraId="770B11A5"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95E01">
              <w:rPr>
                <w:rFonts w:ascii="Arial" w:eastAsia="Times New Roman" w:hAnsi="Arial" w:cs="Arial"/>
                <w:b/>
                <w:spacing w:val="-2"/>
                <w:sz w:val="14"/>
                <w:szCs w:val="14"/>
                <w:lang w:eastAsia="pt-BR"/>
              </w:rPr>
              <w:t>01.01 a 30.09.2023</w:t>
            </w:r>
          </w:p>
        </w:tc>
      </w:tr>
      <w:tr w:rsidR="001819D0" w:rsidRPr="00A52649" w14:paraId="056CE879" w14:textId="77777777" w:rsidTr="007E4C27">
        <w:trPr>
          <w:cnfStyle w:val="000000010000" w:firstRow="0" w:lastRow="0" w:firstColumn="0" w:lastColumn="0" w:oddVBand="0" w:evenVBand="0" w:oddHBand="0" w:evenHBand="1"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2" w:space="0" w:color="1F3864" w:themeColor="accent1" w:themeShade="80"/>
              <w:bottom w:val="nil"/>
            </w:tcBorders>
            <w:shd w:val="clear" w:color="auto" w:fill="auto"/>
            <w:vAlign w:val="center"/>
          </w:tcPr>
          <w:p w14:paraId="64EDB92F" w14:textId="77777777" w:rsidR="001819D0" w:rsidRPr="00A52649" w:rsidRDefault="001819D0" w:rsidP="007E4C27">
            <w:pPr>
              <w:keepNext/>
              <w:keepLines/>
              <w:spacing w:before="40" w:after="4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Fluxos de Caixa Provenientes das Atividades Operacionais</w:t>
            </w:r>
          </w:p>
        </w:tc>
        <w:tc>
          <w:tcPr>
            <w:tcW w:w="618" w:type="dxa"/>
            <w:tcBorders>
              <w:top w:val="single" w:sz="2" w:space="0" w:color="1F3864" w:themeColor="accent1" w:themeShade="80"/>
              <w:bottom w:val="nil"/>
            </w:tcBorders>
            <w:shd w:val="clear" w:color="auto" w:fill="auto"/>
            <w:vAlign w:val="center"/>
          </w:tcPr>
          <w:p w14:paraId="0EE63531"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single" w:sz="2" w:space="0" w:color="1F3864" w:themeColor="accent1" w:themeShade="80"/>
              <w:bottom w:val="nil"/>
            </w:tcBorders>
            <w:shd w:val="clear" w:color="auto" w:fill="auto"/>
            <w:vAlign w:val="center"/>
          </w:tcPr>
          <w:p w14:paraId="3093489B"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1D5537CE"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694A96FA"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single" w:sz="2" w:space="0" w:color="1F3864" w:themeColor="accent1" w:themeShade="80"/>
              <w:bottom w:val="nil"/>
            </w:tcBorders>
            <w:shd w:val="clear" w:color="auto" w:fill="auto"/>
            <w:vAlign w:val="center"/>
          </w:tcPr>
          <w:p w14:paraId="6D8ED70D"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single" w:sz="2" w:space="0" w:color="1F3864" w:themeColor="accent1" w:themeShade="80"/>
              <w:bottom w:val="nil"/>
            </w:tcBorders>
            <w:shd w:val="clear" w:color="auto" w:fill="auto"/>
            <w:vAlign w:val="center"/>
          </w:tcPr>
          <w:p w14:paraId="1BDCEC96"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34E93570"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3E1F235A"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 xml:space="preserve">Lucro Líquido do </w:t>
            </w:r>
            <w:r w:rsidRPr="00F87895">
              <w:rPr>
                <w:rFonts w:ascii="Arial" w:eastAsia="Times New Roman" w:hAnsi="Arial" w:cs="Arial"/>
                <w:spacing w:val="-2"/>
                <w:sz w:val="14"/>
                <w:szCs w:val="14"/>
                <w:lang w:eastAsia="pt-BR"/>
              </w:rPr>
              <w:t>Período</w:t>
            </w:r>
          </w:p>
        </w:tc>
        <w:tc>
          <w:tcPr>
            <w:tcW w:w="618" w:type="dxa"/>
            <w:tcBorders>
              <w:top w:val="nil"/>
              <w:bottom w:val="nil"/>
            </w:tcBorders>
            <w:shd w:val="clear" w:color="auto" w:fill="auto"/>
            <w:vAlign w:val="center"/>
          </w:tcPr>
          <w:p w14:paraId="4B9C12C7"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22" w:type="dxa"/>
            <w:tcBorders>
              <w:top w:val="nil"/>
              <w:bottom w:val="nil"/>
            </w:tcBorders>
            <w:shd w:val="clear" w:color="auto" w:fill="auto"/>
            <w:vAlign w:val="center"/>
          </w:tcPr>
          <w:p w14:paraId="3D894964" w14:textId="588D1305" w:rsidR="001819D0" w:rsidRPr="00A52649" w:rsidRDefault="00B47497"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B47497">
              <w:rPr>
                <w:rFonts w:ascii="Arial" w:eastAsia="Times New Roman" w:hAnsi="Arial" w:cs="Arial"/>
                <w:b/>
                <w:spacing w:val="-2"/>
                <w:sz w:val="14"/>
                <w:szCs w:val="14"/>
                <w:lang w:eastAsia="pt-BR"/>
              </w:rPr>
              <w:t>6.418.186</w:t>
            </w:r>
          </w:p>
        </w:tc>
        <w:tc>
          <w:tcPr>
            <w:tcW w:w="1292" w:type="dxa"/>
            <w:tcBorders>
              <w:top w:val="nil"/>
              <w:bottom w:val="nil"/>
            </w:tcBorders>
            <w:shd w:val="clear" w:color="auto" w:fill="auto"/>
            <w:vAlign w:val="center"/>
          </w:tcPr>
          <w:p w14:paraId="56D146C9"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r w:rsidRPr="00EF3B49">
              <w:rPr>
                <w:rFonts w:ascii="Arial" w:eastAsia="Times New Roman" w:hAnsi="Arial" w:cs="Arial"/>
                <w:b/>
                <w:spacing w:val="-2"/>
                <w:sz w:val="14"/>
                <w:szCs w:val="14"/>
                <w:lang w:eastAsia="pt-BR"/>
              </w:rPr>
              <w:t>5.849.408</w:t>
            </w:r>
          </w:p>
        </w:tc>
        <w:tc>
          <w:tcPr>
            <w:tcW w:w="279" w:type="dxa"/>
            <w:tcBorders>
              <w:top w:val="nil"/>
              <w:bottom w:val="nil"/>
            </w:tcBorders>
            <w:shd w:val="clear" w:color="auto" w:fill="auto"/>
            <w:vAlign w:val="center"/>
          </w:tcPr>
          <w:p w14:paraId="35957578" w14:textId="77777777" w:rsidR="001819D0" w:rsidRPr="007F539B"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p>
        </w:tc>
        <w:tc>
          <w:tcPr>
            <w:tcW w:w="1223" w:type="dxa"/>
            <w:tcBorders>
              <w:top w:val="nil"/>
              <w:bottom w:val="nil"/>
            </w:tcBorders>
            <w:shd w:val="clear" w:color="auto" w:fill="auto"/>
            <w:vAlign w:val="center"/>
          </w:tcPr>
          <w:p w14:paraId="41C85E60" w14:textId="53592514" w:rsidR="001819D0" w:rsidRPr="007F539B" w:rsidRDefault="00946526"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946526">
              <w:rPr>
                <w:rFonts w:ascii="Arial" w:eastAsia="Times New Roman" w:hAnsi="Arial" w:cs="Arial"/>
                <w:b/>
                <w:bCs/>
                <w:spacing w:val="-2"/>
                <w:sz w:val="14"/>
                <w:szCs w:val="14"/>
                <w:lang w:eastAsia="pt-BR"/>
              </w:rPr>
              <w:t>6.418.186</w:t>
            </w:r>
          </w:p>
        </w:tc>
        <w:tc>
          <w:tcPr>
            <w:tcW w:w="1295" w:type="dxa"/>
            <w:tcBorders>
              <w:top w:val="nil"/>
              <w:bottom w:val="nil"/>
            </w:tcBorders>
            <w:shd w:val="clear" w:color="auto" w:fill="auto"/>
            <w:vAlign w:val="center"/>
          </w:tcPr>
          <w:p w14:paraId="3ED9644A"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6224A8">
              <w:rPr>
                <w:rFonts w:ascii="Arial" w:eastAsia="Times New Roman" w:hAnsi="Arial" w:cs="Arial"/>
                <w:b/>
                <w:bCs/>
                <w:spacing w:val="-2"/>
                <w:sz w:val="14"/>
                <w:szCs w:val="14"/>
                <w:lang w:eastAsia="pt-BR"/>
              </w:rPr>
              <w:t>5.849.408</w:t>
            </w:r>
          </w:p>
        </w:tc>
      </w:tr>
      <w:tr w:rsidR="001819D0" w:rsidRPr="00A52649" w14:paraId="306B38FF"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1B3D942"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Ajustes ao Lucro:</w:t>
            </w:r>
          </w:p>
        </w:tc>
        <w:tc>
          <w:tcPr>
            <w:tcW w:w="618" w:type="dxa"/>
            <w:tcBorders>
              <w:top w:val="nil"/>
              <w:bottom w:val="nil"/>
            </w:tcBorders>
            <w:shd w:val="clear" w:color="auto" w:fill="auto"/>
            <w:vAlign w:val="center"/>
          </w:tcPr>
          <w:p w14:paraId="1BA2B56F"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4C1731EC"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30E31954"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279" w:type="dxa"/>
            <w:tcBorders>
              <w:top w:val="nil"/>
              <w:bottom w:val="nil"/>
            </w:tcBorders>
            <w:shd w:val="clear" w:color="auto" w:fill="auto"/>
            <w:vAlign w:val="center"/>
          </w:tcPr>
          <w:p w14:paraId="134F8941"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1223" w:type="dxa"/>
            <w:tcBorders>
              <w:top w:val="nil"/>
              <w:bottom w:val="nil"/>
            </w:tcBorders>
            <w:shd w:val="clear" w:color="auto" w:fill="auto"/>
            <w:vAlign w:val="center"/>
          </w:tcPr>
          <w:p w14:paraId="6D513F01"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c>
          <w:tcPr>
            <w:tcW w:w="1295" w:type="dxa"/>
            <w:tcBorders>
              <w:top w:val="nil"/>
              <w:bottom w:val="nil"/>
            </w:tcBorders>
            <w:shd w:val="clear" w:color="auto" w:fill="auto"/>
            <w:vAlign w:val="center"/>
          </w:tcPr>
          <w:p w14:paraId="60EAF2A3"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p>
        </w:tc>
      </w:tr>
      <w:tr w:rsidR="001819D0" w:rsidRPr="00A52649" w14:paraId="1AC04EE5"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C766A0D"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Resultado de investimentos em participações societárias</w:t>
            </w:r>
          </w:p>
        </w:tc>
        <w:tc>
          <w:tcPr>
            <w:tcW w:w="618" w:type="dxa"/>
            <w:tcBorders>
              <w:top w:val="nil"/>
              <w:bottom w:val="nil"/>
            </w:tcBorders>
            <w:shd w:val="clear" w:color="auto" w:fill="auto"/>
            <w:vAlign w:val="center"/>
          </w:tcPr>
          <w:p w14:paraId="05CF3F48"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[7.b]</w:t>
            </w:r>
          </w:p>
        </w:tc>
        <w:tc>
          <w:tcPr>
            <w:tcW w:w="1222" w:type="dxa"/>
            <w:tcBorders>
              <w:top w:val="nil"/>
              <w:bottom w:val="nil"/>
            </w:tcBorders>
            <w:shd w:val="clear" w:color="auto" w:fill="auto"/>
            <w:vAlign w:val="center"/>
          </w:tcPr>
          <w:p w14:paraId="7ABB565D" w14:textId="7B964A81"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(6.</w:t>
            </w:r>
            <w:r w:rsidR="002A6E02" w:rsidRPr="002A6E02">
              <w:rPr>
                <w:rFonts w:ascii="Arial" w:eastAsia="Times New Roman" w:hAnsi="Arial" w:cs="Arial"/>
                <w:spacing w:val="-2"/>
                <w:sz w:val="14"/>
                <w:szCs w:val="14"/>
                <w:lang w:eastAsia="pt-BR"/>
              </w:rPr>
              <w:t>402.908</w:t>
            </w:r>
            <w:r w:rsidRPr="00FC031F">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7FED2A3D"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EF3B49">
              <w:rPr>
                <w:rFonts w:ascii="Arial" w:eastAsia="Times New Roman" w:hAnsi="Arial" w:cs="Arial"/>
                <w:spacing w:val="-2"/>
                <w:sz w:val="14"/>
                <w:szCs w:val="14"/>
                <w:lang w:eastAsia="pt-BR"/>
              </w:rPr>
              <w:t>(5.829.016)</w:t>
            </w:r>
          </w:p>
        </w:tc>
        <w:tc>
          <w:tcPr>
            <w:tcW w:w="279" w:type="dxa"/>
            <w:tcBorders>
              <w:top w:val="nil"/>
              <w:bottom w:val="nil"/>
            </w:tcBorders>
            <w:shd w:val="clear" w:color="auto" w:fill="auto"/>
            <w:vAlign w:val="center"/>
          </w:tcPr>
          <w:p w14:paraId="487A5B1F" w14:textId="77777777" w:rsidR="001819D0" w:rsidRPr="007F539B"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p>
        </w:tc>
        <w:tc>
          <w:tcPr>
            <w:tcW w:w="1223" w:type="dxa"/>
            <w:tcBorders>
              <w:top w:val="nil"/>
              <w:bottom w:val="nil"/>
            </w:tcBorders>
            <w:shd w:val="clear" w:color="auto" w:fill="auto"/>
            <w:vAlign w:val="center"/>
          </w:tcPr>
          <w:p w14:paraId="1906A2EF" w14:textId="16D4CA5B" w:rsidR="001819D0" w:rsidRPr="007F539B"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675C59">
              <w:rPr>
                <w:rFonts w:ascii="Arial" w:eastAsia="Times New Roman" w:hAnsi="Arial" w:cs="Arial"/>
                <w:spacing w:val="-2"/>
                <w:sz w:val="14"/>
                <w:szCs w:val="14"/>
                <w:lang w:eastAsia="pt-BR"/>
              </w:rPr>
              <w:t>(3.</w:t>
            </w:r>
            <w:r w:rsidR="0022063E" w:rsidRPr="0022063E">
              <w:rPr>
                <w:rFonts w:ascii="Arial" w:eastAsia="Times New Roman" w:hAnsi="Arial" w:cs="Arial"/>
                <w:spacing w:val="-2"/>
                <w:sz w:val="14"/>
                <w:szCs w:val="14"/>
                <w:lang w:eastAsia="pt-BR"/>
              </w:rPr>
              <w:t>928.354</w:t>
            </w:r>
            <w:r w:rsidRPr="00675C59">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2EA5692A"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6224A8">
              <w:rPr>
                <w:rFonts w:ascii="Arial" w:eastAsia="Times New Roman" w:hAnsi="Arial" w:cs="Arial"/>
                <w:spacing w:val="-2"/>
                <w:sz w:val="14"/>
                <w:szCs w:val="14"/>
                <w:lang w:eastAsia="pt-BR"/>
              </w:rPr>
              <w:t>(3.589.869)</w:t>
            </w:r>
          </w:p>
        </w:tc>
      </w:tr>
      <w:tr w:rsidR="001819D0" w:rsidRPr="00A52649" w14:paraId="6068E935"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E9F6A7A" w14:textId="77777777" w:rsidR="001819D0" w:rsidRPr="00EF3B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EF3B49">
              <w:rPr>
                <w:rFonts w:ascii="Arial" w:eastAsia="Times New Roman" w:hAnsi="Arial" w:cs="Arial"/>
                <w:b w:val="0"/>
                <w:bCs w:val="0"/>
                <w:spacing w:val="-2"/>
                <w:sz w:val="14"/>
                <w:szCs w:val="14"/>
                <w:lang w:eastAsia="pt-BR"/>
              </w:rPr>
              <w:t>Receita financeira de atualização monetária de dividendos</w:t>
            </w:r>
          </w:p>
        </w:tc>
        <w:tc>
          <w:tcPr>
            <w:tcW w:w="618" w:type="dxa"/>
            <w:tcBorders>
              <w:top w:val="nil"/>
              <w:bottom w:val="nil"/>
            </w:tcBorders>
            <w:shd w:val="clear" w:color="auto" w:fill="auto"/>
            <w:vAlign w:val="center"/>
          </w:tcPr>
          <w:p w14:paraId="24C4A882"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14</w:t>
            </w:r>
            <w:r w:rsidRPr="00A52649">
              <w:rPr>
                <w:rFonts w:ascii="Arial" w:eastAsia="Times New Roman" w:hAnsi="Arial" w:cs="Arial"/>
                <w:spacing w:val="-2"/>
                <w:sz w:val="14"/>
                <w:szCs w:val="14"/>
                <w:lang w:eastAsia="pt-BR"/>
              </w:rPr>
              <w:t>]</w:t>
            </w:r>
          </w:p>
        </w:tc>
        <w:tc>
          <w:tcPr>
            <w:tcW w:w="1222" w:type="dxa"/>
            <w:tcBorders>
              <w:top w:val="nil"/>
              <w:bottom w:val="nil"/>
            </w:tcBorders>
            <w:shd w:val="clear" w:color="auto" w:fill="auto"/>
            <w:vAlign w:val="center"/>
          </w:tcPr>
          <w:p w14:paraId="27814311"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(33.904)</w:t>
            </w:r>
          </w:p>
        </w:tc>
        <w:tc>
          <w:tcPr>
            <w:tcW w:w="1292" w:type="dxa"/>
            <w:tcBorders>
              <w:top w:val="nil"/>
              <w:bottom w:val="nil"/>
            </w:tcBorders>
            <w:shd w:val="clear" w:color="auto" w:fill="auto"/>
            <w:vAlign w:val="center"/>
          </w:tcPr>
          <w:p w14:paraId="24F6B3BA"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EF3B49">
              <w:rPr>
                <w:rFonts w:ascii="Arial" w:eastAsia="Times New Roman" w:hAnsi="Arial" w:cs="Arial"/>
                <w:spacing w:val="-2"/>
                <w:sz w:val="14"/>
                <w:szCs w:val="14"/>
                <w:lang w:eastAsia="pt-BR"/>
              </w:rPr>
              <w:t>(77.483)</w:t>
            </w:r>
          </w:p>
        </w:tc>
        <w:tc>
          <w:tcPr>
            <w:tcW w:w="279" w:type="dxa"/>
            <w:tcBorders>
              <w:top w:val="nil"/>
              <w:bottom w:val="nil"/>
            </w:tcBorders>
            <w:shd w:val="clear" w:color="auto" w:fill="auto"/>
            <w:vAlign w:val="center"/>
          </w:tcPr>
          <w:p w14:paraId="2759A42A"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34FB9E93"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33FF3389"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r>
      <w:tr w:rsidR="001819D0" w:rsidRPr="00A52649" w14:paraId="196BDCEB"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33C7794F" w14:textId="77777777" w:rsidR="001819D0" w:rsidRPr="00EF3B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EF3B49">
              <w:rPr>
                <w:rFonts w:ascii="Arial" w:eastAsia="Times New Roman" w:hAnsi="Arial" w:cs="Arial"/>
                <w:b w:val="0"/>
                <w:bCs w:val="0"/>
                <w:spacing w:val="-2"/>
                <w:sz w:val="14"/>
                <w:szCs w:val="14"/>
                <w:lang w:eastAsia="pt-BR"/>
              </w:rPr>
              <w:t>Despesa financeira de atualização monetária de dividendos</w:t>
            </w:r>
          </w:p>
        </w:tc>
        <w:tc>
          <w:tcPr>
            <w:tcW w:w="618" w:type="dxa"/>
            <w:tcBorders>
              <w:top w:val="nil"/>
              <w:bottom w:val="nil"/>
            </w:tcBorders>
            <w:shd w:val="clear" w:color="auto" w:fill="auto"/>
            <w:vAlign w:val="center"/>
          </w:tcPr>
          <w:p w14:paraId="0685AA7D"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14</w:t>
            </w:r>
            <w:r w:rsidRPr="00A52649">
              <w:rPr>
                <w:rFonts w:ascii="Arial" w:eastAsia="Times New Roman" w:hAnsi="Arial" w:cs="Arial"/>
                <w:spacing w:val="-2"/>
                <w:sz w:val="14"/>
                <w:szCs w:val="14"/>
                <w:lang w:eastAsia="pt-BR"/>
              </w:rPr>
              <w:t>]</w:t>
            </w:r>
          </w:p>
        </w:tc>
        <w:tc>
          <w:tcPr>
            <w:tcW w:w="1222" w:type="dxa"/>
            <w:tcBorders>
              <w:top w:val="nil"/>
              <w:bottom w:val="nil"/>
            </w:tcBorders>
            <w:shd w:val="clear" w:color="auto" w:fill="auto"/>
            <w:vAlign w:val="center"/>
          </w:tcPr>
          <w:p w14:paraId="50EA2845"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38.377</w:t>
            </w:r>
          </w:p>
        </w:tc>
        <w:tc>
          <w:tcPr>
            <w:tcW w:w="1292" w:type="dxa"/>
            <w:tcBorders>
              <w:top w:val="nil"/>
              <w:bottom w:val="nil"/>
            </w:tcBorders>
            <w:shd w:val="clear" w:color="auto" w:fill="auto"/>
            <w:vAlign w:val="center"/>
          </w:tcPr>
          <w:p w14:paraId="4217B502"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EF3B49">
              <w:rPr>
                <w:rFonts w:ascii="Arial" w:eastAsia="Times New Roman" w:hAnsi="Arial" w:cs="Arial"/>
                <w:spacing w:val="-2"/>
                <w:sz w:val="14"/>
                <w:szCs w:val="14"/>
                <w:lang w:eastAsia="pt-BR"/>
              </w:rPr>
              <w:t>77.280</w:t>
            </w:r>
          </w:p>
        </w:tc>
        <w:tc>
          <w:tcPr>
            <w:tcW w:w="279" w:type="dxa"/>
            <w:tcBorders>
              <w:top w:val="nil"/>
              <w:bottom w:val="nil"/>
            </w:tcBorders>
            <w:shd w:val="clear" w:color="auto" w:fill="auto"/>
            <w:vAlign w:val="center"/>
          </w:tcPr>
          <w:p w14:paraId="2287F4AE"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54C280B7"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38.377</w:t>
            </w:r>
          </w:p>
        </w:tc>
        <w:tc>
          <w:tcPr>
            <w:tcW w:w="1295" w:type="dxa"/>
            <w:tcBorders>
              <w:top w:val="nil"/>
              <w:bottom w:val="nil"/>
            </w:tcBorders>
            <w:shd w:val="clear" w:color="auto" w:fill="auto"/>
            <w:vAlign w:val="center"/>
          </w:tcPr>
          <w:p w14:paraId="44D0CD96"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77.280</w:t>
            </w:r>
          </w:p>
        </w:tc>
      </w:tr>
      <w:tr w:rsidR="001819D0" w:rsidRPr="00A52649" w14:paraId="4AB10EEC"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A06ECA6"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Atualização dos ativos financeiros a valor justo por meio do resultado</w:t>
            </w:r>
          </w:p>
        </w:tc>
        <w:tc>
          <w:tcPr>
            <w:tcW w:w="618" w:type="dxa"/>
            <w:tcBorders>
              <w:top w:val="nil"/>
              <w:bottom w:val="nil"/>
            </w:tcBorders>
            <w:shd w:val="clear" w:color="auto" w:fill="auto"/>
            <w:vAlign w:val="center"/>
          </w:tcPr>
          <w:p w14:paraId="56B18EDE" w14:textId="77777777" w:rsidR="001819D0" w:rsidRPr="007268AA"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pacing w:val="-2"/>
                <w:sz w:val="14"/>
                <w:szCs w:val="14"/>
                <w:lang w:eastAsia="pt-BR"/>
              </w:rPr>
            </w:pPr>
            <w:r w:rsidRPr="007268AA">
              <w:rPr>
                <w:rFonts w:ascii="Arial" w:eastAsia="Times New Roman" w:hAnsi="Arial" w:cs="Arial"/>
                <w:color w:val="auto"/>
                <w:spacing w:val="-2"/>
                <w:sz w:val="14"/>
                <w:szCs w:val="14"/>
                <w:lang w:eastAsia="pt-BR"/>
              </w:rPr>
              <w:t>[15]</w:t>
            </w:r>
          </w:p>
        </w:tc>
        <w:tc>
          <w:tcPr>
            <w:tcW w:w="1222" w:type="dxa"/>
            <w:tcBorders>
              <w:top w:val="nil"/>
              <w:bottom w:val="nil"/>
            </w:tcBorders>
            <w:shd w:val="clear" w:color="auto" w:fill="auto"/>
            <w:vAlign w:val="center"/>
          </w:tcPr>
          <w:p w14:paraId="74C2D06F" w14:textId="77777777" w:rsidR="001819D0" w:rsidRPr="007268AA"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pacing w:val="-2"/>
                <w:sz w:val="14"/>
                <w:szCs w:val="14"/>
                <w:lang w:eastAsia="pt-BR"/>
              </w:rPr>
            </w:pPr>
            <w:r w:rsidRPr="007268AA">
              <w:rPr>
                <w:rFonts w:ascii="Arial" w:eastAsia="Times New Roman" w:hAnsi="Arial" w:cs="Arial"/>
                <w:color w:val="auto"/>
                <w:spacing w:val="-2"/>
                <w:sz w:val="14"/>
                <w:szCs w:val="14"/>
                <w:lang w:eastAsia="pt-BR"/>
              </w:rPr>
              <w:t>--</w:t>
            </w:r>
          </w:p>
        </w:tc>
        <w:tc>
          <w:tcPr>
            <w:tcW w:w="1292" w:type="dxa"/>
            <w:tcBorders>
              <w:top w:val="nil"/>
              <w:bottom w:val="nil"/>
            </w:tcBorders>
            <w:shd w:val="clear" w:color="auto" w:fill="auto"/>
            <w:vAlign w:val="center"/>
          </w:tcPr>
          <w:p w14:paraId="70C320D7"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0F7781">
              <w:rPr>
                <w:rFonts w:ascii="Arial" w:eastAsia="Times New Roman" w:hAnsi="Arial" w:cs="Arial"/>
                <w:spacing w:val="-2"/>
                <w:sz w:val="14"/>
                <w:szCs w:val="14"/>
                <w:lang w:eastAsia="pt-BR"/>
              </w:rPr>
              <w:t>--</w:t>
            </w:r>
          </w:p>
        </w:tc>
        <w:tc>
          <w:tcPr>
            <w:tcW w:w="279" w:type="dxa"/>
            <w:tcBorders>
              <w:top w:val="nil"/>
              <w:bottom w:val="nil"/>
            </w:tcBorders>
            <w:shd w:val="clear" w:color="auto" w:fill="auto"/>
            <w:vAlign w:val="center"/>
          </w:tcPr>
          <w:p w14:paraId="08CFD550"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2837259F"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66AB0A25"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(106.705)</w:t>
            </w:r>
          </w:p>
        </w:tc>
      </w:tr>
      <w:tr w:rsidR="001819D0" w:rsidRPr="00A52649" w14:paraId="47D256D2"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059659A4" w14:textId="77777777" w:rsidR="001819D0" w:rsidRPr="007268AA" w:rsidRDefault="001819D0" w:rsidP="007E4C27">
            <w:pPr>
              <w:keepNext/>
              <w:keepLines/>
              <w:spacing w:before="40" w:after="40"/>
              <w:ind w:left="113"/>
              <w:rPr>
                <w:rFonts w:ascii="Arial" w:eastAsia="Times New Roman" w:hAnsi="Arial" w:cs="Arial"/>
                <w:b w:val="0"/>
                <w:color w:val="auto"/>
                <w:spacing w:val="-2"/>
                <w:sz w:val="14"/>
                <w:szCs w:val="14"/>
                <w:lang w:eastAsia="pt-BR"/>
              </w:rPr>
            </w:pPr>
            <w:r w:rsidRPr="007268AA">
              <w:rPr>
                <w:rFonts w:ascii="Arial" w:eastAsia="Times New Roman" w:hAnsi="Arial" w:cs="Arial"/>
                <w:b w:val="0"/>
                <w:color w:val="auto"/>
                <w:spacing w:val="-2"/>
                <w:sz w:val="14"/>
                <w:szCs w:val="14"/>
                <w:lang w:eastAsia="pt-BR"/>
              </w:rPr>
              <w:t>Atualização dos ativos financeiros ao custo amortizado</w:t>
            </w:r>
          </w:p>
        </w:tc>
        <w:tc>
          <w:tcPr>
            <w:tcW w:w="618" w:type="dxa"/>
            <w:tcBorders>
              <w:top w:val="nil"/>
              <w:bottom w:val="nil"/>
            </w:tcBorders>
            <w:shd w:val="clear" w:color="auto" w:fill="auto"/>
            <w:vAlign w:val="center"/>
          </w:tcPr>
          <w:p w14:paraId="73F99D40" w14:textId="77777777" w:rsidR="001819D0" w:rsidRPr="007268AA"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pacing w:val="-2"/>
                <w:sz w:val="14"/>
                <w:szCs w:val="14"/>
                <w:lang w:eastAsia="pt-BR"/>
              </w:rPr>
            </w:pPr>
            <w:r w:rsidRPr="007268AA">
              <w:rPr>
                <w:rFonts w:ascii="Arial" w:eastAsia="Times New Roman" w:hAnsi="Arial" w:cs="Arial"/>
                <w:color w:val="auto"/>
                <w:spacing w:val="-2"/>
                <w:sz w:val="14"/>
                <w:szCs w:val="14"/>
                <w:lang w:eastAsia="pt-BR"/>
              </w:rPr>
              <w:t>[15]</w:t>
            </w:r>
          </w:p>
        </w:tc>
        <w:tc>
          <w:tcPr>
            <w:tcW w:w="1222" w:type="dxa"/>
            <w:tcBorders>
              <w:top w:val="nil"/>
              <w:bottom w:val="nil"/>
            </w:tcBorders>
            <w:shd w:val="clear" w:color="auto" w:fill="auto"/>
            <w:vAlign w:val="center"/>
          </w:tcPr>
          <w:p w14:paraId="4A1294B0" w14:textId="77777777" w:rsidR="001819D0" w:rsidRPr="007268AA"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pacing w:val="-2"/>
                <w:sz w:val="14"/>
                <w:szCs w:val="14"/>
                <w:lang w:eastAsia="pt-BR"/>
              </w:rPr>
            </w:pPr>
            <w:r w:rsidRPr="007268AA">
              <w:rPr>
                <w:rFonts w:ascii="Arial" w:eastAsia="Times New Roman" w:hAnsi="Arial" w:cs="Arial"/>
                <w:color w:val="auto"/>
                <w:spacing w:val="-2"/>
                <w:sz w:val="14"/>
                <w:szCs w:val="14"/>
                <w:lang w:eastAsia="pt-BR"/>
              </w:rPr>
              <w:t>--</w:t>
            </w:r>
          </w:p>
        </w:tc>
        <w:tc>
          <w:tcPr>
            <w:tcW w:w="1292" w:type="dxa"/>
            <w:tcBorders>
              <w:top w:val="nil"/>
              <w:bottom w:val="nil"/>
            </w:tcBorders>
            <w:shd w:val="clear" w:color="auto" w:fill="auto"/>
            <w:vAlign w:val="center"/>
          </w:tcPr>
          <w:p w14:paraId="45DF0844"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279" w:type="dxa"/>
            <w:tcBorders>
              <w:top w:val="nil"/>
              <w:bottom w:val="nil"/>
            </w:tcBorders>
            <w:shd w:val="clear" w:color="auto" w:fill="auto"/>
            <w:vAlign w:val="center"/>
          </w:tcPr>
          <w:p w14:paraId="184CFADD"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5C40A1D0"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(126.578)</w:t>
            </w:r>
          </w:p>
        </w:tc>
        <w:tc>
          <w:tcPr>
            <w:tcW w:w="1295" w:type="dxa"/>
            <w:tcBorders>
              <w:top w:val="nil"/>
              <w:bottom w:val="nil"/>
            </w:tcBorders>
            <w:shd w:val="clear" w:color="auto" w:fill="auto"/>
            <w:vAlign w:val="center"/>
          </w:tcPr>
          <w:p w14:paraId="368C84E0"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r>
      <w:tr w:rsidR="001819D0" w:rsidRPr="00A52649" w14:paraId="7C8FC78F"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6B59A122" w14:textId="23E9E7E4" w:rsidR="001819D0" w:rsidRPr="00E72EC0" w:rsidRDefault="001819D0" w:rsidP="007E4C27">
            <w:pPr>
              <w:keepNext/>
              <w:keepLines/>
              <w:spacing w:before="40" w:after="40"/>
              <w:ind w:left="113"/>
              <w:rPr>
                <w:rFonts w:ascii="Arial" w:eastAsia="Times New Roman" w:hAnsi="Arial" w:cs="Arial"/>
                <w:b w:val="0"/>
                <w:bCs w:val="0"/>
                <w:spacing w:val="-2"/>
                <w:sz w:val="14"/>
                <w:szCs w:val="14"/>
                <w:lang w:eastAsia="pt-BR"/>
              </w:rPr>
            </w:pPr>
            <w:r w:rsidRPr="00E72EC0">
              <w:rPr>
                <w:rFonts w:ascii="Arial" w:eastAsia="Times New Roman" w:hAnsi="Arial" w:cs="Arial"/>
                <w:b w:val="0"/>
                <w:bCs w:val="0"/>
                <w:spacing w:val="-2"/>
                <w:sz w:val="14"/>
                <w:szCs w:val="14"/>
                <w:lang w:eastAsia="pt-BR"/>
              </w:rPr>
              <w:t xml:space="preserve">Resultado dos </w:t>
            </w:r>
            <w:r w:rsidR="007B1F25" w:rsidRPr="007B1F25">
              <w:rPr>
                <w:rFonts w:ascii="Arial" w:eastAsia="Times New Roman" w:hAnsi="Arial" w:cs="Arial"/>
                <w:b w:val="0"/>
                <w:spacing w:val="-2"/>
                <w:sz w:val="14"/>
                <w:szCs w:val="14"/>
                <w:lang w:eastAsia="pt-BR"/>
              </w:rPr>
              <w:t>tributos</w:t>
            </w:r>
            <w:r w:rsidRPr="00E72EC0">
              <w:rPr>
                <w:rFonts w:ascii="Arial" w:eastAsia="Times New Roman" w:hAnsi="Arial" w:cs="Arial"/>
                <w:b w:val="0"/>
                <w:bCs w:val="0"/>
                <w:spacing w:val="-2"/>
                <w:sz w:val="14"/>
                <w:szCs w:val="14"/>
                <w:lang w:eastAsia="pt-BR"/>
              </w:rPr>
              <w:t xml:space="preserve"> diferidos</w:t>
            </w:r>
          </w:p>
        </w:tc>
        <w:tc>
          <w:tcPr>
            <w:tcW w:w="618" w:type="dxa"/>
            <w:tcBorders>
              <w:top w:val="nil"/>
              <w:bottom w:val="nil"/>
            </w:tcBorders>
            <w:shd w:val="clear" w:color="auto" w:fill="auto"/>
            <w:vAlign w:val="center"/>
          </w:tcPr>
          <w:p w14:paraId="6887964D"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E72EC0">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12.a</w:t>
            </w:r>
            <w:r w:rsidRPr="00E72EC0">
              <w:rPr>
                <w:rFonts w:ascii="Arial" w:eastAsia="Times New Roman" w:hAnsi="Arial" w:cs="Arial"/>
                <w:spacing w:val="-2"/>
                <w:sz w:val="14"/>
                <w:szCs w:val="14"/>
                <w:lang w:eastAsia="pt-BR"/>
              </w:rPr>
              <w:t>]</w:t>
            </w:r>
          </w:p>
        </w:tc>
        <w:tc>
          <w:tcPr>
            <w:tcW w:w="1222" w:type="dxa"/>
            <w:tcBorders>
              <w:top w:val="nil"/>
              <w:bottom w:val="nil"/>
            </w:tcBorders>
            <w:shd w:val="clear" w:color="auto" w:fill="auto"/>
            <w:vAlign w:val="center"/>
          </w:tcPr>
          <w:p w14:paraId="349DF90A"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(259)</w:t>
            </w:r>
          </w:p>
        </w:tc>
        <w:tc>
          <w:tcPr>
            <w:tcW w:w="1292" w:type="dxa"/>
            <w:tcBorders>
              <w:top w:val="nil"/>
              <w:bottom w:val="nil"/>
            </w:tcBorders>
            <w:shd w:val="clear" w:color="auto" w:fill="auto"/>
            <w:vAlign w:val="center"/>
          </w:tcPr>
          <w:p w14:paraId="2B67D225"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E72EC0">
              <w:rPr>
                <w:rFonts w:ascii="Arial" w:eastAsia="Times New Roman" w:hAnsi="Arial" w:cs="Arial"/>
                <w:spacing w:val="-2"/>
                <w:sz w:val="14"/>
                <w:szCs w:val="14"/>
                <w:lang w:eastAsia="pt-BR"/>
              </w:rPr>
              <w:t>(63)</w:t>
            </w:r>
          </w:p>
        </w:tc>
        <w:tc>
          <w:tcPr>
            <w:tcW w:w="279" w:type="dxa"/>
            <w:tcBorders>
              <w:top w:val="nil"/>
              <w:bottom w:val="nil"/>
            </w:tcBorders>
            <w:shd w:val="clear" w:color="auto" w:fill="auto"/>
            <w:vAlign w:val="center"/>
          </w:tcPr>
          <w:p w14:paraId="48F5A34B"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1286438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6.027</w:t>
            </w:r>
          </w:p>
        </w:tc>
        <w:tc>
          <w:tcPr>
            <w:tcW w:w="1295" w:type="dxa"/>
            <w:tcBorders>
              <w:top w:val="nil"/>
              <w:bottom w:val="nil"/>
            </w:tcBorders>
            <w:shd w:val="clear" w:color="auto" w:fill="auto"/>
            <w:vAlign w:val="center"/>
          </w:tcPr>
          <w:p w14:paraId="43D925E6"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4.433</w:t>
            </w:r>
          </w:p>
        </w:tc>
      </w:tr>
      <w:tr w:rsidR="001819D0" w:rsidRPr="00EF3B49" w14:paraId="6BE97D93"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32E7C571" w14:textId="77777777" w:rsidR="001819D0" w:rsidRPr="00EF3B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EF3B49">
              <w:rPr>
                <w:rFonts w:ascii="Arial" w:eastAsia="Times New Roman" w:hAnsi="Arial" w:cs="Arial"/>
                <w:b w:val="0"/>
                <w:bCs w:val="0"/>
                <w:spacing w:val="-2"/>
                <w:sz w:val="14"/>
                <w:szCs w:val="14"/>
                <w:lang w:eastAsia="pt-BR"/>
              </w:rPr>
              <w:t>Provisões trabalhistas, fiscais e cíveis</w:t>
            </w:r>
          </w:p>
        </w:tc>
        <w:tc>
          <w:tcPr>
            <w:tcW w:w="618" w:type="dxa"/>
            <w:tcBorders>
              <w:top w:val="nil"/>
              <w:bottom w:val="nil"/>
            </w:tcBorders>
            <w:shd w:val="clear" w:color="auto" w:fill="auto"/>
            <w:vAlign w:val="center"/>
          </w:tcPr>
          <w:p w14:paraId="008E49B6" w14:textId="77777777" w:rsidR="001819D0" w:rsidRPr="00EF3B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13</w:t>
            </w:r>
            <w:r w:rsidRPr="00A52649">
              <w:rPr>
                <w:rFonts w:ascii="Arial" w:eastAsia="Times New Roman" w:hAnsi="Arial" w:cs="Arial"/>
                <w:spacing w:val="-2"/>
                <w:sz w:val="14"/>
                <w:szCs w:val="14"/>
                <w:lang w:eastAsia="pt-BR"/>
              </w:rPr>
              <w:t>]</w:t>
            </w:r>
          </w:p>
        </w:tc>
        <w:tc>
          <w:tcPr>
            <w:tcW w:w="1222" w:type="dxa"/>
            <w:tcBorders>
              <w:top w:val="nil"/>
              <w:bottom w:val="nil"/>
            </w:tcBorders>
            <w:shd w:val="clear" w:color="auto" w:fill="auto"/>
            <w:vAlign w:val="center"/>
          </w:tcPr>
          <w:p w14:paraId="6DAE6D6F" w14:textId="38B3254E" w:rsidR="001819D0" w:rsidRPr="00EF3B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76</w:t>
            </w:r>
            <w:r w:rsidR="0050515E">
              <w:rPr>
                <w:rFonts w:ascii="Arial" w:eastAsia="Times New Roman" w:hAnsi="Arial" w:cs="Arial"/>
                <w:spacing w:val="-2"/>
                <w:sz w:val="14"/>
                <w:szCs w:val="14"/>
                <w:lang w:eastAsia="pt-BR"/>
              </w:rPr>
              <w:t>4</w:t>
            </w:r>
          </w:p>
        </w:tc>
        <w:tc>
          <w:tcPr>
            <w:tcW w:w="1292" w:type="dxa"/>
            <w:tcBorders>
              <w:top w:val="nil"/>
              <w:bottom w:val="nil"/>
            </w:tcBorders>
            <w:shd w:val="clear" w:color="auto" w:fill="auto"/>
            <w:vAlign w:val="center"/>
          </w:tcPr>
          <w:p w14:paraId="57A91C82" w14:textId="77777777" w:rsidR="001819D0" w:rsidRPr="00EF3B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EF3B49">
              <w:rPr>
                <w:rFonts w:ascii="Arial" w:eastAsia="Times New Roman" w:hAnsi="Arial" w:cs="Arial"/>
                <w:spacing w:val="-2"/>
                <w:sz w:val="14"/>
                <w:szCs w:val="14"/>
                <w:lang w:eastAsia="pt-BR"/>
              </w:rPr>
              <w:t>186</w:t>
            </w:r>
          </w:p>
        </w:tc>
        <w:tc>
          <w:tcPr>
            <w:tcW w:w="279" w:type="dxa"/>
            <w:tcBorders>
              <w:top w:val="nil"/>
              <w:bottom w:val="nil"/>
            </w:tcBorders>
            <w:shd w:val="clear" w:color="auto" w:fill="auto"/>
            <w:vAlign w:val="center"/>
          </w:tcPr>
          <w:p w14:paraId="0DB77CDF" w14:textId="77777777" w:rsidR="001819D0" w:rsidRPr="00EF3B49" w:rsidRDefault="001819D0" w:rsidP="007E4C27">
            <w:pPr>
              <w:keepNext/>
              <w:keepLines/>
              <w:spacing w:before="40" w:after="40"/>
              <w:ind w:lef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nil"/>
            </w:tcBorders>
            <w:shd w:val="clear" w:color="auto" w:fill="auto"/>
            <w:vAlign w:val="center"/>
          </w:tcPr>
          <w:p w14:paraId="533E4217" w14:textId="2397F869" w:rsidR="001819D0" w:rsidRPr="00675C5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17.</w:t>
            </w:r>
            <w:r w:rsidR="00D24DEE">
              <w:rPr>
                <w:rFonts w:ascii="Arial" w:eastAsia="Times New Roman" w:hAnsi="Arial" w:cs="Arial"/>
                <w:spacing w:val="-2"/>
                <w:sz w:val="14"/>
                <w:szCs w:val="14"/>
                <w:lang w:eastAsia="pt-BR"/>
              </w:rPr>
              <w:t>700</w:t>
            </w:r>
          </w:p>
        </w:tc>
        <w:tc>
          <w:tcPr>
            <w:tcW w:w="1295" w:type="dxa"/>
            <w:tcBorders>
              <w:top w:val="nil"/>
              <w:bottom w:val="nil"/>
            </w:tcBorders>
            <w:shd w:val="clear" w:color="auto" w:fill="auto"/>
            <w:vAlign w:val="center"/>
          </w:tcPr>
          <w:p w14:paraId="167A4659" w14:textId="77777777" w:rsidR="001819D0" w:rsidRPr="006224A8"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13.064</w:t>
            </w:r>
          </w:p>
        </w:tc>
      </w:tr>
      <w:tr w:rsidR="001819D0" w:rsidRPr="00820D75" w14:paraId="1858E71B"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78367E9" w14:textId="77777777" w:rsidR="001819D0" w:rsidRPr="00711B23" w:rsidRDefault="001819D0" w:rsidP="007E4C27">
            <w:pPr>
              <w:keepNext/>
              <w:keepLines/>
              <w:spacing w:before="40" w:after="40"/>
              <w:ind w:left="113"/>
              <w:rPr>
                <w:rFonts w:ascii="Arial" w:eastAsia="Times New Roman" w:hAnsi="Arial" w:cs="Arial"/>
                <w:b w:val="0"/>
                <w:bCs w:val="0"/>
                <w:spacing w:val="-2"/>
                <w:sz w:val="14"/>
                <w:szCs w:val="14"/>
                <w:lang w:eastAsia="pt-BR"/>
              </w:rPr>
            </w:pPr>
            <w:r w:rsidRPr="00820D75">
              <w:rPr>
                <w:rFonts w:ascii="Arial" w:eastAsia="Times New Roman" w:hAnsi="Arial" w:cs="Arial"/>
                <w:b w:val="0"/>
                <w:bCs w:val="0"/>
                <w:spacing w:val="-2"/>
                <w:sz w:val="14"/>
                <w:szCs w:val="14"/>
                <w:lang w:eastAsia="pt-BR"/>
              </w:rPr>
              <w:t>Outros ajustes</w:t>
            </w:r>
          </w:p>
        </w:tc>
        <w:tc>
          <w:tcPr>
            <w:tcW w:w="618" w:type="dxa"/>
            <w:tcBorders>
              <w:top w:val="nil"/>
              <w:bottom w:val="nil"/>
            </w:tcBorders>
            <w:shd w:val="clear" w:color="auto" w:fill="auto"/>
            <w:vAlign w:val="center"/>
          </w:tcPr>
          <w:p w14:paraId="07364B10"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eastAsia="pt-BR"/>
              </w:rPr>
            </w:pPr>
            <w:r w:rsidRPr="00A52649">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13</w:t>
            </w:r>
            <w:r w:rsidRPr="00A52649">
              <w:rPr>
                <w:rFonts w:ascii="Arial" w:eastAsia="Times New Roman" w:hAnsi="Arial" w:cs="Arial"/>
                <w:spacing w:val="-2"/>
                <w:sz w:val="14"/>
                <w:szCs w:val="14"/>
                <w:lang w:eastAsia="pt-BR"/>
              </w:rPr>
              <w:t>]</w:t>
            </w:r>
          </w:p>
        </w:tc>
        <w:tc>
          <w:tcPr>
            <w:tcW w:w="1222" w:type="dxa"/>
            <w:tcBorders>
              <w:top w:val="nil"/>
              <w:bottom w:val="nil"/>
            </w:tcBorders>
            <w:shd w:val="clear" w:color="auto" w:fill="auto"/>
            <w:vAlign w:val="center"/>
          </w:tcPr>
          <w:p w14:paraId="48EA4A34"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FC031F">
              <w:rPr>
                <w:rFonts w:ascii="Arial" w:eastAsia="Times New Roman" w:hAnsi="Arial" w:cs="Arial"/>
                <w:spacing w:val="-2"/>
                <w:sz w:val="14"/>
                <w:szCs w:val="14"/>
                <w:lang w:eastAsia="pt-BR"/>
              </w:rPr>
              <w:t>674</w:t>
            </w:r>
          </w:p>
        </w:tc>
        <w:tc>
          <w:tcPr>
            <w:tcW w:w="1292" w:type="dxa"/>
            <w:tcBorders>
              <w:top w:val="nil"/>
              <w:bottom w:val="nil"/>
            </w:tcBorders>
            <w:shd w:val="clear" w:color="auto" w:fill="auto"/>
            <w:vAlign w:val="center"/>
          </w:tcPr>
          <w:p w14:paraId="5F2D78DE"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F3B49">
              <w:rPr>
                <w:rFonts w:ascii="Arial" w:eastAsia="Times New Roman" w:hAnsi="Arial" w:cs="Arial"/>
                <w:spacing w:val="-2"/>
                <w:sz w:val="14"/>
                <w:szCs w:val="14"/>
                <w:lang w:eastAsia="pt-BR"/>
              </w:rPr>
              <w:t>1.458</w:t>
            </w:r>
          </w:p>
        </w:tc>
        <w:tc>
          <w:tcPr>
            <w:tcW w:w="279" w:type="dxa"/>
            <w:tcBorders>
              <w:top w:val="nil"/>
              <w:bottom w:val="nil"/>
            </w:tcBorders>
            <w:shd w:val="clear" w:color="auto" w:fill="auto"/>
            <w:vAlign w:val="center"/>
          </w:tcPr>
          <w:p w14:paraId="6E82BD87" w14:textId="77777777" w:rsidR="001819D0" w:rsidRPr="00820D75"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28ADDEED" w14:textId="77777777" w:rsidR="001819D0" w:rsidRPr="00675C5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674</w:t>
            </w:r>
          </w:p>
        </w:tc>
        <w:tc>
          <w:tcPr>
            <w:tcW w:w="1295" w:type="dxa"/>
            <w:tcBorders>
              <w:top w:val="nil"/>
              <w:bottom w:val="nil"/>
            </w:tcBorders>
            <w:shd w:val="clear" w:color="auto" w:fill="auto"/>
            <w:vAlign w:val="center"/>
          </w:tcPr>
          <w:p w14:paraId="314DFFBE"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224A8">
              <w:rPr>
                <w:rFonts w:ascii="Arial" w:hAnsi="Arial" w:cs="Arial"/>
                <w:sz w:val="14"/>
                <w:szCs w:val="14"/>
              </w:rPr>
              <w:t>1.458</w:t>
            </w:r>
          </w:p>
        </w:tc>
      </w:tr>
      <w:tr w:rsidR="001819D0" w:rsidRPr="00A52649" w14:paraId="4AC80651" w14:textId="77777777" w:rsidTr="007E4C27">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5A6AA70"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Lucro Ajustado</w:t>
            </w:r>
          </w:p>
        </w:tc>
        <w:tc>
          <w:tcPr>
            <w:tcW w:w="618" w:type="dxa"/>
            <w:tcBorders>
              <w:top w:val="nil"/>
              <w:bottom w:val="nil"/>
            </w:tcBorders>
            <w:shd w:val="clear" w:color="auto" w:fill="auto"/>
            <w:vAlign w:val="center"/>
          </w:tcPr>
          <w:p w14:paraId="05E543F0"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bottom w:val="nil"/>
            </w:tcBorders>
            <w:shd w:val="clear" w:color="auto" w:fill="auto"/>
            <w:vAlign w:val="center"/>
          </w:tcPr>
          <w:p w14:paraId="476BF8F9" w14:textId="38AFF495"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C031F">
              <w:rPr>
                <w:rFonts w:ascii="Arial" w:eastAsia="Times New Roman" w:hAnsi="Arial" w:cs="Arial"/>
                <w:b/>
                <w:bCs/>
                <w:spacing w:val="-2"/>
                <w:sz w:val="14"/>
                <w:szCs w:val="14"/>
                <w:lang w:eastAsia="pt-BR"/>
              </w:rPr>
              <w:t>20.9</w:t>
            </w:r>
            <w:r w:rsidR="00726E1E">
              <w:rPr>
                <w:rFonts w:ascii="Arial" w:eastAsia="Times New Roman" w:hAnsi="Arial" w:cs="Arial"/>
                <w:b/>
                <w:bCs/>
                <w:spacing w:val="-2"/>
                <w:sz w:val="14"/>
                <w:szCs w:val="14"/>
                <w:lang w:eastAsia="pt-BR"/>
              </w:rPr>
              <w:t>30</w:t>
            </w:r>
          </w:p>
        </w:tc>
        <w:tc>
          <w:tcPr>
            <w:tcW w:w="1292" w:type="dxa"/>
            <w:tcBorders>
              <w:top w:val="nil"/>
              <w:bottom w:val="nil"/>
            </w:tcBorders>
            <w:shd w:val="clear" w:color="auto" w:fill="auto"/>
            <w:vAlign w:val="center"/>
          </w:tcPr>
          <w:p w14:paraId="143B376F"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2611AF">
              <w:rPr>
                <w:rFonts w:ascii="Arial" w:eastAsia="Times New Roman" w:hAnsi="Arial" w:cs="Arial"/>
                <w:b/>
                <w:bCs/>
                <w:spacing w:val="-2"/>
                <w:sz w:val="14"/>
                <w:szCs w:val="14"/>
                <w:lang w:eastAsia="pt-BR"/>
              </w:rPr>
              <w:t>21.770</w:t>
            </w:r>
          </w:p>
        </w:tc>
        <w:tc>
          <w:tcPr>
            <w:tcW w:w="279" w:type="dxa"/>
            <w:tcBorders>
              <w:top w:val="nil"/>
              <w:bottom w:val="nil"/>
            </w:tcBorders>
            <w:shd w:val="clear" w:color="auto" w:fill="auto"/>
            <w:vAlign w:val="center"/>
          </w:tcPr>
          <w:p w14:paraId="3ECA6209"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223" w:type="dxa"/>
            <w:tcBorders>
              <w:top w:val="nil"/>
              <w:bottom w:val="nil"/>
            </w:tcBorders>
            <w:shd w:val="clear" w:color="auto" w:fill="auto"/>
            <w:vAlign w:val="center"/>
          </w:tcPr>
          <w:p w14:paraId="751FBC66" w14:textId="5AA461B0"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675C59">
              <w:rPr>
                <w:rFonts w:ascii="Arial" w:eastAsia="Times New Roman" w:hAnsi="Arial" w:cs="Arial"/>
                <w:b/>
                <w:bCs/>
                <w:spacing w:val="-2"/>
                <w:sz w:val="14"/>
                <w:szCs w:val="14"/>
                <w:lang w:eastAsia="pt-BR"/>
              </w:rPr>
              <w:t>2.426.03</w:t>
            </w:r>
            <w:r w:rsidR="00D24DEE">
              <w:rPr>
                <w:rFonts w:ascii="Arial" w:eastAsia="Times New Roman" w:hAnsi="Arial" w:cs="Arial"/>
                <w:b/>
                <w:bCs/>
                <w:spacing w:val="-2"/>
                <w:sz w:val="14"/>
                <w:szCs w:val="14"/>
                <w:lang w:eastAsia="pt-BR"/>
              </w:rPr>
              <w:t>2</w:t>
            </w:r>
          </w:p>
        </w:tc>
        <w:tc>
          <w:tcPr>
            <w:tcW w:w="1295" w:type="dxa"/>
            <w:tcBorders>
              <w:top w:val="nil"/>
              <w:bottom w:val="nil"/>
            </w:tcBorders>
            <w:shd w:val="clear" w:color="auto" w:fill="auto"/>
            <w:vAlign w:val="center"/>
          </w:tcPr>
          <w:p w14:paraId="5D8B79AF"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6224A8">
              <w:rPr>
                <w:rFonts w:ascii="Arial" w:eastAsia="Times New Roman" w:hAnsi="Arial" w:cs="Arial"/>
                <w:b/>
                <w:bCs/>
                <w:spacing w:val="-2"/>
                <w:sz w:val="14"/>
                <w:szCs w:val="14"/>
                <w:lang w:eastAsia="pt-BR"/>
              </w:rPr>
              <w:t>2.249.069</w:t>
            </w:r>
          </w:p>
        </w:tc>
      </w:tr>
      <w:tr w:rsidR="001819D0" w:rsidRPr="00A52649" w14:paraId="1E089FA8"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6A71FCC"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 xml:space="preserve">Variações Patrimoniais: </w:t>
            </w:r>
          </w:p>
        </w:tc>
        <w:tc>
          <w:tcPr>
            <w:tcW w:w="618" w:type="dxa"/>
            <w:tcBorders>
              <w:top w:val="nil"/>
              <w:bottom w:val="nil"/>
            </w:tcBorders>
            <w:shd w:val="clear" w:color="auto" w:fill="auto"/>
            <w:vAlign w:val="center"/>
          </w:tcPr>
          <w:p w14:paraId="047BD52A"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bottom w:val="nil"/>
            </w:tcBorders>
            <w:shd w:val="clear" w:color="auto" w:fill="auto"/>
            <w:vAlign w:val="center"/>
          </w:tcPr>
          <w:p w14:paraId="1DAD7012"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92" w:type="dxa"/>
            <w:tcBorders>
              <w:top w:val="nil"/>
              <w:bottom w:val="nil"/>
            </w:tcBorders>
            <w:shd w:val="clear" w:color="auto" w:fill="auto"/>
            <w:vAlign w:val="center"/>
          </w:tcPr>
          <w:p w14:paraId="21B124C7"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279" w:type="dxa"/>
            <w:tcBorders>
              <w:top w:val="nil"/>
              <w:bottom w:val="nil"/>
            </w:tcBorders>
            <w:shd w:val="clear" w:color="auto" w:fill="auto"/>
            <w:vAlign w:val="center"/>
          </w:tcPr>
          <w:p w14:paraId="23DCAFA6"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nil"/>
            </w:tcBorders>
            <w:shd w:val="clear" w:color="auto" w:fill="auto"/>
            <w:vAlign w:val="center"/>
          </w:tcPr>
          <w:p w14:paraId="644B4679"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95" w:type="dxa"/>
            <w:tcBorders>
              <w:top w:val="nil"/>
              <w:bottom w:val="nil"/>
            </w:tcBorders>
            <w:shd w:val="clear" w:color="auto" w:fill="auto"/>
            <w:vAlign w:val="center"/>
          </w:tcPr>
          <w:p w14:paraId="36DB81A0"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r>
      <w:tr w:rsidR="001819D0" w:rsidRPr="00A52649" w14:paraId="0824865C"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4BE1C347"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bookmarkStart w:id="16" w:name="_Hlk75777435"/>
            <w:r w:rsidRPr="00A52649">
              <w:rPr>
                <w:rFonts w:ascii="Arial" w:eastAsia="Times New Roman" w:hAnsi="Arial" w:cs="Arial"/>
                <w:b w:val="0"/>
                <w:bCs w:val="0"/>
                <w:spacing w:val="-2"/>
                <w:sz w:val="14"/>
                <w:szCs w:val="14"/>
                <w:lang w:eastAsia="pt-BR"/>
              </w:rPr>
              <w:t>Ativos financeiros mensurados ao valor justo por meio do resultado</w:t>
            </w:r>
          </w:p>
        </w:tc>
        <w:tc>
          <w:tcPr>
            <w:tcW w:w="618" w:type="dxa"/>
            <w:tcBorders>
              <w:top w:val="nil"/>
              <w:bottom w:val="nil"/>
            </w:tcBorders>
            <w:shd w:val="clear" w:color="auto" w:fill="auto"/>
            <w:vAlign w:val="center"/>
          </w:tcPr>
          <w:p w14:paraId="2F0D4D11"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p>
        </w:tc>
        <w:tc>
          <w:tcPr>
            <w:tcW w:w="1222" w:type="dxa"/>
            <w:tcBorders>
              <w:top w:val="nil"/>
              <w:left w:val="nil"/>
              <w:bottom w:val="nil"/>
              <w:right w:val="nil"/>
            </w:tcBorders>
            <w:shd w:val="clear" w:color="auto" w:fill="auto"/>
            <w:vAlign w:val="center"/>
          </w:tcPr>
          <w:p w14:paraId="2C524996"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8923B8">
              <w:rPr>
                <w:rFonts w:ascii="Arial" w:eastAsia="Times New Roman" w:hAnsi="Arial" w:cs="Arial"/>
                <w:bCs/>
                <w:spacing w:val="-2"/>
                <w:sz w:val="14"/>
                <w:szCs w:val="14"/>
                <w:lang w:eastAsia="pt-BR"/>
              </w:rPr>
              <w:t>(5.160)</w:t>
            </w:r>
          </w:p>
        </w:tc>
        <w:tc>
          <w:tcPr>
            <w:tcW w:w="1292" w:type="dxa"/>
            <w:tcBorders>
              <w:top w:val="nil"/>
              <w:bottom w:val="nil"/>
            </w:tcBorders>
            <w:shd w:val="clear" w:color="auto" w:fill="auto"/>
            <w:vAlign w:val="center"/>
          </w:tcPr>
          <w:p w14:paraId="6BDDD31C"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2611AF">
              <w:rPr>
                <w:rFonts w:ascii="Arial" w:eastAsia="Times New Roman" w:hAnsi="Arial" w:cs="Arial"/>
                <w:bCs/>
                <w:spacing w:val="-2"/>
                <w:sz w:val="14"/>
                <w:szCs w:val="18"/>
                <w:lang w:eastAsia="pt-BR"/>
              </w:rPr>
              <w:t>(777)</w:t>
            </w:r>
          </w:p>
        </w:tc>
        <w:tc>
          <w:tcPr>
            <w:tcW w:w="279" w:type="dxa"/>
            <w:tcBorders>
              <w:top w:val="nil"/>
              <w:bottom w:val="nil"/>
            </w:tcBorders>
            <w:shd w:val="clear" w:color="auto" w:fill="auto"/>
            <w:vAlign w:val="center"/>
          </w:tcPr>
          <w:p w14:paraId="37F8CE49"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p>
        </w:tc>
        <w:tc>
          <w:tcPr>
            <w:tcW w:w="1223" w:type="dxa"/>
            <w:tcBorders>
              <w:top w:val="nil"/>
              <w:bottom w:val="nil"/>
            </w:tcBorders>
            <w:shd w:val="clear" w:color="auto" w:fill="auto"/>
            <w:vAlign w:val="center"/>
          </w:tcPr>
          <w:p w14:paraId="5F0E9CC3"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675C59">
              <w:rPr>
                <w:rFonts w:ascii="Arial" w:eastAsia="Times New Roman" w:hAnsi="Arial" w:cs="Arial"/>
                <w:bCs/>
                <w:spacing w:val="-2"/>
                <w:sz w:val="14"/>
                <w:szCs w:val="14"/>
                <w:lang w:eastAsia="pt-BR"/>
              </w:rPr>
              <w:t>(5.160)</w:t>
            </w:r>
          </w:p>
        </w:tc>
        <w:tc>
          <w:tcPr>
            <w:tcW w:w="1295" w:type="dxa"/>
            <w:tcBorders>
              <w:top w:val="nil"/>
              <w:bottom w:val="nil"/>
            </w:tcBorders>
            <w:shd w:val="clear" w:color="auto" w:fill="auto"/>
            <w:vAlign w:val="center"/>
          </w:tcPr>
          <w:p w14:paraId="4EA0C14D"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6224A8">
              <w:rPr>
                <w:rFonts w:ascii="Arial" w:eastAsia="Times New Roman" w:hAnsi="Arial" w:cs="Arial"/>
                <w:bCs/>
                <w:spacing w:val="-2"/>
                <w:sz w:val="14"/>
                <w:szCs w:val="14"/>
                <w:lang w:eastAsia="pt-BR"/>
              </w:rPr>
              <w:t>(777)</w:t>
            </w:r>
          </w:p>
        </w:tc>
      </w:tr>
      <w:bookmarkEnd w:id="16"/>
      <w:tr w:rsidR="001819D0" w:rsidRPr="00A52649" w14:paraId="253FF72F"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C4333A9" w14:textId="2C1664BA"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 xml:space="preserve">Ativos por </w:t>
            </w:r>
            <w:r w:rsidR="00482487" w:rsidRPr="00482487">
              <w:rPr>
                <w:rFonts w:ascii="Arial" w:eastAsia="Times New Roman" w:hAnsi="Arial" w:cs="Arial"/>
                <w:b w:val="0"/>
                <w:spacing w:val="-2"/>
                <w:sz w:val="14"/>
                <w:szCs w:val="14"/>
                <w:lang w:eastAsia="pt-BR"/>
              </w:rPr>
              <w:t>tributos</w:t>
            </w:r>
            <w:r w:rsidRPr="00A52649">
              <w:rPr>
                <w:rFonts w:ascii="Arial" w:eastAsia="Times New Roman" w:hAnsi="Arial" w:cs="Arial"/>
                <w:b w:val="0"/>
                <w:bCs w:val="0"/>
                <w:spacing w:val="-2"/>
                <w:sz w:val="14"/>
                <w:szCs w:val="14"/>
                <w:lang w:eastAsia="pt-BR"/>
              </w:rPr>
              <w:t xml:space="preserve"> correntes e diferidos</w:t>
            </w:r>
          </w:p>
        </w:tc>
        <w:tc>
          <w:tcPr>
            <w:tcW w:w="618" w:type="dxa"/>
            <w:tcBorders>
              <w:top w:val="nil"/>
              <w:bottom w:val="nil"/>
            </w:tcBorders>
            <w:shd w:val="clear" w:color="auto" w:fill="auto"/>
            <w:vAlign w:val="center"/>
          </w:tcPr>
          <w:p w14:paraId="3921DC19"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63056EBE" w14:textId="7463EF6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4"/>
                <w:lang w:eastAsia="pt-BR"/>
              </w:rPr>
              <w:t>(10.</w:t>
            </w:r>
            <w:r w:rsidR="00726E1E">
              <w:rPr>
                <w:rFonts w:ascii="Arial" w:eastAsia="Times New Roman" w:hAnsi="Arial" w:cs="Arial"/>
                <w:spacing w:val="-2"/>
                <w:sz w:val="14"/>
                <w:szCs w:val="14"/>
                <w:lang w:eastAsia="pt-BR"/>
              </w:rPr>
              <w:t>101</w:t>
            </w:r>
            <w:r w:rsidRPr="008923B8">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627649AF"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D4112">
              <w:rPr>
                <w:rFonts w:ascii="Arial" w:eastAsia="Times New Roman" w:hAnsi="Arial" w:cs="Arial"/>
                <w:spacing w:val="-2"/>
                <w:sz w:val="14"/>
                <w:szCs w:val="18"/>
                <w:lang w:eastAsia="pt-BR"/>
              </w:rPr>
              <w:t>(21.177)</w:t>
            </w:r>
          </w:p>
        </w:tc>
        <w:tc>
          <w:tcPr>
            <w:tcW w:w="279" w:type="dxa"/>
            <w:tcBorders>
              <w:top w:val="nil"/>
              <w:bottom w:val="nil"/>
            </w:tcBorders>
            <w:shd w:val="clear" w:color="auto" w:fill="auto"/>
            <w:vAlign w:val="center"/>
          </w:tcPr>
          <w:p w14:paraId="6EF5B688"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63687830"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(22.988)</w:t>
            </w:r>
          </w:p>
        </w:tc>
        <w:tc>
          <w:tcPr>
            <w:tcW w:w="1295" w:type="dxa"/>
            <w:tcBorders>
              <w:top w:val="nil"/>
              <w:bottom w:val="nil"/>
            </w:tcBorders>
            <w:shd w:val="clear" w:color="auto" w:fill="auto"/>
            <w:vAlign w:val="center"/>
          </w:tcPr>
          <w:p w14:paraId="39D7C226"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(57.607)</w:t>
            </w:r>
          </w:p>
        </w:tc>
      </w:tr>
      <w:tr w:rsidR="001819D0" w:rsidRPr="00A52649" w14:paraId="79FDEAB1"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1FA9593"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Comissões a receber</w:t>
            </w:r>
          </w:p>
        </w:tc>
        <w:tc>
          <w:tcPr>
            <w:tcW w:w="618" w:type="dxa"/>
            <w:tcBorders>
              <w:top w:val="nil"/>
              <w:bottom w:val="nil"/>
            </w:tcBorders>
            <w:shd w:val="clear" w:color="auto" w:fill="auto"/>
            <w:vAlign w:val="center"/>
          </w:tcPr>
          <w:p w14:paraId="2548F787"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7B4CC8B0"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4BBBEF30"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0F7781">
              <w:rPr>
                <w:rFonts w:ascii="Arial" w:eastAsia="Times New Roman" w:hAnsi="Arial" w:cs="Arial"/>
                <w:spacing w:val="-2"/>
                <w:sz w:val="14"/>
                <w:szCs w:val="18"/>
                <w:lang w:eastAsia="pt-BR"/>
              </w:rPr>
              <w:t>--</w:t>
            </w:r>
          </w:p>
        </w:tc>
        <w:tc>
          <w:tcPr>
            <w:tcW w:w="279" w:type="dxa"/>
            <w:tcBorders>
              <w:top w:val="nil"/>
              <w:bottom w:val="nil"/>
            </w:tcBorders>
            <w:shd w:val="clear" w:color="auto" w:fill="auto"/>
            <w:vAlign w:val="center"/>
          </w:tcPr>
          <w:p w14:paraId="03D3E9F8"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73C3874A"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(444.133)</w:t>
            </w:r>
          </w:p>
        </w:tc>
        <w:tc>
          <w:tcPr>
            <w:tcW w:w="1295" w:type="dxa"/>
            <w:tcBorders>
              <w:top w:val="nil"/>
              <w:bottom w:val="nil"/>
            </w:tcBorders>
            <w:shd w:val="clear" w:color="auto" w:fill="auto"/>
            <w:vAlign w:val="center"/>
          </w:tcPr>
          <w:p w14:paraId="2F2A0491"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(301.782)</w:t>
            </w:r>
          </w:p>
        </w:tc>
      </w:tr>
      <w:tr w:rsidR="001819D0" w:rsidRPr="00A52649" w14:paraId="0F743BE8"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D217519"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Outros ativos</w:t>
            </w:r>
          </w:p>
        </w:tc>
        <w:tc>
          <w:tcPr>
            <w:tcW w:w="618" w:type="dxa"/>
            <w:tcBorders>
              <w:top w:val="nil"/>
              <w:bottom w:val="nil"/>
            </w:tcBorders>
            <w:shd w:val="clear" w:color="auto" w:fill="auto"/>
            <w:vAlign w:val="center"/>
          </w:tcPr>
          <w:p w14:paraId="27961008"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42F1D57A" w14:textId="243C2935"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4"/>
                <w:lang w:eastAsia="pt-BR"/>
              </w:rPr>
              <w:t>(1.07</w:t>
            </w:r>
            <w:r w:rsidR="00726E1E">
              <w:rPr>
                <w:rFonts w:ascii="Arial" w:eastAsia="Times New Roman" w:hAnsi="Arial" w:cs="Arial"/>
                <w:spacing w:val="-2"/>
                <w:sz w:val="14"/>
                <w:szCs w:val="14"/>
                <w:lang w:eastAsia="pt-BR"/>
              </w:rPr>
              <w:t>3</w:t>
            </w:r>
            <w:r w:rsidRPr="008923B8">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5297899A"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D4112">
              <w:rPr>
                <w:rFonts w:ascii="Arial" w:eastAsia="Times New Roman" w:hAnsi="Arial" w:cs="Arial"/>
                <w:spacing w:val="-2"/>
                <w:sz w:val="14"/>
                <w:szCs w:val="18"/>
                <w:lang w:eastAsia="pt-BR"/>
              </w:rPr>
              <w:t>(1.716)</w:t>
            </w:r>
          </w:p>
        </w:tc>
        <w:tc>
          <w:tcPr>
            <w:tcW w:w="279" w:type="dxa"/>
            <w:tcBorders>
              <w:top w:val="nil"/>
              <w:bottom w:val="nil"/>
            </w:tcBorders>
            <w:shd w:val="clear" w:color="auto" w:fill="auto"/>
            <w:vAlign w:val="center"/>
          </w:tcPr>
          <w:p w14:paraId="1A86C272"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3EDE5FAA" w14:textId="4BB744F2"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(11.6</w:t>
            </w:r>
            <w:r w:rsidR="005D191A">
              <w:rPr>
                <w:rFonts w:ascii="Arial" w:eastAsia="Times New Roman" w:hAnsi="Arial" w:cs="Arial"/>
                <w:spacing w:val="-2"/>
                <w:sz w:val="14"/>
                <w:szCs w:val="14"/>
                <w:lang w:eastAsia="pt-BR"/>
              </w:rPr>
              <w:t>90</w:t>
            </w:r>
            <w:r w:rsidRPr="00675C59">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7408C4D6"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(16.450)</w:t>
            </w:r>
          </w:p>
        </w:tc>
      </w:tr>
      <w:tr w:rsidR="001819D0" w:rsidRPr="00A52649" w14:paraId="4A6C0B98"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92AF7FD"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Comissões a apropriar</w:t>
            </w:r>
          </w:p>
        </w:tc>
        <w:tc>
          <w:tcPr>
            <w:tcW w:w="618" w:type="dxa"/>
            <w:tcBorders>
              <w:top w:val="nil"/>
              <w:bottom w:val="nil"/>
            </w:tcBorders>
            <w:shd w:val="clear" w:color="auto" w:fill="auto"/>
            <w:vAlign w:val="center"/>
          </w:tcPr>
          <w:p w14:paraId="00789468"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2CE2180C"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78C15C06"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0F7781">
              <w:rPr>
                <w:rFonts w:ascii="Arial" w:eastAsia="Times New Roman" w:hAnsi="Arial" w:cs="Arial"/>
                <w:spacing w:val="-2"/>
                <w:sz w:val="14"/>
                <w:szCs w:val="18"/>
                <w:lang w:eastAsia="pt-BR"/>
              </w:rPr>
              <w:t>--</w:t>
            </w:r>
          </w:p>
        </w:tc>
        <w:tc>
          <w:tcPr>
            <w:tcW w:w="279" w:type="dxa"/>
            <w:tcBorders>
              <w:top w:val="nil"/>
              <w:bottom w:val="nil"/>
            </w:tcBorders>
            <w:shd w:val="clear" w:color="auto" w:fill="auto"/>
            <w:vAlign w:val="center"/>
          </w:tcPr>
          <w:p w14:paraId="2CF44B74"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32FF6759"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1.058.212</w:t>
            </w:r>
          </w:p>
        </w:tc>
        <w:tc>
          <w:tcPr>
            <w:tcW w:w="1295" w:type="dxa"/>
            <w:tcBorders>
              <w:top w:val="nil"/>
              <w:bottom w:val="nil"/>
            </w:tcBorders>
            <w:shd w:val="clear" w:color="auto" w:fill="auto"/>
            <w:vAlign w:val="center"/>
          </w:tcPr>
          <w:p w14:paraId="0B2CA2BE"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964.106</w:t>
            </w:r>
          </w:p>
        </w:tc>
      </w:tr>
      <w:tr w:rsidR="001819D0" w:rsidRPr="00A52649" w14:paraId="1FF03562"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E05A561" w14:textId="7AC68C4A"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 xml:space="preserve">Passivos </w:t>
            </w:r>
            <w:r w:rsidRPr="00476E01">
              <w:rPr>
                <w:rFonts w:ascii="Arial" w:eastAsia="Times New Roman" w:hAnsi="Arial" w:cs="Arial"/>
                <w:b w:val="0"/>
                <w:bCs w:val="0"/>
                <w:spacing w:val="-2"/>
                <w:sz w:val="14"/>
                <w:szCs w:val="14"/>
                <w:lang w:eastAsia="pt-BR"/>
              </w:rPr>
              <w:t xml:space="preserve">por </w:t>
            </w:r>
            <w:r w:rsidR="00E61750" w:rsidRPr="00E61750">
              <w:rPr>
                <w:rFonts w:ascii="Arial" w:eastAsia="Times New Roman" w:hAnsi="Arial" w:cs="Arial"/>
                <w:b w:val="0"/>
                <w:spacing w:val="-2"/>
                <w:sz w:val="14"/>
                <w:szCs w:val="14"/>
                <w:lang w:eastAsia="pt-BR"/>
              </w:rPr>
              <w:t>tributos</w:t>
            </w:r>
            <w:r w:rsidRPr="00476E01">
              <w:rPr>
                <w:rFonts w:ascii="Arial" w:eastAsia="Times New Roman" w:hAnsi="Arial" w:cs="Arial"/>
                <w:b w:val="0"/>
                <w:bCs w:val="0"/>
                <w:spacing w:val="-2"/>
                <w:sz w:val="14"/>
                <w:szCs w:val="14"/>
                <w:lang w:eastAsia="pt-BR"/>
              </w:rPr>
              <w:t xml:space="preserve"> correntes</w:t>
            </w:r>
            <w:r w:rsidRPr="00A52649">
              <w:rPr>
                <w:rFonts w:ascii="Arial" w:eastAsia="Times New Roman" w:hAnsi="Arial" w:cs="Arial"/>
                <w:b w:val="0"/>
                <w:bCs w:val="0"/>
                <w:spacing w:val="-2"/>
                <w:sz w:val="14"/>
                <w:szCs w:val="14"/>
                <w:lang w:eastAsia="pt-BR"/>
              </w:rPr>
              <w:t xml:space="preserve"> e diferidos</w:t>
            </w:r>
          </w:p>
        </w:tc>
        <w:tc>
          <w:tcPr>
            <w:tcW w:w="618" w:type="dxa"/>
            <w:tcBorders>
              <w:top w:val="nil"/>
              <w:bottom w:val="nil"/>
            </w:tcBorders>
            <w:shd w:val="clear" w:color="auto" w:fill="auto"/>
            <w:vAlign w:val="center"/>
          </w:tcPr>
          <w:p w14:paraId="29A647F1"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6B22A9E3"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4"/>
                <w:lang w:eastAsia="pt-BR"/>
              </w:rPr>
              <w:t>(667)</w:t>
            </w:r>
          </w:p>
        </w:tc>
        <w:tc>
          <w:tcPr>
            <w:tcW w:w="1292" w:type="dxa"/>
            <w:tcBorders>
              <w:top w:val="nil"/>
              <w:bottom w:val="nil"/>
            </w:tcBorders>
            <w:shd w:val="clear" w:color="auto" w:fill="auto"/>
            <w:vAlign w:val="center"/>
          </w:tcPr>
          <w:p w14:paraId="2BDC524B"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8"/>
                <w:lang w:eastAsia="pt-BR"/>
              </w:rPr>
              <w:t>1.094</w:t>
            </w:r>
          </w:p>
        </w:tc>
        <w:tc>
          <w:tcPr>
            <w:tcW w:w="279" w:type="dxa"/>
            <w:tcBorders>
              <w:top w:val="nil"/>
              <w:bottom w:val="nil"/>
            </w:tcBorders>
            <w:shd w:val="clear" w:color="auto" w:fill="auto"/>
            <w:vAlign w:val="center"/>
          </w:tcPr>
          <w:p w14:paraId="3E4DBF38"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47AD951F"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(105.401)</w:t>
            </w:r>
          </w:p>
        </w:tc>
        <w:tc>
          <w:tcPr>
            <w:tcW w:w="1295" w:type="dxa"/>
            <w:tcBorders>
              <w:top w:val="nil"/>
              <w:bottom w:val="nil"/>
            </w:tcBorders>
            <w:shd w:val="clear" w:color="auto" w:fill="auto"/>
            <w:vAlign w:val="center"/>
          </w:tcPr>
          <w:p w14:paraId="693E8E91"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(249.665)</w:t>
            </w:r>
          </w:p>
        </w:tc>
      </w:tr>
      <w:tr w:rsidR="001819D0" w:rsidRPr="00A52649" w14:paraId="3F17E17F"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D3CA8DF"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Outros passivos</w:t>
            </w:r>
          </w:p>
        </w:tc>
        <w:tc>
          <w:tcPr>
            <w:tcW w:w="618" w:type="dxa"/>
            <w:tcBorders>
              <w:top w:val="nil"/>
              <w:bottom w:val="nil"/>
            </w:tcBorders>
            <w:shd w:val="clear" w:color="auto" w:fill="auto"/>
            <w:vAlign w:val="center"/>
          </w:tcPr>
          <w:p w14:paraId="7B275CA8"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301A9D95" w14:textId="77A5FB6C"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4"/>
                <w:lang w:eastAsia="pt-BR"/>
              </w:rPr>
              <w:t>(2</w:t>
            </w:r>
            <w:r w:rsidR="00726E1E">
              <w:rPr>
                <w:rFonts w:ascii="Arial" w:eastAsia="Times New Roman" w:hAnsi="Arial" w:cs="Arial"/>
                <w:spacing w:val="-2"/>
                <w:sz w:val="14"/>
                <w:szCs w:val="14"/>
                <w:lang w:eastAsia="pt-BR"/>
              </w:rPr>
              <w:t>30</w:t>
            </w:r>
            <w:r w:rsidRPr="008923B8">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081C1D0C"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8923B8">
              <w:rPr>
                <w:rFonts w:ascii="Arial" w:eastAsia="Times New Roman" w:hAnsi="Arial" w:cs="Arial"/>
                <w:spacing w:val="-2"/>
                <w:sz w:val="14"/>
                <w:szCs w:val="18"/>
                <w:lang w:eastAsia="pt-BR"/>
              </w:rPr>
              <w:t>23.561</w:t>
            </w:r>
          </w:p>
        </w:tc>
        <w:tc>
          <w:tcPr>
            <w:tcW w:w="279" w:type="dxa"/>
            <w:tcBorders>
              <w:top w:val="nil"/>
              <w:bottom w:val="nil"/>
            </w:tcBorders>
            <w:shd w:val="clear" w:color="auto" w:fill="auto"/>
            <w:vAlign w:val="center"/>
          </w:tcPr>
          <w:p w14:paraId="39930683"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586DAF6C" w14:textId="43398158"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(9.68</w:t>
            </w:r>
            <w:r w:rsidR="005D191A">
              <w:rPr>
                <w:rFonts w:ascii="Arial" w:eastAsia="Times New Roman" w:hAnsi="Arial" w:cs="Arial"/>
                <w:spacing w:val="-2"/>
                <w:sz w:val="14"/>
                <w:szCs w:val="14"/>
                <w:lang w:eastAsia="pt-BR"/>
              </w:rPr>
              <w:t>5</w:t>
            </w:r>
            <w:r w:rsidRPr="00675C59">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02EFA84A"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(14.033)</w:t>
            </w:r>
          </w:p>
        </w:tc>
      </w:tr>
      <w:tr w:rsidR="001819D0" w:rsidRPr="00A52649" w14:paraId="4EAF72DD"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2328AFA"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Caixa Gerado Pelas</w:t>
            </w:r>
            <w:proofErr w:type="gramStart"/>
            <w:r w:rsidRPr="00A52649">
              <w:rPr>
                <w:rFonts w:ascii="Arial" w:eastAsia="Times New Roman" w:hAnsi="Arial" w:cs="Arial"/>
                <w:spacing w:val="-2"/>
                <w:sz w:val="14"/>
                <w:szCs w:val="14"/>
                <w:lang w:eastAsia="pt-BR"/>
              </w:rPr>
              <w:t>/(</w:t>
            </w:r>
            <w:proofErr w:type="gramEnd"/>
            <w:r w:rsidRPr="00A52649">
              <w:rPr>
                <w:rFonts w:ascii="Arial" w:eastAsia="Times New Roman" w:hAnsi="Arial" w:cs="Arial"/>
                <w:spacing w:val="-2"/>
                <w:sz w:val="14"/>
                <w:szCs w:val="14"/>
                <w:lang w:eastAsia="pt-BR"/>
              </w:rPr>
              <w:t>Consumido Nas) Atividades Operacionais</w:t>
            </w:r>
          </w:p>
        </w:tc>
        <w:tc>
          <w:tcPr>
            <w:tcW w:w="618" w:type="dxa"/>
            <w:tcBorders>
              <w:top w:val="nil"/>
              <w:bottom w:val="nil"/>
            </w:tcBorders>
            <w:shd w:val="clear" w:color="auto" w:fill="auto"/>
            <w:vAlign w:val="center"/>
          </w:tcPr>
          <w:p w14:paraId="380A4807"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7D79F8A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8923B8">
              <w:rPr>
                <w:rFonts w:ascii="Arial" w:eastAsia="Times New Roman" w:hAnsi="Arial" w:cs="Arial"/>
                <w:b/>
                <w:bCs/>
                <w:spacing w:val="-2"/>
                <w:sz w:val="14"/>
                <w:szCs w:val="14"/>
                <w:lang w:eastAsia="pt-BR"/>
              </w:rPr>
              <w:t>3.699</w:t>
            </w:r>
          </w:p>
        </w:tc>
        <w:tc>
          <w:tcPr>
            <w:tcW w:w="1292" w:type="dxa"/>
            <w:tcBorders>
              <w:top w:val="nil"/>
              <w:bottom w:val="nil"/>
            </w:tcBorders>
            <w:shd w:val="clear" w:color="auto" w:fill="auto"/>
            <w:vAlign w:val="center"/>
          </w:tcPr>
          <w:p w14:paraId="4B44FCC7"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6D4112">
              <w:rPr>
                <w:rFonts w:ascii="Arial" w:eastAsia="Times New Roman" w:hAnsi="Arial" w:cs="Arial"/>
                <w:b/>
                <w:bCs/>
                <w:spacing w:val="-2"/>
                <w:sz w:val="14"/>
                <w:szCs w:val="18"/>
                <w:lang w:eastAsia="pt-BR"/>
              </w:rPr>
              <w:t>22.755</w:t>
            </w:r>
          </w:p>
        </w:tc>
        <w:tc>
          <w:tcPr>
            <w:tcW w:w="279" w:type="dxa"/>
            <w:tcBorders>
              <w:top w:val="nil"/>
              <w:bottom w:val="nil"/>
            </w:tcBorders>
            <w:shd w:val="clear" w:color="auto" w:fill="auto"/>
            <w:vAlign w:val="center"/>
          </w:tcPr>
          <w:p w14:paraId="30A23D87"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223" w:type="dxa"/>
            <w:tcBorders>
              <w:top w:val="nil"/>
              <w:bottom w:val="nil"/>
            </w:tcBorders>
            <w:shd w:val="clear" w:color="auto" w:fill="auto"/>
            <w:vAlign w:val="center"/>
          </w:tcPr>
          <w:p w14:paraId="5B1F38B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675C59">
              <w:rPr>
                <w:rFonts w:ascii="Arial" w:eastAsia="Times New Roman" w:hAnsi="Arial" w:cs="Arial"/>
                <w:b/>
                <w:bCs/>
                <w:spacing w:val="-2"/>
                <w:sz w:val="14"/>
                <w:szCs w:val="14"/>
                <w:lang w:eastAsia="pt-BR"/>
              </w:rPr>
              <w:t>2.885.187</w:t>
            </w:r>
          </w:p>
        </w:tc>
        <w:tc>
          <w:tcPr>
            <w:tcW w:w="1295" w:type="dxa"/>
            <w:tcBorders>
              <w:top w:val="nil"/>
              <w:bottom w:val="nil"/>
            </w:tcBorders>
            <w:shd w:val="clear" w:color="auto" w:fill="auto"/>
            <w:vAlign w:val="center"/>
          </w:tcPr>
          <w:p w14:paraId="57CF81B2"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6224A8">
              <w:rPr>
                <w:rFonts w:ascii="Arial" w:eastAsia="Times New Roman" w:hAnsi="Arial" w:cs="Arial"/>
                <w:b/>
                <w:bCs/>
                <w:spacing w:val="-2"/>
                <w:sz w:val="14"/>
                <w:szCs w:val="14"/>
                <w:lang w:eastAsia="pt-BR"/>
              </w:rPr>
              <w:t>2.572.861</w:t>
            </w:r>
          </w:p>
        </w:tc>
      </w:tr>
      <w:tr w:rsidR="001819D0" w:rsidRPr="00A52649" w14:paraId="1F8A351C"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3BD66306" w14:textId="77777777" w:rsidR="001819D0" w:rsidRPr="00A52649" w:rsidRDefault="001819D0" w:rsidP="007E4C27">
            <w:pPr>
              <w:keepNext/>
              <w:keepLines/>
              <w:spacing w:before="40" w:after="40"/>
              <w:rPr>
                <w:rFonts w:ascii="Arial" w:eastAsia="Times New Roman" w:hAnsi="Arial" w:cs="Arial"/>
                <w:spacing w:val="-2"/>
                <w:sz w:val="14"/>
                <w:szCs w:val="14"/>
                <w:lang w:eastAsia="pt-BR"/>
              </w:rPr>
            </w:pPr>
          </w:p>
        </w:tc>
        <w:tc>
          <w:tcPr>
            <w:tcW w:w="618" w:type="dxa"/>
            <w:tcBorders>
              <w:top w:val="nil"/>
              <w:bottom w:val="nil"/>
            </w:tcBorders>
            <w:shd w:val="clear" w:color="auto" w:fill="auto"/>
            <w:vAlign w:val="center"/>
          </w:tcPr>
          <w:p w14:paraId="2AA1B5BF"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18C62EB1"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92" w:type="dxa"/>
            <w:tcBorders>
              <w:top w:val="nil"/>
              <w:bottom w:val="nil"/>
            </w:tcBorders>
            <w:shd w:val="clear" w:color="auto" w:fill="auto"/>
            <w:vAlign w:val="center"/>
          </w:tcPr>
          <w:p w14:paraId="05F9E8AA"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279" w:type="dxa"/>
            <w:tcBorders>
              <w:top w:val="nil"/>
              <w:bottom w:val="nil"/>
            </w:tcBorders>
            <w:shd w:val="clear" w:color="auto" w:fill="auto"/>
            <w:vAlign w:val="center"/>
          </w:tcPr>
          <w:p w14:paraId="5F5F6340"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nil"/>
            </w:tcBorders>
            <w:shd w:val="clear" w:color="auto" w:fill="auto"/>
            <w:vAlign w:val="center"/>
          </w:tcPr>
          <w:p w14:paraId="696F6F81"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95" w:type="dxa"/>
            <w:tcBorders>
              <w:top w:val="nil"/>
              <w:bottom w:val="nil"/>
            </w:tcBorders>
            <w:shd w:val="clear" w:color="auto" w:fill="auto"/>
            <w:vAlign w:val="center"/>
          </w:tcPr>
          <w:p w14:paraId="73159F39"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r>
      <w:tr w:rsidR="001819D0" w:rsidRPr="00A52649" w14:paraId="30ECA6C5"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4244020"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Fluxos De Caixa Provenientes das Atividades de Investimento</w:t>
            </w:r>
          </w:p>
        </w:tc>
        <w:tc>
          <w:tcPr>
            <w:tcW w:w="618" w:type="dxa"/>
            <w:tcBorders>
              <w:top w:val="nil"/>
              <w:bottom w:val="nil"/>
            </w:tcBorders>
            <w:shd w:val="clear" w:color="auto" w:fill="auto"/>
            <w:vAlign w:val="center"/>
          </w:tcPr>
          <w:p w14:paraId="4DBCD401"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601E1609"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7D4031C8"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22C2AFAF"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21DA80F4"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nil"/>
              <w:bottom w:val="nil"/>
            </w:tcBorders>
            <w:shd w:val="clear" w:color="auto" w:fill="auto"/>
            <w:vAlign w:val="center"/>
          </w:tcPr>
          <w:p w14:paraId="5691C2D7"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42D09986"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01C6A64B"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bookmarkStart w:id="17" w:name="_Hlk75777464"/>
            <w:r w:rsidRPr="00A52649">
              <w:rPr>
                <w:rFonts w:ascii="Arial" w:eastAsia="Times New Roman" w:hAnsi="Arial" w:cs="Arial"/>
                <w:b w:val="0"/>
                <w:bCs w:val="0"/>
                <w:spacing w:val="-2"/>
                <w:sz w:val="14"/>
                <w:szCs w:val="14"/>
                <w:lang w:eastAsia="pt-BR"/>
              </w:rPr>
              <w:t>Aplicações em ativos financeiros a valor justo por meio do resultado</w:t>
            </w:r>
          </w:p>
        </w:tc>
        <w:tc>
          <w:tcPr>
            <w:tcW w:w="618" w:type="dxa"/>
            <w:tcBorders>
              <w:top w:val="nil"/>
              <w:bottom w:val="nil"/>
            </w:tcBorders>
            <w:shd w:val="clear" w:color="auto" w:fill="auto"/>
            <w:vAlign w:val="center"/>
          </w:tcPr>
          <w:p w14:paraId="3CE62CBD" w14:textId="1E4D66A3" w:rsidR="001819D0" w:rsidRPr="00A52649" w:rsidRDefault="006D16E3"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D16E3">
              <w:rPr>
                <w:rFonts w:ascii="Arial" w:eastAsia="Times New Roman" w:hAnsi="Arial" w:cs="Arial"/>
                <w:spacing w:val="-2"/>
                <w:sz w:val="14"/>
                <w:szCs w:val="14"/>
                <w:lang w:eastAsia="pt-BR"/>
              </w:rPr>
              <w:t>[16.a]</w:t>
            </w:r>
          </w:p>
        </w:tc>
        <w:tc>
          <w:tcPr>
            <w:tcW w:w="1222" w:type="dxa"/>
            <w:tcBorders>
              <w:top w:val="nil"/>
              <w:bottom w:val="nil"/>
            </w:tcBorders>
            <w:shd w:val="clear" w:color="auto" w:fill="auto"/>
            <w:vAlign w:val="center"/>
          </w:tcPr>
          <w:p w14:paraId="654F2FEB"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2" w:type="dxa"/>
            <w:tcBorders>
              <w:top w:val="nil"/>
              <w:bottom w:val="nil"/>
            </w:tcBorders>
            <w:shd w:val="clear" w:color="auto" w:fill="auto"/>
            <w:vAlign w:val="center"/>
          </w:tcPr>
          <w:p w14:paraId="29EE3260"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0F7781">
              <w:rPr>
                <w:rFonts w:ascii="Arial" w:eastAsia="Times New Roman" w:hAnsi="Arial" w:cs="Arial"/>
                <w:spacing w:val="-2"/>
                <w:sz w:val="14"/>
                <w:szCs w:val="14"/>
                <w:lang w:eastAsia="pt-BR"/>
              </w:rPr>
              <w:t>--</w:t>
            </w:r>
          </w:p>
        </w:tc>
        <w:tc>
          <w:tcPr>
            <w:tcW w:w="279" w:type="dxa"/>
            <w:tcBorders>
              <w:top w:val="nil"/>
              <w:bottom w:val="nil"/>
            </w:tcBorders>
            <w:shd w:val="clear" w:color="auto" w:fill="auto"/>
            <w:vAlign w:val="center"/>
          </w:tcPr>
          <w:p w14:paraId="320F44D9"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0ED1069C"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95" w:type="dxa"/>
            <w:tcBorders>
              <w:top w:val="nil"/>
              <w:bottom w:val="nil"/>
            </w:tcBorders>
            <w:shd w:val="clear" w:color="auto" w:fill="auto"/>
            <w:vAlign w:val="center"/>
          </w:tcPr>
          <w:p w14:paraId="03F756FB"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(1.086.090)</w:t>
            </w:r>
          </w:p>
        </w:tc>
      </w:tr>
      <w:bookmarkEnd w:id="17"/>
      <w:tr w:rsidR="001819D0" w:rsidRPr="00A52649" w14:paraId="51DF64F7"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79E8850"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Dividendos recebidos</w:t>
            </w:r>
          </w:p>
        </w:tc>
        <w:tc>
          <w:tcPr>
            <w:tcW w:w="618" w:type="dxa"/>
            <w:tcBorders>
              <w:top w:val="nil"/>
              <w:bottom w:val="nil"/>
            </w:tcBorders>
            <w:shd w:val="clear" w:color="auto" w:fill="auto"/>
            <w:vAlign w:val="center"/>
          </w:tcPr>
          <w:p w14:paraId="77E04EB5"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A52649">
              <w:rPr>
                <w:rFonts w:ascii="Arial" w:eastAsia="Times New Roman" w:hAnsi="Arial" w:cs="Arial"/>
                <w:spacing w:val="-2"/>
                <w:sz w:val="14"/>
                <w:szCs w:val="14"/>
                <w:lang w:eastAsia="pt-BR"/>
              </w:rPr>
              <w:t>[7.b]</w:t>
            </w:r>
          </w:p>
        </w:tc>
        <w:tc>
          <w:tcPr>
            <w:tcW w:w="1222" w:type="dxa"/>
            <w:tcBorders>
              <w:top w:val="nil"/>
              <w:bottom w:val="nil"/>
            </w:tcBorders>
            <w:shd w:val="clear" w:color="auto" w:fill="auto"/>
            <w:vAlign w:val="center"/>
          </w:tcPr>
          <w:p w14:paraId="73387A4D"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6.043.027</w:t>
            </w:r>
          </w:p>
        </w:tc>
        <w:tc>
          <w:tcPr>
            <w:tcW w:w="1292" w:type="dxa"/>
            <w:tcBorders>
              <w:top w:val="nil"/>
              <w:bottom w:val="nil"/>
            </w:tcBorders>
            <w:shd w:val="clear" w:color="auto" w:fill="auto"/>
            <w:vAlign w:val="center"/>
          </w:tcPr>
          <w:p w14:paraId="58B8C240"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D4112">
              <w:rPr>
                <w:rFonts w:ascii="Arial" w:eastAsia="Times New Roman" w:hAnsi="Arial" w:cs="Arial"/>
                <w:spacing w:val="-2"/>
                <w:sz w:val="14"/>
                <w:szCs w:val="18"/>
                <w:lang w:eastAsia="pt-BR"/>
              </w:rPr>
              <w:t>7.448.118</w:t>
            </w:r>
          </w:p>
        </w:tc>
        <w:tc>
          <w:tcPr>
            <w:tcW w:w="279" w:type="dxa"/>
            <w:tcBorders>
              <w:top w:val="nil"/>
              <w:bottom w:val="nil"/>
            </w:tcBorders>
            <w:shd w:val="clear" w:color="auto" w:fill="auto"/>
            <w:vAlign w:val="center"/>
          </w:tcPr>
          <w:p w14:paraId="4300E8D7"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14F166E9"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4.207.907</w:t>
            </w:r>
          </w:p>
        </w:tc>
        <w:tc>
          <w:tcPr>
            <w:tcW w:w="1295" w:type="dxa"/>
            <w:tcBorders>
              <w:top w:val="nil"/>
              <w:bottom w:val="nil"/>
            </w:tcBorders>
            <w:shd w:val="clear" w:color="auto" w:fill="auto"/>
            <w:vAlign w:val="center"/>
          </w:tcPr>
          <w:p w14:paraId="0C05B437"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2.946.660</w:t>
            </w:r>
          </w:p>
        </w:tc>
      </w:tr>
      <w:tr w:rsidR="001819D0" w:rsidRPr="00A52649" w14:paraId="017FCFA9"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02314069"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Outras</w:t>
            </w:r>
          </w:p>
        </w:tc>
        <w:tc>
          <w:tcPr>
            <w:tcW w:w="618" w:type="dxa"/>
            <w:tcBorders>
              <w:top w:val="nil"/>
              <w:bottom w:val="nil"/>
            </w:tcBorders>
            <w:shd w:val="clear" w:color="auto" w:fill="auto"/>
            <w:vAlign w:val="center"/>
          </w:tcPr>
          <w:p w14:paraId="3680A61B"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007128DD"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(38)</w:t>
            </w:r>
          </w:p>
        </w:tc>
        <w:tc>
          <w:tcPr>
            <w:tcW w:w="1292" w:type="dxa"/>
            <w:tcBorders>
              <w:top w:val="nil"/>
              <w:bottom w:val="nil"/>
            </w:tcBorders>
            <w:shd w:val="clear" w:color="auto" w:fill="auto"/>
            <w:vAlign w:val="center"/>
          </w:tcPr>
          <w:p w14:paraId="1039629B"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D4112">
              <w:rPr>
                <w:rFonts w:ascii="Arial" w:eastAsia="Times New Roman" w:hAnsi="Arial" w:cs="Arial"/>
                <w:spacing w:val="-2"/>
                <w:sz w:val="14"/>
                <w:szCs w:val="18"/>
                <w:lang w:eastAsia="pt-BR"/>
              </w:rPr>
              <w:t>(254)</w:t>
            </w:r>
          </w:p>
        </w:tc>
        <w:tc>
          <w:tcPr>
            <w:tcW w:w="279" w:type="dxa"/>
            <w:tcBorders>
              <w:top w:val="nil"/>
              <w:bottom w:val="nil"/>
            </w:tcBorders>
            <w:shd w:val="clear" w:color="auto" w:fill="auto"/>
            <w:vAlign w:val="center"/>
          </w:tcPr>
          <w:p w14:paraId="04889042"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0612D895"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(38)</w:t>
            </w:r>
          </w:p>
        </w:tc>
        <w:tc>
          <w:tcPr>
            <w:tcW w:w="1295" w:type="dxa"/>
            <w:tcBorders>
              <w:top w:val="nil"/>
              <w:bottom w:val="nil"/>
            </w:tcBorders>
            <w:shd w:val="clear" w:color="auto" w:fill="auto"/>
            <w:vAlign w:val="center"/>
          </w:tcPr>
          <w:p w14:paraId="1C0B887C"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(254)</w:t>
            </w:r>
          </w:p>
        </w:tc>
      </w:tr>
      <w:tr w:rsidR="001819D0" w:rsidRPr="00A52649" w14:paraId="5DC75AD7"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F4E309E"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Caixa Gerado Pelas</w:t>
            </w:r>
            <w:proofErr w:type="gramStart"/>
            <w:r w:rsidRPr="00A52649">
              <w:rPr>
                <w:rFonts w:ascii="Arial" w:eastAsia="Times New Roman" w:hAnsi="Arial" w:cs="Arial"/>
                <w:spacing w:val="-2"/>
                <w:sz w:val="14"/>
                <w:szCs w:val="14"/>
                <w:lang w:eastAsia="pt-BR"/>
              </w:rPr>
              <w:t>/(</w:t>
            </w:r>
            <w:proofErr w:type="gramEnd"/>
            <w:r w:rsidRPr="00A52649">
              <w:rPr>
                <w:rFonts w:ascii="Arial" w:eastAsia="Times New Roman" w:hAnsi="Arial" w:cs="Arial"/>
                <w:spacing w:val="-2"/>
                <w:sz w:val="14"/>
                <w:szCs w:val="14"/>
                <w:lang w:eastAsia="pt-BR"/>
              </w:rPr>
              <w:t>Consumido Nas) Atividades de Investimento</w:t>
            </w:r>
          </w:p>
        </w:tc>
        <w:tc>
          <w:tcPr>
            <w:tcW w:w="618" w:type="dxa"/>
            <w:tcBorders>
              <w:top w:val="nil"/>
              <w:bottom w:val="nil"/>
            </w:tcBorders>
            <w:shd w:val="clear" w:color="auto" w:fill="auto"/>
            <w:vAlign w:val="center"/>
          </w:tcPr>
          <w:p w14:paraId="15ABF1A9"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bottom w:val="nil"/>
            </w:tcBorders>
            <w:shd w:val="clear" w:color="auto" w:fill="auto"/>
            <w:vAlign w:val="center"/>
          </w:tcPr>
          <w:p w14:paraId="006295F9"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DF1926">
              <w:rPr>
                <w:rFonts w:ascii="Arial" w:eastAsia="Times New Roman" w:hAnsi="Arial" w:cs="Arial"/>
                <w:b/>
                <w:bCs/>
                <w:spacing w:val="-2"/>
                <w:sz w:val="14"/>
                <w:szCs w:val="14"/>
                <w:lang w:eastAsia="pt-BR"/>
              </w:rPr>
              <w:t>6.042.989</w:t>
            </w:r>
          </w:p>
        </w:tc>
        <w:tc>
          <w:tcPr>
            <w:tcW w:w="1292" w:type="dxa"/>
            <w:tcBorders>
              <w:top w:val="nil"/>
              <w:bottom w:val="nil"/>
            </w:tcBorders>
            <w:shd w:val="clear" w:color="auto" w:fill="auto"/>
            <w:vAlign w:val="center"/>
          </w:tcPr>
          <w:p w14:paraId="61202010"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D4112">
              <w:rPr>
                <w:rFonts w:ascii="Arial" w:eastAsia="Times New Roman" w:hAnsi="Arial" w:cs="Arial"/>
                <w:b/>
                <w:bCs/>
                <w:spacing w:val="-2"/>
                <w:sz w:val="14"/>
                <w:szCs w:val="18"/>
                <w:lang w:eastAsia="pt-BR"/>
              </w:rPr>
              <w:t>7.447.864</w:t>
            </w:r>
          </w:p>
        </w:tc>
        <w:tc>
          <w:tcPr>
            <w:tcW w:w="279" w:type="dxa"/>
            <w:tcBorders>
              <w:top w:val="nil"/>
              <w:bottom w:val="nil"/>
            </w:tcBorders>
            <w:shd w:val="clear" w:color="auto" w:fill="auto"/>
            <w:vAlign w:val="center"/>
          </w:tcPr>
          <w:p w14:paraId="287ADEE8"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nil"/>
            </w:tcBorders>
            <w:shd w:val="clear" w:color="auto" w:fill="auto"/>
            <w:vAlign w:val="center"/>
          </w:tcPr>
          <w:p w14:paraId="0CC62B0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75C59">
              <w:rPr>
                <w:rFonts w:ascii="Arial" w:eastAsia="Times New Roman" w:hAnsi="Arial" w:cs="Arial"/>
                <w:b/>
                <w:bCs/>
                <w:spacing w:val="-2"/>
                <w:sz w:val="14"/>
                <w:szCs w:val="14"/>
                <w:lang w:eastAsia="pt-BR"/>
              </w:rPr>
              <w:t>4.207.869</w:t>
            </w:r>
          </w:p>
        </w:tc>
        <w:tc>
          <w:tcPr>
            <w:tcW w:w="1295" w:type="dxa"/>
            <w:tcBorders>
              <w:top w:val="nil"/>
              <w:bottom w:val="nil"/>
            </w:tcBorders>
            <w:shd w:val="clear" w:color="auto" w:fill="auto"/>
            <w:vAlign w:val="center"/>
          </w:tcPr>
          <w:p w14:paraId="296D3642"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224A8">
              <w:rPr>
                <w:rFonts w:ascii="Arial" w:eastAsia="Times New Roman" w:hAnsi="Arial" w:cs="Arial"/>
                <w:b/>
                <w:bCs/>
                <w:spacing w:val="-2"/>
                <w:sz w:val="14"/>
                <w:szCs w:val="14"/>
                <w:lang w:eastAsia="pt-BR"/>
              </w:rPr>
              <w:t>1.860.316</w:t>
            </w:r>
          </w:p>
        </w:tc>
      </w:tr>
      <w:tr w:rsidR="001819D0" w:rsidRPr="00A52649" w14:paraId="1BD52F7F"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43F4D447"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p>
        </w:tc>
        <w:tc>
          <w:tcPr>
            <w:tcW w:w="618" w:type="dxa"/>
            <w:tcBorders>
              <w:top w:val="nil"/>
              <w:bottom w:val="nil"/>
            </w:tcBorders>
            <w:shd w:val="clear" w:color="auto" w:fill="auto"/>
            <w:vAlign w:val="center"/>
          </w:tcPr>
          <w:p w14:paraId="22809065"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39303C0C"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0A7C6B89"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62360BB5"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4E6C0DA6"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nil"/>
              <w:bottom w:val="nil"/>
            </w:tcBorders>
            <w:shd w:val="clear" w:color="auto" w:fill="auto"/>
            <w:vAlign w:val="center"/>
          </w:tcPr>
          <w:p w14:paraId="22546C8D"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30AEE70F"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C8BDF8B"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Fluxos De Caixa Provenientes das Atividades de Financiamento</w:t>
            </w:r>
          </w:p>
        </w:tc>
        <w:tc>
          <w:tcPr>
            <w:tcW w:w="618" w:type="dxa"/>
            <w:tcBorders>
              <w:top w:val="nil"/>
              <w:bottom w:val="nil"/>
            </w:tcBorders>
            <w:shd w:val="clear" w:color="auto" w:fill="auto"/>
            <w:vAlign w:val="center"/>
          </w:tcPr>
          <w:p w14:paraId="7D0BD17A"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49702A6F"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6F18BA90"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22BA2924"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5AC9033F"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nil"/>
              <w:bottom w:val="nil"/>
            </w:tcBorders>
            <w:shd w:val="clear" w:color="auto" w:fill="auto"/>
            <w:vAlign w:val="center"/>
          </w:tcPr>
          <w:p w14:paraId="6C8E786D"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5E5F2D8B"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40E2EEDC"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A52649">
              <w:rPr>
                <w:rFonts w:ascii="Arial" w:eastAsia="Times New Roman" w:hAnsi="Arial" w:cs="Arial"/>
                <w:b w:val="0"/>
                <w:bCs w:val="0"/>
                <w:spacing w:val="-2"/>
                <w:sz w:val="14"/>
                <w:szCs w:val="14"/>
                <w:lang w:eastAsia="pt-BR"/>
              </w:rPr>
              <w:t>Dividendos pagos</w:t>
            </w:r>
          </w:p>
        </w:tc>
        <w:tc>
          <w:tcPr>
            <w:tcW w:w="618" w:type="dxa"/>
            <w:tcBorders>
              <w:top w:val="nil"/>
              <w:bottom w:val="nil"/>
            </w:tcBorders>
            <w:shd w:val="clear" w:color="auto" w:fill="auto"/>
            <w:vAlign w:val="center"/>
          </w:tcPr>
          <w:p w14:paraId="5CF2418A" w14:textId="77777777" w:rsidR="001819D0" w:rsidRPr="007268AA"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pacing w:val="-2"/>
                <w:sz w:val="14"/>
                <w:szCs w:val="14"/>
                <w:lang w:eastAsia="pt-BR"/>
              </w:rPr>
            </w:pPr>
            <w:r w:rsidRPr="007268AA">
              <w:rPr>
                <w:rFonts w:ascii="Arial" w:eastAsia="Times New Roman" w:hAnsi="Arial" w:cs="Arial"/>
                <w:color w:val="auto"/>
                <w:spacing w:val="-2"/>
                <w:sz w:val="14"/>
                <w:szCs w:val="14"/>
                <w:lang w:eastAsia="pt-BR"/>
              </w:rPr>
              <w:t>[21]</w:t>
            </w:r>
          </w:p>
        </w:tc>
        <w:tc>
          <w:tcPr>
            <w:tcW w:w="1222" w:type="dxa"/>
            <w:tcBorders>
              <w:top w:val="nil"/>
              <w:bottom w:val="nil"/>
            </w:tcBorders>
            <w:shd w:val="clear" w:color="auto" w:fill="auto"/>
            <w:vAlign w:val="center"/>
          </w:tcPr>
          <w:p w14:paraId="54C9403F" w14:textId="77777777" w:rsidR="001819D0" w:rsidRPr="00DF1926"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(5.193.340)</w:t>
            </w:r>
          </w:p>
        </w:tc>
        <w:tc>
          <w:tcPr>
            <w:tcW w:w="1292" w:type="dxa"/>
            <w:tcBorders>
              <w:top w:val="nil"/>
              <w:bottom w:val="nil"/>
            </w:tcBorders>
            <w:shd w:val="clear" w:color="auto" w:fill="auto"/>
            <w:vAlign w:val="center"/>
          </w:tcPr>
          <w:p w14:paraId="47B2870E" w14:textId="77777777" w:rsidR="001819D0" w:rsidRPr="00DF1926"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(6.960.998)</w:t>
            </w:r>
          </w:p>
        </w:tc>
        <w:tc>
          <w:tcPr>
            <w:tcW w:w="279" w:type="dxa"/>
            <w:tcBorders>
              <w:top w:val="nil"/>
              <w:bottom w:val="nil"/>
            </w:tcBorders>
            <w:shd w:val="clear" w:color="auto" w:fill="auto"/>
            <w:vAlign w:val="center"/>
          </w:tcPr>
          <w:p w14:paraId="26F3F995"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78BA8644"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(5.193.340)</w:t>
            </w:r>
          </w:p>
        </w:tc>
        <w:tc>
          <w:tcPr>
            <w:tcW w:w="1295" w:type="dxa"/>
            <w:tcBorders>
              <w:top w:val="nil"/>
              <w:bottom w:val="nil"/>
            </w:tcBorders>
            <w:shd w:val="clear" w:color="auto" w:fill="auto"/>
            <w:vAlign w:val="center"/>
          </w:tcPr>
          <w:p w14:paraId="26BDE74D"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(6.960.998)</w:t>
            </w:r>
          </w:p>
        </w:tc>
      </w:tr>
      <w:tr w:rsidR="001819D0" w:rsidRPr="00A52649" w14:paraId="07AC4701"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04630CA9" w14:textId="77777777" w:rsidR="001819D0" w:rsidRPr="00A52649" w:rsidRDefault="001819D0" w:rsidP="007E4C27">
            <w:pPr>
              <w:keepNext/>
              <w:keepLines/>
              <w:spacing w:before="40" w:after="40"/>
              <w:ind w:left="113"/>
              <w:rPr>
                <w:rFonts w:ascii="Arial" w:eastAsia="Times New Roman" w:hAnsi="Arial" w:cs="Arial"/>
                <w:b w:val="0"/>
                <w:bCs w:val="0"/>
                <w:spacing w:val="-2"/>
                <w:sz w:val="14"/>
                <w:szCs w:val="14"/>
                <w:lang w:eastAsia="pt-BR"/>
              </w:rPr>
            </w:pPr>
            <w:r w:rsidRPr="000C7E22">
              <w:rPr>
                <w:rFonts w:ascii="Arial" w:eastAsia="Times New Roman" w:hAnsi="Arial" w:cs="Arial"/>
                <w:b w:val="0"/>
                <w:bCs w:val="0"/>
                <w:spacing w:val="-2"/>
                <w:sz w:val="14"/>
                <w:szCs w:val="14"/>
                <w:lang w:eastAsia="pt-BR"/>
              </w:rPr>
              <w:t>Recompra de ações</w:t>
            </w:r>
          </w:p>
        </w:tc>
        <w:tc>
          <w:tcPr>
            <w:tcW w:w="618" w:type="dxa"/>
            <w:tcBorders>
              <w:top w:val="nil"/>
              <w:bottom w:val="nil"/>
            </w:tcBorders>
            <w:shd w:val="clear" w:color="auto" w:fill="auto"/>
            <w:vAlign w:val="center"/>
          </w:tcPr>
          <w:p w14:paraId="66E956BB"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A52649">
              <w:rPr>
                <w:rFonts w:ascii="Arial" w:eastAsia="Times New Roman" w:hAnsi="Arial" w:cs="Arial"/>
                <w:bCs/>
                <w:spacing w:val="-2"/>
                <w:sz w:val="14"/>
                <w:szCs w:val="14"/>
                <w:lang w:eastAsia="pt-BR"/>
              </w:rPr>
              <w:t>[</w:t>
            </w:r>
            <w:r>
              <w:rPr>
                <w:rFonts w:ascii="Arial" w:eastAsia="Times New Roman" w:hAnsi="Arial" w:cs="Arial"/>
                <w:bCs/>
                <w:spacing w:val="-2"/>
                <w:sz w:val="14"/>
                <w:szCs w:val="14"/>
                <w:lang w:eastAsia="pt-BR"/>
              </w:rPr>
              <w:t>25.f</w:t>
            </w:r>
            <w:r w:rsidRPr="00A52649">
              <w:rPr>
                <w:rFonts w:ascii="Arial" w:eastAsia="Times New Roman" w:hAnsi="Arial" w:cs="Arial"/>
                <w:bCs/>
                <w:spacing w:val="-2"/>
                <w:sz w:val="14"/>
                <w:szCs w:val="14"/>
                <w:lang w:eastAsia="pt-BR"/>
              </w:rPr>
              <w:t>]</w:t>
            </w:r>
          </w:p>
        </w:tc>
        <w:tc>
          <w:tcPr>
            <w:tcW w:w="1222" w:type="dxa"/>
            <w:tcBorders>
              <w:top w:val="nil"/>
              <w:bottom w:val="nil"/>
            </w:tcBorders>
            <w:shd w:val="clear" w:color="auto" w:fill="auto"/>
            <w:vAlign w:val="center"/>
          </w:tcPr>
          <w:p w14:paraId="20B12BA3"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(1.166.630)</w:t>
            </w:r>
          </w:p>
        </w:tc>
        <w:tc>
          <w:tcPr>
            <w:tcW w:w="1292" w:type="dxa"/>
            <w:tcBorders>
              <w:top w:val="nil"/>
              <w:bottom w:val="nil"/>
            </w:tcBorders>
            <w:shd w:val="clear" w:color="auto" w:fill="auto"/>
            <w:vAlign w:val="center"/>
          </w:tcPr>
          <w:p w14:paraId="47E3CEAD"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D4112">
              <w:rPr>
                <w:rFonts w:ascii="Arial" w:hAnsi="Arial" w:cs="Arial"/>
                <w:sz w:val="14"/>
                <w:szCs w:val="14"/>
              </w:rPr>
              <w:t>(181.684)</w:t>
            </w:r>
          </w:p>
        </w:tc>
        <w:tc>
          <w:tcPr>
            <w:tcW w:w="279" w:type="dxa"/>
            <w:tcBorders>
              <w:top w:val="nil"/>
              <w:bottom w:val="nil"/>
            </w:tcBorders>
            <w:shd w:val="clear" w:color="auto" w:fill="auto"/>
            <w:vAlign w:val="center"/>
          </w:tcPr>
          <w:p w14:paraId="097CA11C"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0D3D75FC"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75C59">
              <w:rPr>
                <w:rFonts w:ascii="Arial" w:eastAsia="Times New Roman" w:hAnsi="Arial" w:cs="Arial"/>
                <w:spacing w:val="-2"/>
                <w:sz w:val="14"/>
                <w:szCs w:val="14"/>
                <w:lang w:eastAsia="pt-BR"/>
              </w:rPr>
              <w:t>(1.166.630)</w:t>
            </w:r>
          </w:p>
        </w:tc>
        <w:tc>
          <w:tcPr>
            <w:tcW w:w="1295" w:type="dxa"/>
            <w:tcBorders>
              <w:top w:val="nil"/>
              <w:bottom w:val="nil"/>
            </w:tcBorders>
            <w:shd w:val="clear" w:color="auto" w:fill="auto"/>
            <w:vAlign w:val="center"/>
          </w:tcPr>
          <w:p w14:paraId="09E3EA9D"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224A8">
              <w:rPr>
                <w:rFonts w:ascii="Arial" w:hAnsi="Arial" w:cs="Arial"/>
                <w:sz w:val="14"/>
                <w:szCs w:val="14"/>
              </w:rPr>
              <w:t>(181.684)</w:t>
            </w:r>
          </w:p>
        </w:tc>
      </w:tr>
      <w:tr w:rsidR="001819D0" w:rsidRPr="00A52649" w14:paraId="162A496B"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772CAD27"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Caixa Gerado Pelas</w:t>
            </w:r>
            <w:proofErr w:type="gramStart"/>
            <w:r w:rsidRPr="00A52649">
              <w:rPr>
                <w:rFonts w:ascii="Arial" w:eastAsia="Times New Roman" w:hAnsi="Arial" w:cs="Arial"/>
                <w:spacing w:val="-2"/>
                <w:sz w:val="14"/>
                <w:szCs w:val="14"/>
                <w:lang w:eastAsia="pt-BR"/>
              </w:rPr>
              <w:t>/(</w:t>
            </w:r>
            <w:proofErr w:type="gramEnd"/>
            <w:r w:rsidRPr="00A52649">
              <w:rPr>
                <w:rFonts w:ascii="Arial" w:eastAsia="Times New Roman" w:hAnsi="Arial" w:cs="Arial"/>
                <w:spacing w:val="-2"/>
                <w:sz w:val="14"/>
                <w:szCs w:val="14"/>
                <w:lang w:eastAsia="pt-BR"/>
              </w:rPr>
              <w:t>Consumido Nas) Atividades de Financiamento</w:t>
            </w:r>
          </w:p>
        </w:tc>
        <w:tc>
          <w:tcPr>
            <w:tcW w:w="618" w:type="dxa"/>
            <w:tcBorders>
              <w:top w:val="nil"/>
              <w:bottom w:val="nil"/>
            </w:tcBorders>
            <w:shd w:val="clear" w:color="auto" w:fill="auto"/>
            <w:vAlign w:val="center"/>
          </w:tcPr>
          <w:p w14:paraId="07FBAF6D"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22" w:type="dxa"/>
            <w:tcBorders>
              <w:top w:val="nil"/>
              <w:bottom w:val="nil"/>
            </w:tcBorders>
            <w:shd w:val="clear" w:color="auto" w:fill="auto"/>
            <w:vAlign w:val="center"/>
          </w:tcPr>
          <w:p w14:paraId="5D859E9F"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DF1926">
              <w:rPr>
                <w:rFonts w:ascii="Arial" w:eastAsia="Times New Roman" w:hAnsi="Arial" w:cs="Arial"/>
                <w:b/>
                <w:bCs/>
                <w:spacing w:val="-2"/>
                <w:sz w:val="14"/>
                <w:szCs w:val="14"/>
                <w:lang w:eastAsia="pt-BR"/>
              </w:rPr>
              <w:t>(6.359.970)</w:t>
            </w:r>
          </w:p>
        </w:tc>
        <w:tc>
          <w:tcPr>
            <w:tcW w:w="1292" w:type="dxa"/>
            <w:tcBorders>
              <w:top w:val="nil"/>
              <w:bottom w:val="nil"/>
            </w:tcBorders>
            <w:shd w:val="clear" w:color="auto" w:fill="auto"/>
            <w:vAlign w:val="center"/>
          </w:tcPr>
          <w:p w14:paraId="6A23122D"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D4112">
              <w:rPr>
                <w:rFonts w:ascii="Arial" w:eastAsia="Times New Roman" w:hAnsi="Arial" w:cs="Arial"/>
                <w:b/>
                <w:bCs/>
                <w:spacing w:val="-2"/>
                <w:sz w:val="14"/>
                <w:szCs w:val="14"/>
                <w:lang w:eastAsia="pt-BR"/>
              </w:rPr>
              <w:t>(7.142.682)</w:t>
            </w:r>
          </w:p>
        </w:tc>
        <w:tc>
          <w:tcPr>
            <w:tcW w:w="279" w:type="dxa"/>
            <w:tcBorders>
              <w:top w:val="nil"/>
              <w:bottom w:val="nil"/>
            </w:tcBorders>
            <w:shd w:val="clear" w:color="auto" w:fill="auto"/>
            <w:vAlign w:val="center"/>
          </w:tcPr>
          <w:p w14:paraId="5E7D2F13"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0383C6DF"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75C59">
              <w:rPr>
                <w:rFonts w:ascii="Arial" w:eastAsia="Times New Roman" w:hAnsi="Arial" w:cs="Arial"/>
                <w:b/>
                <w:bCs/>
                <w:spacing w:val="-2"/>
                <w:sz w:val="14"/>
                <w:szCs w:val="14"/>
                <w:lang w:eastAsia="pt-BR"/>
              </w:rPr>
              <w:t>(6.359.970)</w:t>
            </w:r>
          </w:p>
        </w:tc>
        <w:tc>
          <w:tcPr>
            <w:tcW w:w="1295" w:type="dxa"/>
            <w:tcBorders>
              <w:top w:val="nil"/>
              <w:bottom w:val="nil"/>
            </w:tcBorders>
            <w:shd w:val="clear" w:color="auto" w:fill="auto"/>
            <w:vAlign w:val="center"/>
          </w:tcPr>
          <w:p w14:paraId="7170F9C1"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224A8">
              <w:rPr>
                <w:rFonts w:ascii="Arial" w:eastAsia="Times New Roman" w:hAnsi="Arial" w:cs="Arial"/>
                <w:b/>
                <w:bCs/>
                <w:spacing w:val="-2"/>
                <w:sz w:val="14"/>
                <w:szCs w:val="14"/>
                <w:lang w:eastAsia="pt-BR"/>
              </w:rPr>
              <w:t>(7.142.682)</w:t>
            </w:r>
          </w:p>
        </w:tc>
      </w:tr>
      <w:tr w:rsidR="001819D0" w:rsidRPr="00A52649" w14:paraId="6847E68F"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6F4F3B5A"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p>
        </w:tc>
        <w:tc>
          <w:tcPr>
            <w:tcW w:w="618" w:type="dxa"/>
            <w:tcBorders>
              <w:top w:val="nil"/>
              <w:bottom w:val="nil"/>
            </w:tcBorders>
            <w:shd w:val="clear" w:color="auto" w:fill="auto"/>
            <w:vAlign w:val="center"/>
          </w:tcPr>
          <w:p w14:paraId="4DA4CF59"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46B379A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6E4EB9DB"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5D3CFD9E"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07DA885E"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nil"/>
              <w:bottom w:val="nil"/>
            </w:tcBorders>
            <w:shd w:val="clear" w:color="auto" w:fill="auto"/>
            <w:vAlign w:val="center"/>
          </w:tcPr>
          <w:p w14:paraId="65AE3C30"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7B932ED5"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964F616"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Variação Líquida de Caixa e Equivalentes de Caixa</w:t>
            </w:r>
          </w:p>
        </w:tc>
        <w:tc>
          <w:tcPr>
            <w:tcW w:w="618" w:type="dxa"/>
            <w:tcBorders>
              <w:top w:val="nil"/>
              <w:bottom w:val="nil"/>
            </w:tcBorders>
            <w:shd w:val="clear" w:color="auto" w:fill="auto"/>
            <w:vAlign w:val="center"/>
          </w:tcPr>
          <w:p w14:paraId="21416051"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22" w:type="dxa"/>
            <w:tcBorders>
              <w:top w:val="nil"/>
              <w:left w:val="nil"/>
              <w:bottom w:val="nil"/>
              <w:right w:val="nil"/>
            </w:tcBorders>
            <w:shd w:val="clear" w:color="auto" w:fill="auto"/>
            <w:vAlign w:val="center"/>
          </w:tcPr>
          <w:p w14:paraId="6418D159" w14:textId="77777777" w:rsidR="001819D0" w:rsidRPr="000236E3"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DF1926">
              <w:rPr>
                <w:rFonts w:ascii="Arial" w:eastAsia="Times New Roman" w:hAnsi="Arial" w:cs="Arial"/>
                <w:b/>
                <w:bCs/>
                <w:spacing w:val="-2"/>
                <w:sz w:val="14"/>
                <w:szCs w:val="14"/>
                <w:lang w:eastAsia="pt-BR"/>
              </w:rPr>
              <w:t>(313.282)</w:t>
            </w:r>
          </w:p>
        </w:tc>
        <w:tc>
          <w:tcPr>
            <w:tcW w:w="1292" w:type="dxa"/>
            <w:tcBorders>
              <w:top w:val="nil"/>
              <w:left w:val="nil"/>
              <w:bottom w:val="nil"/>
              <w:right w:val="nil"/>
            </w:tcBorders>
            <w:shd w:val="clear" w:color="auto" w:fill="auto"/>
            <w:vAlign w:val="center"/>
          </w:tcPr>
          <w:p w14:paraId="27243FF1"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D4112">
              <w:rPr>
                <w:rFonts w:ascii="Arial" w:eastAsia="Times New Roman" w:hAnsi="Arial" w:cs="Arial"/>
                <w:b/>
                <w:bCs/>
                <w:spacing w:val="-2"/>
                <w:sz w:val="14"/>
                <w:szCs w:val="18"/>
                <w:lang w:eastAsia="pt-BR"/>
              </w:rPr>
              <w:t>327.937</w:t>
            </w:r>
          </w:p>
        </w:tc>
        <w:tc>
          <w:tcPr>
            <w:tcW w:w="279" w:type="dxa"/>
            <w:tcBorders>
              <w:top w:val="nil"/>
              <w:bottom w:val="nil"/>
            </w:tcBorders>
            <w:shd w:val="clear" w:color="auto" w:fill="auto"/>
            <w:vAlign w:val="center"/>
          </w:tcPr>
          <w:p w14:paraId="34B5B6A6"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left w:val="nil"/>
              <w:bottom w:val="nil"/>
              <w:right w:val="nil"/>
            </w:tcBorders>
            <w:shd w:val="clear" w:color="auto" w:fill="auto"/>
            <w:vAlign w:val="center"/>
          </w:tcPr>
          <w:p w14:paraId="3A2CDDB0"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75C59">
              <w:rPr>
                <w:rFonts w:ascii="Arial" w:eastAsia="Times New Roman" w:hAnsi="Arial" w:cs="Arial"/>
                <w:b/>
                <w:bCs/>
                <w:spacing w:val="-2"/>
                <w:sz w:val="14"/>
                <w:szCs w:val="14"/>
                <w:lang w:eastAsia="pt-BR"/>
              </w:rPr>
              <w:t>733.086</w:t>
            </w:r>
          </w:p>
        </w:tc>
        <w:tc>
          <w:tcPr>
            <w:tcW w:w="1295" w:type="dxa"/>
            <w:tcBorders>
              <w:top w:val="nil"/>
              <w:left w:val="nil"/>
              <w:bottom w:val="nil"/>
              <w:right w:val="nil"/>
            </w:tcBorders>
            <w:shd w:val="clear" w:color="auto" w:fill="auto"/>
            <w:vAlign w:val="center"/>
          </w:tcPr>
          <w:p w14:paraId="66418B8B"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224A8">
              <w:rPr>
                <w:rFonts w:ascii="Arial" w:eastAsia="Times New Roman" w:hAnsi="Arial" w:cs="Arial"/>
                <w:b/>
                <w:bCs/>
                <w:spacing w:val="-2"/>
                <w:sz w:val="14"/>
                <w:szCs w:val="14"/>
                <w:lang w:eastAsia="pt-BR"/>
              </w:rPr>
              <w:t>(2.709.505)</w:t>
            </w:r>
          </w:p>
        </w:tc>
      </w:tr>
      <w:tr w:rsidR="001819D0" w:rsidRPr="00A52649" w14:paraId="5FE587EC"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8788B54" w14:textId="77777777" w:rsidR="001819D0" w:rsidRPr="00931BEC" w:rsidRDefault="001819D0" w:rsidP="007E4C27">
            <w:pPr>
              <w:keepNext/>
              <w:keepLines/>
              <w:spacing w:before="40" w:after="40"/>
              <w:ind w:left="113"/>
              <w:rPr>
                <w:rFonts w:ascii="Arial" w:eastAsia="Times New Roman" w:hAnsi="Arial" w:cs="Arial"/>
                <w:b w:val="0"/>
                <w:bCs w:val="0"/>
                <w:spacing w:val="-2"/>
                <w:sz w:val="14"/>
                <w:szCs w:val="14"/>
                <w:lang w:eastAsia="pt-BR"/>
              </w:rPr>
            </w:pPr>
            <w:r w:rsidRPr="00931BEC">
              <w:rPr>
                <w:rFonts w:ascii="Arial" w:eastAsia="Times New Roman" w:hAnsi="Arial" w:cs="Arial"/>
                <w:b w:val="0"/>
                <w:bCs w:val="0"/>
                <w:spacing w:val="-2"/>
                <w:sz w:val="14"/>
                <w:szCs w:val="14"/>
                <w:lang w:eastAsia="pt-BR"/>
              </w:rPr>
              <w:t>Início do período</w:t>
            </w:r>
          </w:p>
        </w:tc>
        <w:tc>
          <w:tcPr>
            <w:tcW w:w="618" w:type="dxa"/>
            <w:tcBorders>
              <w:top w:val="nil"/>
              <w:bottom w:val="nil"/>
            </w:tcBorders>
            <w:shd w:val="clear" w:color="auto" w:fill="auto"/>
            <w:vAlign w:val="center"/>
          </w:tcPr>
          <w:p w14:paraId="2385E95D"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A52649">
              <w:rPr>
                <w:rFonts w:ascii="Arial" w:eastAsia="Times New Roman" w:hAnsi="Arial" w:cs="Arial"/>
                <w:bCs/>
                <w:spacing w:val="-2"/>
                <w:sz w:val="14"/>
                <w:szCs w:val="14"/>
                <w:lang w:eastAsia="pt-BR"/>
              </w:rPr>
              <w:t>[15]</w:t>
            </w:r>
          </w:p>
        </w:tc>
        <w:tc>
          <w:tcPr>
            <w:tcW w:w="1222" w:type="dxa"/>
            <w:tcBorders>
              <w:top w:val="nil"/>
              <w:left w:val="nil"/>
              <w:bottom w:val="nil"/>
              <w:right w:val="nil"/>
            </w:tcBorders>
            <w:shd w:val="clear" w:color="auto" w:fill="auto"/>
            <w:vAlign w:val="center"/>
          </w:tcPr>
          <w:p w14:paraId="63565213" w14:textId="77777777" w:rsidR="001819D0" w:rsidRPr="000236E3"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645.070</w:t>
            </w:r>
          </w:p>
        </w:tc>
        <w:tc>
          <w:tcPr>
            <w:tcW w:w="1292" w:type="dxa"/>
            <w:tcBorders>
              <w:top w:val="nil"/>
              <w:left w:val="nil"/>
              <w:bottom w:val="nil"/>
              <w:right w:val="nil"/>
            </w:tcBorders>
            <w:shd w:val="clear" w:color="auto" w:fill="auto"/>
            <w:vAlign w:val="center"/>
          </w:tcPr>
          <w:p w14:paraId="01979313"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eastAsia="pt-BR"/>
              </w:rPr>
            </w:pPr>
            <w:r w:rsidRPr="000F7781">
              <w:rPr>
                <w:rFonts w:ascii="Arial" w:eastAsia="Times New Roman" w:hAnsi="Arial" w:cs="Arial"/>
                <w:bCs/>
                <w:spacing w:val="-2"/>
                <w:sz w:val="14"/>
                <w:szCs w:val="14"/>
                <w:lang w:eastAsia="pt-BR"/>
              </w:rPr>
              <w:t>59.003</w:t>
            </w:r>
          </w:p>
        </w:tc>
        <w:tc>
          <w:tcPr>
            <w:tcW w:w="279" w:type="dxa"/>
            <w:tcBorders>
              <w:top w:val="nil"/>
              <w:bottom w:val="nil"/>
            </w:tcBorders>
            <w:shd w:val="clear" w:color="auto" w:fill="auto"/>
            <w:vAlign w:val="center"/>
          </w:tcPr>
          <w:p w14:paraId="2EF1F028"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eastAsia="pt-BR"/>
              </w:rPr>
            </w:pPr>
          </w:p>
        </w:tc>
        <w:tc>
          <w:tcPr>
            <w:tcW w:w="1223" w:type="dxa"/>
            <w:tcBorders>
              <w:top w:val="nil"/>
              <w:left w:val="nil"/>
              <w:bottom w:val="nil"/>
              <w:right w:val="nil"/>
            </w:tcBorders>
            <w:shd w:val="clear" w:color="auto" w:fill="auto"/>
            <w:vAlign w:val="center"/>
          </w:tcPr>
          <w:p w14:paraId="1297077A"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eastAsia="pt-BR"/>
              </w:rPr>
            </w:pPr>
            <w:r w:rsidRPr="00675C59">
              <w:rPr>
                <w:rFonts w:ascii="Arial" w:eastAsia="Times New Roman" w:hAnsi="Arial" w:cs="Arial"/>
                <w:bCs/>
                <w:spacing w:val="-2"/>
                <w:sz w:val="14"/>
                <w:szCs w:val="14"/>
                <w:lang w:eastAsia="pt-BR"/>
              </w:rPr>
              <w:t>4.752.742</w:t>
            </w:r>
          </w:p>
        </w:tc>
        <w:tc>
          <w:tcPr>
            <w:tcW w:w="1295" w:type="dxa"/>
            <w:tcBorders>
              <w:top w:val="nil"/>
              <w:left w:val="nil"/>
              <w:bottom w:val="nil"/>
              <w:right w:val="nil"/>
            </w:tcBorders>
            <w:shd w:val="clear" w:color="auto" w:fill="auto"/>
            <w:vAlign w:val="center"/>
          </w:tcPr>
          <w:p w14:paraId="4706833D"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eastAsia="pt-BR"/>
              </w:rPr>
            </w:pPr>
            <w:r w:rsidRPr="006224A8">
              <w:rPr>
                <w:rFonts w:ascii="Arial" w:eastAsia="Times New Roman" w:hAnsi="Arial" w:cs="Arial"/>
                <w:bCs/>
                <w:spacing w:val="-2"/>
                <w:sz w:val="14"/>
                <w:szCs w:val="14"/>
                <w:lang w:eastAsia="pt-BR"/>
              </w:rPr>
              <w:t>6.076.618</w:t>
            </w:r>
          </w:p>
        </w:tc>
      </w:tr>
      <w:tr w:rsidR="001819D0" w:rsidRPr="00A52649" w14:paraId="0A5AAC2B"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039C5948" w14:textId="77777777" w:rsidR="001819D0" w:rsidRPr="00931BEC" w:rsidRDefault="001819D0" w:rsidP="007E4C27">
            <w:pPr>
              <w:keepNext/>
              <w:keepLines/>
              <w:spacing w:before="40" w:after="40"/>
              <w:ind w:left="113"/>
              <w:rPr>
                <w:rFonts w:ascii="Arial" w:eastAsia="Times New Roman" w:hAnsi="Arial" w:cs="Arial"/>
                <w:b w:val="0"/>
                <w:bCs w:val="0"/>
                <w:spacing w:val="-2"/>
                <w:sz w:val="14"/>
                <w:szCs w:val="14"/>
                <w:lang w:eastAsia="pt-BR"/>
              </w:rPr>
            </w:pPr>
            <w:r w:rsidRPr="00931BEC">
              <w:rPr>
                <w:rFonts w:ascii="Arial" w:eastAsia="Times New Roman" w:hAnsi="Arial" w:cs="Arial"/>
                <w:b w:val="0"/>
                <w:bCs w:val="0"/>
                <w:spacing w:val="-2"/>
                <w:sz w:val="14"/>
                <w:szCs w:val="14"/>
                <w:lang w:eastAsia="pt-BR"/>
              </w:rPr>
              <w:t>Fim do p</w:t>
            </w:r>
            <w:r w:rsidRPr="00931BEC">
              <w:rPr>
                <w:rFonts w:ascii="Arial" w:eastAsia="Times New Roman" w:hAnsi="Arial" w:cs="Arial"/>
                <w:b w:val="0"/>
                <w:bCs w:val="0"/>
                <w:spacing w:val="-2"/>
                <w:sz w:val="14"/>
                <w:szCs w:val="18"/>
                <w:lang w:eastAsia="pt-BR"/>
              </w:rPr>
              <w:t>eríodo</w:t>
            </w:r>
          </w:p>
        </w:tc>
        <w:tc>
          <w:tcPr>
            <w:tcW w:w="618" w:type="dxa"/>
            <w:tcBorders>
              <w:top w:val="nil"/>
              <w:bottom w:val="nil"/>
            </w:tcBorders>
            <w:shd w:val="clear" w:color="auto" w:fill="auto"/>
            <w:vAlign w:val="center"/>
          </w:tcPr>
          <w:p w14:paraId="2019CBE4"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A52649">
              <w:rPr>
                <w:rFonts w:ascii="Arial" w:eastAsia="Times New Roman" w:hAnsi="Arial" w:cs="Arial"/>
                <w:bCs/>
                <w:spacing w:val="-2"/>
                <w:sz w:val="14"/>
                <w:szCs w:val="14"/>
                <w:lang w:eastAsia="pt-BR"/>
              </w:rPr>
              <w:t>[15]</w:t>
            </w:r>
          </w:p>
        </w:tc>
        <w:tc>
          <w:tcPr>
            <w:tcW w:w="1222" w:type="dxa"/>
            <w:tcBorders>
              <w:top w:val="nil"/>
              <w:left w:val="nil"/>
              <w:bottom w:val="nil"/>
              <w:right w:val="nil"/>
            </w:tcBorders>
            <w:shd w:val="clear" w:color="auto" w:fill="auto"/>
            <w:vAlign w:val="center"/>
          </w:tcPr>
          <w:p w14:paraId="18AFAE2A" w14:textId="77777777" w:rsidR="001819D0" w:rsidRPr="000236E3"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331.788</w:t>
            </w:r>
          </w:p>
        </w:tc>
        <w:tc>
          <w:tcPr>
            <w:tcW w:w="1292" w:type="dxa"/>
            <w:tcBorders>
              <w:top w:val="nil"/>
              <w:left w:val="nil"/>
              <w:bottom w:val="nil"/>
              <w:right w:val="nil"/>
            </w:tcBorders>
            <w:shd w:val="clear" w:color="auto" w:fill="auto"/>
            <w:vAlign w:val="center"/>
          </w:tcPr>
          <w:p w14:paraId="26B94DE9"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6D4112">
              <w:rPr>
                <w:rFonts w:ascii="Arial" w:eastAsia="Times New Roman" w:hAnsi="Arial" w:cs="Arial"/>
                <w:spacing w:val="-2"/>
                <w:sz w:val="14"/>
                <w:szCs w:val="14"/>
                <w:lang w:eastAsia="pt-BR"/>
              </w:rPr>
              <w:t>386.940</w:t>
            </w:r>
          </w:p>
        </w:tc>
        <w:tc>
          <w:tcPr>
            <w:tcW w:w="279" w:type="dxa"/>
            <w:tcBorders>
              <w:top w:val="nil"/>
              <w:bottom w:val="nil"/>
            </w:tcBorders>
            <w:shd w:val="clear" w:color="auto" w:fill="auto"/>
            <w:vAlign w:val="center"/>
          </w:tcPr>
          <w:p w14:paraId="2DEEB684"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p>
        </w:tc>
        <w:tc>
          <w:tcPr>
            <w:tcW w:w="1223" w:type="dxa"/>
            <w:tcBorders>
              <w:top w:val="nil"/>
              <w:left w:val="nil"/>
              <w:bottom w:val="nil"/>
              <w:right w:val="nil"/>
            </w:tcBorders>
            <w:shd w:val="clear" w:color="auto" w:fill="auto"/>
            <w:vAlign w:val="center"/>
          </w:tcPr>
          <w:p w14:paraId="39DCBBBF"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675C59">
              <w:rPr>
                <w:rFonts w:ascii="Arial" w:eastAsia="Times New Roman" w:hAnsi="Arial" w:cs="Arial"/>
                <w:bCs/>
                <w:spacing w:val="-2"/>
                <w:sz w:val="14"/>
                <w:szCs w:val="14"/>
                <w:lang w:eastAsia="pt-BR"/>
              </w:rPr>
              <w:t>5.485.828</w:t>
            </w:r>
          </w:p>
        </w:tc>
        <w:tc>
          <w:tcPr>
            <w:tcW w:w="1295" w:type="dxa"/>
            <w:tcBorders>
              <w:top w:val="nil"/>
              <w:left w:val="nil"/>
              <w:bottom w:val="nil"/>
              <w:right w:val="nil"/>
            </w:tcBorders>
            <w:shd w:val="clear" w:color="auto" w:fill="auto"/>
            <w:vAlign w:val="center"/>
          </w:tcPr>
          <w:p w14:paraId="641B6766"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pacing w:val="-2"/>
                <w:sz w:val="14"/>
                <w:szCs w:val="14"/>
                <w:lang w:eastAsia="pt-BR"/>
              </w:rPr>
            </w:pPr>
            <w:r w:rsidRPr="006224A8">
              <w:rPr>
                <w:rFonts w:ascii="Arial" w:eastAsia="Times New Roman" w:hAnsi="Arial" w:cs="Arial"/>
                <w:bCs/>
                <w:spacing w:val="-2"/>
                <w:sz w:val="14"/>
                <w:szCs w:val="14"/>
                <w:lang w:eastAsia="pt-BR"/>
              </w:rPr>
              <w:t>3.367.113</w:t>
            </w:r>
          </w:p>
        </w:tc>
      </w:tr>
      <w:tr w:rsidR="001819D0" w:rsidRPr="00A52649" w14:paraId="5AEEDFC4"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538BA79D"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Aumento/(Redução) de Caixa e Equivalentes de Caixa</w:t>
            </w:r>
          </w:p>
        </w:tc>
        <w:tc>
          <w:tcPr>
            <w:tcW w:w="618" w:type="dxa"/>
            <w:tcBorders>
              <w:top w:val="nil"/>
              <w:bottom w:val="nil"/>
            </w:tcBorders>
            <w:shd w:val="clear" w:color="auto" w:fill="auto"/>
            <w:vAlign w:val="center"/>
          </w:tcPr>
          <w:p w14:paraId="2FAA2281" w14:textId="77777777" w:rsidR="001819D0" w:rsidRPr="00A52649" w:rsidRDefault="001819D0" w:rsidP="007E4C27">
            <w:pPr>
              <w:keepNext/>
              <w:keepLines/>
              <w:spacing w:before="40" w:after="40"/>
              <w:ind w:left="113"/>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left w:val="nil"/>
              <w:bottom w:val="nil"/>
              <w:right w:val="nil"/>
            </w:tcBorders>
            <w:shd w:val="clear" w:color="auto" w:fill="auto"/>
            <w:vAlign w:val="center"/>
          </w:tcPr>
          <w:p w14:paraId="2CFA7AFE" w14:textId="77777777" w:rsidR="001819D0" w:rsidRPr="000236E3"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DF1926">
              <w:rPr>
                <w:rFonts w:ascii="Arial" w:eastAsia="Times New Roman" w:hAnsi="Arial" w:cs="Arial"/>
                <w:b/>
                <w:bCs/>
                <w:spacing w:val="-2"/>
                <w:sz w:val="14"/>
                <w:szCs w:val="14"/>
                <w:lang w:eastAsia="pt-BR"/>
              </w:rPr>
              <w:t>(313.282)</w:t>
            </w:r>
          </w:p>
        </w:tc>
        <w:tc>
          <w:tcPr>
            <w:tcW w:w="1292" w:type="dxa"/>
            <w:tcBorders>
              <w:top w:val="nil"/>
              <w:left w:val="nil"/>
              <w:bottom w:val="nil"/>
              <w:right w:val="nil"/>
            </w:tcBorders>
            <w:shd w:val="clear" w:color="auto" w:fill="auto"/>
            <w:vAlign w:val="center"/>
          </w:tcPr>
          <w:p w14:paraId="204D2ABB"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D4112">
              <w:rPr>
                <w:rFonts w:ascii="Arial" w:eastAsia="Times New Roman" w:hAnsi="Arial" w:cs="Arial"/>
                <w:b/>
                <w:bCs/>
                <w:spacing w:val="-2"/>
                <w:sz w:val="14"/>
                <w:szCs w:val="18"/>
                <w:lang w:eastAsia="pt-BR"/>
              </w:rPr>
              <w:t>327.937</w:t>
            </w:r>
          </w:p>
        </w:tc>
        <w:tc>
          <w:tcPr>
            <w:tcW w:w="279" w:type="dxa"/>
            <w:tcBorders>
              <w:top w:val="nil"/>
              <w:bottom w:val="nil"/>
            </w:tcBorders>
            <w:shd w:val="clear" w:color="auto" w:fill="auto"/>
            <w:vAlign w:val="center"/>
          </w:tcPr>
          <w:p w14:paraId="4B6D1436"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left w:val="nil"/>
              <w:bottom w:val="nil"/>
              <w:right w:val="nil"/>
            </w:tcBorders>
            <w:shd w:val="clear" w:color="auto" w:fill="auto"/>
            <w:vAlign w:val="center"/>
          </w:tcPr>
          <w:p w14:paraId="32AD3203" w14:textId="77777777" w:rsidR="001819D0" w:rsidRPr="00A52649"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75C59">
              <w:rPr>
                <w:rFonts w:ascii="Arial" w:eastAsia="Times New Roman" w:hAnsi="Arial" w:cs="Arial"/>
                <w:b/>
                <w:bCs/>
                <w:spacing w:val="-2"/>
                <w:sz w:val="14"/>
                <w:szCs w:val="14"/>
                <w:lang w:eastAsia="pt-BR"/>
              </w:rPr>
              <w:t>733.086</w:t>
            </w:r>
          </w:p>
        </w:tc>
        <w:tc>
          <w:tcPr>
            <w:tcW w:w="1295" w:type="dxa"/>
            <w:tcBorders>
              <w:top w:val="nil"/>
              <w:left w:val="nil"/>
              <w:bottom w:val="nil"/>
              <w:right w:val="nil"/>
            </w:tcBorders>
            <w:shd w:val="clear" w:color="auto" w:fill="auto"/>
            <w:vAlign w:val="center"/>
          </w:tcPr>
          <w:p w14:paraId="39646120"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6224A8">
              <w:rPr>
                <w:rFonts w:ascii="Arial" w:eastAsia="Times New Roman" w:hAnsi="Arial" w:cs="Arial"/>
                <w:b/>
                <w:bCs/>
                <w:spacing w:val="-2"/>
                <w:sz w:val="14"/>
                <w:szCs w:val="14"/>
                <w:lang w:eastAsia="pt-BR"/>
              </w:rPr>
              <w:t>(2.709.505)</w:t>
            </w:r>
          </w:p>
        </w:tc>
      </w:tr>
      <w:tr w:rsidR="001819D0" w:rsidRPr="00A52649" w14:paraId="231B44FA" w14:textId="77777777" w:rsidTr="007E4C27">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190B4590"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p>
        </w:tc>
        <w:tc>
          <w:tcPr>
            <w:tcW w:w="618" w:type="dxa"/>
            <w:tcBorders>
              <w:top w:val="nil"/>
              <w:bottom w:val="nil"/>
            </w:tcBorders>
            <w:shd w:val="clear" w:color="auto" w:fill="auto"/>
            <w:vAlign w:val="center"/>
          </w:tcPr>
          <w:p w14:paraId="6078533E"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222" w:type="dxa"/>
            <w:tcBorders>
              <w:top w:val="nil"/>
              <w:bottom w:val="nil"/>
            </w:tcBorders>
            <w:shd w:val="clear" w:color="auto" w:fill="auto"/>
            <w:vAlign w:val="center"/>
          </w:tcPr>
          <w:p w14:paraId="031E58A1"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92" w:type="dxa"/>
            <w:tcBorders>
              <w:top w:val="nil"/>
              <w:bottom w:val="nil"/>
            </w:tcBorders>
            <w:shd w:val="clear" w:color="auto" w:fill="auto"/>
            <w:vAlign w:val="center"/>
          </w:tcPr>
          <w:p w14:paraId="3E3AC991"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279" w:type="dxa"/>
            <w:tcBorders>
              <w:top w:val="nil"/>
              <w:bottom w:val="nil"/>
            </w:tcBorders>
            <w:shd w:val="clear" w:color="auto" w:fill="auto"/>
            <w:vAlign w:val="center"/>
          </w:tcPr>
          <w:p w14:paraId="7053988A"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520FE74F"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95" w:type="dxa"/>
            <w:tcBorders>
              <w:top w:val="nil"/>
              <w:bottom w:val="nil"/>
            </w:tcBorders>
            <w:shd w:val="clear" w:color="auto" w:fill="auto"/>
            <w:vAlign w:val="center"/>
          </w:tcPr>
          <w:p w14:paraId="4729A13C"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r>
      <w:tr w:rsidR="001819D0" w:rsidRPr="00A52649" w14:paraId="5777EB30"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6831FDEA" w14:textId="77777777" w:rsidR="001819D0" w:rsidRPr="00A52649" w:rsidRDefault="001819D0" w:rsidP="007E4C27">
            <w:pPr>
              <w:keepNext/>
              <w:keepLines/>
              <w:spacing w:before="40" w:after="40"/>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Informações Complementares das Operações</w:t>
            </w:r>
          </w:p>
        </w:tc>
        <w:tc>
          <w:tcPr>
            <w:tcW w:w="618" w:type="dxa"/>
            <w:tcBorders>
              <w:top w:val="nil"/>
              <w:bottom w:val="nil"/>
            </w:tcBorders>
            <w:shd w:val="clear" w:color="auto" w:fill="auto"/>
            <w:vAlign w:val="center"/>
          </w:tcPr>
          <w:p w14:paraId="60E6E4B4"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bottom w:val="nil"/>
            </w:tcBorders>
            <w:shd w:val="clear" w:color="auto" w:fill="auto"/>
            <w:vAlign w:val="center"/>
          </w:tcPr>
          <w:p w14:paraId="14E0C069"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292" w:type="dxa"/>
            <w:tcBorders>
              <w:top w:val="nil"/>
              <w:bottom w:val="nil"/>
            </w:tcBorders>
            <w:shd w:val="clear" w:color="auto" w:fill="auto"/>
            <w:vAlign w:val="center"/>
          </w:tcPr>
          <w:p w14:paraId="0D4228A8" w14:textId="77777777" w:rsidR="001819D0" w:rsidRPr="000F7781" w:rsidRDefault="001819D0" w:rsidP="007E4C27">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279" w:type="dxa"/>
            <w:tcBorders>
              <w:top w:val="nil"/>
              <w:bottom w:val="nil"/>
            </w:tcBorders>
            <w:shd w:val="clear" w:color="auto" w:fill="auto"/>
            <w:vAlign w:val="center"/>
          </w:tcPr>
          <w:p w14:paraId="3E1E6476"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nil"/>
            </w:tcBorders>
            <w:shd w:val="clear" w:color="auto" w:fill="auto"/>
            <w:vAlign w:val="center"/>
          </w:tcPr>
          <w:p w14:paraId="2F00DBE2"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95" w:type="dxa"/>
            <w:tcBorders>
              <w:top w:val="nil"/>
              <w:bottom w:val="nil"/>
            </w:tcBorders>
            <w:shd w:val="clear" w:color="auto" w:fill="auto"/>
            <w:vAlign w:val="center"/>
          </w:tcPr>
          <w:p w14:paraId="4F003ED9"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r>
      <w:tr w:rsidR="001819D0" w:rsidRPr="00A52649" w14:paraId="3B61A460" w14:textId="77777777" w:rsidTr="007E4C2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E8680E8" w14:textId="77777777" w:rsidR="001819D0" w:rsidRPr="00931BEC" w:rsidRDefault="001819D0" w:rsidP="007E4C27">
            <w:pPr>
              <w:keepNext/>
              <w:keepLines/>
              <w:spacing w:before="40" w:after="40"/>
              <w:ind w:left="113"/>
              <w:rPr>
                <w:rFonts w:ascii="Arial" w:eastAsia="Times New Roman" w:hAnsi="Arial" w:cs="Arial"/>
                <w:b w:val="0"/>
                <w:bCs w:val="0"/>
                <w:spacing w:val="-2"/>
                <w:sz w:val="14"/>
                <w:szCs w:val="14"/>
                <w:lang w:eastAsia="pt-BR"/>
              </w:rPr>
            </w:pPr>
            <w:r w:rsidRPr="00931BEC">
              <w:rPr>
                <w:rFonts w:ascii="Arial" w:eastAsia="Times New Roman" w:hAnsi="Arial" w:cs="Arial"/>
                <w:b w:val="0"/>
                <w:bCs w:val="0"/>
                <w:spacing w:val="-2"/>
                <w:sz w:val="14"/>
                <w:szCs w:val="14"/>
                <w:lang w:eastAsia="pt-BR"/>
              </w:rPr>
              <w:t>Imposto de Renda pago no p</w:t>
            </w:r>
            <w:r w:rsidRPr="00931BEC">
              <w:rPr>
                <w:rFonts w:ascii="Arial" w:eastAsia="Times New Roman" w:hAnsi="Arial" w:cs="Arial"/>
                <w:b w:val="0"/>
                <w:bCs w:val="0"/>
                <w:spacing w:val="-2"/>
                <w:sz w:val="14"/>
                <w:szCs w:val="18"/>
                <w:lang w:eastAsia="pt-BR"/>
              </w:rPr>
              <w:t>eríodo</w:t>
            </w:r>
          </w:p>
        </w:tc>
        <w:tc>
          <w:tcPr>
            <w:tcW w:w="618" w:type="dxa"/>
            <w:tcBorders>
              <w:top w:val="nil"/>
              <w:bottom w:val="nil"/>
            </w:tcBorders>
            <w:shd w:val="clear" w:color="auto" w:fill="auto"/>
            <w:vAlign w:val="center"/>
          </w:tcPr>
          <w:p w14:paraId="790C1068"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2" w:type="dxa"/>
            <w:tcBorders>
              <w:top w:val="nil"/>
              <w:left w:val="nil"/>
              <w:bottom w:val="nil"/>
              <w:right w:val="nil"/>
            </w:tcBorders>
            <w:shd w:val="clear" w:color="auto" w:fill="auto"/>
            <w:vAlign w:val="center"/>
          </w:tcPr>
          <w:p w14:paraId="5EDE5499"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(561)</w:t>
            </w:r>
          </w:p>
        </w:tc>
        <w:tc>
          <w:tcPr>
            <w:tcW w:w="1292" w:type="dxa"/>
            <w:tcBorders>
              <w:top w:val="nil"/>
              <w:bottom w:val="nil"/>
            </w:tcBorders>
            <w:shd w:val="clear" w:color="auto" w:fill="auto"/>
            <w:vAlign w:val="center"/>
          </w:tcPr>
          <w:p w14:paraId="1260644D"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0F7781">
              <w:rPr>
                <w:rFonts w:ascii="Arial" w:eastAsia="Times New Roman" w:hAnsi="Arial" w:cs="Arial"/>
                <w:spacing w:val="-2"/>
                <w:sz w:val="14"/>
                <w:szCs w:val="14"/>
                <w:lang w:eastAsia="pt-BR"/>
              </w:rPr>
              <w:t>--</w:t>
            </w:r>
          </w:p>
        </w:tc>
        <w:tc>
          <w:tcPr>
            <w:tcW w:w="279" w:type="dxa"/>
            <w:tcBorders>
              <w:top w:val="nil"/>
              <w:bottom w:val="nil"/>
            </w:tcBorders>
            <w:shd w:val="clear" w:color="auto" w:fill="auto"/>
            <w:vAlign w:val="center"/>
          </w:tcPr>
          <w:p w14:paraId="16F494F9"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4003D45F"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675C59">
              <w:rPr>
                <w:rFonts w:ascii="Arial" w:eastAsia="Times New Roman" w:hAnsi="Arial" w:cs="Arial"/>
                <w:spacing w:val="-2"/>
                <w:sz w:val="14"/>
                <w:szCs w:val="14"/>
                <w:lang w:eastAsia="pt-BR"/>
              </w:rPr>
              <w:t>(888.471)</w:t>
            </w:r>
          </w:p>
        </w:tc>
        <w:tc>
          <w:tcPr>
            <w:tcW w:w="1295" w:type="dxa"/>
            <w:tcBorders>
              <w:top w:val="nil"/>
              <w:bottom w:val="nil"/>
            </w:tcBorders>
            <w:shd w:val="clear" w:color="auto" w:fill="auto"/>
            <w:vAlign w:val="center"/>
          </w:tcPr>
          <w:p w14:paraId="6DF71807" w14:textId="77777777" w:rsidR="001819D0" w:rsidRPr="000F7781"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(854.340)</w:t>
            </w:r>
          </w:p>
        </w:tc>
      </w:tr>
      <w:tr w:rsidR="001819D0" w:rsidRPr="00A52649" w14:paraId="7A3B8CCE" w14:textId="77777777" w:rsidTr="007E4C2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nil"/>
            </w:tcBorders>
            <w:shd w:val="clear" w:color="auto" w:fill="auto"/>
            <w:vAlign w:val="center"/>
          </w:tcPr>
          <w:p w14:paraId="2BEBDD01" w14:textId="77777777" w:rsidR="001819D0" w:rsidRPr="00931BEC" w:rsidRDefault="001819D0" w:rsidP="007E4C27">
            <w:pPr>
              <w:keepNext/>
              <w:keepLines/>
              <w:spacing w:before="40" w:after="40"/>
              <w:ind w:left="113"/>
              <w:rPr>
                <w:rFonts w:ascii="Arial" w:eastAsia="Times New Roman" w:hAnsi="Arial" w:cs="Arial"/>
                <w:b w:val="0"/>
                <w:bCs w:val="0"/>
                <w:spacing w:val="-2"/>
                <w:sz w:val="14"/>
                <w:szCs w:val="14"/>
                <w:lang w:eastAsia="pt-BR"/>
              </w:rPr>
            </w:pPr>
            <w:r w:rsidRPr="00931BEC">
              <w:rPr>
                <w:rFonts w:ascii="Arial" w:eastAsia="Times New Roman" w:hAnsi="Arial" w:cs="Arial"/>
                <w:b w:val="0"/>
                <w:bCs w:val="0"/>
                <w:spacing w:val="-2"/>
                <w:sz w:val="14"/>
                <w:szCs w:val="14"/>
                <w:lang w:eastAsia="pt-BR"/>
              </w:rPr>
              <w:t>Contribuição Social paga no p</w:t>
            </w:r>
            <w:r w:rsidRPr="00931BEC">
              <w:rPr>
                <w:rFonts w:ascii="Arial" w:eastAsia="Times New Roman" w:hAnsi="Arial" w:cs="Arial"/>
                <w:b w:val="0"/>
                <w:bCs w:val="0"/>
                <w:spacing w:val="-2"/>
                <w:sz w:val="14"/>
                <w:szCs w:val="18"/>
                <w:lang w:eastAsia="pt-BR"/>
              </w:rPr>
              <w:t>eríodo</w:t>
            </w:r>
          </w:p>
        </w:tc>
        <w:tc>
          <w:tcPr>
            <w:tcW w:w="618" w:type="dxa"/>
            <w:tcBorders>
              <w:top w:val="nil"/>
              <w:bottom w:val="nil"/>
            </w:tcBorders>
            <w:shd w:val="clear" w:color="auto" w:fill="auto"/>
            <w:vAlign w:val="center"/>
          </w:tcPr>
          <w:p w14:paraId="128A38F2"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left w:val="nil"/>
              <w:bottom w:val="nil"/>
              <w:right w:val="nil"/>
            </w:tcBorders>
            <w:shd w:val="clear" w:color="auto" w:fill="auto"/>
            <w:vAlign w:val="center"/>
          </w:tcPr>
          <w:p w14:paraId="5BB75DA0"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DF1926">
              <w:rPr>
                <w:rFonts w:ascii="Arial" w:eastAsia="Times New Roman" w:hAnsi="Arial" w:cs="Arial"/>
                <w:spacing w:val="-2"/>
                <w:sz w:val="14"/>
                <w:szCs w:val="14"/>
                <w:lang w:eastAsia="pt-BR"/>
              </w:rPr>
              <w:t>(2.360)</w:t>
            </w:r>
          </w:p>
        </w:tc>
        <w:tc>
          <w:tcPr>
            <w:tcW w:w="1292" w:type="dxa"/>
            <w:tcBorders>
              <w:top w:val="nil"/>
              <w:bottom w:val="nil"/>
            </w:tcBorders>
            <w:shd w:val="clear" w:color="auto" w:fill="auto"/>
            <w:vAlign w:val="center"/>
          </w:tcPr>
          <w:p w14:paraId="248FA86E"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D4112">
              <w:rPr>
                <w:rFonts w:ascii="Arial" w:eastAsia="Times New Roman" w:hAnsi="Arial" w:cs="Arial"/>
                <w:spacing w:val="-2"/>
                <w:sz w:val="14"/>
                <w:szCs w:val="18"/>
                <w:lang w:eastAsia="pt-BR"/>
              </w:rPr>
              <w:t>(1.703)</w:t>
            </w:r>
          </w:p>
        </w:tc>
        <w:tc>
          <w:tcPr>
            <w:tcW w:w="279" w:type="dxa"/>
            <w:tcBorders>
              <w:top w:val="nil"/>
              <w:bottom w:val="nil"/>
            </w:tcBorders>
            <w:shd w:val="clear" w:color="auto" w:fill="auto"/>
            <w:vAlign w:val="center"/>
          </w:tcPr>
          <w:p w14:paraId="363D4D9E"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223" w:type="dxa"/>
            <w:tcBorders>
              <w:top w:val="nil"/>
              <w:bottom w:val="nil"/>
            </w:tcBorders>
            <w:shd w:val="clear" w:color="auto" w:fill="auto"/>
            <w:vAlign w:val="center"/>
          </w:tcPr>
          <w:p w14:paraId="68D76F14" w14:textId="77777777" w:rsidR="001819D0" w:rsidRPr="00A52649"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sidRPr="00675C59">
              <w:rPr>
                <w:rFonts w:ascii="Arial" w:eastAsia="Times New Roman" w:hAnsi="Arial" w:cs="Arial"/>
                <w:spacing w:val="-2"/>
                <w:sz w:val="14"/>
                <w:szCs w:val="14"/>
                <w:lang w:eastAsia="pt-BR"/>
              </w:rPr>
              <w:t>(378.556)</w:t>
            </w:r>
          </w:p>
        </w:tc>
        <w:tc>
          <w:tcPr>
            <w:tcW w:w="1295" w:type="dxa"/>
            <w:tcBorders>
              <w:top w:val="nil"/>
              <w:bottom w:val="nil"/>
            </w:tcBorders>
            <w:shd w:val="clear" w:color="auto" w:fill="auto"/>
            <w:vAlign w:val="center"/>
          </w:tcPr>
          <w:p w14:paraId="2BCD3373" w14:textId="77777777" w:rsidR="001819D0" w:rsidRPr="000F7781" w:rsidRDefault="001819D0" w:rsidP="007E4C27">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224A8">
              <w:rPr>
                <w:rFonts w:ascii="Arial" w:eastAsia="Times New Roman" w:hAnsi="Arial" w:cs="Arial"/>
                <w:spacing w:val="-2"/>
                <w:sz w:val="14"/>
                <w:szCs w:val="14"/>
                <w:lang w:eastAsia="pt-BR"/>
              </w:rPr>
              <w:t>(365.036)</w:t>
            </w:r>
          </w:p>
        </w:tc>
      </w:tr>
      <w:tr w:rsidR="001819D0" w:rsidRPr="00A52649" w14:paraId="151EEC9B" w14:textId="77777777" w:rsidTr="007E4C2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77" w:type="dxa"/>
            <w:tcBorders>
              <w:top w:val="nil"/>
              <w:bottom w:val="single" w:sz="4" w:space="0" w:color="1F3864" w:themeColor="accent1" w:themeShade="80"/>
            </w:tcBorders>
            <w:shd w:val="clear" w:color="auto" w:fill="auto"/>
            <w:vAlign w:val="center"/>
          </w:tcPr>
          <w:p w14:paraId="5995A65B" w14:textId="77777777" w:rsidR="001819D0" w:rsidRPr="00A52649" w:rsidRDefault="001819D0" w:rsidP="007E4C27">
            <w:pPr>
              <w:keepNext/>
              <w:keepLines/>
              <w:spacing w:before="40" w:after="40"/>
              <w:ind w:left="113"/>
              <w:rPr>
                <w:rFonts w:ascii="Arial" w:eastAsia="Times New Roman" w:hAnsi="Arial" w:cs="Arial"/>
                <w:spacing w:val="-2"/>
                <w:sz w:val="14"/>
                <w:szCs w:val="14"/>
                <w:lang w:eastAsia="pt-BR"/>
              </w:rPr>
            </w:pPr>
            <w:r w:rsidRPr="00A52649">
              <w:rPr>
                <w:rFonts w:ascii="Arial" w:eastAsia="Times New Roman" w:hAnsi="Arial" w:cs="Arial"/>
                <w:spacing w:val="-2"/>
                <w:sz w:val="14"/>
                <w:szCs w:val="14"/>
                <w:lang w:eastAsia="pt-BR"/>
              </w:rPr>
              <w:t>Total dos Tributos Pagos</w:t>
            </w:r>
          </w:p>
        </w:tc>
        <w:tc>
          <w:tcPr>
            <w:tcW w:w="618" w:type="dxa"/>
            <w:tcBorders>
              <w:top w:val="nil"/>
              <w:bottom w:val="single" w:sz="4" w:space="0" w:color="1F3864" w:themeColor="accent1" w:themeShade="80"/>
            </w:tcBorders>
            <w:shd w:val="clear" w:color="auto" w:fill="auto"/>
            <w:vAlign w:val="center"/>
          </w:tcPr>
          <w:p w14:paraId="5D1BE412" w14:textId="77777777" w:rsidR="001819D0" w:rsidRPr="00A52649" w:rsidRDefault="001819D0" w:rsidP="007E4C27">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22" w:type="dxa"/>
            <w:tcBorders>
              <w:top w:val="nil"/>
              <w:left w:val="nil"/>
              <w:bottom w:val="single" w:sz="4" w:space="0" w:color="1F3864" w:themeColor="accent1" w:themeShade="80"/>
              <w:right w:val="nil"/>
            </w:tcBorders>
            <w:shd w:val="clear" w:color="auto" w:fill="auto"/>
            <w:vAlign w:val="center"/>
          </w:tcPr>
          <w:p w14:paraId="12097FC7"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DF1926">
              <w:rPr>
                <w:rFonts w:ascii="Arial" w:eastAsia="Times New Roman" w:hAnsi="Arial" w:cs="Arial"/>
                <w:b/>
                <w:bCs/>
                <w:spacing w:val="-2"/>
                <w:sz w:val="14"/>
                <w:szCs w:val="14"/>
                <w:lang w:eastAsia="pt-BR"/>
              </w:rPr>
              <w:t>(2.921)</w:t>
            </w:r>
          </w:p>
        </w:tc>
        <w:tc>
          <w:tcPr>
            <w:tcW w:w="1292" w:type="dxa"/>
            <w:tcBorders>
              <w:top w:val="nil"/>
              <w:bottom w:val="single" w:sz="2" w:space="0" w:color="1F3864" w:themeColor="accent1" w:themeShade="80"/>
            </w:tcBorders>
            <w:shd w:val="clear" w:color="auto" w:fill="auto"/>
            <w:vAlign w:val="center"/>
          </w:tcPr>
          <w:p w14:paraId="1177A4BA"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D4112">
              <w:rPr>
                <w:rFonts w:ascii="Arial" w:eastAsia="Times New Roman" w:hAnsi="Arial" w:cs="Arial"/>
                <w:b/>
                <w:bCs/>
                <w:spacing w:val="-2"/>
                <w:sz w:val="14"/>
                <w:szCs w:val="18"/>
                <w:lang w:eastAsia="pt-BR"/>
              </w:rPr>
              <w:t>(1.703)</w:t>
            </w:r>
          </w:p>
        </w:tc>
        <w:tc>
          <w:tcPr>
            <w:tcW w:w="279" w:type="dxa"/>
            <w:tcBorders>
              <w:top w:val="nil"/>
              <w:bottom w:val="single" w:sz="4" w:space="0" w:color="1F3864" w:themeColor="accent1" w:themeShade="80"/>
            </w:tcBorders>
            <w:shd w:val="clear" w:color="auto" w:fill="auto"/>
            <w:vAlign w:val="center"/>
          </w:tcPr>
          <w:p w14:paraId="35F72639"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223" w:type="dxa"/>
            <w:tcBorders>
              <w:top w:val="nil"/>
              <w:bottom w:val="single" w:sz="4" w:space="0" w:color="1F3864" w:themeColor="accent1" w:themeShade="80"/>
            </w:tcBorders>
            <w:shd w:val="clear" w:color="auto" w:fill="auto"/>
            <w:vAlign w:val="center"/>
          </w:tcPr>
          <w:p w14:paraId="65822A74" w14:textId="77777777" w:rsidR="001819D0" w:rsidRPr="00A52649"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675C59">
              <w:rPr>
                <w:rFonts w:ascii="Arial" w:eastAsia="Times New Roman" w:hAnsi="Arial" w:cs="Arial"/>
                <w:b/>
                <w:bCs/>
                <w:spacing w:val="-2"/>
                <w:sz w:val="14"/>
                <w:szCs w:val="14"/>
                <w:lang w:eastAsia="pt-BR"/>
              </w:rPr>
              <w:t>(1.267.027)</w:t>
            </w:r>
          </w:p>
        </w:tc>
        <w:tc>
          <w:tcPr>
            <w:tcW w:w="1295" w:type="dxa"/>
            <w:tcBorders>
              <w:top w:val="nil"/>
              <w:bottom w:val="single" w:sz="2" w:space="0" w:color="1F3864" w:themeColor="accent1" w:themeShade="80"/>
            </w:tcBorders>
            <w:shd w:val="clear" w:color="auto" w:fill="auto"/>
            <w:vAlign w:val="center"/>
          </w:tcPr>
          <w:p w14:paraId="4DA3847F" w14:textId="77777777" w:rsidR="001819D0" w:rsidRPr="000F7781" w:rsidRDefault="001819D0" w:rsidP="007E4C27">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6224A8">
              <w:rPr>
                <w:rFonts w:ascii="Arial" w:eastAsia="Times New Roman" w:hAnsi="Arial" w:cs="Arial"/>
                <w:b/>
                <w:bCs/>
                <w:spacing w:val="-2"/>
                <w:sz w:val="14"/>
                <w:szCs w:val="14"/>
                <w:lang w:eastAsia="pt-BR"/>
              </w:rPr>
              <w:t>(1.219.376)</w:t>
            </w:r>
          </w:p>
        </w:tc>
      </w:tr>
    </w:tbl>
    <w:p w14:paraId="4548BBDD" w14:textId="5E67C26F" w:rsidR="00AD012B" w:rsidRDefault="001819D0" w:rsidP="00AD012B">
      <w:pPr>
        <w:spacing w:after="160" w:line="259" w:lineRule="auto"/>
        <w:rPr>
          <w:rFonts w:ascii="Arial" w:eastAsiaTheme="minorHAnsi" w:hAnsi="Arial" w:cs="Arial"/>
          <w:sz w:val="14"/>
          <w:szCs w:val="14"/>
        </w:rPr>
      </w:pPr>
      <w:r w:rsidRPr="00A572E9">
        <w:rPr>
          <w:rFonts w:ascii="Arial" w:eastAsiaTheme="minorHAnsi" w:hAnsi="Arial" w:cs="Arial"/>
          <w:sz w:val="14"/>
          <w:szCs w:val="14"/>
        </w:rPr>
        <w:t>As notas explicativas são parte integrante das demonstrações contábeis intermediárias.</w:t>
      </w:r>
    </w:p>
    <w:p w14:paraId="6D9766DF" w14:textId="77777777" w:rsidR="00722F1A" w:rsidRDefault="00722F1A" w:rsidP="00AD012B">
      <w:pPr>
        <w:spacing w:after="160" w:line="259" w:lineRule="auto"/>
        <w:rPr>
          <w:rFonts w:ascii="Arial" w:eastAsiaTheme="minorHAnsi" w:hAnsi="Arial" w:cs="Arial"/>
          <w:sz w:val="14"/>
          <w:szCs w:val="14"/>
        </w:rPr>
      </w:pPr>
    </w:p>
    <w:p w14:paraId="01792CE7" w14:textId="08D12143" w:rsidR="00722F1A" w:rsidRPr="00BF2AAF" w:rsidRDefault="00722F1A" w:rsidP="00AD012B">
      <w:pPr>
        <w:spacing w:after="160" w:line="259" w:lineRule="auto"/>
        <w:rPr>
          <w:rFonts w:ascii="Arial" w:eastAsiaTheme="minorHAnsi" w:hAnsi="Arial" w:cs="Arial"/>
          <w:sz w:val="14"/>
          <w:szCs w:val="14"/>
        </w:rPr>
        <w:sectPr w:rsidR="00722F1A" w:rsidRPr="00BF2AAF" w:rsidSect="00CD2A77">
          <w:headerReference w:type="default" r:id="rId21"/>
          <w:pgSz w:w="11906" w:h="16838" w:code="9"/>
          <w:pgMar w:top="1134" w:right="1134" w:bottom="851" w:left="1134" w:header="851" w:footer="284" w:gutter="0"/>
          <w:cols w:space="708"/>
          <w:docGrid w:linePitch="360"/>
        </w:sectPr>
      </w:pPr>
    </w:p>
    <w:p w14:paraId="2E6B6359" w14:textId="77777777" w:rsidR="004F346A" w:rsidRDefault="004F346A" w:rsidP="00FE38BF">
      <w:pPr>
        <w:pStyle w:val="02-TtulodeNota"/>
        <w:rPr>
          <w:rFonts w:cs="Arial"/>
          <w:color w:val="1F3864" w:themeColor="accent1" w:themeShade="80"/>
        </w:rPr>
      </w:pPr>
      <w:bookmarkStart w:id="18" w:name="_Toc180170910"/>
      <w:r w:rsidRPr="00BF2AAF">
        <w:rPr>
          <w:rFonts w:cs="Arial"/>
          <w:color w:val="1F3864" w:themeColor="accent1" w:themeShade="80"/>
        </w:rPr>
        <w:lastRenderedPageBreak/>
        <w:t>DEMONSTRAÇÃO DAS MUTAÇÕES DO PATRIMÔNIO LÍQUIDO</w:t>
      </w:r>
      <w:bookmarkEnd w:id="18"/>
    </w:p>
    <w:p w14:paraId="76ACC124" w14:textId="77777777" w:rsidR="00D9279F" w:rsidRPr="000E5124" w:rsidRDefault="00D9279F" w:rsidP="00D9279F">
      <w:pPr>
        <w:spacing w:after="0" w:line="240" w:lineRule="auto"/>
        <w:ind w:right="-315"/>
        <w:jc w:val="right"/>
        <w:rPr>
          <w:rFonts w:ascii="Arial" w:eastAsia="Times New Roman" w:hAnsi="Arial" w:cs="Times New Roman"/>
          <w:b/>
          <w:spacing w:val="-2"/>
          <w:sz w:val="14"/>
          <w:szCs w:val="14"/>
          <w:lang w:eastAsia="pt-BR"/>
        </w:rPr>
      </w:pPr>
      <w:r w:rsidRPr="000E5124">
        <w:rPr>
          <w:rFonts w:ascii="Arial" w:eastAsia="Times New Roman" w:hAnsi="Arial" w:cs="Times New Roman"/>
          <w:b/>
          <w:spacing w:val="-2"/>
          <w:sz w:val="14"/>
          <w:szCs w:val="14"/>
          <w:lang w:eastAsia="pt-BR"/>
        </w:rPr>
        <w:t xml:space="preserve">R$ mil </w:t>
      </w:r>
    </w:p>
    <w:tbl>
      <w:tblPr>
        <w:tblW w:w="15294" w:type="dxa"/>
        <w:tblLayout w:type="fixed"/>
        <w:tblLook w:val="04A0" w:firstRow="1" w:lastRow="0" w:firstColumn="1" w:lastColumn="0" w:noHBand="0" w:noVBand="1"/>
      </w:tblPr>
      <w:tblGrid>
        <w:gridCol w:w="4678"/>
        <w:gridCol w:w="709"/>
        <w:gridCol w:w="1178"/>
        <w:gridCol w:w="959"/>
        <w:gridCol w:w="1118"/>
        <w:gridCol w:w="1631"/>
        <w:gridCol w:w="1000"/>
        <w:gridCol w:w="1651"/>
        <w:gridCol w:w="1363"/>
        <w:gridCol w:w="1007"/>
      </w:tblGrid>
      <w:tr w:rsidR="00D9279F" w:rsidRPr="001A117C" w14:paraId="03AD8768" w14:textId="77777777">
        <w:trPr>
          <w:trHeight w:hRule="exact" w:val="309"/>
        </w:trPr>
        <w:tc>
          <w:tcPr>
            <w:tcW w:w="4678" w:type="dxa"/>
            <w:vMerge w:val="restart"/>
            <w:tcBorders>
              <w:top w:val="single" w:sz="2" w:space="0" w:color="1F3864" w:themeColor="accent1" w:themeShade="80"/>
              <w:bottom w:val="single" w:sz="2" w:space="0" w:color="1F3864" w:themeColor="accent1" w:themeShade="80"/>
            </w:tcBorders>
            <w:vAlign w:val="center"/>
          </w:tcPr>
          <w:p w14:paraId="5C7A8607"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Evento</w:t>
            </w:r>
          </w:p>
        </w:tc>
        <w:tc>
          <w:tcPr>
            <w:tcW w:w="709" w:type="dxa"/>
            <w:vMerge w:val="restart"/>
            <w:tcBorders>
              <w:top w:val="single" w:sz="2" w:space="0" w:color="1F3864" w:themeColor="accent1" w:themeShade="80"/>
              <w:bottom w:val="single" w:sz="2" w:space="0" w:color="1F3864" w:themeColor="accent1" w:themeShade="80"/>
            </w:tcBorders>
            <w:vAlign w:val="center"/>
          </w:tcPr>
          <w:p w14:paraId="63748F6F"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Nota</w:t>
            </w:r>
          </w:p>
        </w:tc>
        <w:tc>
          <w:tcPr>
            <w:tcW w:w="1178" w:type="dxa"/>
            <w:vMerge w:val="restart"/>
            <w:tcBorders>
              <w:top w:val="single" w:sz="2" w:space="0" w:color="1F3864" w:themeColor="accent1" w:themeShade="80"/>
              <w:bottom w:val="single" w:sz="2" w:space="0" w:color="1F3864" w:themeColor="accent1" w:themeShade="80"/>
            </w:tcBorders>
            <w:vAlign w:val="center"/>
          </w:tcPr>
          <w:p w14:paraId="09AF8DD0"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Capital Social</w:t>
            </w:r>
          </w:p>
        </w:tc>
        <w:tc>
          <w:tcPr>
            <w:tcW w:w="959" w:type="dxa"/>
            <w:vMerge w:val="restart"/>
            <w:tcBorders>
              <w:top w:val="single" w:sz="2" w:space="0" w:color="1F3864" w:themeColor="accent1" w:themeShade="80"/>
              <w:bottom w:val="single" w:sz="2" w:space="0" w:color="1F3864" w:themeColor="accent1" w:themeShade="80"/>
            </w:tcBorders>
            <w:vAlign w:val="center"/>
          </w:tcPr>
          <w:p w14:paraId="2EE01B09"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Reservas de Capital</w:t>
            </w:r>
          </w:p>
        </w:tc>
        <w:tc>
          <w:tcPr>
            <w:tcW w:w="2749" w:type="dxa"/>
            <w:gridSpan w:val="2"/>
            <w:tcBorders>
              <w:top w:val="single" w:sz="2" w:space="0" w:color="1F3864" w:themeColor="accent1" w:themeShade="80"/>
              <w:bottom w:val="single" w:sz="2" w:space="0" w:color="1F3864" w:themeColor="accent1" w:themeShade="80"/>
            </w:tcBorders>
            <w:vAlign w:val="center"/>
          </w:tcPr>
          <w:p w14:paraId="667A0421"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Reservas de Lucros</w:t>
            </w:r>
          </w:p>
        </w:tc>
        <w:tc>
          <w:tcPr>
            <w:tcW w:w="1000" w:type="dxa"/>
            <w:vMerge w:val="restart"/>
            <w:tcBorders>
              <w:top w:val="single" w:sz="2" w:space="0" w:color="1F3864" w:themeColor="accent1" w:themeShade="80"/>
              <w:bottom w:val="single" w:sz="2" w:space="0" w:color="1F3864" w:themeColor="accent1" w:themeShade="80"/>
            </w:tcBorders>
            <w:vAlign w:val="center"/>
          </w:tcPr>
          <w:p w14:paraId="71FD5A59"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Ações em Tesouraria</w:t>
            </w:r>
          </w:p>
        </w:tc>
        <w:tc>
          <w:tcPr>
            <w:tcW w:w="1651" w:type="dxa"/>
            <w:vMerge w:val="restart"/>
            <w:tcBorders>
              <w:top w:val="single" w:sz="2" w:space="0" w:color="1F3864" w:themeColor="accent1" w:themeShade="80"/>
              <w:bottom w:val="single" w:sz="2" w:space="0" w:color="1F3864" w:themeColor="accent1" w:themeShade="80"/>
            </w:tcBorders>
            <w:vAlign w:val="center"/>
          </w:tcPr>
          <w:p w14:paraId="1F800BE9"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Outros Resultados Abrangentes Acumulados</w:t>
            </w:r>
          </w:p>
        </w:tc>
        <w:tc>
          <w:tcPr>
            <w:tcW w:w="1363" w:type="dxa"/>
            <w:vMerge w:val="restart"/>
            <w:tcBorders>
              <w:top w:val="single" w:sz="2" w:space="0" w:color="1F3864" w:themeColor="accent1" w:themeShade="80"/>
              <w:bottom w:val="single" w:sz="2" w:space="0" w:color="1F3864" w:themeColor="accent1" w:themeShade="80"/>
            </w:tcBorders>
            <w:vAlign w:val="center"/>
          </w:tcPr>
          <w:p w14:paraId="0E559BA0" w14:textId="77777777" w:rsidR="00D9279F" w:rsidRPr="00D91FDE" w:rsidRDefault="00D9279F">
            <w:pPr>
              <w:spacing w:after="0"/>
              <w:jc w:val="center"/>
              <w:rPr>
                <w:rFonts w:ascii="Arial" w:hAnsi="Arial" w:cs="Arial"/>
                <w:b/>
                <w:bCs/>
                <w:sz w:val="14"/>
                <w:szCs w:val="14"/>
              </w:rPr>
            </w:pPr>
            <w:r w:rsidRPr="00D91FDE">
              <w:rPr>
                <w:rFonts w:ascii="Arial" w:hAnsi="Arial" w:cs="Arial"/>
                <w:b/>
                <w:bCs/>
                <w:sz w:val="14"/>
                <w:szCs w:val="14"/>
              </w:rPr>
              <w:t>Lucros Acumulados</w:t>
            </w:r>
          </w:p>
        </w:tc>
        <w:tc>
          <w:tcPr>
            <w:tcW w:w="1007" w:type="dxa"/>
            <w:vMerge w:val="restart"/>
            <w:tcBorders>
              <w:top w:val="single" w:sz="2" w:space="0" w:color="1F3864" w:themeColor="accent1" w:themeShade="80"/>
              <w:bottom w:val="single" w:sz="2" w:space="0" w:color="1F3864" w:themeColor="accent1" w:themeShade="80"/>
            </w:tcBorders>
            <w:vAlign w:val="center"/>
          </w:tcPr>
          <w:p w14:paraId="05400286" w14:textId="77777777" w:rsidR="00D9279F" w:rsidRPr="00D91FDE" w:rsidRDefault="00D9279F">
            <w:pPr>
              <w:spacing w:after="0"/>
              <w:ind w:right="-110"/>
              <w:jc w:val="center"/>
              <w:rPr>
                <w:rFonts w:ascii="Arial" w:hAnsi="Arial" w:cs="Arial"/>
                <w:b/>
                <w:bCs/>
                <w:sz w:val="14"/>
                <w:szCs w:val="14"/>
              </w:rPr>
            </w:pPr>
            <w:r w:rsidRPr="00D91FDE">
              <w:rPr>
                <w:rFonts w:ascii="Arial" w:hAnsi="Arial" w:cs="Arial"/>
                <w:b/>
                <w:bCs/>
                <w:sz w:val="14"/>
                <w:szCs w:val="14"/>
              </w:rPr>
              <w:t>Total</w:t>
            </w:r>
          </w:p>
        </w:tc>
      </w:tr>
      <w:tr w:rsidR="00D9279F" w:rsidRPr="001A117C" w14:paraId="647AD76A" w14:textId="77777777">
        <w:trPr>
          <w:trHeight w:hRule="exact" w:val="553"/>
        </w:trPr>
        <w:tc>
          <w:tcPr>
            <w:tcW w:w="4678" w:type="dxa"/>
            <w:vMerge/>
            <w:tcBorders>
              <w:bottom w:val="single" w:sz="2" w:space="0" w:color="1F3864" w:themeColor="accent1" w:themeShade="80"/>
            </w:tcBorders>
          </w:tcPr>
          <w:p w14:paraId="33304127" w14:textId="77777777" w:rsidR="00D9279F" w:rsidRPr="00D91FDE" w:rsidRDefault="00D9279F">
            <w:pPr>
              <w:spacing w:after="0"/>
              <w:rPr>
                <w:rFonts w:ascii="Arial" w:hAnsi="Arial" w:cs="Arial"/>
                <w:sz w:val="14"/>
                <w:szCs w:val="14"/>
              </w:rPr>
            </w:pPr>
          </w:p>
        </w:tc>
        <w:tc>
          <w:tcPr>
            <w:tcW w:w="709" w:type="dxa"/>
            <w:vMerge/>
            <w:tcBorders>
              <w:bottom w:val="single" w:sz="2" w:space="0" w:color="1F3864" w:themeColor="accent1" w:themeShade="80"/>
            </w:tcBorders>
          </w:tcPr>
          <w:p w14:paraId="5D403AA0" w14:textId="77777777" w:rsidR="00D9279F" w:rsidRPr="00D91FDE" w:rsidRDefault="00D9279F">
            <w:pPr>
              <w:spacing w:after="0"/>
              <w:jc w:val="center"/>
              <w:rPr>
                <w:rFonts w:ascii="Arial" w:hAnsi="Arial" w:cs="Arial"/>
                <w:sz w:val="14"/>
                <w:szCs w:val="14"/>
              </w:rPr>
            </w:pPr>
          </w:p>
        </w:tc>
        <w:tc>
          <w:tcPr>
            <w:tcW w:w="1178" w:type="dxa"/>
            <w:vMerge/>
            <w:tcBorders>
              <w:bottom w:val="single" w:sz="2" w:space="0" w:color="1F3864" w:themeColor="accent1" w:themeShade="80"/>
            </w:tcBorders>
          </w:tcPr>
          <w:p w14:paraId="0415F494" w14:textId="77777777" w:rsidR="00D9279F" w:rsidRPr="00D91FDE" w:rsidRDefault="00D9279F">
            <w:pPr>
              <w:spacing w:after="0"/>
              <w:jc w:val="center"/>
              <w:rPr>
                <w:rFonts w:ascii="Arial" w:hAnsi="Arial" w:cs="Arial"/>
                <w:sz w:val="14"/>
                <w:szCs w:val="14"/>
              </w:rPr>
            </w:pPr>
          </w:p>
        </w:tc>
        <w:tc>
          <w:tcPr>
            <w:tcW w:w="959" w:type="dxa"/>
            <w:vMerge/>
            <w:tcBorders>
              <w:bottom w:val="single" w:sz="2" w:space="0" w:color="1F3864" w:themeColor="accent1" w:themeShade="80"/>
            </w:tcBorders>
          </w:tcPr>
          <w:p w14:paraId="59548D2F" w14:textId="77777777" w:rsidR="00D9279F" w:rsidRPr="00D91FDE" w:rsidRDefault="00D9279F">
            <w:pPr>
              <w:spacing w:after="0"/>
              <w:jc w:val="center"/>
              <w:rPr>
                <w:rFonts w:ascii="Arial" w:hAnsi="Arial" w:cs="Arial"/>
                <w:sz w:val="14"/>
                <w:szCs w:val="14"/>
              </w:rPr>
            </w:pPr>
          </w:p>
        </w:tc>
        <w:tc>
          <w:tcPr>
            <w:tcW w:w="1118" w:type="dxa"/>
            <w:tcBorders>
              <w:top w:val="single" w:sz="2" w:space="0" w:color="1F3864" w:themeColor="accent1" w:themeShade="80"/>
              <w:bottom w:val="single" w:sz="2" w:space="0" w:color="1F3864" w:themeColor="accent1" w:themeShade="80"/>
            </w:tcBorders>
            <w:vAlign w:val="center"/>
          </w:tcPr>
          <w:p w14:paraId="1BB91F7D" w14:textId="77777777" w:rsidR="00D9279F" w:rsidRPr="00D91FDE" w:rsidRDefault="00D9279F">
            <w:pPr>
              <w:spacing w:after="0"/>
              <w:jc w:val="center"/>
              <w:rPr>
                <w:rFonts w:ascii="Arial" w:hAnsi="Arial" w:cs="Arial"/>
                <w:b/>
                <w:sz w:val="14"/>
                <w:szCs w:val="14"/>
              </w:rPr>
            </w:pPr>
            <w:r w:rsidRPr="00D91FDE">
              <w:rPr>
                <w:rFonts w:ascii="Arial" w:hAnsi="Arial" w:cs="Arial"/>
                <w:b/>
                <w:sz w:val="14"/>
                <w:szCs w:val="14"/>
              </w:rPr>
              <w:t>Reserva Legal</w:t>
            </w:r>
          </w:p>
        </w:tc>
        <w:tc>
          <w:tcPr>
            <w:tcW w:w="1631" w:type="dxa"/>
            <w:tcBorders>
              <w:top w:val="single" w:sz="2" w:space="0" w:color="1F3864" w:themeColor="accent1" w:themeShade="80"/>
              <w:bottom w:val="single" w:sz="2" w:space="0" w:color="1F3864" w:themeColor="accent1" w:themeShade="80"/>
            </w:tcBorders>
            <w:vAlign w:val="center"/>
          </w:tcPr>
          <w:p w14:paraId="27F9C8F7" w14:textId="77777777" w:rsidR="00D9279F" w:rsidRPr="00D91FDE" w:rsidRDefault="00D9279F">
            <w:pPr>
              <w:spacing w:after="0"/>
              <w:jc w:val="center"/>
              <w:rPr>
                <w:rFonts w:ascii="Arial" w:hAnsi="Arial" w:cs="Arial"/>
                <w:b/>
                <w:sz w:val="14"/>
                <w:szCs w:val="14"/>
              </w:rPr>
            </w:pPr>
            <w:r w:rsidRPr="00D91FDE">
              <w:rPr>
                <w:rFonts w:ascii="Arial" w:hAnsi="Arial" w:cs="Arial"/>
                <w:b/>
                <w:sz w:val="14"/>
                <w:szCs w:val="14"/>
              </w:rPr>
              <w:t>Reservas Estatutárias</w:t>
            </w:r>
          </w:p>
        </w:tc>
        <w:tc>
          <w:tcPr>
            <w:tcW w:w="1000" w:type="dxa"/>
            <w:vMerge/>
            <w:tcBorders>
              <w:bottom w:val="single" w:sz="2" w:space="0" w:color="1F3864" w:themeColor="accent1" w:themeShade="80"/>
            </w:tcBorders>
          </w:tcPr>
          <w:p w14:paraId="349F7B4E" w14:textId="77777777" w:rsidR="00D9279F" w:rsidRPr="00D91FDE" w:rsidRDefault="00D9279F">
            <w:pPr>
              <w:spacing w:after="0"/>
              <w:jc w:val="center"/>
              <w:rPr>
                <w:rFonts w:ascii="Arial" w:hAnsi="Arial" w:cs="Arial"/>
                <w:sz w:val="14"/>
                <w:szCs w:val="14"/>
              </w:rPr>
            </w:pPr>
          </w:p>
        </w:tc>
        <w:tc>
          <w:tcPr>
            <w:tcW w:w="1651" w:type="dxa"/>
            <w:vMerge/>
            <w:tcBorders>
              <w:bottom w:val="single" w:sz="2" w:space="0" w:color="1F3864" w:themeColor="accent1" w:themeShade="80"/>
            </w:tcBorders>
          </w:tcPr>
          <w:p w14:paraId="654A356D" w14:textId="77777777" w:rsidR="00D9279F" w:rsidRPr="00D91FDE" w:rsidRDefault="00D9279F">
            <w:pPr>
              <w:spacing w:after="0"/>
              <w:jc w:val="center"/>
              <w:rPr>
                <w:rFonts w:ascii="Arial" w:hAnsi="Arial" w:cs="Arial"/>
                <w:b/>
                <w:bCs/>
                <w:color w:val="000000" w:themeColor="text1"/>
                <w:sz w:val="14"/>
                <w:szCs w:val="14"/>
              </w:rPr>
            </w:pPr>
          </w:p>
        </w:tc>
        <w:tc>
          <w:tcPr>
            <w:tcW w:w="1363" w:type="dxa"/>
            <w:vMerge/>
            <w:tcBorders>
              <w:bottom w:val="single" w:sz="2" w:space="0" w:color="1F3864" w:themeColor="accent1" w:themeShade="80"/>
            </w:tcBorders>
          </w:tcPr>
          <w:p w14:paraId="6AF08B7C" w14:textId="77777777" w:rsidR="00D9279F" w:rsidRPr="00D91FDE" w:rsidRDefault="00D9279F">
            <w:pPr>
              <w:spacing w:after="0"/>
              <w:jc w:val="center"/>
              <w:rPr>
                <w:rFonts w:ascii="Arial" w:hAnsi="Arial" w:cs="Arial"/>
                <w:sz w:val="14"/>
                <w:szCs w:val="14"/>
              </w:rPr>
            </w:pPr>
          </w:p>
        </w:tc>
        <w:tc>
          <w:tcPr>
            <w:tcW w:w="1007" w:type="dxa"/>
            <w:vMerge/>
            <w:tcBorders>
              <w:bottom w:val="single" w:sz="2" w:space="0" w:color="1F3864" w:themeColor="accent1" w:themeShade="80"/>
            </w:tcBorders>
          </w:tcPr>
          <w:p w14:paraId="2923FBAD" w14:textId="77777777" w:rsidR="00D9279F" w:rsidRPr="00D91FDE" w:rsidRDefault="00D9279F">
            <w:pPr>
              <w:spacing w:after="0"/>
              <w:jc w:val="center"/>
              <w:rPr>
                <w:rFonts w:ascii="Arial" w:hAnsi="Arial" w:cs="Arial"/>
                <w:sz w:val="14"/>
                <w:szCs w:val="14"/>
              </w:rPr>
            </w:pPr>
          </w:p>
        </w:tc>
      </w:tr>
      <w:tr w:rsidR="00D9279F" w:rsidRPr="00E272FF" w14:paraId="5CD8119C" w14:textId="77777777">
        <w:trPr>
          <w:trHeight w:val="134"/>
        </w:trPr>
        <w:tc>
          <w:tcPr>
            <w:tcW w:w="4678" w:type="dxa"/>
            <w:vAlign w:val="center"/>
          </w:tcPr>
          <w:p w14:paraId="57A6E6DB" w14:textId="77777777" w:rsidR="00D9279F" w:rsidRPr="00E272FF" w:rsidRDefault="00D9279F">
            <w:pPr>
              <w:keepNext/>
              <w:keepLines/>
              <w:spacing w:before="40" w:after="40" w:line="240" w:lineRule="auto"/>
              <w:rPr>
                <w:rFonts w:ascii="Arial" w:eastAsia="Times New Roman" w:hAnsi="Arial" w:cs="Arial"/>
                <w:b/>
                <w:bCs/>
                <w:spacing w:val="-2"/>
                <w:sz w:val="14"/>
                <w:szCs w:val="14"/>
                <w:lang w:eastAsia="pt-BR"/>
              </w:rPr>
            </w:pPr>
            <w:r w:rsidRPr="00E272FF">
              <w:rPr>
                <w:rFonts w:ascii="Arial" w:eastAsia="Times New Roman" w:hAnsi="Arial" w:cs="Arial"/>
                <w:b/>
                <w:bCs/>
                <w:spacing w:val="-2"/>
                <w:sz w:val="14"/>
                <w:szCs w:val="14"/>
                <w:lang w:eastAsia="pt-BR"/>
              </w:rPr>
              <w:t>Saldos em 31.12.2022</w:t>
            </w:r>
            <w:r>
              <w:rPr>
                <w:rFonts w:ascii="Arial" w:eastAsia="Times New Roman" w:hAnsi="Arial" w:cs="Arial"/>
                <w:b/>
                <w:bCs/>
                <w:spacing w:val="-2"/>
                <w:sz w:val="14"/>
                <w:szCs w:val="14"/>
                <w:lang w:eastAsia="pt-BR"/>
              </w:rPr>
              <w:t xml:space="preserve"> </w:t>
            </w:r>
            <w:r w:rsidRPr="00B3778F">
              <w:rPr>
                <w:rFonts w:ascii="Arial" w:eastAsia="Times New Roman" w:hAnsi="Arial" w:cs="Arial"/>
                <w:b/>
                <w:spacing w:val="-2"/>
                <w:sz w:val="14"/>
                <w:szCs w:val="14"/>
                <w:lang w:eastAsia="pt-BR"/>
              </w:rPr>
              <w:t>(Reapresentados)</w:t>
            </w:r>
          </w:p>
        </w:tc>
        <w:tc>
          <w:tcPr>
            <w:tcW w:w="709" w:type="dxa"/>
            <w:vAlign w:val="center"/>
          </w:tcPr>
          <w:p w14:paraId="38F3483C" w14:textId="77777777" w:rsidR="00D9279F" w:rsidRPr="00E272FF" w:rsidRDefault="00D9279F">
            <w:pPr>
              <w:keepNext/>
              <w:keepLines/>
              <w:spacing w:before="40" w:after="40" w:line="240" w:lineRule="auto"/>
              <w:jc w:val="right"/>
              <w:rPr>
                <w:rFonts w:ascii="Arial" w:eastAsia="Times New Roman" w:hAnsi="Arial" w:cs="Arial"/>
                <w:b/>
                <w:bCs/>
                <w:spacing w:val="-2"/>
                <w:sz w:val="14"/>
                <w:szCs w:val="14"/>
                <w:lang w:eastAsia="pt-BR"/>
              </w:rPr>
            </w:pPr>
          </w:p>
        </w:tc>
        <w:tc>
          <w:tcPr>
            <w:tcW w:w="1178" w:type="dxa"/>
            <w:vAlign w:val="center"/>
          </w:tcPr>
          <w:p w14:paraId="6826F61E"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6.269.692</w:t>
            </w:r>
          </w:p>
        </w:tc>
        <w:tc>
          <w:tcPr>
            <w:tcW w:w="959" w:type="dxa"/>
            <w:vAlign w:val="center"/>
          </w:tcPr>
          <w:p w14:paraId="39BCD250"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1.571</w:t>
            </w:r>
          </w:p>
        </w:tc>
        <w:tc>
          <w:tcPr>
            <w:tcW w:w="1118" w:type="dxa"/>
            <w:vAlign w:val="center"/>
          </w:tcPr>
          <w:p w14:paraId="1BDD12BE"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302.229</w:t>
            </w:r>
          </w:p>
        </w:tc>
        <w:tc>
          <w:tcPr>
            <w:tcW w:w="1631" w:type="dxa"/>
            <w:vAlign w:val="center"/>
          </w:tcPr>
          <w:p w14:paraId="0B24C809"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1.250.000</w:t>
            </w:r>
          </w:p>
        </w:tc>
        <w:tc>
          <w:tcPr>
            <w:tcW w:w="1000" w:type="dxa"/>
            <w:vAlign w:val="center"/>
          </w:tcPr>
          <w:p w14:paraId="1D1ABFE9"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(80.344)</w:t>
            </w:r>
          </w:p>
        </w:tc>
        <w:tc>
          <w:tcPr>
            <w:tcW w:w="1651" w:type="dxa"/>
            <w:vAlign w:val="center"/>
          </w:tcPr>
          <w:p w14:paraId="264121CA"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(341.992)</w:t>
            </w:r>
          </w:p>
        </w:tc>
        <w:tc>
          <w:tcPr>
            <w:tcW w:w="1363" w:type="dxa"/>
            <w:vAlign w:val="center"/>
          </w:tcPr>
          <w:p w14:paraId="2BBA1B8D" w14:textId="77777777" w:rsidR="00D9279F" w:rsidRPr="008310D8" w:rsidRDefault="00D9279F">
            <w:pPr>
              <w:spacing w:after="0" w:line="240" w:lineRule="auto"/>
              <w:jc w:val="right"/>
              <w:rPr>
                <w:rFonts w:ascii="Arial" w:hAnsi="Arial" w:cs="Arial"/>
                <w:b/>
                <w:bCs/>
                <w:color w:val="000000"/>
                <w:sz w:val="14"/>
                <w:szCs w:val="14"/>
              </w:rPr>
            </w:pPr>
            <w:r w:rsidRPr="00D91FDE">
              <w:rPr>
                <w:rFonts w:ascii="Arial" w:hAnsi="Arial" w:cs="Arial"/>
                <w:b/>
                <w:bCs/>
                <w:sz w:val="14"/>
                <w:szCs w:val="14"/>
              </w:rPr>
              <w:t xml:space="preserve">635.574 </w:t>
            </w:r>
          </w:p>
        </w:tc>
        <w:tc>
          <w:tcPr>
            <w:tcW w:w="1007" w:type="dxa"/>
            <w:vAlign w:val="center"/>
          </w:tcPr>
          <w:p w14:paraId="1DBFA98C"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sz w:val="14"/>
                <w:szCs w:val="14"/>
              </w:rPr>
              <w:t>8.036.730</w:t>
            </w:r>
          </w:p>
        </w:tc>
      </w:tr>
      <w:tr w:rsidR="00D9279F" w:rsidRPr="00E272FF" w14:paraId="228416C7" w14:textId="77777777">
        <w:trPr>
          <w:trHeight w:val="238"/>
        </w:trPr>
        <w:tc>
          <w:tcPr>
            <w:tcW w:w="4678" w:type="dxa"/>
            <w:vAlign w:val="center"/>
          </w:tcPr>
          <w:p w14:paraId="68287EE3" w14:textId="77777777" w:rsidR="00D9279F" w:rsidRPr="00E272FF"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Recompra de ações</w:t>
            </w:r>
          </w:p>
        </w:tc>
        <w:tc>
          <w:tcPr>
            <w:tcW w:w="709" w:type="dxa"/>
            <w:shd w:val="clear" w:color="auto" w:fill="auto"/>
            <w:vAlign w:val="center"/>
          </w:tcPr>
          <w:p w14:paraId="7498B5E9"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2187979E"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959" w:type="dxa"/>
            <w:vAlign w:val="center"/>
          </w:tcPr>
          <w:p w14:paraId="69D0587F"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118" w:type="dxa"/>
            <w:vAlign w:val="center"/>
          </w:tcPr>
          <w:p w14:paraId="78DFE0A4"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31" w:type="dxa"/>
            <w:vAlign w:val="center"/>
          </w:tcPr>
          <w:p w14:paraId="3FB9F1FC"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0" w:type="dxa"/>
            <w:vAlign w:val="center"/>
          </w:tcPr>
          <w:p w14:paraId="5B851481"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(181.684)</w:t>
            </w:r>
          </w:p>
        </w:tc>
        <w:tc>
          <w:tcPr>
            <w:tcW w:w="1651" w:type="dxa"/>
            <w:vAlign w:val="center"/>
          </w:tcPr>
          <w:p w14:paraId="1B708F67"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363" w:type="dxa"/>
            <w:vAlign w:val="center"/>
          </w:tcPr>
          <w:p w14:paraId="483A2388"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7" w:type="dxa"/>
            <w:vAlign w:val="center"/>
          </w:tcPr>
          <w:p w14:paraId="7971EC53"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(181.684)</w:t>
            </w:r>
          </w:p>
        </w:tc>
      </w:tr>
      <w:tr w:rsidR="00D9279F" w:rsidRPr="00E272FF" w14:paraId="50530B02" w14:textId="77777777">
        <w:trPr>
          <w:trHeight w:val="238"/>
        </w:trPr>
        <w:tc>
          <w:tcPr>
            <w:tcW w:w="4678" w:type="dxa"/>
            <w:vAlign w:val="center"/>
          </w:tcPr>
          <w:p w14:paraId="406A960D" w14:textId="77777777" w:rsidR="00D9279F" w:rsidRPr="00E272FF" w:rsidRDefault="00D9279F">
            <w:pPr>
              <w:keepNext/>
              <w:keepLines/>
              <w:spacing w:before="40" w:after="40" w:line="240" w:lineRule="auto"/>
              <w:ind w:left="113"/>
              <w:rPr>
                <w:rFonts w:ascii="Arial" w:eastAsia="Times New Roman" w:hAnsi="Arial" w:cs="Arial"/>
                <w:spacing w:val="-2"/>
                <w:sz w:val="14"/>
                <w:szCs w:val="14"/>
                <w:highlight w:val="yellow"/>
                <w:lang w:eastAsia="pt-BR"/>
              </w:rPr>
            </w:pPr>
            <w:r w:rsidRPr="00E272FF">
              <w:rPr>
                <w:rFonts w:ascii="Arial" w:eastAsia="Times New Roman" w:hAnsi="Arial" w:cs="Arial"/>
                <w:spacing w:val="-2"/>
                <w:sz w:val="14"/>
                <w:szCs w:val="14"/>
                <w:lang w:eastAsia="pt-BR"/>
              </w:rPr>
              <w:t>Transações com pagamento baseado em ações</w:t>
            </w:r>
          </w:p>
        </w:tc>
        <w:tc>
          <w:tcPr>
            <w:tcW w:w="709" w:type="dxa"/>
            <w:shd w:val="clear" w:color="auto" w:fill="auto"/>
            <w:vAlign w:val="center"/>
          </w:tcPr>
          <w:p w14:paraId="540B4EAF"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50D660DF"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959" w:type="dxa"/>
            <w:vAlign w:val="center"/>
          </w:tcPr>
          <w:p w14:paraId="4B4F27EC"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234</w:t>
            </w:r>
          </w:p>
        </w:tc>
        <w:tc>
          <w:tcPr>
            <w:tcW w:w="1118" w:type="dxa"/>
            <w:vAlign w:val="center"/>
          </w:tcPr>
          <w:p w14:paraId="36BB6B91"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31" w:type="dxa"/>
            <w:vAlign w:val="center"/>
          </w:tcPr>
          <w:p w14:paraId="4F1A638E"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0" w:type="dxa"/>
            <w:vAlign w:val="center"/>
          </w:tcPr>
          <w:p w14:paraId="426A1C2C"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596</w:t>
            </w:r>
          </w:p>
        </w:tc>
        <w:tc>
          <w:tcPr>
            <w:tcW w:w="1651" w:type="dxa"/>
            <w:vAlign w:val="center"/>
          </w:tcPr>
          <w:p w14:paraId="7BC798CD"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363" w:type="dxa"/>
            <w:vAlign w:val="center"/>
          </w:tcPr>
          <w:p w14:paraId="333DE1FD"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7" w:type="dxa"/>
            <w:vAlign w:val="center"/>
          </w:tcPr>
          <w:p w14:paraId="681387F1"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830</w:t>
            </w:r>
          </w:p>
        </w:tc>
      </w:tr>
      <w:tr w:rsidR="00D9279F" w:rsidRPr="00F025B3" w14:paraId="17B43BEB" w14:textId="77777777">
        <w:trPr>
          <w:trHeight w:val="134"/>
        </w:trPr>
        <w:tc>
          <w:tcPr>
            <w:tcW w:w="4678" w:type="dxa"/>
            <w:vAlign w:val="center"/>
          </w:tcPr>
          <w:p w14:paraId="1CDA1921" w14:textId="77777777" w:rsidR="00D9279F" w:rsidRPr="00F025B3" w:rsidRDefault="00D9279F">
            <w:pPr>
              <w:keepNext/>
              <w:keepLines/>
              <w:spacing w:before="40" w:after="40" w:line="240" w:lineRule="auto"/>
              <w:ind w:left="113"/>
              <w:rPr>
                <w:rFonts w:ascii="Arial" w:eastAsia="Times New Roman" w:hAnsi="Arial" w:cs="Arial"/>
                <w:spacing w:val="-2"/>
                <w:sz w:val="14"/>
                <w:szCs w:val="14"/>
                <w:lang w:eastAsia="pt-BR"/>
              </w:rPr>
            </w:pPr>
            <w:r w:rsidRPr="00F025B3">
              <w:rPr>
                <w:rFonts w:ascii="Arial" w:eastAsia="Times New Roman" w:hAnsi="Arial" w:cs="Arial"/>
                <w:spacing w:val="-2"/>
                <w:sz w:val="14"/>
                <w:szCs w:val="14"/>
                <w:lang w:eastAsia="pt-BR"/>
              </w:rPr>
              <w:t>Outros resultados abrangentes</w:t>
            </w:r>
            <w:r>
              <w:rPr>
                <w:rFonts w:ascii="Arial" w:eastAsia="Times New Roman" w:hAnsi="Arial" w:cs="Arial"/>
                <w:spacing w:val="-2"/>
                <w:sz w:val="14"/>
                <w:szCs w:val="14"/>
                <w:lang w:eastAsia="pt-BR"/>
              </w:rPr>
              <w:t xml:space="preserve"> -</w:t>
            </w:r>
            <w:r w:rsidRPr="00F025B3">
              <w:rPr>
                <w:rFonts w:ascii="Arial" w:eastAsia="Times New Roman" w:hAnsi="Arial" w:cs="Arial"/>
                <w:spacing w:val="-2"/>
                <w:sz w:val="14"/>
                <w:szCs w:val="14"/>
                <w:lang w:eastAsia="pt-BR"/>
              </w:rPr>
              <w:t xml:space="preserve"> </w:t>
            </w:r>
            <w:r>
              <w:rPr>
                <w:rFonts w:ascii="Arial" w:eastAsia="Times New Roman" w:hAnsi="Arial" w:cs="Arial"/>
                <w:spacing w:val="-2"/>
                <w:sz w:val="14"/>
                <w:szCs w:val="14"/>
                <w:lang w:eastAsia="pt-BR"/>
              </w:rPr>
              <w:t>I</w:t>
            </w:r>
            <w:r w:rsidRPr="00F025B3">
              <w:rPr>
                <w:rFonts w:ascii="Arial" w:eastAsia="Times New Roman" w:hAnsi="Arial" w:cs="Arial"/>
                <w:spacing w:val="-2"/>
                <w:sz w:val="14"/>
                <w:szCs w:val="14"/>
                <w:lang w:eastAsia="pt-BR"/>
              </w:rPr>
              <w:t>nstrumentos financeiros</w:t>
            </w:r>
          </w:p>
        </w:tc>
        <w:tc>
          <w:tcPr>
            <w:tcW w:w="709" w:type="dxa"/>
            <w:shd w:val="clear" w:color="auto" w:fill="auto"/>
            <w:vAlign w:val="center"/>
          </w:tcPr>
          <w:p w14:paraId="7602D2D0" w14:textId="77777777" w:rsidR="00D9279F" w:rsidRPr="00F025B3" w:rsidRDefault="00D9279F">
            <w:pPr>
              <w:keepNext/>
              <w:keepLines/>
              <w:spacing w:before="40" w:after="40" w:line="240" w:lineRule="auto"/>
              <w:ind w:left="113"/>
              <w:jc w:val="right"/>
              <w:rPr>
                <w:rFonts w:ascii="Arial" w:eastAsia="Times New Roman" w:hAnsi="Arial" w:cs="Arial"/>
                <w:spacing w:val="-2"/>
                <w:sz w:val="14"/>
                <w:szCs w:val="14"/>
                <w:lang w:eastAsia="pt-BR"/>
              </w:rPr>
            </w:pPr>
          </w:p>
        </w:tc>
        <w:tc>
          <w:tcPr>
            <w:tcW w:w="1178" w:type="dxa"/>
            <w:shd w:val="clear" w:color="auto" w:fill="auto"/>
            <w:vAlign w:val="center"/>
          </w:tcPr>
          <w:p w14:paraId="655E6EDF"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959" w:type="dxa"/>
            <w:vAlign w:val="center"/>
          </w:tcPr>
          <w:p w14:paraId="72D03DD8"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118" w:type="dxa"/>
            <w:vAlign w:val="center"/>
          </w:tcPr>
          <w:p w14:paraId="39E189B2"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31" w:type="dxa"/>
            <w:vAlign w:val="center"/>
          </w:tcPr>
          <w:p w14:paraId="1C6C3FD1"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0" w:type="dxa"/>
            <w:vAlign w:val="center"/>
          </w:tcPr>
          <w:p w14:paraId="7FD8F9B5"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51" w:type="dxa"/>
            <w:vAlign w:val="center"/>
          </w:tcPr>
          <w:p w14:paraId="41F08B37"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48.376</w:t>
            </w:r>
          </w:p>
        </w:tc>
        <w:tc>
          <w:tcPr>
            <w:tcW w:w="1363" w:type="dxa"/>
            <w:vAlign w:val="center"/>
          </w:tcPr>
          <w:p w14:paraId="44199D90"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7" w:type="dxa"/>
            <w:vAlign w:val="center"/>
          </w:tcPr>
          <w:p w14:paraId="25BE7C53"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48.376</w:t>
            </w:r>
          </w:p>
        </w:tc>
      </w:tr>
      <w:tr w:rsidR="00D9279F" w:rsidRPr="00E272FF" w14:paraId="63549673" w14:textId="77777777">
        <w:trPr>
          <w:trHeight w:val="238"/>
        </w:trPr>
        <w:tc>
          <w:tcPr>
            <w:tcW w:w="4678" w:type="dxa"/>
            <w:vAlign w:val="center"/>
          </w:tcPr>
          <w:p w14:paraId="786B6FF3" w14:textId="77777777" w:rsidR="00D9279F" w:rsidRPr="00F025B3" w:rsidRDefault="00D9279F">
            <w:pPr>
              <w:keepNext/>
              <w:keepLines/>
              <w:spacing w:before="40" w:after="40" w:line="240" w:lineRule="auto"/>
              <w:ind w:left="113"/>
              <w:rPr>
                <w:rFonts w:ascii="Arial" w:eastAsia="Times New Roman" w:hAnsi="Arial" w:cs="Arial"/>
                <w:spacing w:val="-2"/>
                <w:sz w:val="14"/>
                <w:szCs w:val="14"/>
                <w:lang w:eastAsia="pt-BR"/>
              </w:rPr>
            </w:pPr>
            <w:r w:rsidRPr="00F025B3">
              <w:rPr>
                <w:rFonts w:ascii="Arial" w:eastAsia="Times New Roman" w:hAnsi="Arial" w:cs="Arial"/>
                <w:spacing w:val="-2"/>
                <w:sz w:val="14"/>
                <w:szCs w:val="14"/>
                <w:lang w:eastAsia="pt-BR"/>
              </w:rPr>
              <w:t xml:space="preserve">Outros resultados abrangentes - </w:t>
            </w:r>
            <w:r>
              <w:rPr>
                <w:rFonts w:ascii="Arial" w:eastAsia="Times New Roman" w:hAnsi="Arial" w:cs="Arial"/>
                <w:spacing w:val="-2"/>
                <w:sz w:val="14"/>
                <w:szCs w:val="14"/>
                <w:lang w:eastAsia="pt-BR"/>
              </w:rPr>
              <w:t>E</w:t>
            </w:r>
            <w:r w:rsidRPr="00F025B3">
              <w:rPr>
                <w:rFonts w:ascii="Arial" w:eastAsia="Times New Roman" w:hAnsi="Arial" w:cs="Arial"/>
                <w:spacing w:val="-2"/>
                <w:sz w:val="14"/>
                <w:szCs w:val="14"/>
                <w:lang w:eastAsia="pt-BR"/>
              </w:rPr>
              <w:t>feitos CPC</w:t>
            </w:r>
            <w:r>
              <w:rPr>
                <w:rFonts w:ascii="Arial" w:eastAsia="Times New Roman" w:hAnsi="Arial" w:cs="Arial"/>
                <w:spacing w:val="-2"/>
                <w:sz w:val="14"/>
                <w:szCs w:val="14"/>
                <w:lang w:eastAsia="pt-BR"/>
              </w:rPr>
              <w:t xml:space="preserve"> </w:t>
            </w:r>
            <w:r w:rsidRPr="00F025B3">
              <w:rPr>
                <w:rFonts w:ascii="Arial" w:eastAsia="Times New Roman" w:hAnsi="Arial" w:cs="Arial"/>
                <w:spacing w:val="-2"/>
                <w:sz w:val="14"/>
                <w:szCs w:val="14"/>
                <w:lang w:eastAsia="pt-BR"/>
              </w:rPr>
              <w:t xml:space="preserve">50 </w:t>
            </w:r>
          </w:p>
        </w:tc>
        <w:tc>
          <w:tcPr>
            <w:tcW w:w="709" w:type="dxa"/>
            <w:shd w:val="clear" w:color="auto" w:fill="auto"/>
            <w:vAlign w:val="center"/>
          </w:tcPr>
          <w:p w14:paraId="4CB2A55A"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7C7E5312"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959" w:type="dxa"/>
            <w:vAlign w:val="center"/>
          </w:tcPr>
          <w:p w14:paraId="1545D087"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118" w:type="dxa"/>
            <w:vAlign w:val="center"/>
          </w:tcPr>
          <w:p w14:paraId="325D8F9B"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31" w:type="dxa"/>
            <w:vAlign w:val="center"/>
          </w:tcPr>
          <w:p w14:paraId="4A5AE880"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0" w:type="dxa"/>
            <w:vAlign w:val="center"/>
          </w:tcPr>
          <w:p w14:paraId="1C966360"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51" w:type="dxa"/>
            <w:vAlign w:val="center"/>
          </w:tcPr>
          <w:p w14:paraId="506F0A6E"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119.897</w:t>
            </w:r>
          </w:p>
        </w:tc>
        <w:tc>
          <w:tcPr>
            <w:tcW w:w="1363" w:type="dxa"/>
            <w:vAlign w:val="center"/>
          </w:tcPr>
          <w:p w14:paraId="4EEFEC69" w14:textId="77777777" w:rsidR="00D9279F" w:rsidRPr="008B6B88"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7" w:type="dxa"/>
            <w:vAlign w:val="center"/>
          </w:tcPr>
          <w:p w14:paraId="654D58CD"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119.897</w:t>
            </w:r>
          </w:p>
        </w:tc>
      </w:tr>
      <w:tr w:rsidR="00D9279F" w:rsidRPr="00E272FF" w14:paraId="2827B650" w14:textId="77777777">
        <w:trPr>
          <w:trHeight w:val="238"/>
        </w:trPr>
        <w:tc>
          <w:tcPr>
            <w:tcW w:w="4678" w:type="dxa"/>
            <w:vAlign w:val="center"/>
          </w:tcPr>
          <w:p w14:paraId="3F1C9BC9" w14:textId="77777777" w:rsidR="00D9279F" w:rsidRPr="00F025B3" w:rsidRDefault="00D9279F">
            <w:pPr>
              <w:keepNext/>
              <w:keepLines/>
              <w:spacing w:before="40" w:after="40" w:line="240" w:lineRule="auto"/>
              <w:ind w:left="113"/>
              <w:rPr>
                <w:rFonts w:ascii="Arial" w:eastAsia="Times New Roman" w:hAnsi="Arial" w:cs="Arial"/>
                <w:b/>
                <w:spacing w:val="-2"/>
                <w:sz w:val="14"/>
                <w:szCs w:val="14"/>
                <w:lang w:eastAsia="pt-BR"/>
              </w:rPr>
            </w:pPr>
            <w:r w:rsidRPr="00F025B3">
              <w:rPr>
                <w:rFonts w:ascii="Arial" w:eastAsia="Times New Roman" w:hAnsi="Arial" w:cs="Arial"/>
                <w:spacing w:val="-2"/>
                <w:sz w:val="14"/>
                <w:szCs w:val="14"/>
                <w:lang w:eastAsia="pt-BR"/>
              </w:rPr>
              <w:t>Outros resultados abrangentes</w:t>
            </w:r>
          </w:p>
        </w:tc>
        <w:tc>
          <w:tcPr>
            <w:tcW w:w="709" w:type="dxa"/>
            <w:shd w:val="clear" w:color="auto" w:fill="auto"/>
            <w:vAlign w:val="center"/>
          </w:tcPr>
          <w:p w14:paraId="479137F9"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291D3003"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959" w:type="dxa"/>
            <w:vAlign w:val="center"/>
          </w:tcPr>
          <w:p w14:paraId="5FC7B3C9"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118" w:type="dxa"/>
            <w:vAlign w:val="center"/>
          </w:tcPr>
          <w:p w14:paraId="0B4917EA"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31" w:type="dxa"/>
            <w:vAlign w:val="center"/>
          </w:tcPr>
          <w:p w14:paraId="0E272315"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0" w:type="dxa"/>
            <w:vAlign w:val="center"/>
          </w:tcPr>
          <w:p w14:paraId="0E79A384"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651" w:type="dxa"/>
            <w:vAlign w:val="center"/>
          </w:tcPr>
          <w:p w14:paraId="6B82ABFC"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(386)</w:t>
            </w:r>
          </w:p>
        </w:tc>
        <w:tc>
          <w:tcPr>
            <w:tcW w:w="1363" w:type="dxa"/>
            <w:vAlign w:val="center"/>
          </w:tcPr>
          <w:p w14:paraId="0F0CC2C2" w14:textId="77777777" w:rsidR="00D9279F" w:rsidRPr="00F025B3" w:rsidRDefault="00D9279F">
            <w:pPr>
              <w:spacing w:after="0" w:line="240" w:lineRule="auto"/>
              <w:jc w:val="right"/>
              <w:rPr>
                <w:rFonts w:ascii="Arial" w:hAnsi="Arial" w:cs="Arial"/>
                <w:color w:val="000000"/>
                <w:sz w:val="14"/>
                <w:szCs w:val="14"/>
              </w:rPr>
            </w:pPr>
            <w:r w:rsidRPr="00D91FDE">
              <w:rPr>
                <w:rFonts w:ascii="Arial" w:hAnsi="Arial" w:cs="Arial"/>
                <w:color w:val="000000"/>
                <w:sz w:val="14"/>
                <w:szCs w:val="14"/>
              </w:rPr>
              <w:t>--</w:t>
            </w:r>
          </w:p>
        </w:tc>
        <w:tc>
          <w:tcPr>
            <w:tcW w:w="1007" w:type="dxa"/>
            <w:vAlign w:val="center"/>
          </w:tcPr>
          <w:p w14:paraId="779848A4"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(386)</w:t>
            </w:r>
          </w:p>
        </w:tc>
      </w:tr>
      <w:tr w:rsidR="00D9279F" w:rsidRPr="00E272FF" w14:paraId="58B4911C" w14:textId="77777777">
        <w:trPr>
          <w:trHeight w:val="238"/>
        </w:trPr>
        <w:tc>
          <w:tcPr>
            <w:tcW w:w="4678" w:type="dxa"/>
            <w:vAlign w:val="center"/>
          </w:tcPr>
          <w:p w14:paraId="1689E2EC" w14:textId="77777777" w:rsidR="00D9279F" w:rsidRPr="004B5EA4" w:rsidRDefault="00D9279F">
            <w:pPr>
              <w:keepNext/>
              <w:keepLines/>
              <w:spacing w:before="40" w:after="40" w:line="240" w:lineRule="auto"/>
              <w:ind w:left="113"/>
              <w:rPr>
                <w:rFonts w:ascii="Arial" w:eastAsia="Times New Roman" w:hAnsi="Arial" w:cs="Arial"/>
                <w:bCs/>
                <w:spacing w:val="-2"/>
                <w:sz w:val="14"/>
                <w:szCs w:val="14"/>
                <w:lang w:eastAsia="pt-BR"/>
              </w:rPr>
            </w:pPr>
            <w:r>
              <w:rPr>
                <w:rFonts w:ascii="Arial" w:eastAsia="Times New Roman" w:hAnsi="Arial" w:cs="Arial"/>
                <w:bCs/>
                <w:spacing w:val="-2"/>
                <w:sz w:val="14"/>
                <w:szCs w:val="14"/>
                <w:lang w:eastAsia="pt-BR"/>
              </w:rPr>
              <w:t>Dividendos prescritos</w:t>
            </w:r>
          </w:p>
        </w:tc>
        <w:tc>
          <w:tcPr>
            <w:tcW w:w="709" w:type="dxa"/>
            <w:shd w:val="clear" w:color="auto" w:fill="auto"/>
            <w:vAlign w:val="center"/>
          </w:tcPr>
          <w:p w14:paraId="42D332A1" w14:textId="77777777" w:rsidR="00D9279F" w:rsidRPr="004B5EA4" w:rsidRDefault="00D9279F">
            <w:pPr>
              <w:keepNext/>
              <w:keepLines/>
              <w:spacing w:before="40" w:after="40" w:line="240" w:lineRule="auto"/>
              <w:jc w:val="right"/>
              <w:rPr>
                <w:rFonts w:ascii="Arial" w:eastAsia="Times New Roman" w:hAnsi="Arial" w:cs="Arial"/>
                <w:bCs/>
                <w:spacing w:val="-2"/>
                <w:sz w:val="14"/>
                <w:szCs w:val="14"/>
                <w:lang w:eastAsia="pt-BR"/>
              </w:rPr>
            </w:pPr>
          </w:p>
        </w:tc>
        <w:tc>
          <w:tcPr>
            <w:tcW w:w="1178" w:type="dxa"/>
            <w:shd w:val="clear" w:color="auto" w:fill="auto"/>
            <w:vAlign w:val="center"/>
          </w:tcPr>
          <w:p w14:paraId="3B4A1B7D"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959" w:type="dxa"/>
            <w:vAlign w:val="center"/>
          </w:tcPr>
          <w:p w14:paraId="250D4B73"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118" w:type="dxa"/>
            <w:vAlign w:val="center"/>
          </w:tcPr>
          <w:p w14:paraId="0A1447BB"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631" w:type="dxa"/>
            <w:vAlign w:val="center"/>
          </w:tcPr>
          <w:p w14:paraId="47109950"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000" w:type="dxa"/>
            <w:vAlign w:val="center"/>
          </w:tcPr>
          <w:p w14:paraId="62D67DBC"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651" w:type="dxa"/>
            <w:vAlign w:val="center"/>
          </w:tcPr>
          <w:p w14:paraId="59A26FCF"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363" w:type="dxa"/>
            <w:vAlign w:val="center"/>
          </w:tcPr>
          <w:p w14:paraId="47A84239"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72</w:t>
            </w:r>
          </w:p>
        </w:tc>
        <w:tc>
          <w:tcPr>
            <w:tcW w:w="1007" w:type="dxa"/>
            <w:vAlign w:val="center"/>
          </w:tcPr>
          <w:p w14:paraId="1D015F5F"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72</w:t>
            </w:r>
          </w:p>
        </w:tc>
      </w:tr>
      <w:tr w:rsidR="00D9279F" w:rsidRPr="004D6567" w14:paraId="04C09A8A" w14:textId="77777777">
        <w:trPr>
          <w:trHeight w:val="238"/>
        </w:trPr>
        <w:tc>
          <w:tcPr>
            <w:tcW w:w="4678" w:type="dxa"/>
            <w:vAlign w:val="center"/>
          </w:tcPr>
          <w:p w14:paraId="222FB198" w14:textId="77777777" w:rsidR="00D9279F" w:rsidRPr="004D6567" w:rsidRDefault="00D9279F">
            <w:pPr>
              <w:keepNext/>
              <w:keepLines/>
              <w:spacing w:before="40" w:after="40" w:line="240" w:lineRule="auto"/>
              <w:ind w:left="113"/>
              <w:rPr>
                <w:rFonts w:ascii="Arial" w:eastAsia="Times New Roman" w:hAnsi="Arial" w:cs="Arial"/>
                <w:bCs/>
                <w:spacing w:val="-2"/>
                <w:sz w:val="14"/>
                <w:szCs w:val="14"/>
                <w:lang w:eastAsia="pt-BR"/>
              </w:rPr>
            </w:pPr>
            <w:r w:rsidRPr="004D6567">
              <w:rPr>
                <w:rFonts w:ascii="Arial" w:eastAsia="Times New Roman" w:hAnsi="Arial" w:cs="Arial"/>
                <w:bCs/>
                <w:spacing w:val="-2"/>
                <w:sz w:val="14"/>
                <w:szCs w:val="14"/>
                <w:lang w:eastAsia="pt-BR"/>
              </w:rPr>
              <w:t>Lucro líquido do período</w:t>
            </w:r>
          </w:p>
        </w:tc>
        <w:tc>
          <w:tcPr>
            <w:tcW w:w="709" w:type="dxa"/>
            <w:shd w:val="clear" w:color="auto" w:fill="auto"/>
            <w:vAlign w:val="center"/>
          </w:tcPr>
          <w:p w14:paraId="1ABCE691" w14:textId="77777777" w:rsidR="00D9279F" w:rsidRPr="004D6567" w:rsidRDefault="00D9279F">
            <w:pPr>
              <w:keepNext/>
              <w:keepLines/>
              <w:spacing w:before="40" w:after="40" w:line="240" w:lineRule="auto"/>
              <w:jc w:val="right"/>
              <w:rPr>
                <w:rFonts w:ascii="Arial" w:eastAsia="Times New Roman" w:hAnsi="Arial" w:cs="Arial"/>
                <w:bCs/>
                <w:spacing w:val="-2"/>
                <w:sz w:val="14"/>
                <w:szCs w:val="14"/>
                <w:lang w:eastAsia="pt-BR"/>
              </w:rPr>
            </w:pPr>
          </w:p>
        </w:tc>
        <w:tc>
          <w:tcPr>
            <w:tcW w:w="1178" w:type="dxa"/>
            <w:shd w:val="clear" w:color="auto" w:fill="auto"/>
            <w:vAlign w:val="center"/>
          </w:tcPr>
          <w:p w14:paraId="5BE6140D"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959" w:type="dxa"/>
            <w:vAlign w:val="center"/>
          </w:tcPr>
          <w:p w14:paraId="249C2C96"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1118" w:type="dxa"/>
            <w:vAlign w:val="center"/>
          </w:tcPr>
          <w:p w14:paraId="1667459F"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1631" w:type="dxa"/>
            <w:vAlign w:val="center"/>
          </w:tcPr>
          <w:p w14:paraId="12E6910C"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1000" w:type="dxa"/>
            <w:vAlign w:val="center"/>
          </w:tcPr>
          <w:p w14:paraId="32573A40"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1651" w:type="dxa"/>
            <w:vAlign w:val="center"/>
          </w:tcPr>
          <w:p w14:paraId="57626843"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w:t>
            </w:r>
          </w:p>
        </w:tc>
        <w:tc>
          <w:tcPr>
            <w:tcW w:w="1363" w:type="dxa"/>
            <w:vAlign w:val="center"/>
          </w:tcPr>
          <w:p w14:paraId="7546C953" w14:textId="77777777" w:rsidR="00D9279F" w:rsidRPr="004D6567" w:rsidRDefault="00D9279F">
            <w:pPr>
              <w:spacing w:after="0" w:line="240" w:lineRule="auto"/>
              <w:jc w:val="right"/>
              <w:rPr>
                <w:rFonts w:ascii="Arial" w:hAnsi="Arial" w:cs="Arial"/>
                <w:bCs/>
                <w:color w:val="000000"/>
                <w:sz w:val="14"/>
                <w:szCs w:val="14"/>
              </w:rPr>
            </w:pPr>
            <w:r w:rsidRPr="004D6567">
              <w:rPr>
                <w:rFonts w:ascii="Arial" w:hAnsi="Arial" w:cs="Arial"/>
                <w:bCs/>
                <w:color w:val="000000"/>
                <w:sz w:val="14"/>
                <w:szCs w:val="14"/>
              </w:rPr>
              <w:t>5.849.408</w:t>
            </w:r>
          </w:p>
        </w:tc>
        <w:tc>
          <w:tcPr>
            <w:tcW w:w="1007" w:type="dxa"/>
            <w:vAlign w:val="center"/>
          </w:tcPr>
          <w:p w14:paraId="37A66013"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5.849.408</w:t>
            </w:r>
          </w:p>
        </w:tc>
      </w:tr>
      <w:tr w:rsidR="00D9279F" w:rsidRPr="00E272FF" w14:paraId="624EC9BE" w14:textId="77777777">
        <w:trPr>
          <w:trHeight w:val="238"/>
        </w:trPr>
        <w:tc>
          <w:tcPr>
            <w:tcW w:w="4678" w:type="dxa"/>
            <w:vAlign w:val="center"/>
          </w:tcPr>
          <w:p w14:paraId="6BF5473E" w14:textId="13F860FA" w:rsidR="00D9279F" w:rsidRPr="004B5EA4" w:rsidRDefault="00D9279F">
            <w:pPr>
              <w:keepNext/>
              <w:keepLines/>
              <w:spacing w:before="40" w:after="40" w:line="240" w:lineRule="auto"/>
              <w:ind w:left="113"/>
              <w:rPr>
                <w:rFonts w:ascii="Arial" w:eastAsia="Times New Roman" w:hAnsi="Arial" w:cs="Arial"/>
                <w:bCs/>
                <w:spacing w:val="-2"/>
                <w:sz w:val="14"/>
                <w:szCs w:val="14"/>
                <w:lang w:eastAsia="pt-BR"/>
              </w:rPr>
            </w:pPr>
            <w:r w:rsidRPr="00201140">
              <w:rPr>
                <w:rFonts w:ascii="Arial" w:eastAsia="Times New Roman" w:hAnsi="Arial" w:cs="Arial"/>
                <w:bCs/>
                <w:spacing w:val="-2"/>
                <w:sz w:val="14"/>
                <w:szCs w:val="14"/>
                <w:lang w:eastAsia="pt-BR"/>
              </w:rPr>
              <w:t>Dividendos intermediários</w:t>
            </w:r>
          </w:p>
        </w:tc>
        <w:tc>
          <w:tcPr>
            <w:tcW w:w="709" w:type="dxa"/>
            <w:shd w:val="clear" w:color="auto" w:fill="auto"/>
            <w:vAlign w:val="center"/>
          </w:tcPr>
          <w:p w14:paraId="3BBB0EAF" w14:textId="77777777" w:rsidR="00D9279F" w:rsidRPr="004B5EA4" w:rsidRDefault="00D9279F">
            <w:pPr>
              <w:keepNext/>
              <w:keepLines/>
              <w:spacing w:before="40" w:after="40" w:line="240" w:lineRule="auto"/>
              <w:jc w:val="right"/>
              <w:rPr>
                <w:rFonts w:ascii="Arial" w:eastAsia="Times New Roman" w:hAnsi="Arial" w:cs="Arial"/>
                <w:bCs/>
                <w:spacing w:val="-2"/>
                <w:sz w:val="14"/>
                <w:szCs w:val="14"/>
                <w:lang w:eastAsia="pt-BR"/>
              </w:rPr>
            </w:pPr>
          </w:p>
        </w:tc>
        <w:tc>
          <w:tcPr>
            <w:tcW w:w="1178" w:type="dxa"/>
            <w:shd w:val="clear" w:color="auto" w:fill="auto"/>
            <w:vAlign w:val="center"/>
          </w:tcPr>
          <w:p w14:paraId="122F1E7A"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959" w:type="dxa"/>
            <w:vAlign w:val="center"/>
          </w:tcPr>
          <w:p w14:paraId="34B0EC10"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118" w:type="dxa"/>
            <w:vAlign w:val="center"/>
          </w:tcPr>
          <w:p w14:paraId="025CEF11"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631" w:type="dxa"/>
            <w:vAlign w:val="center"/>
          </w:tcPr>
          <w:p w14:paraId="424C1D11"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000" w:type="dxa"/>
            <w:vAlign w:val="center"/>
          </w:tcPr>
          <w:p w14:paraId="7D03F05D"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651" w:type="dxa"/>
            <w:vAlign w:val="center"/>
          </w:tcPr>
          <w:p w14:paraId="1B2912CD"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w:t>
            </w:r>
          </w:p>
        </w:tc>
        <w:tc>
          <w:tcPr>
            <w:tcW w:w="1363" w:type="dxa"/>
            <w:vAlign w:val="center"/>
          </w:tcPr>
          <w:p w14:paraId="11C3156C" w14:textId="77777777" w:rsidR="00D9279F" w:rsidRPr="008B6B88" w:rsidRDefault="00D9279F">
            <w:pPr>
              <w:spacing w:after="0" w:line="240" w:lineRule="auto"/>
              <w:jc w:val="right"/>
              <w:rPr>
                <w:rFonts w:ascii="Arial" w:hAnsi="Arial" w:cs="Arial"/>
                <w:bCs/>
                <w:color w:val="000000"/>
                <w:sz w:val="14"/>
                <w:szCs w:val="14"/>
              </w:rPr>
            </w:pPr>
            <w:r w:rsidRPr="00D91FDE">
              <w:rPr>
                <w:rFonts w:ascii="Arial" w:hAnsi="Arial" w:cs="Arial"/>
                <w:color w:val="000000"/>
                <w:sz w:val="14"/>
                <w:szCs w:val="14"/>
              </w:rPr>
              <w:t>(3.210.050)</w:t>
            </w:r>
          </w:p>
        </w:tc>
        <w:tc>
          <w:tcPr>
            <w:tcW w:w="1007" w:type="dxa"/>
            <w:vAlign w:val="center"/>
          </w:tcPr>
          <w:p w14:paraId="041986A3"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(3.210.050)</w:t>
            </w:r>
          </w:p>
        </w:tc>
      </w:tr>
      <w:tr w:rsidR="00D9279F" w:rsidRPr="00E272FF" w14:paraId="77E0D716" w14:textId="77777777">
        <w:trPr>
          <w:trHeight w:val="238"/>
        </w:trPr>
        <w:tc>
          <w:tcPr>
            <w:tcW w:w="4678" w:type="dxa"/>
            <w:tcBorders>
              <w:bottom w:val="single" w:sz="2" w:space="0" w:color="1F3864" w:themeColor="accent1" w:themeShade="80"/>
            </w:tcBorders>
            <w:vAlign w:val="center"/>
          </w:tcPr>
          <w:p w14:paraId="039E7683" w14:textId="77777777" w:rsidR="00D9279F" w:rsidRPr="004B5EA4" w:rsidRDefault="00D9279F">
            <w:pPr>
              <w:keepNext/>
              <w:keepLines/>
              <w:spacing w:before="40" w:after="40" w:line="240" w:lineRule="auto"/>
              <w:rPr>
                <w:rFonts w:ascii="Arial" w:eastAsia="Times New Roman" w:hAnsi="Arial" w:cs="Arial"/>
                <w:b/>
                <w:bCs/>
                <w:spacing w:val="-2"/>
                <w:sz w:val="14"/>
                <w:szCs w:val="14"/>
                <w:lang w:eastAsia="pt-BR"/>
              </w:rPr>
            </w:pPr>
            <w:r w:rsidRPr="00E272FF">
              <w:rPr>
                <w:rFonts w:ascii="Arial" w:eastAsia="Times New Roman" w:hAnsi="Arial" w:cs="Arial"/>
                <w:b/>
                <w:bCs/>
                <w:spacing w:val="-2"/>
                <w:sz w:val="14"/>
                <w:szCs w:val="14"/>
                <w:lang w:eastAsia="pt-BR"/>
              </w:rPr>
              <w:t>Saldos em 3</w:t>
            </w:r>
            <w:r>
              <w:rPr>
                <w:rFonts w:ascii="Arial" w:eastAsia="Times New Roman" w:hAnsi="Arial" w:cs="Arial"/>
                <w:b/>
                <w:bCs/>
                <w:spacing w:val="-2"/>
                <w:sz w:val="14"/>
                <w:szCs w:val="14"/>
                <w:lang w:eastAsia="pt-BR"/>
              </w:rPr>
              <w:t>0</w:t>
            </w:r>
            <w:r w:rsidRPr="00E272FF">
              <w:rPr>
                <w:rFonts w:ascii="Arial" w:eastAsia="Times New Roman" w:hAnsi="Arial" w:cs="Arial"/>
                <w:b/>
                <w:bCs/>
                <w:spacing w:val="-2"/>
                <w:sz w:val="14"/>
                <w:szCs w:val="14"/>
                <w:lang w:eastAsia="pt-BR"/>
              </w:rPr>
              <w:t>.0</w:t>
            </w:r>
            <w:r>
              <w:rPr>
                <w:rFonts w:ascii="Arial" w:eastAsia="Times New Roman" w:hAnsi="Arial" w:cs="Arial"/>
                <w:b/>
                <w:bCs/>
                <w:spacing w:val="-2"/>
                <w:sz w:val="14"/>
                <w:szCs w:val="14"/>
                <w:lang w:eastAsia="pt-BR"/>
              </w:rPr>
              <w:t>9</w:t>
            </w:r>
            <w:r w:rsidRPr="00E272FF">
              <w:rPr>
                <w:rFonts w:ascii="Arial" w:eastAsia="Times New Roman" w:hAnsi="Arial" w:cs="Arial"/>
                <w:b/>
                <w:bCs/>
                <w:spacing w:val="-2"/>
                <w:sz w:val="14"/>
                <w:szCs w:val="14"/>
                <w:lang w:eastAsia="pt-BR"/>
              </w:rPr>
              <w:t>.2023</w:t>
            </w:r>
          </w:p>
        </w:tc>
        <w:tc>
          <w:tcPr>
            <w:tcW w:w="709" w:type="dxa"/>
            <w:tcBorders>
              <w:bottom w:val="single" w:sz="2" w:space="0" w:color="1F3864" w:themeColor="accent1" w:themeShade="80"/>
            </w:tcBorders>
            <w:vAlign w:val="center"/>
          </w:tcPr>
          <w:p w14:paraId="7135360F"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tcBorders>
              <w:bottom w:val="single" w:sz="2" w:space="0" w:color="1F3864" w:themeColor="accent1" w:themeShade="80"/>
            </w:tcBorders>
            <w:shd w:val="clear" w:color="auto" w:fill="auto"/>
            <w:vAlign w:val="center"/>
          </w:tcPr>
          <w:p w14:paraId="2167DFAD"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6.269.692</w:t>
            </w:r>
          </w:p>
        </w:tc>
        <w:tc>
          <w:tcPr>
            <w:tcW w:w="959" w:type="dxa"/>
            <w:tcBorders>
              <w:bottom w:val="single" w:sz="2" w:space="0" w:color="1F3864" w:themeColor="accent1" w:themeShade="80"/>
            </w:tcBorders>
            <w:shd w:val="clear" w:color="auto" w:fill="auto"/>
            <w:vAlign w:val="center"/>
          </w:tcPr>
          <w:p w14:paraId="28FCBE00"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1.805</w:t>
            </w:r>
          </w:p>
        </w:tc>
        <w:tc>
          <w:tcPr>
            <w:tcW w:w="1118" w:type="dxa"/>
            <w:tcBorders>
              <w:bottom w:val="single" w:sz="2" w:space="0" w:color="1F3864" w:themeColor="accent1" w:themeShade="80"/>
            </w:tcBorders>
            <w:shd w:val="clear" w:color="auto" w:fill="auto"/>
            <w:vAlign w:val="center"/>
          </w:tcPr>
          <w:p w14:paraId="0311CACA"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302.229</w:t>
            </w:r>
          </w:p>
        </w:tc>
        <w:tc>
          <w:tcPr>
            <w:tcW w:w="1631" w:type="dxa"/>
            <w:tcBorders>
              <w:bottom w:val="single" w:sz="2" w:space="0" w:color="1F3864" w:themeColor="accent1" w:themeShade="80"/>
            </w:tcBorders>
            <w:shd w:val="clear" w:color="auto" w:fill="auto"/>
            <w:vAlign w:val="center"/>
          </w:tcPr>
          <w:p w14:paraId="5C9D511E"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1.250.000</w:t>
            </w:r>
          </w:p>
        </w:tc>
        <w:tc>
          <w:tcPr>
            <w:tcW w:w="1000" w:type="dxa"/>
            <w:tcBorders>
              <w:bottom w:val="single" w:sz="2" w:space="0" w:color="1F3864" w:themeColor="accent1" w:themeShade="80"/>
            </w:tcBorders>
            <w:shd w:val="clear" w:color="auto" w:fill="auto"/>
            <w:vAlign w:val="center"/>
          </w:tcPr>
          <w:p w14:paraId="1A3DCC69"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(261.432)</w:t>
            </w:r>
          </w:p>
        </w:tc>
        <w:tc>
          <w:tcPr>
            <w:tcW w:w="1651" w:type="dxa"/>
            <w:tcBorders>
              <w:bottom w:val="single" w:sz="2" w:space="0" w:color="1F3864" w:themeColor="accent1" w:themeShade="80"/>
            </w:tcBorders>
            <w:shd w:val="clear" w:color="auto" w:fill="auto"/>
            <w:vAlign w:val="center"/>
          </w:tcPr>
          <w:p w14:paraId="4FD7A0D3"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(174.105)</w:t>
            </w:r>
          </w:p>
        </w:tc>
        <w:tc>
          <w:tcPr>
            <w:tcW w:w="1363" w:type="dxa"/>
            <w:tcBorders>
              <w:bottom w:val="single" w:sz="2" w:space="0" w:color="1F3864" w:themeColor="accent1" w:themeShade="80"/>
            </w:tcBorders>
            <w:shd w:val="clear" w:color="auto" w:fill="auto"/>
            <w:vAlign w:val="center"/>
          </w:tcPr>
          <w:p w14:paraId="1E419FD6" w14:textId="77777777" w:rsidR="00D9279F" w:rsidRPr="008B6B88" w:rsidRDefault="00D9279F">
            <w:pPr>
              <w:spacing w:after="0" w:line="240" w:lineRule="auto"/>
              <w:jc w:val="right"/>
              <w:rPr>
                <w:rFonts w:ascii="Arial" w:hAnsi="Arial" w:cs="Arial"/>
                <w:b/>
                <w:bCs/>
                <w:color w:val="000000"/>
                <w:sz w:val="14"/>
                <w:szCs w:val="14"/>
              </w:rPr>
            </w:pPr>
            <w:r w:rsidRPr="00D91FDE">
              <w:rPr>
                <w:rFonts w:ascii="Arial" w:hAnsi="Arial" w:cs="Arial"/>
                <w:b/>
                <w:bCs/>
                <w:color w:val="000000"/>
                <w:sz w:val="14"/>
                <w:szCs w:val="14"/>
              </w:rPr>
              <w:t>3.275.004</w:t>
            </w:r>
          </w:p>
        </w:tc>
        <w:tc>
          <w:tcPr>
            <w:tcW w:w="1007" w:type="dxa"/>
            <w:tcBorders>
              <w:bottom w:val="single" w:sz="2" w:space="0" w:color="1F3864" w:themeColor="accent1" w:themeShade="80"/>
            </w:tcBorders>
            <w:shd w:val="clear" w:color="auto" w:fill="auto"/>
            <w:vAlign w:val="center"/>
          </w:tcPr>
          <w:p w14:paraId="569D9EC5" w14:textId="77777777" w:rsidR="00D9279F" w:rsidRPr="001E126B" w:rsidRDefault="00D9279F">
            <w:pPr>
              <w:spacing w:after="0" w:line="240" w:lineRule="auto"/>
              <w:jc w:val="right"/>
              <w:rPr>
                <w:rFonts w:ascii="Arial" w:hAnsi="Arial" w:cs="Arial"/>
                <w:b/>
                <w:bCs/>
                <w:color w:val="000000"/>
                <w:sz w:val="14"/>
                <w:szCs w:val="14"/>
              </w:rPr>
            </w:pPr>
            <w:r w:rsidRPr="001E126B">
              <w:rPr>
                <w:rFonts w:ascii="Arial" w:hAnsi="Arial" w:cs="Arial"/>
                <w:b/>
                <w:bCs/>
                <w:color w:val="000000"/>
                <w:sz w:val="14"/>
                <w:szCs w:val="14"/>
              </w:rPr>
              <w:t>10.663.193</w:t>
            </w:r>
          </w:p>
        </w:tc>
      </w:tr>
      <w:tr w:rsidR="00D9279F" w:rsidRPr="00F025B3" w14:paraId="1229C39E" w14:textId="77777777">
        <w:trPr>
          <w:trHeight w:val="238"/>
        </w:trPr>
        <w:tc>
          <w:tcPr>
            <w:tcW w:w="4678" w:type="dxa"/>
            <w:tcBorders>
              <w:top w:val="single" w:sz="2" w:space="0" w:color="1F3864" w:themeColor="accent1" w:themeShade="80"/>
              <w:bottom w:val="single" w:sz="2" w:space="0" w:color="1F3864" w:themeColor="accent1" w:themeShade="80"/>
            </w:tcBorders>
            <w:vAlign w:val="center"/>
          </w:tcPr>
          <w:p w14:paraId="07A859F0" w14:textId="77777777" w:rsidR="00D9279F" w:rsidRPr="00E272FF" w:rsidRDefault="00D9279F">
            <w:pPr>
              <w:keepNext/>
              <w:keepLines/>
              <w:spacing w:before="40" w:after="40" w:line="240" w:lineRule="auto"/>
              <w:rPr>
                <w:rFonts w:ascii="Arial" w:eastAsia="Times New Roman" w:hAnsi="Arial" w:cs="Arial"/>
                <w:spacing w:val="-2"/>
                <w:sz w:val="14"/>
                <w:szCs w:val="14"/>
                <w:lang w:eastAsia="pt-BR"/>
              </w:rPr>
            </w:pPr>
            <w:r w:rsidRPr="00E272FF">
              <w:rPr>
                <w:rFonts w:ascii="Arial" w:eastAsia="Times New Roman" w:hAnsi="Arial" w:cs="Arial"/>
                <w:b/>
                <w:bCs/>
                <w:spacing w:val="-2"/>
                <w:sz w:val="14"/>
                <w:szCs w:val="14"/>
                <w:lang w:eastAsia="pt-BR"/>
              </w:rPr>
              <w:t>Mutações do Período</w:t>
            </w:r>
          </w:p>
        </w:tc>
        <w:tc>
          <w:tcPr>
            <w:tcW w:w="709" w:type="dxa"/>
            <w:tcBorders>
              <w:top w:val="single" w:sz="2" w:space="0" w:color="1F3864" w:themeColor="accent1" w:themeShade="80"/>
              <w:bottom w:val="single" w:sz="2" w:space="0" w:color="1F3864" w:themeColor="accent1" w:themeShade="80"/>
            </w:tcBorders>
            <w:vAlign w:val="center"/>
          </w:tcPr>
          <w:p w14:paraId="608EF1E0" w14:textId="77777777" w:rsidR="00D9279F" w:rsidRPr="00E272FF"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tcBorders>
              <w:top w:val="single" w:sz="2" w:space="0" w:color="1F3864" w:themeColor="accent1" w:themeShade="80"/>
              <w:bottom w:val="single" w:sz="2" w:space="0" w:color="1F3864" w:themeColor="accent1" w:themeShade="80"/>
            </w:tcBorders>
            <w:shd w:val="clear" w:color="auto" w:fill="auto"/>
            <w:vAlign w:val="center"/>
          </w:tcPr>
          <w:p w14:paraId="66E20639"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w:t>
            </w:r>
          </w:p>
        </w:tc>
        <w:tc>
          <w:tcPr>
            <w:tcW w:w="959" w:type="dxa"/>
            <w:tcBorders>
              <w:top w:val="single" w:sz="2" w:space="0" w:color="1F3864" w:themeColor="accent1" w:themeShade="80"/>
              <w:bottom w:val="single" w:sz="2" w:space="0" w:color="1F3864" w:themeColor="accent1" w:themeShade="80"/>
            </w:tcBorders>
            <w:shd w:val="clear" w:color="auto" w:fill="auto"/>
            <w:vAlign w:val="center"/>
          </w:tcPr>
          <w:p w14:paraId="0815AF79"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234</w:t>
            </w:r>
          </w:p>
        </w:tc>
        <w:tc>
          <w:tcPr>
            <w:tcW w:w="1118" w:type="dxa"/>
            <w:tcBorders>
              <w:top w:val="single" w:sz="2" w:space="0" w:color="1F3864" w:themeColor="accent1" w:themeShade="80"/>
              <w:bottom w:val="single" w:sz="2" w:space="0" w:color="1F3864" w:themeColor="accent1" w:themeShade="80"/>
            </w:tcBorders>
            <w:shd w:val="clear" w:color="auto" w:fill="auto"/>
            <w:vAlign w:val="center"/>
          </w:tcPr>
          <w:p w14:paraId="42F9649D"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w:t>
            </w:r>
          </w:p>
        </w:tc>
        <w:tc>
          <w:tcPr>
            <w:tcW w:w="1631" w:type="dxa"/>
            <w:tcBorders>
              <w:top w:val="single" w:sz="2" w:space="0" w:color="1F3864" w:themeColor="accent1" w:themeShade="80"/>
              <w:bottom w:val="single" w:sz="2" w:space="0" w:color="1F3864" w:themeColor="accent1" w:themeShade="80"/>
            </w:tcBorders>
            <w:shd w:val="clear" w:color="auto" w:fill="auto"/>
            <w:vAlign w:val="center"/>
          </w:tcPr>
          <w:p w14:paraId="7495A297"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w:t>
            </w:r>
          </w:p>
        </w:tc>
        <w:tc>
          <w:tcPr>
            <w:tcW w:w="1000" w:type="dxa"/>
            <w:tcBorders>
              <w:top w:val="single" w:sz="2" w:space="0" w:color="1F3864" w:themeColor="accent1" w:themeShade="80"/>
              <w:bottom w:val="single" w:sz="2" w:space="0" w:color="1F3864" w:themeColor="accent1" w:themeShade="80"/>
            </w:tcBorders>
            <w:shd w:val="clear" w:color="auto" w:fill="auto"/>
            <w:vAlign w:val="center"/>
          </w:tcPr>
          <w:p w14:paraId="2B8B669B"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(181.088)</w:t>
            </w:r>
          </w:p>
        </w:tc>
        <w:tc>
          <w:tcPr>
            <w:tcW w:w="1651" w:type="dxa"/>
            <w:tcBorders>
              <w:top w:val="single" w:sz="2" w:space="0" w:color="1F3864" w:themeColor="accent1" w:themeShade="80"/>
              <w:bottom w:val="single" w:sz="2" w:space="0" w:color="1F3864" w:themeColor="accent1" w:themeShade="80"/>
            </w:tcBorders>
            <w:shd w:val="clear" w:color="auto" w:fill="auto"/>
            <w:vAlign w:val="center"/>
          </w:tcPr>
          <w:p w14:paraId="1DEC0394"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167.887</w:t>
            </w:r>
          </w:p>
        </w:tc>
        <w:tc>
          <w:tcPr>
            <w:tcW w:w="1363" w:type="dxa"/>
            <w:tcBorders>
              <w:top w:val="single" w:sz="2" w:space="0" w:color="1F3864" w:themeColor="accent1" w:themeShade="80"/>
              <w:bottom w:val="single" w:sz="2" w:space="0" w:color="1F3864" w:themeColor="accent1" w:themeShade="80"/>
            </w:tcBorders>
            <w:shd w:val="clear" w:color="auto" w:fill="auto"/>
            <w:vAlign w:val="center"/>
          </w:tcPr>
          <w:p w14:paraId="0252123F" w14:textId="77777777" w:rsidR="00D9279F" w:rsidRPr="008B6B88" w:rsidRDefault="00D9279F">
            <w:pPr>
              <w:keepNext/>
              <w:keepLines/>
              <w:spacing w:before="40" w:after="40" w:line="240" w:lineRule="auto"/>
              <w:jc w:val="right"/>
              <w:rPr>
                <w:rFonts w:ascii="Arial" w:hAnsi="Arial" w:cs="Arial"/>
                <w:b/>
                <w:bCs/>
                <w:color w:val="000000"/>
                <w:sz w:val="14"/>
                <w:szCs w:val="14"/>
              </w:rPr>
            </w:pPr>
            <w:r w:rsidRPr="00D91FDE">
              <w:rPr>
                <w:rFonts w:ascii="Arial" w:hAnsi="Arial" w:cs="Arial"/>
                <w:b/>
                <w:bCs/>
                <w:color w:val="000000"/>
                <w:sz w:val="14"/>
                <w:szCs w:val="14"/>
              </w:rPr>
              <w:t>2.639.430</w:t>
            </w:r>
          </w:p>
        </w:tc>
        <w:tc>
          <w:tcPr>
            <w:tcW w:w="1007" w:type="dxa"/>
            <w:tcBorders>
              <w:top w:val="single" w:sz="2" w:space="0" w:color="1F3864" w:themeColor="accent1" w:themeShade="80"/>
              <w:bottom w:val="single" w:sz="2" w:space="0" w:color="1F3864" w:themeColor="accent1" w:themeShade="80"/>
            </w:tcBorders>
            <w:shd w:val="clear" w:color="auto" w:fill="auto"/>
            <w:vAlign w:val="center"/>
          </w:tcPr>
          <w:p w14:paraId="2192A752" w14:textId="77777777" w:rsidR="00D9279F" w:rsidRPr="001E126B" w:rsidRDefault="00D9279F">
            <w:pPr>
              <w:keepNext/>
              <w:keepLines/>
              <w:spacing w:before="40" w:after="40" w:line="240" w:lineRule="auto"/>
              <w:jc w:val="right"/>
              <w:rPr>
                <w:rFonts w:ascii="Arial" w:hAnsi="Arial" w:cs="Arial"/>
                <w:b/>
                <w:bCs/>
                <w:color w:val="000000"/>
                <w:sz w:val="14"/>
                <w:szCs w:val="14"/>
              </w:rPr>
            </w:pPr>
            <w:r w:rsidRPr="001E126B">
              <w:rPr>
                <w:rFonts w:ascii="Arial" w:hAnsi="Arial" w:cs="Arial"/>
                <w:b/>
                <w:bCs/>
                <w:color w:val="000000"/>
                <w:sz w:val="14"/>
                <w:szCs w:val="14"/>
              </w:rPr>
              <w:t>2.626.463</w:t>
            </w:r>
          </w:p>
        </w:tc>
      </w:tr>
      <w:tr w:rsidR="00D9279F" w:rsidRPr="003B02D7" w14:paraId="1E429E9C" w14:textId="77777777">
        <w:trPr>
          <w:trHeight w:val="176"/>
        </w:trPr>
        <w:tc>
          <w:tcPr>
            <w:tcW w:w="4678" w:type="dxa"/>
            <w:tcBorders>
              <w:top w:val="single" w:sz="2" w:space="0" w:color="1F3864" w:themeColor="accent1" w:themeShade="80"/>
              <w:bottom w:val="single" w:sz="2" w:space="0" w:color="1F3864" w:themeColor="accent1" w:themeShade="80"/>
            </w:tcBorders>
            <w:vAlign w:val="center"/>
          </w:tcPr>
          <w:p w14:paraId="6742522C" w14:textId="77777777" w:rsidR="00D9279F" w:rsidRPr="00D91FDE" w:rsidRDefault="00D9279F">
            <w:pPr>
              <w:keepNext/>
              <w:keepLines/>
              <w:spacing w:before="40" w:after="40" w:line="240" w:lineRule="auto"/>
              <w:rPr>
                <w:rFonts w:ascii="Arial" w:eastAsia="Times New Roman" w:hAnsi="Arial" w:cs="Arial"/>
                <w:spacing w:val="-2"/>
                <w:sz w:val="14"/>
                <w:szCs w:val="14"/>
                <w:highlight w:val="yellow"/>
                <w:lang w:eastAsia="pt-BR"/>
              </w:rPr>
            </w:pPr>
          </w:p>
        </w:tc>
        <w:tc>
          <w:tcPr>
            <w:tcW w:w="709" w:type="dxa"/>
            <w:tcBorders>
              <w:top w:val="single" w:sz="2" w:space="0" w:color="1F3864" w:themeColor="accent1" w:themeShade="80"/>
              <w:bottom w:val="single" w:sz="2" w:space="0" w:color="1F3864" w:themeColor="accent1" w:themeShade="80"/>
            </w:tcBorders>
            <w:vAlign w:val="center"/>
          </w:tcPr>
          <w:p w14:paraId="765750A7" w14:textId="77777777" w:rsidR="00D9279F" w:rsidRPr="00D91FDE" w:rsidRDefault="00D9279F">
            <w:pPr>
              <w:keepNext/>
              <w:keepLines/>
              <w:spacing w:before="40" w:after="40" w:line="240" w:lineRule="auto"/>
              <w:jc w:val="right"/>
              <w:rPr>
                <w:rFonts w:ascii="Arial" w:eastAsia="Times New Roman" w:hAnsi="Arial" w:cs="Arial"/>
                <w:b/>
                <w:spacing w:val="-2"/>
                <w:sz w:val="14"/>
                <w:szCs w:val="14"/>
                <w:highlight w:val="yellow"/>
                <w:lang w:eastAsia="pt-BR"/>
              </w:rPr>
            </w:pPr>
          </w:p>
        </w:tc>
        <w:tc>
          <w:tcPr>
            <w:tcW w:w="1178" w:type="dxa"/>
            <w:tcBorders>
              <w:top w:val="single" w:sz="2" w:space="0" w:color="1F3864" w:themeColor="accent1" w:themeShade="80"/>
              <w:bottom w:val="single" w:sz="2" w:space="0" w:color="1F3864" w:themeColor="accent1" w:themeShade="80"/>
            </w:tcBorders>
            <w:vAlign w:val="center"/>
          </w:tcPr>
          <w:p w14:paraId="0EBDFB60" w14:textId="77777777" w:rsidR="00D9279F" w:rsidRPr="00D91FDE" w:rsidRDefault="00D9279F">
            <w:pPr>
              <w:keepNext/>
              <w:keepLines/>
              <w:spacing w:before="40" w:after="40" w:line="240" w:lineRule="auto"/>
              <w:jc w:val="right"/>
              <w:rPr>
                <w:rFonts w:ascii="Arial" w:hAnsi="Arial" w:cs="Arial"/>
                <w:b/>
                <w:bCs/>
                <w:sz w:val="14"/>
                <w:szCs w:val="14"/>
              </w:rPr>
            </w:pPr>
          </w:p>
        </w:tc>
        <w:tc>
          <w:tcPr>
            <w:tcW w:w="959" w:type="dxa"/>
            <w:tcBorders>
              <w:top w:val="single" w:sz="2" w:space="0" w:color="1F3864" w:themeColor="accent1" w:themeShade="80"/>
              <w:bottom w:val="single" w:sz="2" w:space="0" w:color="1F3864" w:themeColor="accent1" w:themeShade="80"/>
            </w:tcBorders>
            <w:vAlign w:val="center"/>
          </w:tcPr>
          <w:p w14:paraId="29614A26" w14:textId="77777777" w:rsidR="00D9279F" w:rsidRPr="00D91FDE" w:rsidRDefault="00D9279F">
            <w:pPr>
              <w:keepNext/>
              <w:keepLines/>
              <w:spacing w:before="40" w:after="40" w:line="240" w:lineRule="auto"/>
              <w:jc w:val="right"/>
              <w:rPr>
                <w:rFonts w:ascii="Arial" w:hAnsi="Arial" w:cs="Arial"/>
                <w:b/>
                <w:bCs/>
                <w:sz w:val="14"/>
                <w:szCs w:val="14"/>
              </w:rPr>
            </w:pPr>
          </w:p>
        </w:tc>
        <w:tc>
          <w:tcPr>
            <w:tcW w:w="1118" w:type="dxa"/>
            <w:tcBorders>
              <w:top w:val="single" w:sz="2" w:space="0" w:color="1F3864" w:themeColor="accent1" w:themeShade="80"/>
              <w:bottom w:val="single" w:sz="2" w:space="0" w:color="1F3864" w:themeColor="accent1" w:themeShade="80"/>
            </w:tcBorders>
            <w:vAlign w:val="center"/>
          </w:tcPr>
          <w:p w14:paraId="14665718" w14:textId="77777777" w:rsidR="00D9279F" w:rsidRPr="00D91FDE" w:rsidRDefault="00D9279F">
            <w:pPr>
              <w:keepNext/>
              <w:keepLines/>
              <w:spacing w:before="40" w:after="40" w:line="240" w:lineRule="auto"/>
              <w:jc w:val="right"/>
              <w:rPr>
                <w:rFonts w:ascii="Arial" w:hAnsi="Arial" w:cs="Arial"/>
                <w:b/>
                <w:bCs/>
                <w:sz w:val="14"/>
                <w:szCs w:val="14"/>
              </w:rPr>
            </w:pPr>
          </w:p>
        </w:tc>
        <w:tc>
          <w:tcPr>
            <w:tcW w:w="1631" w:type="dxa"/>
            <w:tcBorders>
              <w:top w:val="single" w:sz="2" w:space="0" w:color="1F3864" w:themeColor="accent1" w:themeShade="80"/>
              <w:bottom w:val="single" w:sz="2" w:space="0" w:color="1F3864" w:themeColor="accent1" w:themeShade="80"/>
            </w:tcBorders>
            <w:vAlign w:val="center"/>
          </w:tcPr>
          <w:p w14:paraId="3527EB8B" w14:textId="77777777" w:rsidR="00D9279F" w:rsidRPr="00D91FDE" w:rsidRDefault="00D9279F">
            <w:pPr>
              <w:keepNext/>
              <w:keepLines/>
              <w:spacing w:before="40" w:after="40" w:line="240" w:lineRule="auto"/>
              <w:jc w:val="right"/>
              <w:rPr>
                <w:rFonts w:ascii="Arial" w:hAnsi="Arial" w:cs="Arial"/>
                <w:b/>
                <w:bCs/>
                <w:sz w:val="14"/>
                <w:szCs w:val="14"/>
              </w:rPr>
            </w:pPr>
          </w:p>
        </w:tc>
        <w:tc>
          <w:tcPr>
            <w:tcW w:w="1000" w:type="dxa"/>
            <w:tcBorders>
              <w:top w:val="single" w:sz="2" w:space="0" w:color="1F3864" w:themeColor="accent1" w:themeShade="80"/>
              <w:bottom w:val="single" w:sz="2" w:space="0" w:color="1F3864" w:themeColor="accent1" w:themeShade="80"/>
            </w:tcBorders>
            <w:vAlign w:val="center"/>
          </w:tcPr>
          <w:p w14:paraId="5783F355" w14:textId="77777777" w:rsidR="00D9279F" w:rsidRPr="00D91FDE" w:rsidRDefault="00D9279F">
            <w:pPr>
              <w:keepNext/>
              <w:keepLines/>
              <w:spacing w:before="40" w:after="40" w:line="240" w:lineRule="auto"/>
              <w:jc w:val="right"/>
              <w:rPr>
                <w:rFonts w:ascii="Arial" w:hAnsi="Arial" w:cs="Arial"/>
                <w:b/>
                <w:bCs/>
                <w:sz w:val="14"/>
                <w:szCs w:val="14"/>
              </w:rPr>
            </w:pPr>
          </w:p>
        </w:tc>
        <w:tc>
          <w:tcPr>
            <w:tcW w:w="1651" w:type="dxa"/>
            <w:tcBorders>
              <w:top w:val="single" w:sz="2" w:space="0" w:color="1F3864" w:themeColor="accent1" w:themeShade="80"/>
              <w:bottom w:val="single" w:sz="2" w:space="0" w:color="1F3864" w:themeColor="accent1" w:themeShade="80"/>
            </w:tcBorders>
            <w:shd w:val="clear" w:color="auto" w:fill="auto"/>
            <w:vAlign w:val="center"/>
          </w:tcPr>
          <w:p w14:paraId="7C1AFAC9" w14:textId="77777777" w:rsidR="00D9279F" w:rsidRPr="00D91FDE" w:rsidRDefault="00D9279F">
            <w:pPr>
              <w:keepNext/>
              <w:keepLines/>
              <w:spacing w:before="40" w:after="40" w:line="240" w:lineRule="auto"/>
              <w:jc w:val="right"/>
              <w:rPr>
                <w:rFonts w:ascii="Arial" w:hAnsi="Arial" w:cs="Arial"/>
                <w:b/>
                <w:bCs/>
                <w:color w:val="000000"/>
                <w:sz w:val="14"/>
                <w:szCs w:val="14"/>
              </w:rPr>
            </w:pPr>
          </w:p>
        </w:tc>
        <w:tc>
          <w:tcPr>
            <w:tcW w:w="1363" w:type="dxa"/>
            <w:tcBorders>
              <w:top w:val="single" w:sz="2" w:space="0" w:color="1F3864" w:themeColor="accent1" w:themeShade="80"/>
              <w:bottom w:val="single" w:sz="2" w:space="0" w:color="1F3864" w:themeColor="accent1" w:themeShade="80"/>
            </w:tcBorders>
            <w:shd w:val="clear" w:color="auto" w:fill="auto"/>
            <w:vAlign w:val="center"/>
          </w:tcPr>
          <w:p w14:paraId="3213FB57" w14:textId="77777777" w:rsidR="00D9279F" w:rsidRPr="00D4443A" w:rsidRDefault="00D9279F">
            <w:pPr>
              <w:keepNext/>
              <w:keepLines/>
              <w:spacing w:before="40" w:after="40" w:line="240" w:lineRule="auto"/>
              <w:jc w:val="right"/>
              <w:rPr>
                <w:rFonts w:ascii="Arial" w:hAnsi="Arial" w:cs="Arial"/>
                <w:b/>
                <w:bCs/>
                <w:color w:val="000000"/>
                <w:sz w:val="14"/>
                <w:szCs w:val="14"/>
              </w:rPr>
            </w:pPr>
          </w:p>
        </w:tc>
        <w:tc>
          <w:tcPr>
            <w:tcW w:w="1007" w:type="dxa"/>
            <w:tcBorders>
              <w:top w:val="single" w:sz="2" w:space="0" w:color="1F3864" w:themeColor="accent1" w:themeShade="80"/>
              <w:bottom w:val="single" w:sz="2" w:space="0" w:color="1F3864" w:themeColor="accent1" w:themeShade="80"/>
            </w:tcBorders>
            <w:shd w:val="clear" w:color="auto" w:fill="auto"/>
            <w:vAlign w:val="center"/>
          </w:tcPr>
          <w:p w14:paraId="439DF812" w14:textId="77777777" w:rsidR="00D9279F" w:rsidRPr="00D4443A" w:rsidRDefault="00D9279F">
            <w:pPr>
              <w:keepNext/>
              <w:keepLines/>
              <w:spacing w:before="40" w:after="40" w:line="240" w:lineRule="auto"/>
              <w:jc w:val="right"/>
              <w:rPr>
                <w:rFonts w:ascii="Arial" w:hAnsi="Arial" w:cs="Arial"/>
                <w:b/>
                <w:bCs/>
                <w:color w:val="000000"/>
                <w:sz w:val="14"/>
                <w:szCs w:val="14"/>
              </w:rPr>
            </w:pPr>
          </w:p>
        </w:tc>
      </w:tr>
      <w:tr w:rsidR="00D9279F" w:rsidRPr="004B5EA4" w14:paraId="723D45D8" w14:textId="77777777">
        <w:trPr>
          <w:trHeight w:val="166"/>
        </w:trPr>
        <w:tc>
          <w:tcPr>
            <w:tcW w:w="4678" w:type="dxa"/>
            <w:vAlign w:val="center"/>
          </w:tcPr>
          <w:p w14:paraId="7CCB98DD" w14:textId="77777777" w:rsidR="00D9279F" w:rsidRPr="004B5EA4" w:rsidRDefault="00D9279F">
            <w:pPr>
              <w:keepNext/>
              <w:keepLines/>
              <w:spacing w:before="40" w:after="40" w:line="240" w:lineRule="auto"/>
              <w:rPr>
                <w:rFonts w:ascii="Arial" w:eastAsia="Times New Roman" w:hAnsi="Arial" w:cs="Arial"/>
                <w:b/>
                <w:bCs/>
                <w:spacing w:val="-2"/>
                <w:sz w:val="14"/>
                <w:szCs w:val="14"/>
                <w:lang w:eastAsia="pt-BR"/>
              </w:rPr>
            </w:pPr>
            <w:r w:rsidRPr="004B5EA4">
              <w:rPr>
                <w:rFonts w:ascii="Arial" w:eastAsia="Times New Roman" w:hAnsi="Arial" w:cs="Arial"/>
                <w:b/>
                <w:bCs/>
                <w:spacing w:val="-2"/>
                <w:sz w:val="14"/>
                <w:szCs w:val="14"/>
                <w:lang w:eastAsia="pt-BR"/>
              </w:rPr>
              <w:t>Saldos em 31.12.2023</w:t>
            </w:r>
          </w:p>
        </w:tc>
        <w:tc>
          <w:tcPr>
            <w:tcW w:w="709" w:type="dxa"/>
            <w:vAlign w:val="center"/>
          </w:tcPr>
          <w:p w14:paraId="29B46074" w14:textId="77777777" w:rsidR="00D9279F" w:rsidRPr="004B5EA4" w:rsidRDefault="00D9279F">
            <w:pPr>
              <w:keepNext/>
              <w:keepLines/>
              <w:spacing w:before="40" w:after="40" w:line="240" w:lineRule="auto"/>
              <w:jc w:val="right"/>
              <w:rPr>
                <w:rFonts w:ascii="Arial" w:eastAsia="Times New Roman" w:hAnsi="Arial" w:cs="Arial"/>
                <w:b/>
                <w:bCs/>
                <w:spacing w:val="-2"/>
                <w:sz w:val="14"/>
                <w:szCs w:val="14"/>
                <w:lang w:eastAsia="pt-BR"/>
              </w:rPr>
            </w:pPr>
          </w:p>
        </w:tc>
        <w:tc>
          <w:tcPr>
            <w:tcW w:w="1178" w:type="dxa"/>
            <w:vAlign w:val="center"/>
          </w:tcPr>
          <w:p w14:paraId="07E519E3" w14:textId="77777777" w:rsidR="00D9279F" w:rsidRPr="008310D8"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6.269.692</w:t>
            </w:r>
          </w:p>
        </w:tc>
        <w:tc>
          <w:tcPr>
            <w:tcW w:w="959" w:type="dxa"/>
            <w:vAlign w:val="center"/>
          </w:tcPr>
          <w:p w14:paraId="7B1EC179" w14:textId="77777777" w:rsidR="00D9279F" w:rsidRPr="008310D8"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1.805</w:t>
            </w:r>
          </w:p>
        </w:tc>
        <w:tc>
          <w:tcPr>
            <w:tcW w:w="1118" w:type="dxa"/>
            <w:vAlign w:val="center"/>
          </w:tcPr>
          <w:p w14:paraId="65F13F02" w14:textId="77777777" w:rsidR="00D9279F" w:rsidRPr="008310D8"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699.589</w:t>
            </w:r>
          </w:p>
        </w:tc>
        <w:tc>
          <w:tcPr>
            <w:tcW w:w="1631" w:type="dxa"/>
            <w:vAlign w:val="center"/>
          </w:tcPr>
          <w:p w14:paraId="730B19E6" w14:textId="77777777" w:rsidR="00D9279F" w:rsidRPr="008310D8"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3.747.247</w:t>
            </w:r>
          </w:p>
        </w:tc>
        <w:tc>
          <w:tcPr>
            <w:tcW w:w="1000" w:type="dxa"/>
            <w:vAlign w:val="center"/>
          </w:tcPr>
          <w:p w14:paraId="0BED7528" w14:textId="77777777" w:rsidR="00D9279F" w:rsidRPr="008310D8"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704.030</w:t>
            </w:r>
            <w:r>
              <w:rPr>
                <w:rFonts w:ascii="Arial" w:hAnsi="Arial" w:cs="Arial"/>
                <w:b/>
                <w:bCs/>
                <w:color w:val="000000"/>
                <w:sz w:val="14"/>
                <w:szCs w:val="14"/>
              </w:rPr>
              <w:t>)</w:t>
            </w:r>
          </w:p>
        </w:tc>
        <w:tc>
          <w:tcPr>
            <w:tcW w:w="1651" w:type="dxa"/>
            <w:vAlign w:val="center"/>
          </w:tcPr>
          <w:p w14:paraId="2FB448E3" w14:textId="77777777" w:rsidR="00D9279F" w:rsidRPr="008310D8"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197.821</w:t>
            </w:r>
            <w:r>
              <w:rPr>
                <w:rFonts w:ascii="Arial" w:hAnsi="Arial" w:cs="Arial"/>
                <w:b/>
                <w:bCs/>
                <w:color w:val="000000"/>
                <w:sz w:val="14"/>
                <w:szCs w:val="14"/>
              </w:rPr>
              <w:t>)</w:t>
            </w:r>
          </w:p>
        </w:tc>
        <w:tc>
          <w:tcPr>
            <w:tcW w:w="1363" w:type="dxa"/>
            <w:vAlign w:val="center"/>
          </w:tcPr>
          <w:p w14:paraId="325CFFA3" w14:textId="77777777" w:rsidR="00D9279F" w:rsidRPr="008310D8"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 xml:space="preserve">-   </w:t>
            </w:r>
          </w:p>
        </w:tc>
        <w:tc>
          <w:tcPr>
            <w:tcW w:w="1007" w:type="dxa"/>
            <w:vAlign w:val="center"/>
          </w:tcPr>
          <w:p w14:paraId="34C7DB85"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9.816.482</w:t>
            </w:r>
          </w:p>
        </w:tc>
      </w:tr>
      <w:tr w:rsidR="00D9279F" w:rsidRPr="004B5EA4" w14:paraId="1C1B9052" w14:textId="77777777">
        <w:trPr>
          <w:trHeight w:val="98"/>
        </w:trPr>
        <w:tc>
          <w:tcPr>
            <w:tcW w:w="4678" w:type="dxa"/>
            <w:vAlign w:val="center"/>
          </w:tcPr>
          <w:p w14:paraId="33AD6914" w14:textId="77777777" w:rsidR="00D9279F" w:rsidRPr="004B5EA4"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Recompra de ações</w:t>
            </w:r>
          </w:p>
        </w:tc>
        <w:tc>
          <w:tcPr>
            <w:tcW w:w="709" w:type="dxa"/>
            <w:shd w:val="clear" w:color="auto" w:fill="auto"/>
            <w:vAlign w:val="center"/>
          </w:tcPr>
          <w:p w14:paraId="1EA4F69D" w14:textId="77777777" w:rsidR="00D9279F" w:rsidRPr="004B5EA4"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3995B06A"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3E9DA202"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405CF5DA"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49507ED7"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301EE55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(1.166.630)</w:t>
            </w:r>
          </w:p>
        </w:tc>
        <w:tc>
          <w:tcPr>
            <w:tcW w:w="1651" w:type="dxa"/>
            <w:vAlign w:val="center"/>
          </w:tcPr>
          <w:p w14:paraId="2C51B970"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363" w:type="dxa"/>
            <w:vAlign w:val="center"/>
          </w:tcPr>
          <w:p w14:paraId="5643CE4F"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7" w:type="dxa"/>
            <w:vAlign w:val="center"/>
          </w:tcPr>
          <w:p w14:paraId="024E97A0"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(1.166.630)</w:t>
            </w:r>
          </w:p>
        </w:tc>
      </w:tr>
      <w:tr w:rsidR="00D9279F" w:rsidRPr="004B5EA4" w14:paraId="1D77ADA5" w14:textId="77777777">
        <w:trPr>
          <w:trHeight w:val="98"/>
        </w:trPr>
        <w:tc>
          <w:tcPr>
            <w:tcW w:w="4678" w:type="dxa"/>
            <w:vAlign w:val="center"/>
          </w:tcPr>
          <w:p w14:paraId="687C604C" w14:textId="77777777" w:rsidR="00D9279F" w:rsidRPr="004B5EA4"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Transações com pagamento baseado em ações</w:t>
            </w:r>
          </w:p>
        </w:tc>
        <w:tc>
          <w:tcPr>
            <w:tcW w:w="709" w:type="dxa"/>
            <w:shd w:val="clear" w:color="auto" w:fill="auto"/>
            <w:vAlign w:val="center"/>
          </w:tcPr>
          <w:p w14:paraId="06873188" w14:textId="77777777" w:rsidR="00D9279F" w:rsidRPr="004B5EA4"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0B83F3CB"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602C6DDD"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(827)</w:t>
            </w:r>
          </w:p>
        </w:tc>
        <w:tc>
          <w:tcPr>
            <w:tcW w:w="1118" w:type="dxa"/>
            <w:vAlign w:val="center"/>
          </w:tcPr>
          <w:p w14:paraId="237F9D31"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71BE1579"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244AB76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827</w:t>
            </w:r>
          </w:p>
        </w:tc>
        <w:tc>
          <w:tcPr>
            <w:tcW w:w="1651" w:type="dxa"/>
            <w:vAlign w:val="center"/>
          </w:tcPr>
          <w:p w14:paraId="616A8205"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363" w:type="dxa"/>
            <w:vAlign w:val="center"/>
          </w:tcPr>
          <w:p w14:paraId="4E0ADBF9"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7" w:type="dxa"/>
            <w:vAlign w:val="center"/>
          </w:tcPr>
          <w:p w14:paraId="11A5B75A"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w:t>
            </w:r>
          </w:p>
        </w:tc>
      </w:tr>
      <w:tr w:rsidR="00D9279F" w:rsidRPr="004B5EA4" w14:paraId="2FA79C65" w14:textId="77777777">
        <w:trPr>
          <w:trHeight w:val="98"/>
        </w:trPr>
        <w:tc>
          <w:tcPr>
            <w:tcW w:w="4678" w:type="dxa"/>
            <w:vAlign w:val="center"/>
          </w:tcPr>
          <w:p w14:paraId="134D6464" w14:textId="77777777" w:rsidR="00D9279F" w:rsidRPr="004B5EA4"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 xml:space="preserve">Outros resultados abrangentes - </w:t>
            </w:r>
            <w:r>
              <w:rPr>
                <w:rFonts w:ascii="Arial" w:eastAsia="Times New Roman" w:hAnsi="Arial" w:cs="Arial"/>
                <w:spacing w:val="-2"/>
                <w:sz w:val="14"/>
                <w:szCs w:val="14"/>
                <w:lang w:eastAsia="pt-BR"/>
              </w:rPr>
              <w:t>I</w:t>
            </w:r>
            <w:r w:rsidRPr="004B5EA4">
              <w:rPr>
                <w:rFonts w:ascii="Arial" w:eastAsia="Times New Roman" w:hAnsi="Arial" w:cs="Arial"/>
                <w:spacing w:val="-2"/>
                <w:sz w:val="14"/>
                <w:szCs w:val="14"/>
                <w:lang w:eastAsia="pt-BR"/>
              </w:rPr>
              <w:t>nstrumentos financeiros</w:t>
            </w:r>
          </w:p>
        </w:tc>
        <w:tc>
          <w:tcPr>
            <w:tcW w:w="709" w:type="dxa"/>
            <w:shd w:val="clear" w:color="auto" w:fill="auto"/>
            <w:vAlign w:val="center"/>
          </w:tcPr>
          <w:p w14:paraId="1B1114D1" w14:textId="77777777" w:rsidR="00D9279F" w:rsidRPr="004B5EA4" w:rsidRDefault="00D9279F">
            <w:pPr>
              <w:keepNext/>
              <w:keepLines/>
              <w:spacing w:before="40" w:after="40" w:line="240" w:lineRule="auto"/>
              <w:jc w:val="right"/>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w:t>
            </w:r>
            <w:r>
              <w:rPr>
                <w:rFonts w:ascii="Arial" w:eastAsia="Times New Roman" w:hAnsi="Arial" w:cs="Arial"/>
                <w:spacing w:val="-2"/>
                <w:sz w:val="14"/>
                <w:szCs w:val="14"/>
                <w:lang w:eastAsia="pt-BR"/>
              </w:rPr>
              <w:t>7.b</w:t>
            </w:r>
            <w:r w:rsidRPr="004B5EA4">
              <w:rPr>
                <w:rFonts w:ascii="Arial" w:eastAsia="Times New Roman" w:hAnsi="Arial" w:cs="Arial"/>
                <w:spacing w:val="-2"/>
                <w:sz w:val="14"/>
                <w:szCs w:val="14"/>
                <w:lang w:eastAsia="pt-BR"/>
              </w:rPr>
              <w:t>]</w:t>
            </w:r>
          </w:p>
        </w:tc>
        <w:tc>
          <w:tcPr>
            <w:tcW w:w="1178" w:type="dxa"/>
            <w:shd w:val="clear" w:color="auto" w:fill="auto"/>
            <w:vAlign w:val="center"/>
          </w:tcPr>
          <w:p w14:paraId="79584A2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4B2184C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5FF05CA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231F44A4"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0199167B"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69002A6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278.967</w:t>
            </w:r>
          </w:p>
        </w:tc>
        <w:tc>
          <w:tcPr>
            <w:tcW w:w="1363" w:type="dxa"/>
            <w:vAlign w:val="center"/>
          </w:tcPr>
          <w:p w14:paraId="466864DA"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7" w:type="dxa"/>
            <w:vAlign w:val="center"/>
          </w:tcPr>
          <w:p w14:paraId="2DF1C88D"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278.967</w:t>
            </w:r>
          </w:p>
        </w:tc>
      </w:tr>
      <w:tr w:rsidR="00D9279F" w:rsidRPr="004B5EA4" w14:paraId="2E43F198" w14:textId="77777777">
        <w:trPr>
          <w:trHeight w:val="175"/>
        </w:trPr>
        <w:tc>
          <w:tcPr>
            <w:tcW w:w="4678" w:type="dxa"/>
            <w:vAlign w:val="center"/>
          </w:tcPr>
          <w:p w14:paraId="4C2799FE" w14:textId="77777777" w:rsidR="00D9279F" w:rsidRPr="004B5EA4"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 xml:space="preserve">Outros resultados abrangentes - </w:t>
            </w:r>
            <w:r>
              <w:rPr>
                <w:rFonts w:ascii="Arial" w:eastAsia="Times New Roman" w:hAnsi="Arial" w:cs="Arial"/>
                <w:spacing w:val="-2"/>
                <w:sz w:val="14"/>
                <w:szCs w:val="14"/>
                <w:lang w:eastAsia="pt-BR"/>
              </w:rPr>
              <w:t>E</w:t>
            </w:r>
            <w:r w:rsidRPr="004B5EA4">
              <w:rPr>
                <w:rFonts w:ascii="Arial" w:eastAsia="Times New Roman" w:hAnsi="Arial" w:cs="Arial"/>
                <w:spacing w:val="-2"/>
                <w:sz w:val="14"/>
                <w:szCs w:val="14"/>
                <w:lang w:eastAsia="pt-BR"/>
              </w:rPr>
              <w:t xml:space="preserve">feitos CPC 50 </w:t>
            </w:r>
          </w:p>
        </w:tc>
        <w:tc>
          <w:tcPr>
            <w:tcW w:w="709" w:type="dxa"/>
            <w:shd w:val="clear" w:color="auto" w:fill="auto"/>
            <w:vAlign w:val="center"/>
          </w:tcPr>
          <w:p w14:paraId="264B942B" w14:textId="77777777" w:rsidR="00D9279F" w:rsidRPr="004B5EA4" w:rsidRDefault="00D9279F">
            <w:pPr>
              <w:keepNext/>
              <w:keepLines/>
              <w:spacing w:before="40" w:after="40" w:line="240" w:lineRule="auto"/>
              <w:jc w:val="right"/>
              <w:rPr>
                <w:rFonts w:ascii="Arial" w:eastAsia="Times New Roman" w:hAnsi="Arial" w:cs="Arial"/>
                <w:bCs/>
                <w:spacing w:val="-2"/>
                <w:sz w:val="14"/>
                <w:szCs w:val="14"/>
                <w:lang w:eastAsia="pt-BR"/>
              </w:rPr>
            </w:pPr>
            <w:r w:rsidRPr="004B5EA4">
              <w:rPr>
                <w:rFonts w:ascii="Arial" w:eastAsia="Times New Roman" w:hAnsi="Arial" w:cs="Arial"/>
                <w:bCs/>
                <w:spacing w:val="-2"/>
                <w:sz w:val="14"/>
                <w:szCs w:val="14"/>
                <w:lang w:eastAsia="pt-BR"/>
              </w:rPr>
              <w:t>[</w:t>
            </w:r>
            <w:r>
              <w:rPr>
                <w:rFonts w:ascii="Arial" w:eastAsia="Times New Roman" w:hAnsi="Arial" w:cs="Arial"/>
                <w:bCs/>
                <w:spacing w:val="-2"/>
                <w:sz w:val="14"/>
                <w:szCs w:val="14"/>
                <w:lang w:eastAsia="pt-BR"/>
              </w:rPr>
              <w:t>7</w:t>
            </w:r>
            <w:r w:rsidRPr="004B5EA4">
              <w:rPr>
                <w:rFonts w:ascii="Arial" w:eastAsia="Times New Roman" w:hAnsi="Arial" w:cs="Arial"/>
                <w:bCs/>
                <w:spacing w:val="-2"/>
                <w:sz w:val="14"/>
                <w:szCs w:val="14"/>
                <w:lang w:eastAsia="pt-BR"/>
              </w:rPr>
              <w:t>.</w:t>
            </w:r>
            <w:r>
              <w:rPr>
                <w:rFonts w:ascii="Arial" w:eastAsia="Times New Roman" w:hAnsi="Arial" w:cs="Arial"/>
                <w:bCs/>
                <w:spacing w:val="-2"/>
                <w:sz w:val="14"/>
                <w:szCs w:val="14"/>
                <w:lang w:eastAsia="pt-BR"/>
              </w:rPr>
              <w:t>b</w:t>
            </w:r>
            <w:r w:rsidRPr="004B5EA4">
              <w:rPr>
                <w:rFonts w:ascii="Arial" w:eastAsia="Times New Roman" w:hAnsi="Arial" w:cs="Arial"/>
                <w:bCs/>
                <w:spacing w:val="-2"/>
                <w:sz w:val="14"/>
                <w:szCs w:val="14"/>
                <w:lang w:eastAsia="pt-BR"/>
              </w:rPr>
              <w:t>]</w:t>
            </w:r>
          </w:p>
        </w:tc>
        <w:tc>
          <w:tcPr>
            <w:tcW w:w="1178" w:type="dxa"/>
            <w:shd w:val="clear" w:color="auto" w:fill="auto"/>
            <w:vAlign w:val="center"/>
          </w:tcPr>
          <w:p w14:paraId="3C8008DE"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16E0FEE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50A06825"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34C82710"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7D8F5F8F"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0051ED7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(395.364)</w:t>
            </w:r>
          </w:p>
        </w:tc>
        <w:tc>
          <w:tcPr>
            <w:tcW w:w="1363" w:type="dxa"/>
            <w:vAlign w:val="center"/>
          </w:tcPr>
          <w:p w14:paraId="62105D53"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7" w:type="dxa"/>
            <w:vAlign w:val="center"/>
          </w:tcPr>
          <w:p w14:paraId="28D92A99"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(395.364)</w:t>
            </w:r>
          </w:p>
        </w:tc>
      </w:tr>
      <w:tr w:rsidR="00D9279F" w:rsidRPr="004B5EA4" w14:paraId="2A33AAA6" w14:textId="77777777">
        <w:trPr>
          <w:trHeight w:val="175"/>
        </w:trPr>
        <w:tc>
          <w:tcPr>
            <w:tcW w:w="4678" w:type="dxa"/>
            <w:vAlign w:val="center"/>
          </w:tcPr>
          <w:p w14:paraId="7F982F07" w14:textId="77777777" w:rsidR="00D9279F" w:rsidRPr="004B5EA4" w:rsidRDefault="00D9279F">
            <w:pPr>
              <w:keepNext/>
              <w:keepLines/>
              <w:spacing w:before="40" w:after="40" w:line="240" w:lineRule="auto"/>
              <w:ind w:left="113"/>
              <w:rPr>
                <w:rFonts w:ascii="Arial" w:eastAsia="Times New Roman" w:hAnsi="Arial" w:cs="Arial"/>
                <w:spacing w:val="-2"/>
                <w:sz w:val="14"/>
                <w:szCs w:val="14"/>
                <w:lang w:eastAsia="pt-BR"/>
              </w:rPr>
            </w:pPr>
            <w:r w:rsidRPr="004B5EA4">
              <w:rPr>
                <w:rFonts w:ascii="Arial" w:eastAsia="Times New Roman" w:hAnsi="Arial" w:cs="Arial"/>
                <w:spacing w:val="-2"/>
                <w:sz w:val="14"/>
                <w:szCs w:val="14"/>
                <w:lang w:eastAsia="pt-BR"/>
              </w:rPr>
              <w:t>Outros resultados abrangentes</w:t>
            </w:r>
          </w:p>
        </w:tc>
        <w:tc>
          <w:tcPr>
            <w:tcW w:w="709" w:type="dxa"/>
            <w:shd w:val="clear" w:color="auto" w:fill="auto"/>
            <w:vAlign w:val="center"/>
          </w:tcPr>
          <w:p w14:paraId="0C512571" w14:textId="77777777" w:rsidR="00D9279F" w:rsidRPr="004B5EA4" w:rsidRDefault="00D9279F">
            <w:pPr>
              <w:keepNext/>
              <w:keepLines/>
              <w:spacing w:before="40" w:after="40" w:line="240" w:lineRule="auto"/>
              <w:jc w:val="right"/>
              <w:rPr>
                <w:rFonts w:ascii="Arial" w:eastAsia="Times New Roman" w:hAnsi="Arial" w:cs="Arial"/>
                <w:spacing w:val="-2"/>
                <w:sz w:val="14"/>
                <w:szCs w:val="14"/>
                <w:lang w:eastAsia="pt-BR"/>
              </w:rPr>
            </w:pPr>
            <w:r w:rsidRPr="004B5EA4">
              <w:rPr>
                <w:rFonts w:ascii="Arial" w:eastAsia="Times New Roman" w:hAnsi="Arial" w:cs="Arial"/>
                <w:bCs/>
                <w:spacing w:val="-2"/>
                <w:sz w:val="14"/>
                <w:szCs w:val="14"/>
                <w:lang w:eastAsia="pt-BR"/>
              </w:rPr>
              <w:t>[</w:t>
            </w:r>
            <w:r>
              <w:rPr>
                <w:rFonts w:ascii="Arial" w:eastAsia="Times New Roman" w:hAnsi="Arial" w:cs="Arial"/>
                <w:bCs/>
                <w:spacing w:val="-2"/>
                <w:sz w:val="14"/>
                <w:szCs w:val="14"/>
                <w:lang w:eastAsia="pt-BR"/>
              </w:rPr>
              <w:t>7</w:t>
            </w:r>
            <w:r w:rsidRPr="004B5EA4">
              <w:rPr>
                <w:rFonts w:ascii="Arial" w:eastAsia="Times New Roman" w:hAnsi="Arial" w:cs="Arial"/>
                <w:bCs/>
                <w:spacing w:val="-2"/>
                <w:sz w:val="14"/>
                <w:szCs w:val="14"/>
                <w:lang w:eastAsia="pt-BR"/>
              </w:rPr>
              <w:t>.</w:t>
            </w:r>
            <w:r>
              <w:rPr>
                <w:rFonts w:ascii="Arial" w:eastAsia="Times New Roman" w:hAnsi="Arial" w:cs="Arial"/>
                <w:bCs/>
                <w:spacing w:val="-2"/>
                <w:sz w:val="14"/>
                <w:szCs w:val="14"/>
                <w:lang w:eastAsia="pt-BR"/>
              </w:rPr>
              <w:t>b</w:t>
            </w:r>
            <w:r w:rsidRPr="004B5EA4">
              <w:rPr>
                <w:rFonts w:ascii="Arial" w:eastAsia="Times New Roman" w:hAnsi="Arial" w:cs="Arial"/>
                <w:bCs/>
                <w:spacing w:val="-2"/>
                <w:sz w:val="14"/>
                <w:szCs w:val="14"/>
                <w:lang w:eastAsia="pt-BR"/>
              </w:rPr>
              <w:t>]</w:t>
            </w:r>
          </w:p>
        </w:tc>
        <w:tc>
          <w:tcPr>
            <w:tcW w:w="1178" w:type="dxa"/>
            <w:shd w:val="clear" w:color="auto" w:fill="auto"/>
            <w:vAlign w:val="center"/>
          </w:tcPr>
          <w:p w14:paraId="20162A4F"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0D61CC67"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7BEB4BA1"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0CC152E2"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6F95511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4E54A08B"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246</w:t>
            </w:r>
          </w:p>
        </w:tc>
        <w:tc>
          <w:tcPr>
            <w:tcW w:w="1363" w:type="dxa"/>
            <w:vAlign w:val="center"/>
          </w:tcPr>
          <w:p w14:paraId="1F9FCF89"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7" w:type="dxa"/>
            <w:vAlign w:val="center"/>
          </w:tcPr>
          <w:p w14:paraId="50E988D8"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246</w:t>
            </w:r>
          </w:p>
        </w:tc>
      </w:tr>
      <w:tr w:rsidR="00D9279F" w:rsidRPr="004B5EA4" w14:paraId="343041A1" w14:textId="77777777">
        <w:trPr>
          <w:trHeight w:val="175"/>
        </w:trPr>
        <w:tc>
          <w:tcPr>
            <w:tcW w:w="4678" w:type="dxa"/>
            <w:vAlign w:val="center"/>
          </w:tcPr>
          <w:p w14:paraId="1B267687" w14:textId="77777777" w:rsidR="00D9279F" w:rsidRPr="004B5EA4" w:rsidRDefault="00D9279F">
            <w:pPr>
              <w:keepNext/>
              <w:keepLines/>
              <w:spacing w:before="40" w:after="40" w:line="240" w:lineRule="auto"/>
              <w:ind w:left="113"/>
              <w:rPr>
                <w:rFonts w:ascii="Arial" w:eastAsia="Times New Roman" w:hAnsi="Arial" w:cs="Arial"/>
                <w:b/>
                <w:spacing w:val="-2"/>
                <w:sz w:val="14"/>
                <w:szCs w:val="14"/>
                <w:lang w:eastAsia="pt-BR"/>
              </w:rPr>
            </w:pPr>
            <w:r w:rsidRPr="004B5EA4">
              <w:rPr>
                <w:rFonts w:ascii="Arial" w:eastAsia="Times New Roman" w:hAnsi="Arial" w:cs="Arial"/>
                <w:spacing w:val="-2"/>
                <w:sz w:val="14"/>
                <w:szCs w:val="14"/>
                <w:lang w:eastAsia="pt-BR"/>
              </w:rPr>
              <w:t>Dividendos prescritos</w:t>
            </w:r>
          </w:p>
        </w:tc>
        <w:tc>
          <w:tcPr>
            <w:tcW w:w="709" w:type="dxa"/>
            <w:shd w:val="clear" w:color="auto" w:fill="auto"/>
            <w:vAlign w:val="center"/>
          </w:tcPr>
          <w:p w14:paraId="2D9DD2D0" w14:textId="77777777" w:rsidR="00D9279F" w:rsidRPr="004B5EA4"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1AAD5121"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060E111F"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64B3733A"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5358754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0397EC47"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76501E35"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363" w:type="dxa"/>
            <w:vAlign w:val="center"/>
          </w:tcPr>
          <w:p w14:paraId="7AA3BCDA"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26</w:t>
            </w:r>
          </w:p>
        </w:tc>
        <w:tc>
          <w:tcPr>
            <w:tcW w:w="1007" w:type="dxa"/>
            <w:vAlign w:val="center"/>
          </w:tcPr>
          <w:p w14:paraId="76910315"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26</w:t>
            </w:r>
          </w:p>
        </w:tc>
      </w:tr>
      <w:tr w:rsidR="00D9279F" w:rsidRPr="004B5EA4" w14:paraId="23DBCA73" w14:textId="77777777">
        <w:trPr>
          <w:trHeight w:val="175"/>
        </w:trPr>
        <w:tc>
          <w:tcPr>
            <w:tcW w:w="4678" w:type="dxa"/>
            <w:vAlign w:val="center"/>
          </w:tcPr>
          <w:p w14:paraId="3A5280D9" w14:textId="77777777" w:rsidR="00D9279F" w:rsidRPr="0090787E" w:rsidRDefault="00D9279F">
            <w:pPr>
              <w:keepNext/>
              <w:keepLines/>
              <w:spacing w:before="40" w:after="40" w:line="240" w:lineRule="auto"/>
              <w:ind w:left="113"/>
              <w:rPr>
                <w:rFonts w:ascii="Arial" w:eastAsia="Times New Roman" w:hAnsi="Arial" w:cs="Arial"/>
                <w:spacing w:val="-2"/>
                <w:sz w:val="14"/>
                <w:szCs w:val="14"/>
                <w:lang w:eastAsia="pt-BR"/>
              </w:rPr>
            </w:pPr>
            <w:r w:rsidRPr="0090787E">
              <w:rPr>
                <w:rFonts w:ascii="Arial" w:eastAsia="Times New Roman" w:hAnsi="Arial" w:cs="Arial"/>
                <w:spacing w:val="-2"/>
                <w:sz w:val="14"/>
                <w:szCs w:val="14"/>
                <w:lang w:eastAsia="pt-BR"/>
              </w:rPr>
              <w:t>Lucro líquido do período</w:t>
            </w:r>
          </w:p>
        </w:tc>
        <w:tc>
          <w:tcPr>
            <w:tcW w:w="709" w:type="dxa"/>
            <w:shd w:val="clear" w:color="auto" w:fill="auto"/>
            <w:vAlign w:val="center"/>
          </w:tcPr>
          <w:p w14:paraId="0A25E9FD" w14:textId="77777777" w:rsidR="00D9279F" w:rsidRPr="0090787E"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6B8E4AA0"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4CD1D369"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28A84394"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5A3555D6"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4B2AE11C"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470ADE5E"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363" w:type="dxa"/>
            <w:vAlign w:val="center"/>
          </w:tcPr>
          <w:p w14:paraId="070184E8"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6.418.186</w:t>
            </w:r>
          </w:p>
        </w:tc>
        <w:tc>
          <w:tcPr>
            <w:tcW w:w="1007" w:type="dxa"/>
            <w:vAlign w:val="center"/>
          </w:tcPr>
          <w:p w14:paraId="60547A11"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6.418.186</w:t>
            </w:r>
          </w:p>
        </w:tc>
      </w:tr>
      <w:tr w:rsidR="00D9279F" w:rsidRPr="004B5EA4" w14:paraId="09161BFB" w14:textId="77777777">
        <w:trPr>
          <w:trHeight w:val="175"/>
        </w:trPr>
        <w:tc>
          <w:tcPr>
            <w:tcW w:w="4678" w:type="dxa"/>
            <w:vAlign w:val="center"/>
          </w:tcPr>
          <w:p w14:paraId="41F26350" w14:textId="4871D60B" w:rsidR="00D9279F" w:rsidRPr="0090787E" w:rsidRDefault="00D9279F">
            <w:pPr>
              <w:keepNext/>
              <w:keepLines/>
              <w:spacing w:before="40" w:after="40" w:line="240" w:lineRule="auto"/>
              <w:ind w:left="113"/>
              <w:rPr>
                <w:rFonts w:ascii="Arial" w:eastAsia="Times New Roman" w:hAnsi="Arial" w:cs="Arial"/>
                <w:spacing w:val="-2"/>
                <w:sz w:val="14"/>
                <w:szCs w:val="14"/>
                <w:lang w:eastAsia="pt-BR"/>
              </w:rPr>
            </w:pPr>
            <w:r w:rsidRPr="0090787E">
              <w:rPr>
                <w:rFonts w:ascii="Arial" w:eastAsia="Times New Roman" w:hAnsi="Arial" w:cs="Arial"/>
                <w:spacing w:val="-2"/>
                <w:sz w:val="14"/>
                <w:szCs w:val="14"/>
                <w:lang w:eastAsia="pt-BR"/>
              </w:rPr>
              <w:t>Dividendos intermediários</w:t>
            </w:r>
          </w:p>
        </w:tc>
        <w:tc>
          <w:tcPr>
            <w:tcW w:w="709" w:type="dxa"/>
            <w:shd w:val="clear" w:color="auto" w:fill="auto"/>
            <w:vAlign w:val="center"/>
          </w:tcPr>
          <w:p w14:paraId="0AD8BD1F" w14:textId="77777777" w:rsidR="00D9279F" w:rsidRPr="0090787E" w:rsidRDefault="00D9279F">
            <w:pPr>
              <w:keepNext/>
              <w:keepLines/>
              <w:spacing w:before="40" w:after="40" w:line="240" w:lineRule="auto"/>
              <w:jc w:val="right"/>
              <w:rPr>
                <w:rFonts w:ascii="Arial" w:eastAsia="Times New Roman" w:hAnsi="Arial" w:cs="Arial"/>
                <w:spacing w:val="-2"/>
                <w:sz w:val="14"/>
                <w:szCs w:val="14"/>
                <w:lang w:eastAsia="pt-BR"/>
              </w:rPr>
            </w:pPr>
          </w:p>
        </w:tc>
        <w:tc>
          <w:tcPr>
            <w:tcW w:w="1178" w:type="dxa"/>
            <w:shd w:val="clear" w:color="auto" w:fill="auto"/>
            <w:vAlign w:val="center"/>
          </w:tcPr>
          <w:p w14:paraId="37DC058F"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959" w:type="dxa"/>
            <w:vAlign w:val="center"/>
          </w:tcPr>
          <w:p w14:paraId="0ECE1ABD"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118" w:type="dxa"/>
            <w:vAlign w:val="center"/>
          </w:tcPr>
          <w:p w14:paraId="13E48BB2"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31" w:type="dxa"/>
            <w:vAlign w:val="center"/>
          </w:tcPr>
          <w:p w14:paraId="41CFE6A2"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000" w:type="dxa"/>
            <w:vAlign w:val="center"/>
          </w:tcPr>
          <w:p w14:paraId="5FCFACD1"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651" w:type="dxa"/>
            <w:vAlign w:val="center"/>
          </w:tcPr>
          <w:p w14:paraId="3D25B135" w14:textId="77777777" w:rsidR="00D9279F" w:rsidRPr="004011D0" w:rsidRDefault="00D9279F">
            <w:pPr>
              <w:spacing w:after="0" w:line="240" w:lineRule="auto"/>
              <w:jc w:val="right"/>
              <w:rPr>
                <w:rFonts w:ascii="Arial" w:hAnsi="Arial" w:cs="Arial"/>
                <w:color w:val="000000"/>
                <w:sz w:val="14"/>
                <w:szCs w:val="14"/>
              </w:rPr>
            </w:pPr>
            <w:r w:rsidRPr="004011D0">
              <w:rPr>
                <w:rFonts w:ascii="Arial" w:hAnsi="Arial" w:cs="Arial"/>
                <w:color w:val="000000"/>
                <w:sz w:val="14"/>
                <w:szCs w:val="14"/>
              </w:rPr>
              <w:t>--</w:t>
            </w:r>
          </w:p>
        </w:tc>
        <w:tc>
          <w:tcPr>
            <w:tcW w:w="1363" w:type="dxa"/>
            <w:vAlign w:val="center"/>
          </w:tcPr>
          <w:p w14:paraId="6A0C0B94" w14:textId="77777777" w:rsidR="00D9279F" w:rsidRPr="004011D0" w:rsidRDefault="00D9279F">
            <w:pPr>
              <w:spacing w:after="0" w:line="240" w:lineRule="auto"/>
              <w:jc w:val="right"/>
              <w:rPr>
                <w:rFonts w:ascii="Arial" w:hAnsi="Arial" w:cs="Arial"/>
                <w:color w:val="000000"/>
                <w:sz w:val="14"/>
                <w:szCs w:val="14"/>
              </w:rPr>
            </w:pPr>
            <w:r>
              <w:rPr>
                <w:rFonts w:ascii="Arial" w:hAnsi="Arial" w:cs="Arial"/>
                <w:color w:val="000000"/>
                <w:sz w:val="14"/>
                <w:szCs w:val="14"/>
              </w:rPr>
              <w:t>(</w:t>
            </w:r>
            <w:r w:rsidRPr="004011D0">
              <w:rPr>
                <w:rFonts w:ascii="Arial" w:hAnsi="Arial" w:cs="Arial"/>
                <w:color w:val="000000"/>
                <w:sz w:val="14"/>
                <w:szCs w:val="14"/>
              </w:rPr>
              <w:t>2.700.012</w:t>
            </w:r>
            <w:r>
              <w:rPr>
                <w:rFonts w:ascii="Arial" w:hAnsi="Arial" w:cs="Arial"/>
                <w:color w:val="000000"/>
                <w:sz w:val="14"/>
                <w:szCs w:val="14"/>
              </w:rPr>
              <w:t>)</w:t>
            </w:r>
          </w:p>
        </w:tc>
        <w:tc>
          <w:tcPr>
            <w:tcW w:w="1007" w:type="dxa"/>
            <w:vAlign w:val="center"/>
          </w:tcPr>
          <w:p w14:paraId="6B2517FC"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(2.700.012)</w:t>
            </w:r>
          </w:p>
        </w:tc>
      </w:tr>
      <w:tr w:rsidR="00D9279F" w:rsidRPr="004B5EA4" w14:paraId="55EA365F" w14:textId="77777777">
        <w:trPr>
          <w:trHeight w:val="172"/>
        </w:trPr>
        <w:tc>
          <w:tcPr>
            <w:tcW w:w="4678" w:type="dxa"/>
            <w:tcBorders>
              <w:bottom w:val="single" w:sz="2" w:space="0" w:color="1F3864" w:themeColor="accent1" w:themeShade="80"/>
            </w:tcBorders>
            <w:vAlign w:val="center"/>
          </w:tcPr>
          <w:p w14:paraId="303C225C" w14:textId="77777777" w:rsidR="00D9279F" w:rsidRPr="004B5EA4" w:rsidRDefault="00D9279F">
            <w:pPr>
              <w:keepNext/>
              <w:keepLines/>
              <w:spacing w:before="40" w:after="40" w:line="240" w:lineRule="auto"/>
              <w:rPr>
                <w:rFonts w:ascii="Arial" w:eastAsia="Times New Roman" w:hAnsi="Arial" w:cs="Arial"/>
                <w:b/>
                <w:bCs/>
                <w:spacing w:val="-2"/>
                <w:sz w:val="14"/>
                <w:szCs w:val="14"/>
                <w:lang w:eastAsia="pt-BR"/>
              </w:rPr>
            </w:pPr>
            <w:r w:rsidRPr="004B5EA4">
              <w:rPr>
                <w:rFonts w:ascii="Arial" w:eastAsia="Times New Roman" w:hAnsi="Arial" w:cs="Arial"/>
                <w:b/>
                <w:bCs/>
                <w:spacing w:val="-2"/>
                <w:sz w:val="14"/>
                <w:szCs w:val="14"/>
                <w:lang w:eastAsia="pt-BR"/>
              </w:rPr>
              <w:t>Saldos em 3</w:t>
            </w:r>
            <w:r>
              <w:rPr>
                <w:rFonts w:ascii="Arial" w:eastAsia="Times New Roman" w:hAnsi="Arial" w:cs="Arial"/>
                <w:b/>
                <w:bCs/>
                <w:spacing w:val="-2"/>
                <w:sz w:val="14"/>
                <w:szCs w:val="14"/>
                <w:lang w:eastAsia="pt-BR"/>
              </w:rPr>
              <w:t>0</w:t>
            </w:r>
            <w:r w:rsidRPr="004B5EA4">
              <w:rPr>
                <w:rFonts w:ascii="Arial" w:eastAsia="Times New Roman" w:hAnsi="Arial" w:cs="Arial"/>
                <w:b/>
                <w:bCs/>
                <w:spacing w:val="-2"/>
                <w:sz w:val="14"/>
                <w:szCs w:val="14"/>
                <w:lang w:eastAsia="pt-BR"/>
              </w:rPr>
              <w:t>.0</w:t>
            </w:r>
            <w:r>
              <w:rPr>
                <w:rFonts w:ascii="Arial" w:eastAsia="Times New Roman" w:hAnsi="Arial" w:cs="Arial"/>
                <w:b/>
                <w:bCs/>
                <w:spacing w:val="-2"/>
                <w:sz w:val="14"/>
                <w:szCs w:val="14"/>
                <w:lang w:eastAsia="pt-BR"/>
              </w:rPr>
              <w:t>9</w:t>
            </w:r>
            <w:r w:rsidRPr="004B5EA4">
              <w:rPr>
                <w:rFonts w:ascii="Arial" w:eastAsia="Times New Roman" w:hAnsi="Arial" w:cs="Arial"/>
                <w:b/>
                <w:bCs/>
                <w:spacing w:val="-2"/>
                <w:sz w:val="14"/>
                <w:szCs w:val="14"/>
                <w:lang w:eastAsia="pt-BR"/>
              </w:rPr>
              <w:t>.2024</w:t>
            </w:r>
          </w:p>
        </w:tc>
        <w:tc>
          <w:tcPr>
            <w:tcW w:w="709" w:type="dxa"/>
            <w:tcBorders>
              <w:bottom w:val="single" w:sz="2" w:space="0" w:color="1F3864" w:themeColor="accent1" w:themeShade="80"/>
            </w:tcBorders>
            <w:vAlign w:val="center"/>
          </w:tcPr>
          <w:p w14:paraId="0DFEE36A" w14:textId="77777777" w:rsidR="00D9279F" w:rsidRPr="004B5EA4" w:rsidRDefault="00D9279F">
            <w:pPr>
              <w:keepNext/>
              <w:keepLines/>
              <w:spacing w:before="40" w:after="40" w:line="240" w:lineRule="auto"/>
              <w:jc w:val="center"/>
              <w:rPr>
                <w:rFonts w:ascii="Arial" w:eastAsia="Times New Roman" w:hAnsi="Arial" w:cs="Arial"/>
                <w:b/>
                <w:bCs/>
                <w:spacing w:val="-2"/>
                <w:sz w:val="14"/>
                <w:szCs w:val="14"/>
                <w:lang w:eastAsia="pt-BR"/>
              </w:rPr>
            </w:pPr>
          </w:p>
        </w:tc>
        <w:tc>
          <w:tcPr>
            <w:tcW w:w="1178" w:type="dxa"/>
            <w:tcBorders>
              <w:bottom w:val="single" w:sz="2" w:space="0" w:color="1F3864" w:themeColor="accent1" w:themeShade="80"/>
            </w:tcBorders>
            <w:vAlign w:val="center"/>
          </w:tcPr>
          <w:p w14:paraId="066711A2"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6.269.692</w:t>
            </w:r>
          </w:p>
        </w:tc>
        <w:tc>
          <w:tcPr>
            <w:tcW w:w="959" w:type="dxa"/>
            <w:tcBorders>
              <w:bottom w:val="single" w:sz="2" w:space="0" w:color="1F3864" w:themeColor="accent1" w:themeShade="80"/>
            </w:tcBorders>
            <w:vAlign w:val="center"/>
          </w:tcPr>
          <w:p w14:paraId="3B1C2933"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978</w:t>
            </w:r>
          </w:p>
        </w:tc>
        <w:tc>
          <w:tcPr>
            <w:tcW w:w="1118" w:type="dxa"/>
            <w:tcBorders>
              <w:bottom w:val="single" w:sz="2" w:space="0" w:color="1F3864" w:themeColor="accent1" w:themeShade="80"/>
            </w:tcBorders>
            <w:vAlign w:val="center"/>
          </w:tcPr>
          <w:p w14:paraId="42656FF4"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699.589</w:t>
            </w:r>
          </w:p>
        </w:tc>
        <w:tc>
          <w:tcPr>
            <w:tcW w:w="1631" w:type="dxa"/>
            <w:tcBorders>
              <w:bottom w:val="single" w:sz="2" w:space="0" w:color="1F3864" w:themeColor="accent1" w:themeShade="80"/>
            </w:tcBorders>
            <w:vAlign w:val="center"/>
          </w:tcPr>
          <w:p w14:paraId="4884C918"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3.747.247</w:t>
            </w:r>
          </w:p>
        </w:tc>
        <w:tc>
          <w:tcPr>
            <w:tcW w:w="1000" w:type="dxa"/>
            <w:tcBorders>
              <w:bottom w:val="single" w:sz="2" w:space="0" w:color="1F3864" w:themeColor="accent1" w:themeShade="80"/>
            </w:tcBorders>
            <w:vAlign w:val="center"/>
          </w:tcPr>
          <w:p w14:paraId="29237550"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1.869.833</w:t>
            </w:r>
            <w:r>
              <w:rPr>
                <w:rFonts w:ascii="Arial" w:hAnsi="Arial" w:cs="Arial"/>
                <w:b/>
                <w:bCs/>
                <w:color w:val="000000"/>
                <w:sz w:val="14"/>
                <w:szCs w:val="14"/>
              </w:rPr>
              <w:t>)</w:t>
            </w:r>
          </w:p>
        </w:tc>
        <w:tc>
          <w:tcPr>
            <w:tcW w:w="1651" w:type="dxa"/>
            <w:tcBorders>
              <w:bottom w:val="single" w:sz="2" w:space="0" w:color="1F3864" w:themeColor="accent1" w:themeShade="80"/>
            </w:tcBorders>
            <w:vAlign w:val="center"/>
          </w:tcPr>
          <w:p w14:paraId="50583E80"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313.97</w:t>
            </w:r>
            <w:r>
              <w:rPr>
                <w:rFonts w:ascii="Arial" w:hAnsi="Arial" w:cs="Arial"/>
                <w:b/>
                <w:bCs/>
                <w:color w:val="000000"/>
                <w:sz w:val="14"/>
                <w:szCs w:val="14"/>
              </w:rPr>
              <w:t>2)</w:t>
            </w:r>
          </w:p>
        </w:tc>
        <w:tc>
          <w:tcPr>
            <w:tcW w:w="1363" w:type="dxa"/>
            <w:tcBorders>
              <w:bottom w:val="single" w:sz="2" w:space="0" w:color="1F3864" w:themeColor="accent1" w:themeShade="80"/>
            </w:tcBorders>
            <w:vAlign w:val="center"/>
          </w:tcPr>
          <w:p w14:paraId="6462966E"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3.718.200</w:t>
            </w:r>
          </w:p>
        </w:tc>
        <w:tc>
          <w:tcPr>
            <w:tcW w:w="1007" w:type="dxa"/>
            <w:tcBorders>
              <w:bottom w:val="single" w:sz="2" w:space="0" w:color="1F3864" w:themeColor="accent1" w:themeShade="80"/>
            </w:tcBorders>
            <w:vAlign w:val="center"/>
          </w:tcPr>
          <w:p w14:paraId="3531E350"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12.251.901</w:t>
            </w:r>
          </w:p>
        </w:tc>
      </w:tr>
      <w:tr w:rsidR="00D9279F" w:rsidRPr="004B5EA4" w14:paraId="761B8D30" w14:textId="77777777">
        <w:trPr>
          <w:trHeight w:val="218"/>
        </w:trPr>
        <w:tc>
          <w:tcPr>
            <w:tcW w:w="4678" w:type="dxa"/>
            <w:tcBorders>
              <w:top w:val="single" w:sz="2" w:space="0" w:color="1F3864" w:themeColor="accent1" w:themeShade="80"/>
              <w:bottom w:val="single" w:sz="2" w:space="0" w:color="1F3864" w:themeColor="accent1" w:themeShade="80"/>
            </w:tcBorders>
            <w:vAlign w:val="center"/>
          </w:tcPr>
          <w:p w14:paraId="1534D133" w14:textId="77777777" w:rsidR="00D9279F" w:rsidRPr="004B5EA4" w:rsidRDefault="00D9279F">
            <w:pPr>
              <w:keepNext/>
              <w:keepLines/>
              <w:spacing w:before="40" w:after="40" w:line="240" w:lineRule="auto"/>
              <w:rPr>
                <w:rFonts w:ascii="Arial" w:eastAsia="Times New Roman" w:hAnsi="Arial" w:cs="Arial"/>
                <w:b/>
                <w:bCs/>
                <w:spacing w:val="-2"/>
                <w:sz w:val="14"/>
                <w:szCs w:val="14"/>
                <w:lang w:eastAsia="pt-BR"/>
              </w:rPr>
            </w:pPr>
            <w:r w:rsidRPr="004B5EA4">
              <w:rPr>
                <w:rFonts w:ascii="Arial" w:eastAsia="Times New Roman" w:hAnsi="Arial" w:cs="Arial"/>
                <w:b/>
                <w:bCs/>
                <w:spacing w:val="-2"/>
                <w:sz w:val="14"/>
                <w:szCs w:val="14"/>
                <w:lang w:eastAsia="pt-BR"/>
              </w:rPr>
              <w:t>Mutações do Período</w:t>
            </w:r>
          </w:p>
        </w:tc>
        <w:tc>
          <w:tcPr>
            <w:tcW w:w="709" w:type="dxa"/>
            <w:tcBorders>
              <w:top w:val="single" w:sz="2" w:space="0" w:color="1F3864" w:themeColor="accent1" w:themeShade="80"/>
              <w:bottom w:val="single" w:sz="2" w:space="0" w:color="1F3864" w:themeColor="accent1" w:themeShade="80"/>
            </w:tcBorders>
            <w:vAlign w:val="center"/>
          </w:tcPr>
          <w:p w14:paraId="264A6094" w14:textId="77777777" w:rsidR="00D9279F" w:rsidRPr="004B5EA4" w:rsidRDefault="00D9279F">
            <w:pPr>
              <w:keepNext/>
              <w:keepLines/>
              <w:spacing w:before="40" w:after="40" w:line="240" w:lineRule="auto"/>
              <w:jc w:val="center"/>
              <w:rPr>
                <w:rFonts w:ascii="Arial" w:eastAsia="Times New Roman" w:hAnsi="Arial" w:cs="Arial"/>
                <w:b/>
                <w:bCs/>
                <w:spacing w:val="-2"/>
                <w:sz w:val="14"/>
                <w:szCs w:val="14"/>
                <w:lang w:eastAsia="pt-BR"/>
              </w:rPr>
            </w:pPr>
          </w:p>
        </w:tc>
        <w:tc>
          <w:tcPr>
            <w:tcW w:w="1178" w:type="dxa"/>
            <w:tcBorders>
              <w:top w:val="single" w:sz="2" w:space="0" w:color="1F3864" w:themeColor="accent1" w:themeShade="80"/>
              <w:bottom w:val="single" w:sz="2" w:space="0" w:color="1F3864" w:themeColor="accent1" w:themeShade="80"/>
            </w:tcBorders>
            <w:vAlign w:val="center"/>
          </w:tcPr>
          <w:p w14:paraId="0E67D972"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p>
        </w:tc>
        <w:tc>
          <w:tcPr>
            <w:tcW w:w="959" w:type="dxa"/>
            <w:tcBorders>
              <w:top w:val="single" w:sz="2" w:space="0" w:color="1F3864" w:themeColor="accent1" w:themeShade="80"/>
              <w:bottom w:val="single" w:sz="2" w:space="0" w:color="1F3864" w:themeColor="accent1" w:themeShade="80"/>
            </w:tcBorders>
            <w:vAlign w:val="center"/>
          </w:tcPr>
          <w:p w14:paraId="410DAF6C"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827</w:t>
            </w:r>
            <w:r>
              <w:rPr>
                <w:rFonts w:ascii="Arial" w:hAnsi="Arial" w:cs="Arial"/>
                <w:b/>
                <w:bCs/>
                <w:color w:val="000000"/>
                <w:sz w:val="14"/>
                <w:szCs w:val="14"/>
              </w:rPr>
              <w:t>)</w:t>
            </w:r>
          </w:p>
        </w:tc>
        <w:tc>
          <w:tcPr>
            <w:tcW w:w="1118" w:type="dxa"/>
            <w:tcBorders>
              <w:top w:val="single" w:sz="2" w:space="0" w:color="1F3864" w:themeColor="accent1" w:themeShade="80"/>
              <w:bottom w:val="single" w:sz="2" w:space="0" w:color="1F3864" w:themeColor="accent1" w:themeShade="80"/>
            </w:tcBorders>
            <w:vAlign w:val="center"/>
          </w:tcPr>
          <w:p w14:paraId="450FA73D"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p>
        </w:tc>
        <w:tc>
          <w:tcPr>
            <w:tcW w:w="1631" w:type="dxa"/>
            <w:tcBorders>
              <w:top w:val="single" w:sz="2" w:space="0" w:color="1F3864" w:themeColor="accent1" w:themeShade="80"/>
              <w:bottom w:val="single" w:sz="2" w:space="0" w:color="1F3864" w:themeColor="accent1" w:themeShade="80"/>
            </w:tcBorders>
            <w:vAlign w:val="center"/>
          </w:tcPr>
          <w:p w14:paraId="048FA34F"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p>
        </w:tc>
        <w:tc>
          <w:tcPr>
            <w:tcW w:w="1000" w:type="dxa"/>
            <w:tcBorders>
              <w:top w:val="single" w:sz="2" w:space="0" w:color="1F3864" w:themeColor="accent1" w:themeShade="80"/>
              <w:bottom w:val="single" w:sz="2" w:space="0" w:color="1F3864" w:themeColor="accent1" w:themeShade="80"/>
            </w:tcBorders>
            <w:vAlign w:val="center"/>
          </w:tcPr>
          <w:p w14:paraId="1578C081"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1.165.803</w:t>
            </w:r>
            <w:r>
              <w:rPr>
                <w:rFonts w:ascii="Arial" w:hAnsi="Arial" w:cs="Arial"/>
                <w:b/>
                <w:bCs/>
                <w:color w:val="000000"/>
                <w:sz w:val="14"/>
                <w:szCs w:val="14"/>
              </w:rPr>
              <w:t>)</w:t>
            </w:r>
          </w:p>
        </w:tc>
        <w:tc>
          <w:tcPr>
            <w:tcW w:w="1651" w:type="dxa"/>
            <w:tcBorders>
              <w:top w:val="single" w:sz="2" w:space="0" w:color="1F3864" w:themeColor="accent1" w:themeShade="80"/>
              <w:bottom w:val="single" w:sz="2" w:space="0" w:color="1F3864" w:themeColor="accent1" w:themeShade="80"/>
            </w:tcBorders>
            <w:vAlign w:val="center"/>
          </w:tcPr>
          <w:p w14:paraId="547DCE2F" w14:textId="77777777" w:rsidR="00D9279F" w:rsidRPr="009713E6" w:rsidRDefault="00D9279F">
            <w:pPr>
              <w:spacing w:after="0" w:line="240" w:lineRule="auto"/>
              <w:jc w:val="right"/>
              <w:rPr>
                <w:rFonts w:ascii="Arial" w:hAnsi="Arial" w:cs="Arial"/>
                <w:b/>
                <w:bCs/>
                <w:color w:val="000000"/>
                <w:sz w:val="14"/>
                <w:szCs w:val="14"/>
              </w:rPr>
            </w:pPr>
            <w:r>
              <w:rPr>
                <w:rFonts w:ascii="Arial" w:hAnsi="Arial" w:cs="Arial"/>
                <w:b/>
                <w:bCs/>
                <w:color w:val="000000"/>
                <w:sz w:val="14"/>
                <w:szCs w:val="14"/>
              </w:rPr>
              <w:t>(</w:t>
            </w:r>
            <w:r w:rsidRPr="004011D0">
              <w:rPr>
                <w:rFonts w:ascii="Arial" w:hAnsi="Arial" w:cs="Arial"/>
                <w:b/>
                <w:bCs/>
                <w:color w:val="000000"/>
                <w:sz w:val="14"/>
                <w:szCs w:val="14"/>
              </w:rPr>
              <w:t>116.151</w:t>
            </w:r>
            <w:r>
              <w:rPr>
                <w:rFonts w:ascii="Arial" w:hAnsi="Arial" w:cs="Arial"/>
                <w:b/>
                <w:bCs/>
                <w:color w:val="000000"/>
                <w:sz w:val="14"/>
                <w:szCs w:val="14"/>
              </w:rPr>
              <w:t>)</w:t>
            </w:r>
          </w:p>
        </w:tc>
        <w:tc>
          <w:tcPr>
            <w:tcW w:w="1363" w:type="dxa"/>
            <w:tcBorders>
              <w:top w:val="single" w:sz="2" w:space="0" w:color="1F3864" w:themeColor="accent1" w:themeShade="80"/>
              <w:bottom w:val="single" w:sz="2" w:space="0" w:color="1F3864" w:themeColor="accent1" w:themeShade="80"/>
            </w:tcBorders>
            <w:vAlign w:val="center"/>
          </w:tcPr>
          <w:p w14:paraId="795BB930" w14:textId="77777777" w:rsidR="00D9279F" w:rsidRPr="009713E6" w:rsidRDefault="00D9279F">
            <w:pPr>
              <w:spacing w:after="0" w:line="240" w:lineRule="auto"/>
              <w:jc w:val="right"/>
              <w:rPr>
                <w:rFonts w:ascii="Arial" w:hAnsi="Arial" w:cs="Arial"/>
                <w:b/>
                <w:bCs/>
                <w:color w:val="000000"/>
                <w:sz w:val="14"/>
                <w:szCs w:val="14"/>
              </w:rPr>
            </w:pPr>
            <w:r w:rsidRPr="004011D0">
              <w:rPr>
                <w:rFonts w:ascii="Arial" w:hAnsi="Arial" w:cs="Arial"/>
                <w:b/>
                <w:bCs/>
                <w:color w:val="000000"/>
                <w:sz w:val="14"/>
                <w:szCs w:val="14"/>
              </w:rPr>
              <w:t>3.718.200</w:t>
            </w:r>
          </w:p>
        </w:tc>
        <w:tc>
          <w:tcPr>
            <w:tcW w:w="1007" w:type="dxa"/>
            <w:tcBorders>
              <w:top w:val="single" w:sz="2" w:space="0" w:color="1F3864" w:themeColor="accent1" w:themeShade="80"/>
              <w:bottom w:val="single" w:sz="2" w:space="0" w:color="1F3864" w:themeColor="accent1" w:themeShade="80"/>
            </w:tcBorders>
            <w:vAlign w:val="center"/>
          </w:tcPr>
          <w:p w14:paraId="4EDC57A7" w14:textId="77777777" w:rsidR="00D9279F" w:rsidRPr="004D6567" w:rsidRDefault="00D9279F">
            <w:pPr>
              <w:spacing w:after="0" w:line="240" w:lineRule="auto"/>
              <w:jc w:val="right"/>
              <w:rPr>
                <w:rFonts w:ascii="Arial" w:hAnsi="Arial" w:cs="Arial"/>
                <w:b/>
                <w:bCs/>
                <w:color w:val="000000"/>
                <w:sz w:val="14"/>
                <w:szCs w:val="14"/>
              </w:rPr>
            </w:pPr>
            <w:r w:rsidRPr="004D6567">
              <w:rPr>
                <w:rFonts w:ascii="Arial" w:hAnsi="Arial" w:cs="Arial"/>
                <w:b/>
                <w:bCs/>
                <w:color w:val="000000"/>
                <w:sz w:val="14"/>
                <w:szCs w:val="14"/>
              </w:rPr>
              <w:t>2.435.419</w:t>
            </w:r>
          </w:p>
        </w:tc>
      </w:tr>
    </w:tbl>
    <w:p w14:paraId="1A045D61" w14:textId="77777777" w:rsidR="00D9279F" w:rsidRPr="004B5EA4" w:rsidRDefault="00D9279F" w:rsidP="00C12177">
      <w:pPr>
        <w:widowControl w:val="0"/>
        <w:spacing w:after="60" w:line="240" w:lineRule="auto"/>
        <w:jc w:val="both"/>
        <w:rPr>
          <w:rFonts w:ascii="Arial" w:hAnsi="Arial" w:cs="Arial"/>
          <w:sz w:val="14"/>
          <w:szCs w:val="14"/>
        </w:rPr>
      </w:pPr>
      <w:r w:rsidRPr="004B5EA4">
        <w:rPr>
          <w:rFonts w:ascii="Arial" w:hAnsi="Arial" w:cs="Arial"/>
          <w:sz w:val="14"/>
          <w:szCs w:val="14"/>
        </w:rPr>
        <w:t>As notas explicativas são parte integrante das demonstrações contábeis intermediárias</w:t>
      </w:r>
      <w:r>
        <w:rPr>
          <w:rFonts w:ascii="Arial" w:hAnsi="Arial" w:cs="Arial"/>
          <w:sz w:val="14"/>
          <w:szCs w:val="14"/>
        </w:rPr>
        <w:t xml:space="preserve">. </w:t>
      </w:r>
      <w:r w:rsidRPr="004B5EA4">
        <w:rPr>
          <w:rFonts w:ascii="Arial" w:hAnsi="Arial" w:cs="Arial"/>
          <w:sz w:val="14"/>
          <w:szCs w:val="14"/>
        </w:rPr>
        <w:t>As reapresentações (aplicações retrospectivas) referem-se à adoção do CPC 50 [IFRS 17] – Contratos de Seguro e CPC 48 [IFRS 9] – Instrumentos Financeiros.</w:t>
      </w:r>
    </w:p>
    <w:p w14:paraId="27515814" w14:textId="347F1E4B" w:rsidR="00D9279F" w:rsidRPr="00F872D1" w:rsidRDefault="00D9279F" w:rsidP="00C12177">
      <w:pPr>
        <w:spacing w:after="60"/>
        <w:rPr>
          <w:rFonts w:ascii="Arial" w:hAnsi="Arial" w:cs="Arial"/>
          <w:lang w:eastAsia="pt-BR"/>
        </w:rPr>
      </w:pPr>
      <w:r w:rsidRPr="004B5EA4">
        <w:rPr>
          <w:rFonts w:ascii="Arial" w:hAnsi="Arial" w:cs="Arial"/>
          <w:sz w:val="14"/>
          <w:szCs w:val="14"/>
        </w:rPr>
        <w:t>Outros resultados abrangentes estão apresentados líquidos de efeitos fiscais.</w:t>
      </w:r>
    </w:p>
    <w:p w14:paraId="68CF24D9" w14:textId="402A443D" w:rsidR="004F346A" w:rsidRDefault="004F346A" w:rsidP="00946D54">
      <w:pPr>
        <w:spacing w:after="0" w:line="240" w:lineRule="auto"/>
        <w:ind w:right="-315"/>
        <w:jc w:val="right"/>
        <w:rPr>
          <w:rFonts w:ascii="Arial" w:eastAsia="Times New Roman" w:hAnsi="Arial" w:cs="Arial"/>
          <w:b/>
          <w:spacing w:val="-2"/>
          <w:sz w:val="14"/>
          <w:szCs w:val="14"/>
          <w:lang w:eastAsia="pt-BR"/>
        </w:rPr>
      </w:pPr>
      <w:bookmarkStart w:id="19" w:name="_Hlk131515164"/>
    </w:p>
    <w:p w14:paraId="06B79F06" w14:textId="77777777" w:rsidR="00722F1A" w:rsidRPr="00BF2AAF" w:rsidRDefault="00722F1A" w:rsidP="00946D54">
      <w:pPr>
        <w:spacing w:after="0" w:line="240" w:lineRule="auto"/>
        <w:ind w:right="-315"/>
        <w:jc w:val="right"/>
        <w:rPr>
          <w:rFonts w:ascii="Arial" w:eastAsia="Times New Roman" w:hAnsi="Arial" w:cs="Arial"/>
          <w:b/>
          <w:spacing w:val="-2"/>
          <w:sz w:val="14"/>
          <w:szCs w:val="14"/>
          <w:lang w:eastAsia="pt-BR"/>
        </w:rPr>
      </w:pPr>
    </w:p>
    <w:bookmarkEnd w:id="19"/>
    <w:p w14:paraId="31BEF251" w14:textId="17A30BDC" w:rsidR="004F346A" w:rsidRPr="00722F1A" w:rsidRDefault="004F346A" w:rsidP="00722F1A">
      <w:pPr>
        <w:tabs>
          <w:tab w:val="left" w:pos="4119"/>
        </w:tabs>
        <w:spacing w:after="160" w:line="240" w:lineRule="auto"/>
        <w:ind w:left="360"/>
        <w:jc w:val="both"/>
        <w:rPr>
          <w:rFonts w:ascii="Arial" w:hAnsi="Arial" w:cs="Arial"/>
          <w:sz w:val="14"/>
          <w:szCs w:val="14"/>
        </w:rPr>
        <w:sectPr w:rsidR="004F346A" w:rsidRPr="00722F1A" w:rsidSect="0089786F">
          <w:headerReference w:type="default" r:id="rId22"/>
          <w:pgSz w:w="16838" w:h="11906" w:orient="landscape" w:code="9"/>
          <w:pgMar w:top="1134" w:right="1134" w:bottom="1134" w:left="851" w:header="851" w:footer="284" w:gutter="0"/>
          <w:cols w:space="708"/>
          <w:docGrid w:linePitch="360"/>
        </w:sectPr>
      </w:pPr>
      <w:r w:rsidRPr="00722F1A">
        <w:rPr>
          <w:rFonts w:ascii="Arial" w:hAnsi="Arial" w:cs="Arial"/>
          <w:sz w:val="14"/>
          <w:szCs w:val="14"/>
        </w:rPr>
        <w:t>.</w:t>
      </w:r>
    </w:p>
    <w:p w14:paraId="064F064B" w14:textId="7230D249" w:rsidR="00DD5240" w:rsidRPr="00281428" w:rsidRDefault="007D4AB0" w:rsidP="00725CAE">
      <w:pPr>
        <w:pStyle w:val="02-TtulodeNota"/>
        <w:rPr>
          <w:rFonts w:eastAsiaTheme="majorEastAsia" w:cs="Arial"/>
          <w:b w:val="0"/>
          <w:bCs/>
          <w:color w:val="1F3864" w:themeColor="accent1" w:themeShade="80"/>
        </w:rPr>
      </w:pPr>
      <w:bookmarkStart w:id="20" w:name="_Toc180170911"/>
      <w:r w:rsidRPr="00BF2AAF">
        <w:rPr>
          <w:rFonts w:eastAsiaTheme="majorEastAsia" w:cs="Arial"/>
          <w:color w:val="1F3864" w:themeColor="accent1" w:themeShade="80"/>
        </w:rPr>
        <w:lastRenderedPageBreak/>
        <w:t>DEMONSTRAÇÃO DO VALOR ADICIONADO</w:t>
      </w:r>
      <w:bookmarkStart w:id="21" w:name="_Hlk149148822"/>
      <w:bookmarkEnd w:id="20"/>
    </w:p>
    <w:p w14:paraId="20B11F53" w14:textId="77777777" w:rsidR="00DD5240" w:rsidRPr="00281428" w:rsidRDefault="00DD5240" w:rsidP="00DD5240">
      <w:pPr>
        <w:spacing w:after="0" w:line="240" w:lineRule="auto"/>
        <w:jc w:val="right"/>
        <w:rPr>
          <w:rFonts w:ascii="Arial" w:eastAsia="Times New Roman" w:hAnsi="Arial" w:cs="Times New Roman"/>
          <w:b/>
          <w:spacing w:val="-2"/>
          <w:sz w:val="14"/>
          <w:szCs w:val="14"/>
          <w:lang w:eastAsia="pt-BR"/>
        </w:rPr>
      </w:pPr>
      <w:bookmarkStart w:id="22" w:name="_Hlk154144093"/>
      <w:r w:rsidRPr="00281428">
        <w:rPr>
          <w:rFonts w:ascii="Arial" w:eastAsia="Times New Roman" w:hAnsi="Arial" w:cs="Times New Roman"/>
          <w:b/>
          <w:spacing w:val="-2"/>
          <w:sz w:val="14"/>
          <w:szCs w:val="14"/>
          <w:lang w:eastAsia="pt-BR"/>
        </w:rPr>
        <w:t>R$ mil</w:t>
      </w:r>
    </w:p>
    <w:tbl>
      <w:tblPr>
        <w:tblStyle w:val="TabeladeLista6Colorida-nfase5"/>
        <w:tblW w:w="9684" w:type="dxa"/>
        <w:jc w:val="center"/>
        <w:tblLayout w:type="fixed"/>
        <w:tblLook w:val="04A0" w:firstRow="1" w:lastRow="0" w:firstColumn="1" w:lastColumn="0" w:noHBand="0" w:noVBand="1"/>
      </w:tblPr>
      <w:tblGrid>
        <w:gridCol w:w="3756"/>
        <w:gridCol w:w="639"/>
        <w:gridCol w:w="1134"/>
        <w:gridCol w:w="1408"/>
        <w:gridCol w:w="236"/>
        <w:gridCol w:w="1049"/>
        <w:gridCol w:w="1462"/>
      </w:tblGrid>
      <w:tr w:rsidR="00DD5240" w:rsidRPr="00281428" w14:paraId="00DB396C"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2" w:space="0" w:color="1F3864" w:themeColor="accent1" w:themeShade="80"/>
              <w:bottom w:val="nil"/>
            </w:tcBorders>
            <w:shd w:val="clear" w:color="auto" w:fill="auto"/>
            <w:vAlign w:val="center"/>
          </w:tcPr>
          <w:p w14:paraId="460B6FD8" w14:textId="77777777" w:rsidR="00DD5240" w:rsidRPr="00281428" w:rsidRDefault="00DD5240">
            <w:pPr>
              <w:jc w:val="center"/>
              <w:rPr>
                <w:rFonts w:ascii="Arial" w:eastAsiaTheme="minorHAnsi" w:hAnsi="Arial" w:cs="Arial"/>
                <w:sz w:val="14"/>
                <w:szCs w:val="14"/>
              </w:rPr>
            </w:pPr>
          </w:p>
        </w:tc>
        <w:tc>
          <w:tcPr>
            <w:tcW w:w="639" w:type="dxa"/>
            <w:tcBorders>
              <w:top w:val="single" w:sz="2" w:space="0" w:color="1F3864" w:themeColor="accent1" w:themeShade="80"/>
              <w:bottom w:val="nil"/>
            </w:tcBorders>
            <w:shd w:val="clear" w:color="auto" w:fill="auto"/>
            <w:vAlign w:val="center"/>
          </w:tcPr>
          <w:p w14:paraId="3FCE9041" w14:textId="77777777" w:rsidR="00DD5240" w:rsidRPr="00281428" w:rsidRDefault="00DD5240">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2542" w:type="dxa"/>
            <w:gridSpan w:val="2"/>
            <w:tcBorders>
              <w:top w:val="single" w:sz="2" w:space="0" w:color="1F3864" w:themeColor="accent1" w:themeShade="80"/>
              <w:bottom w:val="single" w:sz="2" w:space="0" w:color="1F3864" w:themeColor="accent1" w:themeShade="80"/>
            </w:tcBorders>
            <w:shd w:val="clear" w:color="auto" w:fill="auto"/>
            <w:vAlign w:val="center"/>
          </w:tcPr>
          <w:p w14:paraId="7280DED5" w14:textId="77777777" w:rsidR="00DD5240" w:rsidRPr="00281428" w:rsidRDefault="00DD5240">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281428">
              <w:rPr>
                <w:rFonts w:ascii="Arial" w:eastAsiaTheme="minorHAnsi" w:hAnsi="Arial" w:cs="Arial"/>
                <w:sz w:val="14"/>
                <w:szCs w:val="14"/>
              </w:rPr>
              <w:t>Controlador</w:t>
            </w:r>
          </w:p>
        </w:tc>
        <w:tc>
          <w:tcPr>
            <w:tcW w:w="236" w:type="dxa"/>
            <w:tcBorders>
              <w:top w:val="single" w:sz="2" w:space="0" w:color="1F3864" w:themeColor="accent1" w:themeShade="80"/>
              <w:bottom w:val="nil"/>
            </w:tcBorders>
            <w:shd w:val="clear" w:color="auto" w:fill="auto"/>
            <w:vAlign w:val="center"/>
          </w:tcPr>
          <w:p w14:paraId="54F18DAF" w14:textId="77777777" w:rsidR="00DD5240" w:rsidRPr="00281428" w:rsidRDefault="00DD5240">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2511" w:type="dxa"/>
            <w:gridSpan w:val="2"/>
            <w:tcBorders>
              <w:top w:val="single" w:sz="2" w:space="0" w:color="1F3864" w:themeColor="accent1" w:themeShade="80"/>
              <w:bottom w:val="single" w:sz="2" w:space="0" w:color="1F3864" w:themeColor="accent1" w:themeShade="80"/>
            </w:tcBorders>
            <w:shd w:val="clear" w:color="auto" w:fill="auto"/>
            <w:vAlign w:val="center"/>
          </w:tcPr>
          <w:p w14:paraId="51D5599A" w14:textId="77777777" w:rsidR="00DD5240" w:rsidRPr="00281428" w:rsidRDefault="00DD5240">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r w:rsidRPr="00281428">
              <w:rPr>
                <w:rFonts w:ascii="Arial" w:eastAsiaTheme="minorHAnsi" w:hAnsi="Arial" w:cs="Arial"/>
                <w:sz w:val="14"/>
                <w:szCs w:val="14"/>
              </w:rPr>
              <w:t>Consolidado</w:t>
            </w:r>
          </w:p>
        </w:tc>
      </w:tr>
      <w:tr w:rsidR="00DD5240" w:rsidRPr="00281428" w14:paraId="6DC36421"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single" w:sz="2" w:space="0" w:color="1F3864" w:themeColor="accent1" w:themeShade="80"/>
            </w:tcBorders>
            <w:shd w:val="clear" w:color="auto" w:fill="auto"/>
            <w:vAlign w:val="center"/>
          </w:tcPr>
          <w:p w14:paraId="75369ADB" w14:textId="77777777" w:rsidR="00DD5240" w:rsidRPr="00281428" w:rsidRDefault="00DD5240">
            <w:pPr>
              <w:keepNext/>
              <w:keepLines/>
              <w:spacing w:before="40" w:after="40"/>
              <w:rPr>
                <w:rFonts w:ascii="Arial" w:eastAsia="Times New Roman" w:hAnsi="Arial" w:cs="Arial"/>
                <w:spacing w:val="-2"/>
                <w:sz w:val="14"/>
                <w:szCs w:val="14"/>
                <w:lang w:eastAsia="pt-BR"/>
              </w:rPr>
            </w:pPr>
          </w:p>
        </w:tc>
        <w:tc>
          <w:tcPr>
            <w:tcW w:w="639" w:type="dxa"/>
            <w:tcBorders>
              <w:top w:val="nil"/>
              <w:bottom w:val="single" w:sz="2" w:space="0" w:color="1F3864" w:themeColor="accent1" w:themeShade="80"/>
            </w:tcBorders>
            <w:shd w:val="clear" w:color="auto" w:fill="auto"/>
            <w:vAlign w:val="center"/>
          </w:tcPr>
          <w:p w14:paraId="4ADFAD5C" w14:textId="77777777" w:rsidR="00DD5240" w:rsidRPr="00281428"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281428">
              <w:rPr>
                <w:rFonts w:ascii="Arial" w:eastAsia="Times New Roman" w:hAnsi="Arial" w:cs="Arial"/>
                <w:b/>
                <w:spacing w:val="-2"/>
                <w:sz w:val="14"/>
                <w:szCs w:val="14"/>
                <w:lang w:eastAsia="pt-BR"/>
              </w:rPr>
              <w:t>Nota</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020A73B9" w14:textId="77777777" w:rsidR="00DD5240" w:rsidRPr="00800642" w:rsidRDefault="00DD5240" w:rsidP="001A4D3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14"/>
                <w:szCs w:val="14"/>
              </w:rPr>
            </w:pPr>
            <w:r w:rsidRPr="00335769">
              <w:rPr>
                <w:rFonts w:ascii="Arial" w:eastAsia="Times New Roman" w:hAnsi="Arial" w:cs="Arial"/>
                <w:b/>
                <w:spacing w:val="-2"/>
                <w:sz w:val="14"/>
                <w:szCs w:val="18"/>
                <w:lang w:eastAsia="pt-BR"/>
              </w:rPr>
              <w:t>01.01 a 30.09.202</w:t>
            </w:r>
            <w:r>
              <w:rPr>
                <w:rFonts w:ascii="Arial" w:eastAsia="Times New Roman" w:hAnsi="Arial" w:cs="Arial"/>
                <w:b/>
                <w:spacing w:val="-2"/>
                <w:sz w:val="14"/>
                <w:szCs w:val="18"/>
                <w:lang w:eastAsia="pt-BR"/>
              </w:rPr>
              <w:t>4</w:t>
            </w:r>
          </w:p>
        </w:tc>
        <w:tc>
          <w:tcPr>
            <w:tcW w:w="1408" w:type="dxa"/>
            <w:tcBorders>
              <w:top w:val="single" w:sz="2" w:space="0" w:color="1F3864" w:themeColor="accent1" w:themeShade="80"/>
              <w:bottom w:val="single" w:sz="2" w:space="0" w:color="1F3864" w:themeColor="accent1" w:themeShade="80"/>
            </w:tcBorders>
            <w:shd w:val="clear" w:color="auto" w:fill="auto"/>
            <w:vAlign w:val="center"/>
          </w:tcPr>
          <w:p w14:paraId="660636C1" w14:textId="77777777" w:rsidR="00DD5240" w:rsidRPr="00800642" w:rsidRDefault="00DD5240" w:rsidP="001A4D3C">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335769">
              <w:rPr>
                <w:rFonts w:ascii="Arial" w:eastAsia="Times New Roman" w:hAnsi="Arial" w:cs="Arial"/>
                <w:b/>
                <w:spacing w:val="-2"/>
                <w:sz w:val="14"/>
                <w:szCs w:val="18"/>
                <w:lang w:eastAsia="pt-BR"/>
              </w:rPr>
              <w:t>01.01 a 30.09.202</w:t>
            </w:r>
            <w:r>
              <w:rPr>
                <w:rFonts w:ascii="Arial" w:eastAsia="Times New Roman" w:hAnsi="Arial" w:cs="Arial"/>
                <w:b/>
                <w:spacing w:val="-2"/>
                <w:sz w:val="14"/>
                <w:szCs w:val="18"/>
                <w:lang w:eastAsia="pt-BR"/>
              </w:rPr>
              <w:t>3</w:t>
            </w:r>
          </w:p>
        </w:tc>
        <w:tc>
          <w:tcPr>
            <w:tcW w:w="236" w:type="dxa"/>
            <w:tcBorders>
              <w:top w:val="nil"/>
              <w:bottom w:val="single" w:sz="2" w:space="0" w:color="1F3864" w:themeColor="accent1" w:themeShade="80"/>
            </w:tcBorders>
            <w:shd w:val="clear" w:color="auto" w:fill="auto"/>
            <w:vAlign w:val="center"/>
          </w:tcPr>
          <w:p w14:paraId="176F6CF3" w14:textId="77777777" w:rsidR="00DD5240" w:rsidRPr="00800642" w:rsidRDefault="00DD5240" w:rsidP="001A4D3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single" w:sz="2" w:space="0" w:color="1F3864" w:themeColor="accent1" w:themeShade="80"/>
              <w:bottom w:val="single" w:sz="2" w:space="0" w:color="1F3864" w:themeColor="accent1" w:themeShade="80"/>
            </w:tcBorders>
            <w:shd w:val="clear" w:color="auto" w:fill="auto"/>
          </w:tcPr>
          <w:p w14:paraId="28B360CC"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sidRPr="00335769">
              <w:rPr>
                <w:rFonts w:ascii="Arial" w:eastAsia="Times New Roman" w:hAnsi="Arial" w:cs="Arial"/>
                <w:b/>
                <w:spacing w:val="-2"/>
                <w:sz w:val="14"/>
                <w:szCs w:val="18"/>
                <w:lang w:eastAsia="pt-BR"/>
              </w:rPr>
              <w:t>01.01 a 30.09.202</w:t>
            </w:r>
            <w:r>
              <w:rPr>
                <w:rFonts w:ascii="Arial" w:eastAsia="Times New Roman" w:hAnsi="Arial" w:cs="Arial"/>
                <w:b/>
                <w:spacing w:val="-2"/>
                <w:sz w:val="14"/>
                <w:szCs w:val="18"/>
                <w:lang w:eastAsia="pt-BR"/>
              </w:rPr>
              <w:t>4</w:t>
            </w:r>
          </w:p>
        </w:tc>
        <w:tc>
          <w:tcPr>
            <w:tcW w:w="1462" w:type="dxa"/>
            <w:tcBorders>
              <w:top w:val="single" w:sz="2" w:space="0" w:color="1F3864" w:themeColor="accent1" w:themeShade="80"/>
              <w:bottom w:val="single" w:sz="2" w:space="0" w:color="1F3864" w:themeColor="accent1" w:themeShade="80"/>
            </w:tcBorders>
            <w:shd w:val="clear" w:color="auto" w:fill="auto"/>
            <w:vAlign w:val="center"/>
          </w:tcPr>
          <w:p w14:paraId="049546A2"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335769">
              <w:rPr>
                <w:rFonts w:ascii="Arial" w:eastAsia="Times New Roman" w:hAnsi="Arial" w:cs="Arial"/>
                <w:b/>
                <w:spacing w:val="-2"/>
                <w:sz w:val="14"/>
                <w:szCs w:val="18"/>
                <w:lang w:eastAsia="pt-BR"/>
              </w:rPr>
              <w:t>01.01 a 30.09.202</w:t>
            </w:r>
            <w:r>
              <w:rPr>
                <w:rFonts w:ascii="Arial" w:eastAsia="Times New Roman" w:hAnsi="Arial" w:cs="Arial"/>
                <w:b/>
                <w:spacing w:val="-2"/>
                <w:sz w:val="14"/>
                <w:szCs w:val="18"/>
                <w:lang w:eastAsia="pt-BR"/>
              </w:rPr>
              <w:t>3</w:t>
            </w:r>
          </w:p>
        </w:tc>
      </w:tr>
      <w:tr w:rsidR="00DD5240" w:rsidRPr="00B454CC" w14:paraId="3167BFD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2" w:space="0" w:color="1F3864" w:themeColor="accent1" w:themeShade="80"/>
              <w:bottom w:val="nil"/>
            </w:tcBorders>
            <w:shd w:val="clear" w:color="auto" w:fill="auto"/>
            <w:vAlign w:val="center"/>
          </w:tcPr>
          <w:p w14:paraId="7BE5376D"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Receitas</w:t>
            </w:r>
          </w:p>
        </w:tc>
        <w:tc>
          <w:tcPr>
            <w:tcW w:w="639" w:type="dxa"/>
            <w:tcBorders>
              <w:top w:val="single" w:sz="2" w:space="0" w:color="1F3864" w:themeColor="accent1" w:themeShade="80"/>
              <w:bottom w:val="nil"/>
            </w:tcBorders>
            <w:shd w:val="clear" w:color="auto" w:fill="auto"/>
            <w:vAlign w:val="center"/>
          </w:tcPr>
          <w:p w14:paraId="238C511A"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single" w:sz="2" w:space="0" w:color="1F3864" w:themeColor="accent1" w:themeShade="80"/>
              <w:bottom w:val="nil"/>
            </w:tcBorders>
            <w:shd w:val="clear" w:color="auto" w:fill="auto"/>
            <w:vAlign w:val="center"/>
          </w:tcPr>
          <w:p w14:paraId="591019B3"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3.242</w:t>
            </w:r>
          </w:p>
        </w:tc>
        <w:tc>
          <w:tcPr>
            <w:tcW w:w="1408" w:type="dxa"/>
            <w:tcBorders>
              <w:top w:val="single" w:sz="2" w:space="0" w:color="1F3864" w:themeColor="accent1" w:themeShade="80"/>
              <w:bottom w:val="nil"/>
            </w:tcBorders>
            <w:shd w:val="clear" w:color="auto" w:fill="auto"/>
            <w:vAlign w:val="bottom"/>
          </w:tcPr>
          <w:p w14:paraId="59B6DE43"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color w:val="000000"/>
                <w:sz w:val="14"/>
                <w:szCs w:val="14"/>
              </w:rPr>
              <w:t>5.968</w:t>
            </w:r>
          </w:p>
        </w:tc>
        <w:tc>
          <w:tcPr>
            <w:tcW w:w="236" w:type="dxa"/>
            <w:tcBorders>
              <w:top w:val="single" w:sz="2" w:space="0" w:color="1F3864" w:themeColor="accent1" w:themeShade="80"/>
              <w:bottom w:val="nil"/>
            </w:tcBorders>
            <w:shd w:val="clear" w:color="auto" w:fill="auto"/>
            <w:vAlign w:val="bottom"/>
          </w:tcPr>
          <w:p w14:paraId="5779A24E"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single" w:sz="2" w:space="0" w:color="1F3864" w:themeColor="accent1" w:themeShade="80"/>
              <w:bottom w:val="nil"/>
            </w:tcBorders>
            <w:shd w:val="clear" w:color="auto" w:fill="auto"/>
            <w:vAlign w:val="bottom"/>
          </w:tcPr>
          <w:p w14:paraId="70546EBD"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4.116.385</w:t>
            </w:r>
          </w:p>
        </w:tc>
        <w:tc>
          <w:tcPr>
            <w:tcW w:w="1462" w:type="dxa"/>
            <w:tcBorders>
              <w:top w:val="single" w:sz="2" w:space="0" w:color="1F3864" w:themeColor="accent1" w:themeShade="80"/>
              <w:bottom w:val="nil"/>
            </w:tcBorders>
            <w:shd w:val="clear" w:color="auto" w:fill="auto"/>
            <w:vAlign w:val="bottom"/>
          </w:tcPr>
          <w:p w14:paraId="722931C8"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3.708.641</w:t>
            </w:r>
          </w:p>
        </w:tc>
      </w:tr>
      <w:tr w:rsidR="00DD5240" w:rsidRPr="00281428" w14:paraId="29D6A096"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74386503"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Receitas de comissões</w:t>
            </w:r>
          </w:p>
        </w:tc>
        <w:tc>
          <w:tcPr>
            <w:tcW w:w="639" w:type="dxa"/>
            <w:tcBorders>
              <w:top w:val="nil"/>
              <w:bottom w:val="nil"/>
            </w:tcBorders>
            <w:shd w:val="clear" w:color="auto" w:fill="auto"/>
            <w:vAlign w:val="center"/>
          </w:tcPr>
          <w:p w14:paraId="32881B3A" w14:textId="77777777" w:rsidR="00DD5240" w:rsidRPr="00281428"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[8]</w:t>
            </w:r>
          </w:p>
        </w:tc>
        <w:tc>
          <w:tcPr>
            <w:tcW w:w="1134" w:type="dxa"/>
            <w:tcBorders>
              <w:top w:val="nil"/>
              <w:bottom w:val="nil"/>
            </w:tcBorders>
            <w:shd w:val="clear" w:color="auto" w:fill="auto"/>
            <w:vAlign w:val="center"/>
          </w:tcPr>
          <w:p w14:paraId="2A8952B8"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8" w:type="dxa"/>
            <w:tcBorders>
              <w:top w:val="nil"/>
              <w:bottom w:val="nil"/>
            </w:tcBorders>
            <w:shd w:val="clear" w:color="auto" w:fill="auto"/>
            <w:vAlign w:val="bottom"/>
          </w:tcPr>
          <w:p w14:paraId="71371DBB"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w:t>
            </w:r>
          </w:p>
        </w:tc>
        <w:tc>
          <w:tcPr>
            <w:tcW w:w="236" w:type="dxa"/>
            <w:tcBorders>
              <w:top w:val="nil"/>
              <w:bottom w:val="nil"/>
            </w:tcBorders>
            <w:shd w:val="clear" w:color="auto" w:fill="auto"/>
            <w:vAlign w:val="bottom"/>
          </w:tcPr>
          <w:p w14:paraId="6A7C744F" w14:textId="77777777" w:rsidR="00DD5240" w:rsidRPr="00281428"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4386F1C3"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4.101.380</w:t>
            </w:r>
          </w:p>
        </w:tc>
        <w:tc>
          <w:tcPr>
            <w:tcW w:w="1462" w:type="dxa"/>
            <w:tcBorders>
              <w:top w:val="nil"/>
              <w:bottom w:val="nil"/>
            </w:tcBorders>
            <w:shd w:val="clear" w:color="auto" w:fill="auto"/>
            <w:vAlign w:val="bottom"/>
          </w:tcPr>
          <w:p w14:paraId="2AF5915F"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3.695.772</w:t>
            </w:r>
          </w:p>
        </w:tc>
      </w:tr>
      <w:tr w:rsidR="00DD5240" w:rsidRPr="00281428" w14:paraId="1AD90DD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29DB6160"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Outras receitas</w:t>
            </w:r>
          </w:p>
        </w:tc>
        <w:tc>
          <w:tcPr>
            <w:tcW w:w="639" w:type="dxa"/>
            <w:tcBorders>
              <w:top w:val="nil"/>
              <w:bottom w:val="nil"/>
            </w:tcBorders>
            <w:shd w:val="clear" w:color="auto" w:fill="auto"/>
            <w:vAlign w:val="center"/>
          </w:tcPr>
          <w:p w14:paraId="60337345" w14:textId="77777777" w:rsidR="00DD5240" w:rsidRPr="00281428"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30D9FE47"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3.242</w:t>
            </w:r>
          </w:p>
        </w:tc>
        <w:tc>
          <w:tcPr>
            <w:tcW w:w="1408" w:type="dxa"/>
            <w:tcBorders>
              <w:top w:val="nil"/>
              <w:bottom w:val="nil"/>
            </w:tcBorders>
            <w:shd w:val="clear" w:color="auto" w:fill="auto"/>
            <w:vAlign w:val="bottom"/>
          </w:tcPr>
          <w:p w14:paraId="35FCA5F6"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5.968</w:t>
            </w:r>
          </w:p>
        </w:tc>
        <w:tc>
          <w:tcPr>
            <w:tcW w:w="236" w:type="dxa"/>
            <w:tcBorders>
              <w:top w:val="nil"/>
              <w:bottom w:val="nil"/>
            </w:tcBorders>
            <w:shd w:val="clear" w:color="auto" w:fill="auto"/>
            <w:vAlign w:val="bottom"/>
          </w:tcPr>
          <w:p w14:paraId="3877A2BD" w14:textId="77777777" w:rsidR="00DD5240" w:rsidRPr="00281428"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60AAF45D"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15.005</w:t>
            </w:r>
          </w:p>
        </w:tc>
        <w:tc>
          <w:tcPr>
            <w:tcW w:w="1462" w:type="dxa"/>
            <w:tcBorders>
              <w:top w:val="nil"/>
              <w:bottom w:val="nil"/>
            </w:tcBorders>
            <w:shd w:val="clear" w:color="auto" w:fill="auto"/>
            <w:vAlign w:val="bottom"/>
          </w:tcPr>
          <w:p w14:paraId="196D8D79"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12.869</w:t>
            </w:r>
          </w:p>
        </w:tc>
      </w:tr>
      <w:tr w:rsidR="00DD5240" w:rsidRPr="00281428" w14:paraId="2AB6A20E"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13F48B09" w14:textId="77777777" w:rsidR="00DD5240" w:rsidRPr="00281428" w:rsidRDefault="00DD5240">
            <w:pPr>
              <w:keepNext/>
              <w:keepLines/>
              <w:spacing w:before="40" w:after="40"/>
              <w:ind w:left="113"/>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278685E7" w14:textId="77777777" w:rsidR="00DD5240" w:rsidRPr="00281428"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6ECBBA25"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08" w:type="dxa"/>
            <w:tcBorders>
              <w:top w:val="nil"/>
              <w:bottom w:val="nil"/>
            </w:tcBorders>
            <w:shd w:val="clear" w:color="auto" w:fill="auto"/>
            <w:vAlign w:val="bottom"/>
          </w:tcPr>
          <w:p w14:paraId="18B1055F"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5A27BE97" w14:textId="77777777" w:rsidR="00DD5240" w:rsidRPr="00281428"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41C77FB8"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62" w:type="dxa"/>
            <w:tcBorders>
              <w:top w:val="nil"/>
              <w:bottom w:val="nil"/>
            </w:tcBorders>
            <w:shd w:val="clear" w:color="auto" w:fill="auto"/>
            <w:vAlign w:val="bottom"/>
          </w:tcPr>
          <w:p w14:paraId="1D7BA005"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60B484C3"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B73BC71"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Insumos Adquiridos de Terceiros</w:t>
            </w:r>
          </w:p>
        </w:tc>
        <w:tc>
          <w:tcPr>
            <w:tcW w:w="639" w:type="dxa"/>
            <w:tcBorders>
              <w:top w:val="nil"/>
              <w:bottom w:val="nil"/>
            </w:tcBorders>
            <w:shd w:val="clear" w:color="auto" w:fill="auto"/>
            <w:vAlign w:val="center"/>
          </w:tcPr>
          <w:p w14:paraId="62110E38"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435B6C03"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(4.180)</w:t>
            </w:r>
          </w:p>
        </w:tc>
        <w:tc>
          <w:tcPr>
            <w:tcW w:w="1408" w:type="dxa"/>
            <w:tcBorders>
              <w:top w:val="nil"/>
              <w:bottom w:val="nil"/>
            </w:tcBorders>
            <w:shd w:val="clear" w:color="auto" w:fill="auto"/>
            <w:vAlign w:val="bottom"/>
          </w:tcPr>
          <w:p w14:paraId="254B779F"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(2.487)</w:t>
            </w:r>
          </w:p>
        </w:tc>
        <w:tc>
          <w:tcPr>
            <w:tcW w:w="236" w:type="dxa"/>
            <w:tcBorders>
              <w:top w:val="nil"/>
              <w:bottom w:val="nil"/>
            </w:tcBorders>
            <w:shd w:val="clear" w:color="auto" w:fill="auto"/>
            <w:vAlign w:val="bottom"/>
          </w:tcPr>
          <w:p w14:paraId="5B38E201"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30433900"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(213.013)</w:t>
            </w:r>
          </w:p>
        </w:tc>
        <w:tc>
          <w:tcPr>
            <w:tcW w:w="1462" w:type="dxa"/>
            <w:tcBorders>
              <w:top w:val="nil"/>
              <w:bottom w:val="nil"/>
            </w:tcBorders>
            <w:shd w:val="clear" w:color="auto" w:fill="auto"/>
            <w:vAlign w:val="bottom"/>
          </w:tcPr>
          <w:p w14:paraId="1DEE7969"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sz w:val="14"/>
                <w:szCs w:val="14"/>
              </w:rPr>
              <w:t>(204.977)</w:t>
            </w:r>
          </w:p>
        </w:tc>
      </w:tr>
      <w:tr w:rsidR="00DD5240" w:rsidRPr="00281428" w14:paraId="0AFC02EF"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085621F5"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Despesas administrativas e com vendas</w:t>
            </w:r>
          </w:p>
        </w:tc>
        <w:tc>
          <w:tcPr>
            <w:tcW w:w="639" w:type="dxa"/>
            <w:tcBorders>
              <w:top w:val="nil"/>
              <w:bottom w:val="nil"/>
            </w:tcBorders>
            <w:shd w:val="clear" w:color="auto" w:fill="auto"/>
            <w:vAlign w:val="center"/>
          </w:tcPr>
          <w:p w14:paraId="6B6163CE" w14:textId="77777777" w:rsidR="00DD5240" w:rsidRPr="00281428"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123ED1B2"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(2.456)</w:t>
            </w:r>
          </w:p>
        </w:tc>
        <w:tc>
          <w:tcPr>
            <w:tcW w:w="1408" w:type="dxa"/>
            <w:tcBorders>
              <w:top w:val="nil"/>
              <w:bottom w:val="nil"/>
            </w:tcBorders>
            <w:shd w:val="clear" w:color="auto" w:fill="auto"/>
            <w:vAlign w:val="bottom"/>
          </w:tcPr>
          <w:p w14:paraId="0EFF56E2"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(2.267)</w:t>
            </w:r>
          </w:p>
        </w:tc>
        <w:tc>
          <w:tcPr>
            <w:tcW w:w="236" w:type="dxa"/>
            <w:tcBorders>
              <w:top w:val="nil"/>
              <w:bottom w:val="nil"/>
            </w:tcBorders>
            <w:shd w:val="clear" w:color="auto" w:fill="auto"/>
            <w:vAlign w:val="bottom"/>
          </w:tcPr>
          <w:p w14:paraId="74B4DEEF" w14:textId="77777777" w:rsidR="00DD5240" w:rsidRPr="00281428"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59D977ED"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(51.453)</w:t>
            </w:r>
          </w:p>
        </w:tc>
        <w:tc>
          <w:tcPr>
            <w:tcW w:w="1462" w:type="dxa"/>
            <w:tcBorders>
              <w:top w:val="nil"/>
              <w:bottom w:val="nil"/>
            </w:tcBorders>
            <w:shd w:val="clear" w:color="auto" w:fill="auto"/>
            <w:vAlign w:val="bottom"/>
          </w:tcPr>
          <w:p w14:paraId="06DA97BE"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(39.878)</w:t>
            </w:r>
          </w:p>
        </w:tc>
      </w:tr>
      <w:tr w:rsidR="00DD5240" w:rsidRPr="00281428" w14:paraId="406051A9"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01093311"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Custos dos serviços prestados</w:t>
            </w:r>
          </w:p>
        </w:tc>
        <w:tc>
          <w:tcPr>
            <w:tcW w:w="639" w:type="dxa"/>
            <w:tcBorders>
              <w:top w:val="nil"/>
              <w:bottom w:val="nil"/>
            </w:tcBorders>
            <w:shd w:val="clear" w:color="auto" w:fill="auto"/>
            <w:vAlign w:val="center"/>
          </w:tcPr>
          <w:p w14:paraId="58F8B50B" w14:textId="77777777" w:rsidR="00DD5240" w:rsidRPr="00281428"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[9]</w:t>
            </w:r>
          </w:p>
        </w:tc>
        <w:tc>
          <w:tcPr>
            <w:tcW w:w="1134" w:type="dxa"/>
            <w:tcBorders>
              <w:top w:val="nil"/>
              <w:bottom w:val="nil"/>
            </w:tcBorders>
            <w:shd w:val="clear" w:color="auto" w:fill="auto"/>
            <w:vAlign w:val="center"/>
          </w:tcPr>
          <w:p w14:paraId="584644BB"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8" w:type="dxa"/>
            <w:tcBorders>
              <w:top w:val="nil"/>
              <w:bottom w:val="nil"/>
            </w:tcBorders>
            <w:shd w:val="clear" w:color="auto" w:fill="auto"/>
            <w:vAlign w:val="bottom"/>
          </w:tcPr>
          <w:p w14:paraId="1AC7A828" w14:textId="77777777" w:rsidR="00DD5240" w:rsidRPr="00800642"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w:t>
            </w:r>
          </w:p>
        </w:tc>
        <w:tc>
          <w:tcPr>
            <w:tcW w:w="236" w:type="dxa"/>
            <w:tcBorders>
              <w:top w:val="nil"/>
              <w:bottom w:val="nil"/>
            </w:tcBorders>
            <w:shd w:val="clear" w:color="auto" w:fill="auto"/>
            <w:vAlign w:val="bottom"/>
          </w:tcPr>
          <w:p w14:paraId="788AC16C" w14:textId="77777777" w:rsidR="00DD5240" w:rsidRPr="00281428"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7E2B4397"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(131.137)</w:t>
            </w:r>
          </w:p>
        </w:tc>
        <w:tc>
          <w:tcPr>
            <w:tcW w:w="1462" w:type="dxa"/>
            <w:tcBorders>
              <w:top w:val="nil"/>
              <w:bottom w:val="nil"/>
            </w:tcBorders>
            <w:shd w:val="clear" w:color="auto" w:fill="auto"/>
            <w:vAlign w:val="bottom"/>
          </w:tcPr>
          <w:p w14:paraId="5CCD05B1"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(146.446)</w:t>
            </w:r>
          </w:p>
        </w:tc>
      </w:tr>
      <w:tr w:rsidR="00DD5240" w:rsidRPr="00281428" w14:paraId="5301A079"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4A298B9F"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Outras</w:t>
            </w:r>
          </w:p>
        </w:tc>
        <w:tc>
          <w:tcPr>
            <w:tcW w:w="639" w:type="dxa"/>
            <w:tcBorders>
              <w:top w:val="nil"/>
              <w:bottom w:val="nil"/>
            </w:tcBorders>
            <w:shd w:val="clear" w:color="auto" w:fill="auto"/>
            <w:vAlign w:val="center"/>
          </w:tcPr>
          <w:p w14:paraId="36DE3AB0" w14:textId="77777777" w:rsidR="00DD5240" w:rsidRPr="00281428"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067E494F"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(1.724)</w:t>
            </w:r>
          </w:p>
        </w:tc>
        <w:tc>
          <w:tcPr>
            <w:tcW w:w="1408" w:type="dxa"/>
            <w:tcBorders>
              <w:top w:val="nil"/>
              <w:bottom w:val="nil"/>
            </w:tcBorders>
            <w:shd w:val="clear" w:color="auto" w:fill="auto"/>
            <w:vAlign w:val="bottom"/>
          </w:tcPr>
          <w:p w14:paraId="35CF073C"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(220)</w:t>
            </w:r>
          </w:p>
        </w:tc>
        <w:tc>
          <w:tcPr>
            <w:tcW w:w="236" w:type="dxa"/>
            <w:tcBorders>
              <w:top w:val="nil"/>
              <w:bottom w:val="nil"/>
            </w:tcBorders>
            <w:shd w:val="clear" w:color="auto" w:fill="auto"/>
            <w:vAlign w:val="bottom"/>
          </w:tcPr>
          <w:p w14:paraId="625550BA" w14:textId="77777777" w:rsidR="00DD5240" w:rsidRPr="00281428"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7E06D7CB"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(30.423)</w:t>
            </w:r>
          </w:p>
        </w:tc>
        <w:tc>
          <w:tcPr>
            <w:tcW w:w="1462" w:type="dxa"/>
            <w:tcBorders>
              <w:top w:val="nil"/>
              <w:bottom w:val="nil"/>
            </w:tcBorders>
            <w:shd w:val="clear" w:color="auto" w:fill="auto"/>
            <w:vAlign w:val="bottom"/>
          </w:tcPr>
          <w:p w14:paraId="679179FC"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(18.653)</w:t>
            </w:r>
          </w:p>
        </w:tc>
      </w:tr>
      <w:tr w:rsidR="00DD5240" w:rsidRPr="00281428" w14:paraId="314FD623"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00761954" w14:textId="77777777" w:rsidR="00DD5240" w:rsidRPr="00281428"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4DB6570C" w14:textId="77777777" w:rsidR="00DD5240" w:rsidRPr="00281428"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673655A7"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08" w:type="dxa"/>
            <w:tcBorders>
              <w:top w:val="nil"/>
              <w:bottom w:val="nil"/>
            </w:tcBorders>
            <w:shd w:val="clear" w:color="auto" w:fill="auto"/>
            <w:vAlign w:val="bottom"/>
          </w:tcPr>
          <w:p w14:paraId="2A80DB5C"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2C6C1D48" w14:textId="77777777" w:rsidR="00DD5240" w:rsidRPr="00281428"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4AAC2A39"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62" w:type="dxa"/>
            <w:tcBorders>
              <w:top w:val="nil"/>
              <w:bottom w:val="nil"/>
            </w:tcBorders>
            <w:shd w:val="clear" w:color="auto" w:fill="auto"/>
            <w:vAlign w:val="bottom"/>
          </w:tcPr>
          <w:p w14:paraId="49DCA918"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4894C691"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5ED6BD14"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Valor Adicionado Bruto</w:t>
            </w:r>
          </w:p>
        </w:tc>
        <w:tc>
          <w:tcPr>
            <w:tcW w:w="639" w:type="dxa"/>
            <w:tcBorders>
              <w:top w:val="nil"/>
              <w:bottom w:val="nil"/>
            </w:tcBorders>
            <w:shd w:val="clear" w:color="auto" w:fill="auto"/>
            <w:vAlign w:val="center"/>
          </w:tcPr>
          <w:p w14:paraId="6F20833A"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4D57358A"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(938)</w:t>
            </w:r>
          </w:p>
        </w:tc>
        <w:tc>
          <w:tcPr>
            <w:tcW w:w="1408" w:type="dxa"/>
            <w:tcBorders>
              <w:top w:val="nil"/>
              <w:bottom w:val="nil"/>
            </w:tcBorders>
            <w:shd w:val="clear" w:color="auto" w:fill="auto"/>
            <w:vAlign w:val="bottom"/>
          </w:tcPr>
          <w:p w14:paraId="25ADD783"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3.481</w:t>
            </w:r>
          </w:p>
        </w:tc>
        <w:tc>
          <w:tcPr>
            <w:tcW w:w="236" w:type="dxa"/>
            <w:tcBorders>
              <w:top w:val="nil"/>
              <w:bottom w:val="nil"/>
            </w:tcBorders>
            <w:shd w:val="clear" w:color="auto" w:fill="auto"/>
            <w:vAlign w:val="bottom"/>
          </w:tcPr>
          <w:p w14:paraId="1931710B"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18CA6C2B"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3.903.372</w:t>
            </w:r>
          </w:p>
        </w:tc>
        <w:tc>
          <w:tcPr>
            <w:tcW w:w="1462" w:type="dxa"/>
            <w:tcBorders>
              <w:top w:val="nil"/>
              <w:bottom w:val="nil"/>
            </w:tcBorders>
            <w:shd w:val="clear" w:color="auto" w:fill="auto"/>
            <w:vAlign w:val="bottom"/>
          </w:tcPr>
          <w:p w14:paraId="28A477CD"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3.503.664</w:t>
            </w:r>
          </w:p>
        </w:tc>
      </w:tr>
      <w:tr w:rsidR="00DD5240" w:rsidRPr="00B454CC" w14:paraId="210299EF"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0E929361" w14:textId="77777777" w:rsidR="00DD5240" w:rsidRPr="00B454CC"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282C9687"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bCs/>
                <w:spacing w:val="-2"/>
                <w:sz w:val="14"/>
                <w:szCs w:val="14"/>
                <w:lang w:eastAsia="pt-BR"/>
              </w:rPr>
            </w:pPr>
          </w:p>
        </w:tc>
        <w:tc>
          <w:tcPr>
            <w:tcW w:w="1134" w:type="dxa"/>
            <w:tcBorders>
              <w:top w:val="nil"/>
              <w:bottom w:val="nil"/>
            </w:tcBorders>
            <w:shd w:val="clear" w:color="auto" w:fill="auto"/>
            <w:vAlign w:val="center"/>
          </w:tcPr>
          <w:p w14:paraId="51978BEA"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08" w:type="dxa"/>
            <w:tcBorders>
              <w:top w:val="nil"/>
              <w:bottom w:val="nil"/>
            </w:tcBorders>
            <w:shd w:val="clear" w:color="auto" w:fill="auto"/>
            <w:vAlign w:val="bottom"/>
          </w:tcPr>
          <w:p w14:paraId="3DDF65CD" w14:textId="77777777" w:rsidR="00DD5240" w:rsidRPr="00800642"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3E51427D" w14:textId="77777777" w:rsidR="00DD5240" w:rsidRPr="00B454CC"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4E708728"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62" w:type="dxa"/>
            <w:tcBorders>
              <w:top w:val="nil"/>
              <w:bottom w:val="nil"/>
            </w:tcBorders>
            <w:shd w:val="clear" w:color="auto" w:fill="auto"/>
            <w:vAlign w:val="bottom"/>
          </w:tcPr>
          <w:p w14:paraId="4DFDE9E3"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6D848254"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7BD831F3"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Depreciação e amortização</w:t>
            </w:r>
          </w:p>
        </w:tc>
        <w:tc>
          <w:tcPr>
            <w:tcW w:w="639" w:type="dxa"/>
            <w:tcBorders>
              <w:top w:val="nil"/>
              <w:bottom w:val="nil"/>
            </w:tcBorders>
            <w:shd w:val="clear" w:color="auto" w:fill="auto"/>
            <w:vAlign w:val="center"/>
          </w:tcPr>
          <w:p w14:paraId="30012619"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r w:rsidRPr="00B454CC">
              <w:rPr>
                <w:rFonts w:ascii="Arial" w:eastAsia="Times New Roman" w:hAnsi="Arial" w:cs="Times New Roman"/>
                <w:b/>
                <w:spacing w:val="-2"/>
                <w:sz w:val="14"/>
                <w:szCs w:val="14"/>
                <w:lang w:eastAsia="pt-BR"/>
              </w:rPr>
              <w:t>[13]</w:t>
            </w:r>
          </w:p>
        </w:tc>
        <w:tc>
          <w:tcPr>
            <w:tcW w:w="1134" w:type="dxa"/>
            <w:tcBorders>
              <w:top w:val="nil"/>
              <w:bottom w:val="nil"/>
            </w:tcBorders>
            <w:shd w:val="clear" w:color="auto" w:fill="auto"/>
            <w:vAlign w:val="center"/>
          </w:tcPr>
          <w:p w14:paraId="371F596F" w14:textId="77777777" w:rsidR="00DD5240" w:rsidRPr="00F940A9"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(122)</w:t>
            </w:r>
          </w:p>
        </w:tc>
        <w:tc>
          <w:tcPr>
            <w:tcW w:w="1408" w:type="dxa"/>
            <w:tcBorders>
              <w:top w:val="nil"/>
              <w:bottom w:val="nil"/>
            </w:tcBorders>
            <w:shd w:val="clear" w:color="auto" w:fill="auto"/>
            <w:vAlign w:val="bottom"/>
          </w:tcPr>
          <w:p w14:paraId="48B6D4AF" w14:textId="77777777" w:rsidR="00DD5240" w:rsidRPr="00F940A9"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940A9">
              <w:rPr>
                <w:rFonts w:ascii="Arial" w:hAnsi="Arial" w:cs="Arial"/>
                <w:b/>
                <w:bCs/>
                <w:sz w:val="14"/>
                <w:szCs w:val="14"/>
              </w:rPr>
              <w:t>(124)</w:t>
            </w:r>
          </w:p>
        </w:tc>
        <w:tc>
          <w:tcPr>
            <w:tcW w:w="236" w:type="dxa"/>
            <w:tcBorders>
              <w:top w:val="nil"/>
              <w:bottom w:val="nil"/>
            </w:tcBorders>
            <w:shd w:val="clear" w:color="auto" w:fill="auto"/>
            <w:vAlign w:val="bottom"/>
          </w:tcPr>
          <w:p w14:paraId="290A23DA" w14:textId="77777777" w:rsidR="00DD5240" w:rsidRPr="00F940A9"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049" w:type="dxa"/>
            <w:tcBorders>
              <w:top w:val="nil"/>
              <w:bottom w:val="nil"/>
            </w:tcBorders>
            <w:shd w:val="clear" w:color="auto" w:fill="auto"/>
            <w:vAlign w:val="bottom"/>
          </w:tcPr>
          <w:p w14:paraId="050E39B7" w14:textId="77777777" w:rsidR="00DD5240" w:rsidRPr="00F940A9"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F940A9">
              <w:rPr>
                <w:rFonts w:ascii="Arial" w:eastAsia="Times New Roman" w:hAnsi="Arial" w:cs="Arial"/>
                <w:b/>
                <w:bCs/>
                <w:spacing w:val="-2"/>
                <w:sz w:val="14"/>
                <w:szCs w:val="14"/>
                <w:lang w:eastAsia="pt-BR"/>
              </w:rPr>
              <w:t>(952)</w:t>
            </w:r>
          </w:p>
        </w:tc>
        <w:tc>
          <w:tcPr>
            <w:tcW w:w="1462" w:type="dxa"/>
            <w:tcBorders>
              <w:top w:val="nil"/>
              <w:bottom w:val="nil"/>
            </w:tcBorders>
            <w:shd w:val="clear" w:color="auto" w:fill="auto"/>
            <w:vAlign w:val="bottom"/>
          </w:tcPr>
          <w:p w14:paraId="0DC8DAF4" w14:textId="77777777" w:rsidR="00DD5240" w:rsidRPr="00F940A9"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F940A9">
              <w:rPr>
                <w:rFonts w:ascii="Arial" w:hAnsi="Arial" w:cs="Arial"/>
                <w:b/>
                <w:bCs/>
                <w:sz w:val="14"/>
                <w:szCs w:val="14"/>
              </w:rPr>
              <w:t>(973)</w:t>
            </w:r>
          </w:p>
        </w:tc>
      </w:tr>
      <w:tr w:rsidR="00DD5240" w:rsidRPr="00B454CC" w14:paraId="42AB6E7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0F88B97E" w14:textId="77777777" w:rsidR="00DD5240" w:rsidRPr="00B454CC"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0B40DCAF"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bCs/>
                <w:spacing w:val="-2"/>
                <w:sz w:val="14"/>
                <w:szCs w:val="14"/>
                <w:lang w:eastAsia="pt-BR"/>
              </w:rPr>
            </w:pPr>
          </w:p>
        </w:tc>
        <w:tc>
          <w:tcPr>
            <w:tcW w:w="1134" w:type="dxa"/>
            <w:tcBorders>
              <w:top w:val="nil"/>
              <w:bottom w:val="nil"/>
            </w:tcBorders>
            <w:shd w:val="clear" w:color="auto" w:fill="auto"/>
            <w:vAlign w:val="center"/>
          </w:tcPr>
          <w:p w14:paraId="525EEB1B"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08" w:type="dxa"/>
            <w:tcBorders>
              <w:top w:val="nil"/>
              <w:bottom w:val="nil"/>
            </w:tcBorders>
            <w:shd w:val="clear" w:color="auto" w:fill="auto"/>
            <w:vAlign w:val="bottom"/>
          </w:tcPr>
          <w:p w14:paraId="1E6E5A3B" w14:textId="77777777" w:rsidR="00DD5240" w:rsidRPr="00800642"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0A8840BC" w14:textId="77777777" w:rsidR="00DD5240" w:rsidRPr="00B454CC"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282821B9"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62" w:type="dxa"/>
            <w:tcBorders>
              <w:top w:val="nil"/>
              <w:bottom w:val="nil"/>
            </w:tcBorders>
            <w:shd w:val="clear" w:color="auto" w:fill="auto"/>
            <w:vAlign w:val="bottom"/>
          </w:tcPr>
          <w:p w14:paraId="26A27D3E"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2A9522FD"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45BAAFBD"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Valor Adicionado Líquido Produzido pela Entidade</w:t>
            </w:r>
          </w:p>
        </w:tc>
        <w:tc>
          <w:tcPr>
            <w:tcW w:w="639" w:type="dxa"/>
            <w:tcBorders>
              <w:top w:val="nil"/>
              <w:bottom w:val="nil"/>
            </w:tcBorders>
            <w:shd w:val="clear" w:color="auto" w:fill="auto"/>
            <w:vAlign w:val="center"/>
          </w:tcPr>
          <w:p w14:paraId="25F4C8F1"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3ACD92E1"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(1.060)</w:t>
            </w:r>
          </w:p>
        </w:tc>
        <w:tc>
          <w:tcPr>
            <w:tcW w:w="1408" w:type="dxa"/>
            <w:tcBorders>
              <w:top w:val="nil"/>
              <w:bottom w:val="nil"/>
            </w:tcBorders>
            <w:shd w:val="clear" w:color="auto" w:fill="auto"/>
            <w:vAlign w:val="bottom"/>
          </w:tcPr>
          <w:p w14:paraId="7B888698"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3.357</w:t>
            </w:r>
          </w:p>
        </w:tc>
        <w:tc>
          <w:tcPr>
            <w:tcW w:w="236" w:type="dxa"/>
            <w:tcBorders>
              <w:top w:val="nil"/>
              <w:bottom w:val="nil"/>
            </w:tcBorders>
            <w:shd w:val="clear" w:color="auto" w:fill="auto"/>
            <w:vAlign w:val="bottom"/>
          </w:tcPr>
          <w:p w14:paraId="3FA072A6"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095B26D8" w14:textId="252FDDDB"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3.902.4</w:t>
            </w:r>
            <w:r w:rsidR="00A25B5A">
              <w:rPr>
                <w:rFonts w:ascii="Arial" w:eastAsia="Times New Roman" w:hAnsi="Arial" w:cs="Arial"/>
                <w:b/>
                <w:spacing w:val="-2"/>
                <w:sz w:val="14"/>
                <w:szCs w:val="14"/>
                <w:lang w:eastAsia="pt-BR"/>
              </w:rPr>
              <w:t>2</w:t>
            </w:r>
            <w:r>
              <w:rPr>
                <w:rFonts w:ascii="Arial" w:eastAsia="Times New Roman" w:hAnsi="Arial" w:cs="Arial"/>
                <w:b/>
                <w:spacing w:val="-2"/>
                <w:sz w:val="14"/>
                <w:szCs w:val="14"/>
                <w:lang w:eastAsia="pt-BR"/>
              </w:rPr>
              <w:t>0</w:t>
            </w:r>
          </w:p>
        </w:tc>
        <w:tc>
          <w:tcPr>
            <w:tcW w:w="1462" w:type="dxa"/>
            <w:tcBorders>
              <w:top w:val="nil"/>
              <w:bottom w:val="nil"/>
            </w:tcBorders>
            <w:shd w:val="clear" w:color="auto" w:fill="auto"/>
            <w:vAlign w:val="bottom"/>
          </w:tcPr>
          <w:p w14:paraId="08EDEC76"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3.502.690</w:t>
            </w:r>
          </w:p>
        </w:tc>
      </w:tr>
      <w:tr w:rsidR="00DD5240" w:rsidRPr="00B454CC" w14:paraId="2FC66FF9"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66C1FA0" w14:textId="77777777" w:rsidR="00DD5240" w:rsidRPr="00B454CC"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6D05FD30"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19CEFFE5"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08" w:type="dxa"/>
            <w:tcBorders>
              <w:top w:val="nil"/>
              <w:bottom w:val="nil"/>
            </w:tcBorders>
            <w:shd w:val="clear" w:color="auto" w:fill="auto"/>
            <w:vAlign w:val="bottom"/>
          </w:tcPr>
          <w:p w14:paraId="353BA592" w14:textId="77777777" w:rsidR="00DD5240" w:rsidRPr="00800642"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4C4BA06A" w14:textId="77777777" w:rsidR="00DD5240" w:rsidRPr="00B454CC"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0C55DC33"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62" w:type="dxa"/>
            <w:tcBorders>
              <w:top w:val="nil"/>
              <w:bottom w:val="nil"/>
            </w:tcBorders>
            <w:shd w:val="clear" w:color="auto" w:fill="auto"/>
            <w:vAlign w:val="bottom"/>
          </w:tcPr>
          <w:p w14:paraId="54ED5443"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11747455"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6AC270EE"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Valor Adicionado Recebido em Transferência</w:t>
            </w:r>
          </w:p>
        </w:tc>
        <w:tc>
          <w:tcPr>
            <w:tcW w:w="639" w:type="dxa"/>
            <w:tcBorders>
              <w:top w:val="nil"/>
              <w:bottom w:val="nil"/>
            </w:tcBorders>
            <w:shd w:val="clear" w:color="auto" w:fill="auto"/>
            <w:vAlign w:val="center"/>
          </w:tcPr>
          <w:p w14:paraId="4073539F"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235BC997"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6.479.822</w:t>
            </w:r>
          </w:p>
        </w:tc>
        <w:tc>
          <w:tcPr>
            <w:tcW w:w="1408" w:type="dxa"/>
            <w:tcBorders>
              <w:top w:val="nil"/>
              <w:bottom w:val="nil"/>
            </w:tcBorders>
            <w:shd w:val="clear" w:color="auto" w:fill="auto"/>
            <w:vAlign w:val="bottom"/>
          </w:tcPr>
          <w:p w14:paraId="13515CA2" w14:textId="77777777" w:rsidR="00DD5240" w:rsidRPr="0086122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5.951.751</w:t>
            </w:r>
          </w:p>
        </w:tc>
        <w:tc>
          <w:tcPr>
            <w:tcW w:w="236" w:type="dxa"/>
            <w:tcBorders>
              <w:top w:val="nil"/>
              <w:bottom w:val="nil"/>
            </w:tcBorders>
            <w:shd w:val="clear" w:color="auto" w:fill="auto"/>
            <w:vAlign w:val="bottom"/>
          </w:tcPr>
          <w:p w14:paraId="335B5DDD"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532CA4CD"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4.400.626</w:t>
            </w:r>
          </w:p>
        </w:tc>
        <w:tc>
          <w:tcPr>
            <w:tcW w:w="1462" w:type="dxa"/>
            <w:tcBorders>
              <w:top w:val="nil"/>
              <w:bottom w:val="nil"/>
            </w:tcBorders>
            <w:shd w:val="clear" w:color="auto" w:fill="auto"/>
            <w:vAlign w:val="bottom"/>
          </w:tcPr>
          <w:p w14:paraId="72BB2B2E"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4.100.228</w:t>
            </w:r>
          </w:p>
        </w:tc>
      </w:tr>
      <w:tr w:rsidR="00DD5240" w:rsidRPr="00281428" w14:paraId="702EF8E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B9F94A8"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Resultado de investimentos em participações societárias</w:t>
            </w:r>
          </w:p>
        </w:tc>
        <w:tc>
          <w:tcPr>
            <w:tcW w:w="639" w:type="dxa"/>
            <w:tcBorders>
              <w:top w:val="nil"/>
              <w:bottom w:val="nil"/>
            </w:tcBorders>
            <w:shd w:val="clear" w:color="auto" w:fill="auto"/>
            <w:vAlign w:val="center"/>
          </w:tcPr>
          <w:p w14:paraId="7416B836" w14:textId="77777777" w:rsidR="00DD5240" w:rsidRPr="00281428"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[7.b]</w:t>
            </w:r>
          </w:p>
        </w:tc>
        <w:tc>
          <w:tcPr>
            <w:tcW w:w="1134" w:type="dxa"/>
            <w:tcBorders>
              <w:top w:val="nil"/>
              <w:bottom w:val="nil"/>
            </w:tcBorders>
            <w:shd w:val="clear" w:color="auto" w:fill="auto"/>
            <w:vAlign w:val="center"/>
          </w:tcPr>
          <w:p w14:paraId="26A5DEE3"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6.402.908</w:t>
            </w:r>
          </w:p>
        </w:tc>
        <w:tc>
          <w:tcPr>
            <w:tcW w:w="1408" w:type="dxa"/>
            <w:tcBorders>
              <w:top w:val="nil"/>
              <w:bottom w:val="nil"/>
            </w:tcBorders>
            <w:shd w:val="clear" w:color="auto" w:fill="auto"/>
            <w:vAlign w:val="bottom"/>
          </w:tcPr>
          <w:p w14:paraId="44647A43" w14:textId="77777777" w:rsidR="00DD5240" w:rsidRPr="00861223"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5.829.016</w:t>
            </w:r>
          </w:p>
        </w:tc>
        <w:tc>
          <w:tcPr>
            <w:tcW w:w="236" w:type="dxa"/>
            <w:tcBorders>
              <w:top w:val="nil"/>
              <w:bottom w:val="nil"/>
            </w:tcBorders>
            <w:shd w:val="clear" w:color="auto" w:fill="auto"/>
            <w:vAlign w:val="bottom"/>
          </w:tcPr>
          <w:p w14:paraId="5DB34756" w14:textId="77777777" w:rsidR="00DD5240" w:rsidRPr="00281428"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41C496C4"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3.928.354</w:t>
            </w:r>
          </w:p>
        </w:tc>
        <w:tc>
          <w:tcPr>
            <w:tcW w:w="1462" w:type="dxa"/>
            <w:tcBorders>
              <w:top w:val="nil"/>
              <w:bottom w:val="nil"/>
            </w:tcBorders>
            <w:shd w:val="clear" w:color="auto" w:fill="auto"/>
            <w:vAlign w:val="bottom"/>
          </w:tcPr>
          <w:p w14:paraId="2DD8C5F4"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3.589.868</w:t>
            </w:r>
          </w:p>
        </w:tc>
      </w:tr>
      <w:tr w:rsidR="00DD5240" w:rsidRPr="00281428" w14:paraId="2001B253"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5510B3C0" w14:textId="77777777" w:rsidR="00DD5240" w:rsidRPr="00281428" w:rsidRDefault="00DD5240">
            <w:pPr>
              <w:keepNext/>
              <w:keepLines/>
              <w:spacing w:before="40" w:after="40"/>
              <w:ind w:left="113"/>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Receitas financeiras</w:t>
            </w:r>
          </w:p>
        </w:tc>
        <w:tc>
          <w:tcPr>
            <w:tcW w:w="639" w:type="dxa"/>
            <w:tcBorders>
              <w:top w:val="nil"/>
              <w:bottom w:val="nil"/>
            </w:tcBorders>
            <w:shd w:val="clear" w:color="auto" w:fill="auto"/>
            <w:vAlign w:val="center"/>
          </w:tcPr>
          <w:p w14:paraId="7CCCBF2A" w14:textId="77777777" w:rsidR="00DD5240" w:rsidRPr="00281428"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281428">
              <w:rPr>
                <w:rFonts w:ascii="Arial" w:eastAsia="Times New Roman" w:hAnsi="Arial" w:cs="Times New Roman"/>
                <w:spacing w:val="-2"/>
                <w:sz w:val="14"/>
                <w:szCs w:val="14"/>
                <w:lang w:eastAsia="pt-BR"/>
              </w:rPr>
              <w:t>[14]</w:t>
            </w:r>
          </w:p>
        </w:tc>
        <w:tc>
          <w:tcPr>
            <w:tcW w:w="1134" w:type="dxa"/>
            <w:tcBorders>
              <w:top w:val="nil"/>
              <w:bottom w:val="nil"/>
            </w:tcBorders>
            <w:shd w:val="clear" w:color="auto" w:fill="auto"/>
            <w:vAlign w:val="center"/>
          </w:tcPr>
          <w:p w14:paraId="55CE961C"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76.914</w:t>
            </w:r>
          </w:p>
        </w:tc>
        <w:tc>
          <w:tcPr>
            <w:tcW w:w="1408" w:type="dxa"/>
            <w:tcBorders>
              <w:top w:val="nil"/>
              <w:bottom w:val="nil"/>
            </w:tcBorders>
            <w:shd w:val="clear" w:color="auto" w:fill="auto"/>
            <w:vAlign w:val="bottom"/>
          </w:tcPr>
          <w:p w14:paraId="716180B8" w14:textId="77777777" w:rsidR="00DD5240" w:rsidRPr="0086122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122.735</w:t>
            </w:r>
          </w:p>
        </w:tc>
        <w:tc>
          <w:tcPr>
            <w:tcW w:w="236" w:type="dxa"/>
            <w:tcBorders>
              <w:top w:val="nil"/>
              <w:bottom w:val="nil"/>
            </w:tcBorders>
            <w:shd w:val="clear" w:color="auto" w:fill="auto"/>
            <w:vAlign w:val="bottom"/>
          </w:tcPr>
          <w:p w14:paraId="4493F6CC" w14:textId="77777777" w:rsidR="00DD5240" w:rsidRPr="00281428"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7B6FD5EF"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472.272</w:t>
            </w:r>
          </w:p>
        </w:tc>
        <w:tc>
          <w:tcPr>
            <w:tcW w:w="1462" w:type="dxa"/>
            <w:tcBorders>
              <w:top w:val="nil"/>
              <w:bottom w:val="nil"/>
            </w:tcBorders>
            <w:shd w:val="clear" w:color="auto" w:fill="auto"/>
            <w:vAlign w:val="bottom"/>
          </w:tcPr>
          <w:p w14:paraId="0C6F2C43"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510.360</w:t>
            </w:r>
          </w:p>
        </w:tc>
      </w:tr>
      <w:tr w:rsidR="00DD5240" w:rsidRPr="00281428" w14:paraId="30AE77F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7C22E587" w14:textId="77777777" w:rsidR="00DD5240" w:rsidRPr="00281428"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61CC61E7" w14:textId="77777777" w:rsidR="00DD5240" w:rsidRPr="00281428"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78D4D07A"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08" w:type="dxa"/>
            <w:tcBorders>
              <w:top w:val="nil"/>
              <w:bottom w:val="nil"/>
            </w:tcBorders>
            <w:shd w:val="clear" w:color="auto" w:fill="auto"/>
            <w:vAlign w:val="bottom"/>
          </w:tcPr>
          <w:p w14:paraId="174ED84D" w14:textId="77777777" w:rsidR="00DD5240" w:rsidRPr="0086122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46CCBEBD" w14:textId="77777777" w:rsidR="00DD5240" w:rsidRPr="00281428"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37BE3E6A"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62" w:type="dxa"/>
            <w:tcBorders>
              <w:top w:val="nil"/>
              <w:bottom w:val="nil"/>
            </w:tcBorders>
            <w:shd w:val="clear" w:color="auto" w:fill="auto"/>
            <w:vAlign w:val="bottom"/>
          </w:tcPr>
          <w:p w14:paraId="186D359D"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187F890F"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03E0857"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Valor Adicionado Total a Distribuir</w:t>
            </w:r>
          </w:p>
        </w:tc>
        <w:tc>
          <w:tcPr>
            <w:tcW w:w="639" w:type="dxa"/>
            <w:tcBorders>
              <w:top w:val="nil"/>
              <w:bottom w:val="nil"/>
            </w:tcBorders>
            <w:shd w:val="clear" w:color="auto" w:fill="auto"/>
            <w:vAlign w:val="center"/>
          </w:tcPr>
          <w:p w14:paraId="56D2CCDE"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700A43A0"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6.478.762</w:t>
            </w:r>
          </w:p>
        </w:tc>
        <w:tc>
          <w:tcPr>
            <w:tcW w:w="1408" w:type="dxa"/>
            <w:tcBorders>
              <w:top w:val="nil"/>
              <w:bottom w:val="nil"/>
            </w:tcBorders>
            <w:shd w:val="clear" w:color="auto" w:fill="auto"/>
            <w:vAlign w:val="bottom"/>
          </w:tcPr>
          <w:p w14:paraId="54D14F4E" w14:textId="77777777" w:rsidR="00DD5240" w:rsidRPr="0086122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5.955.108</w:t>
            </w:r>
          </w:p>
        </w:tc>
        <w:tc>
          <w:tcPr>
            <w:tcW w:w="236" w:type="dxa"/>
            <w:tcBorders>
              <w:top w:val="nil"/>
              <w:bottom w:val="nil"/>
            </w:tcBorders>
            <w:shd w:val="clear" w:color="auto" w:fill="auto"/>
            <w:vAlign w:val="bottom"/>
          </w:tcPr>
          <w:p w14:paraId="7CDC38AD"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277740C8"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8.303.046</w:t>
            </w:r>
          </w:p>
        </w:tc>
        <w:tc>
          <w:tcPr>
            <w:tcW w:w="1462" w:type="dxa"/>
            <w:tcBorders>
              <w:top w:val="nil"/>
              <w:bottom w:val="nil"/>
            </w:tcBorders>
            <w:shd w:val="clear" w:color="auto" w:fill="auto"/>
            <w:vAlign w:val="bottom"/>
          </w:tcPr>
          <w:p w14:paraId="24FCFCEB"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7.602.918</w:t>
            </w:r>
          </w:p>
        </w:tc>
      </w:tr>
      <w:tr w:rsidR="00DD5240" w:rsidRPr="00B454CC" w14:paraId="1B1ABBC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6FB9B513" w14:textId="77777777" w:rsidR="00DD5240" w:rsidRPr="00B454CC" w:rsidRDefault="00DD5240">
            <w:pPr>
              <w:keepNext/>
              <w:keepLines/>
              <w:spacing w:before="40" w:after="40"/>
              <w:rPr>
                <w:rFonts w:ascii="Arial" w:eastAsia="Times New Roman" w:hAnsi="Arial" w:cs="Times New Roman"/>
                <w:spacing w:val="-2"/>
                <w:sz w:val="14"/>
                <w:szCs w:val="14"/>
                <w:lang w:eastAsia="pt-BR"/>
              </w:rPr>
            </w:pPr>
          </w:p>
        </w:tc>
        <w:tc>
          <w:tcPr>
            <w:tcW w:w="639" w:type="dxa"/>
            <w:tcBorders>
              <w:top w:val="nil"/>
              <w:bottom w:val="nil"/>
            </w:tcBorders>
            <w:shd w:val="clear" w:color="auto" w:fill="auto"/>
            <w:vAlign w:val="center"/>
          </w:tcPr>
          <w:p w14:paraId="426495AF" w14:textId="77777777" w:rsidR="00DD5240" w:rsidRPr="00B454CC" w:rsidRDefault="00DD524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27CF371D"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08" w:type="dxa"/>
            <w:tcBorders>
              <w:top w:val="nil"/>
              <w:bottom w:val="nil"/>
            </w:tcBorders>
            <w:shd w:val="clear" w:color="auto" w:fill="auto"/>
            <w:vAlign w:val="bottom"/>
          </w:tcPr>
          <w:p w14:paraId="53821386" w14:textId="77777777" w:rsidR="00DD5240" w:rsidRPr="0086122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sz w:val="14"/>
                <w:szCs w:val="14"/>
              </w:rPr>
              <w:t> </w:t>
            </w:r>
          </w:p>
        </w:tc>
        <w:tc>
          <w:tcPr>
            <w:tcW w:w="236" w:type="dxa"/>
            <w:tcBorders>
              <w:top w:val="nil"/>
              <w:bottom w:val="nil"/>
            </w:tcBorders>
            <w:shd w:val="clear" w:color="auto" w:fill="auto"/>
            <w:vAlign w:val="bottom"/>
          </w:tcPr>
          <w:p w14:paraId="4033DA2A"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204558F9"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462" w:type="dxa"/>
            <w:tcBorders>
              <w:top w:val="nil"/>
              <w:bottom w:val="nil"/>
            </w:tcBorders>
            <w:shd w:val="clear" w:color="auto" w:fill="auto"/>
            <w:vAlign w:val="bottom"/>
          </w:tcPr>
          <w:p w14:paraId="1F730886"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 </w:t>
            </w:r>
          </w:p>
        </w:tc>
      </w:tr>
      <w:tr w:rsidR="00DD5240" w:rsidRPr="00B454CC" w14:paraId="549C7051"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6BA24C28" w14:textId="77777777" w:rsidR="00DD5240" w:rsidRPr="00B454CC" w:rsidRDefault="00DD5240">
            <w:pPr>
              <w:keepNext/>
              <w:keepLines/>
              <w:spacing w:before="40" w:after="40"/>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Distribuição do Valor Adicionado</w:t>
            </w:r>
          </w:p>
        </w:tc>
        <w:tc>
          <w:tcPr>
            <w:tcW w:w="639" w:type="dxa"/>
            <w:tcBorders>
              <w:top w:val="nil"/>
              <w:bottom w:val="nil"/>
            </w:tcBorders>
            <w:shd w:val="clear" w:color="auto" w:fill="auto"/>
            <w:vAlign w:val="center"/>
          </w:tcPr>
          <w:p w14:paraId="4C508155" w14:textId="77777777" w:rsidR="00DD5240" w:rsidRPr="00B454CC" w:rsidRDefault="00DD5240">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477E7BCF"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6.478.762</w:t>
            </w:r>
          </w:p>
        </w:tc>
        <w:tc>
          <w:tcPr>
            <w:tcW w:w="1408" w:type="dxa"/>
            <w:tcBorders>
              <w:top w:val="nil"/>
              <w:bottom w:val="nil"/>
            </w:tcBorders>
            <w:shd w:val="clear" w:color="auto" w:fill="auto"/>
            <w:vAlign w:val="bottom"/>
          </w:tcPr>
          <w:p w14:paraId="5A609D8C" w14:textId="3FDF7730" w:rsidR="00DD5240" w:rsidRPr="0086122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5.955.10</w:t>
            </w:r>
            <w:r w:rsidR="00F23BC0">
              <w:rPr>
                <w:rFonts w:ascii="Arial" w:hAnsi="Arial" w:cs="Arial"/>
                <w:b/>
                <w:bCs/>
                <w:sz w:val="14"/>
                <w:szCs w:val="14"/>
              </w:rPr>
              <w:t>8</w:t>
            </w:r>
          </w:p>
        </w:tc>
        <w:tc>
          <w:tcPr>
            <w:tcW w:w="236" w:type="dxa"/>
            <w:tcBorders>
              <w:top w:val="nil"/>
              <w:bottom w:val="nil"/>
            </w:tcBorders>
            <w:shd w:val="clear" w:color="auto" w:fill="auto"/>
            <w:vAlign w:val="bottom"/>
          </w:tcPr>
          <w:p w14:paraId="4788EC89"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6AE71417"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8.303.046</w:t>
            </w:r>
          </w:p>
        </w:tc>
        <w:tc>
          <w:tcPr>
            <w:tcW w:w="1462" w:type="dxa"/>
            <w:tcBorders>
              <w:top w:val="nil"/>
              <w:bottom w:val="nil"/>
            </w:tcBorders>
            <w:shd w:val="clear" w:color="auto" w:fill="auto"/>
            <w:vAlign w:val="bottom"/>
          </w:tcPr>
          <w:p w14:paraId="3DFAABC5"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7.602.918</w:t>
            </w:r>
          </w:p>
        </w:tc>
      </w:tr>
      <w:tr w:rsidR="00DD5240" w:rsidRPr="0054321A" w14:paraId="550D41D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108DC5C5" w14:textId="77777777" w:rsidR="00DD5240" w:rsidRPr="0054321A" w:rsidRDefault="00DD5240">
            <w:pPr>
              <w:keepNext/>
              <w:keepLines/>
              <w:spacing w:before="40" w:after="40"/>
              <w:ind w:left="113"/>
              <w:rPr>
                <w:rFonts w:ascii="Arial" w:eastAsia="Times New Roman" w:hAnsi="Arial" w:cs="Times New Roman"/>
                <w:bCs w:val="0"/>
                <w:spacing w:val="-2"/>
                <w:sz w:val="14"/>
                <w:szCs w:val="14"/>
                <w:lang w:eastAsia="pt-BR"/>
              </w:rPr>
            </w:pPr>
            <w:r w:rsidRPr="0054321A">
              <w:rPr>
                <w:rFonts w:ascii="Arial" w:eastAsia="Times New Roman" w:hAnsi="Arial" w:cs="Times New Roman"/>
                <w:bCs w:val="0"/>
                <w:spacing w:val="-2"/>
                <w:sz w:val="14"/>
                <w:szCs w:val="14"/>
                <w:lang w:eastAsia="pt-BR"/>
              </w:rPr>
              <w:t>Pessoal</w:t>
            </w:r>
          </w:p>
        </w:tc>
        <w:tc>
          <w:tcPr>
            <w:tcW w:w="639" w:type="dxa"/>
            <w:tcBorders>
              <w:top w:val="nil"/>
              <w:bottom w:val="nil"/>
            </w:tcBorders>
            <w:shd w:val="clear" w:color="auto" w:fill="auto"/>
            <w:vAlign w:val="center"/>
          </w:tcPr>
          <w:p w14:paraId="29E8D116" w14:textId="77777777" w:rsidR="00DD5240" w:rsidRPr="0054321A"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63AA0D82" w14:textId="77777777" w:rsidR="00DD5240" w:rsidRPr="0054321A"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7.575</w:t>
            </w:r>
          </w:p>
        </w:tc>
        <w:tc>
          <w:tcPr>
            <w:tcW w:w="1408" w:type="dxa"/>
            <w:tcBorders>
              <w:top w:val="nil"/>
              <w:bottom w:val="nil"/>
            </w:tcBorders>
            <w:shd w:val="clear" w:color="auto" w:fill="auto"/>
            <w:vAlign w:val="bottom"/>
          </w:tcPr>
          <w:p w14:paraId="0DD5303C" w14:textId="22544FF4"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Pr>
                <w:rFonts w:ascii="Arial" w:hAnsi="Arial" w:cs="Arial"/>
                <w:b/>
                <w:bCs/>
                <w:sz w:val="14"/>
                <w:szCs w:val="14"/>
              </w:rPr>
              <w:t>8.5</w:t>
            </w:r>
            <w:r w:rsidR="00F23BC0">
              <w:rPr>
                <w:rFonts w:ascii="Arial" w:hAnsi="Arial" w:cs="Arial"/>
                <w:b/>
                <w:bCs/>
                <w:sz w:val="14"/>
                <w:szCs w:val="14"/>
              </w:rPr>
              <w:t>40</w:t>
            </w:r>
          </w:p>
        </w:tc>
        <w:tc>
          <w:tcPr>
            <w:tcW w:w="236" w:type="dxa"/>
            <w:tcBorders>
              <w:top w:val="nil"/>
              <w:bottom w:val="nil"/>
            </w:tcBorders>
            <w:shd w:val="clear" w:color="auto" w:fill="auto"/>
            <w:vAlign w:val="bottom"/>
          </w:tcPr>
          <w:p w14:paraId="46A838E0" w14:textId="77777777" w:rsidR="00DD5240" w:rsidRPr="0054321A"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3E9AC35D" w14:textId="77777777" w:rsidR="00DD5240" w:rsidRPr="0054321A"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57.131</w:t>
            </w:r>
          </w:p>
        </w:tc>
        <w:tc>
          <w:tcPr>
            <w:tcW w:w="1462" w:type="dxa"/>
            <w:tcBorders>
              <w:top w:val="nil"/>
              <w:bottom w:val="nil"/>
            </w:tcBorders>
            <w:shd w:val="clear" w:color="auto" w:fill="auto"/>
            <w:vAlign w:val="bottom"/>
          </w:tcPr>
          <w:p w14:paraId="5245A665"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sz w:val="14"/>
                <w:szCs w:val="14"/>
              </w:rPr>
              <w:t>53.711</w:t>
            </w:r>
          </w:p>
        </w:tc>
      </w:tr>
      <w:tr w:rsidR="00DD5240" w:rsidRPr="00281428" w14:paraId="41DF8650"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78A3A414" w14:textId="77777777" w:rsidR="00DD5240" w:rsidRPr="00281428" w:rsidRDefault="00DD5240">
            <w:pPr>
              <w:keepNext/>
              <w:keepLines/>
              <w:spacing w:before="40" w:after="40"/>
              <w:ind w:left="113" w:firstLine="61"/>
              <w:rPr>
                <w:rFonts w:ascii="Arial" w:eastAsia="Times New Roman" w:hAnsi="Arial" w:cs="Times New Roman"/>
                <w:b w:val="0"/>
                <w:bCs w:val="0"/>
                <w:spacing w:val="-2"/>
                <w:sz w:val="14"/>
                <w:szCs w:val="14"/>
                <w:highlight w:val="yellow"/>
                <w:lang w:eastAsia="pt-BR"/>
              </w:rPr>
            </w:pPr>
            <w:r w:rsidRPr="00281428">
              <w:rPr>
                <w:rFonts w:ascii="Arial" w:eastAsia="Times New Roman" w:hAnsi="Arial" w:cs="Times New Roman"/>
                <w:b w:val="0"/>
                <w:bCs w:val="0"/>
                <w:spacing w:val="-2"/>
                <w:sz w:val="14"/>
                <w:szCs w:val="14"/>
                <w:lang w:eastAsia="pt-BR"/>
              </w:rPr>
              <w:t>Remuneração direta – Proventos e honorários</w:t>
            </w:r>
          </w:p>
        </w:tc>
        <w:tc>
          <w:tcPr>
            <w:tcW w:w="639" w:type="dxa"/>
            <w:tcBorders>
              <w:top w:val="nil"/>
              <w:bottom w:val="nil"/>
            </w:tcBorders>
            <w:shd w:val="clear" w:color="auto" w:fill="auto"/>
            <w:vAlign w:val="center"/>
          </w:tcPr>
          <w:p w14:paraId="38DA7E57" w14:textId="77777777" w:rsidR="00DD5240" w:rsidRPr="00281428"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312D98D0"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5.471</w:t>
            </w:r>
          </w:p>
        </w:tc>
        <w:tc>
          <w:tcPr>
            <w:tcW w:w="1408" w:type="dxa"/>
            <w:tcBorders>
              <w:top w:val="nil"/>
              <w:bottom w:val="nil"/>
            </w:tcBorders>
            <w:shd w:val="clear" w:color="auto" w:fill="auto"/>
            <w:vAlign w:val="bottom"/>
          </w:tcPr>
          <w:p w14:paraId="3D4C28CC"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6.024</w:t>
            </w:r>
          </w:p>
        </w:tc>
        <w:tc>
          <w:tcPr>
            <w:tcW w:w="236" w:type="dxa"/>
            <w:tcBorders>
              <w:top w:val="nil"/>
              <w:bottom w:val="nil"/>
            </w:tcBorders>
            <w:shd w:val="clear" w:color="auto" w:fill="auto"/>
            <w:vAlign w:val="bottom"/>
          </w:tcPr>
          <w:p w14:paraId="2DC5EDA8" w14:textId="77777777" w:rsidR="00DD5240" w:rsidRPr="00281428"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1D3B0DD1"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40.650</w:t>
            </w:r>
          </w:p>
        </w:tc>
        <w:tc>
          <w:tcPr>
            <w:tcW w:w="1462" w:type="dxa"/>
            <w:tcBorders>
              <w:top w:val="nil"/>
              <w:bottom w:val="nil"/>
            </w:tcBorders>
            <w:shd w:val="clear" w:color="auto" w:fill="auto"/>
            <w:vAlign w:val="bottom"/>
          </w:tcPr>
          <w:p w14:paraId="7D8DBED9"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38.182</w:t>
            </w:r>
          </w:p>
        </w:tc>
      </w:tr>
      <w:tr w:rsidR="00DD5240" w:rsidRPr="00281428" w14:paraId="557E8995"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7309217" w14:textId="77777777" w:rsidR="00DD5240" w:rsidRPr="00281428"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Benefícios e capacitação</w:t>
            </w:r>
          </w:p>
        </w:tc>
        <w:tc>
          <w:tcPr>
            <w:tcW w:w="639" w:type="dxa"/>
            <w:tcBorders>
              <w:top w:val="nil"/>
              <w:bottom w:val="nil"/>
            </w:tcBorders>
            <w:shd w:val="clear" w:color="auto" w:fill="auto"/>
            <w:vAlign w:val="center"/>
          </w:tcPr>
          <w:p w14:paraId="5D614CD4" w14:textId="77777777" w:rsidR="00DD5240" w:rsidRPr="00281428"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78CD3E00"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1.219</w:t>
            </w:r>
          </w:p>
        </w:tc>
        <w:tc>
          <w:tcPr>
            <w:tcW w:w="1408" w:type="dxa"/>
            <w:tcBorders>
              <w:top w:val="nil"/>
              <w:bottom w:val="nil"/>
            </w:tcBorders>
            <w:shd w:val="clear" w:color="auto" w:fill="auto"/>
            <w:vAlign w:val="bottom"/>
          </w:tcPr>
          <w:p w14:paraId="74D06FCC" w14:textId="77777777" w:rsidR="00DD5240" w:rsidRPr="00800642"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1.350</w:t>
            </w:r>
          </w:p>
        </w:tc>
        <w:tc>
          <w:tcPr>
            <w:tcW w:w="236" w:type="dxa"/>
            <w:tcBorders>
              <w:top w:val="nil"/>
              <w:bottom w:val="nil"/>
            </w:tcBorders>
            <w:shd w:val="clear" w:color="auto" w:fill="auto"/>
            <w:vAlign w:val="bottom"/>
          </w:tcPr>
          <w:p w14:paraId="7B5DD13A" w14:textId="77777777" w:rsidR="00DD5240" w:rsidRPr="00281428"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5930A278"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10.078</w:t>
            </w:r>
          </w:p>
        </w:tc>
        <w:tc>
          <w:tcPr>
            <w:tcW w:w="1462" w:type="dxa"/>
            <w:tcBorders>
              <w:top w:val="nil"/>
              <w:bottom w:val="nil"/>
            </w:tcBorders>
            <w:shd w:val="clear" w:color="auto" w:fill="auto"/>
            <w:vAlign w:val="bottom"/>
          </w:tcPr>
          <w:p w14:paraId="39D5ADEF"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9.381</w:t>
            </w:r>
          </w:p>
        </w:tc>
      </w:tr>
      <w:tr w:rsidR="00DD5240" w:rsidRPr="00281428" w14:paraId="591BA39B"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7270F836" w14:textId="77777777" w:rsidR="00DD5240" w:rsidRPr="00281428"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FGTS</w:t>
            </w:r>
          </w:p>
        </w:tc>
        <w:tc>
          <w:tcPr>
            <w:tcW w:w="639" w:type="dxa"/>
            <w:tcBorders>
              <w:top w:val="nil"/>
              <w:bottom w:val="nil"/>
            </w:tcBorders>
            <w:shd w:val="clear" w:color="auto" w:fill="auto"/>
            <w:vAlign w:val="center"/>
          </w:tcPr>
          <w:p w14:paraId="72EF1CB6" w14:textId="77777777" w:rsidR="00DD5240" w:rsidRPr="00281428" w:rsidRDefault="00DD5240">
            <w:pPr>
              <w:keepNext/>
              <w:keepLines/>
              <w:spacing w:before="40" w:after="40"/>
              <w:ind w:left="113" w:firstLine="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5A2D5DF0"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343</w:t>
            </w:r>
          </w:p>
        </w:tc>
        <w:tc>
          <w:tcPr>
            <w:tcW w:w="1408" w:type="dxa"/>
            <w:tcBorders>
              <w:top w:val="nil"/>
              <w:bottom w:val="nil"/>
            </w:tcBorders>
            <w:shd w:val="clear" w:color="auto" w:fill="auto"/>
            <w:vAlign w:val="bottom"/>
          </w:tcPr>
          <w:p w14:paraId="1979A8B7"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364</w:t>
            </w:r>
          </w:p>
        </w:tc>
        <w:tc>
          <w:tcPr>
            <w:tcW w:w="236" w:type="dxa"/>
            <w:tcBorders>
              <w:top w:val="nil"/>
              <w:bottom w:val="nil"/>
            </w:tcBorders>
            <w:shd w:val="clear" w:color="auto" w:fill="auto"/>
            <w:vAlign w:val="bottom"/>
          </w:tcPr>
          <w:p w14:paraId="6B4A36DD" w14:textId="77777777" w:rsidR="00DD5240" w:rsidRPr="00281428"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1927B9F1"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2.644</w:t>
            </w:r>
          </w:p>
        </w:tc>
        <w:tc>
          <w:tcPr>
            <w:tcW w:w="1462" w:type="dxa"/>
            <w:tcBorders>
              <w:top w:val="nil"/>
              <w:bottom w:val="nil"/>
            </w:tcBorders>
            <w:shd w:val="clear" w:color="auto" w:fill="auto"/>
            <w:vAlign w:val="bottom"/>
          </w:tcPr>
          <w:p w14:paraId="24151D8E"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2.490</w:t>
            </w:r>
          </w:p>
        </w:tc>
      </w:tr>
      <w:tr w:rsidR="00DD5240" w:rsidRPr="00281428" w14:paraId="1A21FB1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1460550B" w14:textId="77777777" w:rsidR="00DD5240" w:rsidRPr="00281428"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Outros encargos</w:t>
            </w:r>
          </w:p>
        </w:tc>
        <w:tc>
          <w:tcPr>
            <w:tcW w:w="639" w:type="dxa"/>
            <w:tcBorders>
              <w:top w:val="nil"/>
              <w:bottom w:val="nil"/>
            </w:tcBorders>
            <w:shd w:val="clear" w:color="auto" w:fill="auto"/>
            <w:vAlign w:val="center"/>
          </w:tcPr>
          <w:p w14:paraId="4EAB3168" w14:textId="77777777" w:rsidR="00DD5240" w:rsidRPr="00281428" w:rsidRDefault="00DD5240">
            <w:pPr>
              <w:keepNext/>
              <w:keepLines/>
              <w:spacing w:before="40" w:after="40"/>
              <w:ind w:left="113" w:firstLine="61"/>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18933548"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542</w:t>
            </w:r>
          </w:p>
        </w:tc>
        <w:tc>
          <w:tcPr>
            <w:tcW w:w="1408" w:type="dxa"/>
            <w:tcBorders>
              <w:top w:val="nil"/>
              <w:bottom w:val="nil"/>
            </w:tcBorders>
            <w:shd w:val="clear" w:color="auto" w:fill="auto"/>
            <w:vAlign w:val="bottom"/>
          </w:tcPr>
          <w:p w14:paraId="626FBE1B" w14:textId="6A74AEE4"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80</w:t>
            </w:r>
            <w:r w:rsidR="00A70FE4">
              <w:rPr>
                <w:rFonts w:ascii="Arial" w:hAnsi="Arial" w:cs="Arial"/>
                <w:sz w:val="14"/>
                <w:szCs w:val="14"/>
              </w:rPr>
              <w:t>2</w:t>
            </w:r>
          </w:p>
        </w:tc>
        <w:tc>
          <w:tcPr>
            <w:tcW w:w="236" w:type="dxa"/>
            <w:tcBorders>
              <w:top w:val="nil"/>
              <w:bottom w:val="nil"/>
            </w:tcBorders>
            <w:shd w:val="clear" w:color="auto" w:fill="auto"/>
            <w:vAlign w:val="bottom"/>
          </w:tcPr>
          <w:p w14:paraId="73DCFF6D" w14:textId="77777777" w:rsidR="00DD5240" w:rsidRPr="00281428"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003FEED7"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3.759</w:t>
            </w:r>
          </w:p>
        </w:tc>
        <w:tc>
          <w:tcPr>
            <w:tcW w:w="1462" w:type="dxa"/>
            <w:tcBorders>
              <w:top w:val="nil"/>
              <w:bottom w:val="nil"/>
            </w:tcBorders>
            <w:shd w:val="clear" w:color="auto" w:fill="auto"/>
            <w:vAlign w:val="bottom"/>
          </w:tcPr>
          <w:p w14:paraId="2FBA537F"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3.658</w:t>
            </w:r>
          </w:p>
        </w:tc>
      </w:tr>
      <w:tr w:rsidR="00DD5240" w:rsidRPr="00B454CC" w14:paraId="2A8EFA4A"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24AB76CE" w14:textId="77777777" w:rsidR="00DD5240" w:rsidRPr="00B454CC" w:rsidRDefault="00DD5240">
            <w:pPr>
              <w:keepNext/>
              <w:keepLines/>
              <w:spacing w:before="40" w:after="40"/>
              <w:ind w:left="113"/>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Impostos, taxas e contribuições</w:t>
            </w:r>
          </w:p>
        </w:tc>
        <w:tc>
          <w:tcPr>
            <w:tcW w:w="639" w:type="dxa"/>
            <w:tcBorders>
              <w:top w:val="nil"/>
              <w:bottom w:val="nil"/>
            </w:tcBorders>
            <w:shd w:val="clear" w:color="auto" w:fill="auto"/>
            <w:vAlign w:val="center"/>
          </w:tcPr>
          <w:p w14:paraId="60F98C8F" w14:textId="77777777" w:rsidR="00DD5240" w:rsidRPr="00B454CC"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60922DFA"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11.650</w:t>
            </w:r>
          </w:p>
        </w:tc>
        <w:tc>
          <w:tcPr>
            <w:tcW w:w="1408" w:type="dxa"/>
            <w:tcBorders>
              <w:top w:val="nil"/>
              <w:bottom w:val="nil"/>
            </w:tcBorders>
            <w:shd w:val="clear" w:color="auto" w:fill="auto"/>
            <w:vAlign w:val="bottom"/>
          </w:tcPr>
          <w:p w14:paraId="62FABC77" w14:textId="77777777" w:rsidR="00DD5240" w:rsidRPr="00800642"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r>
              <w:rPr>
                <w:rFonts w:ascii="Arial" w:hAnsi="Arial" w:cs="Arial"/>
                <w:b/>
                <w:bCs/>
                <w:sz w:val="14"/>
                <w:szCs w:val="14"/>
              </w:rPr>
              <w:t>15.565</w:t>
            </w:r>
          </w:p>
        </w:tc>
        <w:tc>
          <w:tcPr>
            <w:tcW w:w="236" w:type="dxa"/>
            <w:tcBorders>
              <w:top w:val="nil"/>
              <w:bottom w:val="nil"/>
            </w:tcBorders>
            <w:shd w:val="clear" w:color="auto" w:fill="auto"/>
            <w:vAlign w:val="bottom"/>
          </w:tcPr>
          <w:p w14:paraId="481D099B" w14:textId="77777777" w:rsidR="00DD5240" w:rsidRPr="00B454CC"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1D065A20" w14:textId="77777777" w:rsidR="00DD5240" w:rsidRPr="00B454CC"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1.782.763</w:t>
            </w:r>
          </w:p>
        </w:tc>
        <w:tc>
          <w:tcPr>
            <w:tcW w:w="1462" w:type="dxa"/>
            <w:tcBorders>
              <w:top w:val="nil"/>
              <w:bottom w:val="nil"/>
            </w:tcBorders>
            <w:shd w:val="clear" w:color="auto" w:fill="auto"/>
            <w:vAlign w:val="bottom"/>
          </w:tcPr>
          <w:p w14:paraId="17BC36CC"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1.615.584</w:t>
            </w:r>
          </w:p>
        </w:tc>
      </w:tr>
      <w:tr w:rsidR="00DD5240" w:rsidRPr="00281428" w14:paraId="6B1BC22A"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4A24BBFA" w14:textId="77777777" w:rsidR="00DD5240" w:rsidRPr="00281428"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281428">
              <w:rPr>
                <w:rFonts w:ascii="Arial" w:eastAsia="Times New Roman" w:hAnsi="Arial" w:cs="Times New Roman"/>
                <w:b w:val="0"/>
                <w:bCs w:val="0"/>
                <w:spacing w:val="-2"/>
                <w:sz w:val="14"/>
                <w:szCs w:val="14"/>
                <w:lang w:eastAsia="pt-BR"/>
              </w:rPr>
              <w:t>Federais</w:t>
            </w:r>
          </w:p>
        </w:tc>
        <w:tc>
          <w:tcPr>
            <w:tcW w:w="639" w:type="dxa"/>
            <w:tcBorders>
              <w:top w:val="nil"/>
              <w:bottom w:val="nil"/>
            </w:tcBorders>
            <w:shd w:val="clear" w:color="auto" w:fill="auto"/>
            <w:vAlign w:val="center"/>
          </w:tcPr>
          <w:p w14:paraId="7E4C5084" w14:textId="77777777" w:rsidR="00DD5240" w:rsidRPr="00281428"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50B9CAF8" w14:textId="77777777" w:rsidR="00DD5240" w:rsidRPr="0088741B"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11.650</w:t>
            </w:r>
          </w:p>
        </w:tc>
        <w:tc>
          <w:tcPr>
            <w:tcW w:w="1408" w:type="dxa"/>
            <w:tcBorders>
              <w:top w:val="nil"/>
              <w:bottom w:val="nil"/>
            </w:tcBorders>
            <w:shd w:val="clear" w:color="auto" w:fill="auto"/>
            <w:vAlign w:val="bottom"/>
          </w:tcPr>
          <w:p w14:paraId="02AC5F0B"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15.565</w:t>
            </w:r>
          </w:p>
        </w:tc>
        <w:tc>
          <w:tcPr>
            <w:tcW w:w="236" w:type="dxa"/>
            <w:tcBorders>
              <w:top w:val="nil"/>
              <w:bottom w:val="nil"/>
            </w:tcBorders>
            <w:shd w:val="clear" w:color="auto" w:fill="auto"/>
            <w:vAlign w:val="bottom"/>
          </w:tcPr>
          <w:p w14:paraId="29C6DF65" w14:textId="77777777" w:rsidR="00DD5240" w:rsidRPr="00281428"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4D74FA96" w14:textId="77777777" w:rsidR="00DD5240" w:rsidRPr="0088741B"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1.688.824</w:t>
            </w:r>
          </w:p>
        </w:tc>
        <w:tc>
          <w:tcPr>
            <w:tcW w:w="1462" w:type="dxa"/>
            <w:tcBorders>
              <w:top w:val="nil"/>
              <w:bottom w:val="nil"/>
            </w:tcBorders>
            <w:shd w:val="clear" w:color="auto" w:fill="auto"/>
            <w:vAlign w:val="bottom"/>
          </w:tcPr>
          <w:p w14:paraId="1BBE359E"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1.530.479</w:t>
            </w:r>
          </w:p>
        </w:tc>
      </w:tr>
      <w:tr w:rsidR="00DD5240" w:rsidRPr="00281428" w14:paraId="72EEEF8F"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22F4C84F" w14:textId="77777777" w:rsidR="00DD5240" w:rsidRPr="00A10845"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A10845">
              <w:rPr>
                <w:rFonts w:ascii="Arial" w:eastAsia="Times New Roman" w:hAnsi="Arial" w:cs="Times New Roman"/>
                <w:b w:val="0"/>
                <w:bCs w:val="0"/>
                <w:spacing w:val="-2"/>
                <w:sz w:val="14"/>
                <w:szCs w:val="14"/>
                <w:lang w:eastAsia="pt-BR"/>
              </w:rPr>
              <w:t>Municipais</w:t>
            </w:r>
          </w:p>
        </w:tc>
        <w:tc>
          <w:tcPr>
            <w:tcW w:w="639" w:type="dxa"/>
            <w:tcBorders>
              <w:top w:val="nil"/>
              <w:bottom w:val="nil"/>
            </w:tcBorders>
            <w:shd w:val="clear" w:color="auto" w:fill="auto"/>
            <w:vAlign w:val="center"/>
          </w:tcPr>
          <w:p w14:paraId="23B54CB4" w14:textId="77777777" w:rsidR="00DD5240" w:rsidRPr="00A10845"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7D4C4C3C" w14:textId="77777777" w:rsidR="00DD5240" w:rsidRPr="0088741B"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408" w:type="dxa"/>
            <w:tcBorders>
              <w:top w:val="nil"/>
              <w:bottom w:val="nil"/>
            </w:tcBorders>
            <w:shd w:val="clear" w:color="auto" w:fill="auto"/>
            <w:vAlign w:val="bottom"/>
          </w:tcPr>
          <w:p w14:paraId="7315987F" w14:textId="77777777" w:rsidR="00DD5240" w:rsidRPr="00800642"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w:t>
            </w:r>
          </w:p>
        </w:tc>
        <w:tc>
          <w:tcPr>
            <w:tcW w:w="236" w:type="dxa"/>
            <w:tcBorders>
              <w:top w:val="nil"/>
              <w:bottom w:val="nil"/>
            </w:tcBorders>
            <w:shd w:val="clear" w:color="auto" w:fill="auto"/>
            <w:vAlign w:val="bottom"/>
          </w:tcPr>
          <w:p w14:paraId="1E884656" w14:textId="77777777" w:rsidR="00DD5240" w:rsidRPr="00A10845"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049" w:type="dxa"/>
            <w:tcBorders>
              <w:top w:val="nil"/>
              <w:bottom w:val="nil"/>
            </w:tcBorders>
            <w:shd w:val="clear" w:color="auto" w:fill="auto"/>
            <w:vAlign w:val="bottom"/>
          </w:tcPr>
          <w:p w14:paraId="6CFF1101" w14:textId="77777777" w:rsidR="00DD5240" w:rsidRPr="0088741B"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93.939</w:t>
            </w:r>
          </w:p>
        </w:tc>
        <w:tc>
          <w:tcPr>
            <w:tcW w:w="1462" w:type="dxa"/>
            <w:tcBorders>
              <w:top w:val="nil"/>
              <w:bottom w:val="nil"/>
            </w:tcBorders>
            <w:shd w:val="clear" w:color="auto" w:fill="auto"/>
            <w:vAlign w:val="bottom"/>
          </w:tcPr>
          <w:p w14:paraId="103C434F"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85.105</w:t>
            </w:r>
          </w:p>
        </w:tc>
      </w:tr>
      <w:tr w:rsidR="00DD5240" w:rsidRPr="00B454CC" w14:paraId="3BC21317"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53693430" w14:textId="77777777" w:rsidR="00DD5240" w:rsidRPr="00B454CC" w:rsidRDefault="00DD5240">
            <w:pPr>
              <w:keepNext/>
              <w:keepLines/>
              <w:spacing w:before="40" w:after="40"/>
              <w:ind w:left="113"/>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Remuneração de capitais de terceiros</w:t>
            </w:r>
          </w:p>
        </w:tc>
        <w:tc>
          <w:tcPr>
            <w:tcW w:w="639" w:type="dxa"/>
            <w:tcBorders>
              <w:top w:val="nil"/>
              <w:bottom w:val="nil"/>
            </w:tcBorders>
            <w:shd w:val="clear" w:color="auto" w:fill="auto"/>
            <w:vAlign w:val="center"/>
          </w:tcPr>
          <w:p w14:paraId="0603FD5E" w14:textId="77777777" w:rsidR="00DD5240" w:rsidRPr="00B454CC" w:rsidRDefault="00DD5240">
            <w:pPr>
              <w:keepNext/>
              <w:keepLines/>
              <w:spacing w:before="40" w:after="40"/>
              <w:ind w:left="113"/>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621BB026" w14:textId="77777777" w:rsidR="00DD5240" w:rsidRPr="00B454CC" w:rsidRDefault="00DD524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41.351</w:t>
            </w:r>
          </w:p>
        </w:tc>
        <w:tc>
          <w:tcPr>
            <w:tcW w:w="1408" w:type="dxa"/>
            <w:tcBorders>
              <w:top w:val="nil"/>
              <w:bottom w:val="nil"/>
            </w:tcBorders>
            <w:shd w:val="clear" w:color="auto" w:fill="auto"/>
            <w:vAlign w:val="bottom"/>
          </w:tcPr>
          <w:p w14:paraId="5B419A10" w14:textId="77777777" w:rsidR="00DD5240" w:rsidRPr="00800642"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highlight w:val="yellow"/>
                <w:lang w:eastAsia="pt-BR"/>
              </w:rPr>
            </w:pPr>
            <w:r>
              <w:rPr>
                <w:rFonts w:ascii="Arial" w:hAnsi="Arial" w:cs="Arial"/>
                <w:b/>
                <w:bCs/>
                <w:sz w:val="14"/>
                <w:szCs w:val="14"/>
              </w:rPr>
              <w:t>81.595</w:t>
            </w:r>
          </w:p>
        </w:tc>
        <w:tc>
          <w:tcPr>
            <w:tcW w:w="236" w:type="dxa"/>
            <w:tcBorders>
              <w:top w:val="nil"/>
              <w:bottom w:val="nil"/>
            </w:tcBorders>
            <w:shd w:val="clear" w:color="auto" w:fill="auto"/>
            <w:vAlign w:val="bottom"/>
          </w:tcPr>
          <w:p w14:paraId="7EC0461A"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p>
        </w:tc>
        <w:tc>
          <w:tcPr>
            <w:tcW w:w="1049" w:type="dxa"/>
            <w:tcBorders>
              <w:top w:val="nil"/>
              <w:bottom w:val="nil"/>
            </w:tcBorders>
            <w:shd w:val="clear" w:color="auto" w:fill="auto"/>
            <w:vAlign w:val="bottom"/>
          </w:tcPr>
          <w:p w14:paraId="314E6209" w14:textId="77777777" w:rsidR="00DD5240" w:rsidRPr="00B454CC"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44.966</w:t>
            </w:r>
          </w:p>
        </w:tc>
        <w:tc>
          <w:tcPr>
            <w:tcW w:w="1462" w:type="dxa"/>
            <w:tcBorders>
              <w:top w:val="nil"/>
              <w:bottom w:val="nil"/>
            </w:tcBorders>
            <w:shd w:val="clear" w:color="auto" w:fill="auto"/>
            <w:vAlign w:val="bottom"/>
          </w:tcPr>
          <w:p w14:paraId="2713C039"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sz w:val="14"/>
                <w:szCs w:val="14"/>
              </w:rPr>
              <w:t>84.215</w:t>
            </w:r>
          </w:p>
        </w:tc>
      </w:tr>
      <w:tr w:rsidR="00DD5240" w:rsidRPr="0032084B" w14:paraId="3C5F2378"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1F631EAB" w14:textId="77777777" w:rsidR="00DD5240" w:rsidRPr="0032084B"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32084B">
              <w:rPr>
                <w:rFonts w:ascii="Arial" w:eastAsia="Times New Roman" w:hAnsi="Arial" w:cs="Times New Roman"/>
                <w:b w:val="0"/>
                <w:bCs w:val="0"/>
                <w:spacing w:val="-2"/>
                <w:sz w:val="14"/>
                <w:szCs w:val="14"/>
                <w:lang w:eastAsia="pt-BR"/>
              </w:rPr>
              <w:t>Juros</w:t>
            </w:r>
          </w:p>
        </w:tc>
        <w:tc>
          <w:tcPr>
            <w:tcW w:w="639" w:type="dxa"/>
            <w:tcBorders>
              <w:top w:val="nil"/>
              <w:bottom w:val="nil"/>
            </w:tcBorders>
            <w:shd w:val="clear" w:color="auto" w:fill="auto"/>
            <w:vAlign w:val="center"/>
          </w:tcPr>
          <w:p w14:paraId="389C3A46" w14:textId="77777777" w:rsidR="00DD5240" w:rsidRPr="0032084B" w:rsidRDefault="00DD5240">
            <w:pPr>
              <w:keepNext/>
              <w:keepLines/>
              <w:spacing w:before="40" w:after="40"/>
              <w:ind w:left="113" w:firstLine="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32084B">
              <w:rPr>
                <w:rFonts w:ascii="Arial" w:eastAsia="Times New Roman" w:hAnsi="Arial" w:cs="Times New Roman"/>
                <w:spacing w:val="-2"/>
                <w:sz w:val="14"/>
                <w:szCs w:val="14"/>
                <w:lang w:eastAsia="pt-BR"/>
              </w:rPr>
              <w:t>[14]</w:t>
            </w:r>
          </w:p>
        </w:tc>
        <w:tc>
          <w:tcPr>
            <w:tcW w:w="1134" w:type="dxa"/>
            <w:tcBorders>
              <w:top w:val="nil"/>
              <w:bottom w:val="nil"/>
            </w:tcBorders>
            <w:shd w:val="clear" w:color="auto" w:fill="auto"/>
            <w:vAlign w:val="center"/>
          </w:tcPr>
          <w:p w14:paraId="5C745317" w14:textId="77777777" w:rsidR="00DD5240" w:rsidRPr="0088741B"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40.857</w:t>
            </w:r>
          </w:p>
        </w:tc>
        <w:tc>
          <w:tcPr>
            <w:tcW w:w="1408" w:type="dxa"/>
            <w:tcBorders>
              <w:top w:val="nil"/>
              <w:bottom w:val="nil"/>
            </w:tcBorders>
            <w:shd w:val="clear" w:color="auto" w:fill="auto"/>
            <w:vAlign w:val="bottom"/>
          </w:tcPr>
          <w:p w14:paraId="75A47404" w14:textId="77777777" w:rsidR="00DD5240" w:rsidRPr="00800642"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81.073</w:t>
            </w:r>
          </w:p>
        </w:tc>
        <w:tc>
          <w:tcPr>
            <w:tcW w:w="236" w:type="dxa"/>
            <w:tcBorders>
              <w:top w:val="nil"/>
              <w:bottom w:val="nil"/>
            </w:tcBorders>
            <w:shd w:val="clear" w:color="auto" w:fill="auto"/>
            <w:vAlign w:val="bottom"/>
          </w:tcPr>
          <w:p w14:paraId="4103B56A" w14:textId="77777777" w:rsidR="00DD5240" w:rsidRPr="0032084B"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049" w:type="dxa"/>
            <w:tcBorders>
              <w:top w:val="nil"/>
              <w:bottom w:val="nil"/>
            </w:tcBorders>
            <w:shd w:val="clear" w:color="auto" w:fill="auto"/>
            <w:vAlign w:val="bottom"/>
          </w:tcPr>
          <w:p w14:paraId="46537601" w14:textId="77777777" w:rsidR="00DD5240" w:rsidRPr="0088741B"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42.317</w:t>
            </w:r>
          </w:p>
        </w:tc>
        <w:tc>
          <w:tcPr>
            <w:tcW w:w="1462" w:type="dxa"/>
            <w:tcBorders>
              <w:top w:val="nil"/>
              <w:bottom w:val="nil"/>
            </w:tcBorders>
            <w:shd w:val="clear" w:color="auto" w:fill="auto"/>
            <w:vAlign w:val="bottom"/>
          </w:tcPr>
          <w:p w14:paraId="0AE2DDAE"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81.764</w:t>
            </w:r>
          </w:p>
        </w:tc>
      </w:tr>
      <w:tr w:rsidR="00DD5240" w:rsidRPr="0032084B" w14:paraId="7F0D1CB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28E08278" w14:textId="77777777" w:rsidR="00DD5240" w:rsidRPr="0032084B"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32084B">
              <w:rPr>
                <w:rFonts w:ascii="Arial" w:eastAsia="Times New Roman" w:hAnsi="Arial" w:cs="Times New Roman"/>
                <w:b w:val="0"/>
                <w:bCs w:val="0"/>
                <w:spacing w:val="-2"/>
                <w:sz w:val="14"/>
                <w:szCs w:val="14"/>
                <w:lang w:eastAsia="pt-BR"/>
              </w:rPr>
              <w:t>Aluguéis</w:t>
            </w:r>
          </w:p>
        </w:tc>
        <w:tc>
          <w:tcPr>
            <w:tcW w:w="639" w:type="dxa"/>
            <w:tcBorders>
              <w:top w:val="nil"/>
              <w:bottom w:val="nil"/>
            </w:tcBorders>
            <w:shd w:val="clear" w:color="auto" w:fill="auto"/>
            <w:vAlign w:val="center"/>
          </w:tcPr>
          <w:p w14:paraId="47FA0132" w14:textId="77777777" w:rsidR="00DD5240" w:rsidRPr="0032084B" w:rsidRDefault="00DD5240">
            <w:pPr>
              <w:keepNext/>
              <w:keepLines/>
              <w:spacing w:before="40" w:after="40"/>
              <w:ind w:left="113" w:firstLine="61"/>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5D0CBF91" w14:textId="77777777" w:rsidR="00DD5240" w:rsidRPr="0088741B"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494</w:t>
            </w:r>
          </w:p>
        </w:tc>
        <w:tc>
          <w:tcPr>
            <w:tcW w:w="1408" w:type="dxa"/>
            <w:tcBorders>
              <w:top w:val="nil"/>
              <w:bottom w:val="nil"/>
            </w:tcBorders>
            <w:shd w:val="clear" w:color="auto" w:fill="auto"/>
            <w:vAlign w:val="bottom"/>
          </w:tcPr>
          <w:p w14:paraId="4D1E06CD" w14:textId="77777777" w:rsidR="00DD5240" w:rsidRPr="00800642"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highlight w:val="yellow"/>
                <w:lang w:eastAsia="pt-BR"/>
              </w:rPr>
            </w:pPr>
            <w:r>
              <w:rPr>
                <w:rFonts w:ascii="Arial" w:hAnsi="Arial" w:cs="Arial"/>
                <w:sz w:val="14"/>
                <w:szCs w:val="14"/>
              </w:rPr>
              <w:t>522</w:t>
            </w:r>
          </w:p>
        </w:tc>
        <w:tc>
          <w:tcPr>
            <w:tcW w:w="236" w:type="dxa"/>
            <w:tcBorders>
              <w:top w:val="nil"/>
              <w:bottom w:val="nil"/>
            </w:tcBorders>
            <w:shd w:val="clear" w:color="auto" w:fill="auto"/>
            <w:vAlign w:val="bottom"/>
          </w:tcPr>
          <w:p w14:paraId="13F7BA3F" w14:textId="77777777" w:rsidR="00DD5240" w:rsidRPr="0032084B"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049" w:type="dxa"/>
            <w:tcBorders>
              <w:top w:val="nil"/>
              <w:bottom w:val="nil"/>
            </w:tcBorders>
            <w:shd w:val="clear" w:color="auto" w:fill="auto"/>
            <w:vAlign w:val="bottom"/>
          </w:tcPr>
          <w:p w14:paraId="21B0B936" w14:textId="77777777" w:rsidR="00DD5240" w:rsidRPr="0088741B"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2.649</w:t>
            </w:r>
          </w:p>
        </w:tc>
        <w:tc>
          <w:tcPr>
            <w:tcW w:w="1462" w:type="dxa"/>
            <w:tcBorders>
              <w:top w:val="nil"/>
              <w:bottom w:val="nil"/>
            </w:tcBorders>
            <w:shd w:val="clear" w:color="auto" w:fill="auto"/>
            <w:vAlign w:val="bottom"/>
          </w:tcPr>
          <w:p w14:paraId="13BE1A8C"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sz w:val="14"/>
                <w:szCs w:val="14"/>
              </w:rPr>
              <w:t>2.451</w:t>
            </w:r>
          </w:p>
        </w:tc>
      </w:tr>
      <w:tr w:rsidR="00DD5240" w:rsidRPr="00B454CC" w14:paraId="75391485"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35145B1F" w14:textId="77777777" w:rsidR="00DD5240" w:rsidRPr="00B454CC" w:rsidRDefault="00DD5240">
            <w:pPr>
              <w:keepNext/>
              <w:keepLines/>
              <w:spacing w:before="40" w:after="40"/>
              <w:ind w:left="113"/>
              <w:rPr>
                <w:rFonts w:ascii="Arial" w:eastAsia="Times New Roman" w:hAnsi="Arial" w:cs="Times New Roman"/>
                <w:spacing w:val="-2"/>
                <w:sz w:val="14"/>
                <w:szCs w:val="14"/>
                <w:lang w:eastAsia="pt-BR"/>
              </w:rPr>
            </w:pPr>
            <w:r w:rsidRPr="00B454CC">
              <w:rPr>
                <w:rFonts w:ascii="Arial" w:eastAsia="Times New Roman" w:hAnsi="Arial" w:cs="Times New Roman"/>
                <w:spacing w:val="-2"/>
                <w:sz w:val="14"/>
                <w:szCs w:val="14"/>
                <w:lang w:eastAsia="pt-BR"/>
              </w:rPr>
              <w:t>Remuneração de capitais próprios</w:t>
            </w:r>
          </w:p>
        </w:tc>
        <w:tc>
          <w:tcPr>
            <w:tcW w:w="639" w:type="dxa"/>
            <w:tcBorders>
              <w:top w:val="nil"/>
              <w:bottom w:val="nil"/>
            </w:tcBorders>
            <w:shd w:val="clear" w:color="auto" w:fill="auto"/>
            <w:vAlign w:val="center"/>
          </w:tcPr>
          <w:p w14:paraId="68F893CB" w14:textId="77777777" w:rsidR="00DD5240" w:rsidRPr="00B454CC" w:rsidRDefault="00DD5240">
            <w:pPr>
              <w:keepNext/>
              <w:keepLines/>
              <w:spacing w:before="40" w:after="40"/>
              <w:ind w:lef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134" w:type="dxa"/>
            <w:tcBorders>
              <w:top w:val="nil"/>
              <w:bottom w:val="nil"/>
            </w:tcBorders>
            <w:shd w:val="clear" w:color="auto" w:fill="auto"/>
            <w:vAlign w:val="center"/>
          </w:tcPr>
          <w:p w14:paraId="234AC34A" w14:textId="77777777" w:rsidR="00DD5240" w:rsidRPr="007C54CC"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6.418.186</w:t>
            </w:r>
          </w:p>
        </w:tc>
        <w:tc>
          <w:tcPr>
            <w:tcW w:w="1408" w:type="dxa"/>
            <w:tcBorders>
              <w:top w:val="nil"/>
              <w:bottom w:val="nil"/>
            </w:tcBorders>
            <w:shd w:val="clear" w:color="auto" w:fill="auto"/>
            <w:vAlign w:val="bottom"/>
          </w:tcPr>
          <w:p w14:paraId="0632C0FB" w14:textId="77777777" w:rsidR="00DD5240" w:rsidRPr="00246913"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bCs/>
                <w:sz w:val="14"/>
                <w:szCs w:val="14"/>
              </w:rPr>
              <w:t>5.849.408</w:t>
            </w:r>
          </w:p>
        </w:tc>
        <w:tc>
          <w:tcPr>
            <w:tcW w:w="236" w:type="dxa"/>
            <w:tcBorders>
              <w:top w:val="nil"/>
              <w:bottom w:val="nil"/>
            </w:tcBorders>
            <w:shd w:val="clear" w:color="auto" w:fill="auto"/>
            <w:vAlign w:val="bottom"/>
          </w:tcPr>
          <w:p w14:paraId="64222184" w14:textId="77777777" w:rsidR="00DD5240" w:rsidRPr="007C54CC"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049" w:type="dxa"/>
            <w:tcBorders>
              <w:top w:val="nil"/>
              <w:bottom w:val="nil"/>
            </w:tcBorders>
            <w:shd w:val="clear" w:color="auto" w:fill="auto"/>
            <w:vAlign w:val="bottom"/>
          </w:tcPr>
          <w:p w14:paraId="0C6CB7F9" w14:textId="77777777" w:rsidR="00DD5240" w:rsidRPr="007C54CC" w:rsidRDefault="00DD5240">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6.418.186</w:t>
            </w:r>
          </w:p>
        </w:tc>
        <w:tc>
          <w:tcPr>
            <w:tcW w:w="1462" w:type="dxa"/>
            <w:tcBorders>
              <w:top w:val="nil"/>
              <w:bottom w:val="nil"/>
            </w:tcBorders>
            <w:shd w:val="clear" w:color="auto" w:fill="auto"/>
            <w:vAlign w:val="bottom"/>
          </w:tcPr>
          <w:p w14:paraId="41DA77F7"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sz w:val="14"/>
                <w:szCs w:val="14"/>
              </w:rPr>
              <w:t>5.849.408</w:t>
            </w:r>
          </w:p>
        </w:tc>
      </w:tr>
      <w:tr w:rsidR="00DD5240" w:rsidRPr="0032084B" w14:paraId="52A671A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nil"/>
            </w:tcBorders>
            <w:shd w:val="clear" w:color="auto" w:fill="auto"/>
            <w:vAlign w:val="center"/>
          </w:tcPr>
          <w:p w14:paraId="29D531B2" w14:textId="77777777" w:rsidR="00DD5240" w:rsidRPr="0032084B"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32084B">
              <w:rPr>
                <w:rFonts w:ascii="Arial" w:eastAsia="Times New Roman" w:hAnsi="Arial" w:cs="Times New Roman"/>
                <w:b w:val="0"/>
                <w:bCs w:val="0"/>
                <w:spacing w:val="-2"/>
                <w:sz w:val="14"/>
                <w:szCs w:val="14"/>
                <w:lang w:eastAsia="pt-BR"/>
              </w:rPr>
              <w:t>Dividendos</w:t>
            </w:r>
          </w:p>
        </w:tc>
        <w:tc>
          <w:tcPr>
            <w:tcW w:w="639" w:type="dxa"/>
            <w:tcBorders>
              <w:top w:val="nil"/>
              <w:bottom w:val="nil"/>
            </w:tcBorders>
            <w:shd w:val="clear" w:color="auto" w:fill="auto"/>
            <w:vAlign w:val="center"/>
          </w:tcPr>
          <w:p w14:paraId="72E04B68" w14:textId="77777777" w:rsidR="00DD5240" w:rsidRPr="0032084B" w:rsidRDefault="00DD5240">
            <w:pPr>
              <w:keepNext/>
              <w:keepLines/>
              <w:spacing w:before="40" w:after="40"/>
              <w:ind w:left="113" w:firstLine="61"/>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nil"/>
            </w:tcBorders>
            <w:shd w:val="clear" w:color="auto" w:fill="auto"/>
            <w:vAlign w:val="center"/>
          </w:tcPr>
          <w:p w14:paraId="21B9DB81" w14:textId="77777777" w:rsidR="00DD5240" w:rsidRPr="007C54CC"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2.699.986</w:t>
            </w:r>
          </w:p>
        </w:tc>
        <w:tc>
          <w:tcPr>
            <w:tcW w:w="1408" w:type="dxa"/>
            <w:tcBorders>
              <w:top w:val="nil"/>
              <w:bottom w:val="nil"/>
            </w:tcBorders>
            <w:shd w:val="clear" w:color="auto" w:fill="auto"/>
            <w:vAlign w:val="bottom"/>
          </w:tcPr>
          <w:p w14:paraId="7226AE1D" w14:textId="77777777" w:rsidR="00DD5240" w:rsidRPr="00246913"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7C54CC">
              <w:rPr>
                <w:rFonts w:ascii="Arial" w:eastAsia="Times New Roman" w:hAnsi="Arial" w:cs="Arial"/>
                <w:spacing w:val="-2"/>
                <w:sz w:val="14"/>
                <w:szCs w:val="14"/>
                <w:lang w:eastAsia="pt-BR"/>
              </w:rPr>
              <w:t>3.209.978</w:t>
            </w:r>
          </w:p>
        </w:tc>
        <w:tc>
          <w:tcPr>
            <w:tcW w:w="236" w:type="dxa"/>
            <w:tcBorders>
              <w:top w:val="nil"/>
              <w:bottom w:val="nil"/>
            </w:tcBorders>
            <w:shd w:val="clear" w:color="auto" w:fill="auto"/>
            <w:vAlign w:val="center"/>
          </w:tcPr>
          <w:p w14:paraId="50F28EF6" w14:textId="77777777" w:rsidR="00DD5240" w:rsidRPr="007C54CC"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049" w:type="dxa"/>
            <w:tcBorders>
              <w:top w:val="nil"/>
              <w:bottom w:val="nil"/>
            </w:tcBorders>
            <w:shd w:val="clear" w:color="auto" w:fill="auto"/>
            <w:vAlign w:val="bottom"/>
          </w:tcPr>
          <w:p w14:paraId="04635A19" w14:textId="77777777" w:rsidR="00DD5240" w:rsidRPr="007C54CC" w:rsidRDefault="00DD5240">
            <w:pPr>
              <w:keepNext/>
              <w:keepLines/>
              <w:spacing w:before="40" w:after="40"/>
              <w:ind w:left="113" w:firstLine="61"/>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2.699.986</w:t>
            </w:r>
          </w:p>
        </w:tc>
        <w:tc>
          <w:tcPr>
            <w:tcW w:w="1462" w:type="dxa"/>
            <w:tcBorders>
              <w:top w:val="nil"/>
              <w:bottom w:val="nil"/>
            </w:tcBorders>
            <w:shd w:val="clear" w:color="auto" w:fill="auto"/>
            <w:vAlign w:val="bottom"/>
          </w:tcPr>
          <w:p w14:paraId="728425AE" w14:textId="77777777" w:rsidR="00DD5240" w:rsidRPr="00246913" w:rsidRDefault="00DD524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C54CC">
              <w:rPr>
                <w:rFonts w:ascii="Arial" w:eastAsia="Times New Roman" w:hAnsi="Arial" w:cs="Arial"/>
                <w:spacing w:val="-2"/>
                <w:sz w:val="14"/>
                <w:szCs w:val="14"/>
                <w:lang w:eastAsia="pt-BR"/>
              </w:rPr>
              <w:t>3.209.978</w:t>
            </w:r>
          </w:p>
        </w:tc>
      </w:tr>
      <w:tr w:rsidR="00DD5240" w:rsidRPr="0032084B" w14:paraId="47AEBE8E" w14:textId="7777777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56" w:type="dxa"/>
            <w:tcBorders>
              <w:top w:val="nil"/>
              <w:bottom w:val="single" w:sz="2" w:space="0" w:color="1F3864" w:themeColor="accent1" w:themeShade="80"/>
            </w:tcBorders>
            <w:shd w:val="clear" w:color="auto" w:fill="auto"/>
            <w:vAlign w:val="center"/>
          </w:tcPr>
          <w:p w14:paraId="56640896" w14:textId="77777777" w:rsidR="00DD5240" w:rsidRPr="0032084B" w:rsidRDefault="00DD5240">
            <w:pPr>
              <w:keepNext/>
              <w:keepLines/>
              <w:spacing w:before="40" w:after="40"/>
              <w:ind w:left="113" w:firstLine="61"/>
              <w:rPr>
                <w:rFonts w:ascii="Arial" w:eastAsia="Times New Roman" w:hAnsi="Arial" w:cs="Times New Roman"/>
                <w:b w:val="0"/>
                <w:bCs w:val="0"/>
                <w:spacing w:val="-2"/>
                <w:sz w:val="14"/>
                <w:szCs w:val="14"/>
                <w:lang w:eastAsia="pt-BR"/>
              </w:rPr>
            </w:pPr>
            <w:r w:rsidRPr="0032084B">
              <w:rPr>
                <w:rFonts w:ascii="Arial" w:eastAsia="Times New Roman" w:hAnsi="Arial" w:cs="Times New Roman"/>
                <w:b w:val="0"/>
                <w:bCs w:val="0"/>
                <w:spacing w:val="-2"/>
                <w:sz w:val="14"/>
                <w:szCs w:val="14"/>
                <w:lang w:eastAsia="pt-BR"/>
              </w:rPr>
              <w:t>Lucros retidos do exercício</w:t>
            </w:r>
          </w:p>
        </w:tc>
        <w:tc>
          <w:tcPr>
            <w:tcW w:w="639" w:type="dxa"/>
            <w:tcBorders>
              <w:top w:val="nil"/>
              <w:bottom w:val="single" w:sz="2" w:space="0" w:color="1F3864" w:themeColor="accent1" w:themeShade="80"/>
            </w:tcBorders>
            <w:shd w:val="clear" w:color="auto" w:fill="auto"/>
            <w:vAlign w:val="center"/>
          </w:tcPr>
          <w:p w14:paraId="56AA3D4E" w14:textId="77777777" w:rsidR="00DD5240" w:rsidRPr="0032084B" w:rsidRDefault="00DD5240">
            <w:pPr>
              <w:keepNext/>
              <w:keepLines/>
              <w:spacing w:before="40" w:after="40"/>
              <w:ind w:left="113" w:firstLine="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134" w:type="dxa"/>
            <w:tcBorders>
              <w:top w:val="nil"/>
              <w:bottom w:val="single" w:sz="2" w:space="0" w:color="1F3864" w:themeColor="accent1" w:themeShade="80"/>
            </w:tcBorders>
            <w:shd w:val="clear" w:color="auto" w:fill="auto"/>
            <w:vAlign w:val="center"/>
          </w:tcPr>
          <w:p w14:paraId="5BFEB8DE" w14:textId="77777777" w:rsidR="00DD5240" w:rsidRPr="007C54CC"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3.718.200</w:t>
            </w:r>
          </w:p>
        </w:tc>
        <w:tc>
          <w:tcPr>
            <w:tcW w:w="1408" w:type="dxa"/>
            <w:tcBorders>
              <w:top w:val="nil"/>
              <w:bottom w:val="single" w:sz="2" w:space="0" w:color="1F3864" w:themeColor="accent1" w:themeShade="80"/>
            </w:tcBorders>
            <w:shd w:val="clear" w:color="auto" w:fill="auto"/>
            <w:vAlign w:val="bottom"/>
          </w:tcPr>
          <w:p w14:paraId="56070D31" w14:textId="77777777" w:rsidR="00DD5240" w:rsidRPr="00246913"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7C54CC">
              <w:rPr>
                <w:rFonts w:ascii="Arial" w:eastAsia="Times New Roman" w:hAnsi="Arial" w:cs="Arial"/>
                <w:spacing w:val="-2"/>
                <w:sz w:val="14"/>
                <w:szCs w:val="14"/>
                <w:lang w:eastAsia="pt-BR"/>
              </w:rPr>
              <w:t>2.639.430</w:t>
            </w:r>
          </w:p>
        </w:tc>
        <w:tc>
          <w:tcPr>
            <w:tcW w:w="236" w:type="dxa"/>
            <w:tcBorders>
              <w:top w:val="nil"/>
              <w:bottom w:val="single" w:sz="2" w:space="0" w:color="1F3864" w:themeColor="accent1" w:themeShade="80"/>
            </w:tcBorders>
            <w:shd w:val="clear" w:color="auto" w:fill="auto"/>
            <w:vAlign w:val="center"/>
          </w:tcPr>
          <w:p w14:paraId="6791E3E5" w14:textId="77777777" w:rsidR="00DD5240" w:rsidRPr="007C54CC"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049" w:type="dxa"/>
            <w:tcBorders>
              <w:top w:val="nil"/>
              <w:bottom w:val="single" w:sz="2" w:space="0" w:color="1F3864" w:themeColor="accent1" w:themeShade="80"/>
            </w:tcBorders>
            <w:shd w:val="clear" w:color="auto" w:fill="auto"/>
            <w:vAlign w:val="bottom"/>
          </w:tcPr>
          <w:p w14:paraId="62E0B2E3" w14:textId="77777777" w:rsidR="00DD5240" w:rsidRPr="007C54CC" w:rsidRDefault="00DD5240">
            <w:pPr>
              <w:keepNext/>
              <w:keepLines/>
              <w:spacing w:before="40" w:after="40"/>
              <w:ind w:left="113" w:firstLine="6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3.718.200</w:t>
            </w:r>
          </w:p>
        </w:tc>
        <w:tc>
          <w:tcPr>
            <w:tcW w:w="1462" w:type="dxa"/>
            <w:tcBorders>
              <w:top w:val="nil"/>
              <w:bottom w:val="single" w:sz="2" w:space="0" w:color="1F3864" w:themeColor="accent1" w:themeShade="80"/>
            </w:tcBorders>
            <w:shd w:val="clear" w:color="auto" w:fill="auto"/>
            <w:vAlign w:val="bottom"/>
          </w:tcPr>
          <w:p w14:paraId="613BA17A" w14:textId="77777777" w:rsidR="00DD5240" w:rsidRPr="00246913" w:rsidRDefault="00DD5240">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C54CC">
              <w:rPr>
                <w:rFonts w:ascii="Arial" w:eastAsia="Times New Roman" w:hAnsi="Arial" w:cs="Arial"/>
                <w:spacing w:val="-2"/>
                <w:sz w:val="14"/>
                <w:szCs w:val="14"/>
                <w:lang w:eastAsia="pt-BR"/>
              </w:rPr>
              <w:t>2.639.430</w:t>
            </w:r>
          </w:p>
        </w:tc>
      </w:tr>
    </w:tbl>
    <w:bookmarkEnd w:id="22"/>
    <w:p w14:paraId="1FC6B0FE" w14:textId="15D12362" w:rsidR="007B76FF" w:rsidRPr="00BF2AAF" w:rsidRDefault="00DD5240" w:rsidP="007B76FF">
      <w:pPr>
        <w:keepNext/>
        <w:keepLines/>
        <w:spacing w:before="40" w:after="0" w:line="259" w:lineRule="auto"/>
        <w:outlineLvl w:val="1"/>
        <w:rPr>
          <w:rFonts w:ascii="Arial" w:eastAsiaTheme="majorEastAsia" w:hAnsi="Arial" w:cs="Arial"/>
          <w:b/>
          <w:bCs/>
          <w:color w:val="1F3864" w:themeColor="accent1" w:themeShade="80"/>
          <w:sz w:val="20"/>
          <w:szCs w:val="20"/>
        </w:rPr>
      </w:pPr>
      <w:r w:rsidRPr="00281428">
        <w:rPr>
          <w:rFonts w:ascii="Arial" w:eastAsiaTheme="minorHAnsi" w:hAnsi="Arial" w:cs="Arial"/>
          <w:sz w:val="14"/>
          <w:szCs w:val="14"/>
        </w:rPr>
        <w:t>As notas explicativas são parte integrante das demonstrações contábeis intermediárias</w:t>
      </w:r>
    </w:p>
    <w:bookmarkEnd w:id="21"/>
    <w:p w14:paraId="116BFD4E" w14:textId="69A67E5C" w:rsidR="006E7795" w:rsidRPr="00BF2AAF" w:rsidRDefault="006E7795" w:rsidP="000E03DF">
      <w:pPr>
        <w:spacing w:after="160" w:line="259" w:lineRule="auto"/>
        <w:jc w:val="both"/>
        <w:rPr>
          <w:rFonts w:ascii="Arial" w:hAnsi="Arial" w:cs="Arial"/>
          <w:sz w:val="20"/>
          <w:szCs w:val="20"/>
        </w:rPr>
      </w:pPr>
      <w:r w:rsidRPr="00BF2AAF">
        <w:rPr>
          <w:rFonts w:ascii="Arial" w:hAnsi="Arial" w:cs="Arial"/>
          <w:sz w:val="20"/>
          <w:szCs w:val="20"/>
        </w:rPr>
        <w:br w:type="page"/>
      </w:r>
    </w:p>
    <w:p w14:paraId="748B7E09" w14:textId="46487416" w:rsidR="007D4AB0" w:rsidRPr="00BF2AAF" w:rsidRDefault="007D4AB0" w:rsidP="007D4AB0">
      <w:pPr>
        <w:pStyle w:val="Ttulo1"/>
        <w:spacing w:line="259" w:lineRule="auto"/>
        <w:jc w:val="both"/>
        <w:rPr>
          <w:rFonts w:ascii="Arial" w:hAnsi="Arial" w:cs="Arial"/>
          <w:b/>
          <w:color w:val="1F3864" w:themeColor="accent1" w:themeShade="80"/>
          <w:sz w:val="20"/>
          <w:szCs w:val="20"/>
        </w:rPr>
      </w:pPr>
      <w:bookmarkStart w:id="23" w:name="_Toc180170912"/>
      <w:r w:rsidRPr="00BF2AAF">
        <w:rPr>
          <w:rFonts w:ascii="Arial" w:hAnsi="Arial" w:cs="Arial"/>
          <w:b/>
          <w:color w:val="1F3864" w:themeColor="accent1" w:themeShade="80"/>
          <w:sz w:val="20"/>
          <w:szCs w:val="20"/>
        </w:rPr>
        <w:lastRenderedPageBreak/>
        <w:t>NOTAS EXPLICATIVAS ÀS DEMONSTRAÇÕES CONTÁBEIS</w:t>
      </w:r>
      <w:bookmarkEnd w:id="23"/>
    </w:p>
    <w:p w14:paraId="56462502" w14:textId="77777777" w:rsidR="007D4AB0" w:rsidRPr="00BF2AAF" w:rsidRDefault="007D4AB0" w:rsidP="00953CC6">
      <w:pPr>
        <w:pStyle w:val="Ttulo1"/>
        <w:rPr>
          <w:rFonts w:ascii="Arial" w:hAnsi="Arial" w:cs="Arial"/>
          <w:b/>
          <w:color w:val="1F3864" w:themeColor="accent1" w:themeShade="80"/>
          <w:sz w:val="20"/>
          <w:szCs w:val="20"/>
        </w:rPr>
      </w:pPr>
      <w:bookmarkStart w:id="24" w:name="_Toc180170913"/>
      <w:bookmarkStart w:id="25" w:name="_Hlk148691391"/>
      <w:bookmarkStart w:id="26" w:name="OLE_LINK1"/>
      <w:r w:rsidRPr="00BF2AAF">
        <w:rPr>
          <w:rFonts w:ascii="Arial" w:hAnsi="Arial" w:cs="Arial"/>
          <w:b/>
          <w:color w:val="1F3864" w:themeColor="accent1" w:themeShade="80"/>
          <w:sz w:val="20"/>
          <w:szCs w:val="20"/>
        </w:rPr>
        <w:t>1 – CONTEXTO OPERACIONAL</w:t>
      </w:r>
      <w:bookmarkEnd w:id="24"/>
    </w:p>
    <w:bookmarkEnd w:id="25"/>
    <w:p w14:paraId="28B269E4" w14:textId="77777777" w:rsidR="007B4CB7" w:rsidRPr="00C84948" w:rsidRDefault="007B4CB7" w:rsidP="007B4CB7">
      <w:pPr>
        <w:pStyle w:val="05-Textonormal"/>
      </w:pPr>
      <w:r w:rsidRPr="00C84948">
        <w:t>A BB Seguridade Participações S.A. (“BB Seguridade” ou “Companhia”) é uma empresa de participações (</w:t>
      </w:r>
      <w:r w:rsidRPr="00C84948">
        <w:rPr>
          <w:i/>
          <w:iCs/>
        </w:rPr>
        <w:t>holding</w:t>
      </w:r>
      <w:r w:rsidRPr="00C84948">
        <w:t>) controlada pelo Banco do Brasil S.A., constituída em 20 de dezembro de 2012, e que atua em negócios de seguridade. É uma sociedade anônima de capital aberto e tem suas ações negociadas no segmento Novo Mercado da B3 S.A. - Brasil, Bolsa, Balcão, sob o código “BBSE3”</w:t>
      </w:r>
      <w:r>
        <w:t>,</w:t>
      </w:r>
      <w:r w:rsidRPr="00C84948">
        <w:t xml:space="preserve"> e s</w:t>
      </w:r>
      <w:r>
        <w:t>eu</w:t>
      </w:r>
      <w:r w:rsidRPr="00C84948">
        <w:t>s ADRs (</w:t>
      </w:r>
      <w:r w:rsidRPr="00C84948">
        <w:rPr>
          <w:i/>
        </w:rPr>
        <w:t xml:space="preserve">American </w:t>
      </w:r>
      <w:r w:rsidRPr="007D2558">
        <w:rPr>
          <w:i/>
        </w:rPr>
        <w:t>Depositary</w:t>
      </w:r>
      <w:r w:rsidRPr="00C84948">
        <w:rPr>
          <w:i/>
        </w:rPr>
        <w:t xml:space="preserve"> </w:t>
      </w:r>
      <w:proofErr w:type="spellStart"/>
      <w:r w:rsidRPr="007D2558">
        <w:rPr>
          <w:i/>
        </w:rPr>
        <w:t>Receipts</w:t>
      </w:r>
      <w:proofErr w:type="spellEnd"/>
      <w:r w:rsidRPr="00C84948">
        <w:t>) no mercado de balcão dos Estados Unidos da América (</w:t>
      </w:r>
      <w:r w:rsidRPr="00C84948">
        <w:rPr>
          <w:i/>
        </w:rPr>
        <w:t>Over-</w:t>
      </w:r>
      <w:proofErr w:type="spellStart"/>
      <w:r w:rsidRPr="007D2558">
        <w:rPr>
          <w:i/>
        </w:rPr>
        <w:t>the</w:t>
      </w:r>
      <w:proofErr w:type="spellEnd"/>
      <w:r w:rsidRPr="00C84948">
        <w:rPr>
          <w:i/>
        </w:rPr>
        <w:t>-</w:t>
      </w:r>
      <w:r w:rsidRPr="007D2558">
        <w:rPr>
          <w:i/>
        </w:rPr>
        <w:t>Counter</w:t>
      </w:r>
      <w:r w:rsidRPr="00C84948">
        <w:t>) sob o código “BBSEY”.</w:t>
      </w:r>
    </w:p>
    <w:p w14:paraId="5F952AA4" w14:textId="77777777" w:rsidR="007B4CB7" w:rsidRPr="00C84948" w:rsidRDefault="007B4CB7" w:rsidP="007B4CB7">
      <w:pPr>
        <w:pStyle w:val="05-Textonormal"/>
      </w:pPr>
      <w:r w:rsidRPr="00C84948">
        <w:t xml:space="preserve">Está inscrita </w:t>
      </w:r>
      <w:r>
        <w:t>n</w:t>
      </w:r>
      <w:r w:rsidRPr="00C84948">
        <w:t xml:space="preserve">o CNPJ </w:t>
      </w:r>
      <w:r>
        <w:t xml:space="preserve">sob o </w:t>
      </w:r>
      <w:r w:rsidRPr="00C84948">
        <w:t>nº 17.344.597/0001-94 e sediada no Setor de Autarquias Norte, Quadra 05, Lote B, Torre Sul, 3º Andar, Edifício Banco do Brasil, Asa Norte, Brasília, Distrito Federal, Brasil.</w:t>
      </w:r>
    </w:p>
    <w:p w14:paraId="7891B51C" w14:textId="77777777" w:rsidR="007B4CB7" w:rsidRPr="00C84948" w:rsidRDefault="007B4CB7" w:rsidP="007B4CB7">
      <w:pPr>
        <w:pStyle w:val="05-Textonormal"/>
      </w:pPr>
      <w:r w:rsidRPr="00C84948">
        <w:t>Tem por objeto social participar em sociedades seguradoras, de capitalização, entidades abertas de previdência complementar e planos privados de assistência à saúde, bem como em outras sociedades cujo objeto social seja a corretagem e a viabilização de negócios envolvendo empresas de seguros dos ramos elementares, de vida, saúde, capitalização, previdência e administração de bens.</w:t>
      </w:r>
    </w:p>
    <w:p w14:paraId="08DDE3B8" w14:textId="2937A4B6" w:rsidR="007B4CB7" w:rsidRPr="00C84948" w:rsidRDefault="007B4CB7" w:rsidP="007B4CB7">
      <w:pPr>
        <w:pStyle w:val="05-Textonormal"/>
      </w:pPr>
      <w:r w:rsidRPr="00C84948">
        <w:t>A BB Seguridade possui duas subsidiárias integrais, BB Seguros Participações S.A. (“BB Seguros”) e BB Corretora de Seguros e Administradora de Bens S.A. (“BB Corretora”), estrutura societária que forma o Grupo BB Seguridade (“Grupo”).</w:t>
      </w:r>
    </w:p>
    <w:p w14:paraId="4375B6BA" w14:textId="77777777" w:rsidR="007B4CB7" w:rsidRDefault="007B4CB7" w:rsidP="007B4CB7">
      <w:pPr>
        <w:pStyle w:val="05-Textonormal"/>
      </w:pPr>
      <w:bookmarkStart w:id="27" w:name="_Hlk148691482"/>
      <w:r w:rsidRPr="00C84948">
        <w:t xml:space="preserve">Tais participações estão, atualmente, organizadas em dois segmentos: negócios de risco e </w:t>
      </w:r>
      <w:r>
        <w:t xml:space="preserve">de </w:t>
      </w:r>
      <w:r w:rsidRPr="00C84948">
        <w:t xml:space="preserve">acumulação, que operam produtos de seguros, </w:t>
      </w:r>
      <w:r>
        <w:t xml:space="preserve">de </w:t>
      </w:r>
      <w:r w:rsidRPr="00C84948">
        <w:t>previdência aberta,</w:t>
      </w:r>
      <w:r>
        <w:t xml:space="preserve"> de</w:t>
      </w:r>
      <w:r w:rsidRPr="00C84948">
        <w:t xml:space="preserve"> capitalização e </w:t>
      </w:r>
      <w:r>
        <w:t xml:space="preserve">de </w:t>
      </w:r>
      <w:r w:rsidRPr="00C84948">
        <w:t xml:space="preserve">planos de assistência odontológica por meio da </w:t>
      </w:r>
      <w:r>
        <w:br/>
      </w:r>
      <w:r w:rsidRPr="00C84948">
        <w:t>BB Seguros com parceiros privados; e negócios de distribuição, que comercializa</w:t>
      </w:r>
      <w:r>
        <w:t>m</w:t>
      </w:r>
      <w:r w:rsidRPr="00C84948">
        <w:t xml:space="preserve"> seguros, previdência aberta, tí</w:t>
      </w:r>
      <w:r>
        <w:t xml:space="preserve">tulos de capitalização e planos </w:t>
      </w:r>
      <w:r w:rsidRPr="00C84948">
        <w:t>privados de assistência odontológica, por meio da BB Corretora, além de investida que atua na distribuição de produtos de seguridade por meio de canais digitais</w:t>
      </w:r>
      <w:r>
        <w:t>.</w:t>
      </w:r>
    </w:p>
    <w:p w14:paraId="15EFCFD8" w14:textId="77777777" w:rsidR="007B4CB7" w:rsidRDefault="007B4CB7" w:rsidP="007B4CB7">
      <w:pPr>
        <w:pStyle w:val="05-Textonormal"/>
      </w:pPr>
      <w:r>
        <w:t xml:space="preserve">Nos negócios de risco e de acumulação, o Grupo atua por meio de participações nas empresas BB MAPFRE, Brasilprev, </w:t>
      </w:r>
      <w:proofErr w:type="spellStart"/>
      <w:r>
        <w:t>Brasilcap</w:t>
      </w:r>
      <w:proofErr w:type="spellEnd"/>
      <w:r>
        <w:t xml:space="preserve"> e </w:t>
      </w:r>
      <w:proofErr w:type="spellStart"/>
      <w:r>
        <w:t>Brasildental</w:t>
      </w:r>
      <w:proofErr w:type="spellEnd"/>
      <w:r>
        <w:t xml:space="preserve">, investidas diretas da BB Seguros, e indiretamente nas empresas </w:t>
      </w:r>
      <w:proofErr w:type="spellStart"/>
      <w:r>
        <w:t>Brasilseg</w:t>
      </w:r>
      <w:proofErr w:type="spellEnd"/>
      <w:r>
        <w:t xml:space="preserve"> e Aliança do Brasil Seguros, controladas da BB MAPFRE. Já nos negócios de distribuição, atua por intermédio da BB Corretora que detém participação na investida </w:t>
      </w:r>
      <w:proofErr w:type="spellStart"/>
      <w:r>
        <w:t>Ciclic</w:t>
      </w:r>
      <w:proofErr w:type="spellEnd"/>
      <w:r>
        <w:t>.</w:t>
      </w:r>
    </w:p>
    <w:p w14:paraId="2C0555E1" w14:textId="77777777" w:rsidR="007B4CB7" w:rsidRDefault="007B4CB7" w:rsidP="007B4CB7">
      <w:pPr>
        <w:pStyle w:val="05-Textonormal"/>
      </w:pPr>
      <w:r>
        <w:t>Apresentamos, abaixo, a estrutura societária da Companhia:</w:t>
      </w:r>
    </w:p>
    <w:bookmarkEnd w:id="27"/>
    <w:p w14:paraId="63BC6C5B" w14:textId="77777777" w:rsidR="007B4CB7" w:rsidRDefault="007B4CB7" w:rsidP="007B4CB7">
      <w:pPr>
        <w:pStyle w:val="05-Textonormal"/>
      </w:pPr>
      <w:r>
        <w:rPr>
          <w:noProof/>
        </w:rPr>
        <w:drawing>
          <wp:inline distT="0" distB="0" distL="0" distR="0" wp14:anchorId="64F97226" wp14:editId="509D17A9">
            <wp:extent cx="6120130" cy="3695700"/>
            <wp:effectExtent l="0" t="0" r="0" b="0"/>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pic:nvPicPr>
                  <pic:blipFill>
                    <a:blip r:embed="rId23"/>
                    <a:stretch>
                      <a:fillRect/>
                    </a:stretch>
                  </pic:blipFill>
                  <pic:spPr>
                    <a:xfrm>
                      <a:off x="0" y="0"/>
                      <a:ext cx="6120130" cy="3695700"/>
                    </a:xfrm>
                    <a:prstGeom prst="rect">
                      <a:avLst/>
                    </a:prstGeom>
                  </pic:spPr>
                </pic:pic>
              </a:graphicData>
            </a:graphic>
          </wp:inline>
        </w:drawing>
      </w:r>
    </w:p>
    <w:p w14:paraId="7BB12C89" w14:textId="368C41BA" w:rsidR="00953CC6" w:rsidRPr="007B4CB7" w:rsidRDefault="007B4CB7" w:rsidP="00953CC6">
      <w:pPr>
        <w:pStyle w:val="05-Textonormal"/>
      </w:pPr>
      <w:r>
        <w:t xml:space="preserve">A BB MAPFRE possui participação direta nas empresas </w:t>
      </w:r>
      <w:proofErr w:type="spellStart"/>
      <w:r>
        <w:t>Brasilseg</w:t>
      </w:r>
      <w:proofErr w:type="spellEnd"/>
      <w:r>
        <w:t xml:space="preserve"> Companhia de Seguros e Aliança do Brasil Seguros S.A. e indireta na empresa Broto S.A. (investida da </w:t>
      </w:r>
      <w:proofErr w:type="spellStart"/>
      <w:r>
        <w:t>Brasilseg</w:t>
      </w:r>
      <w:proofErr w:type="spellEnd"/>
      <w:r>
        <w:t>).</w:t>
      </w:r>
    </w:p>
    <w:p w14:paraId="2DCE528E" w14:textId="77777777" w:rsidR="00171200" w:rsidRPr="00BF2AAF" w:rsidRDefault="00171200" w:rsidP="00171200">
      <w:pPr>
        <w:pStyle w:val="05-Textonormal"/>
        <w:rPr>
          <w:rFonts w:cs="Arial"/>
          <w:highlight w:val="yellow"/>
        </w:rPr>
      </w:pPr>
      <w:r w:rsidRPr="00BF2AAF">
        <w:rPr>
          <w:rFonts w:cs="Arial"/>
          <w:highlight w:val="yellow"/>
        </w:rPr>
        <w:br w:type="page"/>
      </w:r>
    </w:p>
    <w:p w14:paraId="57317E0E" w14:textId="0E4EC50E" w:rsidR="007D4AB0" w:rsidRDefault="00610ABB" w:rsidP="00D30133">
      <w:pPr>
        <w:pStyle w:val="Ttulo1"/>
        <w:pageBreakBefore/>
        <w:spacing w:line="259" w:lineRule="auto"/>
        <w:jc w:val="both"/>
        <w:rPr>
          <w:rFonts w:ascii="Arial" w:hAnsi="Arial" w:cs="Arial"/>
          <w:b/>
          <w:color w:val="1F3864" w:themeColor="accent1" w:themeShade="80"/>
          <w:sz w:val="20"/>
          <w:szCs w:val="20"/>
        </w:rPr>
      </w:pPr>
      <w:bookmarkStart w:id="28" w:name="_Toc180170914"/>
      <w:bookmarkEnd w:id="26"/>
      <w:r>
        <w:rPr>
          <w:rFonts w:ascii="Arial" w:hAnsi="Arial" w:cs="Arial"/>
          <w:b/>
          <w:color w:val="1F3864" w:themeColor="accent1" w:themeShade="80"/>
          <w:sz w:val="20"/>
          <w:szCs w:val="20"/>
        </w:rPr>
        <w:lastRenderedPageBreak/>
        <w:t>2</w:t>
      </w:r>
      <w:r w:rsidR="007D4AB0" w:rsidRPr="00BF2AAF">
        <w:rPr>
          <w:rFonts w:ascii="Arial" w:hAnsi="Arial" w:cs="Arial"/>
          <w:b/>
          <w:color w:val="1F3864" w:themeColor="accent1" w:themeShade="80"/>
          <w:sz w:val="20"/>
          <w:szCs w:val="20"/>
        </w:rPr>
        <w:t xml:space="preserve"> – APRESENTAÇÃO DAS DEMONSTRAÇÕES CONTÁBEIS</w:t>
      </w:r>
      <w:bookmarkEnd w:id="28"/>
    </w:p>
    <w:p w14:paraId="3A4BB15A" w14:textId="77777777" w:rsidR="00D3762C" w:rsidRPr="0046511C" w:rsidRDefault="00D3762C" w:rsidP="00D3762C">
      <w:pPr>
        <w:pStyle w:val="03-SubttulodeNota"/>
        <w:rPr>
          <w:color w:val="1F3864" w:themeColor="accent1" w:themeShade="80"/>
        </w:rPr>
      </w:pPr>
      <w:bookmarkStart w:id="29" w:name="_Hlk134622145"/>
      <w:r w:rsidRPr="0046511C">
        <w:rPr>
          <w:color w:val="1F3864" w:themeColor="accent1" w:themeShade="80"/>
        </w:rPr>
        <w:t>a) Declaração de Conformidade</w:t>
      </w:r>
    </w:p>
    <w:p w14:paraId="04DF9CDF" w14:textId="77777777" w:rsidR="00D3762C" w:rsidRPr="00C17038" w:rsidRDefault="00D3762C" w:rsidP="00D3762C">
      <w:pPr>
        <w:pStyle w:val="05-Textonormal"/>
      </w:pPr>
      <w:r w:rsidRPr="00C17038">
        <w:t>As demonstrações contábeis</w:t>
      </w:r>
      <w:r>
        <w:t xml:space="preserve"> intermediárias </w:t>
      </w:r>
      <w:r w:rsidRPr="00C17038">
        <w:t>consolidadas</w:t>
      </w:r>
      <w:r>
        <w:t xml:space="preserve"> foram elaboradas e estão sendo apresentadas </w:t>
      </w:r>
      <w:r w:rsidRPr="00C17038">
        <w:t xml:space="preserve">em conformidade com as Normas Internacionais de Relatório Financeiro (IFRS), emitidas pelo </w:t>
      </w:r>
      <w:proofErr w:type="spellStart"/>
      <w:r w:rsidRPr="005253EE">
        <w:rPr>
          <w:i/>
        </w:rPr>
        <w:t>International</w:t>
      </w:r>
      <w:proofErr w:type="spellEnd"/>
      <w:r w:rsidRPr="005253EE">
        <w:rPr>
          <w:i/>
        </w:rPr>
        <w:t xml:space="preserve"> </w:t>
      </w:r>
      <w:proofErr w:type="spellStart"/>
      <w:r w:rsidRPr="005253EE">
        <w:rPr>
          <w:i/>
        </w:rPr>
        <w:t>Accounting</w:t>
      </w:r>
      <w:proofErr w:type="spellEnd"/>
      <w:r w:rsidRPr="005253EE">
        <w:rPr>
          <w:i/>
        </w:rPr>
        <w:t xml:space="preserve"> Standards Board</w:t>
      </w:r>
      <w:r w:rsidRPr="00C17038">
        <w:t xml:space="preserve"> (IASB)</w:t>
      </w:r>
      <w:r>
        <w:t xml:space="preserve"> e com as práticas contábeis adotadas no Brasil.</w:t>
      </w:r>
    </w:p>
    <w:p w14:paraId="1191BBF4" w14:textId="77777777" w:rsidR="00D3762C" w:rsidRPr="00C17038" w:rsidRDefault="00D3762C" w:rsidP="00D3762C">
      <w:pPr>
        <w:pStyle w:val="05-Textonormal"/>
      </w:pPr>
      <w:r w:rsidRPr="00C17038">
        <w:t xml:space="preserve">As </w:t>
      </w:r>
      <w:r>
        <w:t>demonstrações contábeis intermediárias individuais</w:t>
      </w:r>
      <w:r w:rsidRPr="00C17038">
        <w:t xml:space="preserve"> </w:t>
      </w:r>
      <w:r>
        <w:t>foram elaboradas e estão sendo apresentadas</w:t>
      </w:r>
      <w:r w:rsidRPr="00C17038">
        <w:t xml:space="preserve"> em conformidade com as práticas contábeis adotadas no Brasil</w:t>
      </w:r>
      <w:r>
        <w:t xml:space="preserve"> (BRGAAP),</w:t>
      </w:r>
      <w:r w:rsidRPr="00C17038">
        <w:t xml:space="preserve"> que compreendem as diretrizes emanadas da Lei das Sociedades por Ações e os pronunciamentos do Comitê de Pronunciamentos Contábeis (CPC), aprovados pel</w:t>
      </w:r>
      <w:r>
        <w:t>a</w:t>
      </w:r>
      <w:r w:rsidRPr="00C17038">
        <w:t xml:space="preserve"> </w:t>
      </w:r>
      <w:r>
        <w:t>Comissão de Valores Mobiliários</w:t>
      </w:r>
      <w:r w:rsidRPr="00C17038">
        <w:t xml:space="preserve"> (</w:t>
      </w:r>
      <w:r>
        <w:t>CVM</w:t>
      </w:r>
      <w:r w:rsidRPr="00C17038">
        <w:t>).</w:t>
      </w:r>
    </w:p>
    <w:p w14:paraId="1EE4482C" w14:textId="77777777" w:rsidR="00D3762C" w:rsidRPr="00C17038" w:rsidRDefault="00D3762C" w:rsidP="00D3762C">
      <w:pPr>
        <w:pStyle w:val="05-Textonormal"/>
      </w:pPr>
      <w:r w:rsidRPr="00C17038">
        <w:t>Todas as informações relevantes próprias das demonstrações contábeis</w:t>
      </w:r>
      <w:r>
        <w:t xml:space="preserve"> intermediárias individuais e consolidadas </w:t>
      </w:r>
      <w:r w:rsidRPr="00C17038">
        <w:t xml:space="preserve">estão evidenciadas e correspondem </w:t>
      </w:r>
      <w:r>
        <w:t>à</w:t>
      </w:r>
      <w:r w:rsidRPr="00C17038">
        <w:t>s utilizadas pela Administração</w:t>
      </w:r>
      <w:r>
        <w:t xml:space="preserve"> da Companhia</w:t>
      </w:r>
      <w:r w:rsidRPr="00C17038">
        <w:t>.</w:t>
      </w:r>
    </w:p>
    <w:p w14:paraId="36B1933B" w14:textId="77777777" w:rsidR="00D3762C" w:rsidRDefault="00D3762C" w:rsidP="00D3762C">
      <w:pPr>
        <w:pStyle w:val="05-Textonormal"/>
      </w:pPr>
      <w:r w:rsidRPr="00DA7E1F">
        <w:t>Estas demonstrações contábeis</w:t>
      </w:r>
      <w:r>
        <w:t xml:space="preserve"> intermediárias </w:t>
      </w:r>
      <w:r w:rsidRPr="00DA7E1F">
        <w:t>individuais e consolidadas foram aprovadas</w:t>
      </w:r>
      <w:r>
        <w:t>,</w:t>
      </w:r>
      <w:r w:rsidRPr="00DA7E1F">
        <w:t xml:space="preserve"> e autorizadas para divulgação</w:t>
      </w:r>
      <w:r>
        <w:t>,</w:t>
      </w:r>
      <w:r w:rsidRPr="00DA7E1F">
        <w:t xml:space="preserve"> pel</w:t>
      </w:r>
      <w:r>
        <w:t xml:space="preserve">a Diretoria Executiva da BB Seguridade </w:t>
      </w:r>
      <w:r w:rsidRPr="00DA7E1F">
        <w:t xml:space="preserve">em </w:t>
      </w:r>
      <w:r>
        <w:t>01</w:t>
      </w:r>
      <w:r w:rsidRPr="009A6EE0">
        <w:t>.</w:t>
      </w:r>
      <w:r>
        <w:t>11</w:t>
      </w:r>
      <w:r w:rsidRPr="009A6EE0">
        <w:t>.202</w:t>
      </w:r>
      <w:r>
        <w:t>4</w:t>
      </w:r>
      <w:r w:rsidRPr="009A6EE0">
        <w:t>.</w:t>
      </w:r>
    </w:p>
    <w:p w14:paraId="556A10B4" w14:textId="77777777" w:rsidR="00D3762C" w:rsidRPr="0046511C" w:rsidRDefault="00D3762C" w:rsidP="00D3762C">
      <w:pPr>
        <w:pStyle w:val="03-SubttulodeNota"/>
        <w:rPr>
          <w:color w:val="1F3864" w:themeColor="accent1" w:themeShade="80"/>
        </w:rPr>
      </w:pPr>
      <w:r w:rsidRPr="0046511C">
        <w:rPr>
          <w:color w:val="1F3864" w:themeColor="accent1" w:themeShade="80"/>
        </w:rPr>
        <w:t>b) Continuidade</w:t>
      </w:r>
    </w:p>
    <w:p w14:paraId="610FB429" w14:textId="77777777" w:rsidR="00D3762C" w:rsidRPr="00FD38B0" w:rsidRDefault="00D3762C" w:rsidP="00D3762C">
      <w:pPr>
        <w:pStyle w:val="05-Textonormal"/>
      </w:pPr>
      <w:r w:rsidRPr="00FD38B0">
        <w:t xml:space="preserve">A Administração avaliou a capacidade </w:t>
      </w:r>
      <w:r>
        <w:t xml:space="preserve">da BB Seguridade </w:t>
      </w:r>
      <w:r w:rsidRPr="00FD38B0">
        <w:t>continuar operando normalmente e está convencida de que el</w:t>
      </w:r>
      <w:r w:rsidRPr="00FF2135">
        <w:t>a</w:t>
      </w:r>
      <w:r>
        <w:t xml:space="preserve"> </w:t>
      </w:r>
      <w:r w:rsidRPr="00FD38B0">
        <w:t>possui recursos para dar continuidade a</w:t>
      </w:r>
      <w:r>
        <w:t>os</w:t>
      </w:r>
      <w:r w:rsidRPr="00FD38B0">
        <w:t xml:space="preserve"> seus negócios no futuro. Adicionalmente, a Administração não</w:t>
      </w:r>
      <w:r>
        <w:t xml:space="preserve"> </w:t>
      </w:r>
      <w:r w:rsidRPr="00FD38B0">
        <w:t>tem</w:t>
      </w:r>
      <w:r>
        <w:t xml:space="preserve"> </w:t>
      </w:r>
      <w:r w:rsidRPr="00FD38B0">
        <w:t xml:space="preserve">conhecimento de nenhuma incerteza material que possa gerar dúvidas significativas sobre a sua capacidade de continuar operando. Assim, estas </w:t>
      </w:r>
      <w:r>
        <w:t xml:space="preserve">demonstrações contábeis intermediárias individuais e </w:t>
      </w:r>
      <w:r w:rsidRPr="00FD38B0">
        <w:t>consolidadas foram preparadas com base no pressuposto</w:t>
      </w:r>
      <w:r>
        <w:t xml:space="preserve"> </w:t>
      </w:r>
      <w:r w:rsidRPr="00FD38B0">
        <w:t>de continuidade</w:t>
      </w:r>
      <w:r>
        <w:t xml:space="preserve"> o</w:t>
      </w:r>
      <w:r w:rsidRPr="00FD38B0">
        <w:t>peracional</w:t>
      </w:r>
      <w:r>
        <w:t>.</w:t>
      </w:r>
    </w:p>
    <w:p w14:paraId="327F82E1" w14:textId="77777777" w:rsidR="00D3762C" w:rsidRPr="0046511C" w:rsidRDefault="00D3762C" w:rsidP="00D3762C">
      <w:pPr>
        <w:pStyle w:val="03-SubttulodeNota"/>
        <w:rPr>
          <w:color w:val="1F3864" w:themeColor="accent1" w:themeShade="80"/>
        </w:rPr>
      </w:pPr>
      <w:r w:rsidRPr="0046511C">
        <w:rPr>
          <w:color w:val="1F3864" w:themeColor="accent1" w:themeShade="80"/>
        </w:rPr>
        <w:t>c) Bases de Mensuração dos Ativos e dos Passivos</w:t>
      </w:r>
    </w:p>
    <w:p w14:paraId="60CCC07C" w14:textId="77777777" w:rsidR="00D3762C" w:rsidRPr="00F16C8B" w:rsidRDefault="00D3762C" w:rsidP="00D3762C">
      <w:pPr>
        <w:pStyle w:val="05-Textonormal"/>
      </w:pPr>
      <w:r w:rsidRPr="00F16C8B">
        <w:t xml:space="preserve">Estas </w:t>
      </w:r>
      <w:r>
        <w:t>demonstrações contábeis intermediárias individuais</w:t>
      </w:r>
      <w:r w:rsidRPr="00F16C8B">
        <w:t xml:space="preserve"> e consolidadas foram preparadas utilizando o custo histórico como base de mensuração, </w:t>
      </w:r>
      <w:r>
        <w:t>exceto quando de outra forma indicado.</w:t>
      </w:r>
    </w:p>
    <w:p w14:paraId="2A015194" w14:textId="77777777" w:rsidR="00D3762C" w:rsidRPr="0046511C" w:rsidRDefault="00D3762C" w:rsidP="00D3762C">
      <w:pPr>
        <w:pStyle w:val="03-SubttulodeNota"/>
        <w:rPr>
          <w:color w:val="1F3864" w:themeColor="accent1" w:themeShade="80"/>
        </w:rPr>
      </w:pPr>
      <w:r w:rsidRPr="0046511C">
        <w:rPr>
          <w:color w:val="1F3864" w:themeColor="accent1" w:themeShade="80"/>
        </w:rPr>
        <w:t>d) Moeda Funcional e de Apresentação</w:t>
      </w:r>
    </w:p>
    <w:p w14:paraId="0FA37043" w14:textId="77777777" w:rsidR="00D3762C" w:rsidRPr="009B6AAD" w:rsidRDefault="00D3762C" w:rsidP="00D3762C">
      <w:pPr>
        <w:pStyle w:val="05-Textonormal"/>
      </w:pPr>
      <w:r w:rsidRPr="009B6AAD">
        <w:t>As demonstrações contábeis da BB Seguridade são apresentadas em Reais, que é a moeda funcional.</w:t>
      </w:r>
    </w:p>
    <w:p w14:paraId="0C16777C" w14:textId="77777777" w:rsidR="00D3762C" w:rsidRPr="0046511C" w:rsidRDefault="00D3762C" w:rsidP="00D3762C">
      <w:pPr>
        <w:pStyle w:val="03-SubttulodeNota"/>
        <w:rPr>
          <w:color w:val="1F3864" w:themeColor="accent1" w:themeShade="80"/>
        </w:rPr>
      </w:pPr>
      <w:r w:rsidRPr="0046511C">
        <w:rPr>
          <w:color w:val="1F3864" w:themeColor="accent1" w:themeShade="80"/>
        </w:rPr>
        <w:t>e) Base de Consolidação</w:t>
      </w:r>
    </w:p>
    <w:p w14:paraId="54F28BEA" w14:textId="77777777" w:rsidR="00D3762C" w:rsidRDefault="00D3762C" w:rsidP="00D3762C">
      <w:pPr>
        <w:pStyle w:val="05-Textonormal1"/>
      </w:pPr>
      <w:r>
        <w:t xml:space="preserve">As demonstrações contábeis intermediárias da BB Seguridade </w:t>
      </w:r>
      <w:r w:rsidRPr="001A0BAA">
        <w:t>incluem a consolidação dos ativos e passivos da BB Seguridade e das suas controladas, conforme descrito no quadro a seguir:</w:t>
      </w:r>
    </w:p>
    <w:tbl>
      <w:tblPr>
        <w:tblW w:w="9639"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3094"/>
        <w:gridCol w:w="604"/>
        <w:gridCol w:w="1411"/>
        <w:gridCol w:w="1412"/>
        <w:gridCol w:w="283"/>
        <w:gridCol w:w="1417"/>
        <w:gridCol w:w="1418"/>
      </w:tblGrid>
      <w:tr w:rsidR="00D3762C" w:rsidRPr="0048242D" w14:paraId="3EE7D028" w14:textId="77777777">
        <w:trPr>
          <w:trHeight w:val="238"/>
          <w:jc w:val="center"/>
        </w:trPr>
        <w:tc>
          <w:tcPr>
            <w:tcW w:w="3094" w:type="dxa"/>
            <w:vMerge w:val="restart"/>
            <w:tcBorders>
              <w:bottom w:val="nil"/>
            </w:tcBorders>
            <w:shd w:val="clear" w:color="auto" w:fill="auto"/>
            <w:vAlign w:val="center"/>
          </w:tcPr>
          <w:p w14:paraId="77EE6EDD" w14:textId="77777777" w:rsidR="00D3762C" w:rsidRPr="0055383E" w:rsidRDefault="00D3762C">
            <w:pPr>
              <w:pStyle w:val="08-Tabelageral"/>
              <w:jc w:val="left"/>
              <w:rPr>
                <w:rFonts w:cs="Arial"/>
                <w:b/>
                <w:sz w:val="18"/>
              </w:rPr>
            </w:pPr>
            <w:r w:rsidRPr="0055383E">
              <w:rPr>
                <w:rFonts w:cs="Arial"/>
                <w:b/>
              </w:rPr>
              <w:t>Empresa</w:t>
            </w:r>
          </w:p>
        </w:tc>
        <w:tc>
          <w:tcPr>
            <w:tcW w:w="604" w:type="dxa"/>
            <w:tcBorders>
              <w:bottom w:val="nil"/>
            </w:tcBorders>
            <w:shd w:val="clear" w:color="auto" w:fill="auto"/>
            <w:vAlign w:val="center"/>
          </w:tcPr>
          <w:p w14:paraId="112012D8" w14:textId="77777777" w:rsidR="00D3762C" w:rsidRPr="0055383E" w:rsidRDefault="00D3762C">
            <w:pPr>
              <w:spacing w:after="0"/>
              <w:jc w:val="right"/>
              <w:rPr>
                <w:rFonts w:ascii="Arial" w:hAnsi="Arial" w:cs="Arial"/>
                <w:b/>
                <w:sz w:val="18"/>
                <w:szCs w:val="18"/>
              </w:rPr>
            </w:pPr>
          </w:p>
        </w:tc>
        <w:tc>
          <w:tcPr>
            <w:tcW w:w="1411" w:type="dxa"/>
            <w:vMerge w:val="restart"/>
            <w:tcBorders>
              <w:bottom w:val="nil"/>
            </w:tcBorders>
            <w:shd w:val="clear" w:color="auto" w:fill="auto"/>
            <w:vAlign w:val="center"/>
          </w:tcPr>
          <w:p w14:paraId="167F9401" w14:textId="77777777" w:rsidR="00D3762C" w:rsidRPr="0055383E" w:rsidRDefault="00D3762C">
            <w:pPr>
              <w:pStyle w:val="08-Tabelageral"/>
              <w:rPr>
                <w:rFonts w:cs="Arial"/>
                <w:b/>
                <w:bCs/>
              </w:rPr>
            </w:pPr>
            <w:r w:rsidRPr="0055383E">
              <w:rPr>
                <w:rFonts w:cs="Arial"/>
                <w:b/>
              </w:rPr>
              <w:t>Atividade</w:t>
            </w:r>
          </w:p>
        </w:tc>
        <w:tc>
          <w:tcPr>
            <w:tcW w:w="1412" w:type="dxa"/>
            <w:vMerge w:val="restart"/>
            <w:tcBorders>
              <w:bottom w:val="nil"/>
            </w:tcBorders>
            <w:shd w:val="clear" w:color="auto" w:fill="auto"/>
            <w:vAlign w:val="center"/>
          </w:tcPr>
          <w:p w14:paraId="375DB24C" w14:textId="77777777" w:rsidR="00D3762C" w:rsidRPr="0055383E" w:rsidRDefault="00D3762C">
            <w:pPr>
              <w:pStyle w:val="08-Tabelageral"/>
              <w:rPr>
                <w:rFonts w:cs="Arial"/>
                <w:b/>
              </w:rPr>
            </w:pPr>
            <w:r w:rsidRPr="0055383E">
              <w:rPr>
                <w:rFonts w:cs="Arial"/>
                <w:b/>
              </w:rPr>
              <w:t>País de Constituição</w:t>
            </w:r>
          </w:p>
        </w:tc>
        <w:tc>
          <w:tcPr>
            <w:tcW w:w="283" w:type="dxa"/>
            <w:tcBorders>
              <w:bottom w:val="nil"/>
            </w:tcBorders>
            <w:shd w:val="clear" w:color="auto" w:fill="auto"/>
            <w:vAlign w:val="center"/>
          </w:tcPr>
          <w:p w14:paraId="208DCF79" w14:textId="77777777" w:rsidR="00D3762C" w:rsidRPr="0055383E" w:rsidRDefault="00D3762C">
            <w:pPr>
              <w:spacing w:after="0"/>
              <w:jc w:val="right"/>
              <w:rPr>
                <w:rFonts w:ascii="Arial" w:hAnsi="Arial" w:cs="Arial"/>
                <w:b/>
                <w:sz w:val="18"/>
                <w:szCs w:val="18"/>
              </w:rPr>
            </w:pPr>
          </w:p>
        </w:tc>
        <w:tc>
          <w:tcPr>
            <w:tcW w:w="2835" w:type="dxa"/>
            <w:gridSpan w:val="2"/>
            <w:tcBorders>
              <w:bottom w:val="nil"/>
            </w:tcBorders>
            <w:shd w:val="clear" w:color="auto" w:fill="auto"/>
            <w:vAlign w:val="center"/>
          </w:tcPr>
          <w:p w14:paraId="7B5D21D5" w14:textId="77777777" w:rsidR="00D3762C" w:rsidRPr="0055383E" w:rsidRDefault="00D3762C">
            <w:pPr>
              <w:spacing w:after="0"/>
              <w:jc w:val="center"/>
              <w:rPr>
                <w:rFonts w:ascii="Arial" w:hAnsi="Arial" w:cs="Arial"/>
                <w:b/>
                <w:sz w:val="18"/>
                <w:szCs w:val="18"/>
              </w:rPr>
            </w:pPr>
            <w:r>
              <w:rPr>
                <w:rFonts w:ascii="Arial" w:hAnsi="Arial" w:cs="Arial"/>
                <w:b/>
                <w:sz w:val="14"/>
                <w:szCs w:val="18"/>
              </w:rPr>
              <w:t>% Participação T</w:t>
            </w:r>
            <w:r w:rsidRPr="0055383E">
              <w:rPr>
                <w:rFonts w:ascii="Arial" w:hAnsi="Arial" w:cs="Arial"/>
                <w:b/>
                <w:sz w:val="14"/>
                <w:szCs w:val="18"/>
              </w:rPr>
              <w:t>otal</w:t>
            </w:r>
          </w:p>
        </w:tc>
      </w:tr>
      <w:tr w:rsidR="00D3762C" w:rsidRPr="0048242D" w14:paraId="5C52A454" w14:textId="77777777">
        <w:trPr>
          <w:trHeight w:val="238"/>
          <w:jc w:val="center"/>
        </w:trPr>
        <w:tc>
          <w:tcPr>
            <w:tcW w:w="3094" w:type="dxa"/>
            <w:vMerge/>
            <w:tcBorders>
              <w:top w:val="nil"/>
              <w:bottom w:val="single" w:sz="2" w:space="0" w:color="1F3864" w:themeColor="accent1" w:themeShade="80"/>
            </w:tcBorders>
            <w:shd w:val="clear" w:color="auto" w:fill="auto"/>
          </w:tcPr>
          <w:p w14:paraId="5E295809" w14:textId="77777777" w:rsidR="00D3762C" w:rsidRPr="0055383E" w:rsidRDefault="00D3762C">
            <w:pPr>
              <w:pStyle w:val="08-Tabelageral"/>
              <w:jc w:val="left"/>
              <w:rPr>
                <w:rFonts w:cs="Arial"/>
                <w:b/>
              </w:rPr>
            </w:pPr>
          </w:p>
        </w:tc>
        <w:tc>
          <w:tcPr>
            <w:tcW w:w="604" w:type="dxa"/>
            <w:tcBorders>
              <w:top w:val="nil"/>
              <w:bottom w:val="single" w:sz="2" w:space="0" w:color="1F3864" w:themeColor="accent1" w:themeShade="80"/>
            </w:tcBorders>
            <w:shd w:val="clear" w:color="auto" w:fill="auto"/>
          </w:tcPr>
          <w:p w14:paraId="73233260" w14:textId="77777777" w:rsidR="00D3762C" w:rsidRPr="0055383E" w:rsidRDefault="00D3762C">
            <w:pPr>
              <w:pStyle w:val="08-Tabelageral"/>
              <w:jc w:val="center"/>
              <w:rPr>
                <w:rFonts w:cs="Arial"/>
                <w:b/>
              </w:rPr>
            </w:pPr>
          </w:p>
        </w:tc>
        <w:tc>
          <w:tcPr>
            <w:tcW w:w="1411" w:type="dxa"/>
            <w:vMerge/>
            <w:tcBorders>
              <w:top w:val="nil"/>
              <w:bottom w:val="single" w:sz="2" w:space="0" w:color="1F3864" w:themeColor="accent1" w:themeShade="80"/>
            </w:tcBorders>
            <w:shd w:val="clear" w:color="auto" w:fill="auto"/>
          </w:tcPr>
          <w:p w14:paraId="2850764D" w14:textId="77777777" w:rsidR="00D3762C" w:rsidRPr="0055383E" w:rsidRDefault="00D3762C">
            <w:pPr>
              <w:pStyle w:val="08-Tabelageral"/>
              <w:jc w:val="center"/>
              <w:rPr>
                <w:rFonts w:cs="Arial"/>
                <w:b/>
              </w:rPr>
            </w:pPr>
          </w:p>
        </w:tc>
        <w:tc>
          <w:tcPr>
            <w:tcW w:w="1412" w:type="dxa"/>
            <w:vMerge/>
            <w:tcBorders>
              <w:top w:val="nil"/>
              <w:bottom w:val="single" w:sz="2" w:space="0" w:color="1F3864" w:themeColor="accent1" w:themeShade="80"/>
            </w:tcBorders>
            <w:shd w:val="clear" w:color="auto" w:fill="auto"/>
          </w:tcPr>
          <w:p w14:paraId="31D73154" w14:textId="77777777" w:rsidR="00D3762C" w:rsidRPr="0055383E" w:rsidRDefault="00D3762C">
            <w:pPr>
              <w:pStyle w:val="08-Tabelageral"/>
              <w:jc w:val="center"/>
              <w:rPr>
                <w:rFonts w:cs="Arial"/>
                <w:b/>
              </w:rPr>
            </w:pPr>
          </w:p>
        </w:tc>
        <w:tc>
          <w:tcPr>
            <w:tcW w:w="283" w:type="dxa"/>
            <w:tcBorders>
              <w:top w:val="nil"/>
              <w:bottom w:val="single" w:sz="2" w:space="0" w:color="1F3864" w:themeColor="accent1" w:themeShade="80"/>
            </w:tcBorders>
            <w:shd w:val="clear" w:color="auto" w:fill="auto"/>
          </w:tcPr>
          <w:p w14:paraId="278C36B0" w14:textId="77777777" w:rsidR="00D3762C" w:rsidRPr="0055383E" w:rsidRDefault="00D3762C">
            <w:pPr>
              <w:pStyle w:val="08-Tabelageral"/>
              <w:jc w:val="center"/>
              <w:rPr>
                <w:rFonts w:cs="Arial"/>
                <w:b/>
              </w:rPr>
            </w:pPr>
          </w:p>
        </w:tc>
        <w:tc>
          <w:tcPr>
            <w:tcW w:w="1417" w:type="dxa"/>
            <w:tcBorders>
              <w:top w:val="nil"/>
              <w:bottom w:val="single" w:sz="2" w:space="0" w:color="1F3864" w:themeColor="accent1" w:themeShade="80"/>
            </w:tcBorders>
            <w:shd w:val="clear" w:color="auto" w:fill="auto"/>
          </w:tcPr>
          <w:p w14:paraId="491AC93D" w14:textId="5195FF60" w:rsidR="00D3762C" w:rsidRPr="0055383E" w:rsidRDefault="00D3762C">
            <w:pPr>
              <w:pStyle w:val="08-Tabelageral"/>
              <w:rPr>
                <w:rFonts w:cs="Arial"/>
                <w:b/>
              </w:rPr>
            </w:pPr>
            <w:r>
              <w:rPr>
                <w:rFonts w:cs="Arial"/>
                <w:b/>
              </w:rPr>
              <w:t>30.</w:t>
            </w:r>
            <w:r w:rsidRPr="00F872D1">
              <w:rPr>
                <w:rFonts w:cs="Arial"/>
                <w:b/>
              </w:rPr>
              <w:t>0</w:t>
            </w:r>
            <w:r w:rsidR="002C08B3">
              <w:rPr>
                <w:rFonts w:cs="Arial"/>
                <w:b/>
              </w:rPr>
              <w:t>9</w:t>
            </w:r>
            <w:r w:rsidRPr="0055383E">
              <w:rPr>
                <w:rFonts w:cs="Arial"/>
                <w:b/>
              </w:rPr>
              <w:t>.202</w:t>
            </w:r>
            <w:r>
              <w:rPr>
                <w:rFonts w:cs="Arial"/>
                <w:b/>
              </w:rPr>
              <w:t>4</w:t>
            </w:r>
          </w:p>
        </w:tc>
        <w:tc>
          <w:tcPr>
            <w:tcW w:w="1418" w:type="dxa"/>
            <w:tcBorders>
              <w:top w:val="nil"/>
              <w:bottom w:val="single" w:sz="2" w:space="0" w:color="1F3864" w:themeColor="accent1" w:themeShade="80"/>
            </w:tcBorders>
            <w:shd w:val="clear" w:color="auto" w:fill="auto"/>
          </w:tcPr>
          <w:p w14:paraId="23A7180E" w14:textId="77777777" w:rsidR="00D3762C" w:rsidRPr="0055383E" w:rsidRDefault="00D3762C">
            <w:pPr>
              <w:pStyle w:val="08-Tabelageral"/>
              <w:rPr>
                <w:rFonts w:cs="Arial"/>
                <w:b/>
              </w:rPr>
            </w:pPr>
            <w:r w:rsidRPr="0055383E">
              <w:rPr>
                <w:rFonts w:cs="Arial"/>
                <w:b/>
              </w:rPr>
              <w:t>31.</w:t>
            </w:r>
            <w:r>
              <w:rPr>
                <w:rFonts w:cs="Arial"/>
                <w:b/>
              </w:rPr>
              <w:t>12</w:t>
            </w:r>
            <w:r w:rsidRPr="0055383E">
              <w:rPr>
                <w:rFonts w:cs="Arial"/>
                <w:b/>
              </w:rPr>
              <w:t>.20</w:t>
            </w:r>
            <w:r>
              <w:rPr>
                <w:rFonts w:cs="Arial"/>
                <w:b/>
              </w:rPr>
              <w:t>23</w:t>
            </w:r>
          </w:p>
        </w:tc>
      </w:tr>
      <w:tr w:rsidR="00D3762C" w:rsidRPr="0048242D" w14:paraId="7DB65444" w14:textId="77777777">
        <w:trPr>
          <w:trHeight w:val="238"/>
          <w:jc w:val="center"/>
        </w:trPr>
        <w:tc>
          <w:tcPr>
            <w:tcW w:w="3094" w:type="dxa"/>
            <w:tcBorders>
              <w:bottom w:val="nil"/>
            </w:tcBorders>
            <w:shd w:val="clear" w:color="auto" w:fill="auto"/>
          </w:tcPr>
          <w:p w14:paraId="69772326" w14:textId="77777777" w:rsidR="00D3762C" w:rsidRPr="0048242D" w:rsidRDefault="00D3762C">
            <w:pPr>
              <w:pStyle w:val="08-Tabelageral"/>
              <w:jc w:val="left"/>
              <w:rPr>
                <w:rFonts w:cs="Arial"/>
                <w:b/>
                <w:bCs/>
                <w:szCs w:val="14"/>
              </w:rPr>
            </w:pPr>
            <w:r w:rsidRPr="0048242D">
              <w:rPr>
                <w:rFonts w:cs="Arial"/>
                <w:szCs w:val="14"/>
              </w:rPr>
              <w:t>BB Seguros</w:t>
            </w:r>
          </w:p>
        </w:tc>
        <w:tc>
          <w:tcPr>
            <w:tcW w:w="604" w:type="dxa"/>
            <w:tcBorders>
              <w:bottom w:val="nil"/>
            </w:tcBorders>
            <w:shd w:val="clear" w:color="auto" w:fill="auto"/>
          </w:tcPr>
          <w:p w14:paraId="1A8C5395" w14:textId="77777777" w:rsidR="00D3762C" w:rsidRPr="0048242D" w:rsidRDefault="00D3762C">
            <w:pPr>
              <w:pStyle w:val="08-Tabelageral"/>
              <w:jc w:val="center"/>
              <w:rPr>
                <w:rFonts w:cs="Arial"/>
                <w:szCs w:val="14"/>
              </w:rPr>
            </w:pPr>
          </w:p>
        </w:tc>
        <w:tc>
          <w:tcPr>
            <w:tcW w:w="1411" w:type="dxa"/>
            <w:tcBorders>
              <w:bottom w:val="nil"/>
            </w:tcBorders>
            <w:shd w:val="clear" w:color="auto" w:fill="auto"/>
          </w:tcPr>
          <w:p w14:paraId="146F2863" w14:textId="77777777" w:rsidR="00D3762C" w:rsidRPr="0048242D" w:rsidRDefault="00D3762C">
            <w:pPr>
              <w:pStyle w:val="08-Tabelageral"/>
              <w:rPr>
                <w:rFonts w:cs="Arial"/>
                <w:szCs w:val="14"/>
              </w:rPr>
            </w:pPr>
            <w:r w:rsidRPr="0048242D">
              <w:rPr>
                <w:rFonts w:cs="Arial"/>
                <w:szCs w:val="14"/>
              </w:rPr>
              <w:t>Holding</w:t>
            </w:r>
          </w:p>
        </w:tc>
        <w:tc>
          <w:tcPr>
            <w:tcW w:w="1412" w:type="dxa"/>
            <w:tcBorders>
              <w:bottom w:val="nil"/>
            </w:tcBorders>
            <w:shd w:val="clear" w:color="auto" w:fill="auto"/>
          </w:tcPr>
          <w:p w14:paraId="076D2CB8" w14:textId="77777777" w:rsidR="00D3762C" w:rsidRPr="0048242D" w:rsidRDefault="00D3762C">
            <w:pPr>
              <w:pStyle w:val="08-Tabelageral"/>
              <w:rPr>
                <w:rFonts w:cs="Arial"/>
              </w:rPr>
            </w:pPr>
            <w:r w:rsidRPr="0048242D">
              <w:rPr>
                <w:rFonts w:cs="Arial"/>
              </w:rPr>
              <w:t>Brasil</w:t>
            </w:r>
          </w:p>
        </w:tc>
        <w:tc>
          <w:tcPr>
            <w:tcW w:w="283" w:type="dxa"/>
            <w:tcBorders>
              <w:bottom w:val="nil"/>
            </w:tcBorders>
            <w:shd w:val="clear" w:color="auto" w:fill="auto"/>
          </w:tcPr>
          <w:p w14:paraId="02593EA7" w14:textId="77777777" w:rsidR="00D3762C" w:rsidRPr="0048242D" w:rsidRDefault="00D3762C">
            <w:pPr>
              <w:pStyle w:val="08-Tabelageral"/>
              <w:rPr>
                <w:rFonts w:cs="Arial"/>
                <w:szCs w:val="14"/>
              </w:rPr>
            </w:pPr>
          </w:p>
        </w:tc>
        <w:tc>
          <w:tcPr>
            <w:tcW w:w="1417" w:type="dxa"/>
            <w:tcBorders>
              <w:bottom w:val="nil"/>
            </w:tcBorders>
            <w:shd w:val="clear" w:color="auto" w:fill="auto"/>
          </w:tcPr>
          <w:p w14:paraId="34C53BCD" w14:textId="77777777" w:rsidR="00D3762C" w:rsidRPr="0048242D" w:rsidRDefault="00D3762C">
            <w:pPr>
              <w:pStyle w:val="08-Tabelageral"/>
              <w:rPr>
                <w:rFonts w:cs="Arial"/>
                <w:szCs w:val="14"/>
              </w:rPr>
            </w:pPr>
            <w:r w:rsidRPr="0048242D">
              <w:rPr>
                <w:rFonts w:cs="Arial"/>
                <w:szCs w:val="14"/>
              </w:rPr>
              <w:t xml:space="preserve">100% </w:t>
            </w:r>
          </w:p>
        </w:tc>
        <w:tc>
          <w:tcPr>
            <w:tcW w:w="1418" w:type="dxa"/>
            <w:tcBorders>
              <w:bottom w:val="nil"/>
            </w:tcBorders>
            <w:shd w:val="clear" w:color="auto" w:fill="auto"/>
          </w:tcPr>
          <w:p w14:paraId="0D93E49F" w14:textId="77777777" w:rsidR="00D3762C" w:rsidRPr="0048242D" w:rsidRDefault="00D3762C">
            <w:pPr>
              <w:pStyle w:val="08-Tabelageral"/>
              <w:rPr>
                <w:rFonts w:cs="Arial"/>
              </w:rPr>
            </w:pPr>
            <w:r w:rsidRPr="0048242D">
              <w:rPr>
                <w:rFonts w:cs="Arial"/>
              </w:rPr>
              <w:t>100%</w:t>
            </w:r>
          </w:p>
        </w:tc>
      </w:tr>
      <w:tr w:rsidR="00D3762C" w:rsidRPr="0048242D" w14:paraId="173FE2BF" w14:textId="77777777">
        <w:trPr>
          <w:trHeight w:val="238"/>
          <w:jc w:val="center"/>
        </w:trPr>
        <w:tc>
          <w:tcPr>
            <w:tcW w:w="3094" w:type="dxa"/>
            <w:tcBorders>
              <w:top w:val="nil"/>
            </w:tcBorders>
            <w:shd w:val="clear" w:color="auto" w:fill="auto"/>
          </w:tcPr>
          <w:p w14:paraId="56CBB0DC" w14:textId="77777777" w:rsidR="00D3762C" w:rsidRPr="005551CF" w:rsidRDefault="00D3762C">
            <w:pPr>
              <w:pStyle w:val="08-Tabelageral"/>
              <w:jc w:val="left"/>
              <w:rPr>
                <w:rFonts w:cs="Arial"/>
                <w:b/>
              </w:rPr>
            </w:pPr>
            <w:r>
              <w:rPr>
                <w:rFonts w:cs="Arial"/>
              </w:rPr>
              <w:t>BB Corretora</w:t>
            </w:r>
          </w:p>
        </w:tc>
        <w:tc>
          <w:tcPr>
            <w:tcW w:w="604" w:type="dxa"/>
            <w:tcBorders>
              <w:top w:val="nil"/>
            </w:tcBorders>
            <w:shd w:val="clear" w:color="auto" w:fill="auto"/>
          </w:tcPr>
          <w:p w14:paraId="5F4CC103" w14:textId="77777777" w:rsidR="00D3762C" w:rsidRPr="0048242D" w:rsidRDefault="00D3762C">
            <w:pPr>
              <w:pStyle w:val="08-Tabelageral"/>
              <w:jc w:val="center"/>
              <w:rPr>
                <w:rFonts w:cs="Arial"/>
                <w:szCs w:val="14"/>
              </w:rPr>
            </w:pPr>
          </w:p>
        </w:tc>
        <w:tc>
          <w:tcPr>
            <w:tcW w:w="1411" w:type="dxa"/>
            <w:tcBorders>
              <w:top w:val="nil"/>
            </w:tcBorders>
            <w:shd w:val="clear" w:color="auto" w:fill="auto"/>
          </w:tcPr>
          <w:p w14:paraId="1E9568CF" w14:textId="77777777" w:rsidR="00D3762C" w:rsidRPr="0048242D" w:rsidRDefault="00D3762C">
            <w:pPr>
              <w:pStyle w:val="08-Tabelageral"/>
              <w:rPr>
                <w:rFonts w:cs="Arial"/>
                <w:szCs w:val="14"/>
              </w:rPr>
            </w:pPr>
            <w:r w:rsidRPr="0048242D">
              <w:rPr>
                <w:rFonts w:cs="Arial"/>
                <w:szCs w:val="14"/>
              </w:rPr>
              <w:t>Corretora</w:t>
            </w:r>
          </w:p>
        </w:tc>
        <w:tc>
          <w:tcPr>
            <w:tcW w:w="1412" w:type="dxa"/>
            <w:tcBorders>
              <w:top w:val="nil"/>
            </w:tcBorders>
            <w:shd w:val="clear" w:color="auto" w:fill="auto"/>
          </w:tcPr>
          <w:p w14:paraId="64E28312" w14:textId="77777777" w:rsidR="00D3762C" w:rsidRPr="0048242D" w:rsidRDefault="00D3762C">
            <w:pPr>
              <w:pStyle w:val="08-Tabelageral"/>
              <w:rPr>
                <w:rFonts w:cs="Arial"/>
              </w:rPr>
            </w:pPr>
            <w:r w:rsidRPr="0048242D">
              <w:rPr>
                <w:rFonts w:cs="Arial"/>
              </w:rPr>
              <w:t>Brasil</w:t>
            </w:r>
          </w:p>
        </w:tc>
        <w:tc>
          <w:tcPr>
            <w:tcW w:w="283" w:type="dxa"/>
            <w:tcBorders>
              <w:top w:val="nil"/>
            </w:tcBorders>
            <w:shd w:val="clear" w:color="auto" w:fill="auto"/>
          </w:tcPr>
          <w:p w14:paraId="60CB3A61" w14:textId="77777777" w:rsidR="00D3762C" w:rsidRPr="0048242D" w:rsidRDefault="00D3762C">
            <w:pPr>
              <w:pStyle w:val="08-Tabelageral"/>
              <w:rPr>
                <w:rFonts w:cs="Arial"/>
                <w:szCs w:val="14"/>
              </w:rPr>
            </w:pPr>
          </w:p>
        </w:tc>
        <w:tc>
          <w:tcPr>
            <w:tcW w:w="1417" w:type="dxa"/>
            <w:tcBorders>
              <w:top w:val="nil"/>
            </w:tcBorders>
            <w:shd w:val="clear" w:color="auto" w:fill="auto"/>
          </w:tcPr>
          <w:p w14:paraId="6F8B8A34" w14:textId="77777777" w:rsidR="00D3762C" w:rsidRPr="0048242D" w:rsidRDefault="00D3762C">
            <w:pPr>
              <w:pStyle w:val="08-Tabelageral"/>
              <w:rPr>
                <w:rFonts w:cs="Arial"/>
                <w:szCs w:val="14"/>
              </w:rPr>
            </w:pPr>
            <w:r w:rsidRPr="0048242D">
              <w:rPr>
                <w:rFonts w:cs="Arial"/>
                <w:szCs w:val="14"/>
              </w:rPr>
              <w:t>100%</w:t>
            </w:r>
          </w:p>
        </w:tc>
        <w:tc>
          <w:tcPr>
            <w:tcW w:w="1418" w:type="dxa"/>
            <w:tcBorders>
              <w:top w:val="nil"/>
            </w:tcBorders>
            <w:shd w:val="clear" w:color="auto" w:fill="auto"/>
          </w:tcPr>
          <w:p w14:paraId="5741ED77" w14:textId="77777777" w:rsidR="00D3762C" w:rsidRPr="0048242D" w:rsidRDefault="00D3762C">
            <w:pPr>
              <w:pStyle w:val="08-Tabelageral"/>
              <w:rPr>
                <w:rFonts w:cs="Arial"/>
              </w:rPr>
            </w:pPr>
            <w:r w:rsidRPr="0048242D">
              <w:rPr>
                <w:rFonts w:cs="Arial"/>
              </w:rPr>
              <w:t>100%</w:t>
            </w:r>
          </w:p>
        </w:tc>
      </w:tr>
    </w:tbl>
    <w:p w14:paraId="08EA7E2D" w14:textId="77777777" w:rsidR="00D3762C" w:rsidRPr="001A0BAA" w:rsidRDefault="00D3762C" w:rsidP="00D3762C">
      <w:pPr>
        <w:pStyle w:val="05-Textonormal1"/>
      </w:pPr>
      <w:r w:rsidRPr="001A0BAA">
        <w:t xml:space="preserve">Os saldos e transações intragrupo, assim como </w:t>
      </w:r>
      <w:r>
        <w:t>eventuais</w:t>
      </w:r>
      <w:r w:rsidRPr="001A0BAA">
        <w:t xml:space="preserve"> </w:t>
      </w:r>
      <w:r>
        <w:t>resultados</w:t>
      </w:r>
      <w:r w:rsidRPr="001A0BAA">
        <w:t xml:space="preserve"> não realizados nas transações entre as companhias do consolidado, são eliminados na preparação das demonstrações contábeis</w:t>
      </w:r>
      <w:r>
        <w:t xml:space="preserve"> intermediárias </w:t>
      </w:r>
      <w:r w:rsidRPr="001A0BAA">
        <w:t>consolidadas.</w:t>
      </w:r>
    </w:p>
    <w:p w14:paraId="26F72E16" w14:textId="77777777" w:rsidR="00D3762C" w:rsidRPr="0046511C" w:rsidRDefault="00D3762C" w:rsidP="00D3762C">
      <w:pPr>
        <w:pStyle w:val="03-SubttulodeNota"/>
        <w:keepNext/>
        <w:rPr>
          <w:color w:val="1F3864" w:themeColor="accent1" w:themeShade="80"/>
        </w:rPr>
      </w:pPr>
      <w:r w:rsidRPr="0046511C">
        <w:rPr>
          <w:color w:val="1F3864" w:themeColor="accent1" w:themeShade="80"/>
        </w:rPr>
        <w:t>f) Sazonalidade das Operações</w:t>
      </w:r>
    </w:p>
    <w:p w14:paraId="73AFBC22" w14:textId="77777777" w:rsidR="00D3762C" w:rsidRDefault="00D3762C" w:rsidP="00D3762C">
      <w:pPr>
        <w:pStyle w:val="05-Textonormal1"/>
        <w:rPr>
          <w:rFonts w:eastAsia="SimSun"/>
        </w:rPr>
      </w:pPr>
      <w:r w:rsidRPr="001A0BAA">
        <w:rPr>
          <w:rFonts w:eastAsia="SimSun"/>
        </w:rPr>
        <w:t xml:space="preserve">A BB Seguridade e suas empresas controladas consideram a natureza de suas transações como não cíclicas e não sazonais, levando em consideração </w:t>
      </w:r>
      <w:r>
        <w:rPr>
          <w:rFonts w:eastAsia="SimSun"/>
        </w:rPr>
        <w:t>suas</w:t>
      </w:r>
      <w:r w:rsidRPr="001A0BAA">
        <w:rPr>
          <w:rFonts w:eastAsia="SimSun"/>
        </w:rPr>
        <w:t xml:space="preserve"> atividades exercidas. Consequentemente, não foram fornecidas divulgações específicas nestas notas explicativas.</w:t>
      </w:r>
    </w:p>
    <w:p w14:paraId="37D162C2" w14:textId="77777777" w:rsidR="00D3762C" w:rsidRPr="0046511C" w:rsidRDefault="00D3762C" w:rsidP="00D3762C">
      <w:pPr>
        <w:pStyle w:val="03-SubttulodeNota"/>
        <w:keepNext/>
        <w:rPr>
          <w:color w:val="1F3864" w:themeColor="accent1" w:themeShade="80"/>
        </w:rPr>
      </w:pPr>
      <w:r w:rsidRPr="0046511C">
        <w:rPr>
          <w:color w:val="1F3864" w:themeColor="accent1" w:themeShade="80"/>
        </w:rPr>
        <w:t>g) Principais Julgamentos e Estimativas Contábeis</w:t>
      </w:r>
    </w:p>
    <w:p w14:paraId="76C6706F" w14:textId="77777777" w:rsidR="00D3762C" w:rsidRPr="00DC2AD4" w:rsidRDefault="00D3762C" w:rsidP="00D3762C">
      <w:pPr>
        <w:pStyle w:val="01-Textonormal2"/>
      </w:pPr>
      <w:r w:rsidRPr="00DC2AD4">
        <w:t>A preparação das demonstrações contábeis</w:t>
      </w:r>
      <w:r>
        <w:t xml:space="preserve"> intermediárias </w:t>
      </w:r>
      <w:r w:rsidRPr="00DC2AD4">
        <w:t xml:space="preserve">em conformidade com </w:t>
      </w:r>
      <w:r>
        <w:t xml:space="preserve">as práticas contábeis adotadas no Brasil e com </w:t>
      </w:r>
      <w:r w:rsidRPr="00DC2AD4">
        <w:t>as IFRS requer que a Administração faça julgamentos e estimativas que afetam os valores reconhecidos de ativos, passivos, receitas e despesas. As estimativas e pre</w:t>
      </w:r>
      <w:r>
        <w:t>missas</w:t>
      </w:r>
      <w:r w:rsidRPr="00DC2AD4">
        <w:t xml:space="preserve"> adotad</w:t>
      </w:r>
      <w:r>
        <w:t>a</w:t>
      </w:r>
      <w:r w:rsidRPr="00DC2AD4">
        <w:t>s são analisad</w:t>
      </w:r>
      <w:r>
        <w:t>a</w:t>
      </w:r>
      <w:r w:rsidRPr="00DC2AD4">
        <w:t xml:space="preserve">s em uma base contínua, sendo as revisões realizadas reconhecidas no </w:t>
      </w:r>
      <w:r>
        <w:t>período</w:t>
      </w:r>
      <w:r w:rsidRPr="00DC2AD4">
        <w:t xml:space="preserve"> em que a estimativa é reavaliada, com efeitos prospectivos. Ressalta-se que os resultados realizados pode</w:t>
      </w:r>
      <w:r>
        <w:t>rão</w:t>
      </w:r>
      <w:r w:rsidRPr="00DC2AD4">
        <w:t xml:space="preserve"> ser </w:t>
      </w:r>
      <w:r>
        <w:t xml:space="preserve">significativamente </w:t>
      </w:r>
      <w:r w:rsidRPr="00DC2AD4">
        <w:t>diferentes das estimativas</w:t>
      </w:r>
      <w:r>
        <w:t xml:space="preserve"> correntes</w:t>
      </w:r>
      <w:r w:rsidRPr="00DC2AD4">
        <w:t>.</w:t>
      </w:r>
    </w:p>
    <w:p w14:paraId="35D448DD" w14:textId="77777777" w:rsidR="00D3762C" w:rsidRPr="00DC2AD4" w:rsidRDefault="00D3762C" w:rsidP="00D3762C">
      <w:pPr>
        <w:pStyle w:val="01-Textonormal2"/>
      </w:pPr>
      <w:r w:rsidRPr="00DC2AD4">
        <w:t>Considerando que, em muitas situações, existem alternativas ao tratamento contábil, os resultados divulgados poderiam ser distintos, caso um tratamento diferente fosse escolhido. A Administração considera que as escolhas são apropriadas e que as demonstrações contábeis</w:t>
      </w:r>
      <w:r>
        <w:t xml:space="preserve"> intermediárias a</w:t>
      </w:r>
      <w:r w:rsidRPr="00DC2AD4">
        <w:t>presentam, de forma adequ</w:t>
      </w:r>
      <w:r>
        <w:t>ada, a posição financeira da BB </w:t>
      </w:r>
      <w:r w:rsidRPr="00DC2AD4">
        <w:t>Seguridade</w:t>
      </w:r>
      <w:r>
        <w:t xml:space="preserve">, </w:t>
      </w:r>
      <w:r w:rsidRPr="00DC2AD4">
        <w:t>o resultado das suas operações</w:t>
      </w:r>
      <w:r>
        <w:t xml:space="preserve"> e os seus fluxos de caixa, individual e consolidado</w:t>
      </w:r>
      <w:r w:rsidRPr="00DC2AD4">
        <w:t>, em todos os aspectos materialmente relevantes.</w:t>
      </w:r>
    </w:p>
    <w:p w14:paraId="630CAC5B" w14:textId="3A6504EB" w:rsidR="00845FD0" w:rsidRPr="00BF2AAF" w:rsidRDefault="00D3762C" w:rsidP="00D3762C">
      <w:pPr>
        <w:pStyle w:val="01-Textonormal2"/>
        <w:rPr>
          <w:rFonts w:cs="Arial"/>
          <w:b/>
          <w:sz w:val="14"/>
          <w:szCs w:val="14"/>
        </w:rPr>
      </w:pPr>
      <w:r w:rsidRPr="00DC2AD4">
        <w:t>Os ativos e os passivos significativos sujeitos a essas estimativas e premissas abrangem itens</w:t>
      </w:r>
      <w:r>
        <w:t xml:space="preserve"> como valor justo de instrumentos financeiros, redução ao valor recuperável (imparidade) de ativos financeiros e não financeiros, reconhecimento e avaliação de </w:t>
      </w:r>
      <w:r w:rsidR="009600E9">
        <w:t>tributos</w:t>
      </w:r>
      <w:r>
        <w:t xml:space="preserve"> diferidos e provisões e passivos contingentes.</w:t>
      </w:r>
    </w:p>
    <w:p w14:paraId="16C36C65" w14:textId="6F436B3F" w:rsidR="007D4AB0" w:rsidRPr="00BF2AAF" w:rsidRDefault="00C8466D" w:rsidP="00DC73DF">
      <w:pPr>
        <w:pStyle w:val="Ttulo1"/>
        <w:pageBreakBefore/>
        <w:spacing w:line="259" w:lineRule="auto"/>
        <w:jc w:val="both"/>
        <w:rPr>
          <w:rFonts w:ascii="Arial" w:hAnsi="Arial" w:cs="Arial"/>
          <w:b/>
          <w:color w:val="1F3864" w:themeColor="accent1" w:themeShade="80"/>
          <w:sz w:val="20"/>
          <w:szCs w:val="20"/>
        </w:rPr>
      </w:pPr>
      <w:bookmarkStart w:id="30" w:name="_Toc180170915"/>
      <w:bookmarkEnd w:id="29"/>
      <w:r>
        <w:rPr>
          <w:rFonts w:ascii="Arial" w:hAnsi="Arial" w:cs="Arial"/>
          <w:b/>
          <w:color w:val="1F3864" w:themeColor="accent1" w:themeShade="80"/>
          <w:sz w:val="20"/>
          <w:szCs w:val="20"/>
        </w:rPr>
        <w:lastRenderedPageBreak/>
        <w:t>3</w:t>
      </w:r>
      <w:r w:rsidR="007D4AB0" w:rsidRPr="00BF2AAF">
        <w:rPr>
          <w:rFonts w:ascii="Arial" w:hAnsi="Arial" w:cs="Arial"/>
          <w:b/>
          <w:color w:val="1F3864" w:themeColor="accent1" w:themeShade="80"/>
          <w:sz w:val="20"/>
          <w:szCs w:val="20"/>
        </w:rPr>
        <w:t xml:space="preserve"> – RESUMO DAS PRINCIPAIS PRÁTICAS CONTÁBEIS</w:t>
      </w:r>
      <w:bookmarkEnd w:id="30"/>
    </w:p>
    <w:p w14:paraId="26238EE4" w14:textId="77777777" w:rsidR="00231984" w:rsidRPr="00287C9A" w:rsidRDefault="00231984" w:rsidP="00231984">
      <w:pPr>
        <w:pStyle w:val="05-Textonormal"/>
        <w:rPr>
          <w:rFonts w:cs="Arial"/>
        </w:rPr>
      </w:pPr>
      <w:bookmarkStart w:id="31" w:name="_Hlk146881627"/>
      <w:bookmarkStart w:id="32" w:name="_Hlk165392509"/>
      <w:r>
        <w:rPr>
          <w:rFonts w:cs="Arial"/>
        </w:rPr>
        <w:t>As práticas</w:t>
      </w:r>
      <w:r w:rsidRPr="00287C9A">
        <w:rPr>
          <w:rFonts w:cs="Arial"/>
        </w:rPr>
        <w:t xml:space="preserve"> contábeis são os princípios, as bases, as convenções</w:t>
      </w:r>
      <w:r>
        <w:rPr>
          <w:rFonts w:cs="Arial"/>
        </w:rPr>
        <w:t xml:space="preserve"> e</w:t>
      </w:r>
      <w:r w:rsidRPr="00287C9A">
        <w:rPr>
          <w:rFonts w:cs="Arial"/>
        </w:rPr>
        <w:t xml:space="preserve"> as regras específicas aplicados pela BB Seguridade na elaboração e na apresentação de demonstrações contábeis</w:t>
      </w:r>
      <w:r>
        <w:rPr>
          <w:rFonts w:cs="Arial"/>
        </w:rPr>
        <w:t xml:space="preserve"> intermediárias</w:t>
      </w:r>
      <w:r w:rsidRPr="00287C9A">
        <w:rPr>
          <w:rFonts w:cs="Arial"/>
        </w:rPr>
        <w:t xml:space="preserve">. A BB Seguridade aplicou as </w:t>
      </w:r>
      <w:r>
        <w:rPr>
          <w:rFonts w:cs="Arial"/>
        </w:rPr>
        <w:t>práticas</w:t>
      </w:r>
      <w:r w:rsidRPr="00287C9A">
        <w:rPr>
          <w:rFonts w:cs="Arial"/>
        </w:rPr>
        <w:t xml:space="preserve"> contábeis descritas nesta nota explicativa de maneira consistente a todos os </w:t>
      </w:r>
      <w:r>
        <w:rPr>
          <w:rFonts w:cs="Arial"/>
        </w:rPr>
        <w:t>períodos</w:t>
      </w:r>
      <w:r w:rsidRPr="00287C9A">
        <w:rPr>
          <w:rFonts w:cs="Arial"/>
        </w:rPr>
        <w:t xml:space="preserve"> apresentados nestas </w:t>
      </w:r>
      <w:r>
        <w:rPr>
          <w:rFonts w:cs="Arial"/>
        </w:rPr>
        <w:t>demonstrações contábeis intermediárias</w:t>
      </w:r>
      <w:r w:rsidRPr="00287C9A">
        <w:rPr>
          <w:rFonts w:cs="Arial"/>
        </w:rPr>
        <w:t>.</w:t>
      </w:r>
    </w:p>
    <w:p w14:paraId="3D2D8B02" w14:textId="77777777" w:rsidR="00231984" w:rsidRPr="00287C9A" w:rsidRDefault="00231984" w:rsidP="00231984">
      <w:pPr>
        <w:pStyle w:val="01-TtulodeNota"/>
        <w:rPr>
          <w:rFonts w:cs="Arial"/>
          <w:b w:val="0"/>
          <w:color w:val="1F3864" w:themeColor="accent1" w:themeShade="80"/>
          <w:sz w:val="18"/>
        </w:rPr>
      </w:pPr>
      <w:r w:rsidRPr="00287C9A">
        <w:rPr>
          <w:rFonts w:cs="Arial"/>
          <w:color w:val="1F3864" w:themeColor="accent1" w:themeShade="80"/>
          <w:sz w:val="18"/>
        </w:rPr>
        <w:t>a) Reconhecimento de Receitas e Despesas</w:t>
      </w:r>
    </w:p>
    <w:p w14:paraId="173A9ED3" w14:textId="77777777" w:rsidR="00231984" w:rsidRPr="00287C9A" w:rsidRDefault="00231984" w:rsidP="00231984">
      <w:pPr>
        <w:pStyle w:val="05-Textonormal"/>
        <w:rPr>
          <w:rFonts w:cs="Arial"/>
        </w:rPr>
      </w:pPr>
      <w:r w:rsidRPr="00287C9A">
        <w:rPr>
          <w:rFonts w:cs="Arial"/>
        </w:rPr>
        <w:t xml:space="preserve">As receitas e despesas são reconhecidas pelo regime de competência e são reportadas nas demonstrações contábeis dos </w:t>
      </w:r>
      <w:r>
        <w:rPr>
          <w:rFonts w:cs="Arial"/>
        </w:rPr>
        <w:t>períodos</w:t>
      </w:r>
      <w:r w:rsidRPr="00287C9A">
        <w:rPr>
          <w:rFonts w:cs="Arial"/>
        </w:rPr>
        <w:t xml:space="preserve"> a que se referem. Receitas são aumentos nos ativos, ou reduções nos passivos, que resultam em aumentos no patrimônio líquido, exceto aqueles referentes a contribuições de detentores de direitos sobre o patrimônio.</w:t>
      </w:r>
    </w:p>
    <w:p w14:paraId="3EEBC8FD" w14:textId="77777777" w:rsidR="00231984" w:rsidRPr="00287C9A" w:rsidRDefault="00231984" w:rsidP="00231984">
      <w:pPr>
        <w:pStyle w:val="05-Textonormal"/>
        <w:rPr>
          <w:rFonts w:cs="Arial"/>
        </w:rPr>
      </w:pPr>
      <w:r w:rsidRPr="00287C9A">
        <w:rPr>
          <w:rFonts w:cs="Arial"/>
        </w:rPr>
        <w:t>Esse conceito geral é aplicado para as principais receitas geradas pelas atividades da BB Seguridade e suas investidas, a saber:</w:t>
      </w:r>
    </w:p>
    <w:p w14:paraId="768A5E8F" w14:textId="77777777" w:rsidR="00231984" w:rsidRPr="00287C9A" w:rsidRDefault="00231984" w:rsidP="00231984">
      <w:pPr>
        <w:pStyle w:val="05-Textonormal"/>
        <w:rPr>
          <w:rFonts w:cs="Arial"/>
        </w:rPr>
      </w:pPr>
      <w:r w:rsidRPr="00287C9A">
        <w:rPr>
          <w:rFonts w:cs="Arial"/>
          <w:b/>
          <w:color w:val="1F3864" w:themeColor="accent1" w:themeShade="80"/>
        </w:rPr>
        <w:t>a.1) Receita de investimentos em participações societárias</w:t>
      </w:r>
      <w:r w:rsidRPr="00287C9A">
        <w:rPr>
          <w:rFonts w:cs="Arial"/>
        </w:rPr>
        <w:t xml:space="preserve"> – As receitas oriundas da aplicação do método da equivalência patrimonial para avaliação dos investimentos em participações societárias são reconhecidas na proporção da participação acionária detida pela BB Seguridade nos resultados gerados pelas investidas, de acordo com o CPC 18 (R2) </w:t>
      </w:r>
      <w:r>
        <w:rPr>
          <w:rFonts w:cs="Arial"/>
        </w:rPr>
        <w:t xml:space="preserve">[IAS 28] </w:t>
      </w:r>
      <w:r w:rsidRPr="00287C9A">
        <w:rPr>
          <w:rFonts w:cs="Arial"/>
        </w:rPr>
        <w:t>- Investimento em Coligada, em Controlada e em Empreendimento Controlado em Conjunto.</w:t>
      </w:r>
    </w:p>
    <w:p w14:paraId="355A8D2F" w14:textId="77777777" w:rsidR="005610D0" w:rsidRPr="00287C9A" w:rsidRDefault="005610D0" w:rsidP="005610D0">
      <w:pPr>
        <w:pStyle w:val="05-Textonormal"/>
        <w:rPr>
          <w:rFonts w:cs="Arial"/>
        </w:rPr>
      </w:pPr>
      <w:r w:rsidRPr="00287C9A">
        <w:rPr>
          <w:rFonts w:cs="Arial"/>
          <w:b/>
          <w:color w:val="1F3864" w:themeColor="accent1" w:themeShade="80"/>
        </w:rPr>
        <w:t>a.2) Receita de comissões</w:t>
      </w:r>
      <w:r w:rsidRPr="00287C9A">
        <w:rPr>
          <w:rFonts w:cs="Arial"/>
        </w:rPr>
        <w:t xml:space="preserve"> – As receitas de comissões são </w:t>
      </w:r>
      <w:r>
        <w:rPr>
          <w:rFonts w:cs="Arial"/>
        </w:rPr>
        <w:t xml:space="preserve">tratadas </w:t>
      </w:r>
      <w:r w:rsidRPr="00287C9A">
        <w:rPr>
          <w:rFonts w:cs="Arial"/>
        </w:rPr>
        <w:t>de</w:t>
      </w:r>
      <w:r w:rsidRPr="001A3272">
        <w:rPr>
          <w:rFonts w:cs="Arial"/>
        </w:rPr>
        <w:t xml:space="preserve"> acordo com </w:t>
      </w:r>
      <w:r>
        <w:rPr>
          <w:rFonts w:cs="Arial"/>
        </w:rPr>
        <w:t>os preceitos d</w:t>
      </w:r>
      <w:r w:rsidRPr="001A3272">
        <w:rPr>
          <w:rFonts w:cs="Arial"/>
        </w:rPr>
        <w:t>o CPC 47 [IFRS15] - Receita de Contrato com Cliente.</w:t>
      </w:r>
      <w:r>
        <w:rPr>
          <w:rFonts w:cs="Arial"/>
        </w:rPr>
        <w:t xml:space="preserve"> São reconhecidas </w:t>
      </w:r>
      <w:r w:rsidRPr="00A001FB">
        <w:rPr>
          <w:rFonts w:cs="Arial"/>
          <w:i/>
          <w:iCs/>
        </w:rPr>
        <w:t>pro rata</w:t>
      </w:r>
      <w:r>
        <w:rPr>
          <w:rFonts w:cs="Arial"/>
        </w:rPr>
        <w:t xml:space="preserve"> dia, de acordo com as características dos produtos envolvidos.</w:t>
      </w:r>
    </w:p>
    <w:p w14:paraId="6DE71A04" w14:textId="77777777" w:rsidR="00231984" w:rsidRPr="00287C9A" w:rsidRDefault="00231984" w:rsidP="00231984">
      <w:pPr>
        <w:pStyle w:val="05-Textonormal"/>
        <w:rPr>
          <w:rFonts w:cs="Arial"/>
        </w:rPr>
      </w:pPr>
      <w:r w:rsidRPr="00287C9A">
        <w:rPr>
          <w:rFonts w:cs="Arial"/>
        </w:rPr>
        <w:t>Para o reconhecimento da receita</w:t>
      </w:r>
      <w:r>
        <w:rPr>
          <w:rFonts w:cs="Arial"/>
        </w:rPr>
        <w:t>,</w:t>
      </w:r>
      <w:r w:rsidRPr="00287C9A">
        <w:rPr>
          <w:rFonts w:cs="Arial"/>
        </w:rPr>
        <w:t xml:space="preserve"> a BB </w:t>
      </w:r>
      <w:r>
        <w:rPr>
          <w:rFonts w:cs="Arial"/>
        </w:rPr>
        <w:t>Corretora</w:t>
      </w:r>
      <w:r w:rsidRPr="00287C9A">
        <w:rPr>
          <w:rFonts w:cs="Arial"/>
        </w:rPr>
        <w:t xml:space="preserve"> utiliza o conceito de um modelo de cinco etapas para determinar quando reconhecer a receita: (i) identificação do contrato; (</w:t>
      </w:r>
      <w:proofErr w:type="spellStart"/>
      <w:r w:rsidRPr="00287C9A">
        <w:rPr>
          <w:rFonts w:cs="Arial"/>
        </w:rPr>
        <w:t>ii</w:t>
      </w:r>
      <w:proofErr w:type="spellEnd"/>
      <w:r w:rsidRPr="00287C9A">
        <w:rPr>
          <w:rFonts w:cs="Arial"/>
        </w:rPr>
        <w:t>) identificação das obrigações de desempenho; (</w:t>
      </w:r>
      <w:proofErr w:type="spellStart"/>
      <w:r w:rsidRPr="00287C9A">
        <w:rPr>
          <w:rFonts w:cs="Arial"/>
        </w:rPr>
        <w:t>iii</w:t>
      </w:r>
      <w:proofErr w:type="spellEnd"/>
      <w:r w:rsidRPr="00287C9A">
        <w:rPr>
          <w:rFonts w:cs="Arial"/>
        </w:rPr>
        <w:t>) determinação do preço da transação; (</w:t>
      </w:r>
      <w:proofErr w:type="spellStart"/>
      <w:r w:rsidRPr="00287C9A">
        <w:rPr>
          <w:rFonts w:cs="Arial"/>
        </w:rPr>
        <w:t>iv</w:t>
      </w:r>
      <w:proofErr w:type="spellEnd"/>
      <w:r w:rsidRPr="00287C9A">
        <w:rPr>
          <w:rFonts w:cs="Arial"/>
        </w:rPr>
        <w:t>) alocação do preço da transação</w:t>
      </w:r>
      <w:r>
        <w:rPr>
          <w:rFonts w:cs="Arial"/>
        </w:rPr>
        <w:t>;</w:t>
      </w:r>
      <w:r w:rsidRPr="00287C9A">
        <w:rPr>
          <w:rFonts w:cs="Arial"/>
        </w:rPr>
        <w:t xml:space="preserve"> e (v) reconhecimento da receita.</w:t>
      </w:r>
    </w:p>
    <w:p w14:paraId="55DDF267" w14:textId="77777777" w:rsidR="00231984" w:rsidRPr="00287C9A" w:rsidRDefault="00231984" w:rsidP="00231984">
      <w:pPr>
        <w:pStyle w:val="05-Textonormal"/>
        <w:rPr>
          <w:rFonts w:cs="Arial"/>
        </w:rPr>
      </w:pPr>
      <w:r w:rsidRPr="00287C9A">
        <w:rPr>
          <w:rFonts w:cs="Arial"/>
        </w:rPr>
        <w:t xml:space="preserve">As receitas de comissões são reconhecidas quando (ou à medida que) a entidade satisfizer </w:t>
      </w:r>
      <w:r>
        <w:rPr>
          <w:rFonts w:cs="Arial"/>
        </w:rPr>
        <w:t>a</w:t>
      </w:r>
      <w:r w:rsidRPr="00287C9A">
        <w:rPr>
          <w:rFonts w:cs="Arial"/>
        </w:rPr>
        <w:t xml:space="preserve"> obrigação de desempenho ao transferir o bem ou serviço (ou seja, um ativo) prometido ao cliente. As receitas de comissões são provenientes dos segmentos de seguros de pessoas, ramos elementares, planos de previdência, capitalização e de saúde. Essas receitas são reconhecidas ao longo do tempo (produtos com vigência definida), em que a obrigação de desempenho é diluída de forma linear ao longo da vigência do produto/seguro, ou em momento específico (produtos mensais), em que a obrigação de desempenho ocorre mensalmente, conforme as características dos produtos.</w:t>
      </w:r>
    </w:p>
    <w:p w14:paraId="3EA94970" w14:textId="77777777" w:rsidR="00231984" w:rsidRPr="00287C9A" w:rsidRDefault="00231984" w:rsidP="00231984">
      <w:pPr>
        <w:pStyle w:val="05-Textonormal"/>
        <w:rPr>
          <w:rFonts w:cs="Arial"/>
        </w:rPr>
      </w:pPr>
      <w:r w:rsidRPr="00287C9A">
        <w:rPr>
          <w:rFonts w:cs="Arial"/>
        </w:rPr>
        <w:t xml:space="preserve">Em casos de devolução de </w:t>
      </w:r>
      <w:r>
        <w:rPr>
          <w:rFonts w:cs="Arial"/>
        </w:rPr>
        <w:t>p</w:t>
      </w:r>
      <w:r w:rsidRPr="00287C9A">
        <w:rPr>
          <w:rFonts w:cs="Arial"/>
        </w:rPr>
        <w:t xml:space="preserve">rêmios aos segurados, a corretora restitui à seguradora a comissão recebida na proporção do valor devolvido em função do período </w:t>
      </w:r>
      <w:r>
        <w:rPr>
          <w:rFonts w:cs="Arial"/>
        </w:rPr>
        <w:t>remanescente</w:t>
      </w:r>
      <w:r w:rsidRPr="00287C9A">
        <w:rPr>
          <w:rFonts w:cs="Arial"/>
        </w:rPr>
        <w:t xml:space="preserve"> da apólice.</w:t>
      </w:r>
    </w:p>
    <w:p w14:paraId="7F73165D" w14:textId="77777777" w:rsidR="00231984" w:rsidRDefault="00231984" w:rsidP="00231984">
      <w:pPr>
        <w:pStyle w:val="05-Textonormal"/>
        <w:rPr>
          <w:rFonts w:cs="Arial"/>
        </w:rPr>
      </w:pPr>
      <w:r w:rsidRPr="00287C9A">
        <w:rPr>
          <w:rFonts w:cs="Arial"/>
        </w:rPr>
        <w:t>Para os seguros cujo fim da vigência não é objetivamente definido (seguros mensais), o pagamento mensal das contraprestações é determinante para a continuidade da vigência das apólices, não cabendo, em geral, devolução de comissões.</w:t>
      </w:r>
    </w:p>
    <w:p w14:paraId="7D2DF554" w14:textId="77777777" w:rsidR="00231984" w:rsidRPr="00287C9A" w:rsidRDefault="00231984" w:rsidP="00231984">
      <w:pPr>
        <w:pStyle w:val="05-Textonormal"/>
        <w:rPr>
          <w:rFonts w:cs="Arial"/>
        </w:rPr>
      </w:pPr>
      <w:r w:rsidRPr="00731D64">
        <w:rPr>
          <w:rFonts w:cs="Arial"/>
        </w:rPr>
        <w:t xml:space="preserve">Para o acompanhamento e controle das comissões de corretagem, a BB </w:t>
      </w:r>
      <w:r>
        <w:rPr>
          <w:rFonts w:cs="Arial"/>
        </w:rPr>
        <w:t>Corretora</w:t>
      </w:r>
      <w:r w:rsidRPr="00731D64">
        <w:rPr>
          <w:rFonts w:cs="Arial"/>
        </w:rPr>
        <w:t xml:space="preserve"> utiliza </w:t>
      </w:r>
      <w:r w:rsidR="00F71ECF">
        <w:rPr>
          <w:rFonts w:cs="Arial"/>
        </w:rPr>
        <w:t>um</w:t>
      </w:r>
      <w:r w:rsidRPr="00731D64">
        <w:rPr>
          <w:rFonts w:cs="Arial"/>
        </w:rPr>
        <w:t xml:space="preserve"> sistema ERP (</w:t>
      </w:r>
      <w:r w:rsidRPr="00731D64">
        <w:rPr>
          <w:rFonts w:cs="Arial"/>
          <w:i/>
        </w:rPr>
        <w:t xml:space="preserve">Enterprise </w:t>
      </w:r>
      <w:proofErr w:type="spellStart"/>
      <w:r w:rsidRPr="00731D64">
        <w:rPr>
          <w:rFonts w:cs="Arial"/>
          <w:i/>
        </w:rPr>
        <w:t>Resource</w:t>
      </w:r>
      <w:proofErr w:type="spellEnd"/>
      <w:r w:rsidRPr="00731D64">
        <w:rPr>
          <w:rFonts w:cs="Arial"/>
          <w:i/>
        </w:rPr>
        <w:t xml:space="preserve"> Planning</w:t>
      </w:r>
      <w:r w:rsidRPr="00731D64">
        <w:rPr>
          <w:rFonts w:cs="Arial"/>
        </w:rPr>
        <w:t xml:space="preserve">), que possui módulo específico para as corretagens, denominado </w:t>
      </w:r>
      <w:r>
        <w:rPr>
          <w:rFonts w:cs="Arial"/>
        </w:rPr>
        <w:t>“</w:t>
      </w:r>
      <w:r w:rsidRPr="00731D64">
        <w:rPr>
          <w:rFonts w:cs="Arial"/>
        </w:rPr>
        <w:t>Motor de Cálculo</w:t>
      </w:r>
      <w:r>
        <w:rPr>
          <w:rFonts w:cs="Arial"/>
        </w:rPr>
        <w:t>”</w:t>
      </w:r>
      <w:r w:rsidRPr="00731D64">
        <w:rPr>
          <w:rFonts w:cs="Arial"/>
        </w:rPr>
        <w:t xml:space="preserve">. Tal módulo tem como objetivo receber de forma padronizada todas as informações necessárias das empresas investidas e do Banco do Brasil, permitindo automatizar as análises quantitativas e qualitativas dos processos de operações de vendas e operações de contas a receber dos produtos de </w:t>
      </w:r>
      <w:r w:rsidRPr="00EF0454">
        <w:rPr>
          <w:rFonts w:cs="Arial"/>
        </w:rPr>
        <w:t>seguridade, possibilitando maior controle e conciliação dos valores de corretagem, além de permitir a contabilização de forma automática.</w:t>
      </w:r>
    </w:p>
    <w:p w14:paraId="672987FB" w14:textId="77777777" w:rsidR="00231984" w:rsidRPr="00287C9A" w:rsidRDefault="00231984" w:rsidP="00231984">
      <w:pPr>
        <w:pStyle w:val="05-Textonormal"/>
        <w:rPr>
          <w:rFonts w:cs="Arial"/>
        </w:rPr>
      </w:pPr>
      <w:r w:rsidRPr="00287C9A">
        <w:rPr>
          <w:rFonts w:cs="Arial"/>
          <w:b/>
          <w:color w:val="1F3864" w:themeColor="accent1" w:themeShade="80"/>
        </w:rPr>
        <w:t>a.3) Receitas e despesas financeiras</w:t>
      </w:r>
      <w:r w:rsidRPr="00287C9A">
        <w:rPr>
          <w:rFonts w:cs="Arial"/>
        </w:rPr>
        <w:t xml:space="preserve"> – As receitas e despesas financeiras de instrumentos financeiros decorrentes dos ativos e passivos que rendem e pagam atualização monetária e/ou juros, assim como os valores referentes à atualização a valor justo, são reconhecidas no resultado do </w:t>
      </w:r>
      <w:r>
        <w:rPr>
          <w:rFonts w:cs="Arial"/>
        </w:rPr>
        <w:t>período</w:t>
      </w:r>
      <w:r w:rsidRPr="00287C9A">
        <w:rPr>
          <w:rFonts w:cs="Arial"/>
        </w:rPr>
        <w:t xml:space="preserve"> de acordo com o regime de competência, utilizando-se o método da taxa efetiva de juros, de acordo com o CPC 48</w:t>
      </w:r>
      <w:r>
        <w:rPr>
          <w:rFonts w:cs="Arial"/>
        </w:rPr>
        <w:t xml:space="preserve"> [IFRS 9]</w:t>
      </w:r>
      <w:r w:rsidRPr="00287C9A">
        <w:rPr>
          <w:rFonts w:cs="Arial"/>
        </w:rPr>
        <w:t xml:space="preserve"> – Instrumentos Financeiros.</w:t>
      </w:r>
    </w:p>
    <w:p w14:paraId="3F529AC0" w14:textId="77777777" w:rsidR="00231984" w:rsidRPr="00287C9A" w:rsidRDefault="00231984" w:rsidP="00231984">
      <w:pPr>
        <w:pStyle w:val="05-Textonormal"/>
        <w:rPr>
          <w:rFonts w:cs="Arial"/>
        </w:rPr>
      </w:pPr>
      <w:r w:rsidRPr="00287C9A">
        <w:rPr>
          <w:rFonts w:cs="Arial"/>
        </w:rPr>
        <w:t>No caso dos instrumentos avaliados a</w:t>
      </w:r>
      <w:r>
        <w:rPr>
          <w:rFonts w:cs="Arial"/>
        </w:rPr>
        <w:t>o</w:t>
      </w:r>
      <w:r w:rsidRPr="00287C9A">
        <w:rPr>
          <w:rFonts w:cs="Arial"/>
        </w:rPr>
        <w:t xml:space="preserve"> valor justo por meio do resultado (conforme alínea c.3 a seguir), a determinação do valor justo é efetuada conforme descrito na alínea c.4.</w:t>
      </w:r>
    </w:p>
    <w:p w14:paraId="5F07872C" w14:textId="77777777" w:rsidR="00231984" w:rsidRPr="00AF6165" w:rsidRDefault="00231984" w:rsidP="00231984">
      <w:pPr>
        <w:pStyle w:val="01-TtulodeNota"/>
        <w:rPr>
          <w:rFonts w:cs="Arial"/>
          <w:color w:val="1F3864" w:themeColor="accent1" w:themeShade="80"/>
          <w:sz w:val="18"/>
          <w:szCs w:val="18"/>
        </w:rPr>
      </w:pPr>
      <w:r w:rsidRPr="00AF6165">
        <w:rPr>
          <w:rFonts w:cs="Arial"/>
          <w:color w:val="1F3864" w:themeColor="accent1" w:themeShade="80"/>
          <w:sz w:val="18"/>
          <w:szCs w:val="18"/>
        </w:rPr>
        <w:t>b) Caixa e Equivalentes de Caixa</w:t>
      </w:r>
    </w:p>
    <w:p w14:paraId="3ED99181" w14:textId="77777777" w:rsidR="00231984" w:rsidRPr="00287C9A" w:rsidRDefault="00231984" w:rsidP="00231984">
      <w:pPr>
        <w:pStyle w:val="05-Textonormal"/>
        <w:rPr>
          <w:rFonts w:cs="Arial"/>
        </w:rPr>
      </w:pPr>
      <w:r w:rsidRPr="00287C9A">
        <w:rPr>
          <w:rFonts w:cs="Arial"/>
        </w:rPr>
        <w:t>Caixa e equivalentes de caixa estão representados por disponibilidades em moeda nacional</w:t>
      </w:r>
      <w:r>
        <w:rPr>
          <w:rFonts w:cs="Arial"/>
        </w:rPr>
        <w:t xml:space="preserve"> e</w:t>
      </w:r>
      <w:r w:rsidRPr="00287C9A">
        <w:rPr>
          <w:rFonts w:cs="Arial"/>
        </w:rPr>
        <w:t xml:space="preserve"> aplicações em operações compromissadas, com alta liquidez e risco insignificante de mudança de valor, com prazo de vencimento igual ou inferior a 90 dias.</w:t>
      </w:r>
    </w:p>
    <w:p w14:paraId="3BAFD8A1" w14:textId="77777777" w:rsidR="00231984" w:rsidRPr="00AF6165" w:rsidRDefault="00231984" w:rsidP="005610D0">
      <w:pPr>
        <w:pStyle w:val="01-TtulodeNota"/>
        <w:rPr>
          <w:rFonts w:cs="Arial"/>
          <w:color w:val="1F3864" w:themeColor="accent1" w:themeShade="80"/>
          <w:sz w:val="18"/>
          <w:szCs w:val="18"/>
        </w:rPr>
      </w:pPr>
      <w:r w:rsidRPr="00AF6165">
        <w:rPr>
          <w:rFonts w:cs="Arial"/>
          <w:color w:val="1F3864" w:themeColor="accent1" w:themeShade="80"/>
          <w:sz w:val="18"/>
          <w:szCs w:val="18"/>
        </w:rPr>
        <w:t>c) Instrumentos Financeiros</w:t>
      </w:r>
    </w:p>
    <w:p w14:paraId="64167F5D" w14:textId="77777777" w:rsidR="00231984" w:rsidRPr="00287C9A" w:rsidRDefault="00231984" w:rsidP="00231984">
      <w:pPr>
        <w:pStyle w:val="05-Textonormal"/>
        <w:rPr>
          <w:rFonts w:cs="Arial"/>
        </w:rPr>
      </w:pPr>
      <w:r w:rsidRPr="00287C9A">
        <w:rPr>
          <w:rFonts w:cs="Arial"/>
        </w:rPr>
        <w:t>Os instrumentos financeiros são classificados em função do modelo de negócios e as características contratuais dos fluxos de caixas dos instrumentos de acordo com o CPC 48</w:t>
      </w:r>
      <w:r>
        <w:rPr>
          <w:rFonts w:cs="Arial"/>
        </w:rPr>
        <w:t xml:space="preserve"> [IFRS 9]</w:t>
      </w:r>
      <w:r w:rsidRPr="00287C9A">
        <w:rPr>
          <w:rFonts w:cs="Arial"/>
        </w:rPr>
        <w:t xml:space="preserve"> – Instrumentos Financeiros.</w:t>
      </w:r>
    </w:p>
    <w:p w14:paraId="4E20FBAF" w14:textId="77777777" w:rsidR="00231984" w:rsidRPr="00287C9A" w:rsidRDefault="00231984" w:rsidP="00231984">
      <w:pPr>
        <w:pStyle w:val="05-Textonormal"/>
        <w:rPr>
          <w:rFonts w:cs="Arial"/>
        </w:rPr>
      </w:pPr>
      <w:r w:rsidRPr="00287C9A">
        <w:rPr>
          <w:rFonts w:cs="Arial"/>
        </w:rPr>
        <w:t>Os instrumentos financeiros são mensurados</w:t>
      </w:r>
      <w:r>
        <w:rPr>
          <w:rFonts w:cs="Arial"/>
        </w:rPr>
        <w:t>,</w:t>
      </w:r>
      <w:r w:rsidRPr="00287C9A">
        <w:rPr>
          <w:rFonts w:cs="Arial"/>
        </w:rPr>
        <w:t xml:space="preserve"> inicialmente</w:t>
      </w:r>
      <w:r>
        <w:rPr>
          <w:rFonts w:cs="Arial"/>
        </w:rPr>
        <w:t>,</w:t>
      </w:r>
      <w:r w:rsidRPr="00287C9A">
        <w:rPr>
          <w:rFonts w:cs="Arial"/>
        </w:rPr>
        <w:t xml:space="preserve"> ao valor justo acrescido do custo da transação, exceto nos casos em que os ativos e passivos financeiros são registrados ao valor justo por meio do resultado.</w:t>
      </w:r>
    </w:p>
    <w:p w14:paraId="62644DCD" w14:textId="77777777" w:rsidR="00231984" w:rsidRPr="00287C9A" w:rsidRDefault="00231984" w:rsidP="00231984">
      <w:pPr>
        <w:pStyle w:val="05-Textonormal"/>
        <w:rPr>
          <w:rFonts w:cs="Arial"/>
        </w:rPr>
      </w:pPr>
      <w:r w:rsidRPr="00470724">
        <w:rPr>
          <w:rFonts w:cs="Arial"/>
        </w:rPr>
        <w:lastRenderedPageBreak/>
        <w:t>Os ativos e passivos financeiros podem ser classificados em uma das categorias: (i) instrumento financeiro mensurado ao valor justo por meio do resultado; (</w:t>
      </w:r>
      <w:proofErr w:type="spellStart"/>
      <w:r w:rsidRPr="00470724">
        <w:rPr>
          <w:rFonts w:cs="Arial"/>
        </w:rPr>
        <w:t>ii</w:t>
      </w:r>
      <w:proofErr w:type="spellEnd"/>
      <w:r w:rsidRPr="00470724">
        <w:rPr>
          <w:rFonts w:cs="Arial"/>
        </w:rPr>
        <w:t>) instrumento financeiro mensurado ao custo amortizado; e (</w:t>
      </w:r>
      <w:proofErr w:type="spellStart"/>
      <w:r w:rsidRPr="00470724">
        <w:rPr>
          <w:rFonts w:cs="Arial"/>
        </w:rPr>
        <w:t>iii</w:t>
      </w:r>
      <w:proofErr w:type="spellEnd"/>
      <w:r w:rsidRPr="00470724">
        <w:rPr>
          <w:rFonts w:cs="Arial"/>
        </w:rPr>
        <w:t>) instrumento financeiro mensurado ao valor justo por meio de outros resultados abrangentes.</w:t>
      </w:r>
    </w:p>
    <w:p w14:paraId="3D099A86" w14:textId="77777777" w:rsidR="00231984" w:rsidRDefault="00231984" w:rsidP="00231984">
      <w:pPr>
        <w:pStyle w:val="05-Textonormal"/>
        <w:rPr>
          <w:rFonts w:cs="Arial"/>
        </w:rPr>
      </w:pPr>
      <w:r w:rsidRPr="00287C9A">
        <w:rPr>
          <w:rFonts w:cs="Arial"/>
        </w:rPr>
        <w:t>Os principais instrumentos financeiros da BB Seguridade e suas controladas são títulos e valores mobiliários custodiados no Banco do Brasil (</w:t>
      </w:r>
      <w:r>
        <w:rPr>
          <w:rFonts w:cs="Arial"/>
        </w:rPr>
        <w:t xml:space="preserve">títulos públicos e </w:t>
      </w:r>
      <w:r w:rsidRPr="00287C9A">
        <w:rPr>
          <w:rFonts w:cs="Arial"/>
        </w:rPr>
        <w:t xml:space="preserve">operações </w:t>
      </w:r>
      <w:r w:rsidRPr="00840306">
        <w:rPr>
          <w:rFonts w:cs="Arial"/>
        </w:rPr>
        <w:t>compromissadas</w:t>
      </w:r>
      <w:r>
        <w:rPr>
          <w:rFonts w:cs="Arial"/>
        </w:rPr>
        <w:t xml:space="preserve"> lastreadas por títulos públicos federais</w:t>
      </w:r>
      <w:r w:rsidRPr="00840306">
        <w:rPr>
          <w:rFonts w:cs="Arial"/>
        </w:rPr>
        <w:t>).</w:t>
      </w:r>
      <w:r>
        <w:rPr>
          <w:rFonts w:cs="Arial"/>
        </w:rPr>
        <w:t xml:space="preserve"> </w:t>
      </w:r>
      <w:r w:rsidRPr="00840306">
        <w:rPr>
          <w:rFonts w:cs="Arial"/>
        </w:rPr>
        <w:t xml:space="preserve">No </w:t>
      </w:r>
      <w:r>
        <w:rPr>
          <w:rFonts w:cs="Arial"/>
        </w:rPr>
        <w:t>período</w:t>
      </w:r>
      <w:r w:rsidRPr="00840306">
        <w:rPr>
          <w:rFonts w:cs="Arial"/>
        </w:rPr>
        <w:t>,</w:t>
      </w:r>
      <w:r>
        <w:rPr>
          <w:rFonts w:cs="Arial"/>
        </w:rPr>
        <w:t xml:space="preserve"> não houve</w:t>
      </w:r>
      <w:r w:rsidRPr="00840306">
        <w:rPr>
          <w:rFonts w:cs="Arial"/>
        </w:rPr>
        <w:t xml:space="preserve"> o uso de instrumentos derivativos pel</w:t>
      </w:r>
      <w:r>
        <w:rPr>
          <w:rFonts w:cs="Arial"/>
        </w:rPr>
        <w:t>o</w:t>
      </w:r>
      <w:r w:rsidRPr="00840306">
        <w:rPr>
          <w:rFonts w:cs="Arial"/>
        </w:rPr>
        <w:t xml:space="preserve"> </w:t>
      </w:r>
      <w:r>
        <w:rPr>
          <w:rFonts w:cs="Arial"/>
        </w:rPr>
        <w:t>Grupo</w:t>
      </w:r>
      <w:r w:rsidRPr="00840306">
        <w:rPr>
          <w:rFonts w:cs="Arial"/>
        </w:rPr>
        <w:t>.</w:t>
      </w:r>
    </w:p>
    <w:p w14:paraId="3479D37B" w14:textId="77777777" w:rsidR="00231984" w:rsidRDefault="00231984" w:rsidP="00231984">
      <w:pPr>
        <w:pStyle w:val="05-Textonormal"/>
        <w:rPr>
          <w:rFonts w:cs="Arial"/>
        </w:rPr>
      </w:pPr>
      <w:r w:rsidRPr="00B47246">
        <w:rPr>
          <w:rFonts w:cs="Arial"/>
        </w:rPr>
        <w:t>Para as operadoras de planos de saúde, a ANS adotou o CPC 48 (IFRS 9) - Instrumentos Financeiros para os períodos iniciados a partir de 2023. Já para as empresas seguradoras, a SUSEP adotou a referida norma, para os períodos iniciados a partir de 2024.</w:t>
      </w:r>
    </w:p>
    <w:p w14:paraId="40B2F67E" w14:textId="77777777" w:rsidR="00231984" w:rsidRDefault="00231984" w:rsidP="00231984">
      <w:pPr>
        <w:pStyle w:val="05-Textonormal"/>
        <w:rPr>
          <w:rFonts w:cs="Arial"/>
        </w:rPr>
      </w:pPr>
      <w:r w:rsidRPr="00287C9A">
        <w:rPr>
          <w:rFonts w:cs="Arial"/>
          <w:b/>
          <w:color w:val="1F3864" w:themeColor="accent1" w:themeShade="80"/>
        </w:rPr>
        <w:t>c.1) Custo Amortizado</w:t>
      </w:r>
      <w:r w:rsidRPr="00287C9A">
        <w:rPr>
          <w:rFonts w:cs="Arial"/>
          <w:color w:val="1F3864" w:themeColor="accent1" w:themeShade="80"/>
        </w:rPr>
        <w:t xml:space="preserve"> </w:t>
      </w:r>
      <w:r w:rsidRPr="00287C9A">
        <w:rPr>
          <w:rFonts w:cs="Arial"/>
        </w:rPr>
        <w:t xml:space="preserve">– </w:t>
      </w:r>
      <w:bookmarkStart w:id="33" w:name="_Hlk94625156"/>
      <w:r>
        <w:rPr>
          <w:rFonts w:cs="Arial"/>
        </w:rPr>
        <w:t>Classificam-se nesta categoria os ativos financeiros mantidos</w:t>
      </w:r>
      <w:bookmarkEnd w:id="33"/>
      <w:r w:rsidRPr="00287C9A">
        <w:rPr>
          <w:rFonts w:cs="Arial"/>
        </w:rPr>
        <w:t xml:space="preserve"> (i) com o objetivo de recebimento de seu fluxo de caixa contratual e não para venda com realização de lucros ou prejuízos</w:t>
      </w:r>
      <w:r>
        <w:rPr>
          <w:rFonts w:cs="Arial"/>
        </w:rPr>
        <w:t>;</w:t>
      </w:r>
      <w:r w:rsidRPr="00287C9A">
        <w:rPr>
          <w:rFonts w:cs="Arial"/>
        </w:rPr>
        <w:t xml:space="preserve"> e (</w:t>
      </w:r>
      <w:proofErr w:type="spellStart"/>
      <w:r w:rsidRPr="00287C9A">
        <w:rPr>
          <w:rFonts w:cs="Arial"/>
        </w:rPr>
        <w:t>ii</w:t>
      </w:r>
      <w:proofErr w:type="spellEnd"/>
      <w:r w:rsidRPr="00287C9A">
        <w:rPr>
          <w:rFonts w:cs="Arial"/>
        </w:rPr>
        <w:t>) cujos termos contratuais dão origem, em datas especificadas, a fluxos de caixa que constituam, exclusivamente, pagamentos de principal e juros sobre o valor do principal em aberto.</w:t>
      </w:r>
    </w:p>
    <w:p w14:paraId="2CA70D53" w14:textId="77777777" w:rsidR="00231984" w:rsidRPr="00287C9A" w:rsidRDefault="00231984" w:rsidP="00231984">
      <w:pPr>
        <w:pStyle w:val="05-Textonormal"/>
        <w:rPr>
          <w:rFonts w:cs="Arial"/>
        </w:rPr>
      </w:pPr>
      <w:r w:rsidRPr="00F33F73">
        <w:rPr>
          <w:rFonts w:cs="Arial"/>
        </w:rPr>
        <w:t xml:space="preserve">As </w:t>
      </w:r>
      <w:r>
        <w:rPr>
          <w:rFonts w:cs="Arial"/>
        </w:rPr>
        <w:t xml:space="preserve">comissões a receber e as LFTs - Letras Financeiras do Tesouro </w:t>
      </w:r>
      <w:r w:rsidRPr="00F33F73">
        <w:rPr>
          <w:rFonts w:cs="Arial"/>
        </w:rPr>
        <w:t xml:space="preserve">são reconhecidas como ativos financeiros mensurados ao </w:t>
      </w:r>
      <w:r>
        <w:rPr>
          <w:rFonts w:cs="Arial"/>
        </w:rPr>
        <w:t>custo amortizado</w:t>
      </w:r>
      <w:r w:rsidRPr="00F33F73">
        <w:rPr>
          <w:rFonts w:cs="Arial"/>
        </w:rPr>
        <w:t>.</w:t>
      </w:r>
    </w:p>
    <w:p w14:paraId="1FB702EB" w14:textId="77777777" w:rsidR="00231984" w:rsidRPr="00287C9A" w:rsidRDefault="00231984" w:rsidP="00231984">
      <w:pPr>
        <w:pStyle w:val="05-Textonormal"/>
        <w:rPr>
          <w:rFonts w:cs="Arial"/>
        </w:rPr>
      </w:pPr>
      <w:r w:rsidRPr="00287C9A">
        <w:rPr>
          <w:rFonts w:cs="Arial"/>
          <w:b/>
          <w:color w:val="1F3864" w:themeColor="accent1" w:themeShade="80"/>
        </w:rPr>
        <w:t>c.2) Valor Justo por meio de Outros Resultados Abrangentes (VJORA)</w:t>
      </w:r>
      <w:r w:rsidRPr="00287C9A">
        <w:rPr>
          <w:rFonts w:cs="Arial"/>
          <w:color w:val="1F3864" w:themeColor="accent1" w:themeShade="80"/>
        </w:rPr>
        <w:t xml:space="preserve"> </w:t>
      </w:r>
      <w:r w:rsidRPr="00287C9A">
        <w:rPr>
          <w:rFonts w:cs="Arial"/>
        </w:rPr>
        <w:t xml:space="preserve">– </w:t>
      </w:r>
      <w:r>
        <w:rPr>
          <w:rFonts w:cs="Arial"/>
        </w:rPr>
        <w:t>Classificam-se nesta categoria os ativos financeiros mantidos</w:t>
      </w:r>
      <w:r w:rsidRPr="00287C9A">
        <w:rPr>
          <w:rFonts w:cs="Arial"/>
        </w:rPr>
        <w:t xml:space="preserve"> (i) tanto para o recebimento de seu fluxo de caixa contratual quanto para a venda com realização de lucros ou prejuízos e (</w:t>
      </w:r>
      <w:proofErr w:type="spellStart"/>
      <w:r w:rsidRPr="00287C9A">
        <w:rPr>
          <w:rFonts w:cs="Arial"/>
        </w:rPr>
        <w:t>ii</w:t>
      </w:r>
      <w:proofErr w:type="spellEnd"/>
      <w:r w:rsidRPr="00287C9A">
        <w:rPr>
          <w:rFonts w:cs="Arial"/>
        </w:rPr>
        <w:t>) cujos termos contratuais dão origem, em datas especificadas, a fluxos de caixa que constituam, exclusivamente, pagamentos de principal e juros sobre o valor do principal em aberto.</w:t>
      </w:r>
    </w:p>
    <w:p w14:paraId="4AF7BC13" w14:textId="77777777" w:rsidR="00231984" w:rsidRPr="00287C9A" w:rsidRDefault="00231984" w:rsidP="00231984">
      <w:pPr>
        <w:pStyle w:val="05-Textonormal"/>
        <w:rPr>
          <w:rFonts w:cs="Arial"/>
        </w:rPr>
      </w:pPr>
      <w:r>
        <w:rPr>
          <w:rFonts w:cs="Arial"/>
        </w:rPr>
        <w:t>N</w:t>
      </w:r>
      <w:r w:rsidRPr="00287C9A">
        <w:rPr>
          <w:rFonts w:cs="Arial"/>
        </w:rPr>
        <w:t xml:space="preserve">o </w:t>
      </w:r>
      <w:r>
        <w:rPr>
          <w:rFonts w:cs="Arial"/>
        </w:rPr>
        <w:t>período,</w:t>
      </w:r>
      <w:r w:rsidRPr="00287C9A">
        <w:rPr>
          <w:rFonts w:cs="Arial"/>
        </w:rPr>
        <w:t xml:space="preserve"> </w:t>
      </w:r>
      <w:r>
        <w:rPr>
          <w:rFonts w:cs="Arial"/>
        </w:rPr>
        <w:t>o Grupo</w:t>
      </w:r>
      <w:r w:rsidRPr="00287C9A">
        <w:rPr>
          <w:rFonts w:cs="Arial"/>
        </w:rPr>
        <w:t xml:space="preserve"> não possuía ativos financeiros classificados nessa categoria.</w:t>
      </w:r>
    </w:p>
    <w:p w14:paraId="1CF7026A" w14:textId="77777777" w:rsidR="00231984" w:rsidRPr="00287C9A" w:rsidRDefault="00231984" w:rsidP="00231984">
      <w:pPr>
        <w:pStyle w:val="05-Textonormal"/>
        <w:rPr>
          <w:rFonts w:cs="Arial"/>
        </w:rPr>
      </w:pPr>
      <w:r w:rsidRPr="00287C9A">
        <w:rPr>
          <w:rFonts w:cs="Arial"/>
          <w:b/>
          <w:color w:val="1F3864" w:themeColor="accent1" w:themeShade="80"/>
        </w:rPr>
        <w:t>c.3) Valor Justo por meio do Resultado (VJR)</w:t>
      </w:r>
      <w:r w:rsidRPr="00287C9A">
        <w:rPr>
          <w:rFonts w:cs="Arial"/>
        </w:rPr>
        <w:t xml:space="preserve"> – São classificados nessa categoria os ativos financeiros que não sejam mensurados ao custo amortizado ou ao valor justo por meio de outros resultados abrangentes.</w:t>
      </w:r>
    </w:p>
    <w:p w14:paraId="4B246A5C" w14:textId="77777777" w:rsidR="00231984" w:rsidRPr="00287C9A" w:rsidRDefault="00231984" w:rsidP="00231984">
      <w:pPr>
        <w:pStyle w:val="05-Textonormal"/>
        <w:rPr>
          <w:rFonts w:cs="Arial"/>
        </w:rPr>
      </w:pPr>
      <w:r>
        <w:rPr>
          <w:rFonts w:cs="Arial"/>
        </w:rPr>
        <w:t>A</w:t>
      </w:r>
      <w:r w:rsidRPr="00287C9A">
        <w:rPr>
          <w:rFonts w:cs="Arial"/>
        </w:rPr>
        <w:t>s operações compromissadas</w:t>
      </w:r>
      <w:r>
        <w:rPr>
          <w:rFonts w:cs="Arial"/>
        </w:rPr>
        <w:t xml:space="preserve"> </w:t>
      </w:r>
      <w:r w:rsidRPr="00287C9A">
        <w:rPr>
          <w:rFonts w:cs="Arial"/>
        </w:rPr>
        <w:t>são reconhecidas como ativos financeiros mensurados ao valor justo por meio do resultado.</w:t>
      </w:r>
    </w:p>
    <w:p w14:paraId="4F111AB2" w14:textId="77777777" w:rsidR="00231984" w:rsidRPr="00287C9A" w:rsidRDefault="00231984" w:rsidP="00231984">
      <w:pPr>
        <w:pStyle w:val="05-Textonormal"/>
        <w:rPr>
          <w:rFonts w:cs="Arial"/>
        </w:rPr>
      </w:pPr>
      <w:r w:rsidRPr="00287C9A">
        <w:rPr>
          <w:rFonts w:cs="Arial"/>
          <w:b/>
          <w:color w:val="1F3864" w:themeColor="accent1" w:themeShade="80"/>
        </w:rPr>
        <w:t>c.4) Determinação do Valor Justo</w:t>
      </w:r>
      <w:r w:rsidRPr="00287C9A">
        <w:rPr>
          <w:rFonts w:cs="Arial"/>
        </w:rPr>
        <w:t xml:space="preserve"> – Valor justo é o preço que seria recebido pela venda de um ativo ou seria pago pela transferência de um passivo em uma transação não forçada entre participantes do mercado na data da mensuração.</w:t>
      </w:r>
    </w:p>
    <w:p w14:paraId="5E39FF3F" w14:textId="77777777" w:rsidR="00231984" w:rsidRPr="00287C9A" w:rsidRDefault="00231984" w:rsidP="00231984">
      <w:pPr>
        <w:pStyle w:val="05-Textonormal"/>
        <w:rPr>
          <w:rFonts w:cs="Arial"/>
        </w:rPr>
      </w:pPr>
      <w:r w:rsidRPr="00287C9A">
        <w:rPr>
          <w:rFonts w:cs="Arial"/>
        </w:rPr>
        <w:t>O valor justo de instrumentos financeiros negociados em mercados ativos na data-base do balanço é baseado no preço de mercado cotado ou na cotação do preço de balcão (preço de venda para posições compradas ou preço de compra para posições vendidas), sem nenhuma dedução de custo de transação.</w:t>
      </w:r>
    </w:p>
    <w:p w14:paraId="7201F2E5" w14:textId="77777777" w:rsidR="00231984" w:rsidRPr="00287C9A" w:rsidRDefault="00231984" w:rsidP="00231984">
      <w:pPr>
        <w:pStyle w:val="05-Textonormal"/>
        <w:rPr>
          <w:rFonts w:cs="Arial"/>
        </w:rPr>
      </w:pPr>
      <w:r w:rsidRPr="00287C9A">
        <w:rPr>
          <w:rFonts w:cs="Arial"/>
        </w:rPr>
        <w:t>Nas situações em que não existe um preço de mercado para um determinado instrumento financeiro, o seu valor justo é estimado com base em métodos de avaliação comumente utilizados nos mercados financeiros, adequados às características específicas do instrumento e que capturam os diversos riscos aos quais está exposto. Métodos de valoração incluem: o método do fluxo de caixa descontado, comparação a instrumentos financeiros semelhantes para os quais existe um mercado com preços observáveis, modelo de precificação de opções, modelos de crédito e outros modelos de valoração conhecidos.</w:t>
      </w:r>
    </w:p>
    <w:p w14:paraId="4FD02151" w14:textId="77777777" w:rsidR="00231984" w:rsidRPr="006B52C9" w:rsidRDefault="00231984" w:rsidP="00231984">
      <w:pPr>
        <w:pStyle w:val="05-Textonormal"/>
        <w:rPr>
          <w:rFonts w:cs="Arial"/>
        </w:rPr>
      </w:pPr>
      <w:r w:rsidRPr="00287C9A">
        <w:rPr>
          <w:rFonts w:cs="Arial"/>
        </w:rPr>
        <w:t xml:space="preserve">Os modelos internos de precificação podem envolver algum nível de estimativa e julgamento da Administração cuja </w:t>
      </w:r>
      <w:r w:rsidRPr="006B52C9">
        <w:rPr>
          <w:rFonts w:cs="Arial"/>
        </w:rPr>
        <w:t>intensidade dependerá, entre outros fatores, da complexidade do instrumento financeiro.</w:t>
      </w:r>
    </w:p>
    <w:p w14:paraId="7E9B1071" w14:textId="77777777" w:rsidR="00231984" w:rsidRPr="006B52C9" w:rsidRDefault="00231984" w:rsidP="00231984">
      <w:pPr>
        <w:pStyle w:val="05-Textonormal"/>
        <w:rPr>
          <w:rFonts w:cs="Arial"/>
        </w:rPr>
      </w:pPr>
      <w:r w:rsidRPr="006B52C9">
        <w:rPr>
          <w:rFonts w:cs="Arial"/>
          <w:b/>
          <w:color w:val="1F3864" w:themeColor="accent1" w:themeShade="80"/>
        </w:rPr>
        <w:t>c.5) Passivos financeiros</w:t>
      </w:r>
      <w:r w:rsidRPr="006B52C9">
        <w:rPr>
          <w:rFonts w:cs="Arial"/>
          <w:color w:val="1F3864" w:themeColor="accent1" w:themeShade="80"/>
        </w:rPr>
        <w:t xml:space="preserve"> </w:t>
      </w:r>
      <w:r w:rsidRPr="006B52C9">
        <w:rPr>
          <w:rFonts w:cs="Arial"/>
        </w:rPr>
        <w:t xml:space="preserve">– Um instrumento é classificado como passivo financeiro quando existe uma obrigação contratual de que sua liquidação seja efetuada mediante a entrega de dinheiro ou de outro ativo financeiro, independentemente de sua forma legal.  Passivos financeiros incluem dívidas emitidas de curto e de longo prazo que são inicialmente mensurados ao valor justo, que é o valor recebido líquido dos custos incorridos na transação e, subsequentemente, ao custo amortizado. </w:t>
      </w:r>
    </w:p>
    <w:p w14:paraId="1DD2AE19" w14:textId="77777777" w:rsidR="00231984" w:rsidRPr="00D95F2B" w:rsidRDefault="00231984" w:rsidP="00231984">
      <w:pPr>
        <w:pStyle w:val="01-TtulodeNota"/>
        <w:rPr>
          <w:rFonts w:cs="Arial"/>
          <w:color w:val="1F3864" w:themeColor="accent1" w:themeShade="80"/>
          <w:sz w:val="18"/>
          <w:szCs w:val="18"/>
        </w:rPr>
      </w:pPr>
      <w:r w:rsidRPr="00D95F2B">
        <w:rPr>
          <w:rFonts w:cs="Arial"/>
          <w:color w:val="1F3864" w:themeColor="accent1" w:themeShade="80"/>
          <w:sz w:val="18"/>
          <w:szCs w:val="18"/>
        </w:rPr>
        <w:t>d) Baixa de Ativos Financeiros e de Passivos Financeiros</w:t>
      </w:r>
    </w:p>
    <w:p w14:paraId="366DB00D" w14:textId="77777777" w:rsidR="00231984" w:rsidRPr="00D95F2B" w:rsidRDefault="00231984" w:rsidP="00231984">
      <w:pPr>
        <w:pStyle w:val="05-Textonormal"/>
        <w:rPr>
          <w:rFonts w:cs="Arial"/>
        </w:rPr>
      </w:pPr>
      <w:r w:rsidRPr="00D95F2B">
        <w:rPr>
          <w:rFonts w:cs="Arial"/>
          <w:b/>
          <w:color w:val="1F3864" w:themeColor="accent1" w:themeShade="80"/>
        </w:rPr>
        <w:t>d.1) Ativos financeiros</w:t>
      </w:r>
      <w:r w:rsidRPr="00D95F2B">
        <w:rPr>
          <w:rFonts w:cs="Arial"/>
          <w:color w:val="1F3864" w:themeColor="accent1" w:themeShade="80"/>
        </w:rPr>
        <w:t xml:space="preserve"> </w:t>
      </w:r>
      <w:r w:rsidRPr="00D95F2B">
        <w:rPr>
          <w:rFonts w:cs="Arial"/>
        </w:rPr>
        <w:t>– Um ativo financeiro é baixado quando: (i) os direitos contratuais relativos aos respectivos fluxos de caixa expirarem; (</w:t>
      </w:r>
      <w:proofErr w:type="spellStart"/>
      <w:r w:rsidRPr="00D95F2B">
        <w:rPr>
          <w:rFonts w:cs="Arial"/>
        </w:rPr>
        <w:t>ii</w:t>
      </w:r>
      <w:proofErr w:type="spellEnd"/>
      <w:r w:rsidRPr="00D95F2B">
        <w:rPr>
          <w:rFonts w:cs="Arial"/>
        </w:rPr>
        <w:t>) é transferida para terceiros a maioria dos riscos e benefícios associados ao ativo; ou (</w:t>
      </w:r>
      <w:proofErr w:type="spellStart"/>
      <w:r w:rsidRPr="00D95F2B">
        <w:rPr>
          <w:rFonts w:cs="Arial"/>
        </w:rPr>
        <w:t>iii</w:t>
      </w:r>
      <w:proofErr w:type="spellEnd"/>
      <w:r w:rsidRPr="00D95F2B">
        <w:rPr>
          <w:rFonts w:cs="Arial"/>
        </w:rPr>
        <w:t>) quando o controle sobre o ativo é transferido, mesmo tendo retido parte dos riscos e benefícios associados à sua detenção.</w:t>
      </w:r>
    </w:p>
    <w:p w14:paraId="2907BAB1" w14:textId="77777777" w:rsidR="00231984" w:rsidRDefault="00231984" w:rsidP="00231984">
      <w:pPr>
        <w:pStyle w:val="05-Textonormal"/>
        <w:rPr>
          <w:rFonts w:cs="Arial"/>
        </w:rPr>
      </w:pPr>
      <w:r w:rsidRPr="00D95F2B">
        <w:rPr>
          <w:rFonts w:cs="Arial"/>
          <w:b/>
          <w:color w:val="1F3864" w:themeColor="accent1" w:themeShade="80"/>
        </w:rPr>
        <w:t>d.2) Passivos financeiros</w:t>
      </w:r>
      <w:r w:rsidRPr="00D95F2B">
        <w:rPr>
          <w:rFonts w:cs="Arial"/>
        </w:rPr>
        <w:t xml:space="preserve"> – Um passivo financeiro é baixado quando a respectiva obrigação é eliminada, cancelada ou prescrita. Se um passivo financeiro existente é substituído por outro do mesmo credor em termos substancialmente diferentes, ou os termos do passivo existente são substancialmente modificados, tal modificação é tratada como uma baixa do passivo original e o reconhecimento de um novo passivo, e a diferença entre os respectivos valores contábeis é reconhecida no resultado.</w:t>
      </w:r>
    </w:p>
    <w:p w14:paraId="2891D538" w14:textId="77777777" w:rsidR="00231984" w:rsidRPr="00AF6165" w:rsidRDefault="00231984" w:rsidP="00231984">
      <w:pPr>
        <w:pStyle w:val="01-TtulodeNota"/>
        <w:rPr>
          <w:rFonts w:cs="Arial"/>
          <w:color w:val="1F3864" w:themeColor="accent1" w:themeShade="80"/>
          <w:sz w:val="18"/>
          <w:szCs w:val="18"/>
        </w:rPr>
      </w:pPr>
      <w:r w:rsidRPr="00AF6165">
        <w:rPr>
          <w:rFonts w:cs="Arial"/>
          <w:color w:val="1F3864" w:themeColor="accent1" w:themeShade="80"/>
          <w:sz w:val="18"/>
          <w:szCs w:val="18"/>
        </w:rPr>
        <w:t>e) Redução ao Valor Recuperável de Ativos Financeiros – Imparidade</w:t>
      </w:r>
    </w:p>
    <w:p w14:paraId="7DAD92AB" w14:textId="77777777" w:rsidR="00231984" w:rsidRPr="00287C9A" w:rsidRDefault="00231984" w:rsidP="00231984">
      <w:pPr>
        <w:pStyle w:val="05-Textonormal"/>
        <w:rPr>
          <w:rFonts w:cs="Arial"/>
        </w:rPr>
      </w:pPr>
      <w:r w:rsidRPr="00287C9A">
        <w:rPr>
          <w:rFonts w:cs="Arial"/>
        </w:rPr>
        <w:t>Para a redução ao valor recuperável de ativos financeiros (imparidade), o CPC 48</w:t>
      </w:r>
      <w:r>
        <w:rPr>
          <w:rFonts w:cs="Arial"/>
        </w:rPr>
        <w:t xml:space="preserve"> [IFRS 9]</w:t>
      </w:r>
      <w:r w:rsidRPr="00287C9A">
        <w:rPr>
          <w:rFonts w:cs="Arial"/>
        </w:rPr>
        <w:t xml:space="preserve"> – Instrumentos Financeiros considera as perdas de crédito esperadas, que são uma estimativa ponderada por probabilidade de perdas de crédito (ou seja, valor presente de todos os déficits de caixa) ao longo da vida esperada do instrumento financeiro. </w:t>
      </w:r>
    </w:p>
    <w:p w14:paraId="06E09559" w14:textId="77777777" w:rsidR="00231984" w:rsidRPr="00287C9A" w:rsidRDefault="00231984" w:rsidP="00231984">
      <w:pPr>
        <w:pStyle w:val="05-Textonormal"/>
        <w:rPr>
          <w:rFonts w:cs="Arial"/>
        </w:rPr>
      </w:pPr>
      <w:r w:rsidRPr="00287C9A">
        <w:rPr>
          <w:rFonts w:cs="Arial"/>
        </w:rPr>
        <w:lastRenderedPageBreak/>
        <w:t>O déficit de caixa é a diferença entre os fluxos de caixa devidos à entidade de acordo com o contrato e os fluxos de caixa que a entidade espera receber. Como as perdas de crédito esperadas consideram o valor e a época dos pagamentos, a perda de crédito ocorre mesmo se a entidade espera ser paga integralmente, mas depois do vencimento estipulado pelo contrato.</w:t>
      </w:r>
    </w:p>
    <w:p w14:paraId="70CE281C" w14:textId="77777777" w:rsidR="00231984" w:rsidRPr="00287C9A" w:rsidRDefault="00231984" w:rsidP="00231984">
      <w:pPr>
        <w:pStyle w:val="05-Textonormal"/>
        <w:rPr>
          <w:rFonts w:cs="Arial"/>
        </w:rPr>
      </w:pPr>
      <w:r w:rsidRPr="00287C9A">
        <w:rPr>
          <w:rFonts w:cs="Arial"/>
        </w:rPr>
        <w:t>Para a redução ao valor recuperável das comissões a receber foi utilizad</w:t>
      </w:r>
      <w:r>
        <w:rPr>
          <w:rFonts w:cs="Arial"/>
        </w:rPr>
        <w:t>a</w:t>
      </w:r>
      <w:r w:rsidRPr="00287C9A">
        <w:rPr>
          <w:rFonts w:cs="Arial"/>
        </w:rPr>
        <w:t xml:space="preserve"> a abordagem simplificada permitida pelo CPC 48</w:t>
      </w:r>
      <w:r>
        <w:rPr>
          <w:rFonts w:cs="Arial"/>
        </w:rPr>
        <w:t xml:space="preserve"> [IFRS 9]</w:t>
      </w:r>
      <w:r w:rsidRPr="00287C9A">
        <w:rPr>
          <w:rFonts w:cs="Arial"/>
        </w:rPr>
        <w:t xml:space="preserve"> para recebíveis comerciais em que o reconhecimento das perdas de crédito esperadas segue o modelo para a vida inteira do instrumento. </w:t>
      </w:r>
    </w:p>
    <w:p w14:paraId="2FE59D87" w14:textId="77777777" w:rsidR="00231984" w:rsidRPr="00287C9A" w:rsidRDefault="00231984" w:rsidP="00231984">
      <w:pPr>
        <w:pStyle w:val="05-Textonormal"/>
        <w:rPr>
          <w:rFonts w:cs="Arial"/>
        </w:rPr>
      </w:pPr>
      <w:r w:rsidRPr="00287C9A">
        <w:rPr>
          <w:rFonts w:cs="Arial"/>
        </w:rPr>
        <w:t>Anualmente</w:t>
      </w:r>
      <w:r>
        <w:rPr>
          <w:rFonts w:cs="Arial"/>
        </w:rPr>
        <w:t>,</w:t>
      </w:r>
      <w:r w:rsidRPr="00287C9A">
        <w:rPr>
          <w:rFonts w:cs="Arial"/>
        </w:rPr>
        <w:t xml:space="preserve"> ou sempre que houver indicação de que o ativo financeiro possa estar desvalorizado, é avaliado</w:t>
      </w:r>
      <w:r>
        <w:rPr>
          <w:rFonts w:cs="Arial"/>
        </w:rPr>
        <w:t>,</w:t>
      </w:r>
      <w:r w:rsidRPr="00287C9A">
        <w:rPr>
          <w:rFonts w:cs="Arial"/>
        </w:rPr>
        <w:t xml:space="preserve"> na BB Seguridade, se há alguma evidência objetiva de redução ao valor recuperável de seus ativos financeiros, de acordo com o CPC 48</w:t>
      </w:r>
      <w:r>
        <w:rPr>
          <w:rFonts w:cs="Arial"/>
        </w:rPr>
        <w:t xml:space="preserve"> [IFRS 9]</w:t>
      </w:r>
      <w:r w:rsidRPr="00287C9A">
        <w:rPr>
          <w:rFonts w:cs="Arial"/>
        </w:rPr>
        <w:t xml:space="preserve"> – Instrumentos Financeiros.</w:t>
      </w:r>
    </w:p>
    <w:p w14:paraId="16D9187D" w14:textId="77777777" w:rsidR="00231984" w:rsidRPr="00287C9A" w:rsidRDefault="00231984" w:rsidP="00231984">
      <w:pPr>
        <w:pStyle w:val="05-Textonormal"/>
        <w:rPr>
          <w:rFonts w:cs="Arial"/>
        </w:rPr>
      </w:pPr>
      <w:r w:rsidRPr="008B5272">
        <w:rPr>
          <w:rFonts w:cs="Arial"/>
        </w:rPr>
        <w:t xml:space="preserve">No </w:t>
      </w:r>
      <w:r>
        <w:rPr>
          <w:rFonts w:cs="Arial"/>
        </w:rPr>
        <w:t xml:space="preserve">período, </w:t>
      </w:r>
      <w:r w:rsidRPr="008B5272">
        <w:rPr>
          <w:rFonts w:cs="Arial"/>
        </w:rPr>
        <w:t>não houve perdas por desvalorização dos ativos financeiros d</w:t>
      </w:r>
      <w:r>
        <w:rPr>
          <w:rFonts w:cs="Arial"/>
        </w:rPr>
        <w:t>o Grupo</w:t>
      </w:r>
      <w:r w:rsidRPr="008B5272">
        <w:rPr>
          <w:rFonts w:cs="Arial"/>
        </w:rPr>
        <w:t xml:space="preserve"> BB Seguridade.</w:t>
      </w:r>
    </w:p>
    <w:p w14:paraId="218D4216" w14:textId="77777777" w:rsidR="00231984" w:rsidRPr="00AF6165"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f</w:t>
      </w:r>
      <w:r w:rsidRPr="00AF6165">
        <w:rPr>
          <w:rFonts w:cs="Arial"/>
          <w:color w:val="1F3864" w:themeColor="accent1" w:themeShade="80"/>
          <w:sz w:val="18"/>
          <w:szCs w:val="18"/>
        </w:rPr>
        <w:t>) Ágio e Outros Ativos Intangíveis</w:t>
      </w:r>
    </w:p>
    <w:p w14:paraId="432D1531" w14:textId="77777777" w:rsidR="00231984" w:rsidRPr="00287C9A" w:rsidRDefault="00231984" w:rsidP="00231984">
      <w:pPr>
        <w:pStyle w:val="05-Textonormal"/>
        <w:rPr>
          <w:rFonts w:cs="Arial"/>
        </w:rPr>
      </w:pPr>
      <w:r w:rsidRPr="00287C9A">
        <w:rPr>
          <w:rFonts w:cs="Arial"/>
        </w:rPr>
        <w:t>O ágio gerado na aquisição de investimentos em participações societárias é contabilizado considerando a avaliação ao valor justo dos ativos identificáveis e dos passivos assumidos da adquirida na data-base da aquisição e, em conformidade com as normas aplicáveis, não é amortizado. No entanto, ele é testado, no mínimo anualmente, para fins de redução ao valor recuperável. Após o reconhecimento inicial, o ágio é mensurado ao custo menos qualquer perda por redução ao valor recuperável acumulada.</w:t>
      </w:r>
    </w:p>
    <w:p w14:paraId="3392D26B" w14:textId="77777777" w:rsidR="00231984" w:rsidRPr="00287C9A" w:rsidRDefault="00231984" w:rsidP="00231984">
      <w:pPr>
        <w:pStyle w:val="05-Textonormal"/>
        <w:rPr>
          <w:rFonts w:cs="Arial"/>
        </w:rPr>
      </w:pPr>
      <w:r w:rsidRPr="00287C9A">
        <w:rPr>
          <w:rFonts w:cs="Arial"/>
        </w:rPr>
        <w:t>Os ativos intangíveis são reconhecidos separadamente do ágio quando são separáveis ou surgem de direitos contratuais ou outros direitos legais, o seu valor justo pode ser mensurado de forma confiável e é provável que os benefícios econômicos futuros esperados sejam transferidos para a BB Seguridade. O custo dos ativos intangíveis adquiridos em uma combinação de negócios é o seu valor justo na data de a</w:t>
      </w:r>
      <w:r>
        <w:rPr>
          <w:rFonts w:cs="Arial"/>
        </w:rPr>
        <w:t>quisição. Os demais ativos intangíveis adquiridos, não vinculados à combinação de negócios,</w:t>
      </w:r>
      <w:r w:rsidRPr="00287C9A">
        <w:rPr>
          <w:rFonts w:cs="Arial"/>
        </w:rPr>
        <w:t xml:space="preserve"> são inicialmente mensurados ao custo.</w:t>
      </w:r>
    </w:p>
    <w:p w14:paraId="229F0FA4" w14:textId="77777777" w:rsidR="00231984" w:rsidRPr="00287C9A" w:rsidRDefault="00231984" w:rsidP="00231984">
      <w:pPr>
        <w:pStyle w:val="05-Textonormal"/>
        <w:rPr>
          <w:rFonts w:cs="Arial"/>
        </w:rPr>
      </w:pPr>
      <w:r w:rsidRPr="00287C9A">
        <w:rPr>
          <w:rFonts w:cs="Arial"/>
        </w:rPr>
        <w:t>A vida útil dos ativos intangíveis é considerada definida ou indefinida. Ativos intangíveis de vida útil definida são amortizados ao longo de sua vida econômica. São registrados inicialmente ao custo, deduzido da amortização acumulada e das perdas por redução ao valor recuperável. Ativos intangíveis de vida útil indefinida são registrados ao custo menos qualquer perda por redução ao valor recuperável.</w:t>
      </w:r>
    </w:p>
    <w:p w14:paraId="4B27C5F8" w14:textId="77777777" w:rsidR="00231984" w:rsidRPr="00287C9A" w:rsidRDefault="00231984" w:rsidP="00231984">
      <w:pPr>
        <w:pStyle w:val="05-Textonormal"/>
        <w:rPr>
          <w:rFonts w:cs="Arial"/>
        </w:rPr>
      </w:pPr>
      <w:r w:rsidRPr="00287C9A">
        <w:rPr>
          <w:rFonts w:cs="Arial"/>
        </w:rPr>
        <w:t>O período e método de amortização de um ativo intangível com vida útil definida são revisados no mínimo anualmente. Alterações na vida útil esperada ou proporção de uso esperado dos benefícios futuros incorporados ao ativo são reconhecidas via alteração do período ou método de amortização, quando apropriado, e tratados como alterações em estimativas contábeis.</w:t>
      </w:r>
    </w:p>
    <w:p w14:paraId="4FE28832" w14:textId="77777777" w:rsidR="00231984" w:rsidRPr="00287C9A" w:rsidRDefault="00231984" w:rsidP="00231984">
      <w:pPr>
        <w:pStyle w:val="05-Textonormal"/>
        <w:rPr>
          <w:rFonts w:cs="Arial"/>
        </w:rPr>
      </w:pPr>
      <w:r w:rsidRPr="00287C9A">
        <w:rPr>
          <w:rFonts w:cs="Arial"/>
        </w:rPr>
        <w:t xml:space="preserve">Os custos incorridos relacionados com a aquisição, produção e desenvolvimento de </w:t>
      </w:r>
      <w:r w:rsidRPr="001A3272">
        <w:rPr>
          <w:rFonts w:cs="Arial"/>
          <w:i/>
          <w:iCs/>
        </w:rPr>
        <w:t>softwares</w:t>
      </w:r>
      <w:r w:rsidRPr="00287C9A">
        <w:rPr>
          <w:rFonts w:cs="Arial"/>
        </w:rPr>
        <w:t xml:space="preserve"> são capitalizados e registrados como ativos intangíveis. Gastos realizados na fase de pesquisa são registrados em despesa.</w:t>
      </w:r>
    </w:p>
    <w:p w14:paraId="408FBC7B" w14:textId="77777777" w:rsidR="00231984" w:rsidRPr="00287C9A" w:rsidRDefault="00231984" w:rsidP="00231984">
      <w:pPr>
        <w:pStyle w:val="05-Textonormal"/>
        <w:rPr>
          <w:rFonts w:cs="Arial"/>
        </w:rPr>
      </w:pPr>
      <w:r w:rsidRPr="00287C9A">
        <w:rPr>
          <w:rFonts w:cs="Arial"/>
        </w:rPr>
        <w:t xml:space="preserve">A despesa de amortização de ativos intangíveis com vida útil definida e as perdas por redução ao valor recuperável são reconhecidas no resultado do </w:t>
      </w:r>
      <w:r>
        <w:rPr>
          <w:rFonts w:cs="Arial"/>
        </w:rPr>
        <w:t>período</w:t>
      </w:r>
      <w:r w:rsidRPr="00287C9A">
        <w:rPr>
          <w:rFonts w:cs="Arial"/>
        </w:rPr>
        <w:t xml:space="preserve"> na linha “Outras” da Demonstração do Resultado.</w:t>
      </w:r>
    </w:p>
    <w:p w14:paraId="653E9E1D" w14:textId="77777777" w:rsidR="00231984" w:rsidRPr="00AF6165"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g</w:t>
      </w:r>
      <w:r w:rsidRPr="00AF6165">
        <w:rPr>
          <w:rFonts w:cs="Arial"/>
          <w:color w:val="1F3864" w:themeColor="accent1" w:themeShade="80"/>
          <w:sz w:val="18"/>
          <w:szCs w:val="18"/>
        </w:rPr>
        <w:t>) Redução ao Valor Recuperável de Ativos Não Financeiros – Imparidade</w:t>
      </w:r>
    </w:p>
    <w:p w14:paraId="2E4499CD" w14:textId="77777777" w:rsidR="00231984" w:rsidRPr="00287C9A" w:rsidRDefault="00231984" w:rsidP="00231984">
      <w:pPr>
        <w:pStyle w:val="05-Textonormal"/>
        <w:rPr>
          <w:rFonts w:cs="Arial"/>
        </w:rPr>
      </w:pPr>
      <w:r w:rsidRPr="00287C9A">
        <w:rPr>
          <w:rFonts w:cs="Arial"/>
        </w:rPr>
        <w:t>Anualmente</w:t>
      </w:r>
      <w:r>
        <w:rPr>
          <w:rFonts w:cs="Arial"/>
        </w:rPr>
        <w:t>,</w:t>
      </w:r>
      <w:r w:rsidRPr="00287C9A">
        <w:rPr>
          <w:rFonts w:cs="Arial"/>
        </w:rPr>
        <w:t xml:space="preserve"> ou sempre que houver indicação de que o ativo possa estar desvalorizado, avalia-se, com base em fontes internas e externas de informação, se há alguma indicação de que um ativo não financeiro possa estar com problemas de recuperabilidade. Se houver essa indicação, o valor recuperável do ativo é estimado. O valor recuperável do ativo é o maior entre o seu valor justo menos os custos para vendê-lo ou o seu valor em uso.</w:t>
      </w:r>
    </w:p>
    <w:p w14:paraId="18CD0A18" w14:textId="77777777" w:rsidR="00231984" w:rsidRPr="00287C9A" w:rsidRDefault="00231984" w:rsidP="00231984">
      <w:pPr>
        <w:pStyle w:val="05-Textonormal"/>
        <w:rPr>
          <w:rFonts w:cs="Arial"/>
        </w:rPr>
      </w:pPr>
      <w:r w:rsidRPr="00287C9A">
        <w:rPr>
          <w:rFonts w:cs="Arial"/>
        </w:rPr>
        <w:t>Independentemente de haver qualquer indicação de redução no valor recuperável, é efetuado, anualmente, o teste de imparidade de um ativo intangível de vida útil indefinida, incluindo o ágio adquirido em uma combinação de negócios, ou de um ativo intangível ainda não disponível para o uso. Esse teste pode ser realizado em qualquer época durante um período anual, desde que seja realizado na mesma época a cada ano.</w:t>
      </w:r>
    </w:p>
    <w:p w14:paraId="0D08EC2D" w14:textId="77777777" w:rsidR="00231984" w:rsidRPr="00287C9A" w:rsidRDefault="00231984" w:rsidP="00231984">
      <w:pPr>
        <w:pStyle w:val="05-Textonormal"/>
        <w:rPr>
          <w:rFonts w:cs="Arial"/>
        </w:rPr>
      </w:pPr>
      <w:r w:rsidRPr="00287C9A">
        <w:rPr>
          <w:rFonts w:cs="Arial"/>
        </w:rPr>
        <w:t xml:space="preserve">Na hipótese de o valor recuperável do ativo ser menor que o seu valor contábil, o valor contábil do ativo é reduzido ao seu valor recuperável por meio do registro de uma perda por imparidade, cuja contrapartida é reconhecida no resultado do </w:t>
      </w:r>
      <w:r>
        <w:rPr>
          <w:rFonts w:cs="Arial"/>
        </w:rPr>
        <w:t>período</w:t>
      </w:r>
      <w:r w:rsidRPr="00287C9A">
        <w:rPr>
          <w:rFonts w:cs="Arial"/>
        </w:rPr>
        <w:t xml:space="preserve"> em que ocorrer, em </w:t>
      </w:r>
      <w:r>
        <w:rPr>
          <w:rFonts w:cs="Arial"/>
        </w:rPr>
        <w:t>O</w:t>
      </w:r>
      <w:r w:rsidRPr="00287C9A">
        <w:rPr>
          <w:rFonts w:cs="Arial"/>
        </w:rPr>
        <w:t xml:space="preserve">utras </w:t>
      </w:r>
      <w:r>
        <w:rPr>
          <w:rFonts w:cs="Arial"/>
        </w:rPr>
        <w:t>D</w:t>
      </w:r>
      <w:r w:rsidRPr="00287C9A">
        <w:rPr>
          <w:rFonts w:cs="Arial"/>
        </w:rPr>
        <w:t>espesas/</w:t>
      </w:r>
      <w:r>
        <w:rPr>
          <w:rFonts w:cs="Arial"/>
        </w:rPr>
        <w:t>R</w:t>
      </w:r>
      <w:r w:rsidRPr="00287C9A">
        <w:rPr>
          <w:rFonts w:cs="Arial"/>
        </w:rPr>
        <w:t xml:space="preserve">eceitas </w:t>
      </w:r>
      <w:r>
        <w:rPr>
          <w:rFonts w:cs="Arial"/>
        </w:rPr>
        <w:t>O</w:t>
      </w:r>
      <w:r w:rsidRPr="00287C9A">
        <w:rPr>
          <w:rFonts w:cs="Arial"/>
        </w:rPr>
        <w:t>peracionais.</w:t>
      </w:r>
    </w:p>
    <w:p w14:paraId="2A592954" w14:textId="77777777" w:rsidR="00231984" w:rsidRPr="00287C9A" w:rsidRDefault="00231984" w:rsidP="00231984">
      <w:pPr>
        <w:pStyle w:val="05-Textonormal"/>
        <w:rPr>
          <w:rFonts w:cs="Arial"/>
        </w:rPr>
      </w:pPr>
      <w:r w:rsidRPr="00287C9A">
        <w:rPr>
          <w:rFonts w:cs="Arial"/>
        </w:rPr>
        <w:t xml:space="preserve">Avalia-se ainda, anualmente, se há qualquer indicação de que uma perda por redução ao valor recuperável reconhecida em </w:t>
      </w:r>
      <w:r>
        <w:rPr>
          <w:rFonts w:cs="Arial"/>
        </w:rPr>
        <w:t>períodos</w:t>
      </w:r>
      <w:r w:rsidRPr="00287C9A">
        <w:rPr>
          <w:rFonts w:cs="Arial"/>
        </w:rPr>
        <w:t xml:space="preserve"> anteriores para um ativo, exceto o</w:t>
      </w:r>
      <w:r>
        <w:rPr>
          <w:rFonts w:cs="Arial"/>
        </w:rPr>
        <w:t>s ativos de vida útil indefinida</w:t>
      </w:r>
      <w:r w:rsidRPr="00287C9A">
        <w:rPr>
          <w:rFonts w:cs="Arial"/>
        </w:rPr>
        <w:t xml:space="preserve">, pode não mais existir ou pode ter diminuído. Se houver essa indicação, o valor recuperável desse ativo é estimado. A reversão de uma perda por redução ao valor recuperável de um ativo será reconhecida imediatamente no resultado do </w:t>
      </w:r>
      <w:r>
        <w:rPr>
          <w:rFonts w:cs="Arial"/>
        </w:rPr>
        <w:t>período</w:t>
      </w:r>
      <w:r w:rsidRPr="00287C9A">
        <w:rPr>
          <w:rFonts w:cs="Arial"/>
        </w:rPr>
        <w:t xml:space="preserve">, como retificadora do saldo de </w:t>
      </w:r>
      <w:r>
        <w:rPr>
          <w:rFonts w:cs="Arial"/>
        </w:rPr>
        <w:t>O</w:t>
      </w:r>
      <w:r w:rsidRPr="00287C9A">
        <w:rPr>
          <w:rFonts w:cs="Arial"/>
        </w:rPr>
        <w:t xml:space="preserve">utras </w:t>
      </w:r>
      <w:r>
        <w:rPr>
          <w:rFonts w:cs="Arial"/>
        </w:rPr>
        <w:t>D</w:t>
      </w:r>
      <w:r w:rsidRPr="00287C9A">
        <w:rPr>
          <w:rFonts w:cs="Arial"/>
        </w:rPr>
        <w:t>espesas/</w:t>
      </w:r>
      <w:r>
        <w:rPr>
          <w:rFonts w:cs="Arial"/>
        </w:rPr>
        <w:t>R</w:t>
      </w:r>
      <w:r w:rsidRPr="00287C9A">
        <w:rPr>
          <w:rFonts w:cs="Arial"/>
        </w:rPr>
        <w:t xml:space="preserve">eceitas </w:t>
      </w:r>
      <w:r>
        <w:rPr>
          <w:rFonts w:cs="Arial"/>
        </w:rPr>
        <w:t>O</w:t>
      </w:r>
      <w:r w:rsidRPr="00287C9A">
        <w:rPr>
          <w:rFonts w:cs="Arial"/>
        </w:rPr>
        <w:t>peracionais.</w:t>
      </w:r>
    </w:p>
    <w:p w14:paraId="39935116" w14:textId="77777777" w:rsidR="00231984" w:rsidRPr="00A8629A" w:rsidRDefault="00231984" w:rsidP="00231984">
      <w:pPr>
        <w:pStyle w:val="05-Textonormal"/>
        <w:rPr>
          <w:rFonts w:cs="Arial"/>
        </w:rPr>
      </w:pPr>
      <w:r w:rsidRPr="008B5272">
        <w:rPr>
          <w:rFonts w:cs="Arial"/>
        </w:rPr>
        <w:t xml:space="preserve">No </w:t>
      </w:r>
      <w:r>
        <w:rPr>
          <w:rFonts w:cs="Arial"/>
        </w:rPr>
        <w:t>período,</w:t>
      </w:r>
      <w:r w:rsidRPr="008B5272">
        <w:rPr>
          <w:rFonts w:cs="Arial"/>
        </w:rPr>
        <w:t xml:space="preserve"> não houve perdas por desvalorização d</w:t>
      </w:r>
      <w:r>
        <w:rPr>
          <w:rFonts w:cs="Arial"/>
        </w:rPr>
        <w:t>e ativos não financeiros</w:t>
      </w:r>
      <w:r w:rsidRPr="008B5272">
        <w:rPr>
          <w:rFonts w:cs="Arial"/>
        </w:rPr>
        <w:t xml:space="preserve"> d</w:t>
      </w:r>
      <w:r>
        <w:rPr>
          <w:rFonts w:cs="Arial"/>
        </w:rPr>
        <w:t>o Grupo</w:t>
      </w:r>
      <w:r w:rsidRPr="008B5272">
        <w:rPr>
          <w:rFonts w:cs="Arial"/>
        </w:rPr>
        <w:t xml:space="preserve"> BB Seguridade.</w:t>
      </w:r>
    </w:p>
    <w:p w14:paraId="639A7D1A" w14:textId="77777777" w:rsidR="00231984" w:rsidRPr="00AF6165" w:rsidRDefault="00231984" w:rsidP="00F902D7">
      <w:pPr>
        <w:pStyle w:val="01-TtulodeNota"/>
        <w:keepNext/>
        <w:keepLines/>
        <w:pageBreakBefore/>
        <w:rPr>
          <w:rFonts w:cs="Arial"/>
          <w:color w:val="1F3864" w:themeColor="accent1" w:themeShade="80"/>
          <w:sz w:val="18"/>
          <w:szCs w:val="18"/>
        </w:rPr>
      </w:pPr>
      <w:r>
        <w:rPr>
          <w:rFonts w:cs="Arial"/>
          <w:color w:val="1F3864" w:themeColor="accent1" w:themeShade="80"/>
          <w:sz w:val="18"/>
          <w:szCs w:val="18"/>
        </w:rPr>
        <w:lastRenderedPageBreak/>
        <w:t>h</w:t>
      </w:r>
      <w:r w:rsidRPr="00AF6165">
        <w:rPr>
          <w:rFonts w:cs="Arial"/>
          <w:color w:val="1F3864" w:themeColor="accent1" w:themeShade="80"/>
          <w:sz w:val="18"/>
          <w:szCs w:val="18"/>
        </w:rPr>
        <w:t>) Investimentos em Participações Societárias</w:t>
      </w:r>
    </w:p>
    <w:p w14:paraId="38BE2C8E" w14:textId="77777777" w:rsidR="00231984" w:rsidRDefault="00231984" w:rsidP="00231984">
      <w:pPr>
        <w:pStyle w:val="05-Textonormal"/>
        <w:rPr>
          <w:rFonts w:cs="Arial"/>
        </w:rPr>
      </w:pPr>
      <w:r w:rsidRPr="00287C9A">
        <w:rPr>
          <w:rFonts w:cs="Arial"/>
        </w:rPr>
        <w:t>De acordo com o método da equivalência patrimonial, o investimento é mensurado inicialmente ao custo e</w:t>
      </w:r>
      <w:r>
        <w:rPr>
          <w:rFonts w:cs="Arial"/>
        </w:rPr>
        <w:t xml:space="preserve">, </w:t>
      </w:r>
      <w:r w:rsidRPr="00287C9A">
        <w:rPr>
          <w:rFonts w:cs="Arial"/>
        </w:rPr>
        <w:t>posteriormente</w:t>
      </w:r>
      <w:r>
        <w:rPr>
          <w:rFonts w:cs="Arial"/>
        </w:rPr>
        <w:t>, ajustado</w:t>
      </w:r>
      <w:r w:rsidRPr="00287C9A">
        <w:rPr>
          <w:rFonts w:cs="Arial"/>
        </w:rPr>
        <w:t xml:space="preserve"> pelo reconhecimento da parte do investidor nas alterações dos ativos líquidos da investida. Além disso, deve constar no resultado do </w:t>
      </w:r>
      <w:r>
        <w:rPr>
          <w:rFonts w:cs="Arial"/>
        </w:rPr>
        <w:t>período</w:t>
      </w:r>
      <w:r w:rsidRPr="00287C9A">
        <w:rPr>
          <w:rFonts w:cs="Arial"/>
        </w:rPr>
        <w:t xml:space="preserve"> do investidor a parcela que lhe couber nos resultados gerados pela investida, conforme CPC 18 (R2)</w:t>
      </w:r>
      <w:r>
        <w:rPr>
          <w:rFonts w:cs="Arial"/>
        </w:rPr>
        <w:t xml:space="preserve"> [IAS 28]</w:t>
      </w:r>
      <w:r w:rsidRPr="00287C9A">
        <w:rPr>
          <w:rFonts w:cs="Arial"/>
        </w:rPr>
        <w:t xml:space="preserve"> - Investimento em Coligada, em Controlada e em Empreendimento Controlado em Conjunto.</w:t>
      </w:r>
    </w:p>
    <w:p w14:paraId="72C022D1" w14:textId="77777777" w:rsidR="00231984" w:rsidRPr="0076385D" w:rsidRDefault="00231984" w:rsidP="00231984">
      <w:pPr>
        <w:pStyle w:val="05-Textonormal"/>
        <w:rPr>
          <w:rFonts w:cs="Arial"/>
        </w:rPr>
      </w:pPr>
      <w:r w:rsidRPr="0076385D">
        <w:rPr>
          <w:rFonts w:cs="Arial"/>
        </w:rPr>
        <w:t xml:space="preserve">Os investimentos em participações societárias nas companhias BB Seguros Participações S.A. e BB Corretora de Seguros e Administradora de Bens S.A. são </w:t>
      </w:r>
      <w:r>
        <w:rPr>
          <w:rFonts w:cs="Arial"/>
        </w:rPr>
        <w:t xml:space="preserve">classificados </w:t>
      </w:r>
      <w:r w:rsidRPr="0076385D">
        <w:rPr>
          <w:rFonts w:cs="Arial"/>
        </w:rPr>
        <w:t>como investimentos em controladas</w:t>
      </w:r>
      <w:r>
        <w:rPr>
          <w:rFonts w:cs="Arial"/>
        </w:rPr>
        <w:t>, avaliados pelo método de equivalência patrimonial, e são consolidados</w:t>
      </w:r>
      <w:r w:rsidRPr="0076385D">
        <w:rPr>
          <w:rFonts w:cs="Arial"/>
        </w:rPr>
        <w:t>.</w:t>
      </w:r>
    </w:p>
    <w:p w14:paraId="5004A6F5" w14:textId="77777777" w:rsidR="00231984" w:rsidRPr="00287C9A" w:rsidRDefault="00231984" w:rsidP="00231984">
      <w:pPr>
        <w:pStyle w:val="05-Textonormal"/>
        <w:rPr>
          <w:rFonts w:cs="Arial"/>
        </w:rPr>
      </w:pPr>
      <w:r w:rsidRPr="0076385D">
        <w:rPr>
          <w:rFonts w:cs="Arial"/>
        </w:rPr>
        <w:t xml:space="preserve">Os investimentos em participações societárias nas companhias BB </w:t>
      </w:r>
      <w:r>
        <w:rPr>
          <w:rFonts w:cs="Arial"/>
        </w:rPr>
        <w:t>MAPFRE</w:t>
      </w:r>
      <w:r w:rsidRPr="0076385D">
        <w:rPr>
          <w:rFonts w:cs="Arial"/>
        </w:rPr>
        <w:t xml:space="preserve"> Participações S.A., Brasilprev Seguros e Previdência S.A., </w:t>
      </w:r>
      <w:proofErr w:type="spellStart"/>
      <w:r w:rsidRPr="0076385D">
        <w:rPr>
          <w:rFonts w:cs="Arial"/>
        </w:rPr>
        <w:t>Brasilcap</w:t>
      </w:r>
      <w:proofErr w:type="spellEnd"/>
      <w:r w:rsidRPr="0076385D">
        <w:rPr>
          <w:rFonts w:cs="Arial"/>
        </w:rPr>
        <w:t xml:space="preserve"> Capitalização S.A., </w:t>
      </w:r>
      <w:proofErr w:type="spellStart"/>
      <w:r w:rsidRPr="0076385D">
        <w:rPr>
          <w:rFonts w:cs="Arial"/>
        </w:rPr>
        <w:t>Brasildental</w:t>
      </w:r>
      <w:proofErr w:type="spellEnd"/>
      <w:r w:rsidRPr="0076385D">
        <w:rPr>
          <w:rFonts w:cs="Arial"/>
        </w:rPr>
        <w:t xml:space="preserve"> Operadora de Planos Odontológicos S.A. e </w:t>
      </w:r>
      <w:proofErr w:type="spellStart"/>
      <w:r w:rsidRPr="0076385D">
        <w:rPr>
          <w:rFonts w:cs="Arial"/>
        </w:rPr>
        <w:t>Ciclic</w:t>
      </w:r>
      <w:proofErr w:type="spellEnd"/>
      <w:r w:rsidRPr="0076385D">
        <w:rPr>
          <w:rFonts w:cs="Arial"/>
        </w:rPr>
        <w:t xml:space="preserve"> Corretora de Seguros S.A.</w:t>
      </w:r>
      <w:r w:rsidRPr="009C1D23">
        <w:rPr>
          <w:rFonts w:cs="Arial"/>
        </w:rPr>
        <w:t xml:space="preserve"> </w:t>
      </w:r>
      <w:r w:rsidRPr="0076385D">
        <w:rPr>
          <w:rFonts w:cs="Arial"/>
        </w:rPr>
        <w:t xml:space="preserve">são avaliados pelo método de equivalência patrimonial, sejam </w:t>
      </w:r>
      <w:r>
        <w:rPr>
          <w:rFonts w:cs="Arial"/>
        </w:rPr>
        <w:t xml:space="preserve">aqueles </w:t>
      </w:r>
      <w:r w:rsidRPr="0076385D">
        <w:rPr>
          <w:rFonts w:cs="Arial"/>
        </w:rPr>
        <w:t>classificad</w:t>
      </w:r>
      <w:r>
        <w:rPr>
          <w:rFonts w:cs="Arial"/>
        </w:rPr>
        <w:t>o</w:t>
      </w:r>
      <w:r w:rsidRPr="0076385D">
        <w:rPr>
          <w:rFonts w:cs="Arial"/>
        </w:rPr>
        <w:t>s como investimentos em coligadas ou controladas em conjunto.</w:t>
      </w:r>
    </w:p>
    <w:p w14:paraId="5D85E8BB" w14:textId="77777777" w:rsidR="00231984" w:rsidRDefault="00231984" w:rsidP="00231984">
      <w:pPr>
        <w:pStyle w:val="05-Textonormal"/>
        <w:rPr>
          <w:rFonts w:cs="Arial"/>
        </w:rPr>
      </w:pPr>
      <w:r>
        <w:rPr>
          <w:rFonts w:cs="Arial"/>
        </w:rPr>
        <w:t xml:space="preserve">De acordo com o CPC 18 [IAS 28], o </w:t>
      </w:r>
      <w:r w:rsidRPr="00555317">
        <w:rPr>
          <w:rFonts w:cs="Arial"/>
        </w:rPr>
        <w:t>valor do patrimônio líquido da</w:t>
      </w:r>
      <w:r>
        <w:rPr>
          <w:rFonts w:cs="Arial"/>
        </w:rPr>
        <w:t>s investidas, para fins de aplicação do método de equivalência patrimonial,</w:t>
      </w:r>
      <w:r w:rsidRPr="00555317">
        <w:rPr>
          <w:rFonts w:cs="Arial"/>
        </w:rPr>
        <w:t xml:space="preserve"> será </w:t>
      </w:r>
      <w:r>
        <w:rPr>
          <w:rFonts w:cs="Arial"/>
        </w:rPr>
        <w:t xml:space="preserve">reconhecido </w:t>
      </w:r>
      <w:r w:rsidRPr="00555317">
        <w:rPr>
          <w:rFonts w:cs="Arial"/>
        </w:rPr>
        <w:t xml:space="preserve">com base </w:t>
      </w:r>
      <w:r>
        <w:rPr>
          <w:rFonts w:cs="Arial"/>
        </w:rPr>
        <w:t>no</w:t>
      </w:r>
      <w:r w:rsidRPr="00555317">
        <w:rPr>
          <w:rFonts w:cs="Arial"/>
        </w:rPr>
        <w:t xml:space="preserve"> balanço patrimonial ou balancete de verificação levantado, na mesma data, ou até</w:t>
      </w:r>
      <w:r>
        <w:rPr>
          <w:rFonts w:cs="Arial"/>
        </w:rPr>
        <w:t xml:space="preserve"> dois meses de defasagem. </w:t>
      </w:r>
      <w:r w:rsidRPr="00170274">
        <w:rPr>
          <w:rFonts w:cs="Arial"/>
        </w:rPr>
        <w:t>Em função de questões operacionais, a partir de janeiro de 2023</w:t>
      </w:r>
      <w:r>
        <w:rPr>
          <w:rFonts w:cs="Arial"/>
        </w:rPr>
        <w:t>,</w:t>
      </w:r>
      <w:r w:rsidRPr="00170274">
        <w:rPr>
          <w:rFonts w:cs="Arial"/>
        </w:rPr>
        <w:t xml:space="preserve"> o reconhecimento contábil do investimento na </w:t>
      </w:r>
      <w:proofErr w:type="spellStart"/>
      <w:r w:rsidRPr="00170274">
        <w:rPr>
          <w:rFonts w:cs="Arial"/>
        </w:rPr>
        <w:t>Brasildental</w:t>
      </w:r>
      <w:proofErr w:type="spellEnd"/>
      <w:r w:rsidRPr="00170274">
        <w:rPr>
          <w:rFonts w:cs="Arial"/>
        </w:rPr>
        <w:t>, por meio de equivalência patrimonial, está sendo efetuado com defasagem de um mês. Para as demais empresas, as datas são coincidentes com a data de fechamento contábil do Grupo BB Seguridade.</w:t>
      </w:r>
    </w:p>
    <w:p w14:paraId="753E4511" w14:textId="77777777" w:rsidR="00231984" w:rsidRDefault="00231984" w:rsidP="00231984">
      <w:pPr>
        <w:pStyle w:val="05-Textonormal"/>
        <w:rPr>
          <w:rFonts w:cs="Arial"/>
        </w:rPr>
      </w:pPr>
      <w:r w:rsidRPr="00287C9A">
        <w:rPr>
          <w:rFonts w:cs="Arial"/>
        </w:rPr>
        <w:t>Nas situações em que as investidas utilizam práticas contábeis diferentes em eventos e transações de mesma natureza em circunstâncias semelhantes, efetua</w:t>
      </w:r>
      <w:r>
        <w:rPr>
          <w:rFonts w:cs="Arial"/>
        </w:rPr>
        <w:t>m</w:t>
      </w:r>
      <w:r w:rsidRPr="00287C9A">
        <w:rPr>
          <w:rFonts w:cs="Arial"/>
        </w:rPr>
        <w:t>-se os ajustes necessários para adequar as demonstrações contábeis</w:t>
      </w:r>
      <w:r>
        <w:rPr>
          <w:rFonts w:cs="Arial"/>
        </w:rPr>
        <w:t xml:space="preserve"> intermediárias</w:t>
      </w:r>
      <w:r w:rsidRPr="00287C9A">
        <w:rPr>
          <w:rFonts w:cs="Arial"/>
        </w:rPr>
        <w:t xml:space="preserve"> das investidas às práticas contábeis adotadas pela investidora.</w:t>
      </w:r>
    </w:p>
    <w:p w14:paraId="70EC9608" w14:textId="77777777" w:rsidR="005610D0" w:rsidRPr="00AF6165" w:rsidRDefault="005610D0" w:rsidP="005610D0">
      <w:pPr>
        <w:pStyle w:val="01-TtulodeNota"/>
        <w:rPr>
          <w:rFonts w:cs="Arial"/>
          <w:color w:val="1F3864" w:themeColor="accent1" w:themeShade="80"/>
          <w:sz w:val="18"/>
          <w:szCs w:val="18"/>
        </w:rPr>
      </w:pPr>
      <w:r>
        <w:rPr>
          <w:rFonts w:cs="Arial"/>
          <w:color w:val="1F3864" w:themeColor="accent1" w:themeShade="80"/>
          <w:sz w:val="18"/>
          <w:szCs w:val="18"/>
        </w:rPr>
        <w:t>i</w:t>
      </w:r>
      <w:r w:rsidRPr="00AF6165">
        <w:rPr>
          <w:rFonts w:cs="Arial"/>
          <w:color w:val="1F3864" w:themeColor="accent1" w:themeShade="80"/>
          <w:sz w:val="18"/>
          <w:szCs w:val="18"/>
        </w:rPr>
        <w:t>) Provisões</w:t>
      </w:r>
      <w:r>
        <w:rPr>
          <w:rFonts w:cs="Arial"/>
          <w:color w:val="1F3864" w:themeColor="accent1" w:themeShade="80"/>
          <w:sz w:val="18"/>
          <w:szCs w:val="18"/>
        </w:rPr>
        <w:t xml:space="preserve"> e</w:t>
      </w:r>
      <w:r w:rsidRPr="00AF6165">
        <w:rPr>
          <w:rFonts w:cs="Arial"/>
          <w:color w:val="1F3864" w:themeColor="accent1" w:themeShade="80"/>
          <w:sz w:val="18"/>
          <w:szCs w:val="18"/>
        </w:rPr>
        <w:t xml:space="preserve"> Passivos Contingentes</w:t>
      </w:r>
    </w:p>
    <w:p w14:paraId="3F44B0A9" w14:textId="4E964A05" w:rsidR="00231984" w:rsidRPr="00287C9A" w:rsidRDefault="005610D0" w:rsidP="00231984">
      <w:pPr>
        <w:pStyle w:val="05-Textonormal"/>
        <w:rPr>
          <w:rFonts w:cs="Arial"/>
        </w:rPr>
      </w:pPr>
      <w:r w:rsidRPr="00287C9A">
        <w:rPr>
          <w:rFonts w:cs="Arial"/>
        </w:rPr>
        <w:t>O reconhecimento, a mensuração e a divulgação dos passivos contingentes</w:t>
      </w:r>
      <w:r w:rsidR="00231984" w:rsidRPr="00287C9A">
        <w:rPr>
          <w:rFonts w:cs="Arial"/>
        </w:rPr>
        <w:t xml:space="preserve"> são </w:t>
      </w:r>
      <w:proofErr w:type="gramStart"/>
      <w:r w:rsidR="00231984" w:rsidRPr="00287C9A">
        <w:rPr>
          <w:rFonts w:cs="Arial"/>
        </w:rPr>
        <w:t>efetuados</w:t>
      </w:r>
      <w:proofErr w:type="gramEnd"/>
      <w:r w:rsidR="00231984" w:rsidRPr="00287C9A">
        <w:rPr>
          <w:rFonts w:cs="Arial"/>
        </w:rPr>
        <w:t xml:space="preserve"> de acordo com os critérios definidos </w:t>
      </w:r>
      <w:r w:rsidR="00231984" w:rsidRPr="001A3272">
        <w:rPr>
          <w:rFonts w:cs="Arial"/>
        </w:rPr>
        <w:t>no CPC 25 [IAS 37] – Provisões</w:t>
      </w:r>
      <w:r w:rsidR="00231984" w:rsidRPr="00287C9A">
        <w:rPr>
          <w:rFonts w:cs="Arial"/>
        </w:rPr>
        <w:t>, Passivos Contingentes e Ativos Contingentes.</w:t>
      </w:r>
    </w:p>
    <w:p w14:paraId="493A11B2" w14:textId="77777777" w:rsidR="00231984" w:rsidRPr="00287C9A" w:rsidRDefault="00231984" w:rsidP="00231984">
      <w:pPr>
        <w:pStyle w:val="05-Textonormal"/>
        <w:rPr>
          <w:rFonts w:cs="Arial"/>
        </w:rPr>
      </w:pPr>
      <w:r w:rsidRPr="00287C9A">
        <w:rPr>
          <w:rFonts w:cs="Arial"/>
        </w:rPr>
        <w:t>As provisões relativas aos processos judiciais e administrativos são reconhecid</w:t>
      </w:r>
      <w:r>
        <w:rPr>
          <w:rFonts w:cs="Arial"/>
        </w:rPr>
        <w:t>a</w:t>
      </w:r>
      <w:r w:rsidRPr="00287C9A">
        <w:rPr>
          <w:rFonts w:cs="Arial"/>
        </w:rPr>
        <w:t>s nas demonstrações contábeis</w:t>
      </w:r>
      <w:r>
        <w:rPr>
          <w:rFonts w:cs="Arial"/>
        </w:rPr>
        <w:t xml:space="preserve"> intermediárias</w:t>
      </w:r>
      <w:r w:rsidRPr="00287C9A">
        <w:rPr>
          <w:rFonts w:cs="Arial"/>
        </w:rPr>
        <w:t xml:space="preserve"> quando, com base na análise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revisadas mensalmente de forma individualizada, assim considerados os processos relativos às causas não usuais ou cujo valor seja relevante sob a análise de assessores jurídicos, </w:t>
      </w:r>
      <w:r>
        <w:rPr>
          <w:rFonts w:cs="Arial"/>
        </w:rPr>
        <w:t>tendo em vista</w:t>
      </w:r>
      <w:r w:rsidRPr="00287C9A">
        <w:rPr>
          <w:rFonts w:cs="Arial"/>
        </w:rPr>
        <w:t xml:space="preserve"> o valor indenizatório pretendido. </w:t>
      </w:r>
    </w:p>
    <w:p w14:paraId="53C5AC62" w14:textId="77777777" w:rsidR="00231984" w:rsidRPr="00287C9A" w:rsidRDefault="00231984" w:rsidP="00231984">
      <w:pPr>
        <w:pStyle w:val="05-Textonormal"/>
        <w:rPr>
          <w:rFonts w:cs="Arial"/>
        </w:rPr>
      </w:pPr>
      <w:r w:rsidRPr="00287C9A">
        <w:rPr>
          <w:rFonts w:cs="Arial"/>
        </w:rPr>
        <w:t xml:space="preserve">Os passivos contingentes classificados como perdas possíveis não são reconhecidos contabilmente, </w:t>
      </w:r>
      <w:r>
        <w:rPr>
          <w:rFonts w:cs="Arial"/>
        </w:rPr>
        <w:t xml:space="preserve">e são, </w:t>
      </w:r>
      <w:r w:rsidRPr="00287C9A">
        <w:rPr>
          <w:rFonts w:cs="Arial"/>
        </w:rPr>
        <w:t>apenas</w:t>
      </w:r>
      <w:r>
        <w:rPr>
          <w:rFonts w:cs="Arial"/>
        </w:rPr>
        <w:t>,</w:t>
      </w:r>
      <w:r w:rsidRPr="00287C9A">
        <w:rPr>
          <w:rFonts w:cs="Arial"/>
        </w:rPr>
        <w:t xml:space="preserve"> divulgados nas notas explicativas, e os classificados como remotos não requerem provisão e divulgação. </w:t>
      </w:r>
    </w:p>
    <w:p w14:paraId="617319D2" w14:textId="77777777" w:rsidR="00231984" w:rsidRPr="00AF6165" w:rsidRDefault="00231984" w:rsidP="00231984">
      <w:pPr>
        <w:pStyle w:val="01-TtulodeNota"/>
        <w:keepNext/>
        <w:keepLines/>
        <w:rPr>
          <w:rFonts w:cs="Arial"/>
          <w:color w:val="1F3864" w:themeColor="accent1" w:themeShade="80"/>
          <w:sz w:val="18"/>
          <w:szCs w:val="18"/>
        </w:rPr>
      </w:pPr>
      <w:r>
        <w:rPr>
          <w:rFonts w:cs="Arial"/>
          <w:color w:val="1F3864" w:themeColor="accent1" w:themeShade="80"/>
          <w:sz w:val="18"/>
          <w:szCs w:val="18"/>
        </w:rPr>
        <w:t>j</w:t>
      </w:r>
      <w:r w:rsidRPr="00AF6165">
        <w:rPr>
          <w:rFonts w:cs="Arial"/>
          <w:color w:val="1F3864" w:themeColor="accent1" w:themeShade="80"/>
          <w:sz w:val="18"/>
          <w:szCs w:val="18"/>
        </w:rPr>
        <w:t xml:space="preserve">) </w:t>
      </w:r>
      <w:r>
        <w:rPr>
          <w:rFonts w:cs="Arial"/>
          <w:color w:val="1F3864" w:themeColor="accent1" w:themeShade="80"/>
          <w:sz w:val="18"/>
          <w:szCs w:val="18"/>
        </w:rPr>
        <w:t>Tributos</w:t>
      </w:r>
    </w:p>
    <w:p w14:paraId="17B26E8C" w14:textId="77777777" w:rsidR="00231984" w:rsidRPr="00287C9A" w:rsidRDefault="00231984" w:rsidP="00231984">
      <w:pPr>
        <w:pStyle w:val="05-Textonormal"/>
        <w:rPr>
          <w:rFonts w:cs="Arial"/>
        </w:rPr>
      </w:pPr>
      <w:r w:rsidRPr="00287C9A">
        <w:rPr>
          <w:rFonts w:cs="Arial"/>
        </w:rPr>
        <w:t>Os tributos são apurados com base nas alíquotas demonstradas no quadro a seguir:</w:t>
      </w:r>
    </w:p>
    <w:tbl>
      <w:tblPr>
        <w:tblW w:w="9500" w:type="dxa"/>
        <w:jc w:val="center"/>
        <w:tblBorders>
          <w:top w:val="single" w:sz="2" w:space="0" w:color="1F3864" w:themeColor="accent1" w:themeShade="80"/>
          <w:bottom w:val="single" w:sz="2" w:space="0" w:color="1F3864" w:themeColor="accent1" w:themeShade="80"/>
        </w:tblBorders>
        <w:tblLayout w:type="fixed"/>
        <w:tblLook w:val="04A0" w:firstRow="1" w:lastRow="0" w:firstColumn="1" w:lastColumn="0" w:noHBand="0" w:noVBand="1"/>
      </w:tblPr>
      <w:tblGrid>
        <w:gridCol w:w="7374"/>
        <w:gridCol w:w="1063"/>
        <w:gridCol w:w="1063"/>
      </w:tblGrid>
      <w:tr w:rsidR="00231984" w:rsidRPr="002643E2" w14:paraId="5D4C112B" w14:textId="77777777" w:rsidTr="00231984">
        <w:trPr>
          <w:trHeight w:val="238"/>
          <w:jc w:val="center"/>
        </w:trPr>
        <w:tc>
          <w:tcPr>
            <w:tcW w:w="7374" w:type="dxa"/>
            <w:tcBorders>
              <w:top w:val="single" w:sz="2" w:space="0" w:color="1F3864" w:themeColor="accent1" w:themeShade="80"/>
              <w:bottom w:val="single" w:sz="2" w:space="0" w:color="1F3864" w:themeColor="accent1" w:themeShade="80"/>
            </w:tcBorders>
            <w:vAlign w:val="center"/>
          </w:tcPr>
          <w:p w14:paraId="3347C1DC" w14:textId="77777777" w:rsidR="00231984" w:rsidRPr="002643E2" w:rsidRDefault="00231984" w:rsidP="00231984">
            <w:pPr>
              <w:spacing w:after="0"/>
              <w:rPr>
                <w:rFonts w:ascii="Arial" w:hAnsi="Arial" w:cs="Arial"/>
                <w:b/>
                <w:sz w:val="14"/>
                <w:szCs w:val="14"/>
              </w:rPr>
            </w:pPr>
            <w:r w:rsidRPr="002643E2">
              <w:rPr>
                <w:rFonts w:ascii="Arial" w:hAnsi="Arial" w:cs="Arial"/>
                <w:b/>
                <w:sz w:val="14"/>
                <w:szCs w:val="14"/>
              </w:rPr>
              <w:t>Tributos</w:t>
            </w:r>
          </w:p>
        </w:tc>
        <w:tc>
          <w:tcPr>
            <w:tcW w:w="1063" w:type="dxa"/>
            <w:tcBorders>
              <w:top w:val="single" w:sz="2" w:space="0" w:color="1F3864" w:themeColor="accent1" w:themeShade="80"/>
              <w:bottom w:val="single" w:sz="2" w:space="0" w:color="1F3864" w:themeColor="accent1" w:themeShade="80"/>
            </w:tcBorders>
            <w:vAlign w:val="center"/>
          </w:tcPr>
          <w:p w14:paraId="62E4D5F5" w14:textId="77777777" w:rsidR="00231984" w:rsidRPr="002643E2" w:rsidRDefault="00231984" w:rsidP="00231984">
            <w:pPr>
              <w:spacing w:after="0"/>
              <w:jc w:val="right"/>
              <w:rPr>
                <w:rFonts w:ascii="Arial" w:hAnsi="Arial" w:cs="Arial"/>
                <w:b/>
                <w:sz w:val="14"/>
                <w:szCs w:val="14"/>
              </w:rPr>
            </w:pPr>
            <w:r>
              <w:rPr>
                <w:rFonts w:ascii="Arial" w:hAnsi="Arial" w:cs="Arial"/>
                <w:b/>
                <w:sz w:val="14"/>
                <w:szCs w:val="14"/>
              </w:rPr>
              <w:t>30.09.2024</w:t>
            </w:r>
          </w:p>
        </w:tc>
        <w:tc>
          <w:tcPr>
            <w:tcW w:w="1063" w:type="dxa"/>
            <w:tcBorders>
              <w:top w:val="single" w:sz="2" w:space="0" w:color="1F3864" w:themeColor="accent1" w:themeShade="80"/>
              <w:bottom w:val="single" w:sz="2" w:space="0" w:color="1F3864" w:themeColor="accent1" w:themeShade="80"/>
            </w:tcBorders>
            <w:vAlign w:val="center"/>
          </w:tcPr>
          <w:p w14:paraId="7FF10B51" w14:textId="77777777" w:rsidR="00231984" w:rsidRPr="002643E2" w:rsidRDefault="00231984" w:rsidP="00231984">
            <w:pPr>
              <w:spacing w:after="0"/>
              <w:jc w:val="right"/>
              <w:rPr>
                <w:rFonts w:ascii="Arial" w:hAnsi="Arial" w:cs="Arial"/>
                <w:b/>
                <w:sz w:val="14"/>
                <w:szCs w:val="14"/>
              </w:rPr>
            </w:pPr>
            <w:r>
              <w:rPr>
                <w:rFonts w:ascii="Arial" w:hAnsi="Arial" w:cs="Arial"/>
                <w:b/>
                <w:sz w:val="14"/>
                <w:szCs w:val="14"/>
              </w:rPr>
              <w:t>31.12.2023</w:t>
            </w:r>
          </w:p>
        </w:tc>
      </w:tr>
      <w:tr w:rsidR="00231984" w:rsidRPr="00287C9A" w14:paraId="283FF692" w14:textId="77777777" w:rsidTr="00231984">
        <w:trPr>
          <w:trHeight w:val="238"/>
          <w:jc w:val="center"/>
        </w:trPr>
        <w:tc>
          <w:tcPr>
            <w:tcW w:w="7374" w:type="dxa"/>
            <w:tcBorders>
              <w:top w:val="single" w:sz="2" w:space="0" w:color="1F3864" w:themeColor="accent1" w:themeShade="80"/>
            </w:tcBorders>
            <w:vAlign w:val="center"/>
          </w:tcPr>
          <w:p w14:paraId="4A3B8A71" w14:textId="77777777" w:rsidR="00231984" w:rsidRPr="00287C9A" w:rsidRDefault="00231984" w:rsidP="00231984">
            <w:pPr>
              <w:pStyle w:val="08-Tabelageral"/>
              <w:jc w:val="left"/>
              <w:rPr>
                <w:rFonts w:cs="Arial"/>
                <w:b/>
                <w:szCs w:val="14"/>
              </w:rPr>
            </w:pPr>
            <w:r w:rsidRPr="00287C9A">
              <w:rPr>
                <w:rFonts w:cs="Arial"/>
                <w:szCs w:val="14"/>
              </w:rPr>
              <w:t xml:space="preserve">Imposto de Renda Pessoa Jurídica (IRPJ) </w:t>
            </w:r>
            <w:r w:rsidRPr="00287C9A">
              <w:rPr>
                <w:rFonts w:cs="Arial"/>
                <w:szCs w:val="14"/>
                <w:vertAlign w:val="superscript"/>
              </w:rPr>
              <w:t>(1)</w:t>
            </w:r>
          </w:p>
        </w:tc>
        <w:tc>
          <w:tcPr>
            <w:tcW w:w="1063" w:type="dxa"/>
            <w:tcBorders>
              <w:top w:val="single" w:sz="2" w:space="0" w:color="1F3864" w:themeColor="accent1" w:themeShade="80"/>
            </w:tcBorders>
            <w:vAlign w:val="center"/>
          </w:tcPr>
          <w:p w14:paraId="693AF980" w14:textId="77777777" w:rsidR="00231984" w:rsidRPr="00287C9A" w:rsidRDefault="00231984" w:rsidP="00231984">
            <w:pPr>
              <w:pStyle w:val="08-Tabelageral"/>
              <w:rPr>
                <w:rFonts w:cs="Arial"/>
                <w:b/>
                <w:szCs w:val="14"/>
              </w:rPr>
            </w:pPr>
            <w:r w:rsidRPr="00287C9A">
              <w:rPr>
                <w:rFonts w:cs="Arial"/>
                <w:szCs w:val="14"/>
              </w:rPr>
              <w:t>25%</w:t>
            </w:r>
          </w:p>
        </w:tc>
        <w:tc>
          <w:tcPr>
            <w:tcW w:w="1063" w:type="dxa"/>
            <w:tcBorders>
              <w:top w:val="single" w:sz="2" w:space="0" w:color="1F3864" w:themeColor="accent1" w:themeShade="80"/>
            </w:tcBorders>
            <w:vAlign w:val="center"/>
          </w:tcPr>
          <w:p w14:paraId="16828549" w14:textId="77777777" w:rsidR="00231984" w:rsidRPr="00287C9A" w:rsidRDefault="00231984" w:rsidP="00231984">
            <w:pPr>
              <w:pStyle w:val="08-Tabelageral"/>
              <w:rPr>
                <w:rFonts w:cs="Arial"/>
                <w:b/>
                <w:szCs w:val="14"/>
              </w:rPr>
            </w:pPr>
            <w:r w:rsidRPr="00287C9A">
              <w:rPr>
                <w:rFonts w:cs="Arial"/>
                <w:szCs w:val="14"/>
              </w:rPr>
              <w:t>25%</w:t>
            </w:r>
          </w:p>
        </w:tc>
      </w:tr>
      <w:tr w:rsidR="00231984" w:rsidRPr="00287C9A" w14:paraId="4AAF96B4" w14:textId="77777777" w:rsidTr="00231984">
        <w:trPr>
          <w:trHeight w:val="238"/>
          <w:jc w:val="center"/>
        </w:trPr>
        <w:tc>
          <w:tcPr>
            <w:tcW w:w="7374" w:type="dxa"/>
            <w:vAlign w:val="center"/>
          </w:tcPr>
          <w:p w14:paraId="38E30998" w14:textId="77777777" w:rsidR="00231984" w:rsidRPr="00287C9A" w:rsidRDefault="00231984" w:rsidP="00231984">
            <w:pPr>
              <w:pStyle w:val="08-Tabelageral"/>
              <w:jc w:val="left"/>
              <w:rPr>
                <w:rFonts w:cs="Arial"/>
                <w:b/>
                <w:szCs w:val="14"/>
              </w:rPr>
            </w:pPr>
            <w:r w:rsidRPr="00287C9A">
              <w:rPr>
                <w:rFonts w:cs="Arial"/>
                <w:szCs w:val="14"/>
              </w:rPr>
              <w:t>Contribuição Social sobre o Lucro Líquido (CSLL)</w:t>
            </w:r>
          </w:p>
        </w:tc>
        <w:tc>
          <w:tcPr>
            <w:tcW w:w="1063" w:type="dxa"/>
            <w:vAlign w:val="center"/>
          </w:tcPr>
          <w:p w14:paraId="78F3DBCA" w14:textId="77777777" w:rsidR="00231984" w:rsidRPr="00287C9A" w:rsidRDefault="00231984" w:rsidP="00231984">
            <w:pPr>
              <w:pStyle w:val="08-Tabelageral"/>
              <w:ind w:left="113"/>
              <w:rPr>
                <w:rFonts w:cs="Arial"/>
                <w:szCs w:val="14"/>
              </w:rPr>
            </w:pPr>
            <w:r w:rsidRPr="00287C9A">
              <w:rPr>
                <w:rFonts w:cs="Arial"/>
                <w:szCs w:val="14"/>
              </w:rPr>
              <w:t>9%</w:t>
            </w:r>
          </w:p>
        </w:tc>
        <w:tc>
          <w:tcPr>
            <w:tcW w:w="1063" w:type="dxa"/>
            <w:vAlign w:val="center"/>
          </w:tcPr>
          <w:p w14:paraId="3E43D0D7" w14:textId="77777777" w:rsidR="00231984" w:rsidRPr="00287C9A" w:rsidRDefault="00231984" w:rsidP="00231984">
            <w:pPr>
              <w:pStyle w:val="08-Tabelageral"/>
              <w:rPr>
                <w:rFonts w:cs="Arial"/>
                <w:szCs w:val="14"/>
              </w:rPr>
            </w:pPr>
            <w:r w:rsidRPr="00287C9A">
              <w:rPr>
                <w:rFonts w:cs="Arial"/>
                <w:szCs w:val="14"/>
              </w:rPr>
              <w:t>9%</w:t>
            </w:r>
          </w:p>
        </w:tc>
      </w:tr>
      <w:tr w:rsidR="00231984" w:rsidRPr="00287C9A" w14:paraId="48E1B1EB" w14:textId="77777777" w:rsidTr="00231984">
        <w:trPr>
          <w:trHeight w:val="238"/>
          <w:jc w:val="center"/>
        </w:trPr>
        <w:tc>
          <w:tcPr>
            <w:tcW w:w="7374" w:type="dxa"/>
            <w:vAlign w:val="center"/>
          </w:tcPr>
          <w:p w14:paraId="4D3565FC" w14:textId="77777777" w:rsidR="00231984" w:rsidRPr="00287C9A" w:rsidRDefault="00231984" w:rsidP="00231984">
            <w:pPr>
              <w:pStyle w:val="08-Tabelageral"/>
              <w:jc w:val="left"/>
              <w:rPr>
                <w:rFonts w:cs="Arial"/>
                <w:b/>
                <w:szCs w:val="14"/>
              </w:rPr>
            </w:pPr>
            <w:r w:rsidRPr="00287C9A">
              <w:rPr>
                <w:rFonts w:cs="Arial"/>
                <w:szCs w:val="14"/>
              </w:rPr>
              <w:t>Contribuição ao PIS/Pasep</w:t>
            </w:r>
          </w:p>
        </w:tc>
        <w:tc>
          <w:tcPr>
            <w:tcW w:w="1063" w:type="dxa"/>
            <w:vAlign w:val="center"/>
          </w:tcPr>
          <w:p w14:paraId="14965249" w14:textId="77777777" w:rsidR="00231984" w:rsidRPr="00287C9A" w:rsidRDefault="00231984" w:rsidP="00231984">
            <w:pPr>
              <w:pStyle w:val="08-Tabelageral"/>
              <w:ind w:left="113"/>
              <w:rPr>
                <w:rFonts w:cs="Arial"/>
                <w:szCs w:val="14"/>
              </w:rPr>
            </w:pPr>
            <w:r w:rsidRPr="00287C9A">
              <w:rPr>
                <w:rFonts w:cs="Arial"/>
                <w:szCs w:val="14"/>
              </w:rPr>
              <w:t>1,65%</w:t>
            </w:r>
          </w:p>
        </w:tc>
        <w:tc>
          <w:tcPr>
            <w:tcW w:w="1063" w:type="dxa"/>
            <w:vAlign w:val="center"/>
          </w:tcPr>
          <w:p w14:paraId="65DF76E9" w14:textId="77777777" w:rsidR="00231984" w:rsidRPr="00287C9A" w:rsidRDefault="00231984" w:rsidP="00231984">
            <w:pPr>
              <w:pStyle w:val="08-Tabelageral"/>
              <w:rPr>
                <w:rFonts w:cs="Arial"/>
                <w:szCs w:val="14"/>
              </w:rPr>
            </w:pPr>
            <w:r w:rsidRPr="00287C9A">
              <w:rPr>
                <w:rFonts w:cs="Arial"/>
                <w:szCs w:val="14"/>
              </w:rPr>
              <w:t>1,65%</w:t>
            </w:r>
          </w:p>
        </w:tc>
      </w:tr>
      <w:tr w:rsidR="00231984" w:rsidRPr="00287C9A" w14:paraId="6BD727F1" w14:textId="77777777" w:rsidTr="00231984">
        <w:trPr>
          <w:trHeight w:val="238"/>
          <w:jc w:val="center"/>
        </w:trPr>
        <w:tc>
          <w:tcPr>
            <w:tcW w:w="7374" w:type="dxa"/>
            <w:vAlign w:val="center"/>
          </w:tcPr>
          <w:p w14:paraId="15736615" w14:textId="77777777" w:rsidR="00231984" w:rsidRPr="00287C9A" w:rsidRDefault="00231984" w:rsidP="00231984">
            <w:pPr>
              <w:pStyle w:val="08-Tabelageral"/>
              <w:jc w:val="left"/>
              <w:rPr>
                <w:rFonts w:cs="Arial"/>
                <w:b/>
                <w:szCs w:val="14"/>
              </w:rPr>
            </w:pPr>
            <w:r w:rsidRPr="00287C9A">
              <w:rPr>
                <w:rFonts w:cs="Arial"/>
                <w:szCs w:val="14"/>
              </w:rPr>
              <w:t>Contribuição para o Financiamento da Seguridade Social (</w:t>
            </w:r>
            <w:proofErr w:type="spellStart"/>
            <w:r w:rsidRPr="00287C9A">
              <w:rPr>
                <w:rFonts w:cs="Arial"/>
                <w:szCs w:val="14"/>
              </w:rPr>
              <w:t>Cofins</w:t>
            </w:r>
            <w:proofErr w:type="spellEnd"/>
            <w:r w:rsidRPr="00287C9A">
              <w:rPr>
                <w:rFonts w:cs="Arial"/>
                <w:szCs w:val="14"/>
              </w:rPr>
              <w:t>)</w:t>
            </w:r>
          </w:p>
        </w:tc>
        <w:tc>
          <w:tcPr>
            <w:tcW w:w="1063" w:type="dxa"/>
            <w:vAlign w:val="center"/>
          </w:tcPr>
          <w:p w14:paraId="071FE1B7" w14:textId="77777777" w:rsidR="00231984" w:rsidRPr="00287C9A" w:rsidRDefault="00231984" w:rsidP="00231984">
            <w:pPr>
              <w:pStyle w:val="08-Tabelageral"/>
              <w:ind w:left="113"/>
              <w:rPr>
                <w:rFonts w:cs="Arial"/>
                <w:szCs w:val="14"/>
              </w:rPr>
            </w:pPr>
            <w:r w:rsidRPr="00287C9A">
              <w:rPr>
                <w:rFonts w:cs="Arial"/>
                <w:szCs w:val="14"/>
              </w:rPr>
              <w:t>7,60%</w:t>
            </w:r>
          </w:p>
        </w:tc>
        <w:tc>
          <w:tcPr>
            <w:tcW w:w="1063" w:type="dxa"/>
            <w:vAlign w:val="center"/>
          </w:tcPr>
          <w:p w14:paraId="6D22D1CA" w14:textId="77777777" w:rsidR="00231984" w:rsidRPr="00287C9A" w:rsidRDefault="00231984" w:rsidP="00231984">
            <w:pPr>
              <w:pStyle w:val="08-Tabelageral"/>
              <w:rPr>
                <w:rFonts w:cs="Arial"/>
                <w:szCs w:val="14"/>
              </w:rPr>
            </w:pPr>
            <w:r w:rsidRPr="00287C9A">
              <w:rPr>
                <w:rFonts w:cs="Arial"/>
                <w:szCs w:val="14"/>
              </w:rPr>
              <w:t>7,60%</w:t>
            </w:r>
          </w:p>
        </w:tc>
      </w:tr>
      <w:tr w:rsidR="00231984" w:rsidRPr="00287C9A" w14:paraId="327A38DB" w14:textId="77777777" w:rsidTr="00231984">
        <w:trPr>
          <w:trHeight w:val="238"/>
          <w:jc w:val="center"/>
        </w:trPr>
        <w:tc>
          <w:tcPr>
            <w:tcW w:w="7374" w:type="dxa"/>
            <w:vAlign w:val="center"/>
          </w:tcPr>
          <w:p w14:paraId="3824489B" w14:textId="77777777" w:rsidR="00231984" w:rsidRPr="00287C9A" w:rsidRDefault="00231984" w:rsidP="00231984">
            <w:pPr>
              <w:pStyle w:val="08-Tabelageral"/>
              <w:jc w:val="left"/>
              <w:rPr>
                <w:rFonts w:cs="Arial"/>
                <w:b/>
                <w:szCs w:val="14"/>
              </w:rPr>
            </w:pPr>
            <w:r w:rsidRPr="00287C9A">
              <w:rPr>
                <w:rFonts w:cs="Arial"/>
                <w:szCs w:val="14"/>
              </w:rPr>
              <w:t>Contribuição ao PIS/Pasep</w:t>
            </w:r>
            <w:r>
              <w:rPr>
                <w:rFonts w:cs="Arial"/>
                <w:szCs w:val="14"/>
              </w:rPr>
              <w:t xml:space="preserve"> sobre rendimentos de aplicações financeiras</w:t>
            </w:r>
          </w:p>
        </w:tc>
        <w:tc>
          <w:tcPr>
            <w:tcW w:w="1063" w:type="dxa"/>
            <w:vAlign w:val="center"/>
          </w:tcPr>
          <w:p w14:paraId="6302261E" w14:textId="77777777" w:rsidR="00231984" w:rsidRPr="00287C9A" w:rsidRDefault="00231984" w:rsidP="00231984">
            <w:pPr>
              <w:pStyle w:val="08-Tabelageral"/>
              <w:ind w:left="113"/>
              <w:rPr>
                <w:rFonts w:cs="Arial"/>
                <w:szCs w:val="14"/>
              </w:rPr>
            </w:pPr>
            <w:r w:rsidRPr="00287C9A">
              <w:rPr>
                <w:rFonts w:cs="Arial"/>
                <w:szCs w:val="14"/>
              </w:rPr>
              <w:t>0,65%</w:t>
            </w:r>
          </w:p>
        </w:tc>
        <w:tc>
          <w:tcPr>
            <w:tcW w:w="1063" w:type="dxa"/>
            <w:vAlign w:val="center"/>
          </w:tcPr>
          <w:p w14:paraId="647D357F" w14:textId="77777777" w:rsidR="00231984" w:rsidRPr="00287C9A" w:rsidRDefault="00231984" w:rsidP="00231984">
            <w:pPr>
              <w:pStyle w:val="08-Tabelageral"/>
              <w:rPr>
                <w:rFonts w:cs="Arial"/>
                <w:szCs w:val="14"/>
              </w:rPr>
            </w:pPr>
            <w:r w:rsidRPr="00287C9A">
              <w:rPr>
                <w:rFonts w:cs="Arial"/>
                <w:szCs w:val="14"/>
              </w:rPr>
              <w:t>0,65%</w:t>
            </w:r>
          </w:p>
        </w:tc>
      </w:tr>
      <w:tr w:rsidR="00231984" w:rsidRPr="00287C9A" w14:paraId="55D31A8C" w14:textId="77777777" w:rsidTr="00231984">
        <w:trPr>
          <w:trHeight w:val="238"/>
          <w:jc w:val="center"/>
        </w:trPr>
        <w:tc>
          <w:tcPr>
            <w:tcW w:w="7374" w:type="dxa"/>
            <w:vAlign w:val="center"/>
          </w:tcPr>
          <w:p w14:paraId="15E3FCBB" w14:textId="77777777" w:rsidR="00231984" w:rsidRPr="00287C9A" w:rsidRDefault="00231984" w:rsidP="00231984">
            <w:pPr>
              <w:pStyle w:val="08-Tabelageral"/>
              <w:jc w:val="left"/>
              <w:rPr>
                <w:rFonts w:cs="Arial"/>
                <w:b/>
                <w:szCs w:val="14"/>
              </w:rPr>
            </w:pPr>
            <w:r w:rsidRPr="00287C9A">
              <w:rPr>
                <w:rFonts w:cs="Arial"/>
                <w:szCs w:val="14"/>
              </w:rPr>
              <w:t>Contribuição para o Financiamento da Seguridade Social (</w:t>
            </w:r>
            <w:proofErr w:type="spellStart"/>
            <w:r w:rsidRPr="00287C9A">
              <w:rPr>
                <w:rFonts w:cs="Arial"/>
                <w:szCs w:val="14"/>
              </w:rPr>
              <w:t>Cofins</w:t>
            </w:r>
            <w:proofErr w:type="spellEnd"/>
            <w:r w:rsidRPr="00287C9A">
              <w:rPr>
                <w:rFonts w:cs="Arial"/>
                <w:szCs w:val="14"/>
              </w:rPr>
              <w:t>)</w:t>
            </w:r>
            <w:r>
              <w:rPr>
                <w:rFonts w:cs="Arial"/>
                <w:szCs w:val="14"/>
              </w:rPr>
              <w:t xml:space="preserve"> s/rendimentos de aplicações financeiras</w:t>
            </w:r>
          </w:p>
        </w:tc>
        <w:tc>
          <w:tcPr>
            <w:tcW w:w="1063" w:type="dxa"/>
            <w:vAlign w:val="center"/>
          </w:tcPr>
          <w:p w14:paraId="66635D3C" w14:textId="77777777" w:rsidR="00231984" w:rsidRPr="00287C9A" w:rsidRDefault="00231984" w:rsidP="00231984">
            <w:pPr>
              <w:pStyle w:val="08-Tabelageral"/>
              <w:ind w:left="113"/>
              <w:rPr>
                <w:rFonts w:cs="Arial"/>
                <w:szCs w:val="14"/>
              </w:rPr>
            </w:pPr>
            <w:r w:rsidRPr="00287C9A">
              <w:rPr>
                <w:rFonts w:cs="Arial"/>
                <w:szCs w:val="14"/>
              </w:rPr>
              <w:t>4%</w:t>
            </w:r>
          </w:p>
        </w:tc>
        <w:tc>
          <w:tcPr>
            <w:tcW w:w="1063" w:type="dxa"/>
            <w:vAlign w:val="center"/>
          </w:tcPr>
          <w:p w14:paraId="0CFCB5B2" w14:textId="77777777" w:rsidR="00231984" w:rsidRPr="00287C9A" w:rsidRDefault="00231984" w:rsidP="00231984">
            <w:pPr>
              <w:pStyle w:val="08-Tabelageral"/>
              <w:rPr>
                <w:rFonts w:cs="Arial"/>
                <w:szCs w:val="14"/>
              </w:rPr>
            </w:pPr>
            <w:r w:rsidRPr="00287C9A">
              <w:rPr>
                <w:rFonts w:cs="Arial"/>
                <w:szCs w:val="14"/>
              </w:rPr>
              <w:t>4%</w:t>
            </w:r>
          </w:p>
        </w:tc>
      </w:tr>
      <w:tr w:rsidR="00231984" w:rsidRPr="00287C9A" w14:paraId="733DD09D" w14:textId="77777777" w:rsidTr="00231984">
        <w:trPr>
          <w:trHeight w:val="238"/>
          <w:jc w:val="center"/>
        </w:trPr>
        <w:tc>
          <w:tcPr>
            <w:tcW w:w="7374" w:type="dxa"/>
            <w:vAlign w:val="center"/>
          </w:tcPr>
          <w:p w14:paraId="1EAE3F22" w14:textId="77777777" w:rsidR="00231984" w:rsidRPr="00287C9A" w:rsidRDefault="00231984" w:rsidP="00231984">
            <w:pPr>
              <w:pStyle w:val="08-Tabelageral"/>
              <w:jc w:val="left"/>
              <w:rPr>
                <w:rFonts w:cs="Arial"/>
                <w:b/>
                <w:szCs w:val="14"/>
              </w:rPr>
            </w:pPr>
            <w:r w:rsidRPr="00287C9A">
              <w:rPr>
                <w:rFonts w:cs="Arial"/>
                <w:szCs w:val="14"/>
              </w:rPr>
              <w:t xml:space="preserve">Imposto sobre Serviços de Qualquer Natureza (ISS) </w:t>
            </w:r>
            <w:r w:rsidRPr="00287C9A">
              <w:rPr>
                <w:rFonts w:cs="Arial"/>
                <w:szCs w:val="14"/>
                <w:vertAlign w:val="superscript"/>
              </w:rPr>
              <w:t>(</w:t>
            </w:r>
            <w:r>
              <w:rPr>
                <w:rFonts w:cs="Arial"/>
                <w:szCs w:val="14"/>
                <w:vertAlign w:val="superscript"/>
              </w:rPr>
              <w:t>2</w:t>
            </w:r>
            <w:r w:rsidRPr="00287C9A">
              <w:rPr>
                <w:rFonts w:cs="Arial"/>
                <w:szCs w:val="14"/>
                <w:vertAlign w:val="superscript"/>
              </w:rPr>
              <w:t>)</w:t>
            </w:r>
          </w:p>
        </w:tc>
        <w:tc>
          <w:tcPr>
            <w:tcW w:w="1063" w:type="dxa"/>
            <w:vAlign w:val="center"/>
          </w:tcPr>
          <w:p w14:paraId="1DB8BFC3" w14:textId="77777777" w:rsidR="00231984" w:rsidRPr="00287C9A" w:rsidRDefault="00231984" w:rsidP="00231984">
            <w:pPr>
              <w:pStyle w:val="08-Tabelageral"/>
              <w:ind w:left="113"/>
              <w:rPr>
                <w:rFonts w:cs="Arial"/>
                <w:szCs w:val="14"/>
              </w:rPr>
            </w:pPr>
            <w:r w:rsidRPr="00287C9A">
              <w:rPr>
                <w:rFonts w:cs="Arial"/>
                <w:szCs w:val="14"/>
              </w:rPr>
              <w:t>Até 5%</w:t>
            </w:r>
          </w:p>
        </w:tc>
        <w:tc>
          <w:tcPr>
            <w:tcW w:w="1063" w:type="dxa"/>
            <w:vAlign w:val="center"/>
          </w:tcPr>
          <w:p w14:paraId="53A16F75" w14:textId="77777777" w:rsidR="00231984" w:rsidRPr="00287C9A" w:rsidRDefault="00231984" w:rsidP="00231984">
            <w:pPr>
              <w:pStyle w:val="08-Tabelageral"/>
              <w:rPr>
                <w:rFonts w:cs="Arial"/>
                <w:szCs w:val="14"/>
              </w:rPr>
            </w:pPr>
            <w:r w:rsidRPr="00287C9A">
              <w:rPr>
                <w:rFonts w:cs="Arial"/>
                <w:szCs w:val="14"/>
              </w:rPr>
              <w:t>Até 5%</w:t>
            </w:r>
          </w:p>
        </w:tc>
      </w:tr>
    </w:tbl>
    <w:p w14:paraId="25791391" w14:textId="77777777" w:rsidR="00231984" w:rsidRPr="00F3350F" w:rsidRDefault="00231984" w:rsidP="00584FFA">
      <w:pPr>
        <w:pStyle w:val="07-Legenda1"/>
        <w:numPr>
          <w:ilvl w:val="0"/>
          <w:numId w:val="25"/>
        </w:numPr>
        <w:tabs>
          <w:tab w:val="clear" w:pos="284"/>
        </w:tabs>
        <w:spacing w:before="0" w:after="60" w:line="240" w:lineRule="auto"/>
        <w:ind w:left="284" w:hanging="284"/>
        <w:rPr>
          <w:rFonts w:ascii="Arial" w:hAnsi="Arial" w:cs="Arial"/>
          <w:szCs w:val="14"/>
        </w:rPr>
      </w:pPr>
      <w:r w:rsidRPr="00113AEF">
        <w:rPr>
          <w:rFonts w:ascii="Arial" w:hAnsi="Arial" w:cs="Arial"/>
          <w:szCs w:val="14"/>
        </w:rPr>
        <w:t>Inclui alíquota básica (15%) e adicional (10%)</w:t>
      </w:r>
      <w:r>
        <w:rPr>
          <w:rFonts w:ascii="Arial" w:hAnsi="Arial" w:cs="Arial"/>
          <w:szCs w:val="14"/>
        </w:rPr>
        <w:t>.</w:t>
      </w:r>
    </w:p>
    <w:p w14:paraId="30F07752" w14:textId="77777777" w:rsidR="00231984" w:rsidRPr="00113AEF" w:rsidRDefault="00231984" w:rsidP="00584FFA">
      <w:pPr>
        <w:pStyle w:val="07-Legenda1"/>
        <w:numPr>
          <w:ilvl w:val="0"/>
          <w:numId w:val="25"/>
        </w:numPr>
        <w:tabs>
          <w:tab w:val="clear" w:pos="284"/>
        </w:tabs>
        <w:spacing w:before="0" w:after="60" w:line="240" w:lineRule="auto"/>
        <w:ind w:left="284" w:hanging="284"/>
        <w:rPr>
          <w:rFonts w:ascii="Arial" w:hAnsi="Arial" w:cs="Arial"/>
          <w:szCs w:val="14"/>
        </w:rPr>
      </w:pPr>
      <w:r>
        <w:rPr>
          <w:rFonts w:ascii="Arial" w:hAnsi="Arial" w:cs="Arial"/>
          <w:szCs w:val="14"/>
        </w:rPr>
        <w:t xml:space="preserve">Incidente sobre os serviços prestados pela </w:t>
      </w:r>
      <w:r w:rsidRPr="00113AEF">
        <w:rPr>
          <w:rFonts w:ascii="Arial" w:hAnsi="Arial" w:cs="Arial"/>
          <w:szCs w:val="14"/>
        </w:rPr>
        <w:t>BB Corretora.</w:t>
      </w:r>
    </w:p>
    <w:p w14:paraId="141E4FDF" w14:textId="77777777" w:rsidR="00231984" w:rsidRDefault="00231984" w:rsidP="00231984">
      <w:pPr>
        <w:pStyle w:val="05-Textonormal"/>
        <w:rPr>
          <w:rFonts w:cs="Arial"/>
        </w:rPr>
      </w:pPr>
      <w:r w:rsidRPr="00287C9A">
        <w:rPr>
          <w:rFonts w:cs="Arial"/>
        </w:rPr>
        <w:t>Os ativos fiscais diferidos (créditos tributários) e os passivos fiscais diferidos são constituídos pela aplicação das alíquotas vigentes dos tributos sobre suas respectivas bases. Para constituição, manutenção e baixa dos ativos fiscais diferidos são observados os critérios estabelecidos pelo CPC 32</w:t>
      </w:r>
      <w:r>
        <w:rPr>
          <w:rFonts w:cs="Arial"/>
        </w:rPr>
        <w:t xml:space="preserve"> [IAS 12]</w:t>
      </w:r>
      <w:r w:rsidRPr="00287C9A">
        <w:rPr>
          <w:rFonts w:cs="Arial"/>
        </w:rPr>
        <w:t xml:space="preserve"> – Tributos sobre o Lucro, e estão suportadas por estudo de capacidade de realização.</w:t>
      </w:r>
    </w:p>
    <w:p w14:paraId="69EAD1A3" w14:textId="77777777" w:rsidR="00231984" w:rsidRPr="00CE0EEB" w:rsidRDefault="00231984" w:rsidP="00231984">
      <w:pPr>
        <w:pStyle w:val="05-Textonormal"/>
        <w:rPr>
          <w:rFonts w:cs="Arial"/>
          <w:b/>
          <w:color w:val="1F3864" w:themeColor="accent1" w:themeShade="80"/>
        </w:rPr>
      </w:pPr>
      <w:r w:rsidRPr="00CE0EEB">
        <w:rPr>
          <w:rFonts w:cs="Arial"/>
          <w:b/>
          <w:color w:val="1F3864" w:themeColor="accent1" w:themeShade="80"/>
        </w:rPr>
        <w:t>Reforma Tributária</w:t>
      </w:r>
    </w:p>
    <w:p w14:paraId="707939D2" w14:textId="77777777" w:rsidR="00231984" w:rsidRPr="00CE0EEB" w:rsidRDefault="00231984" w:rsidP="00231984">
      <w:pPr>
        <w:pStyle w:val="05-Textonormal"/>
        <w:rPr>
          <w:rFonts w:cs="Arial"/>
        </w:rPr>
      </w:pPr>
      <w:r w:rsidRPr="00CE0EEB">
        <w:rPr>
          <w:rFonts w:cs="Arial"/>
        </w:rPr>
        <w:t>Em dezembro de 2023, foi aprovada a Emenda Constitucional nº 132/2023, também conhecida como Reforma Tributária sobre o Consumo, a qual altera</w:t>
      </w:r>
      <w:r>
        <w:rPr>
          <w:rFonts w:cs="Arial"/>
        </w:rPr>
        <w:t>,</w:t>
      </w:r>
      <w:r w:rsidRPr="00CE0EEB">
        <w:rPr>
          <w:rFonts w:cs="Arial"/>
        </w:rPr>
        <w:t xml:space="preserve"> substancialmente</w:t>
      </w:r>
      <w:r>
        <w:rPr>
          <w:rFonts w:cs="Arial"/>
        </w:rPr>
        <w:t>,</w:t>
      </w:r>
      <w:r w:rsidRPr="00CE0EEB">
        <w:rPr>
          <w:rFonts w:cs="Arial"/>
        </w:rPr>
        <w:t xml:space="preserve"> a atual forma de tributação de bens e serviços, substituindo os atuais tributos indiretos pela sistemática do Imposto sobre Valor Agregado (IVA) na modalidade dual, composto pela Contribuição sobre Bens e Serviços (CBS) e o Imposto sobre Bens e Serviços (IBS), além da criação de um imposto seletivo (IS).</w:t>
      </w:r>
    </w:p>
    <w:p w14:paraId="75AC24CC" w14:textId="77777777" w:rsidR="00231984" w:rsidRPr="00287C9A" w:rsidRDefault="00231984" w:rsidP="00231984">
      <w:pPr>
        <w:pStyle w:val="05-Textonormal"/>
        <w:rPr>
          <w:rFonts w:cs="Arial"/>
        </w:rPr>
      </w:pPr>
      <w:r w:rsidRPr="00CE0EEB">
        <w:rPr>
          <w:rFonts w:cs="Arial"/>
        </w:rPr>
        <w:lastRenderedPageBreak/>
        <w:t>Por meio da referida Emenda Constitucional, foram definidas as diretrizes gerais do sistema tributário nacional. Para o avanço da Reforma Tributária, faz-se necessári</w:t>
      </w:r>
      <w:r>
        <w:rPr>
          <w:rFonts w:cs="Arial"/>
        </w:rPr>
        <w:t>a</w:t>
      </w:r>
      <w:r w:rsidRPr="00CE0EEB">
        <w:rPr>
          <w:rFonts w:cs="Arial"/>
        </w:rPr>
        <w:t xml:space="preserve"> a discussão e aprovação das leis complementares e normatização da matéria. Considerando a etapa atual da reforma, </w:t>
      </w:r>
      <w:r>
        <w:rPr>
          <w:rFonts w:cs="Arial"/>
        </w:rPr>
        <w:t>que ainda carece de regulamentação, não é possível estimar os seus impactos</w:t>
      </w:r>
      <w:r w:rsidRPr="00CE0EEB">
        <w:rPr>
          <w:rFonts w:cs="Arial"/>
        </w:rPr>
        <w:t>. A Companhia continua acompanhando a matéria.</w:t>
      </w:r>
    </w:p>
    <w:p w14:paraId="680C9B85" w14:textId="77777777" w:rsidR="00231984" w:rsidRPr="00AF6165"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k</w:t>
      </w:r>
      <w:r w:rsidRPr="00AF6165">
        <w:rPr>
          <w:rFonts w:cs="Arial"/>
          <w:color w:val="1F3864" w:themeColor="accent1" w:themeShade="80"/>
          <w:sz w:val="18"/>
          <w:szCs w:val="18"/>
        </w:rPr>
        <w:t>) Divulgação por Segmentos</w:t>
      </w:r>
    </w:p>
    <w:p w14:paraId="46B72F6F" w14:textId="77777777" w:rsidR="00231984" w:rsidRPr="00287C9A" w:rsidRDefault="00231984" w:rsidP="00231984">
      <w:pPr>
        <w:pStyle w:val="05-Textonormal"/>
        <w:rPr>
          <w:rFonts w:cs="Arial"/>
        </w:rPr>
      </w:pPr>
      <w:r w:rsidRPr="001A3272">
        <w:rPr>
          <w:rFonts w:cs="Arial"/>
        </w:rPr>
        <w:t>O CPC 22 [IFRS 8] – Informações por Segmento requer</w:t>
      </w:r>
      <w:r w:rsidRPr="00287C9A">
        <w:rPr>
          <w:rFonts w:cs="Arial"/>
        </w:rPr>
        <w:t xml:space="preserve"> a divulgação de informações financeiras de segmentos operacionais da entidade </w:t>
      </w:r>
      <w:r>
        <w:rPr>
          <w:rFonts w:cs="Arial"/>
        </w:rPr>
        <w:t xml:space="preserve">baseadas nas </w:t>
      </w:r>
      <w:r w:rsidRPr="00287C9A">
        <w:rPr>
          <w:rFonts w:cs="Arial"/>
        </w:rPr>
        <w:t>divulgações internas que são utilizadas pela Administração para alocar recursos e para avaliar a sua performance financeira e econômica.</w:t>
      </w:r>
    </w:p>
    <w:p w14:paraId="7CA3814C" w14:textId="77777777" w:rsidR="00231984" w:rsidRPr="00AF6165"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l</w:t>
      </w:r>
      <w:r w:rsidRPr="00AF6165">
        <w:rPr>
          <w:rFonts w:cs="Arial"/>
          <w:color w:val="1F3864" w:themeColor="accent1" w:themeShade="80"/>
          <w:sz w:val="18"/>
          <w:szCs w:val="18"/>
        </w:rPr>
        <w:t>) Juros Sobre o Capital Próprio e Dividendos</w:t>
      </w:r>
    </w:p>
    <w:p w14:paraId="27A447DB" w14:textId="77777777" w:rsidR="00231984" w:rsidRPr="00287C9A" w:rsidRDefault="00231984" w:rsidP="00231984">
      <w:pPr>
        <w:pStyle w:val="05-Textonormal"/>
        <w:rPr>
          <w:rFonts w:cs="Arial"/>
        </w:rPr>
      </w:pPr>
      <w:r w:rsidRPr="00287C9A">
        <w:rPr>
          <w:rFonts w:cs="Arial"/>
        </w:rPr>
        <w:t xml:space="preserve">As companhias brasileiras podem atribuir uma despesa nominal de juros, dedutível para fins fiscais, sobre o seu capital próprio. O valor dos juros sobre o capital próprio </w:t>
      </w:r>
      <w:r>
        <w:rPr>
          <w:rFonts w:cs="Arial"/>
        </w:rPr>
        <w:t xml:space="preserve">pode ser considerado </w:t>
      </w:r>
      <w:r w:rsidRPr="00287C9A">
        <w:rPr>
          <w:rFonts w:cs="Arial"/>
        </w:rPr>
        <w:t xml:space="preserve">como um dividendo e, quando aplicável, apresentado nessas </w:t>
      </w:r>
      <w:r>
        <w:rPr>
          <w:rFonts w:cs="Arial"/>
        </w:rPr>
        <w:t xml:space="preserve">demonstrações contábeis intermediárias </w:t>
      </w:r>
      <w:r w:rsidRPr="00287C9A">
        <w:rPr>
          <w:rFonts w:cs="Arial"/>
        </w:rPr>
        <w:t>consolidadas como uma redução direta no patrimônio líquido.</w:t>
      </w:r>
    </w:p>
    <w:p w14:paraId="64657127" w14:textId="77777777" w:rsidR="00231984" w:rsidRPr="00287C9A" w:rsidRDefault="00231984" w:rsidP="00231984">
      <w:pPr>
        <w:pStyle w:val="05-Textonormal"/>
        <w:rPr>
          <w:rFonts w:cs="Arial"/>
        </w:rPr>
      </w:pPr>
      <w:r w:rsidRPr="00287C9A">
        <w:rPr>
          <w:rFonts w:cs="Arial"/>
        </w:rPr>
        <w:t xml:space="preserve">De acordo com a política de dividendos, a BB Seguridade distribui aos acionistas como dividendo obrigatório parcela correspondente a, no mínimo, 25% do lucro líquido ajustado com as deduções e acréscimos previstos no art. 202 da Lei 6.404/76, que são reconhecidos como um passivo e deduzidos do patrimônio líquido quando da destinação do resultado do </w:t>
      </w:r>
      <w:r>
        <w:rPr>
          <w:rFonts w:cs="Arial"/>
        </w:rPr>
        <w:t>período</w:t>
      </w:r>
      <w:r w:rsidRPr="00287C9A">
        <w:rPr>
          <w:rFonts w:cs="Arial"/>
        </w:rPr>
        <w:t>.</w:t>
      </w:r>
    </w:p>
    <w:p w14:paraId="22B2C1C8" w14:textId="77777777" w:rsidR="00231984" w:rsidRPr="00287C9A" w:rsidRDefault="00231984" w:rsidP="00231984">
      <w:pPr>
        <w:pStyle w:val="05-Textonormal"/>
        <w:rPr>
          <w:rFonts w:cs="Arial"/>
        </w:rPr>
      </w:pPr>
      <w:r w:rsidRPr="00287C9A">
        <w:rPr>
          <w:rFonts w:cs="Arial"/>
        </w:rPr>
        <w:t>No</w:t>
      </w:r>
      <w:r>
        <w:rPr>
          <w:rFonts w:cs="Arial"/>
        </w:rPr>
        <w:t xml:space="preserve"> período,</w:t>
      </w:r>
      <w:r w:rsidRPr="00287C9A">
        <w:rPr>
          <w:rFonts w:cs="Arial"/>
        </w:rPr>
        <w:t xml:space="preserve"> não houve</w:t>
      </w:r>
      <w:r>
        <w:rPr>
          <w:rFonts w:cs="Arial"/>
        </w:rPr>
        <w:t xml:space="preserve"> reconhecimento e</w:t>
      </w:r>
      <w:r w:rsidRPr="00287C9A">
        <w:rPr>
          <w:rFonts w:cs="Arial"/>
        </w:rPr>
        <w:t xml:space="preserve"> pagamento de </w:t>
      </w:r>
      <w:r>
        <w:rPr>
          <w:rFonts w:cs="Arial"/>
        </w:rPr>
        <w:t>j</w:t>
      </w:r>
      <w:r w:rsidRPr="00287C9A">
        <w:rPr>
          <w:rFonts w:cs="Arial"/>
        </w:rPr>
        <w:t xml:space="preserve">uros sobre </w:t>
      </w:r>
      <w:r>
        <w:rPr>
          <w:rFonts w:cs="Arial"/>
        </w:rPr>
        <w:t>c</w:t>
      </w:r>
      <w:r w:rsidRPr="00287C9A">
        <w:rPr>
          <w:rFonts w:cs="Arial"/>
        </w:rPr>
        <w:t xml:space="preserve">apital </w:t>
      </w:r>
      <w:r>
        <w:rPr>
          <w:rFonts w:cs="Arial"/>
        </w:rPr>
        <w:t>p</w:t>
      </w:r>
      <w:r w:rsidRPr="00287C9A">
        <w:rPr>
          <w:rFonts w:cs="Arial"/>
        </w:rPr>
        <w:t>róprio</w:t>
      </w:r>
      <w:r>
        <w:rPr>
          <w:rFonts w:cs="Arial"/>
        </w:rPr>
        <w:t xml:space="preserve"> pela BB Seguridade</w:t>
      </w:r>
      <w:r w:rsidRPr="00287C9A">
        <w:rPr>
          <w:rFonts w:cs="Arial"/>
        </w:rPr>
        <w:t>.</w:t>
      </w:r>
    </w:p>
    <w:p w14:paraId="3EC0DC9D" w14:textId="77777777" w:rsidR="00231984" w:rsidRPr="00AF6165"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m</w:t>
      </w:r>
      <w:r w:rsidRPr="00AF6165">
        <w:rPr>
          <w:rFonts w:cs="Arial"/>
          <w:color w:val="1F3864" w:themeColor="accent1" w:themeShade="80"/>
          <w:sz w:val="18"/>
          <w:szCs w:val="18"/>
        </w:rPr>
        <w:t>) Lucro por Ação</w:t>
      </w:r>
    </w:p>
    <w:p w14:paraId="07DC4D67" w14:textId="77777777" w:rsidR="00231984" w:rsidRPr="001A3272" w:rsidRDefault="00231984" w:rsidP="00231984">
      <w:pPr>
        <w:pStyle w:val="05-Textonormal"/>
        <w:rPr>
          <w:rFonts w:cs="Arial"/>
        </w:rPr>
      </w:pPr>
      <w:r w:rsidRPr="001A3272">
        <w:rPr>
          <w:rFonts w:cs="Arial"/>
        </w:rPr>
        <w:t xml:space="preserve">A divulgação do lucro por ação é efetuada de acordo com os critérios definidos no CPC 41 [IAS 33] – Resultado por Ação. O lucro por ação da BB Seguridade foi calculado dividindo-se o lucro líquido atribuível aos acionistas pelo número de ações ordinárias totais, excluídas as ações em tesouraria. A BB Seguridade não tem instrumentos de opções, bônus de subscrição ou seus equivalentes que deem ao seu titular direito de adquirir ações. Assim, o lucro básico e o diluído por ação são equivalentes. </w:t>
      </w:r>
    </w:p>
    <w:p w14:paraId="29921E25" w14:textId="77777777" w:rsidR="00231984" w:rsidRPr="001A3272" w:rsidRDefault="00231984" w:rsidP="00231984">
      <w:pPr>
        <w:pStyle w:val="01-TtulodeNota"/>
        <w:rPr>
          <w:rFonts w:cs="Arial"/>
          <w:color w:val="1F3864" w:themeColor="accent1" w:themeShade="80"/>
          <w:sz w:val="18"/>
          <w:szCs w:val="18"/>
        </w:rPr>
      </w:pPr>
      <w:r>
        <w:rPr>
          <w:rFonts w:cs="Arial"/>
          <w:color w:val="1F3864" w:themeColor="accent1" w:themeShade="80"/>
          <w:sz w:val="18"/>
          <w:szCs w:val="18"/>
        </w:rPr>
        <w:t>n</w:t>
      </w:r>
      <w:r w:rsidRPr="001A3272">
        <w:rPr>
          <w:rFonts w:cs="Arial"/>
          <w:color w:val="1F3864" w:themeColor="accent1" w:themeShade="80"/>
          <w:sz w:val="18"/>
          <w:szCs w:val="18"/>
        </w:rPr>
        <w:t>) Arrendamentos</w:t>
      </w:r>
    </w:p>
    <w:p w14:paraId="659B2DFB" w14:textId="77777777" w:rsidR="00231984" w:rsidRDefault="00231984" w:rsidP="00231984">
      <w:pPr>
        <w:pStyle w:val="05-Textonormal"/>
        <w:rPr>
          <w:rFonts w:cs="Arial"/>
        </w:rPr>
      </w:pPr>
      <w:bookmarkStart w:id="34" w:name="_Hlk70500879"/>
      <w:r w:rsidRPr="001A3272">
        <w:rPr>
          <w:rFonts w:cs="Arial"/>
        </w:rPr>
        <w:t xml:space="preserve">O reconhecimento, a mensuração e a divulgação dos arrendamentos são </w:t>
      </w:r>
      <w:proofErr w:type="gramStart"/>
      <w:r w:rsidRPr="001A3272">
        <w:rPr>
          <w:rFonts w:cs="Arial"/>
        </w:rPr>
        <w:t>efetuados</w:t>
      </w:r>
      <w:proofErr w:type="gramEnd"/>
      <w:r w:rsidRPr="001A3272">
        <w:rPr>
          <w:rFonts w:cs="Arial"/>
        </w:rPr>
        <w:t xml:space="preserve"> de acordo com os critérios definidos no CPC 06 (R2) [IFRS 16] –</w:t>
      </w:r>
      <w:r w:rsidRPr="00287C9A">
        <w:rPr>
          <w:rFonts w:cs="Arial"/>
        </w:rPr>
        <w:t xml:space="preserve"> </w:t>
      </w:r>
      <w:r>
        <w:rPr>
          <w:rFonts w:cs="Arial"/>
        </w:rPr>
        <w:t>Arrendamentos. A</w:t>
      </w:r>
      <w:r w:rsidRPr="00287C9A">
        <w:rPr>
          <w:rFonts w:cs="Arial"/>
        </w:rPr>
        <w:t xml:space="preserve"> BB Seguridade e suas </w:t>
      </w:r>
      <w:r w:rsidRPr="00C66F4B">
        <w:rPr>
          <w:rFonts w:cs="Arial"/>
        </w:rPr>
        <w:t>controladas não possuem operações de arrendamento</w:t>
      </w:r>
      <w:r>
        <w:rPr>
          <w:rFonts w:cs="Arial"/>
        </w:rPr>
        <w:t>s significativas.</w:t>
      </w:r>
    </w:p>
    <w:p w14:paraId="0D3FED66" w14:textId="77777777" w:rsidR="00231984" w:rsidRDefault="00231984" w:rsidP="00231984">
      <w:pPr>
        <w:pStyle w:val="05-Textonormal"/>
        <w:rPr>
          <w:rFonts w:cs="Arial"/>
        </w:rPr>
      </w:pPr>
      <w:r>
        <w:rPr>
          <w:rFonts w:cs="Arial"/>
        </w:rPr>
        <w:t xml:space="preserve">As operações de arrendamentos estão presentes nas </w:t>
      </w:r>
      <w:r w:rsidRPr="00C66F4B">
        <w:rPr>
          <w:rFonts w:cs="Arial"/>
        </w:rPr>
        <w:t>empresas seguradoras e operadora de saúde</w:t>
      </w:r>
      <w:r>
        <w:rPr>
          <w:rFonts w:cs="Arial"/>
        </w:rPr>
        <w:t xml:space="preserve"> nas quais a BB Seguridade detém participações, por intermédio de sua controlada BB Seguros.</w:t>
      </w:r>
      <w:bookmarkEnd w:id="34"/>
    </w:p>
    <w:p w14:paraId="68831527" w14:textId="77777777" w:rsidR="00231984" w:rsidRDefault="00231984" w:rsidP="00231984">
      <w:pPr>
        <w:pStyle w:val="05-Textonormal"/>
        <w:rPr>
          <w:rFonts w:cs="Arial"/>
        </w:rPr>
      </w:pPr>
      <w:r w:rsidRPr="004028AE">
        <w:rPr>
          <w:rFonts w:cs="Arial"/>
        </w:rPr>
        <w:t xml:space="preserve">As companhias </w:t>
      </w:r>
      <w:proofErr w:type="spellStart"/>
      <w:r w:rsidRPr="004028AE">
        <w:rPr>
          <w:rFonts w:cs="Arial"/>
        </w:rPr>
        <w:t>Brasilseg</w:t>
      </w:r>
      <w:proofErr w:type="spellEnd"/>
      <w:r w:rsidRPr="004028AE">
        <w:rPr>
          <w:rFonts w:cs="Arial"/>
        </w:rPr>
        <w:t xml:space="preserve">, Aliança do Brasil Seguros, Brasilprev e </w:t>
      </w:r>
      <w:proofErr w:type="spellStart"/>
      <w:r w:rsidRPr="004028AE">
        <w:rPr>
          <w:rFonts w:cs="Arial"/>
        </w:rPr>
        <w:t>Brasilcap</w:t>
      </w:r>
      <w:proofErr w:type="spellEnd"/>
      <w:r w:rsidRPr="004028AE">
        <w:rPr>
          <w:rFonts w:cs="Arial"/>
        </w:rPr>
        <w:t xml:space="preserve"> (a partir de 1° de janeiro de 2021)</w:t>
      </w:r>
      <w:r>
        <w:rPr>
          <w:rFonts w:cs="Arial"/>
        </w:rPr>
        <w:t>;</w:t>
      </w:r>
      <w:r w:rsidRPr="004028AE">
        <w:rPr>
          <w:rFonts w:cs="Arial"/>
        </w:rPr>
        <w:t xml:space="preserve"> e </w:t>
      </w:r>
      <w:proofErr w:type="spellStart"/>
      <w:r w:rsidRPr="004028AE">
        <w:rPr>
          <w:rFonts w:cs="Arial"/>
        </w:rPr>
        <w:t>Brasildental</w:t>
      </w:r>
      <w:proofErr w:type="spellEnd"/>
      <w:r w:rsidRPr="004028AE">
        <w:rPr>
          <w:rFonts w:cs="Arial"/>
        </w:rPr>
        <w:t xml:space="preserve"> (a partir de 1° de janeiro de 2022) passaram a adotar o</w:t>
      </w:r>
      <w:r w:rsidRPr="00CE55EA">
        <w:rPr>
          <w:rFonts w:cs="Arial"/>
        </w:rPr>
        <w:t xml:space="preserve"> CPC 06 (R2)</w:t>
      </w:r>
      <w:r>
        <w:rPr>
          <w:rFonts w:cs="Arial"/>
        </w:rPr>
        <w:t xml:space="preserve"> [IFRS 16]</w:t>
      </w:r>
      <w:r w:rsidRPr="00CE55EA">
        <w:rPr>
          <w:rFonts w:cs="Arial"/>
        </w:rPr>
        <w:t xml:space="preserve"> – Arrendamentos</w:t>
      </w:r>
      <w:r>
        <w:rPr>
          <w:rFonts w:cs="Arial"/>
        </w:rPr>
        <w:t>, não havendo, a partir de então, qualquer divergência de prática contábil relacionada ao tratamento dos arrendamentos.</w:t>
      </w:r>
    </w:p>
    <w:p w14:paraId="07CF74BA" w14:textId="77777777" w:rsidR="00231984" w:rsidRDefault="00231984" w:rsidP="00231984">
      <w:pPr>
        <w:pStyle w:val="01-TtulodeNota"/>
        <w:rPr>
          <w:rFonts w:cs="Arial"/>
          <w:color w:val="1F3864" w:themeColor="accent1" w:themeShade="80"/>
          <w:sz w:val="18"/>
          <w:szCs w:val="18"/>
        </w:rPr>
      </w:pPr>
      <w:r w:rsidRPr="00170274">
        <w:rPr>
          <w:rFonts w:cs="Arial"/>
          <w:color w:val="1F3864" w:themeColor="accent1" w:themeShade="80"/>
          <w:sz w:val="18"/>
          <w:szCs w:val="18"/>
        </w:rPr>
        <w:t>o) Contratos de Seguro</w:t>
      </w:r>
    </w:p>
    <w:p w14:paraId="3CBDCB34" w14:textId="77777777" w:rsidR="00231984" w:rsidRDefault="00231984" w:rsidP="00231984">
      <w:pPr>
        <w:pStyle w:val="05-Textonormal"/>
        <w:rPr>
          <w:rFonts w:cs="Arial"/>
        </w:rPr>
      </w:pPr>
      <w:r w:rsidRPr="001A3272">
        <w:rPr>
          <w:rFonts w:cs="Arial"/>
        </w:rPr>
        <w:t xml:space="preserve">O reconhecimento, a mensuração e a divulgação dos </w:t>
      </w:r>
      <w:r>
        <w:rPr>
          <w:rFonts w:cs="Arial"/>
        </w:rPr>
        <w:t xml:space="preserve">contratos de seguro </w:t>
      </w:r>
      <w:r w:rsidRPr="001A3272">
        <w:rPr>
          <w:rFonts w:cs="Arial"/>
        </w:rPr>
        <w:t xml:space="preserve">são </w:t>
      </w:r>
      <w:proofErr w:type="gramStart"/>
      <w:r w:rsidRPr="001A3272">
        <w:rPr>
          <w:rFonts w:cs="Arial"/>
        </w:rPr>
        <w:t>efetuad</w:t>
      </w:r>
      <w:r>
        <w:rPr>
          <w:rFonts w:cs="Arial"/>
        </w:rPr>
        <w:t>o</w:t>
      </w:r>
      <w:r w:rsidRPr="001A3272">
        <w:rPr>
          <w:rFonts w:cs="Arial"/>
        </w:rPr>
        <w:t>s</w:t>
      </w:r>
      <w:proofErr w:type="gramEnd"/>
      <w:r w:rsidRPr="001A3272">
        <w:rPr>
          <w:rFonts w:cs="Arial"/>
        </w:rPr>
        <w:t xml:space="preserve"> de acordo com os critérios definidos no CPC </w:t>
      </w:r>
      <w:r>
        <w:rPr>
          <w:rFonts w:cs="Arial"/>
        </w:rPr>
        <w:t>50</w:t>
      </w:r>
      <w:r w:rsidRPr="001A3272">
        <w:rPr>
          <w:rFonts w:cs="Arial"/>
        </w:rPr>
        <w:t xml:space="preserve"> [IFRS </w:t>
      </w:r>
      <w:r>
        <w:rPr>
          <w:rFonts w:cs="Arial"/>
        </w:rPr>
        <w:t>17</w:t>
      </w:r>
      <w:r w:rsidRPr="001A3272">
        <w:rPr>
          <w:rFonts w:cs="Arial"/>
        </w:rPr>
        <w:t>] –</w:t>
      </w:r>
      <w:r w:rsidRPr="00287C9A">
        <w:rPr>
          <w:rFonts w:cs="Arial"/>
        </w:rPr>
        <w:t xml:space="preserve"> </w:t>
      </w:r>
      <w:r>
        <w:rPr>
          <w:rFonts w:cs="Arial"/>
        </w:rPr>
        <w:t xml:space="preserve">Contratos de Seguro. </w:t>
      </w:r>
      <w:r w:rsidRPr="00720C7B">
        <w:rPr>
          <w:rFonts w:cs="Arial"/>
        </w:rPr>
        <w:t xml:space="preserve">O contrato de seguro é definido pelo </w:t>
      </w:r>
      <w:r>
        <w:rPr>
          <w:rFonts w:cs="Arial"/>
        </w:rPr>
        <w:t>CPC 50 [</w:t>
      </w:r>
      <w:r w:rsidRPr="00720C7B">
        <w:rPr>
          <w:rFonts w:cs="Arial"/>
        </w:rPr>
        <w:t>IFRS 17</w:t>
      </w:r>
      <w:r>
        <w:rPr>
          <w:rFonts w:cs="Arial"/>
        </w:rPr>
        <w:t>]</w:t>
      </w:r>
      <w:r w:rsidRPr="00720C7B">
        <w:rPr>
          <w:rFonts w:cs="Arial"/>
        </w:rPr>
        <w:t xml:space="preserve"> como um acordo entre a seguradora e o segurado, no qual a seguradora aceita o risco de uma possível perda financeira ou outro evento adverso que possa afetar o segurado. Em troca, o segurado paga um prêmio à seguradora.</w:t>
      </w:r>
    </w:p>
    <w:p w14:paraId="5829563E" w14:textId="77777777" w:rsidR="005610D0" w:rsidRDefault="00231984" w:rsidP="005610D0">
      <w:pPr>
        <w:pStyle w:val="05-Textonormal"/>
        <w:rPr>
          <w:rFonts w:cs="Arial"/>
        </w:rPr>
      </w:pPr>
      <w:r>
        <w:rPr>
          <w:rFonts w:cs="Arial"/>
        </w:rPr>
        <w:t xml:space="preserve">As investidas operacionais que comercializam contratos de seguro aplicam </w:t>
      </w:r>
      <w:r w:rsidRPr="004301FC">
        <w:rPr>
          <w:rFonts w:cs="Arial"/>
        </w:rPr>
        <w:t>os níveis de agrupamento dos contratos de seguro</w:t>
      </w:r>
      <w:r>
        <w:rPr>
          <w:rFonts w:cs="Arial"/>
        </w:rPr>
        <w:t xml:space="preserve">, por </w:t>
      </w:r>
      <w:r w:rsidR="005610D0" w:rsidRPr="004301FC">
        <w:rPr>
          <w:rFonts w:cs="Arial"/>
        </w:rPr>
        <w:t>safra, portifólio e grupos</w:t>
      </w:r>
      <w:r w:rsidR="005610D0">
        <w:rPr>
          <w:rFonts w:cs="Arial"/>
        </w:rPr>
        <w:t>.</w:t>
      </w:r>
    </w:p>
    <w:p w14:paraId="44DE65E2" w14:textId="77777777" w:rsidR="00231984" w:rsidRPr="004301FC" w:rsidRDefault="00231984" w:rsidP="00231984">
      <w:pPr>
        <w:pStyle w:val="05-Textonormal"/>
        <w:rPr>
          <w:rFonts w:cs="Arial"/>
        </w:rPr>
      </w:pPr>
      <w:r>
        <w:rPr>
          <w:rFonts w:cs="Arial"/>
        </w:rPr>
        <w:t xml:space="preserve">De acordo com as </w:t>
      </w:r>
      <w:r w:rsidRPr="004301FC">
        <w:rPr>
          <w:rFonts w:cs="Arial"/>
        </w:rPr>
        <w:t>características dos contratos de seguros</w:t>
      </w:r>
      <w:r>
        <w:rPr>
          <w:rFonts w:cs="Arial"/>
        </w:rPr>
        <w:t>,</w:t>
      </w:r>
      <w:r w:rsidRPr="00393636">
        <w:rPr>
          <w:rFonts w:cs="Arial"/>
        </w:rPr>
        <w:t xml:space="preserve"> </w:t>
      </w:r>
      <w:r>
        <w:rPr>
          <w:rFonts w:cs="Arial"/>
        </w:rPr>
        <w:t xml:space="preserve">a </w:t>
      </w:r>
      <w:r w:rsidRPr="004301FC">
        <w:rPr>
          <w:rFonts w:cs="Arial"/>
        </w:rPr>
        <w:t xml:space="preserve">aplicação dos modelos contábeis é dividida em: </w:t>
      </w:r>
    </w:p>
    <w:p w14:paraId="22F77561" w14:textId="77777777" w:rsidR="00231984" w:rsidRPr="004301FC" w:rsidRDefault="00231984" w:rsidP="00231984">
      <w:pPr>
        <w:pStyle w:val="05-Textonormal"/>
        <w:rPr>
          <w:rFonts w:cs="Arial"/>
        </w:rPr>
      </w:pPr>
      <w:r w:rsidRPr="004301FC">
        <w:rPr>
          <w:rFonts w:cs="Arial"/>
        </w:rPr>
        <w:t>•</w:t>
      </w:r>
      <w:r w:rsidRPr="004301FC">
        <w:rPr>
          <w:rFonts w:cs="Arial"/>
        </w:rPr>
        <w:tab/>
        <w:t xml:space="preserve">BBA - </w:t>
      </w:r>
      <w:r w:rsidRPr="00952598">
        <w:rPr>
          <w:rFonts w:cs="Arial"/>
          <w:i/>
        </w:rPr>
        <w:t>Building Block Approach</w:t>
      </w:r>
      <w:r w:rsidRPr="004301FC">
        <w:rPr>
          <w:rFonts w:cs="Arial"/>
        </w:rPr>
        <w:t xml:space="preserve"> (Modelo Geral de Mensuração): modelo padrão para todos os contratos de seguros</w:t>
      </w:r>
      <w:r>
        <w:rPr>
          <w:rFonts w:cs="Arial"/>
        </w:rPr>
        <w:t xml:space="preserve"> baseado em estimativas de fluxo de caixa futuro segregados em três componentes principais: i) Margem de Serviço Contratual (</w:t>
      </w:r>
      <w:proofErr w:type="spellStart"/>
      <w:r w:rsidRPr="006F0307">
        <w:rPr>
          <w:rFonts w:cs="Arial"/>
          <w:i/>
          <w:iCs/>
        </w:rPr>
        <w:t>Contractual</w:t>
      </w:r>
      <w:proofErr w:type="spellEnd"/>
      <w:r w:rsidRPr="006F0307">
        <w:rPr>
          <w:rFonts w:cs="Arial"/>
          <w:i/>
          <w:iCs/>
        </w:rPr>
        <w:t xml:space="preserve"> Service </w:t>
      </w:r>
      <w:proofErr w:type="spellStart"/>
      <w:r w:rsidRPr="006F0307">
        <w:rPr>
          <w:rFonts w:cs="Arial"/>
          <w:i/>
          <w:iCs/>
        </w:rPr>
        <w:t>Margin</w:t>
      </w:r>
      <w:proofErr w:type="spellEnd"/>
      <w:r>
        <w:rPr>
          <w:rFonts w:cs="Arial"/>
        </w:rPr>
        <w:t xml:space="preserve"> - CSM), que</w:t>
      </w:r>
      <w:r w:rsidRPr="00004508">
        <w:t xml:space="preserve"> </w:t>
      </w:r>
      <w:r w:rsidRPr="00004508">
        <w:rPr>
          <w:rFonts w:cs="Arial"/>
        </w:rPr>
        <w:t>representa o lucro que a seguradora espera gerar com o</w:t>
      </w:r>
      <w:r>
        <w:rPr>
          <w:rFonts w:cs="Arial"/>
        </w:rPr>
        <w:t>s</w:t>
      </w:r>
      <w:r w:rsidRPr="00004508">
        <w:rPr>
          <w:rFonts w:cs="Arial"/>
        </w:rPr>
        <w:t xml:space="preserve"> contrato</w:t>
      </w:r>
      <w:r>
        <w:rPr>
          <w:rFonts w:cs="Arial"/>
        </w:rPr>
        <w:t>s</w:t>
      </w:r>
      <w:r w:rsidRPr="00004508">
        <w:rPr>
          <w:rFonts w:cs="Arial"/>
        </w:rPr>
        <w:t xml:space="preserve"> de seguros ao longo do tempo</w:t>
      </w:r>
      <w:r>
        <w:rPr>
          <w:rFonts w:cs="Arial"/>
        </w:rPr>
        <w:t xml:space="preserve">, a ser realizado ao longo de vigência do contrato; </w:t>
      </w:r>
      <w:proofErr w:type="spellStart"/>
      <w:r>
        <w:rPr>
          <w:rFonts w:cs="Arial"/>
        </w:rPr>
        <w:t>ii</w:t>
      </w:r>
      <w:proofErr w:type="spellEnd"/>
      <w:r>
        <w:rPr>
          <w:rFonts w:cs="Arial"/>
        </w:rPr>
        <w:t xml:space="preserve">) </w:t>
      </w:r>
      <w:r w:rsidRPr="00004508">
        <w:rPr>
          <w:rFonts w:cs="Arial"/>
        </w:rPr>
        <w:t>Valor presente dos fluxos de caixa futuros</w:t>
      </w:r>
      <w:r>
        <w:rPr>
          <w:rFonts w:cs="Arial"/>
        </w:rPr>
        <w:t>, que representa</w:t>
      </w:r>
      <w:r w:rsidRPr="00004508">
        <w:rPr>
          <w:rFonts w:cs="Arial"/>
        </w:rPr>
        <w:t xml:space="preserve"> a estimativa dos fluxos de caixa que a seguradora espera receber e pagar no futuro, ajustados pelo valor do dinheiro no tempo</w:t>
      </w:r>
      <w:r>
        <w:rPr>
          <w:rFonts w:cs="Arial"/>
        </w:rPr>
        <w:t xml:space="preserve"> e ; </w:t>
      </w:r>
      <w:proofErr w:type="spellStart"/>
      <w:r>
        <w:rPr>
          <w:rFonts w:cs="Arial"/>
        </w:rPr>
        <w:t>iii</w:t>
      </w:r>
      <w:proofErr w:type="spellEnd"/>
      <w:r>
        <w:rPr>
          <w:rFonts w:cs="Arial"/>
        </w:rPr>
        <w:t xml:space="preserve">) </w:t>
      </w:r>
      <w:r w:rsidRPr="00004508">
        <w:rPr>
          <w:rFonts w:cs="Arial"/>
        </w:rPr>
        <w:t>Ajustes dos riscos não financeiros</w:t>
      </w:r>
      <w:r>
        <w:rPr>
          <w:rFonts w:cs="Arial"/>
        </w:rPr>
        <w:t xml:space="preserve"> que</w:t>
      </w:r>
      <w:r w:rsidRPr="00004508">
        <w:rPr>
          <w:rFonts w:cs="Arial"/>
        </w:rPr>
        <w:t xml:space="preserve"> são as estimativas dos riscos associados aos contratos de seguros que não podem ser medidos por meio do valor do dinheiro no tempo</w:t>
      </w:r>
      <w:r>
        <w:rPr>
          <w:rFonts w:cs="Arial"/>
        </w:rPr>
        <w:t xml:space="preserve">, incluindo </w:t>
      </w:r>
      <w:r w:rsidRPr="00004508">
        <w:rPr>
          <w:rFonts w:cs="Arial"/>
        </w:rPr>
        <w:t>riscos relacionados a eventos como mortalidade, morbidade, sinistros e despesas.</w:t>
      </w:r>
    </w:p>
    <w:p w14:paraId="0A5EE1C2" w14:textId="77777777" w:rsidR="00231984" w:rsidRPr="004301FC" w:rsidRDefault="00231984" w:rsidP="00231984">
      <w:pPr>
        <w:pStyle w:val="05-Textonormal"/>
        <w:rPr>
          <w:rFonts w:cs="Arial"/>
        </w:rPr>
      </w:pPr>
      <w:r w:rsidRPr="004301FC">
        <w:rPr>
          <w:rFonts w:cs="Arial"/>
        </w:rPr>
        <w:t>•</w:t>
      </w:r>
      <w:r w:rsidRPr="004301FC">
        <w:rPr>
          <w:rFonts w:cs="Arial"/>
        </w:rPr>
        <w:tab/>
        <w:t xml:space="preserve">PAA - </w:t>
      </w:r>
      <w:r w:rsidRPr="00952598">
        <w:rPr>
          <w:rFonts w:cs="Arial"/>
          <w:i/>
        </w:rPr>
        <w:t xml:space="preserve">Premium </w:t>
      </w:r>
      <w:proofErr w:type="spellStart"/>
      <w:r w:rsidRPr="00952598">
        <w:rPr>
          <w:rFonts w:cs="Arial"/>
          <w:i/>
        </w:rPr>
        <w:t>Allocation</w:t>
      </w:r>
      <w:proofErr w:type="spellEnd"/>
      <w:r w:rsidRPr="00952598">
        <w:rPr>
          <w:rFonts w:cs="Arial"/>
          <w:i/>
        </w:rPr>
        <w:t xml:space="preserve"> Approach</w:t>
      </w:r>
      <w:r w:rsidRPr="004301FC">
        <w:rPr>
          <w:rFonts w:cs="Arial"/>
        </w:rPr>
        <w:t xml:space="preserve"> (Abordagem de Alocação de Prêmio): modelo simplificado opcional, indicado para contratos </w:t>
      </w:r>
      <w:r>
        <w:rPr>
          <w:rFonts w:cs="Arial"/>
        </w:rPr>
        <w:t xml:space="preserve">de seguros </w:t>
      </w:r>
      <w:r w:rsidRPr="004301FC">
        <w:rPr>
          <w:rFonts w:cs="Arial"/>
        </w:rPr>
        <w:t>de curta duração (cobertura até um ano) ou quando a cobertura remanescente não seja materialmente diferente do valor calculado no modelo BBA.</w:t>
      </w:r>
    </w:p>
    <w:p w14:paraId="750788F2" w14:textId="77777777" w:rsidR="00231984" w:rsidRDefault="00231984" w:rsidP="00231984">
      <w:pPr>
        <w:pStyle w:val="05-Textonormal"/>
        <w:rPr>
          <w:rFonts w:cs="Arial"/>
        </w:rPr>
      </w:pPr>
      <w:r w:rsidRPr="004301FC">
        <w:rPr>
          <w:rFonts w:cs="Arial"/>
        </w:rPr>
        <w:lastRenderedPageBreak/>
        <w:t>•</w:t>
      </w:r>
      <w:r w:rsidRPr="004301FC">
        <w:rPr>
          <w:rFonts w:cs="Arial"/>
        </w:rPr>
        <w:tab/>
        <w:t xml:space="preserve">VFA - </w:t>
      </w:r>
      <w:r w:rsidRPr="00952598">
        <w:rPr>
          <w:rFonts w:cs="Arial"/>
          <w:i/>
        </w:rPr>
        <w:t xml:space="preserve">Variable </w:t>
      </w:r>
      <w:proofErr w:type="spellStart"/>
      <w:r w:rsidRPr="00952598">
        <w:rPr>
          <w:rFonts w:cs="Arial"/>
          <w:i/>
        </w:rPr>
        <w:t>Fee</w:t>
      </w:r>
      <w:proofErr w:type="spellEnd"/>
      <w:r w:rsidRPr="00952598">
        <w:rPr>
          <w:rFonts w:cs="Arial"/>
          <w:i/>
        </w:rPr>
        <w:t xml:space="preserve"> Approach</w:t>
      </w:r>
      <w:r w:rsidRPr="004301FC">
        <w:rPr>
          <w:rFonts w:cs="Arial"/>
        </w:rPr>
        <w:t xml:space="preserve"> (Abordagem de Taxa Variável): modelo para tratar contratos </w:t>
      </w:r>
      <w:r>
        <w:rPr>
          <w:rFonts w:cs="Arial"/>
        </w:rPr>
        <w:t xml:space="preserve">de seguros </w:t>
      </w:r>
      <w:r w:rsidRPr="004301FC">
        <w:rPr>
          <w:rFonts w:cs="Arial"/>
        </w:rPr>
        <w:t xml:space="preserve">com componentes de retornos subjacentes. </w:t>
      </w:r>
    </w:p>
    <w:p w14:paraId="3D1D91F8" w14:textId="77777777" w:rsidR="00231984" w:rsidRDefault="00231984" w:rsidP="00231984">
      <w:pPr>
        <w:pStyle w:val="05-Textonormal"/>
        <w:rPr>
          <w:rFonts w:cs="Arial"/>
        </w:rPr>
      </w:pPr>
      <w:r w:rsidRPr="00176708">
        <w:rPr>
          <w:rFonts w:cs="Arial"/>
        </w:rPr>
        <w:t>Ao reconhecer o modelo BBA, é necessário considerar as estimativas de fluxo de caixa futuro, bem como ajustes ao valor presente e aos riscos não financeiros, a fim de avaliar se o</w:t>
      </w:r>
      <w:r>
        <w:rPr>
          <w:rFonts w:cs="Arial"/>
        </w:rPr>
        <w:t>s</w:t>
      </w:r>
      <w:r w:rsidRPr="00176708">
        <w:rPr>
          <w:rFonts w:cs="Arial"/>
        </w:rPr>
        <w:t xml:space="preserve"> contrato</w:t>
      </w:r>
      <w:r>
        <w:rPr>
          <w:rFonts w:cs="Arial"/>
        </w:rPr>
        <w:t>s de seguros são</w:t>
      </w:r>
      <w:r w:rsidRPr="00176708">
        <w:rPr>
          <w:rFonts w:cs="Arial"/>
        </w:rPr>
        <w:t xml:space="preserve"> superavitário</w:t>
      </w:r>
      <w:r>
        <w:rPr>
          <w:rFonts w:cs="Arial"/>
        </w:rPr>
        <w:t>s</w:t>
      </w:r>
      <w:r w:rsidRPr="00176708">
        <w:rPr>
          <w:rFonts w:cs="Arial"/>
        </w:rPr>
        <w:t xml:space="preserve"> ou deficitário</w:t>
      </w:r>
      <w:r>
        <w:rPr>
          <w:rFonts w:cs="Arial"/>
        </w:rPr>
        <w:t>s</w:t>
      </w:r>
      <w:r w:rsidRPr="00176708">
        <w:rPr>
          <w:rFonts w:cs="Arial"/>
        </w:rPr>
        <w:t>. Se o fluxo de caixa futuro for positivo, a margem de serviço contratual é reconhecida no passivo e é convertida em receita ao longo da vigência do</w:t>
      </w:r>
      <w:r>
        <w:rPr>
          <w:rFonts w:cs="Arial"/>
        </w:rPr>
        <w:t>s</w:t>
      </w:r>
      <w:r w:rsidRPr="00176708">
        <w:rPr>
          <w:rFonts w:cs="Arial"/>
        </w:rPr>
        <w:t xml:space="preserve"> contrato</w:t>
      </w:r>
      <w:r>
        <w:rPr>
          <w:rFonts w:cs="Arial"/>
        </w:rPr>
        <w:t>s de seguros</w:t>
      </w:r>
      <w:r w:rsidRPr="00176708">
        <w:rPr>
          <w:rFonts w:cs="Arial"/>
        </w:rPr>
        <w:t xml:space="preserve">. No entanto, se o fluxo de caixa for negativo, os contratos </w:t>
      </w:r>
      <w:r>
        <w:rPr>
          <w:rFonts w:cs="Arial"/>
        </w:rPr>
        <w:t xml:space="preserve">de seguros </w:t>
      </w:r>
      <w:r w:rsidRPr="00176708">
        <w:rPr>
          <w:rFonts w:cs="Arial"/>
        </w:rPr>
        <w:t>são considerados onerosos e os valores devem ser contabilizados imediatamente no resultado.</w:t>
      </w:r>
    </w:p>
    <w:p w14:paraId="327599DB" w14:textId="77777777" w:rsidR="00231984" w:rsidRDefault="00231984" w:rsidP="00231984">
      <w:pPr>
        <w:pStyle w:val="05-Textonormal"/>
        <w:rPr>
          <w:rFonts w:cs="Arial"/>
        </w:rPr>
      </w:pPr>
      <w:r w:rsidRPr="004301FC">
        <w:rPr>
          <w:rFonts w:cs="Arial"/>
        </w:rPr>
        <w:t xml:space="preserve">No modelo PAA, baseado em passivo de cobertura remanescente, semelhante à metodologia de prêmios não ganhos, os valores do passivo são </w:t>
      </w:r>
      <w:r>
        <w:rPr>
          <w:rFonts w:cs="Arial"/>
        </w:rPr>
        <w:t xml:space="preserve">apropriados </w:t>
      </w:r>
      <w:r w:rsidR="005610D0">
        <w:rPr>
          <w:rFonts w:cs="Arial"/>
        </w:rPr>
        <w:t>como</w:t>
      </w:r>
      <w:r>
        <w:rPr>
          <w:rFonts w:cs="Arial"/>
        </w:rPr>
        <w:t xml:space="preserve"> receita no</w:t>
      </w:r>
      <w:r w:rsidRPr="004301FC">
        <w:rPr>
          <w:rFonts w:cs="Arial"/>
        </w:rPr>
        <w:t xml:space="preserve"> resultado</w:t>
      </w:r>
      <w:r>
        <w:rPr>
          <w:rFonts w:cs="Arial"/>
        </w:rPr>
        <w:t>,</w:t>
      </w:r>
      <w:r w:rsidRPr="004301FC">
        <w:rPr>
          <w:rFonts w:cs="Arial"/>
        </w:rPr>
        <w:t xml:space="preserve"> de acordo com o período de vigência dos contratos</w:t>
      </w:r>
      <w:r>
        <w:rPr>
          <w:rFonts w:cs="Arial"/>
        </w:rPr>
        <w:t xml:space="preserve"> de seguros</w:t>
      </w:r>
      <w:r w:rsidRPr="004301FC">
        <w:rPr>
          <w:rFonts w:cs="Arial"/>
        </w:rPr>
        <w:t>.</w:t>
      </w:r>
    </w:p>
    <w:p w14:paraId="649C3A54" w14:textId="77777777" w:rsidR="00231984" w:rsidRDefault="00231984" w:rsidP="00231984">
      <w:pPr>
        <w:pStyle w:val="05-Textonormal"/>
        <w:rPr>
          <w:rFonts w:cs="Arial"/>
        </w:rPr>
      </w:pPr>
      <w:r>
        <w:rPr>
          <w:rFonts w:cs="Arial"/>
        </w:rPr>
        <w:t xml:space="preserve">As estimativas fazem parte do processo de reconhecimento e mensuração contábil, uma vez que a incerteza é uma característica inerente aos contratos de seguros. Segundo o </w:t>
      </w:r>
      <w:r w:rsidRPr="00AB4F07">
        <w:rPr>
          <w:rFonts w:cs="Arial"/>
        </w:rPr>
        <w:t xml:space="preserve">CPC 23 [IAS 8] - Políticas Contábeis, Mudança de Estimativa e Retificação de Erro </w:t>
      </w:r>
      <w:r>
        <w:rPr>
          <w:rFonts w:cs="Arial"/>
        </w:rPr>
        <w:t xml:space="preserve">as estimativas contábeis podem necessitar de revisão à medida que se alteram os fatos e/ou as circunstâncias em que foram realizadas, aumente o nível de experiência e informações adicionais ficam disponíveis. O efeito da mudança das estimativas deve ser reconhecido de forma prospectiva.  </w:t>
      </w:r>
    </w:p>
    <w:p w14:paraId="58768533" w14:textId="77777777" w:rsidR="00231984" w:rsidRPr="004301FC" w:rsidRDefault="00231984" w:rsidP="00231984">
      <w:pPr>
        <w:pStyle w:val="05-Textonormal"/>
        <w:rPr>
          <w:rFonts w:cs="Arial"/>
        </w:rPr>
      </w:pPr>
      <w:r>
        <w:rPr>
          <w:rFonts w:cs="Arial"/>
        </w:rPr>
        <w:t>As</w:t>
      </w:r>
      <w:r w:rsidRPr="006318FC">
        <w:rPr>
          <w:rFonts w:cs="Arial"/>
        </w:rPr>
        <w:t xml:space="preserve"> estimativas são revisadas periodicamente pelas investidas operacionais com o objetivo de verificar a sua aderência às operações a partir da maior experiência verificada com o comportamento dos contratos de seguros</w:t>
      </w:r>
      <w:r>
        <w:rPr>
          <w:rFonts w:cs="Arial"/>
        </w:rPr>
        <w:t>.</w:t>
      </w:r>
    </w:p>
    <w:p w14:paraId="55E0E9D1" w14:textId="77777777" w:rsidR="00231984" w:rsidRDefault="00231984" w:rsidP="00231984">
      <w:pPr>
        <w:pStyle w:val="05-Textonormal"/>
        <w:rPr>
          <w:rFonts w:cs="Arial"/>
        </w:rPr>
      </w:pPr>
      <w:r>
        <w:rPr>
          <w:rFonts w:cs="Arial"/>
        </w:rPr>
        <w:t>As empresas individuais BB Seguridade, BB Seguros e BB Corretora não possuem operações que estão dentro do escopo da norma de contratos de seguros. Entretanto, a</w:t>
      </w:r>
      <w:r w:rsidRPr="004301FC">
        <w:rPr>
          <w:rFonts w:cs="Arial"/>
        </w:rPr>
        <w:t xml:space="preserve">s empresas investidas </w:t>
      </w:r>
      <w:r>
        <w:rPr>
          <w:rFonts w:cs="Arial"/>
        </w:rPr>
        <w:t xml:space="preserve">operacionais </w:t>
      </w:r>
      <w:r w:rsidRPr="004301FC">
        <w:rPr>
          <w:rFonts w:cs="Arial"/>
        </w:rPr>
        <w:t xml:space="preserve">que </w:t>
      </w:r>
      <w:r>
        <w:rPr>
          <w:rFonts w:cs="Arial"/>
        </w:rPr>
        <w:t>comercializam</w:t>
      </w:r>
      <w:r w:rsidRPr="004301FC">
        <w:rPr>
          <w:rFonts w:cs="Arial"/>
        </w:rPr>
        <w:t xml:space="preserve"> contratos de seguros</w:t>
      </w:r>
      <w:r>
        <w:rPr>
          <w:rFonts w:cs="Arial"/>
        </w:rPr>
        <w:t xml:space="preserve"> – </w:t>
      </w:r>
      <w:proofErr w:type="spellStart"/>
      <w:r>
        <w:rPr>
          <w:rFonts w:cs="Arial"/>
        </w:rPr>
        <w:t>Brasilseg</w:t>
      </w:r>
      <w:proofErr w:type="spellEnd"/>
      <w:r>
        <w:rPr>
          <w:rFonts w:cs="Arial"/>
        </w:rPr>
        <w:t xml:space="preserve"> e a Aliança do Brasil Seguros, controladas pela holding BB MAPFRE, a Brasilprev e a </w:t>
      </w:r>
      <w:proofErr w:type="spellStart"/>
      <w:r>
        <w:rPr>
          <w:rFonts w:cs="Arial"/>
        </w:rPr>
        <w:t>Brasildental</w:t>
      </w:r>
      <w:proofErr w:type="spellEnd"/>
      <w:r>
        <w:rPr>
          <w:rFonts w:cs="Arial"/>
        </w:rPr>
        <w:t xml:space="preserve"> -</w:t>
      </w:r>
      <w:r w:rsidRPr="004301FC">
        <w:rPr>
          <w:rFonts w:cs="Arial"/>
        </w:rPr>
        <w:t xml:space="preserve"> </w:t>
      </w:r>
      <w:r>
        <w:rPr>
          <w:rFonts w:cs="Arial"/>
        </w:rPr>
        <w:t>são</w:t>
      </w:r>
      <w:r w:rsidRPr="004301FC">
        <w:rPr>
          <w:rFonts w:cs="Arial"/>
        </w:rPr>
        <w:t xml:space="preserve"> afetadas pelas referidas normas contábeis</w:t>
      </w:r>
      <w:r>
        <w:rPr>
          <w:rFonts w:cs="Arial"/>
        </w:rPr>
        <w:t>.</w:t>
      </w:r>
    </w:p>
    <w:p w14:paraId="3076CD2B" w14:textId="77777777" w:rsidR="00231984" w:rsidRDefault="00231984" w:rsidP="00231984">
      <w:pPr>
        <w:pStyle w:val="05-Textonormal"/>
        <w:rPr>
          <w:rFonts w:cs="Arial"/>
        </w:rPr>
      </w:pPr>
      <w:r w:rsidRPr="004301FC">
        <w:rPr>
          <w:rFonts w:cs="Arial"/>
        </w:rPr>
        <w:t xml:space="preserve">Os produtos da </w:t>
      </w:r>
      <w:proofErr w:type="spellStart"/>
      <w:r w:rsidRPr="004301FC">
        <w:rPr>
          <w:rFonts w:cs="Arial"/>
        </w:rPr>
        <w:t>Brasilcap</w:t>
      </w:r>
      <w:proofErr w:type="spellEnd"/>
      <w:r w:rsidRPr="004301FC">
        <w:rPr>
          <w:rFonts w:cs="Arial"/>
        </w:rPr>
        <w:t xml:space="preserve"> não estão dentro do escopo do CPC 50 [IFRS 17] e os impactos referentes ao CPC 48 [IFRS 9] já vêm sendo reconhecidos </w:t>
      </w:r>
      <w:proofErr w:type="spellStart"/>
      <w:r w:rsidRPr="004301FC">
        <w:rPr>
          <w:rFonts w:cs="Arial"/>
        </w:rPr>
        <w:t>na</w:t>
      </w:r>
      <w:proofErr w:type="spellEnd"/>
      <w:r w:rsidRPr="004301FC">
        <w:rPr>
          <w:rFonts w:cs="Arial"/>
        </w:rPr>
        <w:t xml:space="preserve"> BB Seguridade desde 2018, por meio de harmonização de práticas contábeis.</w:t>
      </w:r>
    </w:p>
    <w:p w14:paraId="58A9C715" w14:textId="77777777" w:rsidR="00231984" w:rsidRDefault="00231984" w:rsidP="00231984">
      <w:pPr>
        <w:pStyle w:val="05-Textonormal"/>
        <w:rPr>
          <w:rFonts w:cs="Arial"/>
        </w:rPr>
      </w:pPr>
      <w:r>
        <w:rPr>
          <w:rFonts w:cs="Arial"/>
        </w:rPr>
        <w:t>Os respectivos impactos nas empresas investidas estão apresentados na nota explicativa 07 – Investimento em Participações Societárias.</w:t>
      </w:r>
    </w:p>
    <w:p w14:paraId="04475004" w14:textId="77777777" w:rsidR="00231984" w:rsidRPr="00170274" w:rsidRDefault="00231984" w:rsidP="00231984">
      <w:pPr>
        <w:pStyle w:val="01-TtulodeNota"/>
        <w:rPr>
          <w:rFonts w:cs="Arial"/>
          <w:color w:val="1F3864" w:themeColor="accent1" w:themeShade="80"/>
        </w:rPr>
      </w:pPr>
      <w:r w:rsidRPr="00170274">
        <w:rPr>
          <w:rFonts w:cs="Arial"/>
          <w:color w:val="1F3864" w:themeColor="accent1" w:themeShade="80"/>
          <w:sz w:val="18"/>
          <w:szCs w:val="18"/>
        </w:rPr>
        <w:t xml:space="preserve">p) </w:t>
      </w:r>
      <w:r w:rsidRPr="003D03DE">
        <w:rPr>
          <w:rFonts w:cs="Arial"/>
          <w:color w:val="1F3864" w:themeColor="accent1" w:themeShade="80"/>
          <w:sz w:val="18"/>
          <w:szCs w:val="18"/>
        </w:rPr>
        <w:t>Harmonização</w:t>
      </w:r>
      <w:r>
        <w:rPr>
          <w:rFonts w:cs="Arial"/>
          <w:color w:val="1F3864" w:themeColor="accent1" w:themeShade="80"/>
          <w:sz w:val="18"/>
          <w:szCs w:val="18"/>
        </w:rPr>
        <w:t xml:space="preserve"> das práticas contábeis do CPC 50 [IFRS 17]</w:t>
      </w:r>
    </w:p>
    <w:p w14:paraId="3ED565B2" w14:textId="77777777" w:rsidR="00231984" w:rsidRPr="004301FC" w:rsidRDefault="00231984" w:rsidP="00231984">
      <w:pPr>
        <w:pStyle w:val="05-Textonormal"/>
        <w:rPr>
          <w:rFonts w:cs="Arial"/>
        </w:rPr>
      </w:pPr>
      <w:r w:rsidRPr="004301FC">
        <w:rPr>
          <w:rFonts w:cs="Arial"/>
        </w:rPr>
        <w:t>Apesar da norma CPC 50 [IFRS 17] ainda não ter sido recepcionada pela SUSEP e ANS, as respectivas investidas</w:t>
      </w:r>
      <w:r>
        <w:rPr>
          <w:rFonts w:cs="Arial"/>
        </w:rPr>
        <w:t xml:space="preserve"> operacionais</w:t>
      </w:r>
      <w:r w:rsidRPr="004301FC">
        <w:rPr>
          <w:rFonts w:cs="Arial"/>
        </w:rPr>
        <w:t xml:space="preserve"> da BB Seguridade que </w:t>
      </w:r>
      <w:r>
        <w:rPr>
          <w:rFonts w:cs="Arial"/>
        </w:rPr>
        <w:t>comercializam</w:t>
      </w:r>
      <w:r w:rsidRPr="004301FC">
        <w:rPr>
          <w:rFonts w:cs="Arial"/>
        </w:rPr>
        <w:t xml:space="preserve"> contratos de seguros dentro do escopo da referida norma deve</w:t>
      </w:r>
      <w:r>
        <w:rPr>
          <w:rFonts w:cs="Arial"/>
        </w:rPr>
        <w:t>m</w:t>
      </w:r>
      <w:r w:rsidRPr="004301FC">
        <w:rPr>
          <w:rFonts w:cs="Arial"/>
        </w:rPr>
        <w:t xml:space="preserve"> confeccionar</w:t>
      </w:r>
      <w:r>
        <w:rPr>
          <w:rFonts w:cs="Arial"/>
        </w:rPr>
        <w:t xml:space="preserve"> </w:t>
      </w:r>
      <w:r w:rsidRPr="004301FC">
        <w:rPr>
          <w:rFonts w:cs="Arial"/>
        </w:rPr>
        <w:t>suas demonstrações contábeis</w:t>
      </w:r>
      <w:r>
        <w:rPr>
          <w:rFonts w:cs="Arial"/>
        </w:rPr>
        <w:t xml:space="preserve"> intermediárias</w:t>
      </w:r>
      <w:r w:rsidRPr="004301FC">
        <w:rPr>
          <w:rFonts w:cs="Arial"/>
        </w:rPr>
        <w:t xml:space="preserve"> no novo padrão, para fins de atendimento das normas contábeis aplicáveis à BB Seguridade.</w:t>
      </w:r>
    </w:p>
    <w:p w14:paraId="1BAB3901" w14:textId="77777777" w:rsidR="00231984" w:rsidRPr="004301FC" w:rsidRDefault="00231984" w:rsidP="00231984">
      <w:pPr>
        <w:pStyle w:val="05-Textonormal"/>
        <w:rPr>
          <w:rFonts w:cs="Arial"/>
        </w:rPr>
      </w:pPr>
      <w:r w:rsidRPr="004301FC">
        <w:rPr>
          <w:rFonts w:cs="Arial"/>
        </w:rPr>
        <w:t>Neste sentido, no momento inicial da adoção</w:t>
      </w:r>
      <w:r>
        <w:rPr>
          <w:rFonts w:cs="Arial"/>
        </w:rPr>
        <w:t>, a partir de janeiro de 2023</w:t>
      </w:r>
      <w:r w:rsidRPr="004301FC">
        <w:rPr>
          <w:rFonts w:cs="Arial"/>
        </w:rPr>
        <w:t xml:space="preserve">, </w:t>
      </w:r>
      <w:r>
        <w:rPr>
          <w:rFonts w:cs="Arial"/>
        </w:rPr>
        <w:t>foram</w:t>
      </w:r>
      <w:r w:rsidRPr="004301FC">
        <w:rPr>
          <w:rFonts w:cs="Arial"/>
        </w:rPr>
        <w:t xml:space="preserve"> refletidos nas </w:t>
      </w:r>
      <w:r>
        <w:rPr>
          <w:rFonts w:cs="Arial"/>
        </w:rPr>
        <w:t xml:space="preserve">demonstrações contábeis </w:t>
      </w:r>
      <w:r w:rsidRPr="004301FC">
        <w:rPr>
          <w:rFonts w:cs="Arial"/>
        </w:rPr>
        <w:t>da BB Seguridade os impactos no patrimônio líquido e nos investimentos em participações societárias e, posteriormente, os impactos subsequentes por meio de equivalência patrimonial.</w:t>
      </w:r>
    </w:p>
    <w:p w14:paraId="12B69EF4" w14:textId="77777777" w:rsidR="00231984" w:rsidRPr="004301FC" w:rsidRDefault="00231984" w:rsidP="00231984">
      <w:pPr>
        <w:pStyle w:val="05-Textonormal"/>
        <w:rPr>
          <w:rFonts w:cs="Arial"/>
        </w:rPr>
      </w:pPr>
      <w:r w:rsidRPr="004301FC">
        <w:rPr>
          <w:rFonts w:cs="Arial"/>
        </w:rPr>
        <w:t>Apesar da adoção inicial da norma contáb</w:t>
      </w:r>
      <w:r>
        <w:rPr>
          <w:rFonts w:cs="Arial"/>
        </w:rPr>
        <w:t>il</w:t>
      </w:r>
      <w:r w:rsidRPr="004301FC">
        <w:rPr>
          <w:rFonts w:cs="Arial"/>
        </w:rPr>
        <w:t xml:space="preserve"> por parte das investidas</w:t>
      </w:r>
      <w:r>
        <w:rPr>
          <w:rFonts w:cs="Arial"/>
        </w:rPr>
        <w:t xml:space="preserve"> operacionais que comercializam contratos de seguros</w:t>
      </w:r>
      <w:r w:rsidRPr="004301FC">
        <w:rPr>
          <w:rFonts w:cs="Arial"/>
        </w:rPr>
        <w:t>, em que os efeitos contábeis se dão por meio de harmonização de práticas contábeis, as empresas seguradoras e operadora de planos de saúde não estão adotando ainda a referida norma e, portanto, não h</w:t>
      </w:r>
      <w:r>
        <w:rPr>
          <w:rFonts w:cs="Arial"/>
        </w:rPr>
        <w:t>á</w:t>
      </w:r>
      <w:r w:rsidRPr="004301FC">
        <w:rPr>
          <w:rFonts w:cs="Arial"/>
        </w:rPr>
        <w:t xml:space="preserve"> impactos para efeito de exigências regulatórias, determinadas pelas SUSEP e ANS.</w:t>
      </w:r>
    </w:p>
    <w:p w14:paraId="02FCA3FA" w14:textId="77777777" w:rsidR="00231984" w:rsidRDefault="00231984" w:rsidP="00231984">
      <w:pPr>
        <w:pStyle w:val="05-Textonormal"/>
        <w:rPr>
          <w:rFonts w:cs="Arial"/>
        </w:rPr>
      </w:pPr>
      <w:r w:rsidRPr="004301FC">
        <w:rPr>
          <w:rFonts w:cs="Arial"/>
        </w:rPr>
        <w:t>Do mesmo modo, tendo em vista que as regras regulatórias e societárias para as empresas seguradoras e operadora de plano</w:t>
      </w:r>
      <w:r>
        <w:rPr>
          <w:rFonts w:cs="Arial"/>
        </w:rPr>
        <w:t>s</w:t>
      </w:r>
      <w:r w:rsidRPr="004301FC">
        <w:rPr>
          <w:rFonts w:cs="Arial"/>
        </w:rPr>
        <w:t xml:space="preserve"> de saúde não </w:t>
      </w:r>
      <w:r>
        <w:rPr>
          <w:rFonts w:cs="Arial"/>
        </w:rPr>
        <w:t>são</w:t>
      </w:r>
      <w:r w:rsidRPr="004301FC">
        <w:rPr>
          <w:rFonts w:cs="Arial"/>
        </w:rPr>
        <w:t xml:space="preserve"> afetadas pela referida norma contáb</w:t>
      </w:r>
      <w:r>
        <w:rPr>
          <w:rFonts w:cs="Arial"/>
        </w:rPr>
        <w:t>il</w:t>
      </w:r>
      <w:r w:rsidRPr="004301FC">
        <w:rPr>
          <w:rFonts w:cs="Arial"/>
        </w:rPr>
        <w:t>, não são esperados impactos na distribuição de dividendos ou na gestão de capital de tais companhias decorrentes da harmonização das suas práticas contábeis àquelas da BB Seguridade e BB Seguros.</w:t>
      </w:r>
      <w:bookmarkEnd w:id="31"/>
    </w:p>
    <w:p w14:paraId="312B5D2D" w14:textId="77777777" w:rsidR="00231984" w:rsidRPr="00AD2B6E" w:rsidRDefault="00231984" w:rsidP="00231984">
      <w:pPr>
        <w:pStyle w:val="01-TtulodeNota"/>
        <w:rPr>
          <w:rFonts w:cs="Arial"/>
          <w:color w:val="1F3864" w:themeColor="accent1" w:themeShade="80"/>
          <w:sz w:val="18"/>
          <w:szCs w:val="18"/>
        </w:rPr>
      </w:pPr>
      <w:r w:rsidRPr="00AD2B6E">
        <w:rPr>
          <w:rFonts w:cs="Arial"/>
          <w:color w:val="1F3864" w:themeColor="accent1" w:themeShade="80"/>
          <w:sz w:val="18"/>
          <w:szCs w:val="18"/>
        </w:rPr>
        <w:t>q) Normas recentemente emitidas, aplicáveis ou a serem aplicadas em períodos futuros</w:t>
      </w:r>
    </w:p>
    <w:p w14:paraId="67A25965" w14:textId="77777777" w:rsidR="00231984" w:rsidRPr="00AD2B6E" w:rsidRDefault="00231984" w:rsidP="00231984">
      <w:pPr>
        <w:pStyle w:val="05-Textonormal"/>
        <w:rPr>
          <w:rFonts w:cs="Arial"/>
        </w:rPr>
      </w:pPr>
      <w:bookmarkStart w:id="35" w:name="_Hlk165384597"/>
      <w:r w:rsidRPr="00AD2B6E">
        <w:rPr>
          <w:rFonts w:cs="Arial"/>
          <w:b/>
          <w:color w:val="1F3864" w:themeColor="accent1" w:themeShade="80"/>
        </w:rPr>
        <w:t>IFRS 18 - Apresentação e Divulgação em Demonstrações Financeiras</w:t>
      </w:r>
      <w:r w:rsidRPr="00AD2B6E">
        <w:rPr>
          <w:rFonts w:cs="Arial"/>
        </w:rPr>
        <w:t xml:space="preserve"> - A IFRS 18 é uma nova norma contábil, emitida pelo </w:t>
      </w:r>
      <w:proofErr w:type="spellStart"/>
      <w:r w:rsidRPr="00AD2B6E">
        <w:rPr>
          <w:rFonts w:cs="Arial"/>
          <w:i/>
          <w:iCs/>
        </w:rPr>
        <w:t>International</w:t>
      </w:r>
      <w:proofErr w:type="spellEnd"/>
      <w:r w:rsidRPr="00AD2B6E">
        <w:rPr>
          <w:rFonts w:cs="Arial"/>
          <w:i/>
          <w:iCs/>
        </w:rPr>
        <w:t xml:space="preserve"> </w:t>
      </w:r>
      <w:proofErr w:type="spellStart"/>
      <w:r w:rsidRPr="00AD2B6E">
        <w:rPr>
          <w:rFonts w:cs="Arial"/>
          <w:i/>
          <w:iCs/>
        </w:rPr>
        <w:t>Accounting</w:t>
      </w:r>
      <w:proofErr w:type="spellEnd"/>
      <w:r w:rsidRPr="00AD2B6E">
        <w:rPr>
          <w:rFonts w:cs="Arial"/>
          <w:i/>
          <w:iCs/>
        </w:rPr>
        <w:t xml:space="preserve"> Standards Board</w:t>
      </w:r>
      <w:r w:rsidRPr="00AD2B6E">
        <w:rPr>
          <w:rFonts w:cs="Arial"/>
        </w:rPr>
        <w:t xml:space="preserve"> (IASB) em 9 de abril de 2024. Esta norma tem como objetivo aprimorar a comunicação das informações nas demonstrações contábeis, com foco especial no desempenho empresarial, ou seja, na demonstração do resultado e nas respectivas notas explicativas.</w:t>
      </w:r>
    </w:p>
    <w:p w14:paraId="5A4C6490" w14:textId="77777777" w:rsidR="00231984" w:rsidRPr="00AD2B6E" w:rsidRDefault="00231984" w:rsidP="00231984">
      <w:pPr>
        <w:pStyle w:val="05-Textonormal"/>
        <w:rPr>
          <w:rFonts w:cs="Arial"/>
        </w:rPr>
      </w:pPr>
      <w:r w:rsidRPr="00AD2B6E">
        <w:rPr>
          <w:rFonts w:cs="Arial"/>
        </w:rPr>
        <w:t>A principal mudança da nova norma é a estrutura de apresentação da demonstração do resultado, em que haverá basicamente a segregação dos resultados das atividades operacionais, de investimentos e de financiamentos, de acordo com o modelo de negócios das empresas. Neste sentido, a norma visa aumentar a comparabilidade, dar maior transparência às medidas de desempenho definidas pela administração e promover um agrupamento mais útil dessas informações contábeis.</w:t>
      </w:r>
    </w:p>
    <w:p w14:paraId="3FBABF3B" w14:textId="77777777" w:rsidR="00231984" w:rsidRPr="00AD2B6E" w:rsidRDefault="00231984" w:rsidP="00231984">
      <w:pPr>
        <w:pStyle w:val="05-Textonormal"/>
        <w:rPr>
          <w:rFonts w:cs="Arial"/>
        </w:rPr>
      </w:pPr>
      <w:r w:rsidRPr="00AD2B6E">
        <w:rPr>
          <w:rFonts w:cs="Arial"/>
        </w:rPr>
        <w:t>A IFRS 18 substituirá a norma IAS 1 - Apresentação de Demonstrações Financeiras, equivalente no Brasil ao CPC 26 (R1). A adoção da nova norma está prevista para 1º de janeiro de 2027.</w:t>
      </w:r>
    </w:p>
    <w:p w14:paraId="7A4708E1" w14:textId="77777777" w:rsidR="00231984" w:rsidRDefault="00231984" w:rsidP="00231984">
      <w:pPr>
        <w:pStyle w:val="05-Textonormal"/>
        <w:rPr>
          <w:rFonts w:cs="Arial"/>
        </w:rPr>
      </w:pPr>
      <w:r w:rsidRPr="00AD2B6E">
        <w:rPr>
          <w:rFonts w:cs="Arial"/>
        </w:rPr>
        <w:lastRenderedPageBreak/>
        <w:t xml:space="preserve">A referida norma não foi recepcionada ainda pelo Comitê de Pronunciamentos Contábeis (CPC) e Comissão de Valores Mobiliários (CVM). Os impactos da adoção do novo normativo estão em avaliação pelo Grupo BB </w:t>
      </w:r>
      <w:r>
        <w:rPr>
          <w:rFonts w:cs="Arial"/>
        </w:rPr>
        <w:t>Seguridade</w:t>
      </w:r>
      <w:r w:rsidRPr="00AD2B6E">
        <w:rPr>
          <w:rFonts w:cs="Arial"/>
        </w:rPr>
        <w:t>.</w:t>
      </w:r>
    </w:p>
    <w:bookmarkEnd w:id="35"/>
    <w:p w14:paraId="122CA6C3" w14:textId="77777777" w:rsidR="00231984" w:rsidRPr="00953C26" w:rsidRDefault="00231984" w:rsidP="00231984">
      <w:pPr>
        <w:pStyle w:val="05-Textonormal"/>
      </w:pPr>
      <w:r w:rsidRPr="004C203A">
        <w:rPr>
          <w:rStyle w:val="Forte"/>
          <w:rFonts w:eastAsia="MS Mincho" w:cs="Arial"/>
          <w:color w:val="1F3864" w:themeColor="accent1" w:themeShade="80"/>
        </w:rPr>
        <w:t>IFRS S1 - Requisitos gerais para divulgação de informações financeiras relacionadas à sustentabilidade e IFRS S2 - Divulgações relacionadas ao clima</w:t>
      </w:r>
      <w:r w:rsidRPr="005B55FE">
        <w:rPr>
          <w:rStyle w:val="Forte"/>
          <w:rFonts w:eastAsia="MS Mincho" w:cs="Arial"/>
          <w:color w:val="1E53A3"/>
        </w:rPr>
        <w:t xml:space="preserve"> </w:t>
      </w:r>
      <w:r w:rsidRPr="005B55FE">
        <w:rPr>
          <w:rStyle w:val="Forte"/>
          <w:rFonts w:eastAsia="MS Mincho" w:cs="Arial"/>
        </w:rPr>
        <w:t xml:space="preserve">– </w:t>
      </w:r>
      <w:r w:rsidRPr="00953C26">
        <w:t xml:space="preserve">Em junho de 2023, o </w:t>
      </w:r>
      <w:proofErr w:type="spellStart"/>
      <w:r w:rsidRPr="00953C26">
        <w:rPr>
          <w:i/>
          <w:iCs/>
        </w:rPr>
        <w:t>International</w:t>
      </w:r>
      <w:proofErr w:type="spellEnd"/>
      <w:r w:rsidRPr="00953C26">
        <w:rPr>
          <w:i/>
          <w:iCs/>
        </w:rPr>
        <w:t xml:space="preserve"> Sustainability Standards Board</w:t>
      </w:r>
      <w:r w:rsidRPr="00953C26">
        <w:t xml:space="preserve"> (ISSB) emitiu as duas primeiras normas de relatórios de sustentabilidade, com objetivo de desenvolver e emitir uma base global abrangente de normas de relatórios de sustentabilidade. As normas IFRS S1 e IFRS S2 requerem que a entidade divulgue informações sobre riscos e oportunidades relacionadas à sustentabilidade e ao clima. A IFRS S1 abrange requisitos gerais para o reporte de informações de sustentabilidade, enquanto a IFRS S2 foca em divulgações específicas sobre o clima.</w:t>
      </w:r>
    </w:p>
    <w:p w14:paraId="5606469A" w14:textId="77777777" w:rsidR="00231984" w:rsidRPr="00953C26" w:rsidRDefault="00231984" w:rsidP="00231984">
      <w:pPr>
        <w:pStyle w:val="05-Textonormal"/>
      </w:pPr>
      <w:r w:rsidRPr="00953C26">
        <w:t>No Brasil, o Comitê Brasileiro de Pronunciamentos de Sustentabilidade (CBPS) promove a adoção dessas normas, padronizando relatórios e facilitando a análise do desempenho financeiro e da estratégia futura das organizações em relação à sustentabilidade. Em outubro de 2023, a Comissão de Valores Mobiliários (CVM) publicou a Resolução CVM nº 193, que dispõe sobre a elaboração e divulgação do relatório de informações financeiras relacionadas à sustentabilidade, com base no padrão internacional emitido pelo ISSB.</w:t>
      </w:r>
    </w:p>
    <w:p w14:paraId="49CF71E3" w14:textId="77777777" w:rsidR="00231984" w:rsidRPr="00953C26" w:rsidRDefault="00231984" w:rsidP="00231984">
      <w:pPr>
        <w:pStyle w:val="05-Textonormal"/>
      </w:pPr>
      <w:r w:rsidRPr="00953C26">
        <w:t>As companhias abertas poderão adotar a divulgação, em caráter voluntário, para o reporte relativo ao exercício de 2024. A partir do exercício de 2026, o relatório passa a ser obrigatório para companhias abertas, em conjunto com as demonstrações contábeis anuais. As demonstrações financeiras de sustentabilidade devem ser apresentadas de forma consolidada e separadas das demonstrações contábeis.</w:t>
      </w:r>
    </w:p>
    <w:p w14:paraId="17804FF4" w14:textId="3650F98B" w:rsidR="00D52EBB" w:rsidRPr="00BF2AAF" w:rsidRDefault="00231984" w:rsidP="00D52EBB">
      <w:pPr>
        <w:pStyle w:val="05-Textonormal"/>
        <w:spacing w:line="240" w:lineRule="auto"/>
        <w:rPr>
          <w:rFonts w:cs="Arial"/>
        </w:rPr>
      </w:pPr>
      <w:r w:rsidRPr="00953C26">
        <w:t xml:space="preserve">Os impactos da adoção dos novos normativos estão em avaliação pelo Grupo BB </w:t>
      </w:r>
      <w:r>
        <w:t>Seguridade</w:t>
      </w:r>
      <w:r w:rsidRPr="00953C26">
        <w:t>.</w:t>
      </w:r>
      <w:bookmarkEnd w:id="32"/>
    </w:p>
    <w:p w14:paraId="03D6F045" w14:textId="77777777" w:rsidR="00D116A1" w:rsidRDefault="00D116A1" w:rsidP="00410976">
      <w:pPr>
        <w:pStyle w:val="02-TtulodeNota"/>
        <w:keepNext/>
        <w:keepLines/>
        <w:spacing w:before="240"/>
        <w:rPr>
          <w:rFonts w:cs="Arial"/>
          <w:color w:val="1F3864" w:themeColor="accent1" w:themeShade="80"/>
        </w:rPr>
      </w:pPr>
      <w:bookmarkStart w:id="36" w:name="_Toc102067826"/>
    </w:p>
    <w:p w14:paraId="0BDE20E3" w14:textId="600839D6" w:rsidR="006709EA" w:rsidRDefault="006709EA" w:rsidP="006709EA">
      <w:pPr>
        <w:pStyle w:val="02-TtulodeNota"/>
        <w:rPr>
          <w:rFonts w:cs="Arial"/>
          <w:color w:val="1F3864" w:themeColor="accent1" w:themeShade="80"/>
        </w:rPr>
      </w:pPr>
      <w:bookmarkStart w:id="37" w:name="_Toc180170916"/>
      <w:r w:rsidRPr="00DF2653">
        <w:rPr>
          <w:rFonts w:cs="Arial"/>
          <w:color w:val="1F3864" w:themeColor="accent1" w:themeShade="80"/>
        </w:rPr>
        <w:t>4 – AQUISIÇÕES, VENDAS E REESTRUTURAÇÕES SOCIETÁRIAS</w:t>
      </w:r>
      <w:bookmarkEnd w:id="37"/>
    </w:p>
    <w:p w14:paraId="6A090A78" w14:textId="77777777" w:rsidR="004C1F64" w:rsidRDefault="004C1F64" w:rsidP="004C1F64">
      <w:pPr>
        <w:pStyle w:val="05-Textonormal"/>
        <w:rPr>
          <w:rFonts w:cs="Arial"/>
          <w:b/>
          <w:snapToGrid w:val="0"/>
          <w:color w:val="1F3864" w:themeColor="accent1" w:themeShade="80"/>
        </w:rPr>
      </w:pPr>
      <w:r>
        <w:rPr>
          <w:rFonts w:cs="Arial"/>
          <w:b/>
          <w:snapToGrid w:val="0"/>
          <w:color w:val="1F3864" w:themeColor="accent1" w:themeShade="80"/>
        </w:rPr>
        <w:t>Broto S.A.</w:t>
      </w:r>
    </w:p>
    <w:p w14:paraId="77E39EEB" w14:textId="0511DB96" w:rsidR="004C1F64" w:rsidRPr="00D87835" w:rsidRDefault="004C1F64" w:rsidP="004C1F64">
      <w:pPr>
        <w:pStyle w:val="05-Textonormal"/>
      </w:pPr>
      <w:r w:rsidRPr="00D87835">
        <w:t xml:space="preserve">Em 28 de outubro de 2022, a </w:t>
      </w:r>
      <w:proofErr w:type="spellStart"/>
      <w:r w:rsidRPr="00D87835">
        <w:t>Brasilseg</w:t>
      </w:r>
      <w:proofErr w:type="spellEnd"/>
      <w:r w:rsidR="00471CA4">
        <w:t xml:space="preserve"> (Seguradora)</w:t>
      </w:r>
      <w:r w:rsidRPr="00D87835">
        <w:t>, o Banco do Brasil e a BB Corretora celebraram, com interveniência e anuência da MAPFRE Brasil Participações, da BB Seguros e da Aliança do Brasil Seguros, Acordo de Investimentos para a constituição da empresa Broto (</w:t>
      </w:r>
      <w:r w:rsidR="00C676BA">
        <w:t>C</w:t>
      </w:r>
      <w:r>
        <w:t>ompanhia)</w:t>
      </w:r>
      <w:r w:rsidRPr="00D87835">
        <w:t xml:space="preserve">, para condução dos negócios da plataforma digital. </w:t>
      </w:r>
    </w:p>
    <w:p w14:paraId="72548AD7" w14:textId="77777777" w:rsidR="004C1F64" w:rsidRPr="00D87835" w:rsidRDefault="004C1F64" w:rsidP="004C1F64">
      <w:pPr>
        <w:pStyle w:val="05-Textonormal"/>
      </w:pPr>
      <w:r w:rsidRPr="00D87835">
        <w:t>O capital social da Broto tem a seguinte distribuição:</w:t>
      </w:r>
    </w:p>
    <w:tbl>
      <w:tblPr>
        <w:tblStyle w:val="TabeladeLista6Colorida-nfase5"/>
        <w:tblW w:w="9639" w:type="dxa"/>
        <w:tblLayout w:type="fixed"/>
        <w:tblLook w:val="04A0" w:firstRow="1" w:lastRow="0" w:firstColumn="1" w:lastColumn="0" w:noHBand="0" w:noVBand="1"/>
      </w:tblPr>
      <w:tblGrid>
        <w:gridCol w:w="2552"/>
        <w:gridCol w:w="2362"/>
        <w:gridCol w:w="2362"/>
        <w:gridCol w:w="2363"/>
      </w:tblGrid>
      <w:tr w:rsidR="004C1F64" w14:paraId="26DB1E8B" w14:textId="77777777" w:rsidTr="00F71ECF">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2" w:space="0" w:color="1F3864" w:themeColor="accent1" w:themeShade="80"/>
              <w:left w:val="nil"/>
              <w:bottom w:val="single" w:sz="2" w:space="0" w:color="1F3864" w:themeColor="accent1" w:themeShade="80"/>
              <w:right w:val="nil"/>
            </w:tcBorders>
            <w:shd w:val="clear" w:color="auto" w:fill="auto"/>
            <w:vAlign w:val="center"/>
            <w:hideMark/>
          </w:tcPr>
          <w:p w14:paraId="305F427B" w14:textId="77777777" w:rsidR="004C1F64" w:rsidRDefault="004C1F64" w:rsidP="00F71ECF">
            <w:pPr>
              <w:rPr>
                <w:rFonts w:ascii="Arial" w:hAnsi="Arial" w:cs="Arial"/>
                <w:sz w:val="18"/>
                <w:szCs w:val="18"/>
              </w:rPr>
            </w:pPr>
            <w:r>
              <w:rPr>
                <w:rFonts w:ascii="Arial" w:hAnsi="Arial" w:cs="Arial"/>
                <w:sz w:val="14"/>
                <w:szCs w:val="14"/>
              </w:rPr>
              <w:t>Acionistas</w:t>
            </w:r>
          </w:p>
        </w:tc>
        <w:tc>
          <w:tcPr>
            <w:tcW w:w="7087" w:type="dxa"/>
            <w:gridSpan w:val="3"/>
            <w:tcBorders>
              <w:top w:val="single" w:sz="2" w:space="0" w:color="1F3864" w:themeColor="accent1" w:themeShade="80"/>
              <w:left w:val="nil"/>
              <w:bottom w:val="single" w:sz="2" w:space="0" w:color="1F3864" w:themeColor="accent1" w:themeShade="80"/>
              <w:right w:val="nil"/>
            </w:tcBorders>
            <w:shd w:val="clear" w:color="auto" w:fill="auto"/>
            <w:vAlign w:val="center"/>
            <w:hideMark/>
          </w:tcPr>
          <w:p w14:paraId="51864392" w14:textId="77777777" w:rsidR="004C1F64" w:rsidRDefault="004C1F64" w:rsidP="00F71ECF">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pacing w:val="-2"/>
                <w:sz w:val="14"/>
                <w:szCs w:val="14"/>
              </w:rPr>
            </w:pPr>
            <w:r>
              <w:rPr>
                <w:rFonts w:ascii="Arial" w:eastAsia="Times New Roman" w:hAnsi="Arial" w:cs="Arial"/>
                <w:spacing w:val="-2"/>
                <w:sz w:val="14"/>
                <w:szCs w:val="14"/>
              </w:rPr>
              <w:t>Participação (%)</w:t>
            </w:r>
          </w:p>
        </w:tc>
      </w:tr>
      <w:tr w:rsidR="004C1F64" w14:paraId="4ABCE97E" w14:textId="77777777" w:rsidTr="00F71EC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2" w:space="0" w:color="1F3864" w:themeColor="accent1" w:themeShade="80"/>
              <w:left w:val="nil"/>
              <w:bottom w:val="single" w:sz="2" w:space="0" w:color="1F3864" w:themeColor="accent1" w:themeShade="80"/>
              <w:right w:val="nil"/>
            </w:tcBorders>
            <w:vAlign w:val="center"/>
            <w:hideMark/>
          </w:tcPr>
          <w:p w14:paraId="3F2F808E" w14:textId="77777777" w:rsidR="004C1F64" w:rsidRDefault="004C1F64" w:rsidP="00F71ECF">
            <w:pPr>
              <w:rPr>
                <w:rFonts w:ascii="Arial" w:hAnsi="Arial" w:cs="Arial"/>
                <w:sz w:val="18"/>
                <w:szCs w:val="18"/>
              </w:rPr>
            </w:pPr>
          </w:p>
        </w:tc>
        <w:tc>
          <w:tcPr>
            <w:tcW w:w="2362" w:type="dxa"/>
            <w:tcBorders>
              <w:top w:val="single" w:sz="2" w:space="0" w:color="1F3864" w:themeColor="accent1" w:themeShade="80"/>
              <w:left w:val="nil"/>
              <w:bottom w:val="single" w:sz="2" w:space="0" w:color="1F3864" w:themeColor="accent1" w:themeShade="80"/>
              <w:right w:val="nil"/>
            </w:tcBorders>
            <w:vAlign w:val="center"/>
            <w:hideMark/>
          </w:tcPr>
          <w:p w14:paraId="1C639B0F"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rPr>
            </w:pPr>
            <w:r>
              <w:rPr>
                <w:rFonts w:ascii="Arial" w:eastAsia="Times New Roman" w:hAnsi="Arial" w:cs="Arial"/>
                <w:b/>
                <w:spacing w:val="-2"/>
                <w:sz w:val="14"/>
                <w:szCs w:val="14"/>
              </w:rPr>
              <w:t>Ações ON</w:t>
            </w:r>
          </w:p>
        </w:tc>
        <w:tc>
          <w:tcPr>
            <w:tcW w:w="2362" w:type="dxa"/>
            <w:tcBorders>
              <w:top w:val="single" w:sz="2" w:space="0" w:color="1F3864" w:themeColor="accent1" w:themeShade="80"/>
              <w:left w:val="nil"/>
              <w:bottom w:val="single" w:sz="2" w:space="0" w:color="1F3864" w:themeColor="accent1" w:themeShade="80"/>
              <w:right w:val="nil"/>
            </w:tcBorders>
            <w:vAlign w:val="center"/>
            <w:hideMark/>
          </w:tcPr>
          <w:p w14:paraId="34404F43"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rPr>
            </w:pPr>
            <w:r>
              <w:rPr>
                <w:rFonts w:ascii="Arial" w:eastAsia="Times New Roman" w:hAnsi="Arial" w:cs="Arial"/>
                <w:b/>
                <w:spacing w:val="-2"/>
                <w:sz w:val="14"/>
                <w:szCs w:val="14"/>
              </w:rPr>
              <w:t>Ações PN</w:t>
            </w:r>
          </w:p>
        </w:tc>
        <w:tc>
          <w:tcPr>
            <w:tcW w:w="2363" w:type="dxa"/>
            <w:tcBorders>
              <w:top w:val="single" w:sz="2" w:space="0" w:color="1F3864" w:themeColor="accent1" w:themeShade="80"/>
              <w:left w:val="nil"/>
              <w:bottom w:val="single" w:sz="2" w:space="0" w:color="1F3864" w:themeColor="accent1" w:themeShade="80"/>
              <w:right w:val="nil"/>
            </w:tcBorders>
            <w:vAlign w:val="center"/>
            <w:hideMark/>
          </w:tcPr>
          <w:p w14:paraId="222D9BC0"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rPr>
            </w:pPr>
            <w:r>
              <w:rPr>
                <w:rFonts w:ascii="Arial" w:eastAsia="Times New Roman" w:hAnsi="Arial" w:cs="Arial"/>
                <w:b/>
                <w:spacing w:val="-2"/>
                <w:sz w:val="14"/>
                <w:szCs w:val="14"/>
              </w:rPr>
              <w:t>Capital Total</w:t>
            </w:r>
          </w:p>
        </w:tc>
      </w:tr>
      <w:tr w:rsidR="004C1F64" w14:paraId="13F3F52A" w14:textId="77777777" w:rsidTr="00F71ECF">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1F3864" w:themeColor="accent1" w:themeShade="80"/>
              <w:left w:val="nil"/>
              <w:bottom w:val="nil"/>
              <w:right w:val="nil"/>
            </w:tcBorders>
            <w:shd w:val="clear" w:color="auto" w:fill="auto"/>
            <w:vAlign w:val="center"/>
            <w:hideMark/>
          </w:tcPr>
          <w:p w14:paraId="4C567152" w14:textId="77777777" w:rsidR="004C1F64" w:rsidRDefault="004C1F64" w:rsidP="00F71ECF">
            <w:pPr>
              <w:keepNext/>
              <w:keepLines/>
              <w:spacing w:before="40" w:after="40"/>
              <w:rPr>
                <w:rFonts w:ascii="Arial" w:eastAsia="Times New Roman" w:hAnsi="Arial" w:cs="Arial"/>
                <w:b w:val="0"/>
                <w:spacing w:val="-2"/>
                <w:sz w:val="14"/>
                <w:szCs w:val="14"/>
              </w:rPr>
            </w:pPr>
            <w:r w:rsidRPr="00463432">
              <w:rPr>
                <w:rFonts w:ascii="Arial" w:eastAsia="Times New Roman" w:hAnsi="Arial" w:cs="Arial"/>
                <w:b w:val="0"/>
                <w:spacing w:val="-2"/>
                <w:sz w:val="14"/>
                <w:szCs w:val="14"/>
              </w:rPr>
              <w:t>Banco do Brasil</w:t>
            </w:r>
          </w:p>
        </w:tc>
        <w:tc>
          <w:tcPr>
            <w:tcW w:w="2362" w:type="dxa"/>
            <w:tcBorders>
              <w:top w:val="single" w:sz="2" w:space="0" w:color="1F3864" w:themeColor="accent1" w:themeShade="80"/>
              <w:left w:val="nil"/>
              <w:bottom w:val="nil"/>
              <w:right w:val="nil"/>
            </w:tcBorders>
            <w:shd w:val="clear" w:color="auto" w:fill="auto"/>
            <w:vAlign w:val="center"/>
            <w:hideMark/>
          </w:tcPr>
          <w:p w14:paraId="2B463BDE" w14:textId="77777777" w:rsidR="004C1F64" w:rsidRDefault="004C1F64" w:rsidP="00F71ECF">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w:t>
            </w:r>
          </w:p>
        </w:tc>
        <w:tc>
          <w:tcPr>
            <w:tcW w:w="2362" w:type="dxa"/>
            <w:tcBorders>
              <w:top w:val="single" w:sz="2" w:space="0" w:color="1F3864" w:themeColor="accent1" w:themeShade="80"/>
              <w:left w:val="nil"/>
              <w:bottom w:val="nil"/>
              <w:right w:val="nil"/>
            </w:tcBorders>
            <w:shd w:val="clear" w:color="auto" w:fill="auto"/>
            <w:vAlign w:val="center"/>
            <w:hideMark/>
          </w:tcPr>
          <w:p w14:paraId="40738EC3" w14:textId="77777777" w:rsidR="004C1F64" w:rsidRDefault="004C1F64" w:rsidP="00F71ECF">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100</w:t>
            </w:r>
          </w:p>
        </w:tc>
        <w:tc>
          <w:tcPr>
            <w:tcW w:w="2363" w:type="dxa"/>
            <w:tcBorders>
              <w:top w:val="single" w:sz="2" w:space="0" w:color="1F3864" w:themeColor="accent1" w:themeShade="80"/>
              <w:left w:val="nil"/>
              <w:bottom w:val="nil"/>
              <w:right w:val="nil"/>
            </w:tcBorders>
            <w:shd w:val="clear" w:color="auto" w:fill="auto"/>
            <w:vAlign w:val="center"/>
            <w:hideMark/>
          </w:tcPr>
          <w:p w14:paraId="2C38A3E3" w14:textId="77777777" w:rsidR="004C1F64" w:rsidRDefault="004C1F64" w:rsidP="00F71ECF">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50</w:t>
            </w:r>
          </w:p>
        </w:tc>
      </w:tr>
      <w:tr w:rsidR="004C1F64" w14:paraId="0B9ED75B" w14:textId="77777777" w:rsidTr="00F71EC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single" w:sz="2" w:space="0" w:color="1F3864" w:themeColor="accent1" w:themeShade="80"/>
              <w:right w:val="nil"/>
            </w:tcBorders>
            <w:vAlign w:val="center"/>
            <w:hideMark/>
          </w:tcPr>
          <w:p w14:paraId="1110FA7E" w14:textId="77777777" w:rsidR="004C1F64" w:rsidRDefault="004C1F64" w:rsidP="00F71ECF">
            <w:pPr>
              <w:keepNext/>
              <w:keepLines/>
              <w:spacing w:before="40" w:after="40"/>
              <w:rPr>
                <w:rFonts w:ascii="Arial" w:eastAsia="Times New Roman" w:hAnsi="Arial" w:cs="Arial"/>
                <w:b w:val="0"/>
                <w:spacing w:val="-2"/>
                <w:sz w:val="14"/>
                <w:szCs w:val="14"/>
              </w:rPr>
            </w:pPr>
            <w:proofErr w:type="spellStart"/>
            <w:r>
              <w:rPr>
                <w:rFonts w:ascii="Arial" w:eastAsia="Times New Roman" w:hAnsi="Arial" w:cs="Arial"/>
                <w:b w:val="0"/>
                <w:spacing w:val="-2"/>
                <w:sz w:val="14"/>
                <w:szCs w:val="14"/>
              </w:rPr>
              <w:t>Brasilseg</w:t>
            </w:r>
            <w:proofErr w:type="spellEnd"/>
          </w:p>
        </w:tc>
        <w:tc>
          <w:tcPr>
            <w:tcW w:w="2362" w:type="dxa"/>
            <w:tcBorders>
              <w:top w:val="nil"/>
              <w:left w:val="nil"/>
              <w:bottom w:val="single" w:sz="2" w:space="0" w:color="1F3864" w:themeColor="accent1" w:themeShade="80"/>
              <w:right w:val="nil"/>
            </w:tcBorders>
            <w:vAlign w:val="center"/>
            <w:hideMark/>
          </w:tcPr>
          <w:p w14:paraId="53666A05"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100</w:t>
            </w:r>
          </w:p>
        </w:tc>
        <w:tc>
          <w:tcPr>
            <w:tcW w:w="2362" w:type="dxa"/>
            <w:tcBorders>
              <w:top w:val="nil"/>
              <w:left w:val="nil"/>
              <w:bottom w:val="single" w:sz="2" w:space="0" w:color="1F3864" w:themeColor="accent1" w:themeShade="80"/>
              <w:right w:val="nil"/>
            </w:tcBorders>
            <w:vAlign w:val="center"/>
            <w:hideMark/>
          </w:tcPr>
          <w:p w14:paraId="1AFE2F24"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w:t>
            </w:r>
          </w:p>
        </w:tc>
        <w:tc>
          <w:tcPr>
            <w:tcW w:w="2363" w:type="dxa"/>
            <w:tcBorders>
              <w:top w:val="nil"/>
              <w:left w:val="nil"/>
              <w:bottom w:val="single" w:sz="2" w:space="0" w:color="1F3864" w:themeColor="accent1" w:themeShade="80"/>
              <w:right w:val="nil"/>
            </w:tcBorders>
            <w:vAlign w:val="center"/>
            <w:hideMark/>
          </w:tcPr>
          <w:p w14:paraId="24632C15" w14:textId="77777777" w:rsidR="004C1F64" w:rsidRDefault="004C1F64" w:rsidP="00F71ECF">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rPr>
            </w:pPr>
            <w:r>
              <w:rPr>
                <w:rFonts w:ascii="Arial" w:eastAsia="Times New Roman" w:hAnsi="Arial" w:cs="Arial"/>
                <w:spacing w:val="-2"/>
                <w:sz w:val="14"/>
                <w:szCs w:val="18"/>
              </w:rPr>
              <w:t>50</w:t>
            </w:r>
          </w:p>
        </w:tc>
      </w:tr>
    </w:tbl>
    <w:p w14:paraId="67B87A99" w14:textId="77777777" w:rsidR="004C1F64" w:rsidRDefault="004C1F64" w:rsidP="004C1F64">
      <w:pPr>
        <w:pStyle w:val="05-Textonormal"/>
        <w:rPr>
          <w:rFonts w:cs="Arial"/>
        </w:rPr>
      </w:pPr>
      <w:r>
        <w:rPr>
          <w:rFonts w:cs="Arial"/>
        </w:rPr>
        <w:t xml:space="preserve">Conforme previsto nos acordos societários, a </w:t>
      </w:r>
      <w:proofErr w:type="spellStart"/>
      <w:r>
        <w:rPr>
          <w:rFonts w:cs="Arial"/>
        </w:rPr>
        <w:t>Brasilseg</w:t>
      </w:r>
      <w:proofErr w:type="spellEnd"/>
      <w:r>
        <w:rPr>
          <w:rFonts w:cs="Arial"/>
        </w:rPr>
        <w:t xml:space="preserve"> mantém o acesso à plataforma digital Broto para venda dos seus produtos de seguro, a qual é intermediada, com exclusividade, pela BB Corretora, sociedade controlada pela BB Seguridade.</w:t>
      </w:r>
    </w:p>
    <w:p w14:paraId="2B4436CB" w14:textId="77777777" w:rsidR="004C1F64" w:rsidRDefault="004C1F64" w:rsidP="004C1F64">
      <w:pPr>
        <w:pStyle w:val="05-Textonormal"/>
        <w:rPr>
          <w:rFonts w:cs="Arial"/>
        </w:rPr>
      </w:pPr>
      <w:r>
        <w:rPr>
          <w:rFonts w:cs="Arial"/>
        </w:rPr>
        <w:t>A partir da implementação das Condições Suspensivas descritas no Acordo de Investimentos, relacionadas à obtenção das aprovações regulatórias e legais pertinentes, a operação foi consumada em 04 de janeiro de 2023, data considerada como do fechamento da parceria e a partir da qual os seguintes atos foram praticados:</w:t>
      </w:r>
    </w:p>
    <w:p w14:paraId="72F6E335" w14:textId="77777777" w:rsidR="004C1F64" w:rsidRDefault="004C1F64" w:rsidP="004C1F64">
      <w:pPr>
        <w:pStyle w:val="05-Textonormal"/>
        <w:rPr>
          <w:rFonts w:cs="Arial"/>
        </w:rPr>
      </w:pPr>
      <w:r>
        <w:rPr>
          <w:rFonts w:cs="Arial"/>
        </w:rPr>
        <w:t xml:space="preserve">a. formalização do Acordo de Acionistas e dos Acordos Operacionais para comercialização de produtos na Broto, sendo um contrato firmado entre a Broto e o Banco do Brasil, para a distribuição de produtos bancários e financeiros, e outro entre a Broto, a </w:t>
      </w:r>
      <w:proofErr w:type="spellStart"/>
      <w:r>
        <w:rPr>
          <w:rFonts w:cs="Arial"/>
        </w:rPr>
        <w:t>Brasilseg</w:t>
      </w:r>
      <w:proofErr w:type="spellEnd"/>
      <w:r>
        <w:rPr>
          <w:rFonts w:cs="Arial"/>
        </w:rPr>
        <w:t>, a ABS e a BB Corretora para distribuição dos produtos securitários; e</w:t>
      </w:r>
    </w:p>
    <w:p w14:paraId="047763D1" w14:textId="77777777" w:rsidR="004C1F64" w:rsidRDefault="004C1F64" w:rsidP="004C1F64">
      <w:pPr>
        <w:pStyle w:val="05-Textonormal"/>
        <w:rPr>
          <w:rFonts w:cs="Arial"/>
        </w:rPr>
      </w:pPr>
      <w:r>
        <w:rPr>
          <w:rFonts w:cs="Arial"/>
        </w:rPr>
        <w:t>b. realização de assembleia geral de constituição da Broto, com assinatura da respectiva ata e dos respectivos boletins de subscrição de ações; deliberação do Estatuto Social; subscrição e integralização do capital social; e eleição de sua Diretoria.</w:t>
      </w:r>
    </w:p>
    <w:p w14:paraId="733CEA44" w14:textId="49343DE2" w:rsidR="004C1F64" w:rsidRDefault="004C1F64" w:rsidP="004C1F64">
      <w:pPr>
        <w:pStyle w:val="05-Textonormal"/>
      </w:pPr>
      <w:r w:rsidRPr="00752795">
        <w:t xml:space="preserve">Os documentos societários </w:t>
      </w:r>
      <w:r w:rsidR="000B23C9" w:rsidRPr="000B23C9">
        <w:t>estabelecem</w:t>
      </w:r>
      <w:r w:rsidRPr="00752795">
        <w:t xml:space="preserve"> opção de compra ao B</w:t>
      </w:r>
      <w:r>
        <w:t>anco do Brasil</w:t>
      </w:r>
      <w:r w:rsidRPr="00752795">
        <w:t xml:space="preserve"> – ainda não exercida</w:t>
      </w:r>
      <w:r>
        <w:t> </w:t>
      </w:r>
      <w:r w:rsidRPr="00752795">
        <w:t xml:space="preserve">– </w:t>
      </w:r>
      <w:r w:rsidR="000B23C9" w:rsidRPr="000B23C9">
        <w:t xml:space="preserve">outorgada pela </w:t>
      </w:r>
      <w:proofErr w:type="spellStart"/>
      <w:r w:rsidRPr="00752795">
        <w:t>Brasilseg</w:t>
      </w:r>
      <w:proofErr w:type="spellEnd"/>
      <w:r w:rsidR="000B23C9">
        <w:t>,</w:t>
      </w:r>
      <w:r w:rsidRPr="00752795">
        <w:t xml:space="preserve"> sobre a totalidade das ações de sua titularidade na Broto, exercível mediante pagamento da totalidade do montante aportado pela Seguradora na Broto, corrigido pelo CDI acumulado no período, no prazo de até 12 meses, contados da data de assinatura do Acordo de Acionistas, prorrogáveis por igual período. Mediante a formalização de Termo de Prorrogação assinado entre as partes em 22 de dezembro de 2023, o prazo para o exercício da opção de compra foi prorrogado para até 04 de janeiro de 2025.</w:t>
      </w:r>
    </w:p>
    <w:p w14:paraId="02F42C64" w14:textId="5ADF1301" w:rsidR="004C1F64" w:rsidRDefault="004C1F64" w:rsidP="004C1F64">
      <w:pPr>
        <w:pStyle w:val="05-Textonormal"/>
      </w:pPr>
      <w:r>
        <w:t xml:space="preserve">Em 01 de agosto de 2024, foi aprovado, em Assembleia Geral da Broto, o aumento de capital social da companhia, no montante de R$ 15.000.000,00, </w:t>
      </w:r>
      <w:r w:rsidRPr="000843F6">
        <w:t xml:space="preserve">dividido em 15.000.000 de ações nominativas e sem valor nominal, </w:t>
      </w:r>
      <w:r>
        <w:t xml:space="preserve">ao preço de emissão de R$ 1,00 por ação, </w:t>
      </w:r>
      <w:r w:rsidRPr="000843F6">
        <w:t xml:space="preserve">sendo 7.500.000 ações ordinárias e 7.500.000 ações preferenciais sem direito a voto, com as vantagens e características descritas no Estatuto Social da </w:t>
      </w:r>
      <w:r w:rsidR="007832BF">
        <w:t>C</w:t>
      </w:r>
      <w:r w:rsidRPr="000843F6">
        <w:t xml:space="preserve">ompanhia, as quais </w:t>
      </w:r>
      <w:r>
        <w:t>foram</w:t>
      </w:r>
      <w:r w:rsidRPr="000843F6">
        <w:t xml:space="preserve"> totalmente subscritas na </w:t>
      </w:r>
      <w:r>
        <w:t xml:space="preserve">referida </w:t>
      </w:r>
      <w:r w:rsidRPr="000843F6">
        <w:t>data</w:t>
      </w:r>
      <w:r>
        <w:t xml:space="preserve"> e</w:t>
      </w:r>
      <w:r w:rsidRPr="000843F6">
        <w:t xml:space="preserve"> integralizadas </w:t>
      </w:r>
      <w:r>
        <w:t xml:space="preserve">pelos acionistas Banco do Brasil e </w:t>
      </w:r>
      <w:proofErr w:type="spellStart"/>
      <w:r>
        <w:t>Brasilseg</w:t>
      </w:r>
      <w:proofErr w:type="spellEnd"/>
      <w:r>
        <w:t xml:space="preserve"> dentro do período estabelecido de </w:t>
      </w:r>
      <w:r w:rsidRPr="000843F6">
        <w:t>até 10 dias corridos</w:t>
      </w:r>
      <w:r>
        <w:t xml:space="preserve"> da data da Assembleia, na razão de suas participações originalmente detidas no capital social.</w:t>
      </w:r>
    </w:p>
    <w:p w14:paraId="52A7D689" w14:textId="6C57AB34" w:rsidR="006709EA" w:rsidRPr="008C3FEE" w:rsidRDefault="004C1F64" w:rsidP="00A06A6E">
      <w:pPr>
        <w:jc w:val="both"/>
        <w:rPr>
          <w:rFonts w:ascii="Arial" w:eastAsia="Times New Roman" w:hAnsi="Arial" w:cs="Times New Roman"/>
          <w:spacing w:val="-2"/>
          <w:sz w:val="18"/>
          <w:szCs w:val="18"/>
          <w:lang w:eastAsia="pt-BR"/>
        </w:rPr>
      </w:pPr>
      <w:r w:rsidRPr="008C3FEE">
        <w:rPr>
          <w:rFonts w:ascii="Arial" w:eastAsia="Times New Roman" w:hAnsi="Arial" w:cs="Times New Roman"/>
          <w:spacing w:val="-2"/>
          <w:sz w:val="18"/>
          <w:szCs w:val="18"/>
          <w:lang w:eastAsia="pt-BR"/>
        </w:rPr>
        <w:lastRenderedPageBreak/>
        <w:t xml:space="preserve">O capital social da Broto após a integralização passou a ser de R$ 77.400.000,00, representado por 77.400.000 ações nominativas e sem valor nominal, sendo 38.700.000 ações ordinárias e 38.700.000 ações preferenciais sem direito a voto, distribuídas entre os acionistas da Broto com manutenção da participação acionária de 50% para o Banco do Brasil e 50% para a </w:t>
      </w:r>
      <w:proofErr w:type="spellStart"/>
      <w:r w:rsidRPr="008C3FEE">
        <w:rPr>
          <w:rFonts w:ascii="Arial" w:eastAsia="Times New Roman" w:hAnsi="Arial" w:cs="Times New Roman"/>
          <w:spacing w:val="-2"/>
          <w:sz w:val="18"/>
          <w:szCs w:val="18"/>
          <w:lang w:eastAsia="pt-BR"/>
        </w:rPr>
        <w:t>Brasilseg</w:t>
      </w:r>
      <w:proofErr w:type="spellEnd"/>
      <w:r w:rsidRPr="008C3FEE">
        <w:rPr>
          <w:rFonts w:ascii="Arial" w:eastAsia="Times New Roman" w:hAnsi="Arial" w:cs="Times New Roman"/>
          <w:spacing w:val="-2"/>
          <w:sz w:val="18"/>
          <w:szCs w:val="18"/>
          <w:lang w:eastAsia="pt-BR"/>
        </w:rPr>
        <w:t>. Diante da transação entre os sócios da Broto, o aumento do capital não envolveu recursos da BB Seguridade ou da BB Seguros.</w:t>
      </w:r>
    </w:p>
    <w:p w14:paraId="5DB1301E" w14:textId="3595B791" w:rsidR="007D4AB0" w:rsidRPr="00BF2AAF" w:rsidRDefault="007D4AB0" w:rsidP="00410976">
      <w:pPr>
        <w:pStyle w:val="02-TtulodeNota"/>
        <w:keepNext/>
        <w:keepLines/>
        <w:spacing w:before="240"/>
        <w:rPr>
          <w:rFonts w:cs="Arial"/>
          <w:b w:val="0"/>
          <w:color w:val="1F3864" w:themeColor="accent1" w:themeShade="80"/>
        </w:rPr>
      </w:pPr>
      <w:bookmarkStart w:id="38" w:name="_Toc180170917"/>
      <w:r w:rsidRPr="005A1C51">
        <w:rPr>
          <w:rFonts w:cs="Arial"/>
          <w:color w:val="1F3864" w:themeColor="accent1" w:themeShade="80"/>
        </w:rPr>
        <w:t>5 – GERENCIAMENTO DE RISCOS</w:t>
      </w:r>
      <w:bookmarkEnd w:id="36"/>
      <w:bookmarkEnd w:id="38"/>
    </w:p>
    <w:p w14:paraId="1A82DFDD" w14:textId="77777777" w:rsidR="005A1C51" w:rsidRPr="00BF2AAF" w:rsidRDefault="005A1C51" w:rsidP="005A1C51">
      <w:pPr>
        <w:pStyle w:val="05-Textonormal"/>
        <w:rPr>
          <w:rFonts w:cs="Arial"/>
          <w:color w:val="000000" w:themeColor="text1"/>
        </w:rPr>
      </w:pPr>
      <w:r w:rsidRPr="00BF2AAF">
        <w:rPr>
          <w:rFonts w:cs="Arial"/>
          <w:color w:val="000000" w:themeColor="text1"/>
        </w:rPr>
        <w:t xml:space="preserve">O gerenciamento de riscos na BB Seguridade segue as diretrizes estabelecidas em sua Política de Gerenciamento de Riscos e de Capital, aprovada pelo Conselho de Administração e divulgada ao mercado por meio do website de Relações com Investidores (RI), acessível em www.bbseguridaderi.com.br. </w:t>
      </w:r>
    </w:p>
    <w:p w14:paraId="29D2D0DE" w14:textId="77777777" w:rsidR="005A1C51" w:rsidRPr="00BF2AAF" w:rsidRDefault="005A1C51" w:rsidP="005A1C51">
      <w:pPr>
        <w:pStyle w:val="05-Textonormal"/>
        <w:rPr>
          <w:rFonts w:cs="Arial"/>
          <w:color w:val="000000" w:themeColor="text1"/>
        </w:rPr>
      </w:pPr>
      <w:r w:rsidRPr="00BF2AAF">
        <w:rPr>
          <w:rFonts w:cs="Arial"/>
          <w:color w:val="000000" w:themeColor="text1"/>
        </w:rPr>
        <w:t>Por entender que a exposição a riscos do Grupo também se origina de suas participações, a Política contempla duas dimensões para o gerenciamento de seus riscos: gestão de riscos (riscos provenientes da operação da BB Seguridade e suas controladas) e governança de riscos (riscos advindos da participação nas sociedades investidas).</w:t>
      </w:r>
    </w:p>
    <w:p w14:paraId="17A3953D" w14:textId="77777777" w:rsidR="005A1C51" w:rsidRPr="00BF2AAF" w:rsidRDefault="005A1C51" w:rsidP="005A1C51">
      <w:pPr>
        <w:pStyle w:val="05-Textonormal"/>
        <w:rPr>
          <w:rFonts w:cs="Arial"/>
          <w:color w:val="000000" w:themeColor="text1"/>
        </w:rPr>
      </w:pPr>
      <w:r w:rsidRPr="00BF2AAF">
        <w:rPr>
          <w:rFonts w:cs="Arial"/>
          <w:color w:val="000000" w:themeColor="text1"/>
        </w:rPr>
        <w:t xml:space="preserve">Por meio de sua Declaração de Apetite a Riscos, aprovada pelo Conselho de Administração, o Grupo define os níveis máximos de riscos que aceita incorrer para o cumprimento de seus objetivos. </w:t>
      </w:r>
    </w:p>
    <w:p w14:paraId="79A10EA9" w14:textId="77777777" w:rsidR="005A1C51" w:rsidRPr="00BF2AAF" w:rsidRDefault="005A1C51" w:rsidP="005A1C51">
      <w:pPr>
        <w:pStyle w:val="05-Textonormal"/>
        <w:rPr>
          <w:rFonts w:cs="Arial"/>
          <w:color w:val="000000" w:themeColor="text1"/>
        </w:rPr>
      </w:pPr>
      <w:r w:rsidRPr="00BF2AAF">
        <w:rPr>
          <w:rFonts w:cs="Arial"/>
          <w:color w:val="000000" w:themeColor="text1"/>
        </w:rPr>
        <w:t xml:space="preserve">O processo de gerenciamento de riscos da BB Seguridade segue a referência internacional da ISO 31.000:2018 e é composto pelas etapas de estabelecimento de contexto, identificação, análise, avaliação e tratamento. Transversal a cada etapa de gerenciamento de riscos, ocorrem as consultas às partes interessadas, o monitoramento e as análises críticas, que auxiliam no aprimoramento contínuo. Esse processo está documentado internamente por meio do Modelo de Gerenciamento de Riscos, Controles Internos e Segurança. </w:t>
      </w:r>
    </w:p>
    <w:p w14:paraId="32BC70DE" w14:textId="77777777" w:rsidR="005A1C51" w:rsidRPr="00BF2AAF" w:rsidRDefault="005A1C51" w:rsidP="005A1C51">
      <w:pPr>
        <w:pStyle w:val="05-Textonormal"/>
        <w:rPr>
          <w:rFonts w:cs="Arial"/>
          <w:color w:val="000000" w:themeColor="text1"/>
        </w:rPr>
      </w:pPr>
      <w:r w:rsidRPr="00BF2AAF">
        <w:rPr>
          <w:rFonts w:cs="Arial"/>
          <w:color w:val="000000" w:themeColor="text1"/>
        </w:rPr>
        <w:t>O gerenciamento de riscos da BB Seguridade é integrado à estratégia corporativa, desde a elaboração do planejamento, bem como durante a execução da estratégia, na análise de cenários e no suporte à tomada de decisão em todos os níveis da Companhia.</w:t>
      </w:r>
    </w:p>
    <w:p w14:paraId="0242B7B7" w14:textId="54F9B380" w:rsidR="005A1C51" w:rsidRPr="00BF2AAF" w:rsidRDefault="005A1C51" w:rsidP="005A1C51">
      <w:pPr>
        <w:pStyle w:val="05-Textonormal"/>
        <w:rPr>
          <w:rFonts w:cs="Arial"/>
          <w:color w:val="000000" w:themeColor="text1"/>
        </w:rPr>
      </w:pPr>
      <w:r w:rsidRPr="00BF2AAF">
        <w:rPr>
          <w:rFonts w:cs="Arial"/>
          <w:color w:val="000000" w:themeColor="text1"/>
        </w:rPr>
        <w:t xml:space="preserve">A Companhia conta com a Superintendência de Gestão de Riscos e de Capital e com a Superintendência de Controles Internos e Integridade. A primeira é responsável por fornecer fundamentos e suporte ao gerenciamento dos riscos corporativos; a segunda, é responsável pelos controles internos, conformidade e pela coordenação do Programa de Compliance e Integridade. Ambas atuam, também, na governança de riscos e controles das sociedades em que a Companhia detém participações. Para que isso funcione adequadamente, as </w:t>
      </w:r>
      <w:r w:rsidR="00AD3775" w:rsidRPr="00AD3775">
        <w:rPr>
          <w:rFonts w:cs="Arial"/>
          <w:color w:val="000000" w:themeColor="text1"/>
        </w:rPr>
        <w:t>citadas áreas de riscos e controles internos</w:t>
      </w:r>
      <w:r w:rsidRPr="00BF2AAF">
        <w:rPr>
          <w:rFonts w:cs="Arial"/>
          <w:color w:val="000000" w:themeColor="text1"/>
        </w:rPr>
        <w:t xml:space="preserve"> são segregadas das áreas de negócio e </w:t>
      </w:r>
      <w:r w:rsidR="00AD3775" w:rsidRPr="00AD3775">
        <w:rPr>
          <w:rFonts w:cs="Arial"/>
          <w:color w:val="000000" w:themeColor="text1"/>
        </w:rPr>
        <w:t>auditoria interna</w:t>
      </w:r>
      <w:r w:rsidRPr="00BF2AAF">
        <w:rPr>
          <w:rFonts w:cs="Arial"/>
          <w:color w:val="000000" w:themeColor="text1"/>
        </w:rPr>
        <w:t xml:space="preserve">.  </w:t>
      </w:r>
    </w:p>
    <w:p w14:paraId="3BD8191B" w14:textId="77777777" w:rsidR="00A33E5A" w:rsidRDefault="00A33E5A" w:rsidP="00A33E5A">
      <w:pPr>
        <w:pStyle w:val="03-SubttulodeNota"/>
      </w:pPr>
    </w:p>
    <w:p w14:paraId="548E8A65" w14:textId="77C0D5D4" w:rsidR="005A1C51" w:rsidRPr="00A33E5A" w:rsidRDefault="005A1C51" w:rsidP="00A33E5A">
      <w:pPr>
        <w:pStyle w:val="03-SubttulodeNota"/>
        <w:rPr>
          <w:color w:val="1F3864" w:themeColor="accent1" w:themeShade="80"/>
          <w:sz w:val="18"/>
          <w:szCs w:val="18"/>
        </w:rPr>
      </w:pPr>
      <w:r w:rsidRPr="00A33E5A">
        <w:rPr>
          <w:color w:val="1F3864" w:themeColor="accent1" w:themeShade="80"/>
          <w:sz w:val="18"/>
          <w:szCs w:val="18"/>
        </w:rPr>
        <w:t>a) Gestão de Riscos na BB Seguridade e suas sociedades controladas</w:t>
      </w:r>
    </w:p>
    <w:p w14:paraId="7B603741" w14:textId="77777777" w:rsidR="005A1C51" w:rsidRPr="00BF2AAF" w:rsidRDefault="005A1C51" w:rsidP="005A1C51">
      <w:pPr>
        <w:pStyle w:val="05-Textonormal"/>
        <w:rPr>
          <w:rFonts w:cs="Arial"/>
          <w:color w:val="000000" w:themeColor="text1"/>
        </w:rPr>
      </w:pPr>
      <w:r w:rsidRPr="00BF2AAF">
        <w:rPr>
          <w:rFonts w:cs="Arial"/>
          <w:color w:val="000000" w:themeColor="text1"/>
        </w:rPr>
        <w:t>A gestão de riscos da BB Seguridade, conforme definido em sua Política de Gerenciamento de Riscos e de Capital, segue um modelo estruturado em três linhas: na primeira linha, os gestores dos processos (proprietários dos riscos) são responsáveis por implementar ações preventivas e corretivas que mitigam as fragilidades identificadas nos processos e deficiências em controles; na segunda linha, a Superintendência de Gestão de Riscos e de Capital e a Superintendência de Controles Internos e Integridade auxiliam e monitoram o proprietário do risco no gerenciamento dos riscos e controles de forma a adequá-los ao apetite a riscos do Grupo; e na terceira linha, a Auditoria Interna atua com independência, fornecendo aos órgãos de governança avaliações sobre a eficácia do gerenciamento de riscos e dos controles internos.</w:t>
      </w:r>
    </w:p>
    <w:p w14:paraId="3534C568" w14:textId="77777777" w:rsidR="005A1C51" w:rsidRPr="00BF2AAF" w:rsidRDefault="005A1C51" w:rsidP="005A1C51">
      <w:pPr>
        <w:pStyle w:val="05-Textonormal"/>
        <w:rPr>
          <w:rFonts w:cs="Arial"/>
          <w:color w:val="000000" w:themeColor="text1"/>
        </w:rPr>
      </w:pPr>
      <w:r w:rsidRPr="00BF2AAF">
        <w:rPr>
          <w:rFonts w:cs="Arial"/>
          <w:color w:val="000000" w:themeColor="text1"/>
        </w:rPr>
        <w:t>Os mecanismos e instrumentos para o gerenciamento de riscos contemplam ainda, entre outros aspectos: segregação de funções; decisões colegiadas; Política de Segurança da Informação e Cibernética; Política de Prevenção e Combate à Lavagem de Dinheiro e ao Financiamento do Terrorismo, que observa a Circular Susep nº 612/2020 e alterações posteriores; Política de Prevenção e Combate à Corrupção; Política de Controles Internos e Integridade; Código de Ética e Conduta; e um Programa de Compliance e Integridade alinhado à Lei 12.846/2013 (Lei Anticorrupção) e ao Decreto 11.129/2022; documentos divulgados internamente e também a mercado por meio do website de RI; normatizações internas de gerenciamento de riscos, controles internos e conformidade; e programa de comunicação interna a respeito do gerenciamento de riscos, controles internos e conformidade, e segurança da informação, promovendo de forma contínua o aculturamento de todo o Grupo nesses temas.</w:t>
      </w:r>
    </w:p>
    <w:p w14:paraId="4485E5F2" w14:textId="77777777" w:rsidR="005A1C51" w:rsidRPr="00BF2AAF" w:rsidRDefault="005A1C51" w:rsidP="005A1C51">
      <w:pPr>
        <w:pStyle w:val="05-Textonormal"/>
        <w:rPr>
          <w:rFonts w:cs="Arial"/>
          <w:color w:val="000000" w:themeColor="text1"/>
        </w:rPr>
      </w:pPr>
      <w:r w:rsidRPr="00BF2AAF">
        <w:rPr>
          <w:rFonts w:cs="Arial"/>
          <w:color w:val="000000" w:themeColor="text1"/>
        </w:rPr>
        <w:t>A Diretoria Colegiada conta com o Comitê de Gestão de Continuidade e Crise, que assessora na avaliação e mitigação de riscos de descontinuidade, incidentes ou crises.</w:t>
      </w:r>
    </w:p>
    <w:p w14:paraId="5FD35379" w14:textId="77777777" w:rsidR="005A1C51" w:rsidRPr="00BF2AAF" w:rsidRDefault="005A1C51" w:rsidP="005A1C51">
      <w:pPr>
        <w:pStyle w:val="05-Textonormal"/>
        <w:rPr>
          <w:rFonts w:cs="Arial"/>
          <w:color w:val="000000" w:themeColor="text1"/>
        </w:rPr>
      </w:pPr>
      <w:r w:rsidRPr="00BF2AAF">
        <w:rPr>
          <w:rFonts w:cs="Arial"/>
          <w:color w:val="000000" w:themeColor="text1"/>
        </w:rPr>
        <w:t>Compõe, ainda, a estrutura de governança da BB Seguridade o Comitê de Riscos e de Capital, órgão estatutário de assessoramento ao Conselho de Administração, a quem compete, dentre outras atribuições, avaliar e monitorar as exposições a riscos do Grupo.</w:t>
      </w:r>
    </w:p>
    <w:p w14:paraId="49362BA3" w14:textId="77777777" w:rsidR="005A1C51" w:rsidRPr="00BF2AAF" w:rsidRDefault="005A1C51" w:rsidP="005A1C51">
      <w:pPr>
        <w:pStyle w:val="05-Textonormal"/>
        <w:rPr>
          <w:rFonts w:cs="Arial"/>
          <w:color w:val="000000" w:themeColor="text1"/>
        </w:rPr>
      </w:pPr>
      <w:r w:rsidRPr="00BF2AAF">
        <w:rPr>
          <w:rFonts w:cs="Arial"/>
          <w:color w:val="000000" w:themeColor="text1"/>
        </w:rPr>
        <w:lastRenderedPageBreak/>
        <w:t>Ao Comitê de Auditoria, órgão estatutário, compete, dentre outras atribuições, compartilhar com o Conselho de Administração riscos, fragilidades ou preocupações que possam causar impacto significativo nas condições financeiras e nos negócios da Companhia.</w:t>
      </w:r>
    </w:p>
    <w:p w14:paraId="3E34EE85" w14:textId="77777777" w:rsidR="005A1C51" w:rsidRPr="00BF2AAF" w:rsidRDefault="005A1C51" w:rsidP="005A1C51">
      <w:pPr>
        <w:pStyle w:val="05-Textonormal"/>
        <w:rPr>
          <w:rFonts w:cs="Arial"/>
          <w:color w:val="000000" w:themeColor="text1"/>
        </w:rPr>
      </w:pPr>
      <w:r w:rsidRPr="00BF2AAF">
        <w:rPr>
          <w:rFonts w:cs="Arial"/>
          <w:color w:val="000000" w:themeColor="text1"/>
        </w:rPr>
        <w:t>Informações relacionadas à gestão de riscos e aos controles internos são reportadas periodicamente à Diretoria Colegiada e ao Conselho de Administração e ao Conselho Fiscal.</w:t>
      </w:r>
    </w:p>
    <w:p w14:paraId="0FAF4A26"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t>a.1) Riscos associados aos investimentos em ativos financeiros</w:t>
      </w:r>
    </w:p>
    <w:p w14:paraId="52BC4183" w14:textId="77777777" w:rsidR="005A1C51" w:rsidRPr="00BF2AAF" w:rsidRDefault="005A1C51" w:rsidP="005A1C51">
      <w:pPr>
        <w:pStyle w:val="05-Textonormal"/>
        <w:rPr>
          <w:rFonts w:cs="Arial"/>
          <w:color w:val="000000" w:themeColor="text1"/>
        </w:rPr>
      </w:pPr>
      <w:r w:rsidRPr="00BF2AAF">
        <w:rPr>
          <w:rFonts w:cs="Arial"/>
          <w:color w:val="000000" w:themeColor="text1"/>
        </w:rPr>
        <w:t xml:space="preserve">O Grupo possui Política de Investimentos Financeiros, aprovada pelo Conselho de Administração e aplicável a todas as companhias do Grupo, na qual estão estabelecidos os critérios referentes à natureza, ao prazo e aos riscos aceitáveis para alocação em ativos financeiros. </w:t>
      </w:r>
      <w:bookmarkStart w:id="39" w:name="_Hlk94019600"/>
      <w:r w:rsidRPr="00BF2AAF">
        <w:rPr>
          <w:rFonts w:cs="Arial"/>
          <w:color w:val="000000" w:themeColor="text1"/>
        </w:rPr>
        <w:t>A política vigente permite a aplicação de recursos apenas em títulos públicos federais, operações compromissadas lastreadas por títulos públicos federais e fundos de investimentos extramercado.</w:t>
      </w:r>
      <w:bookmarkEnd w:id="39"/>
    </w:p>
    <w:p w14:paraId="1B2A10CA" w14:textId="77777777" w:rsidR="005A1C51" w:rsidRPr="00BF2AAF" w:rsidRDefault="005A1C51" w:rsidP="005A1C51">
      <w:pPr>
        <w:pStyle w:val="05-Textonormal"/>
        <w:rPr>
          <w:rFonts w:cs="Arial"/>
          <w:color w:val="000000" w:themeColor="text1"/>
        </w:rPr>
      </w:pPr>
      <w:r w:rsidRPr="00BF2AAF">
        <w:rPr>
          <w:rFonts w:cs="Arial"/>
          <w:color w:val="000000" w:themeColor="text1"/>
        </w:rPr>
        <w:t>Os investimentos em ativos financeiros da BB Seguridade e suas controladas, classificados como equivalentes de caixa, estão concentrados em operações compromissadas lastreadas em títulos públicos federais (Nota 15). Os demais investimentos em ativos classificados como instrumentos financeiros estão aplicados em fundo de investimento de longo prazo e títulos públicos federais (Nota 16).</w:t>
      </w:r>
    </w:p>
    <w:p w14:paraId="37D2D2D3"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t>a.2) Risco de mercado</w:t>
      </w:r>
    </w:p>
    <w:p w14:paraId="2DEEC065" w14:textId="77777777" w:rsidR="005A1C51" w:rsidRPr="00BF2AAF" w:rsidRDefault="005A1C51" w:rsidP="005A1C51">
      <w:pPr>
        <w:pStyle w:val="05-Textonormal"/>
        <w:rPr>
          <w:rFonts w:cs="Arial"/>
          <w:color w:val="000000" w:themeColor="text1"/>
        </w:rPr>
      </w:pPr>
      <w:r w:rsidRPr="00BF2AAF">
        <w:rPr>
          <w:rFonts w:cs="Arial"/>
          <w:color w:val="000000" w:themeColor="text1"/>
        </w:rPr>
        <w:t>O risco de mercado é definido como a possibilidade de impactos negativos decorrentes da flutuação nos valores de mercado de instrumentos financeiros detidos pelo Grupo. Na BB Seguridade e suas controladas, a exposição a esse risco origina-se da carteira de investimentos em ativos financeiros. De acordo com o atual Inventário de Riscos Relevantes e considerando a Política de Investimentos Financeiros e atual carteira, o risco não é considerado relevante.</w:t>
      </w:r>
    </w:p>
    <w:p w14:paraId="3B57B111" w14:textId="77777777" w:rsidR="005A1C51" w:rsidRPr="00BF2AAF" w:rsidRDefault="005A1C51" w:rsidP="005A1C51">
      <w:pPr>
        <w:pStyle w:val="05-Textonormal"/>
        <w:rPr>
          <w:rFonts w:cs="Arial"/>
          <w:color w:val="000000" w:themeColor="text1"/>
        </w:rPr>
      </w:pPr>
      <w:r w:rsidRPr="00BF2AAF">
        <w:rPr>
          <w:rFonts w:cs="Arial"/>
          <w:color w:val="000000" w:themeColor="text1"/>
        </w:rPr>
        <w:t xml:space="preserve">A gestão do risco de mercado é executada com base na Política de Investimentos Financeiros, que define os ativos que podem ou não compor os investimentos em ativos financeiros e o limite de </w:t>
      </w:r>
      <w:proofErr w:type="spellStart"/>
      <w:r w:rsidRPr="00BF2AAF">
        <w:rPr>
          <w:rFonts w:cs="Arial"/>
          <w:i/>
          <w:iCs/>
          <w:color w:val="000000" w:themeColor="text1"/>
        </w:rPr>
        <w:t>VaR</w:t>
      </w:r>
      <w:proofErr w:type="spellEnd"/>
      <w:r w:rsidRPr="00BF2AAF">
        <w:rPr>
          <w:rFonts w:cs="Arial"/>
          <w:color w:val="000000" w:themeColor="text1"/>
        </w:rPr>
        <w:t xml:space="preserve"> (</w:t>
      </w:r>
      <w:proofErr w:type="spellStart"/>
      <w:r w:rsidRPr="00BF2AAF">
        <w:rPr>
          <w:rFonts w:cs="Arial"/>
          <w:i/>
          <w:iCs/>
          <w:color w:val="000000" w:themeColor="text1"/>
        </w:rPr>
        <w:t>Value</w:t>
      </w:r>
      <w:proofErr w:type="spellEnd"/>
      <w:r w:rsidRPr="00BF2AAF">
        <w:rPr>
          <w:rFonts w:cs="Arial"/>
          <w:i/>
          <w:iCs/>
          <w:color w:val="000000" w:themeColor="text1"/>
        </w:rPr>
        <w:t xml:space="preserve"> </w:t>
      </w:r>
      <w:proofErr w:type="spellStart"/>
      <w:r w:rsidRPr="00BF2AAF">
        <w:rPr>
          <w:rFonts w:cs="Arial"/>
          <w:i/>
          <w:iCs/>
          <w:color w:val="000000" w:themeColor="text1"/>
        </w:rPr>
        <w:t>at</w:t>
      </w:r>
      <w:proofErr w:type="spellEnd"/>
      <w:r w:rsidRPr="00BF2AAF">
        <w:rPr>
          <w:rFonts w:cs="Arial"/>
          <w:i/>
          <w:iCs/>
          <w:color w:val="000000" w:themeColor="text1"/>
        </w:rPr>
        <w:t xml:space="preserve"> Risk</w:t>
      </w:r>
      <w:r w:rsidRPr="00BF2AAF">
        <w:rPr>
          <w:rFonts w:cs="Arial"/>
          <w:color w:val="000000" w:themeColor="text1"/>
        </w:rPr>
        <w:t>), calculado para horizonte de 21 dias úteis, com a volatilidade da carteira estimada por meio do modelo de média móvel exponencial (</w:t>
      </w:r>
      <w:r w:rsidRPr="00BF2AAF">
        <w:rPr>
          <w:rFonts w:cs="Arial"/>
          <w:i/>
          <w:iCs/>
          <w:color w:val="000000" w:themeColor="text1"/>
        </w:rPr>
        <w:t>EWMA</w:t>
      </w:r>
      <w:r w:rsidRPr="00BF2AAF">
        <w:rPr>
          <w:rFonts w:cs="Arial"/>
          <w:color w:val="000000" w:themeColor="text1"/>
        </w:rPr>
        <w:t xml:space="preserve">) e nível de confiança de 95%. O indicador é monitorado pelo Comitê de Finanças e Investimentos e pela Diretoria Colegiada. </w:t>
      </w:r>
    </w:p>
    <w:p w14:paraId="2E30B2DE"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t>Exposição ao risco de mercado nos investimentos em ativos financeiros</w:t>
      </w:r>
    </w:p>
    <w:p w14:paraId="1D4AB263" w14:textId="77777777" w:rsidR="005A1C51" w:rsidRPr="00BF2AAF" w:rsidRDefault="005A1C51" w:rsidP="005A1C51">
      <w:pPr>
        <w:pStyle w:val="06-Rmil"/>
        <w:rPr>
          <w:rFonts w:cs="Arial"/>
          <w:color w:val="000000" w:themeColor="text1"/>
        </w:rPr>
      </w:pPr>
      <w:r w:rsidRPr="00BF2AAF">
        <w:rPr>
          <w:rFonts w:cs="Arial"/>
          <w:color w:val="000000" w:themeColor="text1"/>
        </w:rPr>
        <w:t>R$ mil</w:t>
      </w:r>
    </w:p>
    <w:tbl>
      <w:tblPr>
        <w:tblStyle w:val="TabeladeLista6Colorida-nfase5"/>
        <w:tblW w:w="9639" w:type="dxa"/>
        <w:jc w:val="center"/>
        <w:tblLayout w:type="fixed"/>
        <w:tblLook w:val="04A0" w:firstRow="1" w:lastRow="0" w:firstColumn="1" w:lastColumn="0" w:noHBand="0" w:noVBand="1"/>
      </w:tblPr>
      <w:tblGrid>
        <w:gridCol w:w="1501"/>
        <w:gridCol w:w="353"/>
        <w:gridCol w:w="1060"/>
        <w:gridCol w:w="630"/>
        <w:gridCol w:w="1418"/>
        <w:gridCol w:w="579"/>
        <w:gridCol w:w="242"/>
        <w:gridCol w:w="1163"/>
        <w:gridCol w:w="709"/>
        <w:gridCol w:w="1417"/>
        <w:gridCol w:w="567"/>
      </w:tblGrid>
      <w:tr w:rsidR="005A1C51" w:rsidRPr="00BF2AAF" w14:paraId="7EAF3A45" w14:textId="77777777" w:rsidTr="00275BFB">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11"/>
            <w:tcBorders>
              <w:top w:val="single" w:sz="2" w:space="0" w:color="1F3864" w:themeColor="accent1" w:themeShade="80"/>
              <w:bottom w:val="single" w:sz="2" w:space="0" w:color="1F3864" w:themeColor="accent1" w:themeShade="80"/>
            </w:tcBorders>
            <w:shd w:val="clear" w:color="auto" w:fill="auto"/>
            <w:vAlign w:val="center"/>
          </w:tcPr>
          <w:p w14:paraId="55AA3B3B" w14:textId="77777777" w:rsidR="005A1C51" w:rsidRPr="00BF2AAF" w:rsidRDefault="005A1C51" w:rsidP="00275BFB">
            <w:pPr>
              <w:jc w:val="center"/>
              <w:rPr>
                <w:rFonts w:ascii="Arial" w:hAnsi="Arial" w:cs="Arial"/>
                <w:szCs w:val="18"/>
              </w:rPr>
            </w:pPr>
            <w:r w:rsidRPr="00BF2AAF">
              <w:rPr>
                <w:rFonts w:ascii="Arial" w:hAnsi="Arial" w:cs="Arial"/>
                <w:sz w:val="14"/>
                <w:szCs w:val="18"/>
              </w:rPr>
              <w:t>Impacto na carteira</w:t>
            </w:r>
          </w:p>
        </w:tc>
      </w:tr>
      <w:tr w:rsidR="005A1C51" w:rsidRPr="00BF2AAF" w14:paraId="3D483BEB"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single" w:sz="2" w:space="0" w:color="1F3864" w:themeColor="accent1" w:themeShade="80"/>
              <w:bottom w:val="nil"/>
            </w:tcBorders>
            <w:shd w:val="clear" w:color="auto" w:fill="auto"/>
            <w:vAlign w:val="center"/>
          </w:tcPr>
          <w:p w14:paraId="235B623A" w14:textId="77777777" w:rsidR="005A1C51" w:rsidRPr="00BF2AAF" w:rsidRDefault="005A1C51" w:rsidP="00275BFB">
            <w:pPr>
              <w:jc w:val="center"/>
              <w:rPr>
                <w:rFonts w:ascii="Arial" w:hAnsi="Arial" w:cs="Arial"/>
                <w:szCs w:val="18"/>
              </w:rPr>
            </w:pPr>
          </w:p>
        </w:tc>
        <w:tc>
          <w:tcPr>
            <w:tcW w:w="353" w:type="dxa"/>
            <w:tcBorders>
              <w:top w:val="single" w:sz="2" w:space="0" w:color="1F3864" w:themeColor="accent1" w:themeShade="80"/>
              <w:bottom w:val="nil"/>
            </w:tcBorders>
            <w:shd w:val="clear" w:color="auto" w:fill="auto"/>
            <w:vAlign w:val="center"/>
          </w:tcPr>
          <w:p w14:paraId="03D419F9" w14:textId="77777777" w:rsidR="005A1C51" w:rsidRPr="00BF2AAF" w:rsidRDefault="005A1C51" w:rsidP="00275BFB">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8"/>
              </w:rPr>
            </w:pPr>
          </w:p>
        </w:tc>
        <w:tc>
          <w:tcPr>
            <w:tcW w:w="3687" w:type="dxa"/>
            <w:gridSpan w:val="4"/>
            <w:tcBorders>
              <w:top w:val="single" w:sz="2" w:space="0" w:color="1F3864" w:themeColor="accent1" w:themeShade="80"/>
              <w:bottom w:val="single" w:sz="2" w:space="0" w:color="1F3864" w:themeColor="accent1" w:themeShade="80"/>
            </w:tcBorders>
            <w:shd w:val="clear" w:color="auto" w:fill="auto"/>
            <w:vAlign w:val="center"/>
          </w:tcPr>
          <w:p w14:paraId="7AF52332" w14:textId="77777777" w:rsidR="005A1C51" w:rsidRPr="00BF2AAF" w:rsidRDefault="005A1C51" w:rsidP="00275BF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8"/>
              </w:rPr>
            </w:pPr>
            <w:r w:rsidRPr="00BF2AAF">
              <w:rPr>
                <w:rFonts w:ascii="Arial" w:hAnsi="Arial" w:cs="Arial"/>
                <w:b/>
                <w:sz w:val="14"/>
                <w:szCs w:val="18"/>
              </w:rPr>
              <w:t>Controlador</w:t>
            </w:r>
          </w:p>
        </w:tc>
        <w:tc>
          <w:tcPr>
            <w:tcW w:w="242" w:type="dxa"/>
            <w:tcBorders>
              <w:top w:val="single" w:sz="2" w:space="0" w:color="1F3864" w:themeColor="accent1" w:themeShade="80"/>
              <w:bottom w:val="nil"/>
            </w:tcBorders>
            <w:shd w:val="clear" w:color="auto" w:fill="auto"/>
            <w:vAlign w:val="center"/>
          </w:tcPr>
          <w:p w14:paraId="295428C8" w14:textId="77777777" w:rsidR="005A1C51" w:rsidRPr="00BF2AAF" w:rsidRDefault="005A1C51" w:rsidP="00275BFB">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8"/>
              </w:rPr>
            </w:pPr>
          </w:p>
        </w:tc>
        <w:tc>
          <w:tcPr>
            <w:tcW w:w="3856" w:type="dxa"/>
            <w:gridSpan w:val="4"/>
            <w:tcBorders>
              <w:top w:val="single" w:sz="2" w:space="0" w:color="1F3864" w:themeColor="accent1" w:themeShade="80"/>
              <w:bottom w:val="single" w:sz="2" w:space="0" w:color="1F3864" w:themeColor="accent1" w:themeShade="80"/>
            </w:tcBorders>
            <w:shd w:val="clear" w:color="auto" w:fill="auto"/>
            <w:vAlign w:val="center"/>
          </w:tcPr>
          <w:p w14:paraId="1CAD3EA0" w14:textId="77777777" w:rsidR="005A1C51" w:rsidRPr="00BF2AAF" w:rsidRDefault="005A1C51" w:rsidP="00275BF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8"/>
              </w:rPr>
            </w:pPr>
            <w:r w:rsidRPr="00BF2AAF">
              <w:rPr>
                <w:rFonts w:ascii="Arial" w:hAnsi="Arial" w:cs="Arial"/>
                <w:b/>
                <w:sz w:val="14"/>
                <w:szCs w:val="18"/>
              </w:rPr>
              <w:t>Consolidado</w:t>
            </w:r>
          </w:p>
        </w:tc>
      </w:tr>
      <w:tr w:rsidR="005A1C51" w:rsidRPr="00BF2AAF" w14:paraId="22E43AE9"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nil"/>
              <w:bottom w:val="nil"/>
            </w:tcBorders>
            <w:shd w:val="clear" w:color="auto" w:fill="auto"/>
          </w:tcPr>
          <w:p w14:paraId="172F7E44" w14:textId="77777777" w:rsidR="005A1C51" w:rsidRPr="00BF2AAF" w:rsidRDefault="005A1C51" w:rsidP="00275BFB">
            <w:pPr>
              <w:pStyle w:val="08-Tabelageral"/>
              <w:jc w:val="left"/>
              <w:rPr>
                <w:rFonts w:cs="Arial"/>
                <w:b w:val="0"/>
              </w:rPr>
            </w:pPr>
          </w:p>
        </w:tc>
        <w:tc>
          <w:tcPr>
            <w:tcW w:w="353" w:type="dxa"/>
            <w:tcBorders>
              <w:top w:val="nil"/>
              <w:bottom w:val="nil"/>
            </w:tcBorders>
            <w:shd w:val="clear" w:color="auto" w:fill="auto"/>
          </w:tcPr>
          <w:p w14:paraId="140BACA8" w14:textId="77777777" w:rsidR="005A1C51" w:rsidRPr="00BF2AAF" w:rsidRDefault="005A1C51" w:rsidP="00275BFB">
            <w:pPr>
              <w:pStyle w:val="08-Tabelageral"/>
              <w:jc w:val="center"/>
              <w:cnfStyle w:val="000000010000" w:firstRow="0" w:lastRow="0" w:firstColumn="0" w:lastColumn="0" w:oddVBand="0" w:evenVBand="0" w:oddHBand="0" w:evenHBand="1" w:firstRowFirstColumn="0" w:firstRowLastColumn="0" w:lastRowFirstColumn="0" w:lastRowLastColumn="0"/>
              <w:rPr>
                <w:rFonts w:cs="Arial"/>
                <w:b/>
              </w:rPr>
            </w:pPr>
          </w:p>
        </w:tc>
        <w:tc>
          <w:tcPr>
            <w:tcW w:w="1060" w:type="dxa"/>
            <w:tcBorders>
              <w:top w:val="single" w:sz="2" w:space="0" w:color="1F3864" w:themeColor="accent1" w:themeShade="80"/>
              <w:bottom w:val="nil"/>
            </w:tcBorders>
            <w:shd w:val="clear" w:color="auto" w:fill="auto"/>
            <w:vAlign w:val="center"/>
          </w:tcPr>
          <w:p w14:paraId="1EEB541E" w14:textId="03F76A3A" w:rsidR="005A1C51" w:rsidRPr="00BF2AAF" w:rsidRDefault="005A1C51" w:rsidP="005A1C51">
            <w:pPr>
              <w:pStyle w:val="08-Tabelageral"/>
              <w:cnfStyle w:val="000000010000" w:firstRow="0" w:lastRow="0" w:firstColumn="0" w:lastColumn="0" w:oddVBand="0" w:evenVBand="0" w:oddHBand="0" w:evenHBand="1" w:firstRowFirstColumn="0" w:firstRowLastColumn="0" w:lastRowFirstColumn="0" w:lastRowLastColumn="0"/>
              <w:rPr>
                <w:rFonts w:cs="Arial"/>
                <w:b/>
              </w:rPr>
            </w:pPr>
            <w:r>
              <w:rPr>
                <w:rFonts w:cs="Arial"/>
                <w:b/>
              </w:rPr>
              <w:t>30.09</w:t>
            </w:r>
            <w:r w:rsidRPr="00BF2AAF">
              <w:rPr>
                <w:rFonts w:cs="Arial"/>
                <w:b/>
              </w:rPr>
              <w:t>.202</w:t>
            </w:r>
            <w:r>
              <w:rPr>
                <w:rFonts w:cs="Arial"/>
                <w:b/>
              </w:rPr>
              <w:t>4</w:t>
            </w:r>
          </w:p>
        </w:tc>
        <w:tc>
          <w:tcPr>
            <w:tcW w:w="630" w:type="dxa"/>
            <w:tcBorders>
              <w:top w:val="single" w:sz="2" w:space="0" w:color="1F3864" w:themeColor="accent1" w:themeShade="80"/>
              <w:bottom w:val="nil"/>
            </w:tcBorders>
            <w:shd w:val="clear" w:color="auto" w:fill="auto"/>
            <w:vAlign w:val="center"/>
          </w:tcPr>
          <w:p w14:paraId="4506C762"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rPr>
            </w:pPr>
            <w:r w:rsidRPr="00BF2AAF">
              <w:rPr>
                <w:rFonts w:cs="Arial"/>
                <w:b/>
              </w:rPr>
              <w:t>%</w:t>
            </w:r>
          </w:p>
        </w:tc>
        <w:tc>
          <w:tcPr>
            <w:tcW w:w="1418" w:type="dxa"/>
            <w:tcBorders>
              <w:top w:val="single" w:sz="2" w:space="0" w:color="1F3864" w:themeColor="accent1" w:themeShade="80"/>
              <w:bottom w:val="nil"/>
            </w:tcBorders>
            <w:shd w:val="clear" w:color="auto" w:fill="auto"/>
            <w:vAlign w:val="center"/>
          </w:tcPr>
          <w:p w14:paraId="301BD531"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F2AAF">
              <w:rPr>
                <w:rFonts w:cs="Arial"/>
                <w:b/>
              </w:rPr>
              <w:t>31.12.202</w:t>
            </w:r>
            <w:r>
              <w:rPr>
                <w:rFonts w:cs="Arial"/>
                <w:b/>
              </w:rPr>
              <w:t>3</w:t>
            </w:r>
          </w:p>
        </w:tc>
        <w:tc>
          <w:tcPr>
            <w:tcW w:w="579" w:type="dxa"/>
            <w:tcBorders>
              <w:top w:val="single" w:sz="2" w:space="0" w:color="1F3864" w:themeColor="accent1" w:themeShade="80"/>
              <w:bottom w:val="nil"/>
            </w:tcBorders>
            <w:shd w:val="clear" w:color="auto" w:fill="auto"/>
            <w:vAlign w:val="center"/>
          </w:tcPr>
          <w:p w14:paraId="36CE836E"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rPr>
            </w:pPr>
            <w:r w:rsidRPr="00BF2AAF">
              <w:rPr>
                <w:rFonts w:cs="Arial"/>
                <w:b/>
              </w:rPr>
              <w:t>%</w:t>
            </w:r>
          </w:p>
        </w:tc>
        <w:tc>
          <w:tcPr>
            <w:tcW w:w="242" w:type="dxa"/>
            <w:tcBorders>
              <w:top w:val="nil"/>
              <w:bottom w:val="nil"/>
            </w:tcBorders>
            <w:shd w:val="clear" w:color="auto" w:fill="auto"/>
            <w:vAlign w:val="center"/>
          </w:tcPr>
          <w:p w14:paraId="2B94E981"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rPr>
            </w:pPr>
          </w:p>
        </w:tc>
        <w:tc>
          <w:tcPr>
            <w:tcW w:w="1163" w:type="dxa"/>
            <w:tcBorders>
              <w:top w:val="single" w:sz="2" w:space="0" w:color="1F3864" w:themeColor="accent1" w:themeShade="80"/>
              <w:bottom w:val="nil"/>
            </w:tcBorders>
            <w:shd w:val="clear" w:color="auto" w:fill="auto"/>
            <w:vAlign w:val="center"/>
          </w:tcPr>
          <w:p w14:paraId="0ACECBD7" w14:textId="7EE43356" w:rsidR="005A1C51" w:rsidRPr="00BF2AAF" w:rsidRDefault="005A1C51" w:rsidP="005A1C51">
            <w:pPr>
              <w:pStyle w:val="08-Tabelageral"/>
              <w:cnfStyle w:val="000000010000" w:firstRow="0" w:lastRow="0" w:firstColumn="0" w:lastColumn="0" w:oddVBand="0" w:evenVBand="0" w:oddHBand="0" w:evenHBand="1" w:firstRowFirstColumn="0" w:firstRowLastColumn="0" w:lastRowFirstColumn="0" w:lastRowLastColumn="0"/>
              <w:rPr>
                <w:rFonts w:cs="Arial"/>
                <w:b/>
              </w:rPr>
            </w:pPr>
            <w:r>
              <w:rPr>
                <w:rFonts w:cs="Arial"/>
                <w:b/>
              </w:rPr>
              <w:t>30.09</w:t>
            </w:r>
            <w:r w:rsidRPr="00BF2AAF">
              <w:rPr>
                <w:rFonts w:cs="Arial"/>
                <w:b/>
              </w:rPr>
              <w:t>.202</w:t>
            </w:r>
            <w:r>
              <w:rPr>
                <w:rFonts w:cs="Arial"/>
                <w:b/>
              </w:rPr>
              <w:t>4</w:t>
            </w:r>
          </w:p>
        </w:tc>
        <w:tc>
          <w:tcPr>
            <w:tcW w:w="709" w:type="dxa"/>
            <w:tcBorders>
              <w:top w:val="single" w:sz="2" w:space="0" w:color="1F3864" w:themeColor="accent1" w:themeShade="80"/>
              <w:bottom w:val="nil"/>
            </w:tcBorders>
            <w:shd w:val="clear" w:color="auto" w:fill="auto"/>
            <w:vAlign w:val="center"/>
          </w:tcPr>
          <w:p w14:paraId="3A6E9FA4"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rPr>
            </w:pPr>
            <w:r w:rsidRPr="00BF2AAF">
              <w:rPr>
                <w:rFonts w:cs="Arial"/>
                <w:b/>
              </w:rPr>
              <w:t>%</w:t>
            </w:r>
          </w:p>
        </w:tc>
        <w:tc>
          <w:tcPr>
            <w:tcW w:w="1417" w:type="dxa"/>
            <w:tcBorders>
              <w:top w:val="single" w:sz="2" w:space="0" w:color="1F3864" w:themeColor="accent1" w:themeShade="80"/>
              <w:bottom w:val="nil"/>
            </w:tcBorders>
            <w:shd w:val="clear" w:color="auto" w:fill="auto"/>
            <w:vAlign w:val="center"/>
          </w:tcPr>
          <w:p w14:paraId="40EF3AAF"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F2AAF">
              <w:rPr>
                <w:rFonts w:cs="Arial"/>
                <w:b/>
              </w:rPr>
              <w:t>31.12.202</w:t>
            </w:r>
            <w:r>
              <w:rPr>
                <w:rFonts w:cs="Arial"/>
                <w:b/>
              </w:rPr>
              <w:t>3</w:t>
            </w:r>
          </w:p>
        </w:tc>
        <w:tc>
          <w:tcPr>
            <w:tcW w:w="567" w:type="dxa"/>
            <w:tcBorders>
              <w:top w:val="single" w:sz="2" w:space="0" w:color="1F3864" w:themeColor="accent1" w:themeShade="80"/>
              <w:bottom w:val="nil"/>
            </w:tcBorders>
            <w:shd w:val="clear" w:color="auto" w:fill="auto"/>
            <w:vAlign w:val="center"/>
          </w:tcPr>
          <w:p w14:paraId="34AB18D4"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rPr>
            </w:pPr>
            <w:r w:rsidRPr="00BF2AAF">
              <w:rPr>
                <w:rFonts w:cs="Arial"/>
                <w:b/>
              </w:rPr>
              <w:t>%</w:t>
            </w:r>
          </w:p>
        </w:tc>
      </w:tr>
      <w:tr w:rsidR="005A1C51" w:rsidRPr="00BF2AAF" w14:paraId="630AEDD8"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nil"/>
              <w:bottom w:val="single" w:sz="2" w:space="0" w:color="1F3864" w:themeColor="accent1" w:themeShade="80"/>
            </w:tcBorders>
            <w:shd w:val="clear" w:color="auto" w:fill="auto"/>
            <w:vAlign w:val="center"/>
          </w:tcPr>
          <w:p w14:paraId="28B4B179" w14:textId="77777777" w:rsidR="005A1C51" w:rsidRPr="00BF2AAF" w:rsidRDefault="005A1C51" w:rsidP="00275BFB">
            <w:pPr>
              <w:pStyle w:val="08-Tabelageral"/>
              <w:jc w:val="left"/>
              <w:rPr>
                <w:rFonts w:cs="Arial"/>
                <w:b w:val="0"/>
                <w:szCs w:val="14"/>
              </w:rPr>
            </w:pPr>
            <w:proofErr w:type="spellStart"/>
            <w:r w:rsidRPr="00BF2AAF">
              <w:rPr>
                <w:rFonts w:cs="Arial"/>
                <w:b w:val="0"/>
                <w:i/>
                <w:iCs/>
                <w:szCs w:val="14"/>
              </w:rPr>
              <w:t>Value</w:t>
            </w:r>
            <w:proofErr w:type="spellEnd"/>
            <w:r w:rsidRPr="00BF2AAF">
              <w:rPr>
                <w:rFonts w:cs="Arial"/>
                <w:b w:val="0"/>
                <w:i/>
                <w:iCs/>
                <w:szCs w:val="14"/>
              </w:rPr>
              <w:t xml:space="preserve"> </w:t>
            </w:r>
            <w:proofErr w:type="spellStart"/>
            <w:r w:rsidRPr="00BF2AAF">
              <w:rPr>
                <w:rFonts w:cs="Arial"/>
                <w:b w:val="0"/>
                <w:i/>
                <w:iCs/>
                <w:szCs w:val="14"/>
              </w:rPr>
              <w:t>at</w:t>
            </w:r>
            <w:proofErr w:type="spellEnd"/>
            <w:r w:rsidRPr="00BF2AAF">
              <w:rPr>
                <w:rFonts w:cs="Arial"/>
                <w:b w:val="0"/>
                <w:i/>
                <w:iCs/>
                <w:szCs w:val="14"/>
              </w:rPr>
              <w:t xml:space="preserve"> Risk (</w:t>
            </w:r>
            <w:proofErr w:type="spellStart"/>
            <w:r w:rsidRPr="00BF2AAF">
              <w:rPr>
                <w:rFonts w:cs="Arial"/>
                <w:b w:val="0"/>
                <w:i/>
                <w:iCs/>
                <w:szCs w:val="14"/>
              </w:rPr>
              <w:t>VaR</w:t>
            </w:r>
            <w:proofErr w:type="spellEnd"/>
            <w:r w:rsidRPr="00BF2AAF">
              <w:rPr>
                <w:rFonts w:cs="Arial"/>
                <w:b w:val="0"/>
                <w:szCs w:val="14"/>
              </w:rPr>
              <w:t>)</w:t>
            </w:r>
          </w:p>
        </w:tc>
        <w:tc>
          <w:tcPr>
            <w:tcW w:w="353" w:type="dxa"/>
            <w:tcBorders>
              <w:top w:val="nil"/>
              <w:bottom w:val="single" w:sz="2" w:space="0" w:color="1F3864" w:themeColor="accent1" w:themeShade="80"/>
            </w:tcBorders>
            <w:shd w:val="clear" w:color="auto" w:fill="auto"/>
            <w:vAlign w:val="center"/>
          </w:tcPr>
          <w:p w14:paraId="3709249B" w14:textId="77777777" w:rsidR="005A1C51" w:rsidRPr="00BF2AAF" w:rsidRDefault="005A1C51" w:rsidP="00275BFB">
            <w:pPr>
              <w:pStyle w:val="08-Tabelageral"/>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060" w:type="dxa"/>
            <w:tcBorders>
              <w:top w:val="nil"/>
              <w:bottom w:val="single" w:sz="2" w:space="0" w:color="1F3864" w:themeColor="accent1" w:themeShade="80"/>
            </w:tcBorders>
            <w:shd w:val="clear" w:color="auto" w:fill="auto"/>
            <w:vAlign w:val="center"/>
          </w:tcPr>
          <w:p w14:paraId="74CE2A3E" w14:textId="218B5033" w:rsidR="005A1C51" w:rsidRPr="00362F53" w:rsidRDefault="008C7191" w:rsidP="00275BFB">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w:t>
            </w:r>
          </w:p>
        </w:tc>
        <w:tc>
          <w:tcPr>
            <w:tcW w:w="630" w:type="dxa"/>
            <w:tcBorders>
              <w:top w:val="nil"/>
              <w:bottom w:val="single" w:sz="2" w:space="0" w:color="1F3864" w:themeColor="accent1" w:themeShade="80"/>
            </w:tcBorders>
            <w:shd w:val="clear" w:color="auto" w:fill="auto"/>
            <w:vAlign w:val="center"/>
          </w:tcPr>
          <w:p w14:paraId="243787DC" w14:textId="77777777" w:rsidR="005A1C51" w:rsidRPr="00362F53"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362F53">
              <w:rPr>
                <w:rFonts w:cs="Arial"/>
                <w:szCs w:val="14"/>
              </w:rPr>
              <w:t>--</w:t>
            </w:r>
          </w:p>
        </w:tc>
        <w:tc>
          <w:tcPr>
            <w:tcW w:w="1418" w:type="dxa"/>
            <w:tcBorders>
              <w:top w:val="nil"/>
              <w:bottom w:val="single" w:sz="2" w:space="0" w:color="1F3864" w:themeColor="accent1" w:themeShade="80"/>
            </w:tcBorders>
            <w:shd w:val="clear" w:color="auto" w:fill="auto"/>
            <w:vAlign w:val="center"/>
          </w:tcPr>
          <w:p w14:paraId="0163B5CD"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F2AAF">
              <w:rPr>
                <w:rFonts w:cs="Arial"/>
                <w:szCs w:val="14"/>
              </w:rPr>
              <w:t>6</w:t>
            </w:r>
          </w:p>
        </w:tc>
        <w:tc>
          <w:tcPr>
            <w:tcW w:w="579" w:type="dxa"/>
            <w:tcBorders>
              <w:top w:val="nil"/>
              <w:bottom w:val="single" w:sz="2" w:space="0" w:color="1F3864" w:themeColor="accent1" w:themeShade="80"/>
            </w:tcBorders>
            <w:shd w:val="clear" w:color="auto" w:fill="auto"/>
            <w:vAlign w:val="center"/>
          </w:tcPr>
          <w:p w14:paraId="694239C2"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F2AAF">
              <w:rPr>
                <w:rFonts w:cs="Arial"/>
                <w:szCs w:val="14"/>
              </w:rPr>
              <w:t>0,00</w:t>
            </w:r>
          </w:p>
        </w:tc>
        <w:tc>
          <w:tcPr>
            <w:tcW w:w="242" w:type="dxa"/>
            <w:tcBorders>
              <w:top w:val="nil"/>
              <w:bottom w:val="single" w:sz="2" w:space="0" w:color="1F3864" w:themeColor="accent1" w:themeShade="80"/>
            </w:tcBorders>
            <w:shd w:val="clear" w:color="auto" w:fill="auto"/>
            <w:vAlign w:val="center"/>
          </w:tcPr>
          <w:p w14:paraId="2CAEC1D6"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163" w:type="dxa"/>
            <w:tcBorders>
              <w:top w:val="nil"/>
              <w:bottom w:val="single" w:sz="2" w:space="0" w:color="1F3864" w:themeColor="accent1" w:themeShade="80"/>
            </w:tcBorders>
            <w:shd w:val="clear" w:color="auto" w:fill="auto"/>
            <w:vAlign w:val="center"/>
          </w:tcPr>
          <w:p w14:paraId="474F056F" w14:textId="05A80497" w:rsidR="005A1C51" w:rsidRPr="00362F53" w:rsidRDefault="00275BFB" w:rsidP="00275BFB">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12</w:t>
            </w:r>
          </w:p>
        </w:tc>
        <w:tc>
          <w:tcPr>
            <w:tcW w:w="709" w:type="dxa"/>
            <w:tcBorders>
              <w:top w:val="nil"/>
              <w:bottom w:val="single" w:sz="2" w:space="0" w:color="1F3864" w:themeColor="accent1" w:themeShade="80"/>
            </w:tcBorders>
            <w:shd w:val="clear" w:color="auto" w:fill="auto"/>
            <w:vAlign w:val="center"/>
          </w:tcPr>
          <w:p w14:paraId="3D90533C" w14:textId="77777777" w:rsidR="005A1C51" w:rsidRPr="00362F53"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362F53">
              <w:rPr>
                <w:rFonts w:cs="Arial"/>
                <w:szCs w:val="14"/>
              </w:rPr>
              <w:t>0,00</w:t>
            </w:r>
          </w:p>
        </w:tc>
        <w:tc>
          <w:tcPr>
            <w:tcW w:w="1417" w:type="dxa"/>
            <w:tcBorders>
              <w:top w:val="nil"/>
              <w:bottom w:val="single" w:sz="2" w:space="0" w:color="1F3864" w:themeColor="accent1" w:themeShade="80"/>
            </w:tcBorders>
            <w:shd w:val="clear" w:color="auto" w:fill="auto"/>
            <w:vAlign w:val="center"/>
          </w:tcPr>
          <w:p w14:paraId="64D5EB74"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F2AAF">
              <w:rPr>
                <w:rFonts w:cs="Arial"/>
                <w:szCs w:val="14"/>
              </w:rPr>
              <w:t>408</w:t>
            </w:r>
          </w:p>
        </w:tc>
        <w:tc>
          <w:tcPr>
            <w:tcW w:w="567" w:type="dxa"/>
            <w:tcBorders>
              <w:top w:val="nil"/>
              <w:bottom w:val="single" w:sz="2" w:space="0" w:color="1F3864" w:themeColor="accent1" w:themeShade="80"/>
            </w:tcBorders>
            <w:shd w:val="clear" w:color="auto" w:fill="auto"/>
            <w:vAlign w:val="center"/>
          </w:tcPr>
          <w:p w14:paraId="7DB6A5FE"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F2AAF">
              <w:rPr>
                <w:rFonts w:cs="Arial"/>
                <w:szCs w:val="14"/>
              </w:rPr>
              <w:t>0,01</w:t>
            </w:r>
          </w:p>
        </w:tc>
      </w:tr>
    </w:tbl>
    <w:p w14:paraId="355358F4" w14:textId="77777777" w:rsidR="005A1C51" w:rsidRPr="00BF2AAF" w:rsidRDefault="005A1C51" w:rsidP="005A1C51">
      <w:pPr>
        <w:rPr>
          <w:rFonts w:ascii="Arial" w:hAnsi="Arial" w:cs="Arial"/>
          <w:b/>
          <w:color w:val="000000" w:themeColor="text1"/>
          <w:szCs w:val="18"/>
        </w:rPr>
      </w:pPr>
    </w:p>
    <w:p w14:paraId="5988482E" w14:textId="77777777" w:rsidR="005A1C51" w:rsidRPr="00A33E5A" w:rsidRDefault="005A1C51" w:rsidP="00A33E5A">
      <w:pPr>
        <w:pStyle w:val="03-SubttulodeNota"/>
        <w:rPr>
          <w:color w:val="1F3864" w:themeColor="accent1" w:themeShade="80"/>
          <w:sz w:val="18"/>
          <w:szCs w:val="18"/>
        </w:rPr>
      </w:pPr>
      <w:r w:rsidRPr="00A33E5A">
        <w:rPr>
          <w:color w:val="1F3864" w:themeColor="accent1" w:themeShade="80"/>
          <w:sz w:val="18"/>
          <w:szCs w:val="18"/>
        </w:rPr>
        <w:t>Análise de sensibilidade aos fatores de risco de mercado</w:t>
      </w:r>
    </w:p>
    <w:p w14:paraId="5C45E7BF" w14:textId="55AFC043" w:rsidR="005A1C51" w:rsidRPr="00BF2AAF" w:rsidRDefault="005A1C51" w:rsidP="005A1C51">
      <w:pPr>
        <w:pStyle w:val="05-Textonormal"/>
        <w:rPr>
          <w:rFonts w:cs="Arial"/>
          <w:color w:val="000000" w:themeColor="text1"/>
        </w:rPr>
      </w:pPr>
      <w:r w:rsidRPr="00BF2AAF">
        <w:rPr>
          <w:rFonts w:cs="Arial"/>
          <w:color w:val="000000" w:themeColor="text1"/>
        </w:rPr>
        <w:t>Em 3</w:t>
      </w:r>
      <w:r>
        <w:rPr>
          <w:rFonts w:cs="Arial"/>
          <w:color w:val="000000" w:themeColor="text1"/>
        </w:rPr>
        <w:t>0</w:t>
      </w:r>
      <w:r w:rsidRPr="00BF2AAF">
        <w:rPr>
          <w:rFonts w:cs="Arial"/>
          <w:color w:val="000000" w:themeColor="text1"/>
        </w:rPr>
        <w:t xml:space="preserve"> de </w:t>
      </w:r>
      <w:r w:rsidR="00AD3775" w:rsidRPr="00AD3775">
        <w:rPr>
          <w:rFonts w:cs="Arial"/>
          <w:color w:val="000000" w:themeColor="text1"/>
        </w:rPr>
        <w:t>setembro</w:t>
      </w:r>
      <w:r>
        <w:rPr>
          <w:rFonts w:cs="Arial"/>
          <w:color w:val="000000" w:themeColor="text1"/>
        </w:rPr>
        <w:t xml:space="preserve"> de 2024</w:t>
      </w:r>
      <w:r w:rsidRPr="00BF2AAF">
        <w:rPr>
          <w:rFonts w:cs="Arial"/>
          <w:color w:val="000000" w:themeColor="text1"/>
        </w:rPr>
        <w:t>, não existiam instrumentos derivativos na carteira do Grupo, composta em sua totalidade por instrumentos financeiros com taxa de remuneração pós-fixada atrelada à taxa Selic. Com base nos estudos realizados, não há exposição relevante a fatores de risco de mercado.</w:t>
      </w:r>
    </w:p>
    <w:p w14:paraId="00D87ED4"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t>a.3) Risco de Crédito</w:t>
      </w:r>
    </w:p>
    <w:p w14:paraId="0C8648D6" w14:textId="77777777" w:rsidR="005A1C51" w:rsidRPr="00BF2AAF" w:rsidRDefault="005A1C51" w:rsidP="005A1C51">
      <w:pPr>
        <w:pStyle w:val="05-Textonormal"/>
        <w:rPr>
          <w:rFonts w:cs="Arial"/>
          <w:color w:val="000000" w:themeColor="text1"/>
        </w:rPr>
      </w:pPr>
      <w:r w:rsidRPr="00BF2AAF">
        <w:rPr>
          <w:rFonts w:cs="Arial"/>
          <w:color w:val="000000" w:themeColor="text1"/>
        </w:rPr>
        <w:t>O risco de crédito é definido pelo Grupo como a possibilidade de impactos negativos associados ao não cumprimento, pelo tomador ou contraparte, das suas respectivas obrigações financeiras nos termos pactuados, e/ou da desvalorização dos recebíveis decorrente da redução na classificação de risco do tomador ou contraparte. Na BB Seguridade e em suas controladas BB Seguros e BB Corretora, a exposição a esse risco originar-se-ia da carteira de investimentos em ativos financeiros, porém atualmente a carteira não possui em sua composição títulos emitidos por contrapartes privadas. Logo, a exposição a esse risco não é relevante.</w:t>
      </w:r>
    </w:p>
    <w:p w14:paraId="16A4E79A" w14:textId="41ABFAD0" w:rsidR="005A1C51" w:rsidRPr="00BF2AAF" w:rsidRDefault="005A1C51" w:rsidP="005A1C51">
      <w:pPr>
        <w:pStyle w:val="05-Textonormal"/>
        <w:rPr>
          <w:rFonts w:cs="Arial"/>
          <w:color w:val="000000" w:themeColor="text1"/>
        </w:rPr>
      </w:pPr>
      <w:bookmarkStart w:id="40" w:name="_Hlk109384852"/>
      <w:bookmarkStart w:id="41" w:name="_Hlk46330444"/>
      <w:r w:rsidRPr="00BF2AAF">
        <w:rPr>
          <w:rFonts w:cs="Arial"/>
          <w:color w:val="000000" w:themeColor="text1"/>
        </w:rPr>
        <w:t xml:space="preserve">Com relação ao risco de crédito proveniente do </w:t>
      </w:r>
      <w:r w:rsidR="004E584A" w:rsidRPr="004E584A">
        <w:rPr>
          <w:rFonts w:cs="Arial"/>
          <w:color w:val="000000" w:themeColor="text1"/>
        </w:rPr>
        <w:t>recebimento</w:t>
      </w:r>
      <w:r w:rsidRPr="00BF2AAF">
        <w:rPr>
          <w:rFonts w:cs="Arial"/>
          <w:color w:val="000000" w:themeColor="text1"/>
        </w:rPr>
        <w:t xml:space="preserve"> de corretagem dos produtos comercializados pela BB Corretora, considera-se devidamente mitigado, em função da natureza da operação do Grupo, uma vez que quase a totalidade das receitas de corretagem é proveniente de negócios gerados por empresas pertencentes ao Grupo, com a operacionalização do repasse da comissão devida realizada por meio dos sistemas do Banco do Brasil.  </w:t>
      </w:r>
    </w:p>
    <w:bookmarkEnd w:id="40"/>
    <w:bookmarkEnd w:id="41"/>
    <w:p w14:paraId="4F55C437" w14:textId="46EB07DC" w:rsidR="005A1C51" w:rsidRPr="00BF2AAF" w:rsidRDefault="005A1C51" w:rsidP="00A33E5A">
      <w:pPr>
        <w:pStyle w:val="05-Textonormal"/>
        <w:keepNext/>
        <w:keepLines/>
        <w:pageBreakBefore/>
        <w:rPr>
          <w:rFonts w:cs="Arial"/>
          <w:b/>
          <w:color w:val="1F3864" w:themeColor="accent1" w:themeShade="80"/>
        </w:rPr>
      </w:pPr>
      <w:r w:rsidRPr="00BF2AAF">
        <w:rPr>
          <w:rFonts w:cs="Arial"/>
          <w:b/>
          <w:color w:val="1F3864" w:themeColor="accent1" w:themeShade="80"/>
        </w:rPr>
        <w:lastRenderedPageBreak/>
        <w:t>Exposição ao risco de crédito em ativos financeiros</w:t>
      </w:r>
    </w:p>
    <w:p w14:paraId="28555C31" w14:textId="77777777" w:rsidR="005A1C51" w:rsidRPr="00BF2AAF" w:rsidRDefault="005A1C51" w:rsidP="005A1C51">
      <w:pPr>
        <w:pStyle w:val="06-Rmil"/>
        <w:rPr>
          <w:rFonts w:cs="Arial"/>
          <w:color w:val="000000" w:themeColor="text1"/>
        </w:rPr>
      </w:pPr>
      <w:r w:rsidRPr="00BF2AAF">
        <w:rPr>
          <w:rFonts w:cs="Arial"/>
          <w:color w:val="000000" w:themeColor="text1"/>
        </w:rPr>
        <w:t>R$ mil</w:t>
      </w:r>
    </w:p>
    <w:tbl>
      <w:tblPr>
        <w:tblStyle w:val="TabeladeLista6Colorida-nfase5"/>
        <w:tblW w:w="9639" w:type="dxa"/>
        <w:jc w:val="center"/>
        <w:tblLayout w:type="fixed"/>
        <w:tblLook w:val="04A0" w:firstRow="1" w:lastRow="0" w:firstColumn="1" w:lastColumn="0" w:noHBand="0" w:noVBand="1"/>
      </w:tblPr>
      <w:tblGrid>
        <w:gridCol w:w="2507"/>
        <w:gridCol w:w="977"/>
        <w:gridCol w:w="700"/>
        <w:gridCol w:w="978"/>
        <w:gridCol w:w="700"/>
        <w:gridCol w:w="313"/>
        <w:gridCol w:w="1088"/>
        <w:gridCol w:w="699"/>
        <w:gridCol w:w="979"/>
        <w:gridCol w:w="698"/>
      </w:tblGrid>
      <w:tr w:rsidR="005A1C51" w:rsidRPr="00BF2AAF" w14:paraId="68FB77AE" w14:textId="77777777" w:rsidTr="00235A84">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2" w:space="0" w:color="1F3864" w:themeColor="accent1" w:themeShade="80"/>
            </w:tcBorders>
            <w:shd w:val="clear" w:color="auto" w:fill="auto"/>
            <w:vAlign w:val="center"/>
          </w:tcPr>
          <w:p w14:paraId="6DBE9CAA" w14:textId="77777777" w:rsidR="005A1C51" w:rsidRPr="00BF2AAF" w:rsidRDefault="005A1C51" w:rsidP="00275BFB">
            <w:pPr>
              <w:rPr>
                <w:rFonts w:ascii="Arial" w:hAnsi="Arial" w:cs="Arial"/>
                <w:sz w:val="14"/>
                <w:szCs w:val="14"/>
              </w:rPr>
            </w:pPr>
            <w:bookmarkStart w:id="42" w:name="_Hlk94020880"/>
            <w:r w:rsidRPr="00BF2AAF">
              <w:rPr>
                <w:rFonts w:ascii="Arial" w:hAnsi="Arial" w:cs="Arial"/>
                <w:sz w:val="14"/>
                <w:szCs w:val="14"/>
              </w:rPr>
              <w:t xml:space="preserve">Ativos Financeiros </w:t>
            </w:r>
            <w:r w:rsidRPr="00BF2AAF">
              <w:rPr>
                <w:rFonts w:ascii="Arial" w:hAnsi="Arial" w:cs="Arial"/>
                <w:sz w:val="14"/>
                <w:szCs w:val="14"/>
                <w:vertAlign w:val="superscript"/>
              </w:rPr>
              <w:t>(1)</w:t>
            </w:r>
          </w:p>
        </w:tc>
        <w:tc>
          <w:tcPr>
            <w:tcW w:w="3260" w:type="dxa"/>
            <w:gridSpan w:val="4"/>
            <w:tcBorders>
              <w:top w:val="single" w:sz="2" w:space="0" w:color="1F3864" w:themeColor="accent1" w:themeShade="80"/>
              <w:bottom w:val="single" w:sz="2" w:space="0" w:color="1F3864" w:themeColor="accent1" w:themeShade="80"/>
            </w:tcBorders>
            <w:shd w:val="clear" w:color="auto" w:fill="auto"/>
            <w:vAlign w:val="center"/>
          </w:tcPr>
          <w:p w14:paraId="448D0FEE" w14:textId="77777777" w:rsidR="005A1C51" w:rsidRPr="00BF2AAF" w:rsidRDefault="005A1C51" w:rsidP="00275B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F2AAF">
              <w:rPr>
                <w:rFonts w:ascii="Arial" w:hAnsi="Arial" w:cs="Arial"/>
                <w:sz w:val="14"/>
                <w:szCs w:val="14"/>
              </w:rPr>
              <w:t>Controlador</w:t>
            </w:r>
          </w:p>
        </w:tc>
        <w:tc>
          <w:tcPr>
            <w:tcW w:w="314" w:type="dxa"/>
            <w:tcBorders>
              <w:top w:val="single" w:sz="2" w:space="0" w:color="1F3864" w:themeColor="accent1" w:themeShade="80"/>
              <w:bottom w:val="nil"/>
            </w:tcBorders>
            <w:shd w:val="clear" w:color="auto" w:fill="auto"/>
            <w:vAlign w:val="center"/>
          </w:tcPr>
          <w:p w14:paraId="72A90622" w14:textId="77777777" w:rsidR="005A1C51" w:rsidRPr="00BF2AAF" w:rsidRDefault="005A1C51" w:rsidP="00275B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
        </w:tc>
        <w:tc>
          <w:tcPr>
            <w:tcW w:w="3513" w:type="dxa"/>
            <w:gridSpan w:val="4"/>
            <w:tcBorders>
              <w:top w:val="single" w:sz="2" w:space="0" w:color="1F3864" w:themeColor="accent1" w:themeShade="80"/>
              <w:bottom w:val="single" w:sz="2" w:space="0" w:color="1F3864" w:themeColor="accent1" w:themeShade="80"/>
            </w:tcBorders>
            <w:shd w:val="clear" w:color="auto" w:fill="auto"/>
            <w:vAlign w:val="center"/>
          </w:tcPr>
          <w:p w14:paraId="595D3D09" w14:textId="77777777" w:rsidR="005A1C51" w:rsidRPr="00BF2AAF" w:rsidRDefault="005A1C51" w:rsidP="00275BF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F2AAF">
              <w:rPr>
                <w:rFonts w:ascii="Arial" w:hAnsi="Arial" w:cs="Arial"/>
                <w:sz w:val="14"/>
                <w:szCs w:val="14"/>
              </w:rPr>
              <w:t>Consolidado</w:t>
            </w:r>
          </w:p>
        </w:tc>
      </w:tr>
      <w:tr w:rsidR="005A1C51" w:rsidRPr="00BF2AAF" w14:paraId="56801377" w14:textId="77777777" w:rsidTr="009828B0">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2" w:space="0" w:color="1F3864" w:themeColor="accent1" w:themeShade="80"/>
            </w:tcBorders>
            <w:shd w:val="clear" w:color="auto" w:fill="auto"/>
          </w:tcPr>
          <w:p w14:paraId="122B4041" w14:textId="77777777" w:rsidR="005A1C51" w:rsidRPr="00BF2AAF" w:rsidRDefault="005A1C51" w:rsidP="00275BFB">
            <w:pPr>
              <w:pStyle w:val="08-Tabelageral"/>
              <w:jc w:val="left"/>
              <w:rPr>
                <w:rFonts w:cs="Arial"/>
                <w:b w:val="0"/>
                <w:szCs w:val="14"/>
              </w:rPr>
            </w:pPr>
          </w:p>
        </w:tc>
        <w:tc>
          <w:tcPr>
            <w:tcW w:w="992" w:type="dxa"/>
            <w:tcBorders>
              <w:top w:val="single" w:sz="2" w:space="0" w:color="1F3864" w:themeColor="accent1" w:themeShade="80"/>
              <w:bottom w:val="single" w:sz="2" w:space="0" w:color="1F3864" w:themeColor="accent1" w:themeShade="80"/>
            </w:tcBorders>
            <w:shd w:val="clear" w:color="auto" w:fill="auto"/>
            <w:vAlign w:val="center"/>
          </w:tcPr>
          <w:p w14:paraId="204CC2A0" w14:textId="09260250" w:rsidR="005A1C51" w:rsidRPr="00BF2AAF" w:rsidRDefault="005A1C51" w:rsidP="005A1C51">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3A0F4F">
              <w:rPr>
                <w:rFonts w:cs="Arial"/>
                <w:b/>
              </w:rPr>
              <w:t>30.0</w:t>
            </w:r>
            <w:r>
              <w:rPr>
                <w:rFonts w:cs="Arial"/>
                <w:b/>
              </w:rPr>
              <w:t>9</w:t>
            </w:r>
            <w:r w:rsidRPr="003A0F4F">
              <w:rPr>
                <w:rFonts w:cs="Arial"/>
                <w:b/>
              </w:rPr>
              <w:t>.2024</w:t>
            </w:r>
          </w:p>
        </w:tc>
        <w:tc>
          <w:tcPr>
            <w:tcW w:w="567" w:type="dxa"/>
            <w:tcBorders>
              <w:top w:val="single" w:sz="2" w:space="0" w:color="1F3864" w:themeColor="accent1" w:themeShade="80"/>
              <w:bottom w:val="single" w:sz="2" w:space="0" w:color="1F3864" w:themeColor="accent1" w:themeShade="80"/>
            </w:tcBorders>
            <w:shd w:val="clear" w:color="auto" w:fill="auto"/>
            <w:vAlign w:val="center"/>
          </w:tcPr>
          <w:p w14:paraId="3BD332C4"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szCs w:val="14"/>
              </w:rPr>
              <w:t>%</w:t>
            </w:r>
          </w:p>
        </w:tc>
        <w:tc>
          <w:tcPr>
            <w:tcW w:w="992" w:type="dxa"/>
            <w:tcBorders>
              <w:top w:val="single" w:sz="2" w:space="0" w:color="1F3864" w:themeColor="accent1" w:themeShade="80"/>
              <w:bottom w:val="single" w:sz="2" w:space="0" w:color="1F3864" w:themeColor="accent1" w:themeShade="80"/>
            </w:tcBorders>
            <w:shd w:val="clear" w:color="auto" w:fill="auto"/>
            <w:vAlign w:val="center"/>
          </w:tcPr>
          <w:p w14:paraId="304F5D59"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rPr>
              <w:t>31.12</w:t>
            </w:r>
            <w:r w:rsidRPr="00BF2AAF">
              <w:rPr>
                <w:rFonts w:cs="Arial"/>
                <w:b/>
                <w:szCs w:val="14"/>
              </w:rPr>
              <w:t>.2023</w:t>
            </w:r>
          </w:p>
        </w:tc>
        <w:tc>
          <w:tcPr>
            <w:tcW w:w="709" w:type="dxa"/>
            <w:tcBorders>
              <w:top w:val="single" w:sz="2" w:space="0" w:color="1F3864" w:themeColor="accent1" w:themeShade="80"/>
              <w:bottom w:val="single" w:sz="2" w:space="0" w:color="1F3864" w:themeColor="accent1" w:themeShade="80"/>
            </w:tcBorders>
            <w:shd w:val="clear" w:color="auto" w:fill="auto"/>
            <w:vAlign w:val="center"/>
          </w:tcPr>
          <w:p w14:paraId="6FBCF87E"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szCs w:val="14"/>
              </w:rPr>
              <w:t>%</w:t>
            </w:r>
          </w:p>
        </w:tc>
        <w:tc>
          <w:tcPr>
            <w:tcW w:w="314" w:type="dxa"/>
            <w:tcBorders>
              <w:top w:val="nil"/>
              <w:bottom w:val="single" w:sz="2" w:space="0" w:color="1F3864" w:themeColor="accent1" w:themeShade="80"/>
            </w:tcBorders>
            <w:shd w:val="clear" w:color="auto" w:fill="auto"/>
            <w:vAlign w:val="center"/>
          </w:tcPr>
          <w:p w14:paraId="3F95FFD2"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
        </w:tc>
        <w:tc>
          <w:tcPr>
            <w:tcW w:w="1105" w:type="dxa"/>
            <w:tcBorders>
              <w:top w:val="single" w:sz="2" w:space="0" w:color="1F3864" w:themeColor="accent1" w:themeShade="80"/>
              <w:bottom w:val="single" w:sz="2" w:space="0" w:color="1F3864" w:themeColor="accent1" w:themeShade="80"/>
            </w:tcBorders>
            <w:shd w:val="clear" w:color="auto" w:fill="auto"/>
            <w:vAlign w:val="center"/>
          </w:tcPr>
          <w:p w14:paraId="7883F37A" w14:textId="48FDE9A7" w:rsidR="005A1C51" w:rsidRPr="00BF2AAF" w:rsidRDefault="005A1C51" w:rsidP="005A1C51">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C0F1C">
              <w:rPr>
                <w:rFonts w:cs="Arial"/>
                <w:b/>
              </w:rPr>
              <w:t>30.0</w:t>
            </w:r>
            <w:r>
              <w:rPr>
                <w:rFonts w:cs="Arial"/>
                <w:b/>
              </w:rPr>
              <w:t>9</w:t>
            </w:r>
            <w:r w:rsidRPr="00BC0F1C">
              <w:rPr>
                <w:rFonts w:cs="Arial"/>
                <w:b/>
              </w:rPr>
              <w:t>.2024</w:t>
            </w:r>
          </w:p>
        </w:tc>
        <w:tc>
          <w:tcPr>
            <w:tcW w:w="708" w:type="dxa"/>
            <w:tcBorders>
              <w:top w:val="single" w:sz="2" w:space="0" w:color="1F3864" w:themeColor="accent1" w:themeShade="80"/>
              <w:bottom w:val="single" w:sz="2" w:space="0" w:color="1F3864" w:themeColor="accent1" w:themeShade="80"/>
            </w:tcBorders>
            <w:shd w:val="clear" w:color="auto" w:fill="auto"/>
            <w:vAlign w:val="center"/>
          </w:tcPr>
          <w:p w14:paraId="79208781"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szCs w:val="14"/>
              </w:rPr>
              <w:t>%</w:t>
            </w:r>
          </w:p>
        </w:tc>
        <w:tc>
          <w:tcPr>
            <w:tcW w:w="993" w:type="dxa"/>
            <w:tcBorders>
              <w:top w:val="single" w:sz="2" w:space="0" w:color="1F3864" w:themeColor="accent1" w:themeShade="80"/>
              <w:bottom w:val="single" w:sz="2" w:space="0" w:color="1F3864" w:themeColor="accent1" w:themeShade="80"/>
            </w:tcBorders>
            <w:shd w:val="clear" w:color="auto" w:fill="auto"/>
            <w:vAlign w:val="center"/>
          </w:tcPr>
          <w:p w14:paraId="6FFB4730"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rPr>
              <w:t>31.12</w:t>
            </w:r>
            <w:r w:rsidRPr="00BF2AAF">
              <w:rPr>
                <w:rFonts w:cs="Arial"/>
                <w:b/>
                <w:szCs w:val="14"/>
              </w:rPr>
              <w:t>.2023</w:t>
            </w:r>
          </w:p>
        </w:tc>
        <w:tc>
          <w:tcPr>
            <w:tcW w:w="707" w:type="dxa"/>
            <w:tcBorders>
              <w:top w:val="single" w:sz="2" w:space="0" w:color="1F3864" w:themeColor="accent1" w:themeShade="80"/>
              <w:bottom w:val="single" w:sz="2" w:space="0" w:color="1F3864" w:themeColor="accent1" w:themeShade="80"/>
            </w:tcBorders>
            <w:shd w:val="clear" w:color="auto" w:fill="auto"/>
            <w:vAlign w:val="center"/>
          </w:tcPr>
          <w:p w14:paraId="15E6E8DD" w14:textId="77777777" w:rsidR="005A1C51" w:rsidRPr="00BF2AAF" w:rsidRDefault="005A1C51" w:rsidP="00275BFB">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BF2AAF">
              <w:rPr>
                <w:rFonts w:cs="Arial"/>
                <w:b/>
                <w:szCs w:val="14"/>
              </w:rPr>
              <w:t>%</w:t>
            </w:r>
          </w:p>
        </w:tc>
      </w:tr>
      <w:tr w:rsidR="002470FF" w:rsidRPr="00BF2AAF" w14:paraId="22411697" w14:textId="77777777" w:rsidTr="00C057C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1F3864" w:themeColor="accent1" w:themeShade="80"/>
              <w:bottom w:val="nil"/>
            </w:tcBorders>
            <w:shd w:val="clear" w:color="auto" w:fill="auto"/>
            <w:vAlign w:val="center"/>
          </w:tcPr>
          <w:p w14:paraId="0A77AA61" w14:textId="77777777" w:rsidR="002470FF" w:rsidRPr="00BF2AAF" w:rsidRDefault="002470FF" w:rsidP="002470FF">
            <w:pPr>
              <w:pStyle w:val="07-Legenda"/>
              <w:ind w:left="0" w:firstLine="0"/>
              <w:jc w:val="left"/>
              <w:rPr>
                <w:rFonts w:cs="Arial"/>
                <w:b w:val="0"/>
                <w:szCs w:val="14"/>
              </w:rPr>
            </w:pPr>
            <w:r w:rsidRPr="00BF2AAF">
              <w:rPr>
                <w:rFonts w:cs="Arial"/>
                <w:b w:val="0"/>
                <w:szCs w:val="14"/>
              </w:rPr>
              <w:t>Operações compromissadas lastreadas em Títulos Públicos Federais</w:t>
            </w:r>
          </w:p>
        </w:tc>
        <w:tc>
          <w:tcPr>
            <w:tcW w:w="992" w:type="dxa"/>
            <w:tcBorders>
              <w:top w:val="single" w:sz="2" w:space="0" w:color="1F3864" w:themeColor="accent1" w:themeShade="80"/>
              <w:bottom w:val="nil"/>
            </w:tcBorders>
            <w:shd w:val="clear" w:color="auto" w:fill="auto"/>
            <w:vAlign w:val="center"/>
          </w:tcPr>
          <w:p w14:paraId="2BCFFF2A" w14:textId="7F00FFA4" w:rsidR="002470FF" w:rsidRPr="00030A08"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197CB5">
              <w:rPr>
                <w:rFonts w:cs="Arial"/>
                <w:szCs w:val="14"/>
              </w:rPr>
              <w:t>331.316</w:t>
            </w:r>
          </w:p>
        </w:tc>
        <w:tc>
          <w:tcPr>
            <w:tcW w:w="709" w:type="dxa"/>
            <w:tcBorders>
              <w:top w:val="single" w:sz="2" w:space="0" w:color="1F3864" w:themeColor="accent1" w:themeShade="80"/>
              <w:bottom w:val="nil"/>
            </w:tcBorders>
            <w:shd w:val="clear" w:color="auto" w:fill="auto"/>
            <w:vAlign w:val="center"/>
          </w:tcPr>
          <w:p w14:paraId="657CC360" w14:textId="77777777" w:rsidR="002470FF" w:rsidRPr="00030A08"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030A08">
              <w:rPr>
                <w:rFonts w:cs="Arial"/>
              </w:rPr>
              <w:t>100,00</w:t>
            </w:r>
          </w:p>
        </w:tc>
        <w:tc>
          <w:tcPr>
            <w:tcW w:w="850" w:type="dxa"/>
            <w:tcBorders>
              <w:top w:val="single" w:sz="2" w:space="0" w:color="1F3864" w:themeColor="accent1" w:themeShade="80"/>
              <w:bottom w:val="nil"/>
            </w:tcBorders>
            <w:shd w:val="clear" w:color="auto" w:fill="auto"/>
            <w:vAlign w:val="center"/>
          </w:tcPr>
          <w:p w14:paraId="7E6020E6" w14:textId="77777777" w:rsidR="002470FF" w:rsidRPr="00BF2AAF"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BF2AAF">
              <w:rPr>
                <w:rFonts w:cs="Arial"/>
              </w:rPr>
              <w:t>644.606</w:t>
            </w:r>
          </w:p>
        </w:tc>
        <w:tc>
          <w:tcPr>
            <w:tcW w:w="709" w:type="dxa"/>
            <w:tcBorders>
              <w:top w:val="single" w:sz="2" w:space="0" w:color="1F3864" w:themeColor="accent1" w:themeShade="80"/>
              <w:bottom w:val="nil"/>
            </w:tcBorders>
            <w:shd w:val="clear" w:color="auto" w:fill="auto"/>
            <w:vAlign w:val="center"/>
          </w:tcPr>
          <w:p w14:paraId="48DB0E64" w14:textId="77777777" w:rsidR="002470FF" w:rsidRPr="00BF2AAF"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BF2AAF">
              <w:rPr>
                <w:rFonts w:cs="Arial"/>
                <w:szCs w:val="14"/>
              </w:rPr>
              <w:t>100,00</w:t>
            </w:r>
          </w:p>
        </w:tc>
        <w:tc>
          <w:tcPr>
            <w:tcW w:w="314" w:type="dxa"/>
            <w:tcBorders>
              <w:top w:val="single" w:sz="2" w:space="0" w:color="1F3864" w:themeColor="accent1" w:themeShade="80"/>
              <w:bottom w:val="nil"/>
            </w:tcBorders>
            <w:shd w:val="clear" w:color="auto" w:fill="auto"/>
            <w:vAlign w:val="center"/>
          </w:tcPr>
          <w:p w14:paraId="16C3EF78" w14:textId="77777777" w:rsidR="002470FF" w:rsidRPr="00BF2AAF"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lang w:val="en-US"/>
              </w:rPr>
            </w:pPr>
          </w:p>
        </w:tc>
        <w:tc>
          <w:tcPr>
            <w:tcW w:w="1105" w:type="dxa"/>
            <w:tcBorders>
              <w:top w:val="single" w:sz="2" w:space="0" w:color="1F3864" w:themeColor="accent1" w:themeShade="80"/>
              <w:bottom w:val="nil"/>
            </w:tcBorders>
            <w:shd w:val="clear" w:color="auto" w:fill="auto"/>
            <w:vAlign w:val="center"/>
          </w:tcPr>
          <w:p w14:paraId="75C6799A" w14:textId="1666D560" w:rsidR="002470FF" w:rsidRPr="00BC0F1C"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197CB5">
              <w:rPr>
                <w:rFonts w:cs="Arial"/>
                <w:szCs w:val="14"/>
              </w:rPr>
              <w:t>5.482.225</w:t>
            </w:r>
          </w:p>
        </w:tc>
        <w:tc>
          <w:tcPr>
            <w:tcW w:w="708" w:type="dxa"/>
            <w:tcBorders>
              <w:top w:val="single" w:sz="2" w:space="0" w:color="1F3864" w:themeColor="accent1" w:themeShade="80"/>
              <w:bottom w:val="nil"/>
            </w:tcBorders>
            <w:shd w:val="clear" w:color="auto" w:fill="auto"/>
            <w:vAlign w:val="center"/>
          </w:tcPr>
          <w:p w14:paraId="5A33ECD3" w14:textId="3460D187" w:rsidR="002470FF" w:rsidRPr="00BC0F1C" w:rsidRDefault="00C057CA"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lang w:val="en-US"/>
              </w:rPr>
            </w:pPr>
            <w:r w:rsidRPr="005452D8">
              <w:t>55,86</w:t>
            </w:r>
          </w:p>
        </w:tc>
        <w:tc>
          <w:tcPr>
            <w:tcW w:w="993" w:type="dxa"/>
            <w:tcBorders>
              <w:top w:val="single" w:sz="2" w:space="0" w:color="1F3864" w:themeColor="accent1" w:themeShade="80"/>
              <w:bottom w:val="nil"/>
            </w:tcBorders>
            <w:shd w:val="clear" w:color="auto" w:fill="auto"/>
            <w:vAlign w:val="center"/>
          </w:tcPr>
          <w:p w14:paraId="15113971" w14:textId="77777777" w:rsidR="002470FF" w:rsidRPr="00BF2AAF" w:rsidRDefault="002470FF"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BF2AAF">
              <w:rPr>
                <w:rFonts w:cs="Arial"/>
              </w:rPr>
              <w:t>4.747.084</w:t>
            </w:r>
          </w:p>
        </w:tc>
        <w:tc>
          <w:tcPr>
            <w:tcW w:w="707" w:type="dxa"/>
            <w:tcBorders>
              <w:top w:val="single" w:sz="2" w:space="0" w:color="1F3864" w:themeColor="accent1" w:themeShade="80"/>
              <w:bottom w:val="nil"/>
            </w:tcBorders>
            <w:shd w:val="clear" w:color="auto" w:fill="auto"/>
            <w:vAlign w:val="center"/>
          </w:tcPr>
          <w:p w14:paraId="50D54EE9" w14:textId="697EC122" w:rsidR="002470FF" w:rsidRPr="00BF2AAF" w:rsidRDefault="00C057CA"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2C750D">
              <w:t>55,79</w:t>
            </w:r>
          </w:p>
        </w:tc>
      </w:tr>
      <w:tr w:rsidR="002470FF" w:rsidRPr="00BF2AAF" w14:paraId="2B6996C7" w14:textId="77777777" w:rsidTr="00C057C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shd w:val="clear" w:color="auto" w:fill="auto"/>
            <w:vAlign w:val="center"/>
          </w:tcPr>
          <w:p w14:paraId="360C5F72" w14:textId="77777777" w:rsidR="002470FF" w:rsidRPr="00BF2AAF" w:rsidRDefault="002470FF" w:rsidP="002470FF">
            <w:pPr>
              <w:pStyle w:val="07-Legenda"/>
              <w:ind w:left="0" w:firstLine="0"/>
              <w:jc w:val="left"/>
              <w:rPr>
                <w:rFonts w:cs="Arial"/>
                <w:b w:val="0"/>
                <w:szCs w:val="14"/>
              </w:rPr>
            </w:pPr>
            <w:r w:rsidRPr="00BF2AAF">
              <w:rPr>
                <w:rFonts w:cs="Arial"/>
                <w:b w:val="0"/>
                <w:szCs w:val="14"/>
              </w:rPr>
              <w:t>Letras Financeiras do Tesouro</w:t>
            </w:r>
          </w:p>
        </w:tc>
        <w:tc>
          <w:tcPr>
            <w:tcW w:w="992" w:type="dxa"/>
            <w:tcBorders>
              <w:top w:val="nil"/>
              <w:bottom w:val="nil"/>
            </w:tcBorders>
            <w:shd w:val="clear" w:color="auto" w:fill="auto"/>
            <w:vAlign w:val="center"/>
          </w:tcPr>
          <w:p w14:paraId="13B661EC" w14:textId="77777777" w:rsidR="002470FF" w:rsidRPr="00030A08"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030A08">
              <w:rPr>
                <w:rFonts w:cs="Arial"/>
                <w:szCs w:val="14"/>
              </w:rPr>
              <w:t>--</w:t>
            </w:r>
          </w:p>
        </w:tc>
        <w:tc>
          <w:tcPr>
            <w:tcW w:w="709" w:type="dxa"/>
            <w:tcBorders>
              <w:top w:val="nil"/>
              <w:bottom w:val="nil"/>
            </w:tcBorders>
            <w:shd w:val="clear" w:color="auto" w:fill="auto"/>
            <w:vAlign w:val="center"/>
          </w:tcPr>
          <w:p w14:paraId="56D7557A" w14:textId="77777777" w:rsidR="002470FF" w:rsidRPr="00030A08"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030A08">
              <w:rPr>
                <w:rFonts w:cs="Arial"/>
              </w:rPr>
              <w:t>--</w:t>
            </w:r>
          </w:p>
        </w:tc>
        <w:tc>
          <w:tcPr>
            <w:tcW w:w="850" w:type="dxa"/>
            <w:tcBorders>
              <w:top w:val="nil"/>
              <w:bottom w:val="nil"/>
            </w:tcBorders>
            <w:shd w:val="clear" w:color="auto" w:fill="auto"/>
            <w:vAlign w:val="center"/>
          </w:tcPr>
          <w:p w14:paraId="1DF712BF" w14:textId="77777777" w:rsidR="002470FF" w:rsidRPr="00BF2AAF"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BF2AAF">
              <w:rPr>
                <w:rFonts w:cs="Arial"/>
                <w:szCs w:val="14"/>
              </w:rPr>
              <w:t>--</w:t>
            </w:r>
          </w:p>
        </w:tc>
        <w:tc>
          <w:tcPr>
            <w:tcW w:w="709" w:type="dxa"/>
            <w:tcBorders>
              <w:top w:val="nil"/>
              <w:bottom w:val="nil"/>
            </w:tcBorders>
            <w:shd w:val="clear" w:color="auto" w:fill="auto"/>
            <w:vAlign w:val="center"/>
          </w:tcPr>
          <w:p w14:paraId="2A96F2AB" w14:textId="77777777" w:rsidR="002470FF" w:rsidRPr="00BF2AAF"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BF2AAF">
              <w:rPr>
                <w:rFonts w:cs="Arial"/>
                <w:szCs w:val="14"/>
              </w:rPr>
              <w:t>--</w:t>
            </w:r>
          </w:p>
        </w:tc>
        <w:tc>
          <w:tcPr>
            <w:tcW w:w="314" w:type="dxa"/>
            <w:tcBorders>
              <w:top w:val="nil"/>
              <w:bottom w:val="nil"/>
            </w:tcBorders>
            <w:shd w:val="clear" w:color="auto" w:fill="auto"/>
            <w:vAlign w:val="center"/>
          </w:tcPr>
          <w:p w14:paraId="7BE85652" w14:textId="77777777" w:rsidR="002470FF" w:rsidRPr="00BF2AAF"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1B447D94" w14:textId="136391B5" w:rsidR="002470FF" w:rsidRPr="00BC0F1C"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r w:rsidRPr="00B17C35">
              <w:t>1.712.948</w:t>
            </w:r>
          </w:p>
        </w:tc>
        <w:tc>
          <w:tcPr>
            <w:tcW w:w="708" w:type="dxa"/>
            <w:tcBorders>
              <w:top w:val="nil"/>
              <w:bottom w:val="nil"/>
            </w:tcBorders>
            <w:shd w:val="clear" w:color="auto" w:fill="auto"/>
            <w:vAlign w:val="center"/>
          </w:tcPr>
          <w:p w14:paraId="2D925EEC" w14:textId="045F12BB" w:rsidR="002470FF" w:rsidRPr="00BC0F1C" w:rsidRDefault="00C057CA"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r w:rsidRPr="005452D8">
              <w:t>17,45</w:t>
            </w:r>
          </w:p>
        </w:tc>
        <w:tc>
          <w:tcPr>
            <w:tcW w:w="993" w:type="dxa"/>
            <w:tcBorders>
              <w:top w:val="nil"/>
              <w:bottom w:val="nil"/>
            </w:tcBorders>
            <w:shd w:val="clear" w:color="auto" w:fill="auto"/>
            <w:vAlign w:val="center"/>
          </w:tcPr>
          <w:p w14:paraId="63505A80" w14:textId="77777777" w:rsidR="002470FF" w:rsidRPr="00BF2AAF" w:rsidRDefault="002470FF"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BF2AAF">
              <w:rPr>
                <w:rFonts w:cs="Arial"/>
                <w:szCs w:val="14"/>
              </w:rPr>
              <w:t>1.586.371</w:t>
            </w:r>
          </w:p>
        </w:tc>
        <w:tc>
          <w:tcPr>
            <w:tcW w:w="707" w:type="dxa"/>
            <w:tcBorders>
              <w:top w:val="nil"/>
              <w:bottom w:val="nil"/>
            </w:tcBorders>
            <w:shd w:val="clear" w:color="auto" w:fill="auto"/>
            <w:vAlign w:val="center"/>
          </w:tcPr>
          <w:p w14:paraId="1CACC761" w14:textId="123B7A16" w:rsidR="002470FF" w:rsidRPr="00BF2AAF" w:rsidRDefault="00C057CA" w:rsidP="002470FF">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C750D">
              <w:t>18,64</w:t>
            </w:r>
          </w:p>
        </w:tc>
      </w:tr>
      <w:tr w:rsidR="00C057CA" w:rsidRPr="00BF2AAF" w14:paraId="0BD54970" w14:textId="77777777" w:rsidTr="00C057C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shd w:val="clear" w:color="auto" w:fill="auto"/>
            <w:vAlign w:val="center"/>
          </w:tcPr>
          <w:p w14:paraId="6B0ACDBD" w14:textId="29089A7D" w:rsidR="00C057CA" w:rsidRPr="00BF2AAF" w:rsidRDefault="00C057CA" w:rsidP="00C057CA">
            <w:pPr>
              <w:pStyle w:val="07-Legenda"/>
              <w:ind w:left="0" w:firstLine="0"/>
              <w:jc w:val="left"/>
              <w:rPr>
                <w:rFonts w:cs="Arial"/>
                <w:szCs w:val="14"/>
              </w:rPr>
            </w:pPr>
            <w:r w:rsidRPr="00284D21">
              <w:rPr>
                <w:rFonts w:cs="Arial"/>
                <w:b w:val="0"/>
                <w:szCs w:val="14"/>
              </w:rPr>
              <w:t>Comissões a receber</w:t>
            </w:r>
            <w:r>
              <w:rPr>
                <w:rFonts w:cs="Arial"/>
                <w:b w:val="0"/>
                <w:szCs w:val="14"/>
              </w:rPr>
              <w:t xml:space="preserve"> (a</w:t>
            </w:r>
            <w:r w:rsidRPr="00005DE0">
              <w:rPr>
                <w:rFonts w:cs="Arial"/>
                <w:b w:val="0"/>
                <w:szCs w:val="14"/>
              </w:rPr>
              <w:t>té 1 ano</w:t>
            </w:r>
            <w:r>
              <w:rPr>
                <w:rFonts w:cs="Arial"/>
                <w:b w:val="0"/>
                <w:szCs w:val="14"/>
              </w:rPr>
              <w:t>)</w:t>
            </w:r>
          </w:p>
        </w:tc>
        <w:tc>
          <w:tcPr>
            <w:tcW w:w="992" w:type="dxa"/>
            <w:tcBorders>
              <w:top w:val="nil"/>
              <w:bottom w:val="nil"/>
            </w:tcBorders>
            <w:shd w:val="clear" w:color="auto" w:fill="auto"/>
            <w:vAlign w:val="center"/>
          </w:tcPr>
          <w:p w14:paraId="1883BD68" w14:textId="7B52EE1C" w:rsidR="00C057CA" w:rsidRPr="00030A08"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030A08">
              <w:rPr>
                <w:rFonts w:cs="Arial"/>
                <w:szCs w:val="14"/>
              </w:rPr>
              <w:t>--</w:t>
            </w:r>
          </w:p>
        </w:tc>
        <w:tc>
          <w:tcPr>
            <w:tcW w:w="709" w:type="dxa"/>
            <w:tcBorders>
              <w:top w:val="nil"/>
              <w:bottom w:val="nil"/>
            </w:tcBorders>
            <w:shd w:val="clear" w:color="auto" w:fill="auto"/>
            <w:vAlign w:val="center"/>
          </w:tcPr>
          <w:p w14:paraId="1105FEFF" w14:textId="3785921F" w:rsidR="00C057CA" w:rsidRPr="00030A08"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rPr>
            </w:pPr>
            <w:r w:rsidRPr="00030A08">
              <w:rPr>
                <w:rFonts w:cs="Arial"/>
              </w:rPr>
              <w:t>--</w:t>
            </w:r>
          </w:p>
        </w:tc>
        <w:tc>
          <w:tcPr>
            <w:tcW w:w="850" w:type="dxa"/>
            <w:tcBorders>
              <w:top w:val="nil"/>
              <w:bottom w:val="nil"/>
            </w:tcBorders>
            <w:shd w:val="clear" w:color="auto" w:fill="auto"/>
            <w:vAlign w:val="center"/>
          </w:tcPr>
          <w:p w14:paraId="2E1449AA" w14:textId="1A43831C" w:rsidR="00C057CA" w:rsidRPr="00BF2AAF"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BF2AAF">
              <w:rPr>
                <w:rFonts w:cs="Arial"/>
                <w:szCs w:val="14"/>
              </w:rPr>
              <w:t>--</w:t>
            </w:r>
          </w:p>
        </w:tc>
        <w:tc>
          <w:tcPr>
            <w:tcW w:w="709" w:type="dxa"/>
            <w:tcBorders>
              <w:top w:val="nil"/>
              <w:bottom w:val="nil"/>
            </w:tcBorders>
            <w:shd w:val="clear" w:color="auto" w:fill="auto"/>
            <w:vAlign w:val="center"/>
          </w:tcPr>
          <w:p w14:paraId="5B5ACE1B" w14:textId="2B098677" w:rsidR="00C057CA" w:rsidRPr="00BF2AAF"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BF2AAF">
              <w:rPr>
                <w:rFonts w:cs="Arial"/>
                <w:szCs w:val="14"/>
              </w:rPr>
              <w:t>--</w:t>
            </w:r>
          </w:p>
        </w:tc>
        <w:tc>
          <w:tcPr>
            <w:tcW w:w="314" w:type="dxa"/>
            <w:tcBorders>
              <w:top w:val="nil"/>
              <w:bottom w:val="nil"/>
            </w:tcBorders>
            <w:shd w:val="clear" w:color="auto" w:fill="auto"/>
            <w:vAlign w:val="center"/>
          </w:tcPr>
          <w:p w14:paraId="45A1C95C" w14:textId="77777777" w:rsidR="00C057CA" w:rsidRPr="00BF2AAF"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6AB6A94F" w14:textId="123894A1" w:rsidR="00C057CA" w:rsidRPr="00B17C35"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pPr>
            <w:r w:rsidRPr="002E1EB9">
              <w:t>1.251.135</w:t>
            </w:r>
          </w:p>
        </w:tc>
        <w:tc>
          <w:tcPr>
            <w:tcW w:w="708" w:type="dxa"/>
            <w:tcBorders>
              <w:top w:val="nil"/>
              <w:bottom w:val="nil"/>
            </w:tcBorders>
            <w:shd w:val="clear" w:color="auto" w:fill="auto"/>
            <w:vAlign w:val="center"/>
          </w:tcPr>
          <w:p w14:paraId="7C8A2233" w14:textId="0FF7957C" w:rsidR="00C057CA" w:rsidRPr="00B256F7"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pPr>
            <w:r w:rsidRPr="005452D8">
              <w:t>12,75</w:t>
            </w:r>
          </w:p>
        </w:tc>
        <w:tc>
          <w:tcPr>
            <w:tcW w:w="993" w:type="dxa"/>
            <w:tcBorders>
              <w:top w:val="nil"/>
              <w:bottom w:val="nil"/>
            </w:tcBorders>
            <w:shd w:val="clear" w:color="auto" w:fill="auto"/>
            <w:vAlign w:val="center"/>
          </w:tcPr>
          <w:p w14:paraId="5A4EEAF3" w14:textId="2D4F8921" w:rsidR="00C057CA" w:rsidRPr="00BF2AAF"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9C3254">
              <w:rPr>
                <w:rFonts w:cs="Arial"/>
                <w:szCs w:val="14"/>
              </w:rPr>
              <w:t>1.128.077</w:t>
            </w:r>
          </w:p>
        </w:tc>
        <w:tc>
          <w:tcPr>
            <w:tcW w:w="707" w:type="dxa"/>
            <w:tcBorders>
              <w:top w:val="nil"/>
              <w:bottom w:val="nil"/>
            </w:tcBorders>
            <w:shd w:val="clear" w:color="auto" w:fill="auto"/>
            <w:vAlign w:val="center"/>
          </w:tcPr>
          <w:p w14:paraId="20983FD3" w14:textId="17A72A73" w:rsidR="00C057CA" w:rsidRPr="00BF2AAF" w:rsidRDefault="00C057CA" w:rsidP="00C057CA">
            <w:pPr>
              <w:pStyle w:val="07-Legenda"/>
              <w:jc w:val="right"/>
              <w:cnfStyle w:val="000000010000" w:firstRow="0" w:lastRow="0" w:firstColumn="0" w:lastColumn="0" w:oddVBand="0" w:evenVBand="0" w:oddHBand="0" w:evenHBand="1" w:firstRowFirstColumn="0" w:firstRowLastColumn="0" w:lastRowFirstColumn="0" w:lastRowLastColumn="0"/>
              <w:rPr>
                <w:rFonts w:cs="Arial"/>
              </w:rPr>
            </w:pPr>
            <w:r w:rsidRPr="002C750D">
              <w:t>13,26</w:t>
            </w:r>
          </w:p>
        </w:tc>
      </w:tr>
      <w:tr w:rsidR="00C057CA" w:rsidRPr="00BF2AAF" w14:paraId="24C56982" w14:textId="77777777" w:rsidTr="00C057C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shd w:val="clear" w:color="auto" w:fill="auto"/>
            <w:vAlign w:val="center"/>
          </w:tcPr>
          <w:p w14:paraId="10933969" w14:textId="7E9889B3" w:rsidR="00C057CA" w:rsidRPr="00BF2AAF" w:rsidRDefault="00C057CA" w:rsidP="00C057CA">
            <w:pPr>
              <w:pStyle w:val="07-Legenda"/>
              <w:ind w:left="0" w:firstLine="0"/>
              <w:jc w:val="left"/>
              <w:rPr>
                <w:rFonts w:cs="Arial"/>
                <w:szCs w:val="14"/>
              </w:rPr>
            </w:pPr>
            <w:r w:rsidRPr="00284D21">
              <w:rPr>
                <w:rFonts w:cs="Arial"/>
                <w:b w:val="0"/>
                <w:szCs w:val="14"/>
              </w:rPr>
              <w:t>Comissões a receber</w:t>
            </w:r>
            <w:r>
              <w:rPr>
                <w:rFonts w:cs="Arial"/>
                <w:b w:val="0"/>
                <w:szCs w:val="14"/>
              </w:rPr>
              <w:t xml:space="preserve"> (m</w:t>
            </w:r>
            <w:r w:rsidRPr="00C4758E">
              <w:rPr>
                <w:rFonts w:cs="Arial"/>
                <w:b w:val="0"/>
                <w:szCs w:val="14"/>
              </w:rPr>
              <w:t>ais de 1 ano</w:t>
            </w:r>
            <w:r>
              <w:rPr>
                <w:rFonts w:cs="Arial"/>
                <w:b w:val="0"/>
                <w:szCs w:val="14"/>
              </w:rPr>
              <w:t>)</w:t>
            </w:r>
          </w:p>
        </w:tc>
        <w:tc>
          <w:tcPr>
            <w:tcW w:w="992" w:type="dxa"/>
            <w:tcBorders>
              <w:top w:val="nil"/>
              <w:bottom w:val="nil"/>
            </w:tcBorders>
            <w:shd w:val="clear" w:color="auto" w:fill="auto"/>
            <w:vAlign w:val="center"/>
          </w:tcPr>
          <w:p w14:paraId="7B0E3E2B" w14:textId="222104F9" w:rsidR="00C057CA" w:rsidRPr="00030A08"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030A08">
              <w:rPr>
                <w:rFonts w:cs="Arial"/>
                <w:szCs w:val="14"/>
              </w:rPr>
              <w:t>--</w:t>
            </w:r>
          </w:p>
        </w:tc>
        <w:tc>
          <w:tcPr>
            <w:tcW w:w="709" w:type="dxa"/>
            <w:tcBorders>
              <w:top w:val="nil"/>
              <w:bottom w:val="nil"/>
            </w:tcBorders>
            <w:shd w:val="clear" w:color="auto" w:fill="auto"/>
            <w:vAlign w:val="center"/>
          </w:tcPr>
          <w:p w14:paraId="6C73ED55" w14:textId="67C88DF6" w:rsidR="00C057CA" w:rsidRPr="00030A08"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rPr>
            </w:pPr>
            <w:r w:rsidRPr="00030A08">
              <w:rPr>
                <w:rFonts w:cs="Arial"/>
              </w:rPr>
              <w:t>--</w:t>
            </w:r>
          </w:p>
        </w:tc>
        <w:tc>
          <w:tcPr>
            <w:tcW w:w="850" w:type="dxa"/>
            <w:tcBorders>
              <w:top w:val="nil"/>
              <w:bottom w:val="nil"/>
            </w:tcBorders>
            <w:shd w:val="clear" w:color="auto" w:fill="auto"/>
            <w:vAlign w:val="center"/>
          </w:tcPr>
          <w:p w14:paraId="3664BD81" w14:textId="13FAF77A" w:rsidR="00C057CA" w:rsidRPr="00BF2AAF"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BF2AAF">
              <w:rPr>
                <w:rFonts w:cs="Arial"/>
                <w:szCs w:val="14"/>
              </w:rPr>
              <w:t>--</w:t>
            </w:r>
          </w:p>
        </w:tc>
        <w:tc>
          <w:tcPr>
            <w:tcW w:w="709" w:type="dxa"/>
            <w:tcBorders>
              <w:top w:val="nil"/>
              <w:bottom w:val="nil"/>
            </w:tcBorders>
            <w:shd w:val="clear" w:color="auto" w:fill="auto"/>
            <w:vAlign w:val="center"/>
          </w:tcPr>
          <w:p w14:paraId="51C6DFCB" w14:textId="1DF4C662" w:rsidR="00C057CA" w:rsidRPr="00BF2AAF"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BF2AAF">
              <w:rPr>
                <w:rFonts w:cs="Arial"/>
                <w:szCs w:val="14"/>
              </w:rPr>
              <w:t>--</w:t>
            </w:r>
          </w:p>
        </w:tc>
        <w:tc>
          <w:tcPr>
            <w:tcW w:w="314" w:type="dxa"/>
            <w:tcBorders>
              <w:top w:val="nil"/>
              <w:bottom w:val="nil"/>
            </w:tcBorders>
            <w:shd w:val="clear" w:color="auto" w:fill="auto"/>
            <w:vAlign w:val="center"/>
          </w:tcPr>
          <w:p w14:paraId="55845818" w14:textId="77777777" w:rsidR="00C057CA" w:rsidRPr="00BF2AAF"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51347965" w14:textId="60CFAB3A" w:rsidR="00C057CA" w:rsidRPr="00B17C35"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pPr>
            <w:r w:rsidRPr="002E1EB9">
              <w:t>1.367.972</w:t>
            </w:r>
          </w:p>
        </w:tc>
        <w:tc>
          <w:tcPr>
            <w:tcW w:w="708" w:type="dxa"/>
            <w:tcBorders>
              <w:top w:val="nil"/>
              <w:bottom w:val="nil"/>
            </w:tcBorders>
            <w:shd w:val="clear" w:color="auto" w:fill="auto"/>
            <w:vAlign w:val="center"/>
          </w:tcPr>
          <w:p w14:paraId="6521E803" w14:textId="3A0E2CA3" w:rsidR="00C057CA" w:rsidRPr="00B256F7"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pPr>
            <w:r w:rsidRPr="005452D8">
              <w:t>13,94</w:t>
            </w:r>
          </w:p>
        </w:tc>
        <w:tc>
          <w:tcPr>
            <w:tcW w:w="993" w:type="dxa"/>
            <w:tcBorders>
              <w:top w:val="nil"/>
              <w:bottom w:val="nil"/>
            </w:tcBorders>
            <w:shd w:val="clear" w:color="auto" w:fill="auto"/>
            <w:vAlign w:val="center"/>
          </w:tcPr>
          <w:p w14:paraId="60CEB080" w14:textId="389E3698" w:rsidR="00C057CA" w:rsidRPr="00BF2AAF"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7198E">
              <w:rPr>
                <w:rFonts w:cs="Arial"/>
                <w:szCs w:val="14"/>
              </w:rPr>
              <w:t>1.046.897</w:t>
            </w:r>
          </w:p>
        </w:tc>
        <w:tc>
          <w:tcPr>
            <w:tcW w:w="707" w:type="dxa"/>
            <w:tcBorders>
              <w:top w:val="nil"/>
              <w:bottom w:val="nil"/>
            </w:tcBorders>
            <w:shd w:val="clear" w:color="auto" w:fill="auto"/>
            <w:vAlign w:val="center"/>
          </w:tcPr>
          <w:p w14:paraId="7456108A" w14:textId="0F4BBC75" w:rsidR="00C057CA" w:rsidRPr="00BF2AAF" w:rsidRDefault="00C057CA" w:rsidP="00C057CA">
            <w:pPr>
              <w:pStyle w:val="07-Legenda"/>
              <w:jc w:val="right"/>
              <w:cnfStyle w:val="000000100000" w:firstRow="0" w:lastRow="0" w:firstColumn="0" w:lastColumn="0" w:oddVBand="0" w:evenVBand="0" w:oddHBand="1" w:evenHBand="0" w:firstRowFirstColumn="0" w:firstRowLastColumn="0" w:lastRowFirstColumn="0" w:lastRowLastColumn="0"/>
              <w:rPr>
                <w:rFonts w:cs="Arial"/>
              </w:rPr>
            </w:pPr>
            <w:r w:rsidRPr="002C750D">
              <w:t>12,3</w:t>
            </w:r>
            <w:r w:rsidR="00F63A3A">
              <w:t>1</w:t>
            </w:r>
          </w:p>
        </w:tc>
      </w:tr>
      <w:tr w:rsidR="005A1C51" w:rsidRPr="00BF2AAF" w14:paraId="3387AE92" w14:textId="77777777" w:rsidTr="00C057C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2" w:space="0" w:color="1F3864" w:themeColor="accent1" w:themeShade="80"/>
            </w:tcBorders>
            <w:shd w:val="clear" w:color="auto" w:fill="auto"/>
            <w:vAlign w:val="center"/>
          </w:tcPr>
          <w:p w14:paraId="0CCA0F29" w14:textId="77777777" w:rsidR="005A1C51" w:rsidRPr="00BF2AAF" w:rsidRDefault="005A1C51" w:rsidP="00275BFB">
            <w:pPr>
              <w:pStyle w:val="07-Legenda"/>
              <w:jc w:val="left"/>
              <w:rPr>
                <w:rFonts w:cs="Arial"/>
                <w:i/>
                <w:szCs w:val="14"/>
                <w:lang w:val="en-US"/>
              </w:rPr>
            </w:pPr>
            <w:r w:rsidRPr="00BF2AAF">
              <w:rPr>
                <w:rFonts w:cs="Arial"/>
                <w:szCs w:val="14"/>
                <w:lang w:val="en-US"/>
              </w:rPr>
              <w:t>Total</w:t>
            </w:r>
          </w:p>
        </w:tc>
        <w:tc>
          <w:tcPr>
            <w:tcW w:w="992" w:type="dxa"/>
            <w:tcBorders>
              <w:top w:val="nil"/>
              <w:bottom w:val="single" w:sz="2" w:space="0" w:color="1F3864" w:themeColor="accent1" w:themeShade="80"/>
            </w:tcBorders>
            <w:shd w:val="clear" w:color="auto" w:fill="auto"/>
            <w:vAlign w:val="center"/>
          </w:tcPr>
          <w:p w14:paraId="3EB45A95" w14:textId="3858F56D" w:rsidR="005A1C51" w:rsidRPr="00030A08" w:rsidRDefault="00197CB5"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bCs/>
                <w:szCs w:val="14"/>
                <w:highlight w:val="yellow"/>
              </w:rPr>
            </w:pPr>
            <w:r w:rsidRPr="00197CB5">
              <w:rPr>
                <w:b/>
                <w:bCs/>
              </w:rPr>
              <w:t>331.316</w:t>
            </w:r>
          </w:p>
        </w:tc>
        <w:tc>
          <w:tcPr>
            <w:tcW w:w="709" w:type="dxa"/>
            <w:tcBorders>
              <w:top w:val="nil"/>
              <w:bottom w:val="single" w:sz="2" w:space="0" w:color="1F3864" w:themeColor="accent1" w:themeShade="80"/>
            </w:tcBorders>
            <w:shd w:val="clear" w:color="auto" w:fill="auto"/>
            <w:vAlign w:val="center"/>
          </w:tcPr>
          <w:p w14:paraId="2803D2EF" w14:textId="77777777" w:rsidR="005A1C51" w:rsidRPr="00030A08" w:rsidRDefault="005A1C51"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bCs/>
                <w:szCs w:val="14"/>
                <w:highlight w:val="yellow"/>
              </w:rPr>
            </w:pPr>
            <w:r w:rsidRPr="00030A08">
              <w:rPr>
                <w:b/>
                <w:bCs/>
              </w:rPr>
              <w:t>100,00</w:t>
            </w:r>
          </w:p>
        </w:tc>
        <w:tc>
          <w:tcPr>
            <w:tcW w:w="850" w:type="dxa"/>
            <w:tcBorders>
              <w:top w:val="nil"/>
              <w:bottom w:val="single" w:sz="2" w:space="0" w:color="1F3864" w:themeColor="accent1" w:themeShade="80"/>
            </w:tcBorders>
            <w:shd w:val="clear" w:color="auto" w:fill="auto"/>
            <w:vAlign w:val="center"/>
          </w:tcPr>
          <w:p w14:paraId="35BFD545" w14:textId="77777777" w:rsidR="005A1C51" w:rsidRPr="00BF2AAF" w:rsidRDefault="005A1C51"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r w:rsidRPr="00BF2AAF">
              <w:rPr>
                <w:rFonts w:cs="Arial"/>
                <w:b/>
              </w:rPr>
              <w:t>644.606</w:t>
            </w:r>
          </w:p>
        </w:tc>
        <w:tc>
          <w:tcPr>
            <w:tcW w:w="709" w:type="dxa"/>
            <w:tcBorders>
              <w:top w:val="nil"/>
              <w:bottom w:val="single" w:sz="2" w:space="0" w:color="1F3864" w:themeColor="accent1" w:themeShade="80"/>
            </w:tcBorders>
            <w:shd w:val="clear" w:color="auto" w:fill="auto"/>
            <w:vAlign w:val="center"/>
          </w:tcPr>
          <w:p w14:paraId="1B65859F" w14:textId="77777777" w:rsidR="005A1C51" w:rsidRPr="00BF2AAF" w:rsidRDefault="005A1C51"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r w:rsidRPr="00BF2AAF">
              <w:rPr>
                <w:rFonts w:cs="Arial"/>
                <w:b/>
              </w:rPr>
              <w:t>100,00</w:t>
            </w:r>
          </w:p>
        </w:tc>
        <w:tc>
          <w:tcPr>
            <w:tcW w:w="314" w:type="dxa"/>
            <w:tcBorders>
              <w:top w:val="nil"/>
              <w:bottom w:val="single" w:sz="2" w:space="0" w:color="1F3864" w:themeColor="accent1" w:themeShade="80"/>
            </w:tcBorders>
            <w:shd w:val="clear" w:color="auto" w:fill="auto"/>
            <w:vAlign w:val="center"/>
          </w:tcPr>
          <w:p w14:paraId="20C3D82A"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p>
        </w:tc>
        <w:tc>
          <w:tcPr>
            <w:tcW w:w="1105" w:type="dxa"/>
            <w:tcBorders>
              <w:top w:val="nil"/>
              <w:bottom w:val="single" w:sz="2" w:space="0" w:color="1F3864" w:themeColor="accent1" w:themeShade="80"/>
            </w:tcBorders>
            <w:shd w:val="clear" w:color="auto" w:fill="auto"/>
            <w:vAlign w:val="center"/>
          </w:tcPr>
          <w:p w14:paraId="14488DF7" w14:textId="07E0C2ED" w:rsidR="005A1C51" w:rsidRPr="00BC0F1C" w:rsidRDefault="004F671E"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bCs/>
                <w:szCs w:val="14"/>
                <w:highlight w:val="yellow"/>
                <w:lang w:val="en-US"/>
              </w:rPr>
            </w:pPr>
            <w:r w:rsidRPr="00B93791">
              <w:rPr>
                <w:rFonts w:cs="Arial"/>
                <w:b/>
                <w:bCs/>
                <w:szCs w:val="14"/>
                <w:lang w:val="en-US"/>
              </w:rPr>
              <w:t>9.814.280</w:t>
            </w:r>
          </w:p>
        </w:tc>
        <w:tc>
          <w:tcPr>
            <w:tcW w:w="708" w:type="dxa"/>
            <w:tcBorders>
              <w:top w:val="nil"/>
              <w:bottom w:val="single" w:sz="2" w:space="0" w:color="1F3864" w:themeColor="accent1" w:themeShade="80"/>
            </w:tcBorders>
            <w:shd w:val="clear" w:color="auto" w:fill="auto"/>
            <w:vAlign w:val="center"/>
          </w:tcPr>
          <w:p w14:paraId="3E7AF3E1" w14:textId="77777777" w:rsidR="005A1C51" w:rsidRPr="00FA62AD" w:rsidRDefault="005A1C51"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r w:rsidRPr="00FA62AD">
              <w:rPr>
                <w:rFonts w:cs="Arial"/>
                <w:b/>
                <w:szCs w:val="14"/>
                <w:lang w:val="en-US"/>
              </w:rPr>
              <w:t>100,00</w:t>
            </w:r>
          </w:p>
        </w:tc>
        <w:tc>
          <w:tcPr>
            <w:tcW w:w="993" w:type="dxa"/>
            <w:tcBorders>
              <w:top w:val="nil"/>
              <w:bottom w:val="single" w:sz="2" w:space="0" w:color="1F3864" w:themeColor="accent1" w:themeShade="80"/>
            </w:tcBorders>
            <w:shd w:val="clear" w:color="auto" w:fill="auto"/>
            <w:vAlign w:val="center"/>
          </w:tcPr>
          <w:p w14:paraId="0DEACC98" w14:textId="1878B4A0" w:rsidR="005A1C51" w:rsidRPr="00BF2AAF" w:rsidRDefault="004F671E"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r>
              <w:rPr>
                <w:rFonts w:cs="Arial"/>
                <w:b/>
                <w:szCs w:val="14"/>
                <w:lang w:val="en-US"/>
              </w:rPr>
              <w:t>8.508.429</w:t>
            </w:r>
          </w:p>
        </w:tc>
        <w:tc>
          <w:tcPr>
            <w:tcW w:w="707" w:type="dxa"/>
            <w:tcBorders>
              <w:top w:val="nil"/>
              <w:bottom w:val="single" w:sz="2" w:space="0" w:color="1F3864" w:themeColor="accent1" w:themeShade="80"/>
            </w:tcBorders>
            <w:shd w:val="clear" w:color="auto" w:fill="auto"/>
            <w:vAlign w:val="center"/>
          </w:tcPr>
          <w:p w14:paraId="03B78C22" w14:textId="77777777" w:rsidR="005A1C51" w:rsidRPr="00BF2AAF" w:rsidRDefault="005A1C51" w:rsidP="002470FF">
            <w:pPr>
              <w:pStyle w:val="07-Legenda"/>
              <w:jc w:val="right"/>
              <w:cnfStyle w:val="000000010000" w:firstRow="0" w:lastRow="0" w:firstColumn="0" w:lastColumn="0" w:oddVBand="0" w:evenVBand="0" w:oddHBand="0" w:evenHBand="1" w:firstRowFirstColumn="0" w:firstRowLastColumn="0" w:lastRowFirstColumn="0" w:lastRowLastColumn="0"/>
              <w:rPr>
                <w:rFonts w:cs="Arial"/>
                <w:b/>
                <w:szCs w:val="14"/>
                <w:lang w:val="en-US"/>
              </w:rPr>
            </w:pPr>
            <w:r w:rsidRPr="00BF2AAF">
              <w:rPr>
                <w:rFonts w:cs="Arial"/>
                <w:b/>
              </w:rPr>
              <w:t>100,00</w:t>
            </w:r>
          </w:p>
        </w:tc>
      </w:tr>
    </w:tbl>
    <w:bookmarkEnd w:id="42"/>
    <w:p w14:paraId="7740F60C" w14:textId="59FBE73D" w:rsidR="005A1C51" w:rsidRPr="00BF2AAF" w:rsidRDefault="005A1C51" w:rsidP="005A1C51">
      <w:pPr>
        <w:pStyle w:val="07-Legenda1"/>
        <w:numPr>
          <w:ilvl w:val="0"/>
          <w:numId w:val="48"/>
        </w:numPr>
        <w:tabs>
          <w:tab w:val="clear" w:pos="284"/>
        </w:tabs>
        <w:spacing w:line="240" w:lineRule="auto"/>
        <w:ind w:left="284" w:hanging="284"/>
        <w:rPr>
          <w:rFonts w:ascii="Arial" w:hAnsi="Arial" w:cs="Arial"/>
          <w:color w:val="000000" w:themeColor="text1"/>
          <w:szCs w:val="14"/>
        </w:rPr>
      </w:pPr>
      <w:r w:rsidRPr="00BF2AAF">
        <w:rPr>
          <w:rFonts w:ascii="Arial" w:hAnsi="Arial" w:cs="Arial"/>
          <w:color w:val="000000" w:themeColor="text1"/>
          <w:szCs w:val="14"/>
        </w:rPr>
        <w:t xml:space="preserve">Não inclui os valores referentes aos Fundos de Investimentos em Participações (FIP), com valor total de R$ </w:t>
      </w:r>
      <w:r w:rsidR="002470FF" w:rsidRPr="00377F23">
        <w:t>26.180</w:t>
      </w:r>
      <w:r>
        <w:rPr>
          <w:rFonts w:ascii="Arial" w:hAnsi="Arial" w:cs="Arial"/>
          <w:color w:val="000000" w:themeColor="text1"/>
          <w:szCs w:val="14"/>
        </w:rPr>
        <w:t xml:space="preserve"> </w:t>
      </w:r>
      <w:r w:rsidRPr="00BF2AAF">
        <w:rPr>
          <w:rFonts w:ascii="Arial" w:hAnsi="Arial" w:cs="Arial"/>
          <w:color w:val="000000" w:themeColor="text1"/>
          <w:szCs w:val="14"/>
        </w:rPr>
        <w:t xml:space="preserve">mil em </w:t>
      </w:r>
      <w:r w:rsidRPr="00C228BA">
        <w:rPr>
          <w:rFonts w:ascii="Arial" w:hAnsi="Arial" w:cs="Arial"/>
        </w:rPr>
        <w:t>30.0</w:t>
      </w:r>
      <w:r w:rsidR="00EE1FCA">
        <w:rPr>
          <w:rFonts w:ascii="Arial" w:hAnsi="Arial" w:cs="Arial"/>
        </w:rPr>
        <w:t>9</w:t>
      </w:r>
      <w:r w:rsidRPr="00C228BA">
        <w:rPr>
          <w:rFonts w:ascii="Arial" w:hAnsi="Arial" w:cs="Arial"/>
        </w:rPr>
        <w:t xml:space="preserve">.2024 </w:t>
      </w:r>
      <w:r w:rsidRPr="00BF2AAF">
        <w:rPr>
          <w:rFonts w:ascii="Arial" w:hAnsi="Arial" w:cs="Arial"/>
          <w:color w:val="000000" w:themeColor="text1"/>
          <w:szCs w:val="14"/>
        </w:rPr>
        <w:t xml:space="preserve">(R$ 21.020 </w:t>
      </w:r>
      <w:r>
        <w:rPr>
          <w:rFonts w:ascii="Arial" w:hAnsi="Arial" w:cs="Arial"/>
          <w:color w:val="000000" w:themeColor="text1"/>
          <w:szCs w:val="14"/>
        </w:rPr>
        <w:t>mil em 31.12.2023</w:t>
      </w:r>
      <w:r w:rsidRPr="00BF2AAF">
        <w:rPr>
          <w:rFonts w:ascii="Arial" w:hAnsi="Arial" w:cs="Arial"/>
          <w:color w:val="000000" w:themeColor="text1"/>
          <w:szCs w:val="14"/>
        </w:rPr>
        <w:t>).</w:t>
      </w:r>
    </w:p>
    <w:p w14:paraId="122C107D" w14:textId="77777777" w:rsidR="005A1C51" w:rsidRPr="00BF2AAF" w:rsidRDefault="005A1C51" w:rsidP="005A1C51">
      <w:pPr>
        <w:pStyle w:val="06-Rmil"/>
        <w:rPr>
          <w:rFonts w:cs="Arial"/>
          <w:color w:val="000000" w:themeColor="text1"/>
        </w:rPr>
      </w:pPr>
      <w:bookmarkStart w:id="43" w:name="_Hlk94020747"/>
    </w:p>
    <w:bookmarkEnd w:id="43"/>
    <w:p w14:paraId="3F815511"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t>a.4) Risco de liquidez e gestão de capital</w:t>
      </w:r>
    </w:p>
    <w:p w14:paraId="5FA935DB" w14:textId="77777777" w:rsidR="005A1C51" w:rsidRPr="00BF2AAF" w:rsidRDefault="005A1C51" w:rsidP="005A1C51">
      <w:pPr>
        <w:pStyle w:val="05-Textonormal"/>
        <w:rPr>
          <w:rFonts w:cs="Arial"/>
          <w:color w:val="000000" w:themeColor="text1"/>
        </w:rPr>
      </w:pPr>
      <w:r w:rsidRPr="00BF2AAF">
        <w:rPr>
          <w:rFonts w:cs="Arial"/>
          <w:color w:val="000000" w:themeColor="text1"/>
        </w:rPr>
        <w:t>O risco de liquidez é definido pelo Grupo como a possibilidade de impactos negativos devido à falta de recursos para honrar suas obrigações financeiras em função do descasamento entre ativos e passivos.</w:t>
      </w:r>
    </w:p>
    <w:p w14:paraId="7983F3BD" w14:textId="77777777" w:rsidR="005A1C51" w:rsidRPr="00BF2AAF" w:rsidRDefault="005A1C51" w:rsidP="005A1C51">
      <w:pPr>
        <w:pStyle w:val="05-Textonormal"/>
        <w:rPr>
          <w:rFonts w:cs="Arial"/>
          <w:color w:val="000000" w:themeColor="text1"/>
        </w:rPr>
      </w:pPr>
      <w:r w:rsidRPr="00BF2AAF">
        <w:rPr>
          <w:rFonts w:cs="Arial"/>
          <w:color w:val="000000" w:themeColor="text1"/>
        </w:rPr>
        <w:t>A BB Seguridade e suas controladas mantém ativos com alto grau de conversibilidade em espécie compatível com a necessidade de cobertura de passivos e outras destinações previstas para o curto prazo. Os parâmetros utilizados são definidos pela Política de Investimentos Financeiros e pelo Plano de Capital.</w:t>
      </w:r>
    </w:p>
    <w:p w14:paraId="562A8A0D" w14:textId="77777777" w:rsidR="005A1C51" w:rsidRPr="00BF2AAF" w:rsidRDefault="005A1C51" w:rsidP="005A1C51">
      <w:pPr>
        <w:pStyle w:val="05-Textonormal"/>
        <w:rPr>
          <w:rFonts w:cs="Arial"/>
          <w:color w:val="000000" w:themeColor="text1"/>
        </w:rPr>
      </w:pPr>
      <w:r w:rsidRPr="00BF2AAF">
        <w:rPr>
          <w:rFonts w:cs="Arial"/>
          <w:color w:val="000000" w:themeColor="text1"/>
        </w:rPr>
        <w:t>O Plano de Capital, elaborado para um horizonte mínimo de três anos, apresenta os fluxos financeiros projetados da atividade operacional, como a remuneração recebida de comissões, de participações acionárias, os gastos inerentes à atividade do Grupo e os decorrentes de movimentos estratégicos, como a alocação de recursos em participações acionárias, investimentos estratégicos, desinvestimentos e alienações e considera a manutenção de margem de liquidez visando o equilíbrio financeiro em caso de eventos não previstos.</w:t>
      </w:r>
    </w:p>
    <w:p w14:paraId="38FF003F" w14:textId="77777777" w:rsidR="005A1C51" w:rsidRPr="00BF2AAF" w:rsidRDefault="005A1C51" w:rsidP="005A1C51">
      <w:pPr>
        <w:pStyle w:val="05-Textonormal"/>
        <w:rPr>
          <w:rFonts w:cs="Arial"/>
          <w:color w:val="000000" w:themeColor="text1"/>
        </w:rPr>
      </w:pPr>
      <w:r w:rsidRPr="00BF2AAF">
        <w:rPr>
          <w:rFonts w:cs="Arial"/>
          <w:color w:val="000000" w:themeColor="text1"/>
        </w:rPr>
        <w:t>Os principais passivos da BB Seguridade e suas controladas são referentes a despesas administrativas, aos pagamentos de tributos e</w:t>
      </w:r>
      <w:r w:rsidRPr="00BF2AAF">
        <w:rPr>
          <w:rFonts w:cs="Arial"/>
          <w:color w:val="000000" w:themeColor="text1"/>
          <w:lang w:eastAsia="en-US"/>
        </w:rPr>
        <w:t xml:space="preserve"> aos pagamentos de dividendos, conforme apresentado a seguir:</w:t>
      </w:r>
    </w:p>
    <w:p w14:paraId="29B93D77" w14:textId="77777777" w:rsidR="005A1C51" w:rsidRPr="00BF2AAF" w:rsidRDefault="005A1C51" w:rsidP="005A1C51">
      <w:pPr>
        <w:pStyle w:val="06-Rmil"/>
        <w:rPr>
          <w:rFonts w:cs="Arial"/>
          <w:color w:val="000000" w:themeColor="text1"/>
        </w:rPr>
      </w:pPr>
      <w:r w:rsidRPr="00BF2AAF">
        <w:rPr>
          <w:rFonts w:cs="Arial"/>
          <w:color w:val="000000" w:themeColor="text1"/>
        </w:rPr>
        <w:t>R$ mil</w:t>
      </w:r>
    </w:p>
    <w:tbl>
      <w:tblPr>
        <w:tblStyle w:val="TabeladeLista6Colorida-nfase5"/>
        <w:tblW w:w="9645" w:type="dxa"/>
        <w:jc w:val="center"/>
        <w:tblLayout w:type="fixed"/>
        <w:tblLook w:val="04A0" w:firstRow="1" w:lastRow="0" w:firstColumn="1" w:lastColumn="0" w:noHBand="0" w:noVBand="1"/>
      </w:tblPr>
      <w:tblGrid>
        <w:gridCol w:w="2072"/>
        <w:gridCol w:w="1465"/>
        <w:gridCol w:w="993"/>
        <w:gridCol w:w="1417"/>
        <w:gridCol w:w="1135"/>
        <w:gridCol w:w="316"/>
        <w:gridCol w:w="1106"/>
        <w:gridCol w:w="1141"/>
      </w:tblGrid>
      <w:tr w:rsidR="005A1C51" w:rsidRPr="00BF2AAF" w14:paraId="70B78D57" w14:textId="77777777" w:rsidTr="00275BFB">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072" w:type="dxa"/>
            <w:tcBorders>
              <w:top w:val="single" w:sz="2" w:space="0" w:color="1F3864" w:themeColor="accent1" w:themeShade="80"/>
              <w:bottom w:val="single" w:sz="2" w:space="0" w:color="1F3864" w:themeColor="accent1" w:themeShade="80"/>
            </w:tcBorders>
            <w:shd w:val="clear" w:color="auto" w:fill="auto"/>
            <w:vAlign w:val="center"/>
          </w:tcPr>
          <w:p w14:paraId="4277CA22" w14:textId="77777777" w:rsidR="005A1C51" w:rsidRPr="00BF2AAF" w:rsidRDefault="005A1C51" w:rsidP="00275BFB">
            <w:pPr>
              <w:keepNext/>
              <w:jc w:val="center"/>
              <w:rPr>
                <w:rFonts w:ascii="Arial" w:hAnsi="Arial" w:cs="Arial"/>
                <w:sz w:val="14"/>
                <w:szCs w:val="14"/>
              </w:rPr>
            </w:pPr>
          </w:p>
        </w:tc>
        <w:tc>
          <w:tcPr>
            <w:tcW w:w="7573" w:type="dxa"/>
            <w:gridSpan w:val="7"/>
            <w:tcBorders>
              <w:top w:val="single" w:sz="2" w:space="0" w:color="1F3864" w:themeColor="accent1" w:themeShade="80"/>
              <w:bottom w:val="single" w:sz="2" w:space="0" w:color="1F3864" w:themeColor="accent1" w:themeShade="80"/>
            </w:tcBorders>
            <w:shd w:val="clear" w:color="auto" w:fill="auto"/>
            <w:vAlign w:val="center"/>
          </w:tcPr>
          <w:p w14:paraId="08925445" w14:textId="77777777" w:rsidR="005A1C51" w:rsidRPr="00BF2AAF" w:rsidRDefault="005A1C51" w:rsidP="00275BFB">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F2AAF">
              <w:rPr>
                <w:rFonts w:ascii="Arial" w:hAnsi="Arial" w:cs="Arial"/>
                <w:sz w:val="14"/>
                <w:szCs w:val="14"/>
              </w:rPr>
              <w:t>Controlador</w:t>
            </w:r>
          </w:p>
        </w:tc>
      </w:tr>
      <w:tr w:rsidR="005A1C51" w:rsidRPr="00BF2AAF" w14:paraId="7FBD9015"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vMerge w:val="restart"/>
            <w:tcBorders>
              <w:top w:val="single" w:sz="2" w:space="0" w:color="1F3864" w:themeColor="accent1" w:themeShade="80"/>
              <w:bottom w:val="nil"/>
            </w:tcBorders>
            <w:shd w:val="clear" w:color="auto" w:fill="auto"/>
            <w:vAlign w:val="center"/>
          </w:tcPr>
          <w:p w14:paraId="4CB63E3D" w14:textId="77777777" w:rsidR="005A1C51" w:rsidRPr="00BF2AAF" w:rsidRDefault="005A1C51" w:rsidP="00275BFB">
            <w:pPr>
              <w:keepNext/>
              <w:rPr>
                <w:rFonts w:ascii="Arial" w:hAnsi="Arial" w:cs="Arial"/>
                <w:sz w:val="14"/>
                <w:szCs w:val="14"/>
              </w:rPr>
            </w:pPr>
            <w:r w:rsidRPr="00BF2AAF">
              <w:rPr>
                <w:rFonts w:ascii="Arial" w:hAnsi="Arial" w:cs="Arial"/>
                <w:sz w:val="14"/>
                <w:szCs w:val="14"/>
              </w:rPr>
              <w:t>Risco de Liquidez</w:t>
            </w:r>
          </w:p>
        </w:tc>
        <w:tc>
          <w:tcPr>
            <w:tcW w:w="993" w:type="dxa"/>
            <w:tcBorders>
              <w:top w:val="single" w:sz="2" w:space="0" w:color="1F3864" w:themeColor="accent1" w:themeShade="80"/>
              <w:bottom w:val="nil"/>
            </w:tcBorders>
            <w:shd w:val="clear" w:color="auto" w:fill="auto"/>
            <w:vAlign w:val="center"/>
          </w:tcPr>
          <w:p w14:paraId="067E78EA"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2552" w:type="dxa"/>
            <w:gridSpan w:val="2"/>
            <w:tcBorders>
              <w:top w:val="single" w:sz="2" w:space="0" w:color="1F3864" w:themeColor="accent1" w:themeShade="80"/>
              <w:bottom w:val="single" w:sz="2" w:space="0" w:color="1F3864" w:themeColor="accent1" w:themeShade="80"/>
            </w:tcBorders>
            <w:shd w:val="clear" w:color="auto" w:fill="auto"/>
            <w:vAlign w:val="center"/>
          </w:tcPr>
          <w:p w14:paraId="3CF158D0" w14:textId="0E35C9F5" w:rsidR="005A1C51" w:rsidRPr="00BF2AAF" w:rsidRDefault="005A1C51" w:rsidP="005A1C51">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83287D">
              <w:rPr>
                <w:rFonts w:ascii="Arial" w:hAnsi="Arial" w:cs="Arial"/>
                <w:b/>
                <w:sz w:val="14"/>
                <w:szCs w:val="14"/>
              </w:rPr>
              <w:t>30.0</w:t>
            </w:r>
            <w:r>
              <w:rPr>
                <w:rFonts w:ascii="Arial" w:hAnsi="Arial" w:cs="Arial"/>
                <w:b/>
                <w:sz w:val="14"/>
                <w:szCs w:val="14"/>
              </w:rPr>
              <w:t>9</w:t>
            </w:r>
            <w:r w:rsidRPr="0083287D">
              <w:rPr>
                <w:rFonts w:ascii="Arial" w:hAnsi="Arial" w:cs="Arial"/>
                <w:b/>
                <w:sz w:val="14"/>
                <w:szCs w:val="14"/>
              </w:rPr>
              <w:t>.2024</w:t>
            </w:r>
          </w:p>
        </w:tc>
        <w:tc>
          <w:tcPr>
            <w:tcW w:w="316" w:type="dxa"/>
            <w:tcBorders>
              <w:top w:val="single" w:sz="2" w:space="0" w:color="1F3864" w:themeColor="accent1" w:themeShade="80"/>
              <w:bottom w:val="nil"/>
            </w:tcBorders>
            <w:shd w:val="clear" w:color="auto" w:fill="auto"/>
            <w:vAlign w:val="center"/>
          </w:tcPr>
          <w:p w14:paraId="11E8F90F"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2247" w:type="dxa"/>
            <w:gridSpan w:val="2"/>
            <w:tcBorders>
              <w:top w:val="single" w:sz="2" w:space="0" w:color="1F3864" w:themeColor="accent1" w:themeShade="80"/>
              <w:bottom w:val="single" w:sz="2" w:space="0" w:color="1F3864" w:themeColor="accent1" w:themeShade="80"/>
            </w:tcBorders>
            <w:shd w:val="clear" w:color="auto" w:fill="auto"/>
            <w:vAlign w:val="center"/>
          </w:tcPr>
          <w:p w14:paraId="31A77198"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31.12.2023</w:t>
            </w:r>
          </w:p>
        </w:tc>
      </w:tr>
      <w:tr w:rsidR="005A1C51" w:rsidRPr="00BF2AAF" w14:paraId="086E34E9"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vMerge/>
            <w:tcBorders>
              <w:top w:val="nil"/>
              <w:bottom w:val="single" w:sz="2" w:space="0" w:color="1F3864" w:themeColor="accent1" w:themeShade="80"/>
            </w:tcBorders>
            <w:shd w:val="clear" w:color="auto" w:fill="auto"/>
          </w:tcPr>
          <w:p w14:paraId="264D7ADA" w14:textId="77777777" w:rsidR="005A1C51" w:rsidRPr="00BF2AAF" w:rsidRDefault="005A1C51" w:rsidP="00275BFB">
            <w:pPr>
              <w:pStyle w:val="08-Tabelageral"/>
              <w:jc w:val="left"/>
              <w:rPr>
                <w:rFonts w:cs="Arial"/>
                <w:b w:val="0"/>
                <w:szCs w:val="14"/>
              </w:rPr>
            </w:pPr>
          </w:p>
        </w:tc>
        <w:tc>
          <w:tcPr>
            <w:tcW w:w="993" w:type="dxa"/>
            <w:tcBorders>
              <w:top w:val="nil"/>
              <w:bottom w:val="single" w:sz="2" w:space="0" w:color="1F3864" w:themeColor="accent1" w:themeShade="80"/>
            </w:tcBorders>
            <w:shd w:val="clear" w:color="auto" w:fill="auto"/>
            <w:vAlign w:val="center"/>
          </w:tcPr>
          <w:p w14:paraId="056ED58A" w14:textId="77777777" w:rsidR="005A1C51" w:rsidRPr="00BF2AAF" w:rsidRDefault="005A1C51" w:rsidP="00497CEF">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Nota</w:t>
            </w: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0802C888"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Até 1 ano</w:t>
            </w:r>
          </w:p>
        </w:tc>
        <w:tc>
          <w:tcPr>
            <w:tcW w:w="1135" w:type="dxa"/>
            <w:tcBorders>
              <w:top w:val="single" w:sz="2" w:space="0" w:color="1F3864" w:themeColor="accent1" w:themeShade="80"/>
              <w:bottom w:val="single" w:sz="2" w:space="0" w:color="1F3864" w:themeColor="accent1" w:themeShade="80"/>
            </w:tcBorders>
            <w:shd w:val="clear" w:color="auto" w:fill="auto"/>
            <w:vAlign w:val="center"/>
          </w:tcPr>
          <w:p w14:paraId="6DD3C220"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Mais de 1 ano</w:t>
            </w:r>
          </w:p>
        </w:tc>
        <w:tc>
          <w:tcPr>
            <w:tcW w:w="316" w:type="dxa"/>
            <w:tcBorders>
              <w:top w:val="nil"/>
              <w:bottom w:val="single" w:sz="2" w:space="0" w:color="1F3864" w:themeColor="accent1" w:themeShade="80"/>
            </w:tcBorders>
            <w:shd w:val="clear" w:color="auto" w:fill="auto"/>
            <w:vAlign w:val="center"/>
          </w:tcPr>
          <w:p w14:paraId="6FCB32B8"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106" w:type="dxa"/>
            <w:tcBorders>
              <w:top w:val="single" w:sz="2" w:space="0" w:color="1F3864" w:themeColor="accent1" w:themeShade="80"/>
              <w:bottom w:val="single" w:sz="2" w:space="0" w:color="1F3864" w:themeColor="accent1" w:themeShade="80"/>
            </w:tcBorders>
            <w:shd w:val="clear" w:color="auto" w:fill="auto"/>
            <w:vAlign w:val="center"/>
          </w:tcPr>
          <w:p w14:paraId="6165A8AA"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Até 1 ano</w:t>
            </w:r>
          </w:p>
        </w:tc>
        <w:tc>
          <w:tcPr>
            <w:tcW w:w="1141" w:type="dxa"/>
            <w:tcBorders>
              <w:top w:val="single" w:sz="2" w:space="0" w:color="1F3864" w:themeColor="accent1" w:themeShade="80"/>
              <w:bottom w:val="single" w:sz="2" w:space="0" w:color="1F3864" w:themeColor="accent1" w:themeShade="80"/>
            </w:tcBorders>
            <w:shd w:val="clear" w:color="auto" w:fill="auto"/>
            <w:vAlign w:val="center"/>
          </w:tcPr>
          <w:p w14:paraId="14046A49" w14:textId="77777777" w:rsidR="005A1C51" w:rsidRPr="00BF2AAF" w:rsidRDefault="005A1C51" w:rsidP="00275BFB">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Mais de 1 ano</w:t>
            </w:r>
          </w:p>
        </w:tc>
      </w:tr>
      <w:tr w:rsidR="005A1C51" w:rsidRPr="00BF2AAF" w14:paraId="323D7391"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single" w:sz="2" w:space="0" w:color="1F3864" w:themeColor="accent1" w:themeShade="80"/>
              <w:bottom w:val="nil"/>
            </w:tcBorders>
            <w:shd w:val="clear" w:color="auto" w:fill="auto"/>
            <w:vAlign w:val="center"/>
          </w:tcPr>
          <w:p w14:paraId="06F07F94" w14:textId="77777777" w:rsidR="005A1C51" w:rsidRPr="00BF2AAF" w:rsidRDefault="005A1C51" w:rsidP="00275BFB">
            <w:pPr>
              <w:pStyle w:val="08-Tabelageral"/>
              <w:keepLines w:val="0"/>
              <w:jc w:val="left"/>
              <w:rPr>
                <w:rFonts w:cs="Arial"/>
                <w:b w:val="0"/>
                <w:szCs w:val="14"/>
              </w:rPr>
            </w:pPr>
            <w:r w:rsidRPr="00BF2AAF">
              <w:rPr>
                <w:rFonts w:cs="Arial"/>
                <w:b w:val="0"/>
                <w:szCs w:val="14"/>
              </w:rPr>
              <w:t>ATIVOS</w:t>
            </w:r>
          </w:p>
        </w:tc>
        <w:tc>
          <w:tcPr>
            <w:tcW w:w="993" w:type="dxa"/>
            <w:tcBorders>
              <w:top w:val="single" w:sz="2" w:space="0" w:color="1F3864" w:themeColor="accent1" w:themeShade="80"/>
              <w:bottom w:val="nil"/>
            </w:tcBorders>
            <w:shd w:val="clear" w:color="auto" w:fill="auto"/>
            <w:vAlign w:val="center"/>
          </w:tcPr>
          <w:p w14:paraId="535AF554" w14:textId="77777777" w:rsidR="005A1C51" w:rsidRPr="00BF2AAF" w:rsidRDefault="005A1C51" w:rsidP="00497CEF">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417" w:type="dxa"/>
            <w:tcBorders>
              <w:top w:val="single" w:sz="2" w:space="0" w:color="1F3864" w:themeColor="accent1" w:themeShade="80"/>
              <w:bottom w:val="nil"/>
            </w:tcBorders>
            <w:shd w:val="clear" w:color="auto" w:fill="auto"/>
            <w:vAlign w:val="center"/>
          </w:tcPr>
          <w:p w14:paraId="638289EE" w14:textId="77777777" w:rsidR="005A1C51" w:rsidRPr="0083287D"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1135" w:type="dxa"/>
            <w:tcBorders>
              <w:top w:val="single" w:sz="2" w:space="0" w:color="1F3864" w:themeColor="accent1" w:themeShade="80"/>
              <w:bottom w:val="nil"/>
            </w:tcBorders>
            <w:shd w:val="clear" w:color="auto" w:fill="auto"/>
            <w:vAlign w:val="center"/>
          </w:tcPr>
          <w:p w14:paraId="21F25750" w14:textId="77777777" w:rsidR="005A1C51" w:rsidRPr="0083287D"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316" w:type="dxa"/>
            <w:tcBorders>
              <w:top w:val="single" w:sz="2" w:space="0" w:color="1F3864" w:themeColor="accent1" w:themeShade="80"/>
              <w:bottom w:val="nil"/>
            </w:tcBorders>
            <w:shd w:val="clear" w:color="auto" w:fill="auto"/>
            <w:vAlign w:val="center"/>
          </w:tcPr>
          <w:p w14:paraId="690C6875" w14:textId="77777777" w:rsidR="005A1C51" w:rsidRPr="00BF2AAF"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p>
        </w:tc>
        <w:tc>
          <w:tcPr>
            <w:tcW w:w="1106" w:type="dxa"/>
            <w:tcBorders>
              <w:top w:val="single" w:sz="2" w:space="0" w:color="1F3864" w:themeColor="accent1" w:themeShade="80"/>
              <w:bottom w:val="nil"/>
            </w:tcBorders>
            <w:shd w:val="clear" w:color="auto" w:fill="auto"/>
            <w:vAlign w:val="center"/>
          </w:tcPr>
          <w:p w14:paraId="1C104CE3" w14:textId="77777777" w:rsidR="005A1C51" w:rsidRPr="00BF2AAF"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p>
        </w:tc>
        <w:tc>
          <w:tcPr>
            <w:tcW w:w="1141" w:type="dxa"/>
            <w:tcBorders>
              <w:top w:val="single" w:sz="2" w:space="0" w:color="1F3864" w:themeColor="accent1" w:themeShade="80"/>
              <w:bottom w:val="nil"/>
            </w:tcBorders>
            <w:shd w:val="clear" w:color="auto" w:fill="auto"/>
            <w:vAlign w:val="center"/>
          </w:tcPr>
          <w:p w14:paraId="38626806" w14:textId="77777777" w:rsidR="005A1C51" w:rsidRPr="00BF2AAF"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p>
        </w:tc>
      </w:tr>
      <w:tr w:rsidR="005A1C51" w:rsidRPr="009274D0" w14:paraId="5B2D78D6"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7A873CCA" w14:textId="77777777" w:rsidR="005A1C51" w:rsidRPr="009274D0" w:rsidRDefault="005A1C51" w:rsidP="00275BFB">
            <w:pPr>
              <w:pStyle w:val="08-Tabelageral"/>
              <w:keepLines w:val="0"/>
              <w:jc w:val="left"/>
              <w:rPr>
                <w:rFonts w:cs="Arial"/>
                <w:b w:val="0"/>
                <w:szCs w:val="14"/>
              </w:rPr>
            </w:pPr>
            <w:r w:rsidRPr="009274D0">
              <w:rPr>
                <w:rFonts w:cs="Arial"/>
                <w:b w:val="0"/>
                <w:szCs w:val="14"/>
              </w:rPr>
              <w:t>Caixa e equivalentes de caixa</w:t>
            </w:r>
          </w:p>
        </w:tc>
        <w:tc>
          <w:tcPr>
            <w:tcW w:w="993" w:type="dxa"/>
            <w:tcBorders>
              <w:top w:val="nil"/>
              <w:bottom w:val="nil"/>
            </w:tcBorders>
            <w:shd w:val="clear" w:color="auto" w:fill="auto"/>
            <w:vAlign w:val="center"/>
          </w:tcPr>
          <w:p w14:paraId="31341DA6" w14:textId="77777777" w:rsidR="005A1C51" w:rsidRPr="009274D0" w:rsidRDefault="005A1C51" w:rsidP="00497CEF">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9274D0">
              <w:rPr>
                <w:rFonts w:cs="Arial"/>
                <w:szCs w:val="14"/>
              </w:rPr>
              <w:t>[15]</w:t>
            </w:r>
          </w:p>
        </w:tc>
        <w:tc>
          <w:tcPr>
            <w:tcW w:w="1417" w:type="dxa"/>
            <w:tcBorders>
              <w:top w:val="nil"/>
              <w:bottom w:val="nil"/>
            </w:tcBorders>
            <w:shd w:val="clear" w:color="auto" w:fill="auto"/>
            <w:vAlign w:val="center"/>
          </w:tcPr>
          <w:p w14:paraId="37624458" w14:textId="15A5F325" w:rsidR="005A1C51" w:rsidRPr="009274D0" w:rsidRDefault="002F2A8A"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2F2A8A">
              <w:rPr>
                <w:rFonts w:cs="Arial"/>
                <w:szCs w:val="14"/>
              </w:rPr>
              <w:t>331.788</w:t>
            </w:r>
          </w:p>
        </w:tc>
        <w:tc>
          <w:tcPr>
            <w:tcW w:w="1135" w:type="dxa"/>
            <w:tcBorders>
              <w:top w:val="nil"/>
              <w:bottom w:val="nil"/>
            </w:tcBorders>
            <w:shd w:val="clear" w:color="auto" w:fill="auto"/>
            <w:vAlign w:val="center"/>
          </w:tcPr>
          <w:p w14:paraId="4FE4B20B"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w:t>
            </w:r>
          </w:p>
        </w:tc>
        <w:tc>
          <w:tcPr>
            <w:tcW w:w="316" w:type="dxa"/>
            <w:tcBorders>
              <w:top w:val="nil"/>
              <w:bottom w:val="nil"/>
            </w:tcBorders>
            <w:shd w:val="clear" w:color="auto" w:fill="auto"/>
            <w:vAlign w:val="center"/>
          </w:tcPr>
          <w:p w14:paraId="138F342E"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77D17690"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645.070</w:t>
            </w:r>
          </w:p>
        </w:tc>
        <w:tc>
          <w:tcPr>
            <w:tcW w:w="1141" w:type="dxa"/>
            <w:tcBorders>
              <w:top w:val="nil"/>
              <w:bottom w:val="nil"/>
            </w:tcBorders>
            <w:shd w:val="clear" w:color="auto" w:fill="auto"/>
            <w:vAlign w:val="center"/>
          </w:tcPr>
          <w:p w14:paraId="39BE78CF"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w:t>
            </w:r>
          </w:p>
        </w:tc>
      </w:tr>
      <w:tr w:rsidR="005A1C51" w:rsidRPr="009274D0" w14:paraId="4BA8DFC4"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7A818933" w14:textId="77777777" w:rsidR="005A1C51" w:rsidRPr="009274D0" w:rsidRDefault="005A1C51" w:rsidP="00275BFB">
            <w:pPr>
              <w:pStyle w:val="08-Tabelageral"/>
              <w:keepLines w:val="0"/>
              <w:jc w:val="left"/>
              <w:rPr>
                <w:rFonts w:cs="Arial"/>
                <w:b w:val="0"/>
                <w:szCs w:val="14"/>
              </w:rPr>
            </w:pPr>
            <w:r w:rsidRPr="009274D0">
              <w:rPr>
                <w:rFonts w:cs="Arial"/>
                <w:b w:val="0"/>
                <w:szCs w:val="14"/>
              </w:rPr>
              <w:t>Ativos financeiros ao valor justo por meio do resultado</w:t>
            </w:r>
          </w:p>
        </w:tc>
        <w:tc>
          <w:tcPr>
            <w:tcW w:w="993" w:type="dxa"/>
            <w:tcBorders>
              <w:top w:val="nil"/>
              <w:bottom w:val="nil"/>
            </w:tcBorders>
            <w:shd w:val="clear" w:color="auto" w:fill="auto"/>
            <w:vAlign w:val="center"/>
          </w:tcPr>
          <w:p w14:paraId="5679531A" w14:textId="77777777" w:rsidR="005A1C51" w:rsidRPr="009274D0" w:rsidRDefault="005A1C51" w:rsidP="00497CEF">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r w:rsidRPr="009274D0">
              <w:rPr>
                <w:rFonts w:cs="Arial"/>
                <w:szCs w:val="14"/>
              </w:rPr>
              <w:t>[16.a]</w:t>
            </w:r>
          </w:p>
        </w:tc>
        <w:tc>
          <w:tcPr>
            <w:tcW w:w="1417" w:type="dxa"/>
            <w:tcBorders>
              <w:top w:val="nil"/>
              <w:bottom w:val="nil"/>
            </w:tcBorders>
            <w:shd w:val="clear" w:color="auto" w:fill="auto"/>
            <w:vAlign w:val="center"/>
          </w:tcPr>
          <w:p w14:paraId="0775E3BE" w14:textId="77777777" w:rsidR="005A1C51" w:rsidRPr="009274D0"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r w:rsidRPr="009274D0">
              <w:rPr>
                <w:rFonts w:cs="Arial"/>
                <w:szCs w:val="14"/>
              </w:rPr>
              <w:t>--</w:t>
            </w:r>
          </w:p>
        </w:tc>
        <w:tc>
          <w:tcPr>
            <w:tcW w:w="1135" w:type="dxa"/>
            <w:tcBorders>
              <w:top w:val="nil"/>
              <w:bottom w:val="nil"/>
            </w:tcBorders>
            <w:shd w:val="clear" w:color="auto" w:fill="auto"/>
            <w:vAlign w:val="center"/>
          </w:tcPr>
          <w:p w14:paraId="50AE9496" w14:textId="1B5CCA70" w:rsidR="005A1C51" w:rsidRPr="009274D0" w:rsidRDefault="00C8080D"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r w:rsidRPr="00C8080D">
              <w:rPr>
                <w:rFonts w:cs="Arial"/>
                <w:szCs w:val="14"/>
              </w:rPr>
              <w:t>26.180</w:t>
            </w:r>
          </w:p>
        </w:tc>
        <w:tc>
          <w:tcPr>
            <w:tcW w:w="316" w:type="dxa"/>
            <w:tcBorders>
              <w:top w:val="nil"/>
              <w:bottom w:val="nil"/>
            </w:tcBorders>
            <w:shd w:val="clear" w:color="auto" w:fill="auto"/>
            <w:vAlign w:val="center"/>
          </w:tcPr>
          <w:p w14:paraId="548730E8" w14:textId="77777777" w:rsidR="005A1C51" w:rsidRPr="009274D0"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616C1C21" w14:textId="77777777" w:rsidR="005A1C51" w:rsidRPr="009274D0"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r w:rsidRPr="009274D0">
              <w:rPr>
                <w:rFonts w:cs="Arial"/>
                <w:szCs w:val="14"/>
              </w:rPr>
              <w:t>--</w:t>
            </w:r>
          </w:p>
        </w:tc>
        <w:tc>
          <w:tcPr>
            <w:tcW w:w="1141" w:type="dxa"/>
            <w:tcBorders>
              <w:top w:val="nil"/>
              <w:bottom w:val="nil"/>
            </w:tcBorders>
            <w:shd w:val="clear" w:color="auto" w:fill="auto"/>
            <w:vAlign w:val="center"/>
          </w:tcPr>
          <w:p w14:paraId="0B8014C1" w14:textId="77777777" w:rsidR="005A1C51" w:rsidRPr="009274D0" w:rsidRDefault="005A1C51" w:rsidP="00275BFB">
            <w:pPr>
              <w:pStyle w:val="08-Tabelageral"/>
              <w:keepLines w:val="0"/>
              <w:cnfStyle w:val="000000100000" w:firstRow="0" w:lastRow="0" w:firstColumn="0" w:lastColumn="0" w:oddVBand="0" w:evenVBand="0" w:oddHBand="1" w:evenHBand="0" w:firstRowFirstColumn="0" w:firstRowLastColumn="0" w:lastRowFirstColumn="0" w:lastRowLastColumn="0"/>
              <w:rPr>
                <w:rFonts w:cs="Arial"/>
                <w:szCs w:val="14"/>
              </w:rPr>
            </w:pPr>
            <w:r w:rsidRPr="009274D0">
              <w:rPr>
                <w:rFonts w:cs="Arial"/>
                <w:szCs w:val="14"/>
              </w:rPr>
              <w:t>21.020</w:t>
            </w:r>
          </w:p>
        </w:tc>
      </w:tr>
      <w:tr w:rsidR="005A1C51" w:rsidRPr="00BF2AAF" w14:paraId="7F8CF096"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289D5020" w14:textId="77777777" w:rsidR="005A1C51" w:rsidRPr="009274D0" w:rsidRDefault="005A1C51" w:rsidP="00275BFB">
            <w:pPr>
              <w:pStyle w:val="08-Tabelageral"/>
              <w:keepLines w:val="0"/>
              <w:jc w:val="left"/>
              <w:rPr>
                <w:rFonts w:cs="Arial"/>
                <w:b w:val="0"/>
                <w:szCs w:val="14"/>
              </w:rPr>
            </w:pPr>
            <w:r w:rsidRPr="009274D0">
              <w:rPr>
                <w:rFonts w:cs="Arial"/>
                <w:b w:val="0"/>
                <w:szCs w:val="14"/>
              </w:rPr>
              <w:t>Dividendos/JCP a receber</w:t>
            </w:r>
          </w:p>
        </w:tc>
        <w:tc>
          <w:tcPr>
            <w:tcW w:w="993" w:type="dxa"/>
            <w:tcBorders>
              <w:top w:val="nil"/>
              <w:bottom w:val="nil"/>
            </w:tcBorders>
            <w:shd w:val="clear" w:color="auto" w:fill="auto"/>
            <w:vAlign w:val="center"/>
          </w:tcPr>
          <w:p w14:paraId="3617A102" w14:textId="77777777" w:rsidR="005A1C51" w:rsidRPr="009274D0" w:rsidRDefault="005A1C51" w:rsidP="00497CEF">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9274D0">
              <w:rPr>
                <w:rFonts w:cs="Arial"/>
                <w:szCs w:val="14"/>
              </w:rPr>
              <w:t>[17]</w:t>
            </w:r>
          </w:p>
        </w:tc>
        <w:tc>
          <w:tcPr>
            <w:tcW w:w="1417" w:type="dxa"/>
            <w:tcBorders>
              <w:top w:val="nil"/>
              <w:bottom w:val="nil"/>
            </w:tcBorders>
            <w:shd w:val="clear" w:color="auto" w:fill="auto"/>
            <w:vAlign w:val="center"/>
          </w:tcPr>
          <w:p w14:paraId="4388AB35" w14:textId="2078465A" w:rsidR="005A1C51" w:rsidRPr="009274D0" w:rsidRDefault="002F2A8A"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135" w:type="dxa"/>
            <w:tcBorders>
              <w:top w:val="nil"/>
              <w:bottom w:val="nil"/>
            </w:tcBorders>
            <w:shd w:val="clear" w:color="auto" w:fill="auto"/>
            <w:vAlign w:val="center"/>
          </w:tcPr>
          <w:p w14:paraId="6D1CF627"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w:t>
            </w:r>
          </w:p>
        </w:tc>
        <w:tc>
          <w:tcPr>
            <w:tcW w:w="316" w:type="dxa"/>
            <w:tcBorders>
              <w:top w:val="nil"/>
              <w:bottom w:val="nil"/>
            </w:tcBorders>
            <w:shd w:val="clear" w:color="auto" w:fill="auto"/>
            <w:vAlign w:val="center"/>
          </w:tcPr>
          <w:p w14:paraId="0B1C3793"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548CAA30" w14:textId="77777777" w:rsidR="005A1C51" w:rsidRPr="009274D0"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2.362.126</w:t>
            </w:r>
          </w:p>
        </w:tc>
        <w:tc>
          <w:tcPr>
            <w:tcW w:w="1141" w:type="dxa"/>
            <w:tcBorders>
              <w:top w:val="nil"/>
              <w:bottom w:val="nil"/>
            </w:tcBorders>
            <w:shd w:val="clear" w:color="auto" w:fill="auto"/>
            <w:vAlign w:val="center"/>
          </w:tcPr>
          <w:p w14:paraId="3369DE96"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9274D0">
              <w:rPr>
                <w:rFonts w:cs="Arial"/>
                <w:szCs w:val="14"/>
              </w:rPr>
              <w:t>--</w:t>
            </w:r>
          </w:p>
        </w:tc>
      </w:tr>
      <w:tr w:rsidR="005A1C51" w:rsidRPr="00BF2AAF" w14:paraId="1990C8C6"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5CF6B15D" w14:textId="77777777" w:rsidR="005A1C51" w:rsidRPr="00BF2AAF" w:rsidRDefault="005A1C51" w:rsidP="00275BFB">
            <w:pPr>
              <w:pStyle w:val="08-Tabelageral"/>
              <w:jc w:val="left"/>
              <w:rPr>
                <w:rFonts w:cs="Arial"/>
                <w:b w:val="0"/>
                <w:szCs w:val="14"/>
              </w:rPr>
            </w:pPr>
          </w:p>
        </w:tc>
        <w:tc>
          <w:tcPr>
            <w:tcW w:w="993" w:type="dxa"/>
            <w:tcBorders>
              <w:top w:val="nil"/>
              <w:bottom w:val="nil"/>
            </w:tcBorders>
            <w:shd w:val="clear" w:color="auto" w:fill="auto"/>
            <w:vAlign w:val="center"/>
          </w:tcPr>
          <w:p w14:paraId="7EFF14D3" w14:textId="77777777" w:rsidR="005A1C51" w:rsidRPr="00BF2AAF" w:rsidRDefault="005A1C51" w:rsidP="00497CEF">
            <w:pPr>
              <w:pStyle w:val="07-Legenda"/>
              <w:keepNext/>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417" w:type="dxa"/>
            <w:tcBorders>
              <w:top w:val="nil"/>
              <w:bottom w:val="nil"/>
            </w:tcBorders>
            <w:shd w:val="clear" w:color="auto" w:fill="auto"/>
            <w:vAlign w:val="center"/>
          </w:tcPr>
          <w:p w14:paraId="1ACECCE7" w14:textId="77777777" w:rsidR="005A1C51" w:rsidRPr="0083287D"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1135" w:type="dxa"/>
            <w:tcBorders>
              <w:top w:val="nil"/>
              <w:bottom w:val="nil"/>
            </w:tcBorders>
            <w:shd w:val="clear" w:color="auto" w:fill="auto"/>
            <w:vAlign w:val="center"/>
          </w:tcPr>
          <w:p w14:paraId="0A978347" w14:textId="77777777" w:rsidR="005A1C51" w:rsidRPr="0083287D"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316" w:type="dxa"/>
            <w:tcBorders>
              <w:top w:val="nil"/>
              <w:bottom w:val="nil"/>
            </w:tcBorders>
            <w:shd w:val="clear" w:color="auto" w:fill="auto"/>
            <w:vAlign w:val="center"/>
          </w:tcPr>
          <w:p w14:paraId="7193E799"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5228CA3F"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41" w:type="dxa"/>
            <w:tcBorders>
              <w:top w:val="nil"/>
              <w:bottom w:val="nil"/>
            </w:tcBorders>
            <w:shd w:val="clear" w:color="auto" w:fill="auto"/>
            <w:vAlign w:val="center"/>
          </w:tcPr>
          <w:p w14:paraId="01E3C1DC"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r>
      <w:tr w:rsidR="005A1C51" w:rsidRPr="00BF2AAF" w14:paraId="35EA8313"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62732215" w14:textId="77777777" w:rsidR="005A1C51" w:rsidRPr="00BF2AAF" w:rsidRDefault="005A1C51" w:rsidP="00275BFB">
            <w:pPr>
              <w:pStyle w:val="08-Tabelageral"/>
              <w:keepLines w:val="0"/>
              <w:jc w:val="left"/>
              <w:rPr>
                <w:rFonts w:cs="Arial"/>
                <w:b w:val="0"/>
                <w:szCs w:val="14"/>
              </w:rPr>
            </w:pPr>
            <w:r w:rsidRPr="00BF2AAF">
              <w:rPr>
                <w:rFonts w:cs="Arial"/>
                <w:b w:val="0"/>
                <w:szCs w:val="14"/>
              </w:rPr>
              <w:t>PASSIVOS</w:t>
            </w:r>
          </w:p>
        </w:tc>
        <w:tc>
          <w:tcPr>
            <w:tcW w:w="993" w:type="dxa"/>
            <w:tcBorders>
              <w:top w:val="nil"/>
              <w:bottom w:val="nil"/>
            </w:tcBorders>
            <w:shd w:val="clear" w:color="auto" w:fill="auto"/>
            <w:vAlign w:val="center"/>
          </w:tcPr>
          <w:p w14:paraId="75EF5B6A" w14:textId="77777777" w:rsidR="005A1C51" w:rsidRPr="00BF2AAF" w:rsidRDefault="005A1C51" w:rsidP="00497CEF">
            <w:pPr>
              <w:pStyle w:val="07-Legenda"/>
              <w:keepNext/>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1417" w:type="dxa"/>
            <w:tcBorders>
              <w:top w:val="nil"/>
              <w:bottom w:val="nil"/>
            </w:tcBorders>
            <w:shd w:val="clear" w:color="auto" w:fill="auto"/>
            <w:vAlign w:val="center"/>
          </w:tcPr>
          <w:p w14:paraId="7A92DEE6" w14:textId="77777777" w:rsidR="005A1C51" w:rsidRPr="0083287D"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rPr>
            </w:pPr>
          </w:p>
        </w:tc>
        <w:tc>
          <w:tcPr>
            <w:tcW w:w="1135" w:type="dxa"/>
            <w:tcBorders>
              <w:top w:val="nil"/>
              <w:bottom w:val="nil"/>
            </w:tcBorders>
            <w:shd w:val="clear" w:color="auto" w:fill="auto"/>
            <w:vAlign w:val="center"/>
          </w:tcPr>
          <w:p w14:paraId="6F7E253F" w14:textId="77777777" w:rsidR="005A1C51" w:rsidRPr="0083287D"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rPr>
            </w:pPr>
          </w:p>
        </w:tc>
        <w:tc>
          <w:tcPr>
            <w:tcW w:w="316" w:type="dxa"/>
            <w:tcBorders>
              <w:top w:val="nil"/>
              <w:bottom w:val="nil"/>
            </w:tcBorders>
            <w:shd w:val="clear" w:color="auto" w:fill="auto"/>
            <w:vAlign w:val="center"/>
          </w:tcPr>
          <w:p w14:paraId="5567E04A"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0D146136"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41" w:type="dxa"/>
            <w:tcBorders>
              <w:top w:val="nil"/>
              <w:bottom w:val="nil"/>
            </w:tcBorders>
            <w:shd w:val="clear" w:color="auto" w:fill="auto"/>
            <w:vAlign w:val="center"/>
          </w:tcPr>
          <w:p w14:paraId="61E1FE6D"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r>
      <w:tr w:rsidR="005A1C51" w:rsidRPr="00D96FC1" w14:paraId="5F9E5E18"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00B343D4" w14:textId="77777777" w:rsidR="005A1C51" w:rsidRPr="00D96FC1" w:rsidRDefault="005A1C51" w:rsidP="00275BFB">
            <w:pPr>
              <w:pStyle w:val="08-Tabelageral"/>
              <w:jc w:val="left"/>
              <w:rPr>
                <w:rFonts w:cs="Arial"/>
                <w:b w:val="0"/>
                <w:szCs w:val="14"/>
              </w:rPr>
            </w:pPr>
            <w:r w:rsidRPr="00D96FC1">
              <w:rPr>
                <w:rFonts w:cs="Arial"/>
                <w:b w:val="0"/>
                <w:szCs w:val="14"/>
              </w:rPr>
              <w:t>Obrigações societárias e estatutárias</w:t>
            </w:r>
          </w:p>
        </w:tc>
        <w:tc>
          <w:tcPr>
            <w:tcW w:w="993" w:type="dxa"/>
            <w:tcBorders>
              <w:top w:val="nil"/>
              <w:bottom w:val="nil"/>
            </w:tcBorders>
            <w:shd w:val="clear" w:color="auto" w:fill="auto"/>
            <w:vAlign w:val="center"/>
          </w:tcPr>
          <w:p w14:paraId="783DB9E9" w14:textId="77777777" w:rsidR="005A1C51" w:rsidRPr="00D96FC1" w:rsidRDefault="005A1C51" w:rsidP="00497CEF">
            <w:pPr>
              <w:pStyle w:val="07-Legenda"/>
              <w:keepNext/>
              <w:jc w:val="center"/>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[21]</w:t>
            </w:r>
          </w:p>
        </w:tc>
        <w:tc>
          <w:tcPr>
            <w:tcW w:w="1417" w:type="dxa"/>
            <w:tcBorders>
              <w:top w:val="nil"/>
              <w:bottom w:val="nil"/>
            </w:tcBorders>
            <w:shd w:val="clear" w:color="auto" w:fill="auto"/>
            <w:vAlign w:val="center"/>
          </w:tcPr>
          <w:p w14:paraId="73120BB1" w14:textId="378AB4AB" w:rsidR="005A1C51" w:rsidRPr="00D96FC1" w:rsidRDefault="003C651E"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3C651E">
              <w:rPr>
                <w:rFonts w:cs="Arial"/>
                <w:szCs w:val="14"/>
              </w:rPr>
              <w:t>333</w:t>
            </w:r>
          </w:p>
        </w:tc>
        <w:tc>
          <w:tcPr>
            <w:tcW w:w="1135" w:type="dxa"/>
            <w:tcBorders>
              <w:top w:val="nil"/>
              <w:bottom w:val="nil"/>
            </w:tcBorders>
            <w:shd w:val="clear" w:color="auto" w:fill="auto"/>
            <w:vAlign w:val="center"/>
          </w:tcPr>
          <w:p w14:paraId="165767D6"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w:t>
            </w:r>
          </w:p>
        </w:tc>
        <w:tc>
          <w:tcPr>
            <w:tcW w:w="316" w:type="dxa"/>
            <w:tcBorders>
              <w:top w:val="nil"/>
              <w:bottom w:val="nil"/>
            </w:tcBorders>
            <w:shd w:val="clear" w:color="auto" w:fill="auto"/>
            <w:vAlign w:val="center"/>
          </w:tcPr>
          <w:p w14:paraId="32372AD3"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0972AF55"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2.455.309</w:t>
            </w:r>
          </w:p>
        </w:tc>
        <w:tc>
          <w:tcPr>
            <w:tcW w:w="1141" w:type="dxa"/>
            <w:tcBorders>
              <w:top w:val="nil"/>
              <w:bottom w:val="nil"/>
            </w:tcBorders>
            <w:shd w:val="clear" w:color="auto" w:fill="auto"/>
            <w:vAlign w:val="center"/>
          </w:tcPr>
          <w:p w14:paraId="0FBCF8B8"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w:t>
            </w:r>
          </w:p>
        </w:tc>
      </w:tr>
      <w:tr w:rsidR="005A1C51" w:rsidRPr="00D96FC1" w14:paraId="05BB7CF3"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nil"/>
            </w:tcBorders>
            <w:shd w:val="clear" w:color="auto" w:fill="auto"/>
            <w:vAlign w:val="center"/>
          </w:tcPr>
          <w:p w14:paraId="598CA1D9" w14:textId="509CAD7D" w:rsidR="005A1C51" w:rsidRPr="00D96FC1" w:rsidRDefault="005A1C51" w:rsidP="00275BFB">
            <w:pPr>
              <w:pStyle w:val="08-Tabelageral"/>
              <w:jc w:val="left"/>
              <w:rPr>
                <w:rFonts w:cs="Arial"/>
                <w:b w:val="0"/>
                <w:szCs w:val="14"/>
              </w:rPr>
            </w:pPr>
            <w:r w:rsidRPr="00D96FC1">
              <w:rPr>
                <w:rFonts w:cs="Arial"/>
                <w:b w:val="0"/>
                <w:szCs w:val="14"/>
              </w:rPr>
              <w:t xml:space="preserve">Passivos por </w:t>
            </w:r>
            <w:r w:rsidR="00B66D81">
              <w:rPr>
                <w:rFonts w:cs="Arial"/>
                <w:b w:val="0"/>
                <w:szCs w:val="14"/>
              </w:rPr>
              <w:t>tributos</w:t>
            </w:r>
            <w:r w:rsidRPr="00D96FC1">
              <w:rPr>
                <w:rFonts w:cs="Arial"/>
                <w:b w:val="0"/>
                <w:szCs w:val="14"/>
              </w:rPr>
              <w:t xml:space="preserve"> correntes</w:t>
            </w:r>
          </w:p>
        </w:tc>
        <w:tc>
          <w:tcPr>
            <w:tcW w:w="993" w:type="dxa"/>
            <w:tcBorders>
              <w:top w:val="nil"/>
              <w:bottom w:val="nil"/>
            </w:tcBorders>
            <w:shd w:val="clear" w:color="auto" w:fill="auto"/>
            <w:vAlign w:val="center"/>
          </w:tcPr>
          <w:p w14:paraId="0329E797" w14:textId="77777777" w:rsidR="005A1C51" w:rsidRPr="00D96FC1" w:rsidRDefault="005A1C51" w:rsidP="00497CEF">
            <w:pPr>
              <w:pStyle w:val="07-Legenda"/>
              <w:keepNext/>
              <w:jc w:val="center"/>
              <w:cnfStyle w:val="000000010000" w:firstRow="0" w:lastRow="0" w:firstColumn="0" w:lastColumn="0" w:oddVBand="0" w:evenVBand="0" w:oddHBand="0" w:evenHBand="1" w:firstRowFirstColumn="0" w:firstRowLastColumn="0" w:lastRowFirstColumn="0" w:lastRowLastColumn="0"/>
              <w:rPr>
                <w:rFonts w:cs="Arial"/>
                <w:szCs w:val="14"/>
              </w:rPr>
            </w:pPr>
            <w:r w:rsidRPr="00D96FC1">
              <w:rPr>
                <w:rFonts w:cs="Arial"/>
                <w:szCs w:val="14"/>
              </w:rPr>
              <w:t>[12.g]</w:t>
            </w:r>
          </w:p>
        </w:tc>
        <w:tc>
          <w:tcPr>
            <w:tcW w:w="1417" w:type="dxa"/>
            <w:tcBorders>
              <w:top w:val="nil"/>
              <w:bottom w:val="nil"/>
            </w:tcBorders>
            <w:shd w:val="clear" w:color="auto" w:fill="auto"/>
            <w:vAlign w:val="center"/>
          </w:tcPr>
          <w:p w14:paraId="79A63297" w14:textId="32AAF8B0" w:rsidR="005A1C51" w:rsidRPr="00D96FC1" w:rsidRDefault="00D7339F"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22</w:t>
            </w:r>
          </w:p>
        </w:tc>
        <w:tc>
          <w:tcPr>
            <w:tcW w:w="1135" w:type="dxa"/>
            <w:tcBorders>
              <w:top w:val="nil"/>
              <w:bottom w:val="nil"/>
            </w:tcBorders>
            <w:shd w:val="clear" w:color="auto" w:fill="auto"/>
            <w:vAlign w:val="center"/>
          </w:tcPr>
          <w:p w14:paraId="77EFC789" w14:textId="77777777" w:rsidR="005A1C51" w:rsidRPr="00D96FC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D96FC1">
              <w:rPr>
                <w:rFonts w:cs="Arial"/>
                <w:szCs w:val="14"/>
              </w:rPr>
              <w:t>--</w:t>
            </w:r>
          </w:p>
        </w:tc>
        <w:tc>
          <w:tcPr>
            <w:tcW w:w="316" w:type="dxa"/>
            <w:tcBorders>
              <w:top w:val="nil"/>
              <w:bottom w:val="nil"/>
            </w:tcBorders>
            <w:shd w:val="clear" w:color="auto" w:fill="auto"/>
            <w:vAlign w:val="center"/>
          </w:tcPr>
          <w:p w14:paraId="44C6CD47" w14:textId="77777777" w:rsidR="005A1C51" w:rsidRPr="00D96FC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6" w:type="dxa"/>
            <w:tcBorders>
              <w:top w:val="nil"/>
              <w:bottom w:val="nil"/>
            </w:tcBorders>
            <w:shd w:val="clear" w:color="auto" w:fill="auto"/>
            <w:vAlign w:val="center"/>
          </w:tcPr>
          <w:p w14:paraId="19BDF609" w14:textId="77777777" w:rsidR="005A1C51" w:rsidRPr="00D96FC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D96FC1">
              <w:rPr>
                <w:rFonts w:cs="Arial"/>
                <w:szCs w:val="14"/>
              </w:rPr>
              <w:t>689</w:t>
            </w:r>
          </w:p>
        </w:tc>
        <w:tc>
          <w:tcPr>
            <w:tcW w:w="1141" w:type="dxa"/>
            <w:tcBorders>
              <w:top w:val="nil"/>
              <w:bottom w:val="nil"/>
            </w:tcBorders>
            <w:shd w:val="clear" w:color="auto" w:fill="auto"/>
            <w:vAlign w:val="center"/>
          </w:tcPr>
          <w:p w14:paraId="2794778F" w14:textId="77777777" w:rsidR="005A1C51" w:rsidRPr="00D96FC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D96FC1">
              <w:rPr>
                <w:rFonts w:cs="Arial"/>
                <w:szCs w:val="14"/>
              </w:rPr>
              <w:t>--</w:t>
            </w:r>
          </w:p>
        </w:tc>
      </w:tr>
      <w:tr w:rsidR="005A1C51" w:rsidRPr="00BF2AAF" w14:paraId="413E7F9B"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37" w:type="dxa"/>
            <w:gridSpan w:val="2"/>
            <w:tcBorders>
              <w:top w:val="nil"/>
              <w:bottom w:val="single" w:sz="2" w:space="0" w:color="1F3864" w:themeColor="accent1" w:themeShade="80"/>
            </w:tcBorders>
            <w:shd w:val="clear" w:color="auto" w:fill="auto"/>
            <w:vAlign w:val="center"/>
          </w:tcPr>
          <w:p w14:paraId="04B51B25" w14:textId="77777777" w:rsidR="005A1C51" w:rsidRPr="00D96FC1" w:rsidRDefault="005A1C51" w:rsidP="00275BFB">
            <w:pPr>
              <w:pStyle w:val="08-Tabelageral"/>
              <w:jc w:val="left"/>
              <w:rPr>
                <w:rFonts w:cs="Arial"/>
                <w:b w:val="0"/>
                <w:szCs w:val="14"/>
              </w:rPr>
            </w:pPr>
            <w:r w:rsidRPr="00D96FC1">
              <w:rPr>
                <w:rFonts w:cs="Arial"/>
                <w:b w:val="0"/>
                <w:szCs w:val="14"/>
              </w:rPr>
              <w:t>Outros passivos</w:t>
            </w:r>
          </w:p>
        </w:tc>
        <w:tc>
          <w:tcPr>
            <w:tcW w:w="993" w:type="dxa"/>
            <w:tcBorders>
              <w:top w:val="nil"/>
              <w:bottom w:val="single" w:sz="2" w:space="0" w:color="1F3864" w:themeColor="accent1" w:themeShade="80"/>
            </w:tcBorders>
            <w:shd w:val="clear" w:color="auto" w:fill="auto"/>
            <w:vAlign w:val="center"/>
          </w:tcPr>
          <w:p w14:paraId="32DF1C01" w14:textId="77777777" w:rsidR="005A1C51" w:rsidRPr="00D96FC1" w:rsidRDefault="005A1C51" w:rsidP="00497CEF">
            <w:pPr>
              <w:pStyle w:val="07-Legenda"/>
              <w:keepNext/>
              <w:jc w:val="center"/>
              <w:cnfStyle w:val="000000100000" w:firstRow="0" w:lastRow="0" w:firstColumn="0" w:lastColumn="0" w:oddVBand="0" w:evenVBand="0" w:oddHBand="1" w:evenHBand="0" w:firstRowFirstColumn="0" w:firstRowLastColumn="0" w:lastRowFirstColumn="0" w:lastRowLastColumn="0"/>
              <w:rPr>
                <w:rFonts w:cs="Arial"/>
                <w:szCs w:val="14"/>
                <w:lang w:val="en-US"/>
              </w:rPr>
            </w:pPr>
            <w:r w:rsidRPr="00D96FC1">
              <w:rPr>
                <w:rFonts w:cs="Arial"/>
                <w:szCs w:val="14"/>
                <w:lang w:val="en-US"/>
              </w:rPr>
              <w:t>[24]</w:t>
            </w:r>
          </w:p>
        </w:tc>
        <w:tc>
          <w:tcPr>
            <w:tcW w:w="1417" w:type="dxa"/>
            <w:tcBorders>
              <w:top w:val="nil"/>
              <w:bottom w:val="single" w:sz="2" w:space="0" w:color="1F3864" w:themeColor="accent1" w:themeShade="80"/>
            </w:tcBorders>
            <w:shd w:val="clear" w:color="auto" w:fill="auto"/>
            <w:vAlign w:val="center"/>
          </w:tcPr>
          <w:p w14:paraId="344229BB" w14:textId="5414D088" w:rsidR="005A1C51" w:rsidRPr="00D96FC1" w:rsidRDefault="008E1C26"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8E1C26">
              <w:rPr>
                <w:rFonts w:cs="Arial"/>
                <w:szCs w:val="14"/>
              </w:rPr>
              <w:t>13.257</w:t>
            </w:r>
          </w:p>
        </w:tc>
        <w:tc>
          <w:tcPr>
            <w:tcW w:w="1135" w:type="dxa"/>
            <w:tcBorders>
              <w:top w:val="nil"/>
              <w:bottom w:val="single" w:sz="2" w:space="0" w:color="1F3864" w:themeColor="accent1" w:themeShade="80"/>
            </w:tcBorders>
            <w:shd w:val="clear" w:color="auto" w:fill="auto"/>
            <w:vAlign w:val="center"/>
          </w:tcPr>
          <w:p w14:paraId="6947BCD4"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w:t>
            </w:r>
          </w:p>
        </w:tc>
        <w:tc>
          <w:tcPr>
            <w:tcW w:w="316" w:type="dxa"/>
            <w:tcBorders>
              <w:top w:val="nil"/>
              <w:bottom w:val="single" w:sz="2" w:space="0" w:color="1F3864" w:themeColor="accent1" w:themeShade="80"/>
            </w:tcBorders>
            <w:shd w:val="clear" w:color="auto" w:fill="auto"/>
            <w:vAlign w:val="center"/>
          </w:tcPr>
          <w:p w14:paraId="0023FF50"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6" w:type="dxa"/>
            <w:tcBorders>
              <w:top w:val="nil"/>
              <w:bottom w:val="single" w:sz="2" w:space="0" w:color="1F3864" w:themeColor="accent1" w:themeShade="80"/>
            </w:tcBorders>
            <w:shd w:val="clear" w:color="auto" w:fill="auto"/>
            <w:vAlign w:val="center"/>
          </w:tcPr>
          <w:p w14:paraId="000661EE" w14:textId="77777777" w:rsidR="005A1C51" w:rsidRPr="00D96FC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13.488</w:t>
            </w:r>
          </w:p>
        </w:tc>
        <w:tc>
          <w:tcPr>
            <w:tcW w:w="1141" w:type="dxa"/>
            <w:tcBorders>
              <w:top w:val="nil"/>
              <w:bottom w:val="single" w:sz="2" w:space="0" w:color="1F3864" w:themeColor="accent1" w:themeShade="80"/>
            </w:tcBorders>
            <w:shd w:val="clear" w:color="auto" w:fill="auto"/>
            <w:vAlign w:val="center"/>
          </w:tcPr>
          <w:p w14:paraId="0FE78DFB"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D96FC1">
              <w:rPr>
                <w:rFonts w:cs="Arial"/>
                <w:szCs w:val="14"/>
              </w:rPr>
              <w:t>--</w:t>
            </w:r>
          </w:p>
        </w:tc>
      </w:tr>
    </w:tbl>
    <w:p w14:paraId="74F3CEA1" w14:textId="77777777" w:rsidR="00C91AE9" w:rsidRDefault="00C91AE9" w:rsidP="005A1C51">
      <w:pPr>
        <w:pStyle w:val="06-Rmil"/>
        <w:rPr>
          <w:rFonts w:cs="Arial"/>
          <w:color w:val="000000" w:themeColor="text1"/>
        </w:rPr>
      </w:pPr>
    </w:p>
    <w:p w14:paraId="729923CD" w14:textId="2E866595" w:rsidR="005A1C51" w:rsidRPr="00BF2AAF" w:rsidRDefault="005A1C51" w:rsidP="005A1C51">
      <w:pPr>
        <w:pStyle w:val="06-Rmil"/>
        <w:rPr>
          <w:rFonts w:cs="Arial"/>
          <w:color w:val="000000" w:themeColor="text1"/>
        </w:rPr>
      </w:pPr>
      <w:r w:rsidRPr="00BF2AAF">
        <w:rPr>
          <w:rFonts w:cs="Arial"/>
          <w:color w:val="000000" w:themeColor="text1"/>
        </w:rPr>
        <w:t>R$ mil</w:t>
      </w:r>
    </w:p>
    <w:tbl>
      <w:tblPr>
        <w:tblStyle w:val="TabeladeLista6Colorida-nfase5"/>
        <w:tblW w:w="9639" w:type="dxa"/>
        <w:jc w:val="center"/>
        <w:tblLayout w:type="fixed"/>
        <w:tblLook w:val="04A0" w:firstRow="1" w:lastRow="0" w:firstColumn="1" w:lastColumn="0" w:noHBand="0" w:noVBand="1"/>
      </w:tblPr>
      <w:tblGrid>
        <w:gridCol w:w="2074"/>
        <w:gridCol w:w="1471"/>
        <w:gridCol w:w="992"/>
        <w:gridCol w:w="1418"/>
        <w:gridCol w:w="1134"/>
        <w:gridCol w:w="312"/>
        <w:gridCol w:w="1105"/>
        <w:gridCol w:w="1133"/>
      </w:tblGrid>
      <w:tr w:rsidR="005A1C51" w:rsidRPr="00BF2AAF" w14:paraId="6E11E5B8" w14:textId="77777777" w:rsidTr="00275BFB">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074" w:type="dxa"/>
            <w:tcBorders>
              <w:top w:val="single" w:sz="2" w:space="0" w:color="1F3864" w:themeColor="accent1" w:themeShade="80"/>
              <w:bottom w:val="single" w:sz="2" w:space="0" w:color="1F3864" w:themeColor="accent1" w:themeShade="80"/>
            </w:tcBorders>
            <w:shd w:val="clear" w:color="auto" w:fill="auto"/>
            <w:vAlign w:val="center"/>
          </w:tcPr>
          <w:p w14:paraId="77FF5A78" w14:textId="77777777" w:rsidR="005A1C51" w:rsidRPr="00BF2AAF" w:rsidRDefault="005A1C51" w:rsidP="00275BFB">
            <w:pPr>
              <w:keepNext/>
              <w:jc w:val="center"/>
              <w:rPr>
                <w:rFonts w:ascii="Arial" w:hAnsi="Arial" w:cs="Arial"/>
                <w:sz w:val="14"/>
                <w:szCs w:val="14"/>
              </w:rPr>
            </w:pPr>
          </w:p>
        </w:tc>
        <w:tc>
          <w:tcPr>
            <w:tcW w:w="7565" w:type="dxa"/>
            <w:gridSpan w:val="7"/>
            <w:tcBorders>
              <w:top w:val="single" w:sz="2" w:space="0" w:color="1F3864" w:themeColor="accent1" w:themeShade="80"/>
              <w:bottom w:val="single" w:sz="2" w:space="0" w:color="1F3864" w:themeColor="accent1" w:themeShade="80"/>
            </w:tcBorders>
            <w:shd w:val="clear" w:color="auto" w:fill="auto"/>
            <w:vAlign w:val="center"/>
          </w:tcPr>
          <w:p w14:paraId="1A3E961F" w14:textId="77777777" w:rsidR="005A1C51" w:rsidRPr="00BF2AAF" w:rsidRDefault="005A1C51" w:rsidP="00275BFB">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F2AAF">
              <w:rPr>
                <w:rFonts w:ascii="Arial" w:hAnsi="Arial" w:cs="Arial"/>
                <w:sz w:val="14"/>
                <w:szCs w:val="14"/>
              </w:rPr>
              <w:t>Consolidado</w:t>
            </w:r>
          </w:p>
        </w:tc>
      </w:tr>
      <w:tr w:rsidR="005A1C51" w:rsidRPr="00BF2AAF" w14:paraId="2840321D" w14:textId="77777777" w:rsidTr="00275BFB">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vMerge w:val="restart"/>
            <w:tcBorders>
              <w:top w:val="single" w:sz="2" w:space="0" w:color="1F3864" w:themeColor="accent1" w:themeShade="80"/>
              <w:bottom w:val="single" w:sz="2" w:space="0" w:color="1F3864" w:themeColor="accent1" w:themeShade="80"/>
            </w:tcBorders>
            <w:shd w:val="clear" w:color="auto" w:fill="auto"/>
            <w:vAlign w:val="center"/>
          </w:tcPr>
          <w:p w14:paraId="3FA6C878" w14:textId="77777777" w:rsidR="005A1C51" w:rsidRPr="00BF2AAF" w:rsidRDefault="005A1C51" w:rsidP="00275BFB">
            <w:pPr>
              <w:keepNext/>
              <w:rPr>
                <w:rFonts w:ascii="Arial" w:hAnsi="Arial" w:cs="Arial"/>
                <w:sz w:val="14"/>
                <w:szCs w:val="14"/>
              </w:rPr>
            </w:pPr>
            <w:r w:rsidRPr="00BF2AAF">
              <w:rPr>
                <w:rFonts w:ascii="Arial" w:hAnsi="Arial" w:cs="Arial"/>
                <w:sz w:val="14"/>
                <w:szCs w:val="14"/>
              </w:rPr>
              <w:t>Risco de Liquidez</w:t>
            </w:r>
          </w:p>
        </w:tc>
        <w:tc>
          <w:tcPr>
            <w:tcW w:w="992" w:type="dxa"/>
            <w:tcBorders>
              <w:top w:val="single" w:sz="2" w:space="0" w:color="1F3864" w:themeColor="accent1" w:themeShade="80"/>
              <w:bottom w:val="nil"/>
            </w:tcBorders>
            <w:shd w:val="clear" w:color="auto" w:fill="auto"/>
            <w:vAlign w:val="center"/>
          </w:tcPr>
          <w:p w14:paraId="7C656A8C"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2552" w:type="dxa"/>
            <w:gridSpan w:val="2"/>
            <w:tcBorders>
              <w:top w:val="single" w:sz="2" w:space="0" w:color="1F3864" w:themeColor="accent1" w:themeShade="80"/>
              <w:bottom w:val="single" w:sz="2" w:space="0" w:color="1F3864" w:themeColor="accent1" w:themeShade="80"/>
            </w:tcBorders>
            <w:shd w:val="clear" w:color="auto" w:fill="auto"/>
            <w:vAlign w:val="center"/>
          </w:tcPr>
          <w:p w14:paraId="59B57D96" w14:textId="3A796C68" w:rsidR="005A1C51" w:rsidRPr="00BF2AAF" w:rsidRDefault="005A1C51" w:rsidP="005A1C51">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A6FDE">
              <w:rPr>
                <w:rFonts w:ascii="Arial" w:hAnsi="Arial" w:cs="Arial"/>
                <w:b/>
                <w:sz w:val="14"/>
                <w:szCs w:val="14"/>
              </w:rPr>
              <w:t>30.0</w:t>
            </w:r>
            <w:r>
              <w:rPr>
                <w:rFonts w:ascii="Arial" w:hAnsi="Arial" w:cs="Arial"/>
                <w:b/>
                <w:sz w:val="14"/>
                <w:szCs w:val="14"/>
              </w:rPr>
              <w:t>9</w:t>
            </w:r>
            <w:r w:rsidRPr="001A6FDE">
              <w:rPr>
                <w:rFonts w:ascii="Arial" w:hAnsi="Arial" w:cs="Arial"/>
                <w:b/>
                <w:sz w:val="14"/>
                <w:szCs w:val="14"/>
              </w:rPr>
              <w:t>.2024</w:t>
            </w:r>
          </w:p>
        </w:tc>
        <w:tc>
          <w:tcPr>
            <w:tcW w:w="312" w:type="dxa"/>
            <w:tcBorders>
              <w:top w:val="single" w:sz="2" w:space="0" w:color="1F3864" w:themeColor="accent1" w:themeShade="80"/>
              <w:bottom w:val="nil"/>
            </w:tcBorders>
            <w:shd w:val="clear" w:color="auto" w:fill="auto"/>
            <w:vAlign w:val="center"/>
          </w:tcPr>
          <w:p w14:paraId="229FBFBB"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2238" w:type="dxa"/>
            <w:gridSpan w:val="2"/>
            <w:tcBorders>
              <w:top w:val="single" w:sz="2" w:space="0" w:color="1F3864" w:themeColor="accent1" w:themeShade="80"/>
              <w:bottom w:val="single" w:sz="2" w:space="0" w:color="1F3864" w:themeColor="accent1" w:themeShade="80"/>
            </w:tcBorders>
            <w:shd w:val="clear" w:color="auto" w:fill="auto"/>
            <w:vAlign w:val="center"/>
          </w:tcPr>
          <w:p w14:paraId="658B3369" w14:textId="77777777" w:rsidR="005A1C51" w:rsidRPr="00BF2AAF" w:rsidRDefault="005A1C51" w:rsidP="00275BFB">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31.12.2023</w:t>
            </w:r>
          </w:p>
        </w:tc>
      </w:tr>
      <w:tr w:rsidR="005A1C51" w:rsidRPr="00BF2AAF" w14:paraId="44C2C1E5" w14:textId="77777777" w:rsidTr="00275BFB">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vMerge/>
            <w:tcBorders>
              <w:top w:val="single" w:sz="2" w:space="0" w:color="1F3864" w:themeColor="accent1" w:themeShade="80"/>
              <w:bottom w:val="single" w:sz="2" w:space="0" w:color="1F3864" w:themeColor="accent1" w:themeShade="80"/>
            </w:tcBorders>
            <w:shd w:val="clear" w:color="auto" w:fill="auto"/>
          </w:tcPr>
          <w:p w14:paraId="41CF5CC0" w14:textId="77777777" w:rsidR="005A1C51" w:rsidRPr="00BF2AAF" w:rsidRDefault="005A1C51" w:rsidP="00275BFB">
            <w:pPr>
              <w:pStyle w:val="08-Tabelageral"/>
              <w:keepLines w:val="0"/>
              <w:jc w:val="left"/>
              <w:rPr>
                <w:rFonts w:cs="Arial"/>
                <w:b w:val="0"/>
                <w:szCs w:val="14"/>
              </w:rPr>
            </w:pPr>
          </w:p>
        </w:tc>
        <w:tc>
          <w:tcPr>
            <w:tcW w:w="992" w:type="dxa"/>
            <w:tcBorders>
              <w:top w:val="nil"/>
              <w:bottom w:val="single" w:sz="2" w:space="0" w:color="1F3864" w:themeColor="accent1" w:themeShade="80"/>
            </w:tcBorders>
            <w:shd w:val="clear" w:color="auto" w:fill="auto"/>
            <w:vAlign w:val="center"/>
          </w:tcPr>
          <w:p w14:paraId="4B25FFE6" w14:textId="77777777" w:rsidR="005A1C51" w:rsidRPr="00BF2AAF" w:rsidRDefault="005A1C51" w:rsidP="00EB18CE">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Nota</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0BD705B5"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 xml:space="preserve">Até 1 ano </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53029A7D"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Mais de 1 ano</w:t>
            </w:r>
          </w:p>
        </w:tc>
        <w:tc>
          <w:tcPr>
            <w:tcW w:w="312" w:type="dxa"/>
            <w:tcBorders>
              <w:top w:val="nil"/>
              <w:bottom w:val="single" w:sz="2" w:space="0" w:color="1F3864" w:themeColor="accent1" w:themeShade="80"/>
            </w:tcBorders>
            <w:shd w:val="clear" w:color="auto" w:fill="auto"/>
            <w:vAlign w:val="center"/>
          </w:tcPr>
          <w:p w14:paraId="25ED8DEB"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b/>
                <w:szCs w:val="14"/>
              </w:rPr>
            </w:pPr>
          </w:p>
        </w:tc>
        <w:tc>
          <w:tcPr>
            <w:tcW w:w="1105" w:type="dxa"/>
            <w:tcBorders>
              <w:top w:val="single" w:sz="2" w:space="0" w:color="1F3864" w:themeColor="accent1" w:themeShade="80"/>
              <w:bottom w:val="single" w:sz="2" w:space="0" w:color="1F3864" w:themeColor="accent1" w:themeShade="80"/>
            </w:tcBorders>
            <w:shd w:val="clear" w:color="auto" w:fill="auto"/>
            <w:vAlign w:val="center"/>
          </w:tcPr>
          <w:p w14:paraId="256A486A"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 xml:space="preserve">Até 1 ano </w:t>
            </w:r>
          </w:p>
        </w:tc>
        <w:tc>
          <w:tcPr>
            <w:tcW w:w="1133" w:type="dxa"/>
            <w:tcBorders>
              <w:top w:val="single" w:sz="2" w:space="0" w:color="1F3864" w:themeColor="accent1" w:themeShade="80"/>
              <w:bottom w:val="single" w:sz="2" w:space="0" w:color="1F3864" w:themeColor="accent1" w:themeShade="80"/>
            </w:tcBorders>
            <w:shd w:val="clear" w:color="auto" w:fill="auto"/>
            <w:vAlign w:val="center"/>
          </w:tcPr>
          <w:p w14:paraId="7968CE64" w14:textId="77777777" w:rsidR="005A1C51" w:rsidRPr="00BF2AAF" w:rsidRDefault="005A1C51" w:rsidP="00275BFB">
            <w:pPr>
              <w:pStyle w:val="08-Tabelageral"/>
              <w:keepLines w:val="0"/>
              <w:cnfStyle w:val="000000010000" w:firstRow="0" w:lastRow="0" w:firstColumn="0" w:lastColumn="0" w:oddVBand="0" w:evenVBand="0" w:oddHBand="0" w:evenHBand="1" w:firstRowFirstColumn="0" w:firstRowLastColumn="0" w:lastRowFirstColumn="0" w:lastRowLastColumn="0"/>
              <w:rPr>
                <w:rFonts w:cs="Arial"/>
                <w:b/>
                <w:szCs w:val="14"/>
              </w:rPr>
            </w:pPr>
            <w:r w:rsidRPr="00BF2AAF">
              <w:rPr>
                <w:rFonts w:cs="Arial"/>
                <w:b/>
                <w:szCs w:val="14"/>
              </w:rPr>
              <w:t>Mais de 1 ano</w:t>
            </w:r>
          </w:p>
        </w:tc>
      </w:tr>
      <w:tr w:rsidR="005A1C51" w:rsidRPr="00284D21" w14:paraId="61FC51D5"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single" w:sz="2" w:space="0" w:color="1F3864" w:themeColor="accent1" w:themeShade="80"/>
              <w:bottom w:val="nil"/>
            </w:tcBorders>
            <w:shd w:val="clear" w:color="auto" w:fill="auto"/>
            <w:vAlign w:val="center"/>
          </w:tcPr>
          <w:p w14:paraId="7E9559DC" w14:textId="77777777" w:rsidR="005A1C51" w:rsidRPr="00284D21" w:rsidRDefault="005A1C51" w:rsidP="00275BFB">
            <w:pPr>
              <w:pStyle w:val="08-Tabelageral"/>
              <w:keepLines w:val="0"/>
              <w:jc w:val="left"/>
              <w:rPr>
                <w:rFonts w:cs="Arial"/>
                <w:b w:val="0"/>
                <w:bCs w:val="0"/>
                <w:szCs w:val="14"/>
              </w:rPr>
            </w:pPr>
            <w:r w:rsidRPr="00284D21">
              <w:rPr>
                <w:rFonts w:cs="Arial"/>
                <w:b w:val="0"/>
                <w:szCs w:val="14"/>
              </w:rPr>
              <w:t>ATIVOS</w:t>
            </w:r>
          </w:p>
        </w:tc>
        <w:tc>
          <w:tcPr>
            <w:tcW w:w="992" w:type="dxa"/>
            <w:tcBorders>
              <w:top w:val="single" w:sz="2" w:space="0" w:color="1F3864" w:themeColor="accent1" w:themeShade="80"/>
              <w:bottom w:val="nil"/>
            </w:tcBorders>
            <w:shd w:val="clear" w:color="auto" w:fill="auto"/>
            <w:vAlign w:val="center"/>
          </w:tcPr>
          <w:p w14:paraId="42A54DCC" w14:textId="77777777" w:rsidR="005A1C51" w:rsidRPr="00284D21"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418" w:type="dxa"/>
            <w:tcBorders>
              <w:top w:val="single" w:sz="2" w:space="0" w:color="1F3864" w:themeColor="accent1" w:themeShade="80"/>
              <w:bottom w:val="nil"/>
            </w:tcBorders>
            <w:shd w:val="clear" w:color="auto" w:fill="auto"/>
            <w:vAlign w:val="center"/>
          </w:tcPr>
          <w:p w14:paraId="5AA67522"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34" w:type="dxa"/>
            <w:tcBorders>
              <w:top w:val="single" w:sz="2" w:space="0" w:color="1F3864" w:themeColor="accent1" w:themeShade="80"/>
              <w:bottom w:val="nil"/>
            </w:tcBorders>
            <w:shd w:val="clear" w:color="auto" w:fill="auto"/>
            <w:vAlign w:val="center"/>
          </w:tcPr>
          <w:p w14:paraId="3EE87404"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312" w:type="dxa"/>
            <w:tcBorders>
              <w:top w:val="single" w:sz="2" w:space="0" w:color="1F3864" w:themeColor="accent1" w:themeShade="80"/>
              <w:bottom w:val="nil"/>
            </w:tcBorders>
            <w:shd w:val="clear" w:color="auto" w:fill="auto"/>
            <w:vAlign w:val="center"/>
          </w:tcPr>
          <w:p w14:paraId="76B78F0C"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single" w:sz="2" w:space="0" w:color="1F3864" w:themeColor="accent1" w:themeShade="80"/>
              <w:bottom w:val="nil"/>
            </w:tcBorders>
            <w:shd w:val="clear" w:color="auto" w:fill="auto"/>
            <w:vAlign w:val="center"/>
          </w:tcPr>
          <w:p w14:paraId="7AF7B824"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33" w:type="dxa"/>
            <w:tcBorders>
              <w:top w:val="single" w:sz="2" w:space="0" w:color="1F3864" w:themeColor="accent1" w:themeShade="80"/>
              <w:bottom w:val="nil"/>
            </w:tcBorders>
            <w:shd w:val="clear" w:color="auto" w:fill="auto"/>
            <w:vAlign w:val="center"/>
          </w:tcPr>
          <w:p w14:paraId="0C6035CB"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r>
      <w:tr w:rsidR="005A1C51" w:rsidRPr="00284D21" w14:paraId="176A1709"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27DC5536" w14:textId="77777777" w:rsidR="005A1C51" w:rsidRPr="00284D21" w:rsidRDefault="005A1C51" w:rsidP="00275BFB">
            <w:pPr>
              <w:pStyle w:val="08-Tabelageral"/>
              <w:keepLines w:val="0"/>
              <w:jc w:val="left"/>
              <w:rPr>
                <w:rFonts w:cs="Arial"/>
                <w:b w:val="0"/>
                <w:bCs w:val="0"/>
                <w:szCs w:val="14"/>
              </w:rPr>
            </w:pPr>
            <w:r w:rsidRPr="00284D21">
              <w:rPr>
                <w:rFonts w:cs="Arial"/>
                <w:b w:val="0"/>
                <w:szCs w:val="14"/>
              </w:rPr>
              <w:t>Caixa e equivalentes de caixa</w:t>
            </w:r>
          </w:p>
        </w:tc>
        <w:tc>
          <w:tcPr>
            <w:tcW w:w="992" w:type="dxa"/>
            <w:tcBorders>
              <w:top w:val="nil"/>
              <w:bottom w:val="nil"/>
            </w:tcBorders>
            <w:shd w:val="clear" w:color="auto" w:fill="auto"/>
            <w:vAlign w:val="center"/>
          </w:tcPr>
          <w:p w14:paraId="4ABDC39F" w14:textId="77777777" w:rsidR="005A1C51" w:rsidRPr="00284D21"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[15]</w:t>
            </w:r>
          </w:p>
        </w:tc>
        <w:tc>
          <w:tcPr>
            <w:tcW w:w="1418" w:type="dxa"/>
            <w:tcBorders>
              <w:top w:val="nil"/>
              <w:bottom w:val="nil"/>
            </w:tcBorders>
            <w:shd w:val="clear" w:color="auto" w:fill="auto"/>
            <w:vAlign w:val="center"/>
          </w:tcPr>
          <w:p w14:paraId="6D067DC8" w14:textId="0E8F89E7" w:rsidR="005A1C51" w:rsidRPr="00284D21" w:rsidRDefault="00BF2AD4"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BF2AD4">
              <w:rPr>
                <w:rFonts w:cs="Arial"/>
                <w:szCs w:val="14"/>
              </w:rPr>
              <w:t>5.485.828</w:t>
            </w:r>
          </w:p>
        </w:tc>
        <w:tc>
          <w:tcPr>
            <w:tcW w:w="1134" w:type="dxa"/>
            <w:tcBorders>
              <w:top w:val="nil"/>
              <w:bottom w:val="nil"/>
            </w:tcBorders>
            <w:shd w:val="clear" w:color="auto" w:fill="auto"/>
            <w:vAlign w:val="center"/>
          </w:tcPr>
          <w:p w14:paraId="2D144563"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w:t>
            </w:r>
          </w:p>
        </w:tc>
        <w:tc>
          <w:tcPr>
            <w:tcW w:w="312" w:type="dxa"/>
            <w:tcBorders>
              <w:top w:val="nil"/>
              <w:bottom w:val="nil"/>
            </w:tcBorders>
            <w:shd w:val="clear" w:color="auto" w:fill="auto"/>
            <w:vAlign w:val="center"/>
          </w:tcPr>
          <w:p w14:paraId="7DB6B7CF"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65B68006"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4.752.742</w:t>
            </w:r>
          </w:p>
        </w:tc>
        <w:tc>
          <w:tcPr>
            <w:tcW w:w="1133" w:type="dxa"/>
            <w:tcBorders>
              <w:top w:val="nil"/>
              <w:bottom w:val="nil"/>
            </w:tcBorders>
            <w:shd w:val="clear" w:color="auto" w:fill="auto"/>
            <w:vAlign w:val="center"/>
          </w:tcPr>
          <w:p w14:paraId="255A61E3"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w:t>
            </w:r>
          </w:p>
        </w:tc>
      </w:tr>
      <w:tr w:rsidR="005A1C51" w:rsidRPr="00284D21" w14:paraId="323E9601"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5C027861" w14:textId="77777777" w:rsidR="005A1C51" w:rsidRPr="00284D21" w:rsidRDefault="005A1C51" w:rsidP="00275BFB">
            <w:pPr>
              <w:pStyle w:val="08-Tabelageral"/>
              <w:keepLines w:val="0"/>
              <w:jc w:val="left"/>
              <w:rPr>
                <w:rFonts w:cs="Arial"/>
                <w:b w:val="0"/>
                <w:bCs w:val="0"/>
                <w:szCs w:val="14"/>
              </w:rPr>
            </w:pPr>
            <w:r w:rsidRPr="00284D21">
              <w:rPr>
                <w:rFonts w:cs="Arial"/>
                <w:b w:val="0"/>
                <w:bCs w:val="0"/>
                <w:szCs w:val="14"/>
              </w:rPr>
              <w:t>Ativos financeiros mensurados ao valor justo por meio do resultado</w:t>
            </w:r>
          </w:p>
        </w:tc>
        <w:tc>
          <w:tcPr>
            <w:tcW w:w="992" w:type="dxa"/>
            <w:tcBorders>
              <w:top w:val="nil"/>
              <w:bottom w:val="nil"/>
            </w:tcBorders>
            <w:shd w:val="clear" w:color="auto" w:fill="auto"/>
            <w:vAlign w:val="center"/>
          </w:tcPr>
          <w:p w14:paraId="65D0FF59" w14:textId="77777777" w:rsidR="005A1C51" w:rsidRPr="00284D21"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[16.a]</w:t>
            </w:r>
          </w:p>
        </w:tc>
        <w:tc>
          <w:tcPr>
            <w:tcW w:w="1418" w:type="dxa"/>
            <w:tcBorders>
              <w:top w:val="nil"/>
              <w:bottom w:val="nil"/>
            </w:tcBorders>
            <w:shd w:val="clear" w:color="auto" w:fill="auto"/>
            <w:vAlign w:val="center"/>
          </w:tcPr>
          <w:p w14:paraId="1DE0D891"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w:t>
            </w:r>
          </w:p>
        </w:tc>
        <w:tc>
          <w:tcPr>
            <w:tcW w:w="1134" w:type="dxa"/>
            <w:tcBorders>
              <w:top w:val="nil"/>
              <w:bottom w:val="nil"/>
            </w:tcBorders>
            <w:shd w:val="clear" w:color="auto" w:fill="auto"/>
            <w:vAlign w:val="center"/>
          </w:tcPr>
          <w:p w14:paraId="55E10758" w14:textId="07378688" w:rsidR="005A1C51" w:rsidRPr="00284D21" w:rsidRDefault="00FD5838"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FD5838">
              <w:rPr>
                <w:rFonts w:cs="Arial"/>
                <w:szCs w:val="14"/>
              </w:rPr>
              <w:t>26.180</w:t>
            </w:r>
          </w:p>
        </w:tc>
        <w:tc>
          <w:tcPr>
            <w:tcW w:w="312" w:type="dxa"/>
            <w:tcBorders>
              <w:top w:val="nil"/>
              <w:bottom w:val="nil"/>
            </w:tcBorders>
            <w:shd w:val="clear" w:color="auto" w:fill="auto"/>
            <w:vAlign w:val="center"/>
          </w:tcPr>
          <w:p w14:paraId="34E39E8D"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1B464A10"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w:t>
            </w:r>
          </w:p>
        </w:tc>
        <w:tc>
          <w:tcPr>
            <w:tcW w:w="1133" w:type="dxa"/>
            <w:tcBorders>
              <w:top w:val="nil"/>
              <w:bottom w:val="nil"/>
            </w:tcBorders>
            <w:shd w:val="clear" w:color="auto" w:fill="auto"/>
            <w:vAlign w:val="center"/>
          </w:tcPr>
          <w:p w14:paraId="7293FC2F"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57235A">
              <w:rPr>
                <w:rFonts w:cs="Arial"/>
                <w:szCs w:val="14"/>
              </w:rPr>
              <w:t>1.607.391</w:t>
            </w:r>
          </w:p>
        </w:tc>
      </w:tr>
      <w:tr w:rsidR="005A1C51" w:rsidRPr="00284D21" w14:paraId="06529EAE"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260D72D1" w14:textId="77777777" w:rsidR="005A1C51" w:rsidRPr="00284D21" w:rsidRDefault="005A1C51" w:rsidP="00275BFB">
            <w:pPr>
              <w:pStyle w:val="08-Tabelageral"/>
              <w:keepLines w:val="0"/>
              <w:jc w:val="left"/>
              <w:rPr>
                <w:rFonts w:cs="Arial"/>
                <w:szCs w:val="14"/>
              </w:rPr>
            </w:pPr>
            <w:r w:rsidRPr="00284D21">
              <w:rPr>
                <w:rFonts w:cs="Arial"/>
                <w:b w:val="0"/>
                <w:bCs w:val="0"/>
                <w:szCs w:val="14"/>
              </w:rPr>
              <w:t>Ativos financeiros mensurados pelo custo amortizado</w:t>
            </w:r>
          </w:p>
        </w:tc>
        <w:tc>
          <w:tcPr>
            <w:tcW w:w="992" w:type="dxa"/>
            <w:tcBorders>
              <w:top w:val="nil"/>
              <w:bottom w:val="nil"/>
            </w:tcBorders>
            <w:shd w:val="clear" w:color="auto" w:fill="auto"/>
            <w:vAlign w:val="center"/>
          </w:tcPr>
          <w:p w14:paraId="6CFA7638" w14:textId="77777777" w:rsidR="005A1C51" w:rsidRPr="00284D21"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[16.b]</w:t>
            </w:r>
          </w:p>
        </w:tc>
        <w:tc>
          <w:tcPr>
            <w:tcW w:w="1418" w:type="dxa"/>
            <w:tcBorders>
              <w:top w:val="nil"/>
              <w:bottom w:val="nil"/>
            </w:tcBorders>
            <w:shd w:val="clear" w:color="auto" w:fill="auto"/>
            <w:vAlign w:val="center"/>
          </w:tcPr>
          <w:p w14:paraId="5F962852" w14:textId="0EBC5636" w:rsidR="005A1C51" w:rsidRPr="00284D21" w:rsidRDefault="00D27CA9"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D27CA9">
              <w:rPr>
                <w:rFonts w:cs="Arial"/>
                <w:szCs w:val="14"/>
              </w:rPr>
              <w:t>700.297</w:t>
            </w:r>
          </w:p>
        </w:tc>
        <w:tc>
          <w:tcPr>
            <w:tcW w:w="1134" w:type="dxa"/>
            <w:tcBorders>
              <w:top w:val="nil"/>
              <w:bottom w:val="nil"/>
            </w:tcBorders>
            <w:shd w:val="clear" w:color="auto" w:fill="auto"/>
            <w:vAlign w:val="center"/>
          </w:tcPr>
          <w:p w14:paraId="1E95B3DF" w14:textId="21F14FCD" w:rsidR="005A1C51" w:rsidRPr="00284D21" w:rsidRDefault="00215A1B"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15A1B">
              <w:rPr>
                <w:rFonts w:cs="Arial"/>
                <w:szCs w:val="14"/>
              </w:rPr>
              <w:t>1.012.651</w:t>
            </w:r>
          </w:p>
        </w:tc>
        <w:tc>
          <w:tcPr>
            <w:tcW w:w="312" w:type="dxa"/>
            <w:tcBorders>
              <w:top w:val="nil"/>
              <w:bottom w:val="nil"/>
            </w:tcBorders>
            <w:shd w:val="clear" w:color="auto" w:fill="auto"/>
            <w:vAlign w:val="center"/>
          </w:tcPr>
          <w:p w14:paraId="702242EF"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6D6EAB41"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bCs/>
                <w:szCs w:val="14"/>
              </w:rPr>
            </w:pPr>
            <w:r w:rsidRPr="00284D21">
              <w:rPr>
                <w:rFonts w:cs="Arial"/>
                <w:bCs/>
                <w:szCs w:val="14"/>
              </w:rPr>
              <w:t>--</w:t>
            </w:r>
          </w:p>
        </w:tc>
        <w:tc>
          <w:tcPr>
            <w:tcW w:w="1133" w:type="dxa"/>
            <w:tcBorders>
              <w:top w:val="nil"/>
              <w:bottom w:val="nil"/>
            </w:tcBorders>
            <w:shd w:val="clear" w:color="auto" w:fill="auto"/>
            <w:vAlign w:val="center"/>
          </w:tcPr>
          <w:p w14:paraId="49ACD420"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r>
      <w:tr w:rsidR="005A1C51" w:rsidRPr="00284D21" w14:paraId="496DCD94"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2A9E1E87" w14:textId="77777777" w:rsidR="005A1C51" w:rsidRPr="00284D21" w:rsidRDefault="005A1C51" w:rsidP="00275BFB">
            <w:pPr>
              <w:pStyle w:val="08-Tabelageral"/>
              <w:keepLines w:val="0"/>
              <w:jc w:val="left"/>
              <w:rPr>
                <w:rFonts w:cs="Arial"/>
                <w:b w:val="0"/>
                <w:bCs w:val="0"/>
                <w:szCs w:val="14"/>
              </w:rPr>
            </w:pPr>
            <w:r w:rsidRPr="00284D21">
              <w:rPr>
                <w:rFonts w:cs="Arial"/>
                <w:b w:val="0"/>
                <w:szCs w:val="14"/>
              </w:rPr>
              <w:t>Comissões a receber</w:t>
            </w:r>
          </w:p>
        </w:tc>
        <w:tc>
          <w:tcPr>
            <w:tcW w:w="992" w:type="dxa"/>
            <w:tcBorders>
              <w:top w:val="nil"/>
              <w:bottom w:val="nil"/>
            </w:tcBorders>
            <w:shd w:val="clear" w:color="auto" w:fill="auto"/>
            <w:vAlign w:val="center"/>
          </w:tcPr>
          <w:p w14:paraId="0F05E60E" w14:textId="77777777" w:rsidR="005A1C51" w:rsidRPr="00284D21"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[18]</w:t>
            </w:r>
          </w:p>
        </w:tc>
        <w:tc>
          <w:tcPr>
            <w:tcW w:w="1418" w:type="dxa"/>
            <w:tcBorders>
              <w:top w:val="nil"/>
              <w:bottom w:val="nil"/>
            </w:tcBorders>
            <w:shd w:val="clear" w:color="auto" w:fill="auto"/>
            <w:vAlign w:val="center"/>
          </w:tcPr>
          <w:p w14:paraId="705765B9" w14:textId="5339569E" w:rsidR="005A1C51" w:rsidRPr="00284D21" w:rsidRDefault="0007367F"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07367F">
              <w:rPr>
                <w:rFonts w:cs="Arial"/>
                <w:szCs w:val="14"/>
              </w:rPr>
              <w:t>1.251.135</w:t>
            </w:r>
          </w:p>
        </w:tc>
        <w:tc>
          <w:tcPr>
            <w:tcW w:w="1134" w:type="dxa"/>
            <w:tcBorders>
              <w:top w:val="nil"/>
              <w:bottom w:val="nil"/>
            </w:tcBorders>
            <w:shd w:val="clear" w:color="auto" w:fill="auto"/>
            <w:vAlign w:val="center"/>
          </w:tcPr>
          <w:p w14:paraId="63E664B7" w14:textId="06D69FE4" w:rsidR="005A1C51" w:rsidRPr="00284D21" w:rsidRDefault="00096A45"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096A45">
              <w:rPr>
                <w:rFonts w:cs="Arial"/>
                <w:color w:val="000000"/>
                <w:szCs w:val="14"/>
              </w:rPr>
              <w:t>1.367.972</w:t>
            </w:r>
          </w:p>
        </w:tc>
        <w:tc>
          <w:tcPr>
            <w:tcW w:w="312" w:type="dxa"/>
            <w:tcBorders>
              <w:top w:val="nil"/>
              <w:bottom w:val="nil"/>
            </w:tcBorders>
            <w:shd w:val="clear" w:color="auto" w:fill="auto"/>
            <w:vAlign w:val="center"/>
          </w:tcPr>
          <w:p w14:paraId="18B299B9"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16C00E80"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1.128.077</w:t>
            </w:r>
          </w:p>
        </w:tc>
        <w:tc>
          <w:tcPr>
            <w:tcW w:w="1133" w:type="dxa"/>
            <w:tcBorders>
              <w:top w:val="nil"/>
              <w:bottom w:val="nil"/>
            </w:tcBorders>
            <w:shd w:val="clear" w:color="auto" w:fill="auto"/>
            <w:vAlign w:val="center"/>
          </w:tcPr>
          <w:p w14:paraId="60F8F221" w14:textId="77777777" w:rsidR="005A1C51" w:rsidRPr="00284D21"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84D21">
              <w:rPr>
                <w:rFonts w:cs="Arial"/>
                <w:szCs w:val="14"/>
              </w:rPr>
              <w:t>1.046.897</w:t>
            </w:r>
          </w:p>
        </w:tc>
      </w:tr>
      <w:tr w:rsidR="005A1C51" w:rsidRPr="00BF2AAF" w14:paraId="297AD66D"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14748EB2" w14:textId="77777777" w:rsidR="005A1C51" w:rsidRPr="00284D21" w:rsidRDefault="005A1C51" w:rsidP="00275BFB">
            <w:pPr>
              <w:pStyle w:val="08-Tabelageral"/>
              <w:keepLines w:val="0"/>
              <w:jc w:val="left"/>
              <w:rPr>
                <w:rFonts w:cs="Arial"/>
                <w:b w:val="0"/>
                <w:bCs w:val="0"/>
                <w:szCs w:val="14"/>
              </w:rPr>
            </w:pPr>
            <w:r w:rsidRPr="00284D21">
              <w:rPr>
                <w:rFonts w:cs="Arial"/>
                <w:b w:val="0"/>
                <w:szCs w:val="14"/>
              </w:rPr>
              <w:t>Dividendos/JCP a receber</w:t>
            </w:r>
          </w:p>
        </w:tc>
        <w:tc>
          <w:tcPr>
            <w:tcW w:w="992" w:type="dxa"/>
            <w:tcBorders>
              <w:top w:val="nil"/>
              <w:bottom w:val="nil"/>
            </w:tcBorders>
            <w:shd w:val="clear" w:color="auto" w:fill="auto"/>
            <w:vAlign w:val="center"/>
          </w:tcPr>
          <w:p w14:paraId="5692F3AB" w14:textId="77777777" w:rsidR="005A1C51" w:rsidRPr="00284D21"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[17]</w:t>
            </w:r>
          </w:p>
        </w:tc>
        <w:tc>
          <w:tcPr>
            <w:tcW w:w="1418" w:type="dxa"/>
            <w:tcBorders>
              <w:top w:val="nil"/>
              <w:bottom w:val="nil"/>
            </w:tcBorders>
            <w:shd w:val="clear" w:color="auto" w:fill="auto"/>
            <w:vAlign w:val="center"/>
          </w:tcPr>
          <w:p w14:paraId="5E9AB904"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w:t>
            </w:r>
          </w:p>
        </w:tc>
        <w:tc>
          <w:tcPr>
            <w:tcW w:w="1134" w:type="dxa"/>
            <w:tcBorders>
              <w:top w:val="nil"/>
              <w:bottom w:val="nil"/>
            </w:tcBorders>
            <w:shd w:val="clear" w:color="auto" w:fill="auto"/>
            <w:vAlign w:val="center"/>
          </w:tcPr>
          <w:p w14:paraId="70B8BCBF"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w:t>
            </w:r>
          </w:p>
        </w:tc>
        <w:tc>
          <w:tcPr>
            <w:tcW w:w="312" w:type="dxa"/>
            <w:tcBorders>
              <w:top w:val="nil"/>
              <w:bottom w:val="nil"/>
            </w:tcBorders>
            <w:shd w:val="clear" w:color="auto" w:fill="auto"/>
            <w:vAlign w:val="center"/>
          </w:tcPr>
          <w:p w14:paraId="7A2DD39C"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4B1BFAFC" w14:textId="77777777" w:rsidR="005A1C51" w:rsidRPr="00284D21"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bCs/>
                <w:szCs w:val="14"/>
              </w:rPr>
              <w:t>444</w:t>
            </w:r>
          </w:p>
        </w:tc>
        <w:tc>
          <w:tcPr>
            <w:tcW w:w="1133" w:type="dxa"/>
            <w:tcBorders>
              <w:top w:val="nil"/>
              <w:bottom w:val="nil"/>
            </w:tcBorders>
            <w:shd w:val="clear" w:color="auto" w:fill="auto"/>
            <w:vAlign w:val="center"/>
          </w:tcPr>
          <w:p w14:paraId="0B78845F"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bCs/>
                <w:szCs w:val="14"/>
              </w:rPr>
              <w:t>--</w:t>
            </w:r>
          </w:p>
        </w:tc>
      </w:tr>
      <w:tr w:rsidR="005A1C51" w:rsidRPr="00BF2AAF" w14:paraId="4F3E8F05"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6880E9FD" w14:textId="77777777" w:rsidR="005A1C51" w:rsidRPr="00BF2AAF" w:rsidRDefault="005A1C51" w:rsidP="00275BFB">
            <w:pPr>
              <w:pStyle w:val="08-Tabelageral"/>
              <w:keepLines w:val="0"/>
              <w:jc w:val="left"/>
              <w:rPr>
                <w:rFonts w:cs="Arial"/>
                <w:b w:val="0"/>
                <w:bCs w:val="0"/>
                <w:szCs w:val="14"/>
              </w:rPr>
            </w:pPr>
          </w:p>
        </w:tc>
        <w:tc>
          <w:tcPr>
            <w:tcW w:w="992" w:type="dxa"/>
            <w:tcBorders>
              <w:top w:val="nil"/>
              <w:bottom w:val="nil"/>
            </w:tcBorders>
            <w:shd w:val="clear" w:color="auto" w:fill="auto"/>
            <w:vAlign w:val="center"/>
          </w:tcPr>
          <w:p w14:paraId="349D794F" w14:textId="77777777" w:rsidR="005A1C51" w:rsidRPr="00BF2AAF"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418" w:type="dxa"/>
            <w:tcBorders>
              <w:top w:val="nil"/>
              <w:bottom w:val="nil"/>
            </w:tcBorders>
            <w:shd w:val="clear" w:color="auto" w:fill="auto"/>
            <w:vAlign w:val="center"/>
          </w:tcPr>
          <w:p w14:paraId="1843A2D8" w14:textId="77777777" w:rsidR="005A1C51" w:rsidRPr="001A6FDE"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1134" w:type="dxa"/>
            <w:tcBorders>
              <w:top w:val="nil"/>
              <w:bottom w:val="nil"/>
            </w:tcBorders>
            <w:shd w:val="clear" w:color="auto" w:fill="auto"/>
            <w:vAlign w:val="center"/>
          </w:tcPr>
          <w:p w14:paraId="75CAF575" w14:textId="77777777" w:rsidR="005A1C51" w:rsidRPr="001A6FDE"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highlight w:val="yellow"/>
              </w:rPr>
            </w:pPr>
          </w:p>
        </w:tc>
        <w:tc>
          <w:tcPr>
            <w:tcW w:w="312" w:type="dxa"/>
            <w:tcBorders>
              <w:top w:val="nil"/>
              <w:bottom w:val="nil"/>
            </w:tcBorders>
            <w:shd w:val="clear" w:color="auto" w:fill="auto"/>
            <w:vAlign w:val="center"/>
          </w:tcPr>
          <w:p w14:paraId="0637842A"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1AD60013"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33" w:type="dxa"/>
            <w:tcBorders>
              <w:top w:val="nil"/>
              <w:bottom w:val="nil"/>
            </w:tcBorders>
            <w:shd w:val="clear" w:color="auto" w:fill="auto"/>
            <w:vAlign w:val="center"/>
          </w:tcPr>
          <w:p w14:paraId="1ECD90F3" w14:textId="77777777" w:rsidR="005A1C51" w:rsidRPr="00BF2AAF"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r>
      <w:tr w:rsidR="005A1C51" w:rsidRPr="00BF2AAF" w14:paraId="3920310A"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2E019D5E" w14:textId="77777777" w:rsidR="005A1C51" w:rsidRPr="00BF2AAF" w:rsidRDefault="005A1C51" w:rsidP="00275BFB">
            <w:pPr>
              <w:pStyle w:val="08-Tabelageral"/>
              <w:keepLines w:val="0"/>
              <w:jc w:val="left"/>
              <w:rPr>
                <w:rFonts w:cs="Arial"/>
                <w:b w:val="0"/>
                <w:bCs w:val="0"/>
                <w:szCs w:val="14"/>
              </w:rPr>
            </w:pPr>
            <w:r w:rsidRPr="00BF2AAF">
              <w:rPr>
                <w:rFonts w:cs="Arial"/>
                <w:b w:val="0"/>
                <w:szCs w:val="14"/>
              </w:rPr>
              <w:t>PASSIVOS</w:t>
            </w:r>
          </w:p>
        </w:tc>
        <w:tc>
          <w:tcPr>
            <w:tcW w:w="992" w:type="dxa"/>
            <w:tcBorders>
              <w:top w:val="nil"/>
              <w:bottom w:val="nil"/>
            </w:tcBorders>
            <w:shd w:val="clear" w:color="auto" w:fill="auto"/>
            <w:vAlign w:val="center"/>
          </w:tcPr>
          <w:p w14:paraId="0EFEDDDE" w14:textId="77777777" w:rsidR="005A1C51" w:rsidRPr="00BF2AAF"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1418" w:type="dxa"/>
            <w:tcBorders>
              <w:top w:val="nil"/>
              <w:bottom w:val="nil"/>
            </w:tcBorders>
            <w:shd w:val="clear" w:color="auto" w:fill="auto"/>
            <w:vAlign w:val="center"/>
          </w:tcPr>
          <w:p w14:paraId="62924265" w14:textId="77777777" w:rsidR="005A1C51" w:rsidRPr="001A6FDE"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rPr>
            </w:pPr>
          </w:p>
        </w:tc>
        <w:tc>
          <w:tcPr>
            <w:tcW w:w="1134" w:type="dxa"/>
            <w:tcBorders>
              <w:top w:val="nil"/>
              <w:bottom w:val="nil"/>
            </w:tcBorders>
            <w:shd w:val="clear" w:color="auto" w:fill="auto"/>
            <w:vAlign w:val="center"/>
          </w:tcPr>
          <w:p w14:paraId="200A181A" w14:textId="77777777" w:rsidR="005A1C51" w:rsidRPr="001A6FDE"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highlight w:val="yellow"/>
              </w:rPr>
            </w:pPr>
          </w:p>
        </w:tc>
        <w:tc>
          <w:tcPr>
            <w:tcW w:w="312" w:type="dxa"/>
            <w:tcBorders>
              <w:top w:val="nil"/>
              <w:bottom w:val="nil"/>
            </w:tcBorders>
            <w:shd w:val="clear" w:color="auto" w:fill="auto"/>
            <w:vAlign w:val="center"/>
          </w:tcPr>
          <w:p w14:paraId="3E4B5724"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6B5AD4AB"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33" w:type="dxa"/>
            <w:tcBorders>
              <w:top w:val="nil"/>
              <w:bottom w:val="nil"/>
            </w:tcBorders>
            <w:shd w:val="clear" w:color="auto" w:fill="auto"/>
            <w:vAlign w:val="center"/>
          </w:tcPr>
          <w:p w14:paraId="169DA719"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r>
      <w:tr w:rsidR="005A1C51" w:rsidRPr="00E44042" w14:paraId="4D8AB6FF"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23062700" w14:textId="77777777" w:rsidR="005A1C51" w:rsidRPr="00E44042" w:rsidRDefault="005A1C51" w:rsidP="00275BFB">
            <w:pPr>
              <w:pStyle w:val="08-Tabelageral"/>
              <w:keepLines w:val="0"/>
              <w:jc w:val="left"/>
              <w:rPr>
                <w:rFonts w:cs="Arial"/>
                <w:b w:val="0"/>
                <w:bCs w:val="0"/>
                <w:szCs w:val="14"/>
              </w:rPr>
            </w:pPr>
            <w:r w:rsidRPr="00E44042">
              <w:rPr>
                <w:rFonts w:cs="Arial"/>
                <w:b w:val="0"/>
                <w:szCs w:val="14"/>
              </w:rPr>
              <w:t>Obrigações societárias e estatutárias</w:t>
            </w:r>
          </w:p>
        </w:tc>
        <w:tc>
          <w:tcPr>
            <w:tcW w:w="992" w:type="dxa"/>
            <w:tcBorders>
              <w:top w:val="nil"/>
              <w:bottom w:val="nil"/>
            </w:tcBorders>
            <w:shd w:val="clear" w:color="auto" w:fill="auto"/>
            <w:vAlign w:val="center"/>
          </w:tcPr>
          <w:p w14:paraId="3E12E0B9" w14:textId="77777777" w:rsidR="005A1C51" w:rsidRPr="00E44042"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[21]</w:t>
            </w:r>
          </w:p>
        </w:tc>
        <w:tc>
          <w:tcPr>
            <w:tcW w:w="1418" w:type="dxa"/>
            <w:tcBorders>
              <w:top w:val="nil"/>
              <w:bottom w:val="nil"/>
            </w:tcBorders>
            <w:shd w:val="clear" w:color="auto" w:fill="auto"/>
            <w:vAlign w:val="center"/>
          </w:tcPr>
          <w:p w14:paraId="7543FC1C" w14:textId="08A3F79C" w:rsidR="005A1C51" w:rsidRPr="00E44042" w:rsidRDefault="003547CC"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3547CC">
              <w:rPr>
                <w:rFonts w:cs="Arial"/>
                <w:szCs w:val="14"/>
              </w:rPr>
              <w:t>333</w:t>
            </w:r>
          </w:p>
        </w:tc>
        <w:tc>
          <w:tcPr>
            <w:tcW w:w="1134" w:type="dxa"/>
            <w:tcBorders>
              <w:top w:val="nil"/>
              <w:bottom w:val="nil"/>
            </w:tcBorders>
            <w:shd w:val="clear" w:color="auto" w:fill="auto"/>
            <w:vAlign w:val="center"/>
          </w:tcPr>
          <w:p w14:paraId="4C2BB562"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w:t>
            </w:r>
          </w:p>
        </w:tc>
        <w:tc>
          <w:tcPr>
            <w:tcW w:w="312" w:type="dxa"/>
            <w:tcBorders>
              <w:top w:val="nil"/>
              <w:bottom w:val="nil"/>
            </w:tcBorders>
            <w:shd w:val="clear" w:color="auto" w:fill="auto"/>
            <w:vAlign w:val="center"/>
          </w:tcPr>
          <w:p w14:paraId="43DA4A24"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285B233E"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2.455.309</w:t>
            </w:r>
          </w:p>
        </w:tc>
        <w:tc>
          <w:tcPr>
            <w:tcW w:w="1133" w:type="dxa"/>
            <w:tcBorders>
              <w:top w:val="nil"/>
              <w:bottom w:val="nil"/>
            </w:tcBorders>
            <w:shd w:val="clear" w:color="auto" w:fill="auto"/>
            <w:vAlign w:val="center"/>
          </w:tcPr>
          <w:p w14:paraId="4B63C509"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w:t>
            </w:r>
          </w:p>
        </w:tc>
      </w:tr>
      <w:tr w:rsidR="005A1C51" w:rsidRPr="00E44042" w14:paraId="204BED2D"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5D9B2E79" w14:textId="1431175B" w:rsidR="005A1C51" w:rsidRPr="00E44042" w:rsidRDefault="005A1C51" w:rsidP="00275BFB">
            <w:pPr>
              <w:pStyle w:val="08-Tabelageral"/>
              <w:keepLines w:val="0"/>
              <w:jc w:val="left"/>
              <w:rPr>
                <w:rFonts w:cs="Arial"/>
                <w:b w:val="0"/>
                <w:bCs w:val="0"/>
                <w:szCs w:val="14"/>
              </w:rPr>
            </w:pPr>
            <w:r w:rsidRPr="00E44042">
              <w:rPr>
                <w:rFonts w:cs="Arial"/>
                <w:b w:val="0"/>
                <w:szCs w:val="14"/>
              </w:rPr>
              <w:t xml:space="preserve">Passivos por </w:t>
            </w:r>
            <w:r w:rsidR="00B66D81">
              <w:rPr>
                <w:rFonts w:cs="Arial"/>
                <w:b w:val="0"/>
                <w:szCs w:val="14"/>
              </w:rPr>
              <w:t>tributos</w:t>
            </w:r>
            <w:r w:rsidRPr="00E44042">
              <w:rPr>
                <w:rFonts w:cs="Arial"/>
                <w:b w:val="0"/>
                <w:szCs w:val="14"/>
              </w:rPr>
              <w:t xml:space="preserve"> correntes</w:t>
            </w:r>
          </w:p>
        </w:tc>
        <w:tc>
          <w:tcPr>
            <w:tcW w:w="992" w:type="dxa"/>
            <w:tcBorders>
              <w:top w:val="nil"/>
              <w:bottom w:val="nil"/>
            </w:tcBorders>
            <w:shd w:val="clear" w:color="auto" w:fill="auto"/>
            <w:vAlign w:val="center"/>
          </w:tcPr>
          <w:p w14:paraId="2552CFFE" w14:textId="77777777" w:rsidR="005A1C51" w:rsidRPr="00E44042"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szCs w:val="14"/>
              </w:rPr>
              <w:t>[12.g]</w:t>
            </w:r>
          </w:p>
        </w:tc>
        <w:tc>
          <w:tcPr>
            <w:tcW w:w="1418" w:type="dxa"/>
            <w:tcBorders>
              <w:top w:val="nil"/>
              <w:bottom w:val="nil"/>
            </w:tcBorders>
            <w:shd w:val="clear" w:color="auto" w:fill="auto"/>
            <w:vAlign w:val="center"/>
          </w:tcPr>
          <w:p w14:paraId="75021CA9" w14:textId="4EBFBBB4" w:rsidR="005A1C51" w:rsidRPr="00E44042" w:rsidRDefault="00817AC8"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817AC8">
              <w:rPr>
                <w:rFonts w:cs="Arial"/>
                <w:szCs w:val="14"/>
              </w:rPr>
              <w:t>845.262</w:t>
            </w:r>
          </w:p>
        </w:tc>
        <w:tc>
          <w:tcPr>
            <w:tcW w:w="1134" w:type="dxa"/>
            <w:tcBorders>
              <w:top w:val="nil"/>
              <w:bottom w:val="nil"/>
            </w:tcBorders>
            <w:shd w:val="clear" w:color="auto" w:fill="auto"/>
            <w:vAlign w:val="center"/>
          </w:tcPr>
          <w:p w14:paraId="6D1273FB"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szCs w:val="14"/>
              </w:rPr>
              <w:t>--</w:t>
            </w:r>
          </w:p>
        </w:tc>
        <w:tc>
          <w:tcPr>
            <w:tcW w:w="312" w:type="dxa"/>
            <w:tcBorders>
              <w:top w:val="nil"/>
              <w:bottom w:val="nil"/>
            </w:tcBorders>
            <w:shd w:val="clear" w:color="auto" w:fill="auto"/>
            <w:vAlign w:val="center"/>
          </w:tcPr>
          <w:p w14:paraId="77F8564C"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0D139407"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bCs/>
                <w:szCs w:val="14"/>
              </w:rPr>
              <w:t>950.663</w:t>
            </w:r>
          </w:p>
        </w:tc>
        <w:tc>
          <w:tcPr>
            <w:tcW w:w="1133" w:type="dxa"/>
            <w:tcBorders>
              <w:top w:val="nil"/>
              <w:bottom w:val="nil"/>
            </w:tcBorders>
            <w:shd w:val="clear" w:color="auto" w:fill="auto"/>
            <w:vAlign w:val="center"/>
          </w:tcPr>
          <w:p w14:paraId="4322921B"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bCs/>
                <w:szCs w:val="14"/>
              </w:rPr>
              <w:t>--</w:t>
            </w:r>
          </w:p>
        </w:tc>
      </w:tr>
      <w:tr w:rsidR="005A1C51" w:rsidRPr="00E44042" w14:paraId="16BCEC92" w14:textId="77777777" w:rsidTr="00275BF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nil"/>
            </w:tcBorders>
            <w:shd w:val="clear" w:color="auto" w:fill="auto"/>
            <w:vAlign w:val="center"/>
          </w:tcPr>
          <w:p w14:paraId="1BD6A93F" w14:textId="77777777" w:rsidR="005A1C51" w:rsidRPr="00E44042" w:rsidRDefault="005A1C51" w:rsidP="00275BFB">
            <w:pPr>
              <w:pStyle w:val="08-Tabelageral"/>
              <w:keepLines w:val="0"/>
              <w:jc w:val="left"/>
              <w:rPr>
                <w:rFonts w:cs="Arial"/>
                <w:b w:val="0"/>
                <w:bCs w:val="0"/>
                <w:szCs w:val="14"/>
              </w:rPr>
            </w:pPr>
            <w:r w:rsidRPr="00E44042">
              <w:rPr>
                <w:rFonts w:cs="Arial"/>
                <w:b w:val="0"/>
                <w:szCs w:val="14"/>
              </w:rPr>
              <w:t xml:space="preserve">Comissões a apropriar </w:t>
            </w:r>
            <w:r w:rsidRPr="00E44042">
              <w:rPr>
                <w:rFonts w:cs="Arial"/>
                <w:b w:val="0"/>
                <w:szCs w:val="14"/>
                <w:vertAlign w:val="superscript"/>
              </w:rPr>
              <w:t>(1)</w:t>
            </w:r>
          </w:p>
        </w:tc>
        <w:tc>
          <w:tcPr>
            <w:tcW w:w="992" w:type="dxa"/>
            <w:tcBorders>
              <w:top w:val="nil"/>
              <w:bottom w:val="nil"/>
            </w:tcBorders>
            <w:shd w:val="clear" w:color="auto" w:fill="auto"/>
            <w:vAlign w:val="center"/>
          </w:tcPr>
          <w:p w14:paraId="15279DD2" w14:textId="77777777" w:rsidR="005A1C51" w:rsidRPr="00E44042" w:rsidRDefault="005A1C51" w:rsidP="00EB18CE">
            <w:pPr>
              <w:pStyle w:val="07-Legenda"/>
              <w:keepNext/>
              <w:keepLines w:val="0"/>
              <w:jc w:val="center"/>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[23]</w:t>
            </w:r>
          </w:p>
        </w:tc>
        <w:tc>
          <w:tcPr>
            <w:tcW w:w="1418" w:type="dxa"/>
            <w:tcBorders>
              <w:top w:val="nil"/>
              <w:bottom w:val="nil"/>
            </w:tcBorders>
            <w:shd w:val="clear" w:color="auto" w:fill="auto"/>
            <w:vAlign w:val="center"/>
          </w:tcPr>
          <w:p w14:paraId="2BDE4327" w14:textId="1836F4AC" w:rsidR="005A1C51" w:rsidRPr="00E44042" w:rsidRDefault="00A154D7"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A154D7">
              <w:rPr>
                <w:rFonts w:cs="Arial"/>
                <w:szCs w:val="14"/>
              </w:rPr>
              <w:t>2.467.042</w:t>
            </w:r>
          </w:p>
        </w:tc>
        <w:tc>
          <w:tcPr>
            <w:tcW w:w="1134" w:type="dxa"/>
            <w:tcBorders>
              <w:top w:val="nil"/>
              <w:bottom w:val="nil"/>
            </w:tcBorders>
            <w:shd w:val="clear" w:color="auto" w:fill="auto"/>
            <w:vAlign w:val="center"/>
          </w:tcPr>
          <w:p w14:paraId="08C2FC0C" w14:textId="526516E0" w:rsidR="005A1C51" w:rsidRPr="00E44042" w:rsidRDefault="00277E17"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277E17">
              <w:rPr>
                <w:rFonts w:cs="Arial"/>
                <w:szCs w:val="14"/>
              </w:rPr>
              <w:t>3.279.327</w:t>
            </w:r>
          </w:p>
        </w:tc>
        <w:tc>
          <w:tcPr>
            <w:tcW w:w="312" w:type="dxa"/>
            <w:tcBorders>
              <w:top w:val="nil"/>
              <w:bottom w:val="nil"/>
            </w:tcBorders>
            <w:shd w:val="clear" w:color="auto" w:fill="auto"/>
            <w:vAlign w:val="center"/>
          </w:tcPr>
          <w:p w14:paraId="3B4C19C6"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p>
        </w:tc>
        <w:tc>
          <w:tcPr>
            <w:tcW w:w="1105" w:type="dxa"/>
            <w:tcBorders>
              <w:top w:val="nil"/>
              <w:bottom w:val="nil"/>
            </w:tcBorders>
            <w:shd w:val="clear" w:color="auto" w:fill="auto"/>
            <w:vAlign w:val="center"/>
          </w:tcPr>
          <w:p w14:paraId="71858A5B"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1.952.798</w:t>
            </w:r>
          </w:p>
        </w:tc>
        <w:tc>
          <w:tcPr>
            <w:tcW w:w="1133" w:type="dxa"/>
            <w:tcBorders>
              <w:top w:val="nil"/>
              <w:bottom w:val="nil"/>
            </w:tcBorders>
            <w:shd w:val="clear" w:color="auto" w:fill="auto"/>
            <w:vAlign w:val="center"/>
          </w:tcPr>
          <w:p w14:paraId="2B19C590" w14:textId="77777777" w:rsidR="005A1C51" w:rsidRPr="00E44042" w:rsidRDefault="005A1C51" w:rsidP="00275BFB">
            <w:pPr>
              <w:pStyle w:val="07-Legenda"/>
              <w:jc w:val="right"/>
              <w:cnfStyle w:val="000000100000" w:firstRow="0" w:lastRow="0" w:firstColumn="0" w:lastColumn="0" w:oddVBand="0" w:evenVBand="0" w:oddHBand="1" w:evenHBand="0" w:firstRowFirstColumn="0" w:firstRowLastColumn="0" w:lastRowFirstColumn="0" w:lastRowLastColumn="0"/>
              <w:rPr>
                <w:rFonts w:cs="Arial"/>
                <w:szCs w:val="14"/>
              </w:rPr>
            </w:pPr>
            <w:r w:rsidRPr="00E44042">
              <w:rPr>
                <w:rFonts w:cs="Arial"/>
                <w:szCs w:val="14"/>
              </w:rPr>
              <w:t>2.735.359</w:t>
            </w:r>
          </w:p>
        </w:tc>
      </w:tr>
      <w:tr w:rsidR="005A1C51" w:rsidRPr="00BF2AAF" w14:paraId="624D59DF" w14:textId="77777777" w:rsidTr="00275BFB">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545" w:type="dxa"/>
            <w:gridSpan w:val="2"/>
            <w:tcBorders>
              <w:top w:val="nil"/>
              <w:bottom w:val="single" w:sz="2" w:space="0" w:color="1F3864" w:themeColor="accent1" w:themeShade="80"/>
            </w:tcBorders>
            <w:shd w:val="clear" w:color="auto" w:fill="auto"/>
            <w:vAlign w:val="center"/>
          </w:tcPr>
          <w:p w14:paraId="68CC6CE9" w14:textId="77777777" w:rsidR="005A1C51" w:rsidRPr="00E44042" w:rsidRDefault="005A1C51" w:rsidP="00275BFB">
            <w:pPr>
              <w:pStyle w:val="08-Tabelageral"/>
              <w:keepLines w:val="0"/>
              <w:jc w:val="left"/>
              <w:rPr>
                <w:rFonts w:cs="Arial"/>
                <w:b w:val="0"/>
                <w:bCs w:val="0"/>
                <w:szCs w:val="14"/>
              </w:rPr>
            </w:pPr>
            <w:r w:rsidRPr="00E44042">
              <w:rPr>
                <w:rFonts w:cs="Arial"/>
                <w:b w:val="0"/>
                <w:szCs w:val="14"/>
              </w:rPr>
              <w:t>Outros passivos</w:t>
            </w:r>
          </w:p>
        </w:tc>
        <w:tc>
          <w:tcPr>
            <w:tcW w:w="992" w:type="dxa"/>
            <w:tcBorders>
              <w:top w:val="nil"/>
              <w:bottom w:val="single" w:sz="2" w:space="0" w:color="1F3864" w:themeColor="accent1" w:themeShade="80"/>
            </w:tcBorders>
            <w:shd w:val="clear" w:color="auto" w:fill="auto"/>
            <w:vAlign w:val="center"/>
          </w:tcPr>
          <w:p w14:paraId="057B189D" w14:textId="77777777" w:rsidR="005A1C51" w:rsidRPr="00E44042" w:rsidRDefault="005A1C51" w:rsidP="00EB18CE">
            <w:pPr>
              <w:pStyle w:val="07-Legenda"/>
              <w:keepNext/>
              <w:keepLines w:val="0"/>
              <w:jc w:val="center"/>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szCs w:val="14"/>
              </w:rPr>
              <w:t>[24]</w:t>
            </w:r>
          </w:p>
        </w:tc>
        <w:tc>
          <w:tcPr>
            <w:tcW w:w="1418" w:type="dxa"/>
            <w:tcBorders>
              <w:top w:val="nil"/>
              <w:bottom w:val="single" w:sz="2" w:space="0" w:color="1F3864" w:themeColor="accent1" w:themeShade="80"/>
            </w:tcBorders>
            <w:shd w:val="clear" w:color="auto" w:fill="auto"/>
            <w:vAlign w:val="center"/>
          </w:tcPr>
          <w:p w14:paraId="5E6BFD13" w14:textId="7695940E"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szCs w:val="14"/>
              </w:rPr>
              <w:t>93.</w:t>
            </w:r>
            <w:r w:rsidR="003A28C4" w:rsidRPr="003A28C4">
              <w:rPr>
                <w:rFonts w:cs="Arial"/>
                <w:szCs w:val="14"/>
              </w:rPr>
              <w:t>760</w:t>
            </w:r>
          </w:p>
        </w:tc>
        <w:tc>
          <w:tcPr>
            <w:tcW w:w="1134" w:type="dxa"/>
            <w:tcBorders>
              <w:top w:val="nil"/>
              <w:bottom w:val="single" w:sz="2" w:space="0" w:color="1F3864" w:themeColor="accent1" w:themeShade="80"/>
            </w:tcBorders>
            <w:shd w:val="clear" w:color="auto" w:fill="auto"/>
            <w:vAlign w:val="center"/>
          </w:tcPr>
          <w:p w14:paraId="6FD8AB06" w14:textId="77777777" w:rsidR="005A1C51" w:rsidRPr="00E44042" w:rsidRDefault="005A1C51" w:rsidP="00275BFB">
            <w:pPr>
              <w:pStyle w:val="07-Legenda"/>
              <w:ind w:left="0" w:firstLine="0"/>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szCs w:val="14"/>
              </w:rPr>
              <w:t>--</w:t>
            </w:r>
          </w:p>
        </w:tc>
        <w:tc>
          <w:tcPr>
            <w:tcW w:w="312" w:type="dxa"/>
            <w:tcBorders>
              <w:top w:val="nil"/>
              <w:bottom w:val="single" w:sz="2" w:space="0" w:color="1F3864" w:themeColor="accent1" w:themeShade="80"/>
            </w:tcBorders>
            <w:shd w:val="clear" w:color="auto" w:fill="auto"/>
            <w:vAlign w:val="center"/>
          </w:tcPr>
          <w:p w14:paraId="6625FF50"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p>
        </w:tc>
        <w:tc>
          <w:tcPr>
            <w:tcW w:w="1105" w:type="dxa"/>
            <w:tcBorders>
              <w:top w:val="nil"/>
              <w:bottom w:val="single" w:sz="2" w:space="0" w:color="1F3864" w:themeColor="accent1" w:themeShade="80"/>
            </w:tcBorders>
            <w:shd w:val="clear" w:color="auto" w:fill="auto"/>
            <w:vAlign w:val="center"/>
          </w:tcPr>
          <w:p w14:paraId="5AC07CE6" w14:textId="77777777" w:rsidR="005A1C51" w:rsidRPr="00E44042"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bCs/>
                <w:szCs w:val="14"/>
              </w:rPr>
              <w:t>103.447</w:t>
            </w:r>
          </w:p>
        </w:tc>
        <w:tc>
          <w:tcPr>
            <w:tcW w:w="1133" w:type="dxa"/>
            <w:tcBorders>
              <w:top w:val="nil"/>
              <w:bottom w:val="single" w:sz="2" w:space="0" w:color="1F3864" w:themeColor="accent1" w:themeShade="80"/>
            </w:tcBorders>
            <w:shd w:val="clear" w:color="auto" w:fill="auto"/>
            <w:vAlign w:val="center"/>
          </w:tcPr>
          <w:p w14:paraId="25845F6B" w14:textId="77777777" w:rsidR="005A1C51" w:rsidRPr="00BF2AAF" w:rsidRDefault="005A1C51" w:rsidP="00275BFB">
            <w:pPr>
              <w:pStyle w:val="07-Legenda"/>
              <w:jc w:val="right"/>
              <w:cnfStyle w:val="000000010000" w:firstRow="0" w:lastRow="0" w:firstColumn="0" w:lastColumn="0" w:oddVBand="0" w:evenVBand="0" w:oddHBand="0" w:evenHBand="1" w:firstRowFirstColumn="0" w:firstRowLastColumn="0" w:lastRowFirstColumn="0" w:lastRowLastColumn="0"/>
              <w:rPr>
                <w:rFonts w:cs="Arial"/>
                <w:szCs w:val="14"/>
              </w:rPr>
            </w:pPr>
            <w:r w:rsidRPr="00E44042">
              <w:rPr>
                <w:rFonts w:cs="Arial"/>
                <w:bCs/>
                <w:szCs w:val="14"/>
              </w:rPr>
              <w:t>--</w:t>
            </w:r>
          </w:p>
        </w:tc>
      </w:tr>
    </w:tbl>
    <w:p w14:paraId="4C7D9D39" w14:textId="77777777" w:rsidR="005A1C51" w:rsidRPr="00BF2AAF" w:rsidRDefault="005A1C51" w:rsidP="005A1C51">
      <w:pPr>
        <w:pStyle w:val="05-Textonormal"/>
        <w:numPr>
          <w:ilvl w:val="0"/>
          <w:numId w:val="49"/>
        </w:numPr>
        <w:spacing w:before="40" w:after="0" w:line="240" w:lineRule="auto"/>
        <w:ind w:left="284" w:hanging="284"/>
        <w:rPr>
          <w:rFonts w:cs="Arial"/>
          <w:bCs/>
          <w:color w:val="000000" w:themeColor="text1"/>
          <w:sz w:val="14"/>
          <w:szCs w:val="14"/>
        </w:rPr>
      </w:pPr>
      <w:r w:rsidRPr="00BF2AAF">
        <w:rPr>
          <w:rStyle w:val="normaltextrun"/>
          <w:rFonts w:cs="Arial"/>
          <w:color w:val="000000" w:themeColor="text1"/>
          <w:sz w:val="14"/>
          <w:szCs w:val="14"/>
          <w:shd w:val="clear" w:color="auto" w:fill="FFFFFF"/>
        </w:rPr>
        <w:t>As comissões a apropriar referem-se às receitas de corretagem a serem reconhecidas ao longo da vigência dos contratos de seguros, e cujos valores correspondentes são recebidos, em grande parte, antes desse prazo. Portanto, em geral, as comissões a apropriar não representam valores a serem desembolsados e, consequentemente, não geram impactos relevantes na liquidez da Companhia.</w:t>
      </w:r>
      <w:r w:rsidRPr="00BF2AAF">
        <w:rPr>
          <w:rStyle w:val="eop"/>
          <w:rFonts w:cs="Arial"/>
          <w:color w:val="000000" w:themeColor="text1"/>
          <w:sz w:val="14"/>
          <w:szCs w:val="14"/>
          <w:shd w:val="clear" w:color="auto" w:fill="FFFFFF"/>
        </w:rPr>
        <w:t> </w:t>
      </w:r>
    </w:p>
    <w:p w14:paraId="0A056C0D" w14:textId="77777777" w:rsidR="005A1C51" w:rsidRPr="00BF2AAF" w:rsidRDefault="005A1C51" w:rsidP="005A1C51">
      <w:pPr>
        <w:pStyle w:val="05-Textonormal"/>
        <w:rPr>
          <w:rFonts w:cs="Arial"/>
          <w:b/>
          <w:color w:val="1F3864" w:themeColor="accent1" w:themeShade="80"/>
        </w:rPr>
      </w:pPr>
      <w:r w:rsidRPr="00BF2AAF">
        <w:rPr>
          <w:rFonts w:cs="Arial"/>
          <w:b/>
          <w:color w:val="1F3864" w:themeColor="accent1" w:themeShade="80"/>
        </w:rPr>
        <w:lastRenderedPageBreak/>
        <w:t>b) Governança de riscos aplicada às sociedades investidas</w:t>
      </w:r>
    </w:p>
    <w:p w14:paraId="0D0EE81F" w14:textId="77777777" w:rsidR="005A1C51" w:rsidRPr="00BF2AAF" w:rsidRDefault="005A1C51" w:rsidP="005A1C51">
      <w:pPr>
        <w:pStyle w:val="05-Textonormal"/>
        <w:rPr>
          <w:rFonts w:cs="Arial"/>
          <w:color w:val="000000" w:themeColor="text1"/>
        </w:rPr>
      </w:pPr>
      <w:bookmarkStart w:id="44" w:name="_Hlk125378427"/>
      <w:r w:rsidRPr="00BF2AAF">
        <w:rPr>
          <w:rFonts w:cs="Arial"/>
          <w:color w:val="000000" w:themeColor="text1"/>
        </w:rPr>
        <w:t>As sociedades investidas da BB Seguridade possuem estruturas próprias de gerenciamento de riscos compatíveis com a natureza e complexidade de seus negócios, sendo que as reguladas pela Superintendência de Seguros Privados (Susep) atendem aos requisitos definidos pelo regulador, estabelecidos nas Resoluções CNSP nº 416/2021 e CNSP nº 432/2021 e alterações posteriores e na Circular Susep n°648/2021 e alterações posteriores. Para companhias reguladas pela Agência Nacional de Saúde Suplementar (ANS), aplica-se a Resolução Normativa nº 518/2022 e alterações posteriores que dispõe sobre adoção de práticas mínimas de governança corporativa com ênfase em controles internos e gestão de riscos, para fins de solvência das operadoras de planos de assistência à saúde.</w:t>
      </w:r>
      <w:bookmarkEnd w:id="44"/>
    </w:p>
    <w:p w14:paraId="0FEBA5FC" w14:textId="77777777" w:rsidR="005A1C51" w:rsidRPr="00BF2AAF" w:rsidRDefault="005A1C51" w:rsidP="005A1C51">
      <w:pPr>
        <w:pStyle w:val="05-Textonormal"/>
        <w:rPr>
          <w:rFonts w:cs="Arial"/>
          <w:color w:val="000000" w:themeColor="text1"/>
        </w:rPr>
      </w:pPr>
      <w:bookmarkStart w:id="45" w:name="_Hlk125495176"/>
      <w:r w:rsidRPr="00BF2AAF">
        <w:rPr>
          <w:rFonts w:cs="Arial"/>
          <w:color w:val="000000" w:themeColor="text1"/>
        </w:rPr>
        <w:t xml:space="preserve">A Resolução CNSP n°416/2021 </w:t>
      </w:r>
      <w:bookmarkStart w:id="46" w:name="_Hlk125495257"/>
      <w:bookmarkEnd w:id="45"/>
      <w:r w:rsidRPr="00BF2AAF">
        <w:rPr>
          <w:rFonts w:cs="Arial"/>
          <w:color w:val="000000" w:themeColor="text1"/>
        </w:rPr>
        <w:t xml:space="preserve">e alterações posteriores </w:t>
      </w:r>
      <w:r w:rsidRPr="00BF2AAF">
        <w:rPr>
          <w:rFonts w:cs="Arial"/>
        </w:rPr>
        <w:t>dispõe sobre o Sistema de Controles Internos, a Estrutura de Gestão de Riscos e a atividade de Auditoria Interna, estabelecendo a obrigatoriedade de Diretor estatutário responsável pelos controles internos e conformidade</w:t>
      </w:r>
      <w:bookmarkEnd w:id="46"/>
      <w:r w:rsidRPr="00BF2AAF">
        <w:rPr>
          <w:rFonts w:cs="Arial"/>
        </w:rPr>
        <w:t>, de Políticas específicas referentes aos riscos geridos e de Comitê de Riscos estatutário com participação de maioria de membros independentes</w:t>
      </w:r>
      <w:r w:rsidRPr="00BF2AAF">
        <w:rPr>
          <w:rFonts w:cs="Arial"/>
          <w:color w:val="000000" w:themeColor="text1"/>
        </w:rPr>
        <w:t xml:space="preserve">. </w:t>
      </w:r>
    </w:p>
    <w:p w14:paraId="5E4B7B47" w14:textId="77777777" w:rsidR="005A1C51" w:rsidRPr="00BF2AAF" w:rsidRDefault="005A1C51" w:rsidP="005A1C51">
      <w:pPr>
        <w:pStyle w:val="05-Textonormal"/>
        <w:rPr>
          <w:rFonts w:cs="Arial"/>
          <w:color w:val="000000" w:themeColor="text1"/>
        </w:rPr>
      </w:pPr>
      <w:r w:rsidRPr="00BF2AAF">
        <w:rPr>
          <w:rFonts w:cs="Arial"/>
          <w:color w:val="000000" w:themeColor="text1"/>
        </w:rPr>
        <w:t>A Circular Susep nº 666/2022, dispõe sobre requisitos de sustentabilidade, a serem observados pelas sociedades seguradoras, entidades abertas de previdência complementar (</w:t>
      </w:r>
      <w:proofErr w:type="spellStart"/>
      <w:r w:rsidRPr="00BF2AAF">
        <w:rPr>
          <w:rFonts w:cs="Arial"/>
          <w:color w:val="000000" w:themeColor="text1"/>
        </w:rPr>
        <w:t>EAPCs</w:t>
      </w:r>
      <w:proofErr w:type="spellEnd"/>
      <w:r w:rsidRPr="00BF2AAF">
        <w:rPr>
          <w:rFonts w:cs="Arial"/>
          <w:color w:val="000000" w:themeColor="text1"/>
        </w:rPr>
        <w:t>), sociedades de capitalização e resseguradores locais.</w:t>
      </w:r>
    </w:p>
    <w:p w14:paraId="10C53E9E" w14:textId="77777777" w:rsidR="005A1C51" w:rsidRPr="00BF2AAF" w:rsidRDefault="005A1C51" w:rsidP="005A1C51">
      <w:pPr>
        <w:pStyle w:val="05-Textonormal"/>
        <w:rPr>
          <w:rFonts w:cs="Arial"/>
          <w:color w:val="000000" w:themeColor="text1"/>
        </w:rPr>
      </w:pPr>
      <w:r w:rsidRPr="00BF2AAF">
        <w:rPr>
          <w:rFonts w:cs="Arial"/>
          <w:color w:val="000000" w:themeColor="text1"/>
        </w:rPr>
        <w:t>A partir dos resultados dos trabalhos executados pelas investidas, a BB Seguridade monitora e avalia, continuamente, os níveis de exposição a riscos atuando, via governança, para assegurar a adoção das melhores práticas de gestão de riscos em suas investidas.</w:t>
      </w:r>
    </w:p>
    <w:p w14:paraId="79FFF57B" w14:textId="77777777" w:rsidR="005A1C51" w:rsidRPr="00BF2AAF" w:rsidRDefault="005A1C51" w:rsidP="005A1C51">
      <w:pPr>
        <w:pStyle w:val="01-Textonormal"/>
        <w:rPr>
          <w:rFonts w:cs="Arial"/>
          <w:b/>
          <w:bCs/>
          <w:color w:val="1F3864" w:themeColor="accent1" w:themeShade="80"/>
        </w:rPr>
      </w:pPr>
      <w:r w:rsidRPr="00BF2AAF">
        <w:rPr>
          <w:rFonts w:cs="Arial"/>
          <w:b/>
          <w:bCs/>
          <w:color w:val="1F3864" w:themeColor="accent1" w:themeShade="80"/>
        </w:rPr>
        <w:t>b.1) Gestão de capital, solvência e cobertura das provisões técnicas das sociedades investidas</w:t>
      </w:r>
    </w:p>
    <w:p w14:paraId="6B7977D3" w14:textId="77777777" w:rsidR="005A1C51" w:rsidRPr="00BF2AAF" w:rsidRDefault="005A1C51" w:rsidP="005A1C51">
      <w:pPr>
        <w:pStyle w:val="05-Textonormal"/>
        <w:rPr>
          <w:rFonts w:cs="Arial"/>
          <w:color w:val="000000" w:themeColor="text1"/>
        </w:rPr>
      </w:pPr>
      <w:bookmarkStart w:id="47" w:name="_Hlk46330189"/>
      <w:r w:rsidRPr="00BF2AAF">
        <w:rPr>
          <w:rFonts w:cs="Arial"/>
          <w:color w:val="000000" w:themeColor="text1"/>
        </w:rPr>
        <w:t>Na gestão de capital das sociedades investidas supervisionadas pela Susep, o principal indicador utilizado é o Capital Mínimo Requerido (CMR), que representa o capital total que uma companhia deve manter, a qualquer tempo, para operar, e visa garantir os riscos inerentes às suas operações, conforme regulamentado pela Resolução CNSP n° 432/2021 e alterações posteriores.</w:t>
      </w:r>
    </w:p>
    <w:p w14:paraId="2DF6DB81" w14:textId="77777777" w:rsidR="005A1C51" w:rsidRPr="00BF2AAF" w:rsidRDefault="005A1C51" w:rsidP="005A1C51">
      <w:pPr>
        <w:pStyle w:val="05-Textonormal"/>
        <w:rPr>
          <w:rFonts w:cs="Arial"/>
          <w:color w:val="000000" w:themeColor="text1"/>
        </w:rPr>
      </w:pPr>
      <w:r w:rsidRPr="00BF2AAF">
        <w:rPr>
          <w:rFonts w:cs="Arial"/>
          <w:color w:val="000000" w:themeColor="text1"/>
        </w:rPr>
        <w:t>O CMR é composto por parcelas referentes aos riscos de subscrição, crédito, operacional e mercado e a suficiência de capital é medida utilizando-se o Patrimônio Líquido Ajustado (PLA) da companhia, que deve ser igual ou superior ao CMR calculado.</w:t>
      </w:r>
    </w:p>
    <w:p w14:paraId="724FB575" w14:textId="77777777" w:rsidR="005A1C51" w:rsidRPr="00BF2AAF" w:rsidRDefault="005A1C51" w:rsidP="005A1C51">
      <w:pPr>
        <w:pStyle w:val="05-Textonormal"/>
        <w:rPr>
          <w:rFonts w:eastAsiaTheme="minorHAnsi" w:cs="Arial"/>
          <w:color w:val="000000" w:themeColor="text1"/>
        </w:rPr>
      </w:pPr>
      <w:r w:rsidRPr="00BF2AAF">
        <w:rPr>
          <w:rFonts w:cs="Arial"/>
          <w:color w:val="000000" w:themeColor="text1"/>
        </w:rPr>
        <w:t>A Resolução CNSP n°432/2021 e alterações posteriores estabelece modelos para cálculo de provisões técnicas, exigindo ativos líquidos suficientes para cobertura dessas provisões e manutenção da liquidez da companhia. Além disso, traz</w:t>
      </w:r>
      <w:r w:rsidRPr="00BF2AAF">
        <w:rPr>
          <w:rFonts w:eastAsiaTheme="minorHAnsi" w:cs="Arial"/>
          <w:color w:val="000000" w:themeColor="text1"/>
        </w:rPr>
        <w:t xml:space="preserve"> critérios para a elaboração de planos de regularização de solvência e suficiência de cobertura em casos de desenquadramentos regulatórios. Importante destacar que as empresas investidas, conforme diretrizes definidas pelo Grupo, não têm apetite ao risco de desenquadramento de solvência regulatória. </w:t>
      </w:r>
    </w:p>
    <w:p w14:paraId="76F14249" w14:textId="77777777" w:rsidR="005A1C51" w:rsidRPr="00BF2AAF" w:rsidRDefault="005A1C51" w:rsidP="005A1C51">
      <w:pPr>
        <w:pStyle w:val="05-Textonormal"/>
        <w:rPr>
          <w:rFonts w:cs="Arial"/>
          <w:color w:val="000000" w:themeColor="text1"/>
        </w:rPr>
      </w:pPr>
      <w:bookmarkStart w:id="48" w:name="_Hlk91233861"/>
      <w:bookmarkStart w:id="49" w:name="_Hlk94020221"/>
      <w:bookmarkStart w:id="50" w:name="_Hlk60747359"/>
      <w:bookmarkEnd w:id="47"/>
      <w:r w:rsidRPr="00BF2AAF">
        <w:rPr>
          <w:rFonts w:cs="Arial"/>
          <w:color w:val="000000" w:themeColor="text1"/>
        </w:rPr>
        <w:t>Para a companhia regulada pela Agência Nacional de Saúde Suplementar (ANS) existem regras para constituição de provisões técnicas e critérios de manutenção de PLA e Margem de Solvência (MS) de acordo com a Resolução Normativa n° 569/2022 e alterações posteriores.</w:t>
      </w:r>
      <w:bookmarkStart w:id="51" w:name="_Hlk94020448"/>
      <w:bookmarkStart w:id="52" w:name="_Hlk38298119"/>
      <w:bookmarkStart w:id="53" w:name="_Hlk38297593"/>
      <w:bookmarkEnd w:id="48"/>
      <w:bookmarkEnd w:id="49"/>
      <w:bookmarkEnd w:id="50"/>
    </w:p>
    <w:p w14:paraId="2088E33B" w14:textId="77777777" w:rsidR="005A1C51" w:rsidRPr="00BF2AAF" w:rsidRDefault="005A1C51" w:rsidP="005A1C51">
      <w:pPr>
        <w:pStyle w:val="05-Textonormal"/>
        <w:rPr>
          <w:rFonts w:eastAsiaTheme="minorHAnsi" w:cs="Arial"/>
          <w:color w:val="000000" w:themeColor="text1"/>
        </w:rPr>
      </w:pPr>
      <w:r w:rsidRPr="00BF2AAF">
        <w:rPr>
          <w:rFonts w:eastAsiaTheme="minorHAnsi" w:cs="Arial"/>
          <w:color w:val="000000" w:themeColor="text1"/>
        </w:rPr>
        <w:t>Para as investidas em que é exigido capital mínimo, há a busca por manutenção de capital adicional ao regulatório, com a finalidade de minimizar as chances de descumprimento dos montantes exigidos e em consonância com apetite a riscos definido por seus Conselhos de Administração.</w:t>
      </w:r>
    </w:p>
    <w:p w14:paraId="3C38E57F" w14:textId="5677DACE" w:rsidR="00192323" w:rsidRDefault="005A1C51" w:rsidP="00192323">
      <w:pPr>
        <w:rPr>
          <w:rFonts w:ascii="Arial" w:eastAsiaTheme="minorHAnsi" w:hAnsi="Arial" w:cs="Arial"/>
          <w:color w:val="000000" w:themeColor="text1"/>
          <w:spacing w:val="-2"/>
          <w:sz w:val="18"/>
          <w:szCs w:val="18"/>
          <w:lang w:eastAsia="pt-BR"/>
        </w:rPr>
      </w:pPr>
      <w:r w:rsidRPr="0094024F">
        <w:rPr>
          <w:rFonts w:ascii="Arial" w:eastAsiaTheme="minorHAnsi" w:hAnsi="Arial" w:cs="Arial"/>
          <w:color w:val="000000" w:themeColor="text1"/>
          <w:spacing w:val="-2"/>
          <w:sz w:val="18"/>
          <w:szCs w:val="18"/>
          <w:lang w:eastAsia="pt-BR"/>
        </w:rPr>
        <w:t>Em 3</w:t>
      </w:r>
      <w:r>
        <w:rPr>
          <w:rFonts w:ascii="Arial" w:eastAsiaTheme="minorHAnsi" w:hAnsi="Arial" w:cs="Arial"/>
          <w:color w:val="000000" w:themeColor="text1"/>
          <w:spacing w:val="-2"/>
          <w:sz w:val="18"/>
          <w:szCs w:val="18"/>
          <w:lang w:eastAsia="pt-BR"/>
        </w:rPr>
        <w:t>0</w:t>
      </w:r>
      <w:r w:rsidRPr="0094024F">
        <w:rPr>
          <w:rFonts w:ascii="Arial" w:eastAsiaTheme="minorHAnsi" w:hAnsi="Arial" w:cs="Arial"/>
          <w:color w:val="000000" w:themeColor="text1"/>
          <w:spacing w:val="-2"/>
          <w:sz w:val="18"/>
          <w:szCs w:val="18"/>
          <w:lang w:eastAsia="pt-BR"/>
        </w:rPr>
        <w:t xml:space="preserve"> de </w:t>
      </w:r>
      <w:r w:rsidR="00473742">
        <w:rPr>
          <w:rFonts w:ascii="Arial" w:eastAsiaTheme="minorHAnsi" w:hAnsi="Arial" w:cs="Arial"/>
          <w:color w:val="000000" w:themeColor="text1"/>
          <w:spacing w:val="-2"/>
          <w:sz w:val="18"/>
          <w:szCs w:val="18"/>
          <w:lang w:eastAsia="pt-BR"/>
        </w:rPr>
        <w:t>se</w:t>
      </w:r>
      <w:r w:rsidR="00C271D0">
        <w:rPr>
          <w:rFonts w:ascii="Arial" w:eastAsiaTheme="minorHAnsi" w:hAnsi="Arial" w:cs="Arial"/>
          <w:color w:val="000000" w:themeColor="text1"/>
          <w:spacing w:val="-2"/>
          <w:sz w:val="18"/>
          <w:szCs w:val="18"/>
          <w:lang w:eastAsia="pt-BR"/>
        </w:rPr>
        <w:t>tembr</w:t>
      </w:r>
      <w:r w:rsidRPr="0094024F">
        <w:rPr>
          <w:rFonts w:ascii="Arial" w:eastAsiaTheme="minorHAnsi" w:hAnsi="Arial" w:cs="Arial"/>
          <w:color w:val="000000" w:themeColor="text1"/>
          <w:spacing w:val="-2"/>
          <w:sz w:val="18"/>
          <w:szCs w:val="18"/>
          <w:lang w:eastAsia="pt-BR"/>
        </w:rPr>
        <w:t>o de 2024, considerando os dados fornecidos por cada investida, todas as empresas nas quais a BB Seguridade detém participação e que estão sujeitas à exigência de capital regulatório, apresentavam suficiência de capital, solvência e cobertura de provisões técnicas, em conformidade com a legislação vigente aplicável</w:t>
      </w:r>
      <w:r w:rsidRPr="000137BD">
        <w:rPr>
          <w:rFonts w:ascii="Arial" w:eastAsiaTheme="minorHAnsi" w:hAnsi="Arial" w:cs="Arial"/>
          <w:color w:val="000000" w:themeColor="text1"/>
          <w:spacing w:val="-2"/>
          <w:sz w:val="18"/>
          <w:szCs w:val="18"/>
          <w:lang w:eastAsia="pt-BR"/>
        </w:rPr>
        <w:t>.</w:t>
      </w:r>
      <w:bookmarkEnd w:id="51"/>
      <w:bookmarkEnd w:id="52"/>
      <w:bookmarkEnd w:id="53"/>
    </w:p>
    <w:p w14:paraId="37C09F6E" w14:textId="77777777" w:rsidR="007604DD" w:rsidRPr="00DA74D7" w:rsidRDefault="005C6C41" w:rsidP="001A1046">
      <w:pPr>
        <w:pStyle w:val="02-TtulodeNota"/>
        <w:keepNext/>
        <w:keepLines/>
        <w:pageBreakBefore/>
        <w:rPr>
          <w:rFonts w:cs="Arial"/>
          <w:b w:val="0"/>
          <w:bCs/>
          <w:color w:val="1F3864" w:themeColor="accent1" w:themeShade="80"/>
        </w:rPr>
      </w:pPr>
      <w:bookmarkStart w:id="54" w:name="_Toc180170918"/>
      <w:bookmarkStart w:id="55" w:name="_Hlk148980455"/>
      <w:r w:rsidRPr="00BF2AAF">
        <w:rPr>
          <w:rFonts w:cs="Arial"/>
          <w:color w:val="1F3864" w:themeColor="accent1" w:themeShade="80"/>
        </w:rPr>
        <w:lastRenderedPageBreak/>
        <w:t>6 – INFORMAÇÕES POR SEGMENTO</w:t>
      </w:r>
      <w:bookmarkEnd w:id="54"/>
    </w:p>
    <w:p w14:paraId="73B11FFE" w14:textId="77777777" w:rsidR="007604DD" w:rsidRDefault="007604DD" w:rsidP="007604DD">
      <w:pPr>
        <w:pStyle w:val="05-Textonormal"/>
      </w:pPr>
      <w:r>
        <w:t xml:space="preserve">As informações por segmento foram elaboradas de acordo com os critérios utilizados pela Administração na avaliação do desempenho, na tomada de decisões quanto à alocação de recursos para investimentos e outros fins, considerando-se o ambiente regulatório e as semelhanças entre produtos e serviços. </w:t>
      </w:r>
    </w:p>
    <w:p w14:paraId="6D2535BA" w14:textId="77777777" w:rsidR="007604DD" w:rsidRDefault="007604DD" w:rsidP="007604DD">
      <w:pPr>
        <w:pStyle w:val="05-Textonormal"/>
      </w:pPr>
      <w:r>
        <w:t xml:space="preserve">As operações do Grupo BB Seguridade estão divididas, basicamente, em dois segmentos: i) seguridade (negócios de risco e acumulação), que contempla operações de seguros, previdência aberta, capitalização e assistência odontológica; e </w:t>
      </w:r>
      <w:proofErr w:type="spellStart"/>
      <w:r>
        <w:t>ii</w:t>
      </w:r>
      <w:proofErr w:type="spellEnd"/>
      <w:r>
        <w:t>) corretagem (negócios de distribuição).</w:t>
      </w:r>
    </w:p>
    <w:p w14:paraId="478B147C" w14:textId="77777777" w:rsidR="007604DD" w:rsidRPr="003E794F" w:rsidRDefault="007604DD" w:rsidP="007604DD">
      <w:pPr>
        <w:pStyle w:val="01-TtulodeNota"/>
        <w:rPr>
          <w:color w:val="1F3864" w:themeColor="accent1" w:themeShade="80"/>
          <w:sz w:val="18"/>
        </w:rPr>
      </w:pPr>
      <w:r w:rsidRPr="003E794F">
        <w:rPr>
          <w:color w:val="1F3864" w:themeColor="accent1" w:themeShade="80"/>
          <w:sz w:val="18"/>
        </w:rPr>
        <w:t>a) Segmento Seguridade</w:t>
      </w:r>
    </w:p>
    <w:p w14:paraId="3D9DB2E3" w14:textId="77777777" w:rsidR="007604DD" w:rsidRDefault="007604DD" w:rsidP="007604DD">
      <w:pPr>
        <w:pStyle w:val="05-Textonormal"/>
      </w:pPr>
      <w:r>
        <w:t>Nesse segmento são registrados os resultados oriundos da oferta de produtos e serviços relacionados a seguros de vida, patrimonial, rural, riscos especiais e financeiros, transportes, cascos, habitacional e pessoas, planos de previdência complementar, planos odontológicos e planos de capitalização.</w:t>
      </w:r>
    </w:p>
    <w:p w14:paraId="65E48022" w14:textId="77777777" w:rsidR="007604DD" w:rsidRDefault="007604DD" w:rsidP="007604DD">
      <w:pPr>
        <w:pStyle w:val="05-Textonormal"/>
      </w:pPr>
      <w:r>
        <w:t>O resultado desse segmento provém, principalmente, das receitas com prêmios de seguros, contribuições de planos de previdência, contribuições de planos odontológicos e títulos de capitalização, deduzidas das despesas de comercialização, provisões técnicas e despesas com sinistros.</w:t>
      </w:r>
    </w:p>
    <w:p w14:paraId="0A14981C" w14:textId="77777777" w:rsidR="007604DD" w:rsidRDefault="007604DD" w:rsidP="007604DD">
      <w:pPr>
        <w:pStyle w:val="05-Textonormal"/>
      </w:pPr>
      <w:r>
        <w:t>O registro contábil desses resultados é efetuado por meio de equivalência patrimonial dos investimentos em participações societárias. Na nota explicativa 7 – Investimento em Participações Societárias consta a descrição</w:t>
      </w:r>
      <w:r w:rsidRPr="00CF48B6">
        <w:t xml:space="preserve"> dos Investimentos em Participações Societárias, por Segmento </w:t>
      </w:r>
      <w:r>
        <w:t>e</w:t>
      </w:r>
      <w:r w:rsidRPr="00CF48B6">
        <w:t xml:space="preserve"> Ramo de Atuação</w:t>
      </w:r>
      <w:r>
        <w:t>.</w:t>
      </w:r>
    </w:p>
    <w:p w14:paraId="531C1208" w14:textId="77777777" w:rsidR="007604DD" w:rsidRPr="003E794F" w:rsidRDefault="007604DD" w:rsidP="007604DD">
      <w:pPr>
        <w:pStyle w:val="01-TtulodeNota"/>
        <w:rPr>
          <w:color w:val="1F3864" w:themeColor="accent1" w:themeShade="80"/>
          <w:sz w:val="18"/>
        </w:rPr>
      </w:pPr>
      <w:r w:rsidRPr="003E794F">
        <w:rPr>
          <w:color w:val="1F3864" w:themeColor="accent1" w:themeShade="80"/>
          <w:sz w:val="18"/>
        </w:rPr>
        <w:t>b) Segmento Corretagem</w:t>
      </w:r>
    </w:p>
    <w:p w14:paraId="76ECAF05" w14:textId="77777777" w:rsidR="007604DD" w:rsidRDefault="007604DD" w:rsidP="007604DD">
      <w:pPr>
        <w:pStyle w:val="05-Textonormal"/>
      </w:pPr>
      <w:r>
        <w:t>Nesse segmento são registrados os resultados oriundos das receitas com corretagem e a administração, realização, promoção e viabilização de negócios de seguros dos ramos elementares, vida e capitalização, planos de previdência aberta e planos odontológicos</w:t>
      </w:r>
      <w:r w:rsidRPr="00CF48B6">
        <w:t>.</w:t>
      </w:r>
      <w:r>
        <w:t xml:space="preserve"> Compreende os valores da BB Corretora e sua investida </w:t>
      </w:r>
      <w:proofErr w:type="spellStart"/>
      <w:r>
        <w:t>Ciclic</w:t>
      </w:r>
      <w:proofErr w:type="spellEnd"/>
      <w:r>
        <w:t>.</w:t>
      </w:r>
    </w:p>
    <w:p w14:paraId="71034528" w14:textId="77777777" w:rsidR="007604DD" w:rsidRPr="003E794F" w:rsidRDefault="007604DD" w:rsidP="007604DD">
      <w:pPr>
        <w:pStyle w:val="01-TtulodeNota"/>
        <w:rPr>
          <w:color w:val="1F3864" w:themeColor="accent1" w:themeShade="80"/>
          <w:sz w:val="18"/>
        </w:rPr>
      </w:pPr>
      <w:r w:rsidRPr="003E794F">
        <w:rPr>
          <w:color w:val="1F3864" w:themeColor="accent1" w:themeShade="80"/>
          <w:sz w:val="18"/>
        </w:rPr>
        <w:t>c) Demonstração do Resultado por Segmento</w:t>
      </w:r>
    </w:p>
    <w:p w14:paraId="2580F091" w14:textId="77777777" w:rsidR="007604DD" w:rsidRPr="008D3175" w:rsidRDefault="007604DD" w:rsidP="007604DD">
      <w:pPr>
        <w:spacing w:after="0"/>
        <w:jc w:val="right"/>
        <w:rPr>
          <w:rFonts w:ascii="Arial" w:hAnsi="Arial" w:cs="Arial"/>
          <w:b/>
          <w:sz w:val="14"/>
          <w:szCs w:val="18"/>
        </w:rPr>
      </w:pPr>
      <w:r w:rsidRPr="008D3175">
        <w:rPr>
          <w:rFonts w:ascii="Arial" w:hAnsi="Arial" w:cs="Arial"/>
          <w:b/>
          <w:sz w:val="14"/>
          <w:szCs w:val="18"/>
        </w:rPr>
        <w:t>R$ mil</w:t>
      </w:r>
    </w:p>
    <w:tbl>
      <w:tblPr>
        <w:tblW w:w="9639" w:type="dxa"/>
        <w:jc w:val="center"/>
        <w:tblLayout w:type="fixed"/>
        <w:tblLook w:val="04A0" w:firstRow="1" w:lastRow="0" w:firstColumn="1" w:lastColumn="0" w:noHBand="0" w:noVBand="1"/>
      </w:tblPr>
      <w:tblGrid>
        <w:gridCol w:w="4324"/>
        <w:gridCol w:w="1328"/>
        <w:gridCol w:w="1329"/>
        <w:gridCol w:w="1329"/>
        <w:gridCol w:w="1329"/>
      </w:tblGrid>
      <w:tr w:rsidR="007604DD" w:rsidRPr="00A24524" w14:paraId="40357FD0" w14:textId="77777777">
        <w:trPr>
          <w:trHeight w:hRule="exact" w:val="283"/>
          <w:jc w:val="center"/>
        </w:trPr>
        <w:tc>
          <w:tcPr>
            <w:tcW w:w="4324" w:type="dxa"/>
            <w:tcBorders>
              <w:top w:val="single" w:sz="2" w:space="0" w:color="1F3864" w:themeColor="accent1" w:themeShade="80"/>
            </w:tcBorders>
            <w:shd w:val="clear" w:color="auto" w:fill="auto"/>
          </w:tcPr>
          <w:p w14:paraId="5E99A6D7" w14:textId="77777777" w:rsidR="007604DD" w:rsidRPr="00A24524" w:rsidRDefault="007604DD">
            <w:pPr>
              <w:spacing w:after="0"/>
              <w:jc w:val="center"/>
              <w:rPr>
                <w:rFonts w:ascii="Arial" w:hAnsi="Arial" w:cs="Arial"/>
                <w:b/>
                <w:sz w:val="18"/>
                <w:szCs w:val="18"/>
              </w:rPr>
            </w:pPr>
          </w:p>
        </w:tc>
        <w:tc>
          <w:tcPr>
            <w:tcW w:w="5315" w:type="dxa"/>
            <w:gridSpan w:val="4"/>
            <w:tcBorders>
              <w:top w:val="single" w:sz="2" w:space="0" w:color="1F3864" w:themeColor="accent1" w:themeShade="80"/>
              <w:bottom w:val="single" w:sz="2" w:space="0" w:color="1F3864" w:themeColor="accent1" w:themeShade="80"/>
            </w:tcBorders>
            <w:shd w:val="clear" w:color="auto" w:fill="auto"/>
            <w:vAlign w:val="center"/>
          </w:tcPr>
          <w:p w14:paraId="47A280D6" w14:textId="77777777" w:rsidR="007604DD" w:rsidRPr="00A24524" w:rsidRDefault="007604DD">
            <w:pPr>
              <w:spacing w:after="0"/>
              <w:jc w:val="center"/>
              <w:rPr>
                <w:rFonts w:ascii="Arial" w:hAnsi="Arial" w:cs="Arial"/>
                <w:b/>
                <w:sz w:val="18"/>
                <w:szCs w:val="18"/>
              </w:rPr>
            </w:pPr>
            <w:r>
              <w:rPr>
                <w:rFonts w:ascii="Arial" w:hAnsi="Arial" w:cs="Arial"/>
                <w:b/>
                <w:sz w:val="14"/>
                <w:szCs w:val="18"/>
              </w:rPr>
              <w:t>3</w:t>
            </w:r>
            <w:r w:rsidRPr="0039690A">
              <w:rPr>
                <w:rFonts w:ascii="Arial" w:hAnsi="Arial" w:cs="Arial"/>
                <w:b/>
                <w:sz w:val="14"/>
                <w:szCs w:val="18"/>
              </w:rPr>
              <w:t xml:space="preserve">° </w:t>
            </w:r>
            <w:proofErr w:type="spellStart"/>
            <w:r w:rsidRPr="0039690A">
              <w:rPr>
                <w:rFonts w:ascii="Arial" w:hAnsi="Arial" w:cs="Arial"/>
                <w:b/>
                <w:sz w:val="14"/>
                <w:szCs w:val="18"/>
              </w:rPr>
              <w:t>Trim</w:t>
            </w:r>
            <w:proofErr w:type="spellEnd"/>
            <w:r w:rsidRPr="0039690A">
              <w:rPr>
                <w:rFonts w:ascii="Arial" w:hAnsi="Arial" w:cs="Arial"/>
                <w:b/>
                <w:sz w:val="14"/>
                <w:szCs w:val="18"/>
              </w:rPr>
              <w:t>/202</w:t>
            </w:r>
            <w:r>
              <w:rPr>
                <w:rFonts w:ascii="Arial" w:hAnsi="Arial" w:cs="Arial"/>
                <w:b/>
                <w:sz w:val="14"/>
                <w:szCs w:val="18"/>
              </w:rPr>
              <w:t>4</w:t>
            </w:r>
          </w:p>
        </w:tc>
      </w:tr>
      <w:tr w:rsidR="007604DD" w:rsidRPr="001D6BE8" w14:paraId="48C2235F" w14:textId="77777777">
        <w:trPr>
          <w:trHeight w:hRule="exact" w:val="436"/>
          <w:jc w:val="center"/>
        </w:trPr>
        <w:tc>
          <w:tcPr>
            <w:tcW w:w="4324" w:type="dxa"/>
            <w:tcBorders>
              <w:bottom w:val="single" w:sz="2" w:space="0" w:color="1F3864" w:themeColor="accent1" w:themeShade="80"/>
            </w:tcBorders>
            <w:shd w:val="clear" w:color="auto" w:fill="auto"/>
          </w:tcPr>
          <w:p w14:paraId="5F7521E2" w14:textId="77777777" w:rsidR="007604DD" w:rsidRPr="001D6BE8" w:rsidRDefault="007604DD">
            <w:pPr>
              <w:pStyle w:val="08-Tabelageral"/>
              <w:jc w:val="left"/>
              <w:rPr>
                <w:rFonts w:cs="Arial"/>
                <w:b/>
              </w:rPr>
            </w:pPr>
          </w:p>
        </w:tc>
        <w:tc>
          <w:tcPr>
            <w:tcW w:w="1328" w:type="dxa"/>
            <w:tcBorders>
              <w:top w:val="single" w:sz="2" w:space="0" w:color="1F3864" w:themeColor="accent1" w:themeShade="80"/>
              <w:bottom w:val="single" w:sz="2" w:space="0" w:color="1F3864" w:themeColor="accent1" w:themeShade="80"/>
            </w:tcBorders>
            <w:shd w:val="clear" w:color="auto" w:fill="auto"/>
            <w:vAlign w:val="center"/>
          </w:tcPr>
          <w:p w14:paraId="2BA1B458" w14:textId="77777777" w:rsidR="007604DD" w:rsidRPr="00A24524" w:rsidRDefault="007604DD">
            <w:pPr>
              <w:pStyle w:val="08-Tabelageral"/>
              <w:jc w:val="center"/>
              <w:rPr>
                <w:rFonts w:cs="Arial"/>
                <w:b/>
              </w:rPr>
            </w:pPr>
            <w:r w:rsidRPr="00A24524">
              <w:rPr>
                <w:rFonts w:cs="Arial"/>
                <w:b/>
              </w:rPr>
              <w:t>Seguridade</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75905441" w14:textId="77777777" w:rsidR="007604DD" w:rsidRPr="00A24524" w:rsidRDefault="007604DD">
            <w:pPr>
              <w:pStyle w:val="08-Tabelageral"/>
              <w:jc w:val="center"/>
              <w:rPr>
                <w:rFonts w:cs="Arial"/>
                <w:b/>
              </w:rPr>
            </w:pPr>
            <w:r w:rsidRPr="00A24524">
              <w:rPr>
                <w:rFonts w:cs="Arial"/>
                <w:b/>
              </w:rPr>
              <w:t>Corretagem</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3CFD3BF9" w14:textId="77777777" w:rsidR="007604DD" w:rsidRPr="00A24524" w:rsidRDefault="007604DD">
            <w:pPr>
              <w:pStyle w:val="08-Tabelageral"/>
              <w:jc w:val="center"/>
              <w:rPr>
                <w:rFonts w:cs="Arial"/>
                <w:b/>
              </w:rPr>
            </w:pPr>
            <w:r w:rsidRPr="00A24524">
              <w:rPr>
                <w:rFonts w:cs="Arial"/>
                <w:b/>
              </w:rPr>
              <w:t>Eliminações intersegmentos</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59F28AC2" w14:textId="77777777" w:rsidR="007604DD" w:rsidRPr="00A24524" w:rsidRDefault="007604DD">
            <w:pPr>
              <w:pStyle w:val="08-Tabelageral"/>
              <w:jc w:val="center"/>
              <w:rPr>
                <w:rFonts w:cs="Arial"/>
                <w:b/>
              </w:rPr>
            </w:pPr>
            <w:r w:rsidRPr="00A24524">
              <w:rPr>
                <w:rFonts w:cs="Arial"/>
                <w:b/>
              </w:rPr>
              <w:t>Total</w:t>
            </w:r>
          </w:p>
        </w:tc>
      </w:tr>
      <w:tr w:rsidR="007604DD" w:rsidRPr="00CF3BC4" w14:paraId="084429A3" w14:textId="77777777">
        <w:trPr>
          <w:trHeight w:val="238"/>
          <w:jc w:val="center"/>
        </w:trPr>
        <w:tc>
          <w:tcPr>
            <w:tcW w:w="4324" w:type="dxa"/>
            <w:tcBorders>
              <w:top w:val="single" w:sz="2" w:space="0" w:color="1F3864" w:themeColor="accent1" w:themeShade="80"/>
            </w:tcBorders>
            <w:shd w:val="clear" w:color="auto" w:fill="auto"/>
          </w:tcPr>
          <w:p w14:paraId="5AD3C6C1" w14:textId="77777777" w:rsidR="007604DD" w:rsidRPr="00CF3BC4" w:rsidRDefault="007604DD">
            <w:pPr>
              <w:pStyle w:val="08-Tabelageral"/>
              <w:jc w:val="left"/>
              <w:rPr>
                <w:rFonts w:cs="Arial"/>
                <w:b/>
                <w:szCs w:val="14"/>
              </w:rPr>
            </w:pPr>
            <w:r w:rsidRPr="00CF3BC4">
              <w:rPr>
                <w:rFonts w:cs="Arial"/>
                <w:b/>
                <w:szCs w:val="14"/>
              </w:rPr>
              <w:t>Receitas Operacionais</w:t>
            </w:r>
          </w:p>
        </w:tc>
        <w:tc>
          <w:tcPr>
            <w:tcW w:w="1328" w:type="dxa"/>
            <w:tcBorders>
              <w:top w:val="single" w:sz="2" w:space="0" w:color="1F3864" w:themeColor="accent1" w:themeShade="80"/>
            </w:tcBorders>
            <w:shd w:val="clear" w:color="auto" w:fill="auto"/>
            <w:vAlign w:val="bottom"/>
          </w:tcPr>
          <w:p w14:paraId="097CD2C0" w14:textId="77777777" w:rsidR="007604DD" w:rsidRPr="00CF3BC4" w:rsidRDefault="007604DD">
            <w:pPr>
              <w:pStyle w:val="08-Tabelageral"/>
              <w:rPr>
                <w:b/>
              </w:rPr>
            </w:pPr>
            <w:r>
              <w:rPr>
                <w:b/>
              </w:rPr>
              <w:t>3.610.101</w:t>
            </w:r>
          </w:p>
        </w:tc>
        <w:tc>
          <w:tcPr>
            <w:tcW w:w="1329" w:type="dxa"/>
            <w:tcBorders>
              <w:top w:val="single" w:sz="2" w:space="0" w:color="1F3864" w:themeColor="accent1" w:themeShade="80"/>
            </w:tcBorders>
            <w:shd w:val="clear" w:color="auto" w:fill="auto"/>
            <w:vAlign w:val="bottom"/>
          </w:tcPr>
          <w:p w14:paraId="14ADD42A" w14:textId="66CE18A1" w:rsidR="007604DD" w:rsidRPr="00CF3BC4" w:rsidRDefault="007604DD">
            <w:pPr>
              <w:pStyle w:val="08-Tabelageral"/>
              <w:rPr>
                <w:b/>
              </w:rPr>
            </w:pPr>
            <w:r>
              <w:rPr>
                <w:b/>
              </w:rPr>
              <w:t>1.259.46</w:t>
            </w:r>
            <w:r w:rsidR="0025497F">
              <w:rPr>
                <w:b/>
              </w:rPr>
              <w:t>4</w:t>
            </w:r>
          </w:p>
        </w:tc>
        <w:tc>
          <w:tcPr>
            <w:tcW w:w="1329" w:type="dxa"/>
            <w:tcBorders>
              <w:top w:val="single" w:sz="2" w:space="0" w:color="1F3864" w:themeColor="accent1" w:themeShade="80"/>
            </w:tcBorders>
            <w:shd w:val="clear" w:color="auto" w:fill="auto"/>
            <w:vAlign w:val="bottom"/>
          </w:tcPr>
          <w:p w14:paraId="6BB0FC83" w14:textId="77777777" w:rsidR="007604DD" w:rsidRPr="00CF3BC4" w:rsidRDefault="007604DD">
            <w:pPr>
              <w:pStyle w:val="08-Tabelageral"/>
              <w:rPr>
                <w:b/>
              </w:rPr>
            </w:pPr>
            <w:r>
              <w:rPr>
                <w:b/>
              </w:rPr>
              <w:t>(2.240.154)</w:t>
            </w:r>
          </w:p>
        </w:tc>
        <w:tc>
          <w:tcPr>
            <w:tcW w:w="1329" w:type="dxa"/>
            <w:tcBorders>
              <w:top w:val="single" w:sz="2" w:space="0" w:color="1F3864" w:themeColor="accent1" w:themeShade="80"/>
            </w:tcBorders>
            <w:shd w:val="clear" w:color="auto" w:fill="auto"/>
            <w:vAlign w:val="bottom"/>
          </w:tcPr>
          <w:p w14:paraId="7FD422B3" w14:textId="4D581124" w:rsidR="007604DD" w:rsidRPr="00CF3BC4" w:rsidRDefault="007604DD">
            <w:pPr>
              <w:pStyle w:val="08-Tabelageral"/>
              <w:rPr>
                <w:b/>
              </w:rPr>
            </w:pPr>
            <w:r>
              <w:rPr>
                <w:b/>
              </w:rPr>
              <w:t>2.629.41</w:t>
            </w:r>
            <w:r w:rsidR="00A02CD4">
              <w:rPr>
                <w:b/>
              </w:rPr>
              <w:t>1</w:t>
            </w:r>
          </w:p>
        </w:tc>
      </w:tr>
      <w:tr w:rsidR="007604DD" w:rsidRPr="001D6BE8" w14:paraId="17649E81" w14:textId="77777777">
        <w:trPr>
          <w:trHeight w:val="238"/>
          <w:jc w:val="center"/>
        </w:trPr>
        <w:tc>
          <w:tcPr>
            <w:tcW w:w="4324" w:type="dxa"/>
            <w:shd w:val="clear" w:color="auto" w:fill="auto"/>
          </w:tcPr>
          <w:p w14:paraId="39FE0864" w14:textId="77777777" w:rsidR="007604DD" w:rsidRPr="00C806B0" w:rsidRDefault="007604DD">
            <w:pPr>
              <w:pStyle w:val="08-Tabelageral"/>
              <w:ind w:left="113"/>
              <w:jc w:val="left"/>
              <w:rPr>
                <w:rFonts w:cs="Arial"/>
                <w:b/>
                <w:szCs w:val="14"/>
              </w:rPr>
            </w:pPr>
            <w:r w:rsidRPr="00C806B0">
              <w:rPr>
                <w:rFonts w:cs="Arial"/>
                <w:szCs w:val="14"/>
              </w:rPr>
              <w:t>Resultado de investimentos em participações societárias</w:t>
            </w:r>
          </w:p>
        </w:tc>
        <w:tc>
          <w:tcPr>
            <w:tcW w:w="1328" w:type="dxa"/>
            <w:shd w:val="clear" w:color="auto" w:fill="auto"/>
            <w:vAlign w:val="bottom"/>
          </w:tcPr>
          <w:p w14:paraId="6194A451" w14:textId="77777777" w:rsidR="007604DD" w:rsidRPr="00651800" w:rsidRDefault="007604DD">
            <w:pPr>
              <w:pStyle w:val="08-Tabelageral"/>
            </w:pPr>
            <w:r>
              <w:t>3.610.101</w:t>
            </w:r>
          </w:p>
        </w:tc>
        <w:tc>
          <w:tcPr>
            <w:tcW w:w="1329" w:type="dxa"/>
            <w:shd w:val="clear" w:color="auto" w:fill="auto"/>
            <w:vAlign w:val="bottom"/>
          </w:tcPr>
          <w:p w14:paraId="1E7095EA" w14:textId="41AAB2F3" w:rsidR="007604DD" w:rsidRPr="00651800" w:rsidRDefault="007604DD">
            <w:pPr>
              <w:pStyle w:val="08-Tabelageral"/>
            </w:pPr>
            <w:r>
              <w:t>2.60</w:t>
            </w:r>
            <w:r w:rsidR="0025497F">
              <w:t>1</w:t>
            </w:r>
          </w:p>
        </w:tc>
        <w:tc>
          <w:tcPr>
            <w:tcW w:w="1329" w:type="dxa"/>
            <w:shd w:val="clear" w:color="auto" w:fill="auto"/>
            <w:vAlign w:val="bottom"/>
          </w:tcPr>
          <w:p w14:paraId="6033E75B" w14:textId="77777777" w:rsidR="007604DD" w:rsidRPr="00651800" w:rsidRDefault="007604DD">
            <w:pPr>
              <w:pStyle w:val="08-Tabelageral"/>
            </w:pPr>
            <w:r>
              <w:t>(2.240.154)</w:t>
            </w:r>
          </w:p>
        </w:tc>
        <w:tc>
          <w:tcPr>
            <w:tcW w:w="1329" w:type="dxa"/>
            <w:shd w:val="clear" w:color="auto" w:fill="auto"/>
            <w:vAlign w:val="bottom"/>
          </w:tcPr>
          <w:p w14:paraId="423F747C" w14:textId="3F44A89D" w:rsidR="007604DD" w:rsidRPr="00651800" w:rsidRDefault="007604DD">
            <w:pPr>
              <w:pStyle w:val="08-Tabelageral"/>
            </w:pPr>
            <w:r>
              <w:t>1.372.54</w:t>
            </w:r>
            <w:r w:rsidR="004E3A73">
              <w:t>8</w:t>
            </w:r>
          </w:p>
        </w:tc>
      </w:tr>
      <w:tr w:rsidR="007604DD" w:rsidRPr="001D6BE8" w14:paraId="657D285A" w14:textId="77777777">
        <w:trPr>
          <w:trHeight w:val="238"/>
          <w:jc w:val="center"/>
        </w:trPr>
        <w:tc>
          <w:tcPr>
            <w:tcW w:w="4324" w:type="dxa"/>
            <w:shd w:val="clear" w:color="auto" w:fill="auto"/>
          </w:tcPr>
          <w:p w14:paraId="0A216C18" w14:textId="77777777" w:rsidR="007604DD" w:rsidRPr="00C806B0" w:rsidRDefault="007604DD">
            <w:pPr>
              <w:pStyle w:val="08-Tabelageral"/>
              <w:ind w:left="113"/>
              <w:jc w:val="left"/>
              <w:rPr>
                <w:rFonts w:cs="Arial"/>
                <w:b/>
                <w:szCs w:val="14"/>
              </w:rPr>
            </w:pPr>
            <w:r w:rsidRPr="00C806B0">
              <w:rPr>
                <w:rFonts w:cs="Arial"/>
                <w:szCs w:val="14"/>
              </w:rPr>
              <w:t>Receitas de comissões</w:t>
            </w:r>
            <w:r>
              <w:rPr>
                <w:rFonts w:cs="Arial"/>
                <w:szCs w:val="14"/>
              </w:rPr>
              <w:t>,</w:t>
            </w:r>
            <w:r w:rsidRPr="00C806B0">
              <w:rPr>
                <w:rFonts w:cs="Arial"/>
                <w:szCs w:val="14"/>
              </w:rPr>
              <w:t xml:space="preserve"> líquida</w:t>
            </w:r>
            <w:r>
              <w:rPr>
                <w:rFonts w:cs="Arial"/>
                <w:szCs w:val="14"/>
              </w:rPr>
              <w:t>s</w:t>
            </w:r>
          </w:p>
        </w:tc>
        <w:tc>
          <w:tcPr>
            <w:tcW w:w="1328" w:type="dxa"/>
            <w:shd w:val="clear" w:color="auto" w:fill="auto"/>
            <w:vAlign w:val="bottom"/>
          </w:tcPr>
          <w:p w14:paraId="3F3C9528" w14:textId="77777777" w:rsidR="007604DD" w:rsidRPr="00651800" w:rsidRDefault="007604DD">
            <w:pPr>
              <w:pStyle w:val="08-Tabelageral"/>
            </w:pPr>
            <w:r>
              <w:t>--</w:t>
            </w:r>
          </w:p>
        </w:tc>
        <w:tc>
          <w:tcPr>
            <w:tcW w:w="1329" w:type="dxa"/>
            <w:shd w:val="clear" w:color="auto" w:fill="auto"/>
            <w:vAlign w:val="bottom"/>
          </w:tcPr>
          <w:p w14:paraId="12330177" w14:textId="2B628A65" w:rsidR="007604DD" w:rsidRPr="00651800" w:rsidRDefault="007604DD">
            <w:pPr>
              <w:pStyle w:val="08-Tabelageral"/>
            </w:pPr>
            <w:r>
              <w:t>1.256.86</w:t>
            </w:r>
            <w:r w:rsidR="0025497F">
              <w:t>3</w:t>
            </w:r>
          </w:p>
        </w:tc>
        <w:tc>
          <w:tcPr>
            <w:tcW w:w="1329" w:type="dxa"/>
            <w:shd w:val="clear" w:color="auto" w:fill="auto"/>
            <w:vAlign w:val="bottom"/>
          </w:tcPr>
          <w:p w14:paraId="49CBF537" w14:textId="77777777" w:rsidR="007604DD" w:rsidRPr="00651800" w:rsidRDefault="007604DD">
            <w:pPr>
              <w:pStyle w:val="08-Tabelageral"/>
            </w:pPr>
            <w:r>
              <w:t>--</w:t>
            </w:r>
          </w:p>
        </w:tc>
        <w:tc>
          <w:tcPr>
            <w:tcW w:w="1329" w:type="dxa"/>
            <w:shd w:val="clear" w:color="auto" w:fill="auto"/>
            <w:vAlign w:val="bottom"/>
          </w:tcPr>
          <w:p w14:paraId="308B27A8" w14:textId="657749F4" w:rsidR="007604DD" w:rsidRPr="00651800" w:rsidRDefault="007604DD">
            <w:pPr>
              <w:pStyle w:val="08-Tabelageral"/>
            </w:pPr>
            <w:r>
              <w:t>1.256.86</w:t>
            </w:r>
            <w:r w:rsidR="00A02CD4">
              <w:t>3</w:t>
            </w:r>
          </w:p>
        </w:tc>
      </w:tr>
      <w:tr w:rsidR="007604DD" w:rsidRPr="00CF3BC4" w14:paraId="5B21C368" w14:textId="77777777">
        <w:trPr>
          <w:trHeight w:val="238"/>
          <w:jc w:val="center"/>
        </w:trPr>
        <w:tc>
          <w:tcPr>
            <w:tcW w:w="4324" w:type="dxa"/>
            <w:shd w:val="clear" w:color="auto" w:fill="auto"/>
          </w:tcPr>
          <w:p w14:paraId="0D81FA1D" w14:textId="77777777" w:rsidR="007604DD" w:rsidRPr="00CF3BC4" w:rsidRDefault="007604DD">
            <w:pPr>
              <w:pStyle w:val="08-Tabelageral"/>
              <w:jc w:val="left"/>
              <w:rPr>
                <w:rFonts w:cs="Arial"/>
                <w:b/>
                <w:szCs w:val="14"/>
              </w:rPr>
            </w:pPr>
            <w:r w:rsidRPr="00CF3BC4">
              <w:rPr>
                <w:rFonts w:cs="Arial"/>
                <w:b/>
                <w:szCs w:val="14"/>
              </w:rPr>
              <w:t>Custo dos Serviços Prestados</w:t>
            </w:r>
          </w:p>
        </w:tc>
        <w:tc>
          <w:tcPr>
            <w:tcW w:w="1328" w:type="dxa"/>
            <w:shd w:val="clear" w:color="auto" w:fill="auto"/>
            <w:vAlign w:val="bottom"/>
          </w:tcPr>
          <w:p w14:paraId="4E64CFD9" w14:textId="77777777" w:rsidR="007604DD" w:rsidRPr="00CF3BC4" w:rsidRDefault="007604DD">
            <w:pPr>
              <w:pStyle w:val="08-Tabelageral"/>
              <w:rPr>
                <w:b/>
              </w:rPr>
            </w:pPr>
            <w:r>
              <w:rPr>
                <w:b/>
              </w:rPr>
              <w:t>--</w:t>
            </w:r>
          </w:p>
        </w:tc>
        <w:tc>
          <w:tcPr>
            <w:tcW w:w="1329" w:type="dxa"/>
            <w:shd w:val="clear" w:color="auto" w:fill="auto"/>
            <w:vAlign w:val="bottom"/>
          </w:tcPr>
          <w:p w14:paraId="0C86A335" w14:textId="77777777" w:rsidR="007604DD" w:rsidRPr="00CF3BC4" w:rsidRDefault="007604DD">
            <w:pPr>
              <w:pStyle w:val="08-Tabelageral"/>
              <w:rPr>
                <w:b/>
              </w:rPr>
            </w:pPr>
            <w:r>
              <w:rPr>
                <w:b/>
              </w:rPr>
              <w:t>(41.295)</w:t>
            </w:r>
          </w:p>
        </w:tc>
        <w:tc>
          <w:tcPr>
            <w:tcW w:w="1329" w:type="dxa"/>
            <w:shd w:val="clear" w:color="auto" w:fill="auto"/>
            <w:vAlign w:val="bottom"/>
          </w:tcPr>
          <w:p w14:paraId="242FE6E5" w14:textId="77777777" w:rsidR="007604DD" w:rsidRPr="00CF3BC4" w:rsidRDefault="007604DD">
            <w:pPr>
              <w:pStyle w:val="08-Tabelageral"/>
              <w:rPr>
                <w:b/>
              </w:rPr>
            </w:pPr>
            <w:r>
              <w:rPr>
                <w:b/>
              </w:rPr>
              <w:t>--</w:t>
            </w:r>
          </w:p>
        </w:tc>
        <w:tc>
          <w:tcPr>
            <w:tcW w:w="1329" w:type="dxa"/>
            <w:shd w:val="clear" w:color="auto" w:fill="auto"/>
            <w:vAlign w:val="bottom"/>
          </w:tcPr>
          <w:p w14:paraId="5CB9B356" w14:textId="77777777" w:rsidR="007604DD" w:rsidRPr="00CF3BC4" w:rsidRDefault="007604DD">
            <w:pPr>
              <w:pStyle w:val="08-Tabelageral"/>
              <w:rPr>
                <w:b/>
              </w:rPr>
            </w:pPr>
            <w:r>
              <w:rPr>
                <w:b/>
              </w:rPr>
              <w:t>(41.295)</w:t>
            </w:r>
          </w:p>
        </w:tc>
      </w:tr>
      <w:tr w:rsidR="007604DD" w:rsidRPr="00CF3BC4" w14:paraId="48A43CA6" w14:textId="77777777">
        <w:trPr>
          <w:trHeight w:val="238"/>
          <w:jc w:val="center"/>
        </w:trPr>
        <w:tc>
          <w:tcPr>
            <w:tcW w:w="4324" w:type="dxa"/>
            <w:shd w:val="clear" w:color="auto" w:fill="auto"/>
          </w:tcPr>
          <w:p w14:paraId="39524C77" w14:textId="77777777" w:rsidR="007604DD" w:rsidRPr="00CF3BC4" w:rsidRDefault="007604DD">
            <w:pPr>
              <w:pStyle w:val="08-Tabelageral"/>
              <w:jc w:val="left"/>
              <w:rPr>
                <w:rFonts w:cs="Arial"/>
                <w:b/>
                <w:szCs w:val="14"/>
              </w:rPr>
            </w:pPr>
            <w:r w:rsidRPr="00CF3BC4">
              <w:rPr>
                <w:rFonts w:cs="Arial"/>
                <w:b/>
                <w:szCs w:val="14"/>
              </w:rPr>
              <w:t>Resultado Bruto</w:t>
            </w:r>
          </w:p>
        </w:tc>
        <w:tc>
          <w:tcPr>
            <w:tcW w:w="1328" w:type="dxa"/>
            <w:shd w:val="clear" w:color="auto" w:fill="auto"/>
            <w:vAlign w:val="bottom"/>
          </w:tcPr>
          <w:p w14:paraId="254C4959" w14:textId="77777777" w:rsidR="007604DD" w:rsidRPr="00CF3BC4" w:rsidRDefault="007604DD">
            <w:pPr>
              <w:pStyle w:val="08-Tabelageral"/>
              <w:rPr>
                <w:b/>
              </w:rPr>
            </w:pPr>
            <w:r>
              <w:rPr>
                <w:b/>
              </w:rPr>
              <w:t>3.610.101</w:t>
            </w:r>
          </w:p>
        </w:tc>
        <w:tc>
          <w:tcPr>
            <w:tcW w:w="1329" w:type="dxa"/>
            <w:shd w:val="clear" w:color="auto" w:fill="auto"/>
            <w:vAlign w:val="bottom"/>
          </w:tcPr>
          <w:p w14:paraId="7AA6A62F" w14:textId="6E948503" w:rsidR="007604DD" w:rsidRPr="00CF3BC4" w:rsidRDefault="007604DD">
            <w:pPr>
              <w:pStyle w:val="08-Tabelageral"/>
              <w:rPr>
                <w:b/>
              </w:rPr>
            </w:pPr>
            <w:r>
              <w:rPr>
                <w:b/>
              </w:rPr>
              <w:t>1.218.1</w:t>
            </w:r>
            <w:r w:rsidR="00680E7C">
              <w:rPr>
                <w:b/>
              </w:rPr>
              <w:t>69</w:t>
            </w:r>
          </w:p>
        </w:tc>
        <w:tc>
          <w:tcPr>
            <w:tcW w:w="1329" w:type="dxa"/>
            <w:shd w:val="clear" w:color="auto" w:fill="auto"/>
            <w:vAlign w:val="bottom"/>
          </w:tcPr>
          <w:p w14:paraId="66424485" w14:textId="77777777" w:rsidR="007604DD" w:rsidRPr="00CF3BC4" w:rsidRDefault="007604DD">
            <w:pPr>
              <w:pStyle w:val="08-Tabelageral"/>
              <w:rPr>
                <w:b/>
              </w:rPr>
            </w:pPr>
            <w:r>
              <w:rPr>
                <w:b/>
              </w:rPr>
              <w:t>(2.240.154)</w:t>
            </w:r>
          </w:p>
        </w:tc>
        <w:tc>
          <w:tcPr>
            <w:tcW w:w="1329" w:type="dxa"/>
            <w:shd w:val="clear" w:color="auto" w:fill="auto"/>
            <w:vAlign w:val="bottom"/>
          </w:tcPr>
          <w:p w14:paraId="174B8E71" w14:textId="7A01D857" w:rsidR="007604DD" w:rsidRPr="00CF3BC4" w:rsidRDefault="007604DD">
            <w:pPr>
              <w:pStyle w:val="08-Tabelageral"/>
              <w:rPr>
                <w:b/>
              </w:rPr>
            </w:pPr>
            <w:r>
              <w:rPr>
                <w:b/>
              </w:rPr>
              <w:t>2.588.11</w:t>
            </w:r>
            <w:r w:rsidR="00680E7C">
              <w:rPr>
                <w:b/>
              </w:rPr>
              <w:t>6</w:t>
            </w:r>
          </w:p>
        </w:tc>
      </w:tr>
      <w:tr w:rsidR="007604DD" w:rsidRPr="00CF3BC4" w14:paraId="156285ED" w14:textId="77777777">
        <w:trPr>
          <w:trHeight w:val="238"/>
          <w:jc w:val="center"/>
        </w:trPr>
        <w:tc>
          <w:tcPr>
            <w:tcW w:w="4324" w:type="dxa"/>
            <w:shd w:val="clear" w:color="auto" w:fill="auto"/>
          </w:tcPr>
          <w:p w14:paraId="5FB77D9A" w14:textId="77777777" w:rsidR="007604DD" w:rsidRPr="00CF3BC4" w:rsidRDefault="007604DD">
            <w:pPr>
              <w:pStyle w:val="08-Tabelageral"/>
              <w:jc w:val="left"/>
              <w:rPr>
                <w:rFonts w:cs="Arial"/>
                <w:b/>
                <w:szCs w:val="14"/>
              </w:rPr>
            </w:pPr>
            <w:r w:rsidRPr="00CF3BC4">
              <w:rPr>
                <w:rFonts w:cs="Arial"/>
                <w:b/>
                <w:szCs w:val="14"/>
              </w:rPr>
              <w:t>Outras Receitas e Despesas</w:t>
            </w:r>
          </w:p>
        </w:tc>
        <w:tc>
          <w:tcPr>
            <w:tcW w:w="1328" w:type="dxa"/>
            <w:shd w:val="clear" w:color="auto" w:fill="auto"/>
            <w:vAlign w:val="bottom"/>
          </w:tcPr>
          <w:p w14:paraId="1D5A59DC" w14:textId="77777777" w:rsidR="007604DD" w:rsidRPr="00CF3BC4" w:rsidRDefault="007604DD">
            <w:pPr>
              <w:pStyle w:val="08-Tabelageral"/>
              <w:rPr>
                <w:b/>
              </w:rPr>
            </w:pPr>
            <w:r>
              <w:rPr>
                <w:b/>
              </w:rPr>
              <w:t>(8.277)</w:t>
            </w:r>
          </w:p>
        </w:tc>
        <w:tc>
          <w:tcPr>
            <w:tcW w:w="1329" w:type="dxa"/>
            <w:shd w:val="clear" w:color="auto" w:fill="auto"/>
            <w:vAlign w:val="bottom"/>
          </w:tcPr>
          <w:p w14:paraId="2E360964" w14:textId="0B0B0A28" w:rsidR="007604DD" w:rsidRPr="00CF3BC4" w:rsidRDefault="007604DD">
            <w:pPr>
              <w:pStyle w:val="08-Tabelageral"/>
              <w:rPr>
                <w:b/>
              </w:rPr>
            </w:pPr>
            <w:r>
              <w:rPr>
                <w:b/>
              </w:rPr>
              <w:t>(50.14</w:t>
            </w:r>
            <w:r w:rsidR="00357982">
              <w:rPr>
                <w:b/>
              </w:rPr>
              <w:t>3</w:t>
            </w:r>
            <w:r>
              <w:rPr>
                <w:b/>
              </w:rPr>
              <w:t>)</w:t>
            </w:r>
          </w:p>
        </w:tc>
        <w:tc>
          <w:tcPr>
            <w:tcW w:w="1329" w:type="dxa"/>
            <w:shd w:val="clear" w:color="auto" w:fill="auto"/>
            <w:vAlign w:val="bottom"/>
          </w:tcPr>
          <w:p w14:paraId="6A130B35" w14:textId="77777777" w:rsidR="007604DD" w:rsidRPr="00CF3BC4" w:rsidRDefault="007604DD">
            <w:pPr>
              <w:pStyle w:val="08-Tabelageral"/>
              <w:rPr>
                <w:b/>
              </w:rPr>
            </w:pPr>
            <w:r>
              <w:rPr>
                <w:b/>
              </w:rPr>
              <w:t>--</w:t>
            </w:r>
          </w:p>
        </w:tc>
        <w:tc>
          <w:tcPr>
            <w:tcW w:w="1329" w:type="dxa"/>
            <w:shd w:val="clear" w:color="auto" w:fill="auto"/>
            <w:vAlign w:val="bottom"/>
          </w:tcPr>
          <w:p w14:paraId="77A1CDD6" w14:textId="6070BDF8" w:rsidR="007604DD" w:rsidRPr="00CF3BC4" w:rsidRDefault="007604DD">
            <w:pPr>
              <w:pStyle w:val="08-Tabelageral"/>
              <w:rPr>
                <w:b/>
              </w:rPr>
            </w:pPr>
            <w:r>
              <w:rPr>
                <w:b/>
              </w:rPr>
              <w:t>(58.4</w:t>
            </w:r>
            <w:r w:rsidR="00357982">
              <w:rPr>
                <w:b/>
              </w:rPr>
              <w:t>20</w:t>
            </w:r>
            <w:r>
              <w:rPr>
                <w:b/>
              </w:rPr>
              <w:t>)</w:t>
            </w:r>
          </w:p>
        </w:tc>
      </w:tr>
      <w:tr w:rsidR="007604DD" w:rsidRPr="001D6BE8" w14:paraId="2B3B8FF0" w14:textId="77777777">
        <w:trPr>
          <w:trHeight w:val="238"/>
          <w:jc w:val="center"/>
        </w:trPr>
        <w:tc>
          <w:tcPr>
            <w:tcW w:w="4324" w:type="dxa"/>
            <w:shd w:val="clear" w:color="auto" w:fill="auto"/>
          </w:tcPr>
          <w:p w14:paraId="7FB8A03F" w14:textId="77777777" w:rsidR="007604DD" w:rsidRPr="00C806B0" w:rsidRDefault="007604DD">
            <w:pPr>
              <w:pStyle w:val="08-Tabelageral"/>
              <w:ind w:left="113"/>
              <w:jc w:val="left"/>
              <w:rPr>
                <w:rFonts w:cs="Arial"/>
                <w:b/>
                <w:szCs w:val="14"/>
              </w:rPr>
            </w:pPr>
            <w:r w:rsidRPr="00C806B0">
              <w:rPr>
                <w:rFonts w:cs="Arial"/>
                <w:szCs w:val="14"/>
              </w:rPr>
              <w:t>Despesas com pessoal</w:t>
            </w:r>
          </w:p>
        </w:tc>
        <w:tc>
          <w:tcPr>
            <w:tcW w:w="1328" w:type="dxa"/>
            <w:shd w:val="clear" w:color="auto" w:fill="auto"/>
            <w:vAlign w:val="bottom"/>
          </w:tcPr>
          <w:p w14:paraId="68E89834" w14:textId="77777777" w:rsidR="007604DD" w:rsidRPr="00651800" w:rsidRDefault="007604DD">
            <w:pPr>
              <w:pStyle w:val="08-Tabelageral"/>
            </w:pPr>
            <w:r>
              <w:t>(4.915)</w:t>
            </w:r>
          </w:p>
        </w:tc>
        <w:tc>
          <w:tcPr>
            <w:tcW w:w="1329" w:type="dxa"/>
            <w:shd w:val="clear" w:color="auto" w:fill="auto"/>
            <w:vAlign w:val="bottom"/>
          </w:tcPr>
          <w:p w14:paraId="3E2404E4" w14:textId="77777777" w:rsidR="007604DD" w:rsidRPr="00651800" w:rsidRDefault="007604DD">
            <w:pPr>
              <w:pStyle w:val="08-Tabelageral"/>
            </w:pPr>
            <w:r>
              <w:t>(16.728)</w:t>
            </w:r>
          </w:p>
        </w:tc>
        <w:tc>
          <w:tcPr>
            <w:tcW w:w="1329" w:type="dxa"/>
            <w:shd w:val="clear" w:color="auto" w:fill="auto"/>
            <w:vAlign w:val="bottom"/>
          </w:tcPr>
          <w:p w14:paraId="06DC7E4A" w14:textId="77777777" w:rsidR="007604DD" w:rsidRPr="00651800" w:rsidRDefault="007604DD">
            <w:pPr>
              <w:pStyle w:val="08-Tabelageral"/>
            </w:pPr>
            <w:r>
              <w:t>--</w:t>
            </w:r>
          </w:p>
        </w:tc>
        <w:tc>
          <w:tcPr>
            <w:tcW w:w="1329" w:type="dxa"/>
            <w:shd w:val="clear" w:color="auto" w:fill="auto"/>
            <w:vAlign w:val="bottom"/>
          </w:tcPr>
          <w:p w14:paraId="53E5A018" w14:textId="77777777" w:rsidR="007604DD" w:rsidRPr="00651800" w:rsidRDefault="007604DD">
            <w:pPr>
              <w:pStyle w:val="08-Tabelageral"/>
            </w:pPr>
            <w:r>
              <w:t>(21.643)</w:t>
            </w:r>
          </w:p>
        </w:tc>
      </w:tr>
      <w:tr w:rsidR="007604DD" w:rsidRPr="001D6BE8" w14:paraId="102D42E2" w14:textId="77777777">
        <w:trPr>
          <w:trHeight w:val="238"/>
          <w:jc w:val="center"/>
        </w:trPr>
        <w:tc>
          <w:tcPr>
            <w:tcW w:w="4324" w:type="dxa"/>
            <w:shd w:val="clear" w:color="auto" w:fill="auto"/>
          </w:tcPr>
          <w:p w14:paraId="270DAE26" w14:textId="77777777" w:rsidR="007604DD" w:rsidRPr="00C806B0" w:rsidRDefault="007604DD">
            <w:pPr>
              <w:pStyle w:val="08-Tabelageral"/>
              <w:ind w:left="113"/>
              <w:jc w:val="left"/>
              <w:rPr>
                <w:rFonts w:cs="Arial"/>
                <w:b/>
                <w:szCs w:val="14"/>
              </w:rPr>
            </w:pPr>
            <w:r w:rsidRPr="00C806B0">
              <w:rPr>
                <w:rFonts w:cs="Arial"/>
                <w:szCs w:val="14"/>
              </w:rPr>
              <w:t xml:space="preserve">Despesas administrativas </w:t>
            </w:r>
            <w:r>
              <w:rPr>
                <w:rFonts w:cs="Arial"/>
                <w:szCs w:val="14"/>
              </w:rPr>
              <w:t>e com vendas</w:t>
            </w:r>
          </w:p>
        </w:tc>
        <w:tc>
          <w:tcPr>
            <w:tcW w:w="1328" w:type="dxa"/>
            <w:shd w:val="clear" w:color="auto" w:fill="auto"/>
            <w:vAlign w:val="bottom"/>
          </w:tcPr>
          <w:p w14:paraId="52DEB7FA" w14:textId="77777777" w:rsidR="007604DD" w:rsidRPr="00651800" w:rsidRDefault="007604DD">
            <w:pPr>
              <w:pStyle w:val="08-Tabelageral"/>
            </w:pPr>
            <w:r>
              <w:t>(1.472)</w:t>
            </w:r>
          </w:p>
        </w:tc>
        <w:tc>
          <w:tcPr>
            <w:tcW w:w="1329" w:type="dxa"/>
            <w:shd w:val="clear" w:color="auto" w:fill="auto"/>
            <w:vAlign w:val="bottom"/>
          </w:tcPr>
          <w:p w14:paraId="4544D94C" w14:textId="77777777" w:rsidR="007604DD" w:rsidRPr="00651800" w:rsidRDefault="007604DD">
            <w:pPr>
              <w:pStyle w:val="08-Tabelageral"/>
            </w:pPr>
            <w:r>
              <w:t>(20.330)</w:t>
            </w:r>
          </w:p>
        </w:tc>
        <w:tc>
          <w:tcPr>
            <w:tcW w:w="1329" w:type="dxa"/>
            <w:shd w:val="clear" w:color="auto" w:fill="auto"/>
            <w:vAlign w:val="bottom"/>
          </w:tcPr>
          <w:p w14:paraId="7D510C87" w14:textId="77777777" w:rsidR="007604DD" w:rsidRPr="00651800" w:rsidRDefault="007604DD">
            <w:pPr>
              <w:pStyle w:val="08-Tabelageral"/>
            </w:pPr>
            <w:r>
              <w:t>--</w:t>
            </w:r>
          </w:p>
        </w:tc>
        <w:tc>
          <w:tcPr>
            <w:tcW w:w="1329" w:type="dxa"/>
            <w:shd w:val="clear" w:color="auto" w:fill="auto"/>
            <w:vAlign w:val="bottom"/>
          </w:tcPr>
          <w:p w14:paraId="295A81AB" w14:textId="77777777" w:rsidR="007604DD" w:rsidRPr="00651800" w:rsidRDefault="007604DD">
            <w:pPr>
              <w:pStyle w:val="08-Tabelageral"/>
            </w:pPr>
            <w:r>
              <w:t>(21.802)</w:t>
            </w:r>
          </w:p>
        </w:tc>
      </w:tr>
      <w:tr w:rsidR="007604DD" w:rsidRPr="001D6BE8" w14:paraId="72FD3CDF" w14:textId="77777777">
        <w:trPr>
          <w:trHeight w:val="238"/>
          <w:jc w:val="center"/>
        </w:trPr>
        <w:tc>
          <w:tcPr>
            <w:tcW w:w="4324" w:type="dxa"/>
            <w:shd w:val="clear" w:color="auto" w:fill="auto"/>
          </w:tcPr>
          <w:p w14:paraId="336B8FB3" w14:textId="77777777" w:rsidR="007604DD" w:rsidRPr="00C806B0" w:rsidRDefault="007604DD">
            <w:pPr>
              <w:pStyle w:val="08-Tabelageral"/>
              <w:ind w:left="113"/>
              <w:jc w:val="left"/>
              <w:rPr>
                <w:rFonts w:cs="Arial"/>
                <w:b/>
                <w:szCs w:val="14"/>
              </w:rPr>
            </w:pPr>
            <w:r w:rsidRPr="00C806B0">
              <w:rPr>
                <w:rFonts w:cs="Arial"/>
                <w:szCs w:val="14"/>
              </w:rPr>
              <w:t>Despesas tributárias</w:t>
            </w:r>
          </w:p>
        </w:tc>
        <w:tc>
          <w:tcPr>
            <w:tcW w:w="1328" w:type="dxa"/>
            <w:shd w:val="clear" w:color="auto" w:fill="auto"/>
            <w:vAlign w:val="bottom"/>
          </w:tcPr>
          <w:p w14:paraId="40749753" w14:textId="77777777" w:rsidR="007604DD" w:rsidRPr="00651800" w:rsidRDefault="007604DD">
            <w:pPr>
              <w:pStyle w:val="08-Tabelageral"/>
            </w:pPr>
            <w:r>
              <w:t>(1.719)</w:t>
            </w:r>
          </w:p>
        </w:tc>
        <w:tc>
          <w:tcPr>
            <w:tcW w:w="1329" w:type="dxa"/>
            <w:shd w:val="clear" w:color="auto" w:fill="auto"/>
            <w:vAlign w:val="bottom"/>
          </w:tcPr>
          <w:p w14:paraId="53DE2810" w14:textId="77777777" w:rsidR="007604DD" w:rsidRPr="00651800" w:rsidRDefault="007604DD">
            <w:pPr>
              <w:pStyle w:val="08-Tabelageral"/>
            </w:pPr>
            <w:r>
              <w:t>(6.240)</w:t>
            </w:r>
          </w:p>
        </w:tc>
        <w:tc>
          <w:tcPr>
            <w:tcW w:w="1329" w:type="dxa"/>
            <w:shd w:val="clear" w:color="auto" w:fill="auto"/>
            <w:vAlign w:val="bottom"/>
          </w:tcPr>
          <w:p w14:paraId="0CB3D0A5" w14:textId="77777777" w:rsidR="007604DD" w:rsidRPr="00651800" w:rsidRDefault="007604DD">
            <w:pPr>
              <w:pStyle w:val="08-Tabelageral"/>
            </w:pPr>
            <w:r>
              <w:t>--</w:t>
            </w:r>
          </w:p>
        </w:tc>
        <w:tc>
          <w:tcPr>
            <w:tcW w:w="1329" w:type="dxa"/>
            <w:shd w:val="clear" w:color="auto" w:fill="auto"/>
            <w:vAlign w:val="bottom"/>
          </w:tcPr>
          <w:p w14:paraId="695813D2" w14:textId="77777777" w:rsidR="007604DD" w:rsidRPr="00651800" w:rsidRDefault="007604DD">
            <w:pPr>
              <w:pStyle w:val="08-Tabelageral"/>
            </w:pPr>
            <w:r>
              <w:t>(7.959)</w:t>
            </w:r>
          </w:p>
        </w:tc>
      </w:tr>
      <w:tr w:rsidR="007604DD" w:rsidRPr="001D6BE8" w14:paraId="2C774478" w14:textId="77777777">
        <w:trPr>
          <w:trHeight w:val="238"/>
          <w:jc w:val="center"/>
        </w:trPr>
        <w:tc>
          <w:tcPr>
            <w:tcW w:w="4324" w:type="dxa"/>
            <w:shd w:val="clear" w:color="auto" w:fill="auto"/>
          </w:tcPr>
          <w:p w14:paraId="78153231" w14:textId="77777777" w:rsidR="007604DD" w:rsidRPr="00C806B0" w:rsidRDefault="007604DD">
            <w:pPr>
              <w:pStyle w:val="08-Tabelageral"/>
              <w:ind w:left="113"/>
              <w:jc w:val="left"/>
              <w:rPr>
                <w:rFonts w:cs="Arial"/>
                <w:b/>
                <w:szCs w:val="14"/>
              </w:rPr>
            </w:pPr>
            <w:r w:rsidRPr="00C806B0">
              <w:rPr>
                <w:rFonts w:cs="Arial"/>
                <w:szCs w:val="14"/>
              </w:rPr>
              <w:t xml:space="preserve">Outras </w:t>
            </w:r>
          </w:p>
        </w:tc>
        <w:tc>
          <w:tcPr>
            <w:tcW w:w="1328" w:type="dxa"/>
            <w:shd w:val="clear" w:color="auto" w:fill="auto"/>
            <w:vAlign w:val="bottom"/>
          </w:tcPr>
          <w:p w14:paraId="60337351" w14:textId="77777777" w:rsidR="007604DD" w:rsidRPr="00651800" w:rsidRDefault="007604DD">
            <w:pPr>
              <w:pStyle w:val="08-Tabelageral"/>
            </w:pPr>
            <w:r>
              <w:t>(171)</w:t>
            </w:r>
          </w:p>
        </w:tc>
        <w:tc>
          <w:tcPr>
            <w:tcW w:w="1329" w:type="dxa"/>
            <w:shd w:val="clear" w:color="auto" w:fill="auto"/>
            <w:vAlign w:val="bottom"/>
          </w:tcPr>
          <w:p w14:paraId="30DBCB76" w14:textId="7EF78667" w:rsidR="007604DD" w:rsidRPr="00651800" w:rsidRDefault="007604DD">
            <w:pPr>
              <w:pStyle w:val="08-Tabelageral"/>
            </w:pPr>
            <w:r>
              <w:t>(6.84</w:t>
            </w:r>
            <w:r w:rsidR="00357982">
              <w:t>5</w:t>
            </w:r>
            <w:r>
              <w:t>)</w:t>
            </w:r>
          </w:p>
        </w:tc>
        <w:tc>
          <w:tcPr>
            <w:tcW w:w="1329" w:type="dxa"/>
            <w:shd w:val="clear" w:color="auto" w:fill="auto"/>
            <w:vAlign w:val="bottom"/>
          </w:tcPr>
          <w:p w14:paraId="7B1929F5" w14:textId="77777777" w:rsidR="007604DD" w:rsidRPr="00651800" w:rsidRDefault="007604DD">
            <w:pPr>
              <w:pStyle w:val="08-Tabelageral"/>
            </w:pPr>
            <w:r>
              <w:t>--</w:t>
            </w:r>
          </w:p>
        </w:tc>
        <w:tc>
          <w:tcPr>
            <w:tcW w:w="1329" w:type="dxa"/>
            <w:shd w:val="clear" w:color="auto" w:fill="auto"/>
            <w:vAlign w:val="bottom"/>
          </w:tcPr>
          <w:p w14:paraId="0F6B8FC5" w14:textId="170DB982" w:rsidR="007604DD" w:rsidRPr="00651800" w:rsidRDefault="007604DD">
            <w:pPr>
              <w:pStyle w:val="08-Tabelageral"/>
            </w:pPr>
            <w:r>
              <w:t>(7.01</w:t>
            </w:r>
            <w:r w:rsidR="00357982">
              <w:t>6</w:t>
            </w:r>
            <w:r>
              <w:t>)</w:t>
            </w:r>
          </w:p>
        </w:tc>
      </w:tr>
      <w:tr w:rsidR="007604DD" w:rsidRPr="00CF3BC4" w14:paraId="3CAF47E0" w14:textId="77777777">
        <w:trPr>
          <w:trHeight w:val="238"/>
          <w:jc w:val="center"/>
        </w:trPr>
        <w:tc>
          <w:tcPr>
            <w:tcW w:w="4324" w:type="dxa"/>
            <w:shd w:val="clear" w:color="auto" w:fill="auto"/>
          </w:tcPr>
          <w:p w14:paraId="768A8981" w14:textId="77777777" w:rsidR="007604DD" w:rsidRPr="00CF3BC4" w:rsidRDefault="007604DD">
            <w:pPr>
              <w:pStyle w:val="08-Tabelageral"/>
              <w:jc w:val="left"/>
              <w:rPr>
                <w:rFonts w:cs="Arial"/>
                <w:b/>
                <w:szCs w:val="14"/>
              </w:rPr>
            </w:pPr>
            <w:r w:rsidRPr="00CF3BC4">
              <w:rPr>
                <w:rFonts w:cs="Arial"/>
                <w:b/>
                <w:szCs w:val="14"/>
              </w:rPr>
              <w:t>Resultado Antes das Receitas e Despesas Financeiras</w:t>
            </w:r>
          </w:p>
        </w:tc>
        <w:tc>
          <w:tcPr>
            <w:tcW w:w="1328" w:type="dxa"/>
            <w:shd w:val="clear" w:color="auto" w:fill="auto"/>
            <w:vAlign w:val="bottom"/>
          </w:tcPr>
          <w:p w14:paraId="3BCA18DE" w14:textId="29BE04E6" w:rsidR="007604DD" w:rsidRPr="00CF3BC4" w:rsidRDefault="007604DD">
            <w:pPr>
              <w:pStyle w:val="08-Tabelageral"/>
              <w:rPr>
                <w:b/>
              </w:rPr>
            </w:pPr>
            <w:r>
              <w:rPr>
                <w:b/>
              </w:rPr>
              <w:t>3.601.82</w:t>
            </w:r>
            <w:r w:rsidR="00357982">
              <w:rPr>
                <w:b/>
              </w:rPr>
              <w:t>4</w:t>
            </w:r>
          </w:p>
        </w:tc>
        <w:tc>
          <w:tcPr>
            <w:tcW w:w="1329" w:type="dxa"/>
            <w:shd w:val="clear" w:color="auto" w:fill="auto"/>
            <w:vAlign w:val="bottom"/>
          </w:tcPr>
          <w:p w14:paraId="5328D1FE" w14:textId="77777777" w:rsidR="007604DD" w:rsidRPr="00CF3BC4" w:rsidRDefault="007604DD">
            <w:pPr>
              <w:pStyle w:val="08-Tabelageral"/>
              <w:rPr>
                <w:b/>
              </w:rPr>
            </w:pPr>
            <w:r>
              <w:rPr>
                <w:b/>
              </w:rPr>
              <w:t>1.168.026</w:t>
            </w:r>
          </w:p>
        </w:tc>
        <w:tc>
          <w:tcPr>
            <w:tcW w:w="1329" w:type="dxa"/>
            <w:shd w:val="clear" w:color="auto" w:fill="auto"/>
            <w:vAlign w:val="bottom"/>
          </w:tcPr>
          <w:p w14:paraId="600CD2D7" w14:textId="77777777" w:rsidR="007604DD" w:rsidRPr="00CF3BC4" w:rsidRDefault="007604DD">
            <w:pPr>
              <w:pStyle w:val="08-Tabelageral"/>
              <w:rPr>
                <w:b/>
              </w:rPr>
            </w:pPr>
            <w:r>
              <w:rPr>
                <w:b/>
              </w:rPr>
              <w:t>(2.240.154)</w:t>
            </w:r>
          </w:p>
        </w:tc>
        <w:tc>
          <w:tcPr>
            <w:tcW w:w="1329" w:type="dxa"/>
            <w:shd w:val="clear" w:color="auto" w:fill="auto"/>
            <w:vAlign w:val="bottom"/>
          </w:tcPr>
          <w:p w14:paraId="67016C94" w14:textId="77777777" w:rsidR="007604DD" w:rsidRPr="00CF3BC4" w:rsidRDefault="007604DD">
            <w:pPr>
              <w:pStyle w:val="08-Tabelageral"/>
              <w:rPr>
                <w:b/>
              </w:rPr>
            </w:pPr>
            <w:r>
              <w:rPr>
                <w:b/>
              </w:rPr>
              <w:t>2.529.696</w:t>
            </w:r>
          </w:p>
        </w:tc>
      </w:tr>
      <w:tr w:rsidR="007604DD" w:rsidRPr="00CF3BC4" w14:paraId="0B045B44" w14:textId="77777777">
        <w:trPr>
          <w:trHeight w:val="238"/>
          <w:jc w:val="center"/>
        </w:trPr>
        <w:tc>
          <w:tcPr>
            <w:tcW w:w="4324" w:type="dxa"/>
            <w:shd w:val="clear" w:color="auto" w:fill="auto"/>
          </w:tcPr>
          <w:p w14:paraId="2B653B9C" w14:textId="77777777" w:rsidR="007604DD" w:rsidRPr="00CF3BC4" w:rsidRDefault="007604DD">
            <w:pPr>
              <w:pStyle w:val="08-Tabelageral"/>
              <w:jc w:val="left"/>
              <w:rPr>
                <w:rFonts w:cs="Arial"/>
                <w:b/>
                <w:szCs w:val="14"/>
              </w:rPr>
            </w:pPr>
            <w:r w:rsidRPr="00CF3BC4">
              <w:rPr>
                <w:rFonts w:cs="Arial"/>
                <w:b/>
                <w:szCs w:val="14"/>
              </w:rPr>
              <w:t>Resultado Financeiro</w:t>
            </w:r>
          </w:p>
        </w:tc>
        <w:tc>
          <w:tcPr>
            <w:tcW w:w="1328" w:type="dxa"/>
            <w:shd w:val="clear" w:color="auto" w:fill="auto"/>
            <w:vAlign w:val="bottom"/>
          </w:tcPr>
          <w:p w14:paraId="65ACA457" w14:textId="492581B5" w:rsidR="007604DD" w:rsidRPr="00CF3BC4" w:rsidRDefault="007604DD">
            <w:pPr>
              <w:pStyle w:val="08-Tabelageral"/>
              <w:rPr>
                <w:b/>
              </w:rPr>
            </w:pPr>
            <w:r>
              <w:rPr>
                <w:b/>
              </w:rPr>
              <w:t>37.05</w:t>
            </w:r>
            <w:r w:rsidR="00357982">
              <w:rPr>
                <w:b/>
              </w:rPr>
              <w:t>8</w:t>
            </w:r>
          </w:p>
        </w:tc>
        <w:tc>
          <w:tcPr>
            <w:tcW w:w="1329" w:type="dxa"/>
            <w:shd w:val="clear" w:color="auto" w:fill="auto"/>
            <w:vAlign w:val="bottom"/>
          </w:tcPr>
          <w:p w14:paraId="2B298130" w14:textId="77777777" w:rsidR="007604DD" w:rsidRPr="00CF3BC4" w:rsidRDefault="007604DD">
            <w:pPr>
              <w:pStyle w:val="08-Tabelageral"/>
              <w:rPr>
                <w:b/>
              </w:rPr>
            </w:pPr>
            <w:r>
              <w:rPr>
                <w:b/>
              </w:rPr>
              <w:t>134.029</w:t>
            </w:r>
          </w:p>
        </w:tc>
        <w:tc>
          <w:tcPr>
            <w:tcW w:w="1329" w:type="dxa"/>
            <w:shd w:val="clear" w:color="auto" w:fill="auto"/>
            <w:vAlign w:val="bottom"/>
          </w:tcPr>
          <w:p w14:paraId="724DD145" w14:textId="77777777" w:rsidR="007604DD" w:rsidRPr="00CF3BC4" w:rsidRDefault="007604DD">
            <w:pPr>
              <w:pStyle w:val="08-Tabelageral"/>
              <w:rPr>
                <w:b/>
              </w:rPr>
            </w:pPr>
            <w:r>
              <w:rPr>
                <w:b/>
              </w:rPr>
              <w:t>--</w:t>
            </w:r>
          </w:p>
        </w:tc>
        <w:tc>
          <w:tcPr>
            <w:tcW w:w="1329" w:type="dxa"/>
            <w:shd w:val="clear" w:color="auto" w:fill="auto"/>
            <w:vAlign w:val="bottom"/>
          </w:tcPr>
          <w:p w14:paraId="2E62452B" w14:textId="0BC129BF" w:rsidR="007604DD" w:rsidRPr="00CF3BC4" w:rsidRDefault="007604DD">
            <w:pPr>
              <w:pStyle w:val="08-Tabelageral"/>
              <w:rPr>
                <w:b/>
              </w:rPr>
            </w:pPr>
            <w:r>
              <w:rPr>
                <w:b/>
              </w:rPr>
              <w:t>171.08</w:t>
            </w:r>
            <w:r w:rsidR="00071FFD">
              <w:rPr>
                <w:b/>
              </w:rPr>
              <w:t>7</w:t>
            </w:r>
          </w:p>
        </w:tc>
      </w:tr>
      <w:tr w:rsidR="007604DD" w:rsidRPr="001D6BE8" w14:paraId="2A64CD2C" w14:textId="77777777">
        <w:trPr>
          <w:trHeight w:val="238"/>
          <w:jc w:val="center"/>
        </w:trPr>
        <w:tc>
          <w:tcPr>
            <w:tcW w:w="4324" w:type="dxa"/>
            <w:shd w:val="clear" w:color="auto" w:fill="auto"/>
          </w:tcPr>
          <w:p w14:paraId="412DEE9C" w14:textId="77777777" w:rsidR="007604DD" w:rsidRPr="00C806B0" w:rsidRDefault="007604DD">
            <w:pPr>
              <w:pStyle w:val="08-Tabelageral"/>
              <w:ind w:left="113"/>
              <w:jc w:val="left"/>
              <w:rPr>
                <w:rFonts w:cs="Arial"/>
                <w:b/>
                <w:szCs w:val="14"/>
              </w:rPr>
            </w:pPr>
            <w:r w:rsidRPr="00C806B0">
              <w:rPr>
                <w:rFonts w:cs="Arial"/>
                <w:szCs w:val="14"/>
              </w:rPr>
              <w:t>Receitas financeiras</w:t>
            </w:r>
          </w:p>
        </w:tc>
        <w:tc>
          <w:tcPr>
            <w:tcW w:w="1328" w:type="dxa"/>
            <w:shd w:val="clear" w:color="auto" w:fill="auto"/>
            <w:vAlign w:val="bottom"/>
          </w:tcPr>
          <w:p w14:paraId="1A27A546" w14:textId="77777777" w:rsidR="007604DD" w:rsidRPr="00651800" w:rsidRDefault="007604DD">
            <w:pPr>
              <w:pStyle w:val="08-Tabelageral"/>
            </w:pPr>
            <w:r>
              <w:t>37.611</w:t>
            </w:r>
          </w:p>
        </w:tc>
        <w:tc>
          <w:tcPr>
            <w:tcW w:w="1329" w:type="dxa"/>
            <w:shd w:val="clear" w:color="auto" w:fill="auto"/>
            <w:vAlign w:val="bottom"/>
          </w:tcPr>
          <w:p w14:paraId="7DFC36A8" w14:textId="77777777" w:rsidR="007604DD" w:rsidRPr="00651800" w:rsidRDefault="007604DD">
            <w:pPr>
              <w:pStyle w:val="08-Tabelageral"/>
            </w:pPr>
            <w:r>
              <w:t>134.179</w:t>
            </w:r>
          </w:p>
        </w:tc>
        <w:tc>
          <w:tcPr>
            <w:tcW w:w="1329" w:type="dxa"/>
            <w:shd w:val="clear" w:color="auto" w:fill="auto"/>
            <w:vAlign w:val="bottom"/>
          </w:tcPr>
          <w:p w14:paraId="4FC9CF21" w14:textId="77777777" w:rsidR="007604DD" w:rsidRPr="00651800" w:rsidRDefault="007604DD">
            <w:pPr>
              <w:pStyle w:val="08-Tabelageral"/>
            </w:pPr>
            <w:r>
              <w:t>--</w:t>
            </w:r>
          </w:p>
        </w:tc>
        <w:tc>
          <w:tcPr>
            <w:tcW w:w="1329" w:type="dxa"/>
            <w:shd w:val="clear" w:color="auto" w:fill="auto"/>
            <w:vAlign w:val="bottom"/>
          </w:tcPr>
          <w:p w14:paraId="0C1C07D2" w14:textId="77777777" w:rsidR="007604DD" w:rsidRPr="00651800" w:rsidRDefault="007604DD">
            <w:pPr>
              <w:pStyle w:val="08-Tabelageral"/>
            </w:pPr>
            <w:r>
              <w:t>171.790</w:t>
            </w:r>
          </w:p>
        </w:tc>
      </w:tr>
      <w:tr w:rsidR="007604DD" w:rsidRPr="001D6BE8" w14:paraId="777EF975" w14:textId="77777777">
        <w:trPr>
          <w:trHeight w:val="238"/>
          <w:jc w:val="center"/>
        </w:trPr>
        <w:tc>
          <w:tcPr>
            <w:tcW w:w="4324" w:type="dxa"/>
            <w:shd w:val="clear" w:color="auto" w:fill="auto"/>
          </w:tcPr>
          <w:p w14:paraId="781FC834" w14:textId="77777777" w:rsidR="007604DD" w:rsidRPr="00C806B0" w:rsidRDefault="007604DD">
            <w:pPr>
              <w:pStyle w:val="08-Tabelageral"/>
              <w:ind w:left="113"/>
              <w:jc w:val="left"/>
              <w:rPr>
                <w:rFonts w:cs="Arial"/>
                <w:b/>
                <w:szCs w:val="14"/>
              </w:rPr>
            </w:pPr>
            <w:r w:rsidRPr="00C806B0">
              <w:rPr>
                <w:rFonts w:cs="Arial"/>
                <w:szCs w:val="14"/>
              </w:rPr>
              <w:t xml:space="preserve">Despesas financeiras </w:t>
            </w:r>
          </w:p>
        </w:tc>
        <w:tc>
          <w:tcPr>
            <w:tcW w:w="1328" w:type="dxa"/>
            <w:shd w:val="clear" w:color="auto" w:fill="auto"/>
            <w:vAlign w:val="bottom"/>
          </w:tcPr>
          <w:p w14:paraId="76506E12" w14:textId="77777777" w:rsidR="007604DD" w:rsidRPr="00651800" w:rsidRDefault="007604DD">
            <w:pPr>
              <w:pStyle w:val="08-Tabelageral"/>
            </w:pPr>
            <w:r>
              <w:t>(553)</w:t>
            </w:r>
          </w:p>
        </w:tc>
        <w:tc>
          <w:tcPr>
            <w:tcW w:w="1329" w:type="dxa"/>
            <w:shd w:val="clear" w:color="auto" w:fill="auto"/>
            <w:vAlign w:val="bottom"/>
          </w:tcPr>
          <w:p w14:paraId="069B9A0F" w14:textId="77777777" w:rsidR="007604DD" w:rsidRPr="00651800" w:rsidRDefault="007604DD">
            <w:pPr>
              <w:pStyle w:val="08-Tabelageral"/>
            </w:pPr>
            <w:r>
              <w:t>(150)</w:t>
            </w:r>
          </w:p>
        </w:tc>
        <w:tc>
          <w:tcPr>
            <w:tcW w:w="1329" w:type="dxa"/>
            <w:shd w:val="clear" w:color="auto" w:fill="auto"/>
            <w:vAlign w:val="bottom"/>
          </w:tcPr>
          <w:p w14:paraId="1A71EC1F" w14:textId="77777777" w:rsidR="007604DD" w:rsidRPr="00651800" w:rsidRDefault="007604DD">
            <w:pPr>
              <w:pStyle w:val="08-Tabelageral"/>
            </w:pPr>
            <w:r>
              <w:t>--</w:t>
            </w:r>
          </w:p>
        </w:tc>
        <w:tc>
          <w:tcPr>
            <w:tcW w:w="1329" w:type="dxa"/>
            <w:shd w:val="clear" w:color="auto" w:fill="auto"/>
            <w:vAlign w:val="bottom"/>
          </w:tcPr>
          <w:p w14:paraId="1F7C1D5B" w14:textId="77777777" w:rsidR="007604DD" w:rsidRPr="00651800" w:rsidRDefault="007604DD">
            <w:pPr>
              <w:pStyle w:val="08-Tabelageral"/>
            </w:pPr>
            <w:r>
              <w:t>(703)</w:t>
            </w:r>
          </w:p>
        </w:tc>
      </w:tr>
      <w:tr w:rsidR="007604DD" w:rsidRPr="00CF3BC4" w14:paraId="150EE212" w14:textId="77777777">
        <w:trPr>
          <w:trHeight w:val="238"/>
          <w:jc w:val="center"/>
        </w:trPr>
        <w:tc>
          <w:tcPr>
            <w:tcW w:w="4324" w:type="dxa"/>
            <w:shd w:val="clear" w:color="auto" w:fill="auto"/>
          </w:tcPr>
          <w:p w14:paraId="5D34EFB1" w14:textId="77777777" w:rsidR="007604DD" w:rsidRPr="00CF3BC4" w:rsidRDefault="007604DD">
            <w:pPr>
              <w:pStyle w:val="08-Tabelageral"/>
              <w:jc w:val="left"/>
              <w:rPr>
                <w:rFonts w:cs="Arial"/>
                <w:b/>
                <w:szCs w:val="14"/>
              </w:rPr>
            </w:pPr>
            <w:r w:rsidRPr="00CF3BC4">
              <w:rPr>
                <w:rFonts w:cs="Arial"/>
                <w:b/>
                <w:szCs w:val="14"/>
              </w:rPr>
              <w:t>Resultado Antes do Imposto de Renda e Contribuição Social</w:t>
            </w:r>
          </w:p>
        </w:tc>
        <w:tc>
          <w:tcPr>
            <w:tcW w:w="1328" w:type="dxa"/>
            <w:shd w:val="clear" w:color="auto" w:fill="auto"/>
            <w:vAlign w:val="bottom"/>
          </w:tcPr>
          <w:p w14:paraId="52DC529C" w14:textId="0E8440B4" w:rsidR="007604DD" w:rsidRPr="00CF3BC4" w:rsidRDefault="007604DD">
            <w:pPr>
              <w:pStyle w:val="08-Tabelageral"/>
              <w:rPr>
                <w:b/>
              </w:rPr>
            </w:pPr>
            <w:r>
              <w:rPr>
                <w:b/>
              </w:rPr>
              <w:t>3.638.88</w:t>
            </w:r>
            <w:r w:rsidR="00071FFD">
              <w:rPr>
                <w:b/>
              </w:rPr>
              <w:t>2</w:t>
            </w:r>
          </w:p>
        </w:tc>
        <w:tc>
          <w:tcPr>
            <w:tcW w:w="1329" w:type="dxa"/>
            <w:shd w:val="clear" w:color="auto" w:fill="auto"/>
            <w:vAlign w:val="bottom"/>
          </w:tcPr>
          <w:p w14:paraId="695A076E" w14:textId="77777777" w:rsidR="007604DD" w:rsidRPr="00CF3BC4" w:rsidRDefault="007604DD">
            <w:pPr>
              <w:pStyle w:val="08-Tabelageral"/>
              <w:rPr>
                <w:b/>
              </w:rPr>
            </w:pPr>
            <w:r>
              <w:rPr>
                <w:b/>
              </w:rPr>
              <w:t>1.302.055</w:t>
            </w:r>
          </w:p>
        </w:tc>
        <w:tc>
          <w:tcPr>
            <w:tcW w:w="1329" w:type="dxa"/>
            <w:shd w:val="clear" w:color="auto" w:fill="auto"/>
            <w:vAlign w:val="bottom"/>
          </w:tcPr>
          <w:p w14:paraId="3DDC0238" w14:textId="77777777" w:rsidR="007604DD" w:rsidRPr="00CF3BC4" w:rsidRDefault="007604DD">
            <w:pPr>
              <w:pStyle w:val="08-Tabelageral"/>
              <w:rPr>
                <w:b/>
              </w:rPr>
            </w:pPr>
            <w:r>
              <w:rPr>
                <w:b/>
              </w:rPr>
              <w:t>(2.240.154)</w:t>
            </w:r>
          </w:p>
        </w:tc>
        <w:tc>
          <w:tcPr>
            <w:tcW w:w="1329" w:type="dxa"/>
            <w:shd w:val="clear" w:color="auto" w:fill="auto"/>
            <w:vAlign w:val="bottom"/>
          </w:tcPr>
          <w:p w14:paraId="3C4DF077" w14:textId="09649E49" w:rsidR="007604DD" w:rsidRPr="00CF3BC4" w:rsidRDefault="007604DD">
            <w:pPr>
              <w:pStyle w:val="08-Tabelageral"/>
              <w:rPr>
                <w:b/>
              </w:rPr>
            </w:pPr>
            <w:r>
              <w:rPr>
                <w:b/>
              </w:rPr>
              <w:t>2.700.78</w:t>
            </w:r>
            <w:r w:rsidR="00071FFD">
              <w:rPr>
                <w:b/>
              </w:rPr>
              <w:t>3</w:t>
            </w:r>
          </w:p>
        </w:tc>
      </w:tr>
      <w:tr w:rsidR="007604DD" w:rsidRPr="00C2766D" w14:paraId="4A69C776" w14:textId="77777777">
        <w:trPr>
          <w:trHeight w:val="238"/>
          <w:jc w:val="center"/>
        </w:trPr>
        <w:tc>
          <w:tcPr>
            <w:tcW w:w="4324" w:type="dxa"/>
            <w:shd w:val="clear" w:color="auto" w:fill="auto"/>
          </w:tcPr>
          <w:p w14:paraId="77038209" w14:textId="77777777" w:rsidR="007604DD" w:rsidRPr="00C2766D" w:rsidRDefault="007604DD">
            <w:pPr>
              <w:pStyle w:val="08-Tabelageral"/>
              <w:ind w:left="113"/>
              <w:jc w:val="left"/>
              <w:rPr>
                <w:rFonts w:cs="Arial"/>
                <w:bCs/>
                <w:szCs w:val="14"/>
              </w:rPr>
            </w:pPr>
            <w:r w:rsidRPr="00A869C3">
              <w:rPr>
                <w:rFonts w:cs="Arial"/>
                <w:szCs w:val="14"/>
              </w:rPr>
              <w:t>Imposto de Renda e Contribuição Social</w:t>
            </w:r>
          </w:p>
        </w:tc>
        <w:tc>
          <w:tcPr>
            <w:tcW w:w="1328" w:type="dxa"/>
            <w:shd w:val="clear" w:color="auto" w:fill="auto"/>
            <w:vAlign w:val="bottom"/>
          </w:tcPr>
          <w:p w14:paraId="5CA087A2" w14:textId="77777777" w:rsidR="007604DD" w:rsidRPr="00C2766D" w:rsidRDefault="007604DD">
            <w:pPr>
              <w:pStyle w:val="08-Tabelageral"/>
              <w:rPr>
                <w:bCs/>
              </w:rPr>
            </w:pPr>
            <w:r>
              <w:rPr>
                <w:bCs/>
              </w:rPr>
              <w:t>(9.763)</w:t>
            </w:r>
          </w:p>
        </w:tc>
        <w:tc>
          <w:tcPr>
            <w:tcW w:w="1329" w:type="dxa"/>
            <w:shd w:val="clear" w:color="auto" w:fill="auto"/>
            <w:vAlign w:val="bottom"/>
          </w:tcPr>
          <w:p w14:paraId="15802F24" w14:textId="6606552D" w:rsidR="007604DD" w:rsidRPr="00C2766D" w:rsidRDefault="007604DD">
            <w:pPr>
              <w:pStyle w:val="08-Tabelageral"/>
              <w:rPr>
                <w:bCs/>
              </w:rPr>
            </w:pPr>
            <w:r>
              <w:rPr>
                <w:bCs/>
              </w:rPr>
              <w:t>(439.22</w:t>
            </w:r>
            <w:r w:rsidR="00071FFD">
              <w:rPr>
                <w:bCs/>
              </w:rPr>
              <w:t>4</w:t>
            </w:r>
            <w:r>
              <w:rPr>
                <w:bCs/>
              </w:rPr>
              <w:t>)</w:t>
            </w:r>
          </w:p>
        </w:tc>
        <w:tc>
          <w:tcPr>
            <w:tcW w:w="1329" w:type="dxa"/>
            <w:shd w:val="clear" w:color="auto" w:fill="auto"/>
            <w:vAlign w:val="bottom"/>
          </w:tcPr>
          <w:p w14:paraId="719D3105" w14:textId="77777777" w:rsidR="007604DD" w:rsidRPr="00C2766D" w:rsidRDefault="007604DD">
            <w:pPr>
              <w:pStyle w:val="08-Tabelageral"/>
              <w:rPr>
                <w:bCs/>
              </w:rPr>
            </w:pPr>
            <w:r>
              <w:rPr>
                <w:bCs/>
              </w:rPr>
              <w:t>--</w:t>
            </w:r>
          </w:p>
        </w:tc>
        <w:tc>
          <w:tcPr>
            <w:tcW w:w="1329" w:type="dxa"/>
            <w:shd w:val="clear" w:color="auto" w:fill="auto"/>
            <w:vAlign w:val="bottom"/>
          </w:tcPr>
          <w:p w14:paraId="366E8ED1" w14:textId="0247AECB" w:rsidR="007604DD" w:rsidRPr="00C2766D" w:rsidRDefault="007604DD">
            <w:pPr>
              <w:pStyle w:val="08-Tabelageral"/>
              <w:rPr>
                <w:bCs/>
              </w:rPr>
            </w:pPr>
            <w:r>
              <w:rPr>
                <w:bCs/>
              </w:rPr>
              <w:t>(448.98</w:t>
            </w:r>
            <w:r w:rsidR="00071FFD">
              <w:rPr>
                <w:bCs/>
              </w:rPr>
              <w:t>7</w:t>
            </w:r>
            <w:r>
              <w:rPr>
                <w:bCs/>
              </w:rPr>
              <w:t>)</w:t>
            </w:r>
          </w:p>
        </w:tc>
      </w:tr>
      <w:tr w:rsidR="007604DD" w:rsidRPr="00CF3BC4" w14:paraId="42934020" w14:textId="77777777">
        <w:trPr>
          <w:trHeight w:val="238"/>
          <w:jc w:val="center"/>
        </w:trPr>
        <w:tc>
          <w:tcPr>
            <w:tcW w:w="4324" w:type="dxa"/>
            <w:tcBorders>
              <w:bottom w:val="single" w:sz="2" w:space="0" w:color="1F3864" w:themeColor="accent1" w:themeShade="80"/>
            </w:tcBorders>
            <w:shd w:val="clear" w:color="auto" w:fill="auto"/>
          </w:tcPr>
          <w:p w14:paraId="5715C40C" w14:textId="77777777" w:rsidR="007604DD" w:rsidRPr="00CF3BC4" w:rsidRDefault="007604DD">
            <w:pPr>
              <w:pStyle w:val="08-Tabelageral"/>
              <w:jc w:val="left"/>
              <w:rPr>
                <w:rFonts w:cs="Arial"/>
                <w:b/>
                <w:szCs w:val="14"/>
              </w:rPr>
            </w:pPr>
            <w:r w:rsidRPr="00CF3BC4">
              <w:rPr>
                <w:rFonts w:cs="Arial"/>
                <w:b/>
                <w:szCs w:val="14"/>
              </w:rPr>
              <w:t xml:space="preserve">Lucro Líquido do </w:t>
            </w:r>
            <w:r>
              <w:rPr>
                <w:rFonts w:cs="Arial"/>
                <w:b/>
                <w:szCs w:val="14"/>
              </w:rPr>
              <w:t>Período</w:t>
            </w:r>
          </w:p>
        </w:tc>
        <w:tc>
          <w:tcPr>
            <w:tcW w:w="1328" w:type="dxa"/>
            <w:tcBorders>
              <w:bottom w:val="single" w:sz="2" w:space="0" w:color="1F3864" w:themeColor="accent1" w:themeShade="80"/>
            </w:tcBorders>
            <w:shd w:val="clear" w:color="auto" w:fill="auto"/>
            <w:vAlign w:val="bottom"/>
          </w:tcPr>
          <w:p w14:paraId="790ED374" w14:textId="2857CE3D" w:rsidR="007604DD" w:rsidRPr="00CF3BC4" w:rsidRDefault="007604DD">
            <w:pPr>
              <w:pStyle w:val="08-Tabelageral"/>
              <w:rPr>
                <w:b/>
              </w:rPr>
            </w:pPr>
            <w:r>
              <w:rPr>
                <w:b/>
              </w:rPr>
              <w:t>3.629.11</w:t>
            </w:r>
            <w:r w:rsidR="00071FFD">
              <w:rPr>
                <w:b/>
              </w:rPr>
              <w:t>9</w:t>
            </w:r>
          </w:p>
        </w:tc>
        <w:tc>
          <w:tcPr>
            <w:tcW w:w="1329" w:type="dxa"/>
            <w:tcBorders>
              <w:bottom w:val="single" w:sz="2" w:space="0" w:color="1F3864" w:themeColor="accent1" w:themeShade="80"/>
            </w:tcBorders>
            <w:shd w:val="clear" w:color="auto" w:fill="auto"/>
            <w:vAlign w:val="bottom"/>
          </w:tcPr>
          <w:p w14:paraId="48D2F3D7" w14:textId="67DECB82" w:rsidR="007604DD" w:rsidRPr="00CF3BC4" w:rsidRDefault="007604DD">
            <w:pPr>
              <w:pStyle w:val="08-Tabelageral"/>
              <w:rPr>
                <w:b/>
              </w:rPr>
            </w:pPr>
            <w:r>
              <w:rPr>
                <w:b/>
              </w:rPr>
              <w:t>862.83</w:t>
            </w:r>
            <w:r w:rsidR="00071FFD">
              <w:rPr>
                <w:b/>
              </w:rPr>
              <w:t>1</w:t>
            </w:r>
          </w:p>
        </w:tc>
        <w:tc>
          <w:tcPr>
            <w:tcW w:w="1329" w:type="dxa"/>
            <w:tcBorders>
              <w:bottom w:val="single" w:sz="2" w:space="0" w:color="1F3864" w:themeColor="accent1" w:themeShade="80"/>
            </w:tcBorders>
            <w:shd w:val="clear" w:color="auto" w:fill="auto"/>
            <w:vAlign w:val="bottom"/>
          </w:tcPr>
          <w:p w14:paraId="5FE14BC1" w14:textId="77777777" w:rsidR="007604DD" w:rsidRPr="00CF3BC4" w:rsidRDefault="007604DD">
            <w:pPr>
              <w:pStyle w:val="08-Tabelageral"/>
              <w:rPr>
                <w:b/>
              </w:rPr>
            </w:pPr>
            <w:r>
              <w:rPr>
                <w:b/>
              </w:rPr>
              <w:t>(2.240.154)</w:t>
            </w:r>
          </w:p>
        </w:tc>
        <w:tc>
          <w:tcPr>
            <w:tcW w:w="1329" w:type="dxa"/>
            <w:tcBorders>
              <w:bottom w:val="single" w:sz="2" w:space="0" w:color="1F3864" w:themeColor="accent1" w:themeShade="80"/>
            </w:tcBorders>
            <w:shd w:val="clear" w:color="auto" w:fill="auto"/>
            <w:vAlign w:val="bottom"/>
          </w:tcPr>
          <w:p w14:paraId="61242458" w14:textId="77777777" w:rsidR="007604DD" w:rsidRPr="00CF3BC4" w:rsidRDefault="007604DD">
            <w:pPr>
              <w:pStyle w:val="08-Tabelageral"/>
              <w:rPr>
                <w:b/>
              </w:rPr>
            </w:pPr>
            <w:r>
              <w:rPr>
                <w:b/>
              </w:rPr>
              <w:t>2.251.796</w:t>
            </w:r>
          </w:p>
        </w:tc>
      </w:tr>
    </w:tbl>
    <w:p w14:paraId="260FE4A4" w14:textId="77777777" w:rsidR="007604DD" w:rsidRDefault="007604DD" w:rsidP="007604DD">
      <w:pPr>
        <w:spacing w:after="0"/>
        <w:rPr>
          <w:rFonts w:ascii="Arial" w:hAnsi="Arial" w:cs="Arial"/>
          <w:b/>
          <w:sz w:val="14"/>
          <w:lang w:eastAsia="pt-BR"/>
        </w:rPr>
      </w:pPr>
    </w:p>
    <w:p w14:paraId="4AC33953" w14:textId="77777777" w:rsidR="007604DD" w:rsidRPr="008D3175" w:rsidRDefault="007604DD" w:rsidP="007604DD">
      <w:pPr>
        <w:keepNext/>
        <w:keepLines/>
        <w:pageBreakBefore/>
        <w:spacing w:after="0"/>
        <w:jc w:val="right"/>
        <w:rPr>
          <w:rFonts w:ascii="Arial" w:hAnsi="Arial" w:cs="Arial"/>
          <w:b/>
          <w:sz w:val="14"/>
          <w:szCs w:val="18"/>
        </w:rPr>
      </w:pPr>
      <w:bookmarkStart w:id="56" w:name="_Hlk75968720"/>
      <w:r w:rsidRPr="008D3175">
        <w:rPr>
          <w:rFonts w:ascii="Arial" w:hAnsi="Arial" w:cs="Arial"/>
          <w:b/>
          <w:sz w:val="14"/>
          <w:szCs w:val="18"/>
        </w:rPr>
        <w:lastRenderedPageBreak/>
        <w:t>R$ mil</w:t>
      </w:r>
    </w:p>
    <w:tbl>
      <w:tblPr>
        <w:tblW w:w="9639" w:type="dxa"/>
        <w:jc w:val="center"/>
        <w:tblLayout w:type="fixed"/>
        <w:tblLook w:val="04A0" w:firstRow="1" w:lastRow="0" w:firstColumn="1" w:lastColumn="0" w:noHBand="0" w:noVBand="1"/>
      </w:tblPr>
      <w:tblGrid>
        <w:gridCol w:w="4324"/>
        <w:gridCol w:w="1328"/>
        <w:gridCol w:w="1329"/>
        <w:gridCol w:w="1329"/>
        <w:gridCol w:w="1329"/>
      </w:tblGrid>
      <w:tr w:rsidR="007604DD" w:rsidRPr="00317480" w14:paraId="621844CA" w14:textId="77777777">
        <w:trPr>
          <w:trHeight w:hRule="exact" w:val="283"/>
          <w:jc w:val="center"/>
        </w:trPr>
        <w:tc>
          <w:tcPr>
            <w:tcW w:w="4324" w:type="dxa"/>
            <w:tcBorders>
              <w:top w:val="single" w:sz="2" w:space="0" w:color="1F3864" w:themeColor="accent1" w:themeShade="80"/>
            </w:tcBorders>
            <w:shd w:val="clear" w:color="auto" w:fill="auto"/>
          </w:tcPr>
          <w:p w14:paraId="3E7B0583" w14:textId="77777777" w:rsidR="007604DD" w:rsidRPr="00317480" w:rsidRDefault="007604DD">
            <w:pPr>
              <w:spacing w:after="0"/>
              <w:jc w:val="center"/>
              <w:rPr>
                <w:rFonts w:ascii="Arial" w:hAnsi="Arial" w:cs="Arial"/>
                <w:b/>
                <w:sz w:val="14"/>
                <w:szCs w:val="14"/>
              </w:rPr>
            </w:pPr>
          </w:p>
        </w:tc>
        <w:tc>
          <w:tcPr>
            <w:tcW w:w="5315" w:type="dxa"/>
            <w:gridSpan w:val="4"/>
            <w:tcBorders>
              <w:top w:val="single" w:sz="2" w:space="0" w:color="1F3864" w:themeColor="accent1" w:themeShade="80"/>
              <w:bottom w:val="single" w:sz="2" w:space="0" w:color="1F3864" w:themeColor="accent1" w:themeShade="80"/>
            </w:tcBorders>
            <w:shd w:val="clear" w:color="auto" w:fill="auto"/>
            <w:vAlign w:val="center"/>
          </w:tcPr>
          <w:p w14:paraId="108F3CB2" w14:textId="77777777" w:rsidR="007604DD" w:rsidRPr="00317480" w:rsidRDefault="007604DD">
            <w:pPr>
              <w:spacing w:after="0"/>
              <w:jc w:val="center"/>
              <w:rPr>
                <w:rFonts w:ascii="Arial" w:hAnsi="Arial" w:cs="Arial"/>
                <w:b/>
                <w:sz w:val="14"/>
                <w:szCs w:val="14"/>
              </w:rPr>
            </w:pPr>
            <w:r>
              <w:rPr>
                <w:rFonts w:ascii="Arial" w:hAnsi="Arial" w:cs="Arial"/>
                <w:b/>
                <w:sz w:val="14"/>
                <w:szCs w:val="14"/>
              </w:rPr>
              <w:t>3</w:t>
            </w:r>
            <w:r w:rsidRPr="0039690A">
              <w:rPr>
                <w:rFonts w:ascii="Arial" w:hAnsi="Arial" w:cs="Arial"/>
                <w:b/>
                <w:sz w:val="14"/>
                <w:szCs w:val="14"/>
              </w:rPr>
              <w:t xml:space="preserve">° </w:t>
            </w:r>
            <w:proofErr w:type="spellStart"/>
            <w:r w:rsidRPr="0039690A">
              <w:rPr>
                <w:rFonts w:ascii="Arial" w:hAnsi="Arial" w:cs="Arial"/>
                <w:b/>
                <w:sz w:val="14"/>
                <w:szCs w:val="14"/>
              </w:rPr>
              <w:t>Trim</w:t>
            </w:r>
            <w:proofErr w:type="spellEnd"/>
            <w:r w:rsidRPr="0039690A">
              <w:rPr>
                <w:rFonts w:ascii="Arial" w:hAnsi="Arial" w:cs="Arial"/>
                <w:b/>
                <w:sz w:val="14"/>
                <w:szCs w:val="14"/>
              </w:rPr>
              <w:t>/202</w:t>
            </w:r>
            <w:r>
              <w:rPr>
                <w:rFonts w:ascii="Arial" w:hAnsi="Arial" w:cs="Arial"/>
                <w:b/>
                <w:sz w:val="14"/>
                <w:szCs w:val="14"/>
              </w:rPr>
              <w:t>3</w:t>
            </w:r>
          </w:p>
        </w:tc>
      </w:tr>
      <w:tr w:rsidR="007604DD" w:rsidRPr="001D6BE8" w14:paraId="306B8AA7" w14:textId="77777777">
        <w:trPr>
          <w:trHeight w:hRule="exact" w:val="436"/>
          <w:jc w:val="center"/>
        </w:trPr>
        <w:tc>
          <w:tcPr>
            <w:tcW w:w="4324" w:type="dxa"/>
            <w:tcBorders>
              <w:bottom w:val="single" w:sz="2" w:space="0" w:color="1F3864" w:themeColor="accent1" w:themeShade="80"/>
            </w:tcBorders>
            <w:shd w:val="clear" w:color="auto" w:fill="auto"/>
          </w:tcPr>
          <w:p w14:paraId="5813E833" w14:textId="77777777" w:rsidR="007604DD" w:rsidRPr="001D6BE8" w:rsidRDefault="007604DD">
            <w:pPr>
              <w:pStyle w:val="08-Tabelageral"/>
              <w:jc w:val="left"/>
              <w:rPr>
                <w:rFonts w:cs="Arial"/>
                <w:b/>
              </w:rPr>
            </w:pPr>
          </w:p>
        </w:tc>
        <w:tc>
          <w:tcPr>
            <w:tcW w:w="1328" w:type="dxa"/>
            <w:tcBorders>
              <w:top w:val="single" w:sz="2" w:space="0" w:color="1F3864" w:themeColor="accent1" w:themeShade="80"/>
              <w:bottom w:val="single" w:sz="2" w:space="0" w:color="1F3864" w:themeColor="accent1" w:themeShade="80"/>
            </w:tcBorders>
            <w:shd w:val="clear" w:color="auto" w:fill="auto"/>
            <w:vAlign w:val="center"/>
          </w:tcPr>
          <w:p w14:paraId="0EBFDF2C" w14:textId="717510E1" w:rsidR="007604DD" w:rsidRPr="00A24524" w:rsidRDefault="007604DD">
            <w:pPr>
              <w:pStyle w:val="08-Tabelageral"/>
              <w:jc w:val="center"/>
              <w:rPr>
                <w:rFonts w:cs="Arial"/>
                <w:b/>
              </w:rPr>
            </w:pPr>
            <w:r w:rsidRPr="00A24524">
              <w:rPr>
                <w:rFonts w:cs="Arial"/>
                <w:b/>
              </w:rPr>
              <w:t>Seguridade</w:t>
            </w:r>
            <w:r>
              <w:rPr>
                <w:rFonts w:cs="Arial"/>
                <w:b/>
              </w:rPr>
              <w:t xml:space="preserve"> </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71E14B03" w14:textId="77777777" w:rsidR="007604DD" w:rsidRPr="00A24524" w:rsidRDefault="007604DD">
            <w:pPr>
              <w:pStyle w:val="08-Tabelageral"/>
              <w:jc w:val="center"/>
              <w:rPr>
                <w:rFonts w:cs="Arial"/>
                <w:b/>
              </w:rPr>
            </w:pPr>
            <w:r w:rsidRPr="00A24524">
              <w:rPr>
                <w:rFonts w:cs="Arial"/>
                <w:b/>
              </w:rPr>
              <w:t>Corretagem</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6B079C7C" w14:textId="77777777" w:rsidR="007604DD" w:rsidRPr="00A24524" w:rsidRDefault="007604DD">
            <w:pPr>
              <w:pStyle w:val="08-Tabelageral"/>
              <w:jc w:val="center"/>
              <w:rPr>
                <w:rFonts w:cs="Arial"/>
                <w:b/>
              </w:rPr>
            </w:pPr>
            <w:r w:rsidRPr="00A24524">
              <w:rPr>
                <w:rFonts w:cs="Arial"/>
                <w:b/>
              </w:rPr>
              <w:t>Eliminações intersegmentos</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1E0B3E8E" w14:textId="331580C0" w:rsidR="007604DD" w:rsidRPr="00A24524" w:rsidRDefault="007604DD">
            <w:pPr>
              <w:pStyle w:val="08-Tabelageral"/>
              <w:jc w:val="center"/>
              <w:rPr>
                <w:rFonts w:cs="Arial"/>
                <w:b/>
              </w:rPr>
            </w:pPr>
            <w:r w:rsidRPr="00A24524">
              <w:rPr>
                <w:rFonts w:cs="Arial"/>
                <w:b/>
              </w:rPr>
              <w:t>Total</w:t>
            </w:r>
            <w:r>
              <w:rPr>
                <w:rFonts w:cs="Arial"/>
                <w:b/>
              </w:rPr>
              <w:t xml:space="preserve"> </w:t>
            </w:r>
          </w:p>
        </w:tc>
      </w:tr>
      <w:tr w:rsidR="007604DD" w:rsidRPr="00A24524" w14:paraId="16DFB695" w14:textId="77777777">
        <w:trPr>
          <w:trHeight w:val="238"/>
          <w:jc w:val="center"/>
        </w:trPr>
        <w:tc>
          <w:tcPr>
            <w:tcW w:w="4324" w:type="dxa"/>
            <w:tcBorders>
              <w:top w:val="single" w:sz="2" w:space="0" w:color="1F3864" w:themeColor="accent1" w:themeShade="80"/>
            </w:tcBorders>
            <w:shd w:val="clear" w:color="auto" w:fill="auto"/>
          </w:tcPr>
          <w:p w14:paraId="28B303EF" w14:textId="77777777" w:rsidR="007604DD" w:rsidRPr="00A24524" w:rsidRDefault="007604DD">
            <w:pPr>
              <w:pStyle w:val="08-Tabelageral"/>
              <w:jc w:val="left"/>
              <w:rPr>
                <w:rFonts w:cs="Arial"/>
                <w:b/>
                <w:bCs/>
                <w:szCs w:val="14"/>
              </w:rPr>
            </w:pPr>
            <w:r w:rsidRPr="00A24524">
              <w:rPr>
                <w:rFonts w:cs="Arial"/>
                <w:b/>
                <w:szCs w:val="14"/>
              </w:rPr>
              <w:t>Receitas Operacionais</w:t>
            </w:r>
          </w:p>
        </w:tc>
        <w:tc>
          <w:tcPr>
            <w:tcW w:w="1328" w:type="dxa"/>
            <w:tcBorders>
              <w:top w:val="single" w:sz="2" w:space="0" w:color="1F3864" w:themeColor="accent1" w:themeShade="80"/>
            </w:tcBorders>
            <w:shd w:val="clear" w:color="auto" w:fill="auto"/>
            <w:vAlign w:val="bottom"/>
          </w:tcPr>
          <w:p w14:paraId="76AAA470" w14:textId="77777777" w:rsidR="007604DD" w:rsidRPr="00C96FA3" w:rsidRDefault="007604DD">
            <w:pPr>
              <w:pStyle w:val="08-Tabelageral"/>
              <w:rPr>
                <w:b/>
              </w:rPr>
            </w:pPr>
            <w:r>
              <w:rPr>
                <w:b/>
              </w:rPr>
              <w:t>3.408.844</w:t>
            </w:r>
          </w:p>
        </w:tc>
        <w:tc>
          <w:tcPr>
            <w:tcW w:w="1329" w:type="dxa"/>
            <w:tcBorders>
              <w:top w:val="single" w:sz="2" w:space="0" w:color="1F3864" w:themeColor="accent1" w:themeShade="80"/>
            </w:tcBorders>
            <w:shd w:val="clear" w:color="auto" w:fill="auto"/>
            <w:vAlign w:val="bottom"/>
          </w:tcPr>
          <w:p w14:paraId="0B735ADF" w14:textId="77777777" w:rsidR="007604DD" w:rsidRPr="00C96FA3" w:rsidRDefault="007604DD">
            <w:pPr>
              <w:pStyle w:val="08-Tabelageral"/>
              <w:rPr>
                <w:b/>
              </w:rPr>
            </w:pPr>
            <w:r>
              <w:rPr>
                <w:b/>
              </w:rPr>
              <w:t>1.147.115</w:t>
            </w:r>
          </w:p>
        </w:tc>
        <w:tc>
          <w:tcPr>
            <w:tcW w:w="1329" w:type="dxa"/>
            <w:tcBorders>
              <w:top w:val="single" w:sz="2" w:space="0" w:color="1F3864" w:themeColor="accent1" w:themeShade="80"/>
            </w:tcBorders>
            <w:shd w:val="clear" w:color="auto" w:fill="auto"/>
            <w:vAlign w:val="bottom"/>
          </w:tcPr>
          <w:p w14:paraId="6371CBFD" w14:textId="77777777" w:rsidR="007604DD" w:rsidRPr="00C96FA3" w:rsidRDefault="007604DD">
            <w:pPr>
              <w:pStyle w:val="08-Tabelageral"/>
              <w:rPr>
                <w:b/>
              </w:rPr>
            </w:pPr>
            <w:r>
              <w:rPr>
                <w:b/>
              </w:rPr>
              <w:t>(2.106.027)</w:t>
            </w:r>
          </w:p>
        </w:tc>
        <w:tc>
          <w:tcPr>
            <w:tcW w:w="1329" w:type="dxa"/>
            <w:tcBorders>
              <w:top w:val="single" w:sz="2" w:space="0" w:color="1F3864" w:themeColor="accent1" w:themeShade="80"/>
            </w:tcBorders>
            <w:shd w:val="clear" w:color="auto" w:fill="auto"/>
            <w:vAlign w:val="bottom"/>
          </w:tcPr>
          <w:p w14:paraId="1FABA4D8" w14:textId="77777777" w:rsidR="007604DD" w:rsidRPr="00C96FA3" w:rsidRDefault="007604DD">
            <w:pPr>
              <w:pStyle w:val="08-Tabelageral"/>
              <w:rPr>
                <w:b/>
              </w:rPr>
            </w:pPr>
            <w:r>
              <w:rPr>
                <w:b/>
              </w:rPr>
              <w:t>2.449.932</w:t>
            </w:r>
          </w:p>
        </w:tc>
      </w:tr>
      <w:tr w:rsidR="007604DD" w:rsidRPr="001D6BE8" w14:paraId="693A5F1C" w14:textId="77777777">
        <w:trPr>
          <w:trHeight w:val="238"/>
          <w:jc w:val="center"/>
        </w:trPr>
        <w:tc>
          <w:tcPr>
            <w:tcW w:w="4324" w:type="dxa"/>
            <w:shd w:val="clear" w:color="auto" w:fill="auto"/>
          </w:tcPr>
          <w:p w14:paraId="1F6C29E1" w14:textId="77777777" w:rsidR="007604DD" w:rsidRPr="00C806B0" w:rsidRDefault="007604DD">
            <w:pPr>
              <w:pStyle w:val="08-Tabelageral"/>
              <w:ind w:left="113"/>
              <w:jc w:val="left"/>
              <w:rPr>
                <w:rFonts w:cs="Arial"/>
                <w:b/>
                <w:szCs w:val="14"/>
              </w:rPr>
            </w:pPr>
            <w:r w:rsidRPr="00C806B0">
              <w:rPr>
                <w:rFonts w:cs="Arial"/>
                <w:szCs w:val="14"/>
              </w:rPr>
              <w:t>Resultado de investimentos em participações societárias</w:t>
            </w:r>
          </w:p>
        </w:tc>
        <w:tc>
          <w:tcPr>
            <w:tcW w:w="1328" w:type="dxa"/>
            <w:shd w:val="clear" w:color="auto" w:fill="auto"/>
            <w:vAlign w:val="bottom"/>
          </w:tcPr>
          <w:p w14:paraId="138F559D" w14:textId="77777777" w:rsidR="007604DD" w:rsidRPr="00C96FA3" w:rsidRDefault="007604DD">
            <w:pPr>
              <w:pStyle w:val="08-Tabelageral"/>
            </w:pPr>
            <w:r>
              <w:t>3.408.844</w:t>
            </w:r>
          </w:p>
        </w:tc>
        <w:tc>
          <w:tcPr>
            <w:tcW w:w="1329" w:type="dxa"/>
            <w:shd w:val="clear" w:color="auto" w:fill="auto"/>
            <w:vAlign w:val="bottom"/>
          </w:tcPr>
          <w:p w14:paraId="7CD41656" w14:textId="77777777" w:rsidR="007604DD" w:rsidRPr="00C96FA3" w:rsidRDefault="007604DD">
            <w:pPr>
              <w:pStyle w:val="08-Tabelageral"/>
            </w:pPr>
            <w:r>
              <w:t>1.302</w:t>
            </w:r>
          </w:p>
        </w:tc>
        <w:tc>
          <w:tcPr>
            <w:tcW w:w="1329" w:type="dxa"/>
            <w:shd w:val="clear" w:color="auto" w:fill="auto"/>
            <w:vAlign w:val="bottom"/>
          </w:tcPr>
          <w:p w14:paraId="6F69EB2F" w14:textId="77777777" w:rsidR="007604DD" w:rsidRPr="00C96FA3" w:rsidRDefault="007604DD">
            <w:pPr>
              <w:pStyle w:val="08-Tabelageral"/>
            </w:pPr>
            <w:r>
              <w:t>(2.106.027)</w:t>
            </w:r>
          </w:p>
        </w:tc>
        <w:tc>
          <w:tcPr>
            <w:tcW w:w="1329" w:type="dxa"/>
            <w:shd w:val="clear" w:color="auto" w:fill="auto"/>
            <w:vAlign w:val="bottom"/>
          </w:tcPr>
          <w:p w14:paraId="4D705359" w14:textId="77777777" w:rsidR="007604DD" w:rsidRPr="00C96FA3" w:rsidRDefault="007604DD">
            <w:pPr>
              <w:pStyle w:val="08-Tabelageral"/>
            </w:pPr>
            <w:r>
              <w:t>1.304.119</w:t>
            </w:r>
          </w:p>
        </w:tc>
      </w:tr>
      <w:tr w:rsidR="007604DD" w:rsidRPr="001D6BE8" w14:paraId="2D192C1E" w14:textId="77777777">
        <w:trPr>
          <w:trHeight w:val="238"/>
          <w:jc w:val="center"/>
        </w:trPr>
        <w:tc>
          <w:tcPr>
            <w:tcW w:w="4324" w:type="dxa"/>
            <w:shd w:val="clear" w:color="auto" w:fill="auto"/>
          </w:tcPr>
          <w:p w14:paraId="7F5FB6F2" w14:textId="77777777" w:rsidR="007604DD" w:rsidRPr="00C806B0" w:rsidRDefault="007604DD">
            <w:pPr>
              <w:pStyle w:val="08-Tabelageral"/>
              <w:ind w:left="113"/>
              <w:jc w:val="left"/>
              <w:rPr>
                <w:rFonts w:cs="Arial"/>
                <w:b/>
                <w:szCs w:val="14"/>
              </w:rPr>
            </w:pPr>
            <w:r w:rsidRPr="00C806B0">
              <w:rPr>
                <w:rFonts w:cs="Arial"/>
                <w:szCs w:val="14"/>
              </w:rPr>
              <w:t>Receitas de comissões</w:t>
            </w:r>
            <w:r>
              <w:rPr>
                <w:rFonts w:cs="Arial"/>
                <w:szCs w:val="14"/>
              </w:rPr>
              <w:t>,</w:t>
            </w:r>
            <w:r w:rsidRPr="00C806B0">
              <w:rPr>
                <w:rFonts w:cs="Arial"/>
                <w:szCs w:val="14"/>
              </w:rPr>
              <w:t xml:space="preserve"> líquida</w:t>
            </w:r>
            <w:r>
              <w:rPr>
                <w:rFonts w:cs="Arial"/>
                <w:szCs w:val="14"/>
              </w:rPr>
              <w:t>s</w:t>
            </w:r>
          </w:p>
        </w:tc>
        <w:tc>
          <w:tcPr>
            <w:tcW w:w="1328" w:type="dxa"/>
            <w:shd w:val="clear" w:color="auto" w:fill="auto"/>
            <w:vAlign w:val="bottom"/>
          </w:tcPr>
          <w:p w14:paraId="15FA52D5" w14:textId="77777777" w:rsidR="007604DD" w:rsidRPr="00C96FA3" w:rsidRDefault="007604DD">
            <w:pPr>
              <w:pStyle w:val="08-Tabelageral"/>
            </w:pPr>
            <w:r>
              <w:t>--</w:t>
            </w:r>
          </w:p>
        </w:tc>
        <w:tc>
          <w:tcPr>
            <w:tcW w:w="1329" w:type="dxa"/>
            <w:shd w:val="clear" w:color="auto" w:fill="auto"/>
            <w:vAlign w:val="bottom"/>
          </w:tcPr>
          <w:p w14:paraId="3F488507" w14:textId="77777777" w:rsidR="007604DD" w:rsidRPr="00C96FA3" w:rsidRDefault="007604DD">
            <w:pPr>
              <w:pStyle w:val="08-Tabelageral"/>
            </w:pPr>
            <w:r>
              <w:t>1.145.813</w:t>
            </w:r>
          </w:p>
        </w:tc>
        <w:tc>
          <w:tcPr>
            <w:tcW w:w="1329" w:type="dxa"/>
            <w:shd w:val="clear" w:color="auto" w:fill="auto"/>
            <w:vAlign w:val="bottom"/>
          </w:tcPr>
          <w:p w14:paraId="5C243A9A" w14:textId="77777777" w:rsidR="007604DD" w:rsidRPr="00C96FA3" w:rsidRDefault="007604DD">
            <w:pPr>
              <w:pStyle w:val="08-Tabelageral"/>
            </w:pPr>
            <w:r>
              <w:t>--</w:t>
            </w:r>
          </w:p>
        </w:tc>
        <w:tc>
          <w:tcPr>
            <w:tcW w:w="1329" w:type="dxa"/>
            <w:shd w:val="clear" w:color="auto" w:fill="auto"/>
            <w:vAlign w:val="bottom"/>
          </w:tcPr>
          <w:p w14:paraId="74E916B6" w14:textId="77777777" w:rsidR="007604DD" w:rsidRPr="00C96FA3" w:rsidRDefault="007604DD">
            <w:pPr>
              <w:pStyle w:val="08-Tabelageral"/>
            </w:pPr>
            <w:r>
              <w:t>1.145.813</w:t>
            </w:r>
          </w:p>
        </w:tc>
      </w:tr>
      <w:tr w:rsidR="007604DD" w:rsidRPr="00D209B4" w14:paraId="2638E25E" w14:textId="77777777">
        <w:trPr>
          <w:trHeight w:val="238"/>
          <w:jc w:val="center"/>
        </w:trPr>
        <w:tc>
          <w:tcPr>
            <w:tcW w:w="4324" w:type="dxa"/>
            <w:shd w:val="clear" w:color="auto" w:fill="auto"/>
          </w:tcPr>
          <w:p w14:paraId="39BE593C" w14:textId="77777777" w:rsidR="007604DD" w:rsidRPr="00A24524" w:rsidRDefault="007604DD">
            <w:pPr>
              <w:pStyle w:val="08-Tabelageral"/>
              <w:jc w:val="left"/>
              <w:rPr>
                <w:rFonts w:cs="Arial"/>
                <w:b/>
                <w:szCs w:val="14"/>
              </w:rPr>
            </w:pPr>
            <w:r>
              <w:rPr>
                <w:rFonts w:cs="Arial"/>
                <w:b/>
                <w:szCs w:val="14"/>
              </w:rPr>
              <w:t>Custos d</w:t>
            </w:r>
            <w:r w:rsidRPr="00A24524">
              <w:rPr>
                <w:rFonts w:cs="Arial"/>
                <w:b/>
                <w:szCs w:val="14"/>
              </w:rPr>
              <w:t>os Serviços Prestados</w:t>
            </w:r>
          </w:p>
        </w:tc>
        <w:tc>
          <w:tcPr>
            <w:tcW w:w="1328" w:type="dxa"/>
            <w:shd w:val="clear" w:color="auto" w:fill="auto"/>
            <w:vAlign w:val="bottom"/>
          </w:tcPr>
          <w:p w14:paraId="56722092" w14:textId="77777777" w:rsidR="007604DD" w:rsidRPr="00C96FA3" w:rsidRDefault="007604DD">
            <w:pPr>
              <w:pStyle w:val="08-Tabelageral"/>
              <w:rPr>
                <w:b/>
                <w:bCs/>
              </w:rPr>
            </w:pPr>
            <w:r>
              <w:rPr>
                <w:b/>
              </w:rPr>
              <w:t>--</w:t>
            </w:r>
          </w:p>
        </w:tc>
        <w:tc>
          <w:tcPr>
            <w:tcW w:w="1329" w:type="dxa"/>
            <w:shd w:val="clear" w:color="auto" w:fill="auto"/>
            <w:vAlign w:val="bottom"/>
          </w:tcPr>
          <w:p w14:paraId="73586FB5" w14:textId="77777777" w:rsidR="007604DD" w:rsidRPr="00C96FA3" w:rsidRDefault="007604DD">
            <w:pPr>
              <w:pStyle w:val="08-Tabelageral"/>
              <w:rPr>
                <w:b/>
                <w:bCs/>
              </w:rPr>
            </w:pPr>
            <w:r>
              <w:rPr>
                <w:b/>
              </w:rPr>
              <w:t>(45.585)</w:t>
            </w:r>
          </w:p>
        </w:tc>
        <w:tc>
          <w:tcPr>
            <w:tcW w:w="1329" w:type="dxa"/>
            <w:shd w:val="clear" w:color="auto" w:fill="auto"/>
            <w:vAlign w:val="bottom"/>
          </w:tcPr>
          <w:p w14:paraId="22C25776" w14:textId="77777777" w:rsidR="007604DD" w:rsidRPr="00C96FA3" w:rsidRDefault="007604DD">
            <w:pPr>
              <w:pStyle w:val="08-Tabelageral"/>
              <w:rPr>
                <w:b/>
                <w:bCs/>
              </w:rPr>
            </w:pPr>
            <w:r>
              <w:rPr>
                <w:b/>
              </w:rPr>
              <w:t>--</w:t>
            </w:r>
          </w:p>
        </w:tc>
        <w:tc>
          <w:tcPr>
            <w:tcW w:w="1329" w:type="dxa"/>
            <w:shd w:val="clear" w:color="auto" w:fill="auto"/>
            <w:vAlign w:val="bottom"/>
          </w:tcPr>
          <w:p w14:paraId="14A20224" w14:textId="77777777" w:rsidR="007604DD" w:rsidRPr="00C96FA3" w:rsidRDefault="007604DD">
            <w:pPr>
              <w:pStyle w:val="08-Tabelageral"/>
              <w:rPr>
                <w:b/>
                <w:bCs/>
              </w:rPr>
            </w:pPr>
            <w:r>
              <w:rPr>
                <w:b/>
              </w:rPr>
              <w:t>(45.585)</w:t>
            </w:r>
          </w:p>
        </w:tc>
      </w:tr>
      <w:tr w:rsidR="007604DD" w:rsidRPr="00A24524" w14:paraId="105358B5" w14:textId="77777777">
        <w:trPr>
          <w:trHeight w:val="238"/>
          <w:jc w:val="center"/>
        </w:trPr>
        <w:tc>
          <w:tcPr>
            <w:tcW w:w="4324" w:type="dxa"/>
            <w:shd w:val="clear" w:color="auto" w:fill="auto"/>
          </w:tcPr>
          <w:p w14:paraId="6F50E7F8" w14:textId="77777777" w:rsidR="007604DD" w:rsidRPr="00A24524" w:rsidRDefault="007604DD">
            <w:pPr>
              <w:pStyle w:val="08-Tabelageral"/>
              <w:jc w:val="left"/>
              <w:rPr>
                <w:rFonts w:cs="Arial"/>
                <w:b/>
                <w:szCs w:val="14"/>
              </w:rPr>
            </w:pPr>
            <w:r w:rsidRPr="00A24524">
              <w:rPr>
                <w:rFonts w:cs="Arial"/>
                <w:b/>
                <w:szCs w:val="14"/>
              </w:rPr>
              <w:t>Resultado Bruto</w:t>
            </w:r>
          </w:p>
        </w:tc>
        <w:tc>
          <w:tcPr>
            <w:tcW w:w="1328" w:type="dxa"/>
            <w:shd w:val="clear" w:color="auto" w:fill="auto"/>
            <w:vAlign w:val="bottom"/>
          </w:tcPr>
          <w:p w14:paraId="0DDFFB4D" w14:textId="77777777" w:rsidR="007604DD" w:rsidRPr="009402DF" w:rsidRDefault="007604DD">
            <w:pPr>
              <w:pStyle w:val="08-Tabelageral"/>
              <w:rPr>
                <w:b/>
                <w:bCs/>
              </w:rPr>
            </w:pPr>
            <w:r>
              <w:rPr>
                <w:b/>
              </w:rPr>
              <w:t>3.408.844</w:t>
            </w:r>
          </w:p>
        </w:tc>
        <w:tc>
          <w:tcPr>
            <w:tcW w:w="1329" w:type="dxa"/>
            <w:shd w:val="clear" w:color="auto" w:fill="auto"/>
            <w:vAlign w:val="bottom"/>
          </w:tcPr>
          <w:p w14:paraId="64B86328" w14:textId="77777777" w:rsidR="007604DD" w:rsidRPr="00C96FA3" w:rsidRDefault="007604DD">
            <w:pPr>
              <w:pStyle w:val="08-Tabelageral"/>
              <w:rPr>
                <w:b/>
              </w:rPr>
            </w:pPr>
            <w:r>
              <w:rPr>
                <w:b/>
              </w:rPr>
              <w:t>1.101.530</w:t>
            </w:r>
          </w:p>
        </w:tc>
        <w:tc>
          <w:tcPr>
            <w:tcW w:w="1329" w:type="dxa"/>
            <w:shd w:val="clear" w:color="auto" w:fill="auto"/>
            <w:vAlign w:val="bottom"/>
          </w:tcPr>
          <w:p w14:paraId="10C0D97D" w14:textId="77777777" w:rsidR="007604DD" w:rsidRPr="00C96FA3" w:rsidRDefault="007604DD">
            <w:pPr>
              <w:pStyle w:val="08-Tabelageral"/>
              <w:rPr>
                <w:b/>
              </w:rPr>
            </w:pPr>
            <w:r>
              <w:rPr>
                <w:b/>
              </w:rPr>
              <w:t>(2.106.027)</w:t>
            </w:r>
          </w:p>
        </w:tc>
        <w:tc>
          <w:tcPr>
            <w:tcW w:w="1329" w:type="dxa"/>
            <w:shd w:val="clear" w:color="auto" w:fill="auto"/>
            <w:vAlign w:val="bottom"/>
          </w:tcPr>
          <w:p w14:paraId="51644FB9" w14:textId="77777777" w:rsidR="007604DD" w:rsidRPr="00C96FA3" w:rsidRDefault="007604DD">
            <w:pPr>
              <w:pStyle w:val="08-Tabelageral"/>
              <w:rPr>
                <w:b/>
              </w:rPr>
            </w:pPr>
            <w:r>
              <w:rPr>
                <w:b/>
              </w:rPr>
              <w:t>2.404.347</w:t>
            </w:r>
          </w:p>
        </w:tc>
      </w:tr>
      <w:tr w:rsidR="007604DD" w:rsidRPr="00A24524" w14:paraId="184985E1" w14:textId="77777777">
        <w:trPr>
          <w:trHeight w:val="238"/>
          <w:jc w:val="center"/>
        </w:trPr>
        <w:tc>
          <w:tcPr>
            <w:tcW w:w="4324" w:type="dxa"/>
            <w:shd w:val="clear" w:color="auto" w:fill="auto"/>
          </w:tcPr>
          <w:p w14:paraId="687ECBD4" w14:textId="77777777" w:rsidR="007604DD" w:rsidRPr="00A24524" w:rsidRDefault="007604DD">
            <w:pPr>
              <w:pStyle w:val="08-Tabelageral"/>
              <w:jc w:val="left"/>
              <w:rPr>
                <w:rFonts w:cs="Arial"/>
                <w:b/>
                <w:bCs/>
                <w:szCs w:val="14"/>
              </w:rPr>
            </w:pPr>
            <w:r>
              <w:rPr>
                <w:rFonts w:cs="Arial"/>
                <w:b/>
                <w:szCs w:val="14"/>
              </w:rPr>
              <w:t>Outras Receitas e</w:t>
            </w:r>
            <w:r w:rsidRPr="00A24524">
              <w:rPr>
                <w:rFonts w:cs="Arial"/>
                <w:b/>
                <w:szCs w:val="14"/>
              </w:rPr>
              <w:t xml:space="preserve"> Despesas</w:t>
            </w:r>
          </w:p>
        </w:tc>
        <w:tc>
          <w:tcPr>
            <w:tcW w:w="1328" w:type="dxa"/>
            <w:shd w:val="clear" w:color="auto" w:fill="auto"/>
            <w:vAlign w:val="bottom"/>
          </w:tcPr>
          <w:p w14:paraId="635E6712" w14:textId="77777777" w:rsidR="007604DD" w:rsidRPr="00C96FA3" w:rsidRDefault="007604DD">
            <w:pPr>
              <w:pStyle w:val="08-Tabelageral"/>
              <w:rPr>
                <w:b/>
              </w:rPr>
            </w:pPr>
            <w:r>
              <w:rPr>
                <w:b/>
              </w:rPr>
              <w:t>(6.980)</w:t>
            </w:r>
          </w:p>
        </w:tc>
        <w:tc>
          <w:tcPr>
            <w:tcW w:w="1329" w:type="dxa"/>
            <w:shd w:val="clear" w:color="auto" w:fill="auto"/>
            <w:vAlign w:val="bottom"/>
          </w:tcPr>
          <w:p w14:paraId="37A4FC53" w14:textId="77777777" w:rsidR="007604DD" w:rsidRPr="00C96FA3" w:rsidRDefault="007604DD">
            <w:pPr>
              <w:pStyle w:val="08-Tabelageral"/>
              <w:rPr>
                <w:b/>
              </w:rPr>
            </w:pPr>
            <w:r>
              <w:rPr>
                <w:b/>
              </w:rPr>
              <w:t>(43.100)</w:t>
            </w:r>
          </w:p>
        </w:tc>
        <w:tc>
          <w:tcPr>
            <w:tcW w:w="1329" w:type="dxa"/>
            <w:shd w:val="clear" w:color="auto" w:fill="auto"/>
            <w:vAlign w:val="bottom"/>
          </w:tcPr>
          <w:p w14:paraId="4F70CD60" w14:textId="77777777" w:rsidR="007604DD" w:rsidRPr="00C96FA3" w:rsidRDefault="007604DD">
            <w:pPr>
              <w:pStyle w:val="08-Tabelageral"/>
              <w:rPr>
                <w:b/>
              </w:rPr>
            </w:pPr>
            <w:r>
              <w:rPr>
                <w:b/>
              </w:rPr>
              <w:t>--</w:t>
            </w:r>
          </w:p>
        </w:tc>
        <w:tc>
          <w:tcPr>
            <w:tcW w:w="1329" w:type="dxa"/>
            <w:shd w:val="clear" w:color="auto" w:fill="auto"/>
            <w:vAlign w:val="bottom"/>
          </w:tcPr>
          <w:p w14:paraId="3583B1D2" w14:textId="77777777" w:rsidR="007604DD" w:rsidRPr="00C96FA3" w:rsidRDefault="007604DD">
            <w:pPr>
              <w:pStyle w:val="08-Tabelageral"/>
              <w:rPr>
                <w:b/>
              </w:rPr>
            </w:pPr>
            <w:r>
              <w:rPr>
                <w:b/>
              </w:rPr>
              <w:t>(50.080)</w:t>
            </w:r>
          </w:p>
        </w:tc>
      </w:tr>
      <w:tr w:rsidR="007604DD" w:rsidRPr="001D6BE8" w14:paraId="3C68D84F" w14:textId="77777777">
        <w:trPr>
          <w:trHeight w:val="238"/>
          <w:jc w:val="center"/>
        </w:trPr>
        <w:tc>
          <w:tcPr>
            <w:tcW w:w="4324" w:type="dxa"/>
            <w:shd w:val="clear" w:color="auto" w:fill="auto"/>
          </w:tcPr>
          <w:p w14:paraId="57A1D23E" w14:textId="77777777" w:rsidR="007604DD" w:rsidRPr="00C806B0" w:rsidRDefault="007604DD">
            <w:pPr>
              <w:pStyle w:val="08-Tabelageral"/>
              <w:ind w:left="113"/>
              <w:jc w:val="left"/>
              <w:rPr>
                <w:rFonts w:cs="Arial"/>
                <w:b/>
                <w:szCs w:val="14"/>
              </w:rPr>
            </w:pPr>
            <w:r w:rsidRPr="00C806B0">
              <w:rPr>
                <w:rFonts w:cs="Arial"/>
                <w:szCs w:val="14"/>
              </w:rPr>
              <w:t>Despesas com pessoal</w:t>
            </w:r>
          </w:p>
        </w:tc>
        <w:tc>
          <w:tcPr>
            <w:tcW w:w="1328" w:type="dxa"/>
            <w:shd w:val="clear" w:color="auto" w:fill="auto"/>
            <w:vAlign w:val="bottom"/>
          </w:tcPr>
          <w:p w14:paraId="760B75A1" w14:textId="77777777" w:rsidR="007604DD" w:rsidRPr="00C96FA3" w:rsidRDefault="007604DD">
            <w:pPr>
              <w:pStyle w:val="08-Tabelageral"/>
            </w:pPr>
            <w:r>
              <w:t>(5.296)</w:t>
            </w:r>
          </w:p>
        </w:tc>
        <w:tc>
          <w:tcPr>
            <w:tcW w:w="1329" w:type="dxa"/>
            <w:shd w:val="clear" w:color="auto" w:fill="auto"/>
            <w:vAlign w:val="bottom"/>
          </w:tcPr>
          <w:p w14:paraId="30AC8AEA" w14:textId="77777777" w:rsidR="007604DD" w:rsidRPr="00C96FA3" w:rsidRDefault="007604DD">
            <w:pPr>
              <w:pStyle w:val="08-Tabelageral"/>
            </w:pPr>
            <w:r>
              <w:t>(15.880)</w:t>
            </w:r>
          </w:p>
        </w:tc>
        <w:tc>
          <w:tcPr>
            <w:tcW w:w="1329" w:type="dxa"/>
            <w:shd w:val="clear" w:color="auto" w:fill="auto"/>
            <w:vAlign w:val="bottom"/>
          </w:tcPr>
          <w:p w14:paraId="6659FC5C" w14:textId="77777777" w:rsidR="007604DD" w:rsidRPr="00C96FA3" w:rsidRDefault="007604DD">
            <w:pPr>
              <w:pStyle w:val="08-Tabelageral"/>
            </w:pPr>
            <w:r>
              <w:t>--</w:t>
            </w:r>
          </w:p>
        </w:tc>
        <w:tc>
          <w:tcPr>
            <w:tcW w:w="1329" w:type="dxa"/>
            <w:shd w:val="clear" w:color="auto" w:fill="auto"/>
            <w:vAlign w:val="bottom"/>
          </w:tcPr>
          <w:p w14:paraId="25334EF5" w14:textId="77777777" w:rsidR="007604DD" w:rsidRPr="00C96FA3" w:rsidRDefault="007604DD">
            <w:pPr>
              <w:pStyle w:val="08-Tabelageral"/>
            </w:pPr>
            <w:r>
              <w:t>(21.176)</w:t>
            </w:r>
          </w:p>
        </w:tc>
      </w:tr>
      <w:tr w:rsidR="007604DD" w:rsidRPr="001D6BE8" w14:paraId="161F7561" w14:textId="77777777">
        <w:trPr>
          <w:trHeight w:val="238"/>
          <w:jc w:val="center"/>
        </w:trPr>
        <w:tc>
          <w:tcPr>
            <w:tcW w:w="4324" w:type="dxa"/>
            <w:shd w:val="clear" w:color="auto" w:fill="auto"/>
          </w:tcPr>
          <w:p w14:paraId="1D3F173B" w14:textId="77777777" w:rsidR="007604DD" w:rsidRPr="00C806B0" w:rsidRDefault="007604DD">
            <w:pPr>
              <w:pStyle w:val="08-Tabelageral"/>
              <w:ind w:left="113"/>
              <w:jc w:val="left"/>
              <w:rPr>
                <w:rFonts w:cs="Arial"/>
                <w:b/>
                <w:szCs w:val="14"/>
              </w:rPr>
            </w:pPr>
            <w:r w:rsidRPr="00C806B0">
              <w:rPr>
                <w:rFonts w:cs="Arial"/>
                <w:szCs w:val="14"/>
              </w:rPr>
              <w:t xml:space="preserve">Despesas administrativas </w:t>
            </w:r>
            <w:r>
              <w:rPr>
                <w:rFonts w:cs="Arial"/>
                <w:szCs w:val="14"/>
              </w:rPr>
              <w:t>e com vendas</w:t>
            </w:r>
          </w:p>
        </w:tc>
        <w:tc>
          <w:tcPr>
            <w:tcW w:w="1328" w:type="dxa"/>
            <w:shd w:val="clear" w:color="auto" w:fill="auto"/>
            <w:vAlign w:val="bottom"/>
          </w:tcPr>
          <w:p w14:paraId="186B05AF" w14:textId="77777777" w:rsidR="007604DD" w:rsidRPr="00C96FA3" w:rsidRDefault="007604DD">
            <w:pPr>
              <w:pStyle w:val="08-Tabelageral"/>
            </w:pPr>
            <w:r>
              <w:t>(1.535)</w:t>
            </w:r>
          </w:p>
        </w:tc>
        <w:tc>
          <w:tcPr>
            <w:tcW w:w="1329" w:type="dxa"/>
            <w:shd w:val="clear" w:color="auto" w:fill="auto"/>
            <w:vAlign w:val="bottom"/>
          </w:tcPr>
          <w:p w14:paraId="5CC5B67B" w14:textId="77777777" w:rsidR="007604DD" w:rsidRPr="00C96FA3" w:rsidRDefault="007604DD">
            <w:pPr>
              <w:pStyle w:val="08-Tabelageral"/>
            </w:pPr>
            <w:r>
              <w:t>(18.752)</w:t>
            </w:r>
          </w:p>
        </w:tc>
        <w:tc>
          <w:tcPr>
            <w:tcW w:w="1329" w:type="dxa"/>
            <w:shd w:val="clear" w:color="auto" w:fill="auto"/>
            <w:vAlign w:val="bottom"/>
          </w:tcPr>
          <w:p w14:paraId="27F67775" w14:textId="77777777" w:rsidR="007604DD" w:rsidRPr="00C96FA3" w:rsidRDefault="007604DD">
            <w:pPr>
              <w:pStyle w:val="08-Tabelageral"/>
            </w:pPr>
            <w:r>
              <w:t>--</w:t>
            </w:r>
          </w:p>
        </w:tc>
        <w:tc>
          <w:tcPr>
            <w:tcW w:w="1329" w:type="dxa"/>
            <w:shd w:val="clear" w:color="auto" w:fill="auto"/>
            <w:vAlign w:val="bottom"/>
          </w:tcPr>
          <w:p w14:paraId="35519720" w14:textId="77777777" w:rsidR="007604DD" w:rsidRPr="00C96FA3" w:rsidRDefault="007604DD">
            <w:pPr>
              <w:pStyle w:val="08-Tabelageral"/>
            </w:pPr>
            <w:r>
              <w:t>(20.287)</w:t>
            </w:r>
          </w:p>
        </w:tc>
      </w:tr>
      <w:tr w:rsidR="007604DD" w:rsidRPr="001D6BE8" w14:paraId="571E0CF4" w14:textId="77777777">
        <w:trPr>
          <w:trHeight w:val="238"/>
          <w:jc w:val="center"/>
        </w:trPr>
        <w:tc>
          <w:tcPr>
            <w:tcW w:w="4324" w:type="dxa"/>
            <w:shd w:val="clear" w:color="auto" w:fill="auto"/>
          </w:tcPr>
          <w:p w14:paraId="4FE6BA0B" w14:textId="77777777" w:rsidR="007604DD" w:rsidRPr="00C806B0" w:rsidRDefault="007604DD">
            <w:pPr>
              <w:pStyle w:val="08-Tabelageral"/>
              <w:ind w:left="113"/>
              <w:jc w:val="left"/>
              <w:rPr>
                <w:rFonts w:cs="Arial"/>
                <w:b/>
                <w:szCs w:val="14"/>
              </w:rPr>
            </w:pPr>
            <w:r w:rsidRPr="00C806B0">
              <w:rPr>
                <w:rFonts w:cs="Arial"/>
                <w:szCs w:val="14"/>
              </w:rPr>
              <w:t>Despesas tributárias</w:t>
            </w:r>
          </w:p>
        </w:tc>
        <w:tc>
          <w:tcPr>
            <w:tcW w:w="1328" w:type="dxa"/>
            <w:shd w:val="clear" w:color="auto" w:fill="auto"/>
            <w:vAlign w:val="bottom"/>
          </w:tcPr>
          <w:p w14:paraId="617C0D7D" w14:textId="77777777" w:rsidR="007604DD" w:rsidRPr="00C96FA3" w:rsidRDefault="007604DD">
            <w:pPr>
              <w:pStyle w:val="08-Tabelageral"/>
            </w:pPr>
            <w:r>
              <w:t>(2.657)</w:t>
            </w:r>
          </w:p>
        </w:tc>
        <w:tc>
          <w:tcPr>
            <w:tcW w:w="1329" w:type="dxa"/>
            <w:shd w:val="clear" w:color="auto" w:fill="auto"/>
            <w:vAlign w:val="bottom"/>
          </w:tcPr>
          <w:p w14:paraId="6F1E57EA" w14:textId="77777777" w:rsidR="007604DD" w:rsidRPr="00C96FA3" w:rsidRDefault="007604DD">
            <w:pPr>
              <w:pStyle w:val="08-Tabelageral"/>
            </w:pPr>
            <w:r>
              <w:t>(6.300)</w:t>
            </w:r>
          </w:p>
        </w:tc>
        <w:tc>
          <w:tcPr>
            <w:tcW w:w="1329" w:type="dxa"/>
            <w:shd w:val="clear" w:color="auto" w:fill="auto"/>
            <w:vAlign w:val="bottom"/>
          </w:tcPr>
          <w:p w14:paraId="7A1F8E3C" w14:textId="77777777" w:rsidR="007604DD" w:rsidRPr="00C96FA3" w:rsidRDefault="007604DD">
            <w:pPr>
              <w:pStyle w:val="08-Tabelageral"/>
            </w:pPr>
            <w:r>
              <w:t>--</w:t>
            </w:r>
          </w:p>
        </w:tc>
        <w:tc>
          <w:tcPr>
            <w:tcW w:w="1329" w:type="dxa"/>
            <w:shd w:val="clear" w:color="auto" w:fill="auto"/>
            <w:vAlign w:val="bottom"/>
          </w:tcPr>
          <w:p w14:paraId="27A09919" w14:textId="77777777" w:rsidR="007604DD" w:rsidRPr="00C96FA3" w:rsidRDefault="007604DD">
            <w:pPr>
              <w:pStyle w:val="08-Tabelageral"/>
            </w:pPr>
            <w:r>
              <w:t>(8.957)</w:t>
            </w:r>
          </w:p>
        </w:tc>
      </w:tr>
      <w:tr w:rsidR="007604DD" w:rsidRPr="001D6BE8" w14:paraId="13070056" w14:textId="77777777">
        <w:trPr>
          <w:trHeight w:val="238"/>
          <w:jc w:val="center"/>
        </w:trPr>
        <w:tc>
          <w:tcPr>
            <w:tcW w:w="4324" w:type="dxa"/>
            <w:shd w:val="clear" w:color="auto" w:fill="auto"/>
          </w:tcPr>
          <w:p w14:paraId="36E3C14F" w14:textId="77777777" w:rsidR="007604DD" w:rsidRPr="00C806B0" w:rsidRDefault="007604DD">
            <w:pPr>
              <w:pStyle w:val="08-Tabelageral"/>
              <w:ind w:left="113"/>
              <w:jc w:val="left"/>
              <w:rPr>
                <w:rFonts w:cs="Arial"/>
                <w:b/>
                <w:szCs w:val="14"/>
              </w:rPr>
            </w:pPr>
            <w:r w:rsidRPr="00C806B0">
              <w:rPr>
                <w:rFonts w:cs="Arial"/>
                <w:szCs w:val="14"/>
              </w:rPr>
              <w:t xml:space="preserve">Outras </w:t>
            </w:r>
          </w:p>
        </w:tc>
        <w:tc>
          <w:tcPr>
            <w:tcW w:w="1328" w:type="dxa"/>
            <w:shd w:val="clear" w:color="auto" w:fill="auto"/>
            <w:vAlign w:val="bottom"/>
          </w:tcPr>
          <w:p w14:paraId="5A7BD747" w14:textId="77777777" w:rsidR="007604DD" w:rsidRPr="00C96FA3" w:rsidRDefault="007604DD">
            <w:pPr>
              <w:pStyle w:val="08-Tabelageral"/>
            </w:pPr>
            <w:r>
              <w:t>2.508</w:t>
            </w:r>
          </w:p>
        </w:tc>
        <w:tc>
          <w:tcPr>
            <w:tcW w:w="1329" w:type="dxa"/>
            <w:shd w:val="clear" w:color="auto" w:fill="auto"/>
            <w:vAlign w:val="bottom"/>
          </w:tcPr>
          <w:p w14:paraId="5BFEA7FE" w14:textId="77777777" w:rsidR="007604DD" w:rsidRPr="00C96FA3" w:rsidRDefault="007604DD">
            <w:pPr>
              <w:pStyle w:val="08-Tabelageral"/>
            </w:pPr>
            <w:r>
              <w:t>(2.168)</w:t>
            </w:r>
          </w:p>
        </w:tc>
        <w:tc>
          <w:tcPr>
            <w:tcW w:w="1329" w:type="dxa"/>
            <w:shd w:val="clear" w:color="auto" w:fill="auto"/>
            <w:vAlign w:val="bottom"/>
          </w:tcPr>
          <w:p w14:paraId="537F9603" w14:textId="77777777" w:rsidR="007604DD" w:rsidRPr="00C96FA3" w:rsidRDefault="007604DD">
            <w:pPr>
              <w:pStyle w:val="08-Tabelageral"/>
            </w:pPr>
            <w:r>
              <w:t>--</w:t>
            </w:r>
          </w:p>
        </w:tc>
        <w:tc>
          <w:tcPr>
            <w:tcW w:w="1329" w:type="dxa"/>
            <w:shd w:val="clear" w:color="auto" w:fill="auto"/>
            <w:vAlign w:val="bottom"/>
          </w:tcPr>
          <w:p w14:paraId="60AAC9A7" w14:textId="77777777" w:rsidR="007604DD" w:rsidRPr="00C96FA3" w:rsidRDefault="007604DD">
            <w:pPr>
              <w:pStyle w:val="08-Tabelageral"/>
            </w:pPr>
            <w:r>
              <w:t>340</w:t>
            </w:r>
          </w:p>
        </w:tc>
      </w:tr>
      <w:tr w:rsidR="007604DD" w:rsidRPr="00A24524" w14:paraId="158AA91C" w14:textId="77777777">
        <w:trPr>
          <w:trHeight w:val="238"/>
          <w:jc w:val="center"/>
        </w:trPr>
        <w:tc>
          <w:tcPr>
            <w:tcW w:w="4324" w:type="dxa"/>
            <w:shd w:val="clear" w:color="auto" w:fill="auto"/>
          </w:tcPr>
          <w:p w14:paraId="0EA48F9A" w14:textId="77777777" w:rsidR="007604DD" w:rsidRPr="00A24524" w:rsidRDefault="007604DD">
            <w:pPr>
              <w:pStyle w:val="08-Tabelageral"/>
              <w:jc w:val="left"/>
              <w:rPr>
                <w:rFonts w:cs="Arial"/>
                <w:b/>
                <w:szCs w:val="14"/>
              </w:rPr>
            </w:pPr>
            <w:r>
              <w:rPr>
                <w:rFonts w:cs="Arial"/>
                <w:b/>
                <w:szCs w:val="14"/>
              </w:rPr>
              <w:t>Resultado Antes d</w:t>
            </w:r>
            <w:r w:rsidRPr="00A24524">
              <w:rPr>
                <w:rFonts w:cs="Arial"/>
                <w:b/>
                <w:szCs w:val="14"/>
              </w:rPr>
              <w:t xml:space="preserve">as Receitas </w:t>
            </w:r>
            <w:r>
              <w:rPr>
                <w:rFonts w:cs="Arial"/>
                <w:b/>
                <w:szCs w:val="14"/>
              </w:rPr>
              <w:t>e</w:t>
            </w:r>
            <w:r w:rsidRPr="00A24524">
              <w:rPr>
                <w:rFonts w:cs="Arial"/>
                <w:b/>
                <w:szCs w:val="14"/>
              </w:rPr>
              <w:t xml:space="preserve"> Despesas Financeiras</w:t>
            </w:r>
          </w:p>
        </w:tc>
        <w:tc>
          <w:tcPr>
            <w:tcW w:w="1328" w:type="dxa"/>
            <w:shd w:val="clear" w:color="auto" w:fill="auto"/>
            <w:vAlign w:val="bottom"/>
          </w:tcPr>
          <w:p w14:paraId="5A25CECD" w14:textId="77777777" w:rsidR="007604DD" w:rsidRPr="00C96FA3" w:rsidRDefault="007604DD">
            <w:pPr>
              <w:pStyle w:val="08-Tabelageral"/>
              <w:rPr>
                <w:b/>
              </w:rPr>
            </w:pPr>
            <w:r>
              <w:rPr>
                <w:b/>
              </w:rPr>
              <w:t>3.401.864</w:t>
            </w:r>
          </w:p>
        </w:tc>
        <w:tc>
          <w:tcPr>
            <w:tcW w:w="1329" w:type="dxa"/>
            <w:shd w:val="clear" w:color="auto" w:fill="auto"/>
            <w:vAlign w:val="bottom"/>
          </w:tcPr>
          <w:p w14:paraId="777B6FBA" w14:textId="77777777" w:rsidR="007604DD" w:rsidRPr="00C96FA3" w:rsidRDefault="007604DD">
            <w:pPr>
              <w:pStyle w:val="08-Tabelageral"/>
              <w:rPr>
                <w:b/>
              </w:rPr>
            </w:pPr>
            <w:r>
              <w:rPr>
                <w:b/>
              </w:rPr>
              <w:t>1.058.430</w:t>
            </w:r>
          </w:p>
        </w:tc>
        <w:tc>
          <w:tcPr>
            <w:tcW w:w="1329" w:type="dxa"/>
            <w:shd w:val="clear" w:color="auto" w:fill="auto"/>
            <w:vAlign w:val="bottom"/>
          </w:tcPr>
          <w:p w14:paraId="557A29EE" w14:textId="77777777" w:rsidR="007604DD" w:rsidRPr="00C96FA3" w:rsidRDefault="007604DD">
            <w:pPr>
              <w:pStyle w:val="08-Tabelageral"/>
              <w:rPr>
                <w:b/>
              </w:rPr>
            </w:pPr>
            <w:r>
              <w:rPr>
                <w:b/>
              </w:rPr>
              <w:t>(2.106.027)</w:t>
            </w:r>
          </w:p>
        </w:tc>
        <w:tc>
          <w:tcPr>
            <w:tcW w:w="1329" w:type="dxa"/>
            <w:shd w:val="clear" w:color="auto" w:fill="auto"/>
            <w:vAlign w:val="bottom"/>
          </w:tcPr>
          <w:p w14:paraId="4AA776F0" w14:textId="77777777" w:rsidR="007604DD" w:rsidRPr="00C96FA3" w:rsidRDefault="007604DD">
            <w:pPr>
              <w:pStyle w:val="08-Tabelageral"/>
              <w:rPr>
                <w:b/>
              </w:rPr>
            </w:pPr>
            <w:r>
              <w:rPr>
                <w:b/>
              </w:rPr>
              <w:t>2.354.267</w:t>
            </w:r>
          </w:p>
        </w:tc>
      </w:tr>
      <w:tr w:rsidR="007604DD" w:rsidRPr="00A24524" w14:paraId="7BCF83B9" w14:textId="77777777">
        <w:trPr>
          <w:trHeight w:val="238"/>
          <w:jc w:val="center"/>
        </w:trPr>
        <w:tc>
          <w:tcPr>
            <w:tcW w:w="4324" w:type="dxa"/>
            <w:shd w:val="clear" w:color="auto" w:fill="auto"/>
          </w:tcPr>
          <w:p w14:paraId="03865B70" w14:textId="77777777" w:rsidR="007604DD" w:rsidRPr="00A24524" w:rsidRDefault="007604DD">
            <w:pPr>
              <w:pStyle w:val="08-Tabelageral"/>
              <w:jc w:val="left"/>
              <w:rPr>
                <w:rFonts w:cs="Arial"/>
                <w:b/>
                <w:szCs w:val="14"/>
              </w:rPr>
            </w:pPr>
            <w:r w:rsidRPr="00A24524">
              <w:rPr>
                <w:rFonts w:cs="Arial"/>
                <w:b/>
                <w:szCs w:val="14"/>
              </w:rPr>
              <w:t>Resultado Financeiro</w:t>
            </w:r>
          </w:p>
        </w:tc>
        <w:tc>
          <w:tcPr>
            <w:tcW w:w="1328" w:type="dxa"/>
            <w:shd w:val="clear" w:color="auto" w:fill="auto"/>
            <w:vAlign w:val="bottom"/>
          </w:tcPr>
          <w:p w14:paraId="546E7702" w14:textId="77777777" w:rsidR="007604DD" w:rsidRPr="00C96FA3" w:rsidRDefault="007604DD">
            <w:pPr>
              <w:pStyle w:val="08-Tabelageral"/>
              <w:rPr>
                <w:b/>
              </w:rPr>
            </w:pPr>
            <w:r>
              <w:rPr>
                <w:b/>
              </w:rPr>
              <w:t>51.658</w:t>
            </w:r>
          </w:p>
        </w:tc>
        <w:tc>
          <w:tcPr>
            <w:tcW w:w="1329" w:type="dxa"/>
            <w:shd w:val="clear" w:color="auto" w:fill="auto"/>
            <w:vAlign w:val="bottom"/>
          </w:tcPr>
          <w:p w14:paraId="2CD85EB8" w14:textId="77777777" w:rsidR="007604DD" w:rsidRPr="00C96FA3" w:rsidRDefault="007604DD">
            <w:pPr>
              <w:pStyle w:val="08-Tabelageral"/>
              <w:rPr>
                <w:b/>
              </w:rPr>
            </w:pPr>
            <w:r>
              <w:rPr>
                <w:b/>
              </w:rPr>
              <w:t>130.436</w:t>
            </w:r>
          </w:p>
        </w:tc>
        <w:tc>
          <w:tcPr>
            <w:tcW w:w="1329" w:type="dxa"/>
            <w:shd w:val="clear" w:color="auto" w:fill="auto"/>
            <w:vAlign w:val="bottom"/>
          </w:tcPr>
          <w:p w14:paraId="03B68E44" w14:textId="77777777" w:rsidR="007604DD" w:rsidRPr="00C96FA3" w:rsidRDefault="007604DD">
            <w:pPr>
              <w:pStyle w:val="08-Tabelageral"/>
              <w:rPr>
                <w:b/>
              </w:rPr>
            </w:pPr>
            <w:r>
              <w:rPr>
                <w:b/>
              </w:rPr>
              <w:t>--</w:t>
            </w:r>
          </w:p>
        </w:tc>
        <w:tc>
          <w:tcPr>
            <w:tcW w:w="1329" w:type="dxa"/>
            <w:shd w:val="clear" w:color="auto" w:fill="auto"/>
            <w:vAlign w:val="bottom"/>
          </w:tcPr>
          <w:p w14:paraId="0D7C7CE1" w14:textId="77777777" w:rsidR="007604DD" w:rsidRPr="00C96FA3" w:rsidRDefault="007604DD">
            <w:pPr>
              <w:pStyle w:val="08-Tabelageral"/>
              <w:rPr>
                <w:b/>
              </w:rPr>
            </w:pPr>
            <w:r>
              <w:rPr>
                <w:b/>
              </w:rPr>
              <w:t>182.094</w:t>
            </w:r>
          </w:p>
        </w:tc>
      </w:tr>
      <w:tr w:rsidR="007604DD" w:rsidRPr="001D6BE8" w14:paraId="68AF8DC7" w14:textId="77777777">
        <w:trPr>
          <w:trHeight w:val="238"/>
          <w:jc w:val="center"/>
        </w:trPr>
        <w:tc>
          <w:tcPr>
            <w:tcW w:w="4324" w:type="dxa"/>
            <w:shd w:val="clear" w:color="auto" w:fill="auto"/>
          </w:tcPr>
          <w:p w14:paraId="62FD550E" w14:textId="77777777" w:rsidR="007604DD" w:rsidRPr="00C806B0" w:rsidRDefault="007604DD">
            <w:pPr>
              <w:pStyle w:val="08-Tabelageral"/>
              <w:ind w:left="113"/>
              <w:jc w:val="left"/>
              <w:rPr>
                <w:rFonts w:cs="Arial"/>
                <w:b/>
                <w:szCs w:val="14"/>
              </w:rPr>
            </w:pPr>
            <w:r w:rsidRPr="00C806B0">
              <w:rPr>
                <w:rFonts w:cs="Arial"/>
                <w:szCs w:val="14"/>
              </w:rPr>
              <w:t>Receitas financeiras</w:t>
            </w:r>
          </w:p>
        </w:tc>
        <w:tc>
          <w:tcPr>
            <w:tcW w:w="1328" w:type="dxa"/>
            <w:shd w:val="clear" w:color="auto" w:fill="auto"/>
            <w:vAlign w:val="bottom"/>
          </w:tcPr>
          <w:p w14:paraId="2BB4D5E0" w14:textId="77777777" w:rsidR="007604DD" w:rsidRPr="00C96FA3" w:rsidRDefault="007604DD">
            <w:pPr>
              <w:pStyle w:val="08-Tabelageral"/>
            </w:pPr>
            <w:r>
              <w:t>52.192</w:t>
            </w:r>
          </w:p>
        </w:tc>
        <w:tc>
          <w:tcPr>
            <w:tcW w:w="1329" w:type="dxa"/>
            <w:shd w:val="clear" w:color="auto" w:fill="auto"/>
            <w:vAlign w:val="bottom"/>
          </w:tcPr>
          <w:p w14:paraId="537DB968" w14:textId="77777777" w:rsidR="007604DD" w:rsidRPr="00C96FA3" w:rsidRDefault="007604DD">
            <w:pPr>
              <w:pStyle w:val="08-Tabelageral"/>
            </w:pPr>
            <w:r>
              <w:t>130.938</w:t>
            </w:r>
          </w:p>
        </w:tc>
        <w:tc>
          <w:tcPr>
            <w:tcW w:w="1329" w:type="dxa"/>
            <w:shd w:val="clear" w:color="auto" w:fill="auto"/>
            <w:vAlign w:val="bottom"/>
          </w:tcPr>
          <w:p w14:paraId="193EAC1E" w14:textId="77777777" w:rsidR="007604DD" w:rsidRPr="00C96FA3" w:rsidRDefault="007604DD">
            <w:pPr>
              <w:pStyle w:val="08-Tabelageral"/>
            </w:pPr>
            <w:r>
              <w:t>--</w:t>
            </w:r>
          </w:p>
        </w:tc>
        <w:tc>
          <w:tcPr>
            <w:tcW w:w="1329" w:type="dxa"/>
            <w:shd w:val="clear" w:color="auto" w:fill="auto"/>
            <w:vAlign w:val="bottom"/>
          </w:tcPr>
          <w:p w14:paraId="145DAC81" w14:textId="77777777" w:rsidR="007604DD" w:rsidRPr="00C96FA3" w:rsidRDefault="007604DD">
            <w:pPr>
              <w:pStyle w:val="08-Tabelageral"/>
            </w:pPr>
            <w:r>
              <w:t>183.130</w:t>
            </w:r>
          </w:p>
        </w:tc>
      </w:tr>
      <w:tr w:rsidR="007604DD" w:rsidRPr="001D6BE8" w14:paraId="29E73834" w14:textId="77777777">
        <w:trPr>
          <w:trHeight w:val="238"/>
          <w:jc w:val="center"/>
        </w:trPr>
        <w:tc>
          <w:tcPr>
            <w:tcW w:w="4324" w:type="dxa"/>
            <w:shd w:val="clear" w:color="auto" w:fill="auto"/>
          </w:tcPr>
          <w:p w14:paraId="31DEFEFC" w14:textId="77777777" w:rsidR="007604DD" w:rsidRPr="00C806B0" w:rsidRDefault="007604DD">
            <w:pPr>
              <w:pStyle w:val="08-Tabelageral"/>
              <w:ind w:left="113"/>
              <w:jc w:val="left"/>
              <w:rPr>
                <w:rFonts w:cs="Arial"/>
                <w:b/>
                <w:szCs w:val="14"/>
              </w:rPr>
            </w:pPr>
            <w:r w:rsidRPr="00C806B0">
              <w:rPr>
                <w:rFonts w:cs="Arial"/>
                <w:szCs w:val="14"/>
              </w:rPr>
              <w:t xml:space="preserve">Despesas financeiras </w:t>
            </w:r>
          </w:p>
        </w:tc>
        <w:tc>
          <w:tcPr>
            <w:tcW w:w="1328" w:type="dxa"/>
            <w:shd w:val="clear" w:color="auto" w:fill="auto"/>
            <w:vAlign w:val="bottom"/>
          </w:tcPr>
          <w:p w14:paraId="52E8CE68" w14:textId="77777777" w:rsidR="007604DD" w:rsidRPr="00C96FA3" w:rsidRDefault="007604DD">
            <w:pPr>
              <w:pStyle w:val="08-Tabelageral"/>
            </w:pPr>
            <w:r>
              <w:t>(534)</w:t>
            </w:r>
          </w:p>
        </w:tc>
        <w:tc>
          <w:tcPr>
            <w:tcW w:w="1329" w:type="dxa"/>
            <w:shd w:val="clear" w:color="auto" w:fill="auto"/>
            <w:vAlign w:val="bottom"/>
          </w:tcPr>
          <w:p w14:paraId="484342D9" w14:textId="77777777" w:rsidR="007604DD" w:rsidRPr="00C96FA3" w:rsidRDefault="007604DD">
            <w:pPr>
              <w:pStyle w:val="08-Tabelageral"/>
            </w:pPr>
            <w:r>
              <w:t>(502)</w:t>
            </w:r>
          </w:p>
        </w:tc>
        <w:tc>
          <w:tcPr>
            <w:tcW w:w="1329" w:type="dxa"/>
            <w:shd w:val="clear" w:color="auto" w:fill="auto"/>
            <w:vAlign w:val="bottom"/>
          </w:tcPr>
          <w:p w14:paraId="57685B38" w14:textId="77777777" w:rsidR="007604DD" w:rsidRPr="00C96FA3" w:rsidRDefault="007604DD">
            <w:pPr>
              <w:pStyle w:val="08-Tabelageral"/>
            </w:pPr>
            <w:r>
              <w:t>--</w:t>
            </w:r>
          </w:p>
        </w:tc>
        <w:tc>
          <w:tcPr>
            <w:tcW w:w="1329" w:type="dxa"/>
            <w:shd w:val="clear" w:color="auto" w:fill="auto"/>
            <w:vAlign w:val="bottom"/>
          </w:tcPr>
          <w:p w14:paraId="59804BC2" w14:textId="77777777" w:rsidR="007604DD" w:rsidRPr="00C96FA3" w:rsidRDefault="007604DD">
            <w:pPr>
              <w:pStyle w:val="08-Tabelageral"/>
            </w:pPr>
            <w:r>
              <w:t>(1.036)</w:t>
            </w:r>
          </w:p>
        </w:tc>
      </w:tr>
      <w:tr w:rsidR="007604DD" w:rsidRPr="00A24524" w14:paraId="55A10DAB" w14:textId="77777777">
        <w:trPr>
          <w:trHeight w:val="238"/>
          <w:jc w:val="center"/>
        </w:trPr>
        <w:tc>
          <w:tcPr>
            <w:tcW w:w="4324" w:type="dxa"/>
            <w:shd w:val="clear" w:color="auto" w:fill="auto"/>
          </w:tcPr>
          <w:p w14:paraId="2663FDDB" w14:textId="77777777" w:rsidR="007604DD" w:rsidRPr="00A24524" w:rsidRDefault="007604DD">
            <w:pPr>
              <w:pStyle w:val="08-Tabelageral"/>
              <w:jc w:val="left"/>
              <w:rPr>
                <w:rFonts w:cs="Arial"/>
                <w:b/>
                <w:bCs/>
                <w:szCs w:val="14"/>
              </w:rPr>
            </w:pPr>
            <w:r>
              <w:rPr>
                <w:rFonts w:cs="Arial"/>
                <w:b/>
                <w:szCs w:val="14"/>
              </w:rPr>
              <w:t>Resultado Antes do Imposto de Renda e</w:t>
            </w:r>
            <w:r w:rsidRPr="00A24524">
              <w:rPr>
                <w:rFonts w:cs="Arial"/>
                <w:b/>
                <w:szCs w:val="14"/>
              </w:rPr>
              <w:t xml:space="preserve"> Contribuição Social</w:t>
            </w:r>
          </w:p>
        </w:tc>
        <w:tc>
          <w:tcPr>
            <w:tcW w:w="1328" w:type="dxa"/>
            <w:shd w:val="clear" w:color="auto" w:fill="auto"/>
            <w:vAlign w:val="bottom"/>
          </w:tcPr>
          <w:p w14:paraId="650E81AA" w14:textId="77777777" w:rsidR="007604DD" w:rsidRPr="00C96FA3" w:rsidRDefault="007604DD">
            <w:pPr>
              <w:pStyle w:val="08-Tabelageral"/>
              <w:rPr>
                <w:b/>
              </w:rPr>
            </w:pPr>
            <w:r>
              <w:rPr>
                <w:b/>
              </w:rPr>
              <w:t>3.453.522</w:t>
            </w:r>
          </w:p>
        </w:tc>
        <w:tc>
          <w:tcPr>
            <w:tcW w:w="1329" w:type="dxa"/>
            <w:shd w:val="clear" w:color="auto" w:fill="auto"/>
            <w:vAlign w:val="bottom"/>
          </w:tcPr>
          <w:p w14:paraId="78913F0E" w14:textId="77777777" w:rsidR="007604DD" w:rsidRPr="00C96FA3" w:rsidRDefault="007604DD">
            <w:pPr>
              <w:pStyle w:val="08-Tabelageral"/>
              <w:rPr>
                <w:b/>
              </w:rPr>
            </w:pPr>
            <w:r>
              <w:rPr>
                <w:b/>
              </w:rPr>
              <w:t>1.188.866</w:t>
            </w:r>
          </w:p>
        </w:tc>
        <w:tc>
          <w:tcPr>
            <w:tcW w:w="1329" w:type="dxa"/>
            <w:shd w:val="clear" w:color="auto" w:fill="auto"/>
            <w:vAlign w:val="bottom"/>
          </w:tcPr>
          <w:p w14:paraId="772CF64A" w14:textId="77777777" w:rsidR="007604DD" w:rsidRPr="00C96FA3" w:rsidRDefault="007604DD">
            <w:pPr>
              <w:pStyle w:val="08-Tabelageral"/>
              <w:rPr>
                <w:b/>
              </w:rPr>
            </w:pPr>
            <w:r>
              <w:rPr>
                <w:b/>
              </w:rPr>
              <w:t>(2.106.027)</w:t>
            </w:r>
          </w:p>
        </w:tc>
        <w:tc>
          <w:tcPr>
            <w:tcW w:w="1329" w:type="dxa"/>
            <w:shd w:val="clear" w:color="auto" w:fill="auto"/>
            <w:vAlign w:val="bottom"/>
          </w:tcPr>
          <w:p w14:paraId="12F17EFB" w14:textId="77777777" w:rsidR="007604DD" w:rsidRPr="00C96FA3" w:rsidRDefault="007604DD">
            <w:pPr>
              <w:pStyle w:val="08-Tabelageral"/>
              <w:rPr>
                <w:b/>
              </w:rPr>
            </w:pPr>
            <w:r>
              <w:rPr>
                <w:b/>
              </w:rPr>
              <w:t>2.536.361</w:t>
            </w:r>
          </w:p>
        </w:tc>
      </w:tr>
      <w:tr w:rsidR="007604DD" w:rsidRPr="00C97D95" w14:paraId="2E7CF483" w14:textId="77777777">
        <w:trPr>
          <w:trHeight w:val="238"/>
          <w:jc w:val="center"/>
        </w:trPr>
        <w:tc>
          <w:tcPr>
            <w:tcW w:w="4324" w:type="dxa"/>
            <w:shd w:val="clear" w:color="auto" w:fill="auto"/>
          </w:tcPr>
          <w:p w14:paraId="1E963296" w14:textId="77777777" w:rsidR="007604DD" w:rsidRPr="00A869C3" w:rsidRDefault="007604DD">
            <w:pPr>
              <w:pStyle w:val="08-Tabelageral"/>
              <w:ind w:left="113"/>
              <w:jc w:val="left"/>
              <w:rPr>
                <w:rFonts w:cs="Arial"/>
                <w:szCs w:val="14"/>
              </w:rPr>
            </w:pPr>
            <w:r w:rsidRPr="00A869C3">
              <w:rPr>
                <w:rFonts w:cs="Arial"/>
                <w:szCs w:val="14"/>
              </w:rPr>
              <w:t>Imposto de Renda e Contribuição Social</w:t>
            </w:r>
          </w:p>
        </w:tc>
        <w:tc>
          <w:tcPr>
            <w:tcW w:w="1328" w:type="dxa"/>
            <w:shd w:val="clear" w:color="auto" w:fill="auto"/>
            <w:vAlign w:val="bottom"/>
          </w:tcPr>
          <w:p w14:paraId="031F79B1" w14:textId="77777777" w:rsidR="007604DD" w:rsidRPr="00C96FA3" w:rsidRDefault="007604DD">
            <w:pPr>
              <w:pStyle w:val="08-Tabelageral"/>
              <w:rPr>
                <w:bCs/>
              </w:rPr>
            </w:pPr>
            <w:r>
              <w:rPr>
                <w:bCs/>
              </w:rPr>
              <w:t>(14.050)</w:t>
            </w:r>
          </w:p>
        </w:tc>
        <w:tc>
          <w:tcPr>
            <w:tcW w:w="1329" w:type="dxa"/>
            <w:shd w:val="clear" w:color="auto" w:fill="auto"/>
            <w:vAlign w:val="bottom"/>
          </w:tcPr>
          <w:p w14:paraId="698C1C91" w14:textId="77777777" w:rsidR="007604DD" w:rsidRPr="00C96FA3" w:rsidRDefault="007604DD">
            <w:pPr>
              <w:pStyle w:val="08-Tabelageral"/>
              <w:rPr>
                <w:bCs/>
              </w:rPr>
            </w:pPr>
            <w:r>
              <w:rPr>
                <w:bCs/>
              </w:rPr>
              <w:t>(398.035)</w:t>
            </w:r>
          </w:p>
        </w:tc>
        <w:tc>
          <w:tcPr>
            <w:tcW w:w="1329" w:type="dxa"/>
            <w:shd w:val="clear" w:color="auto" w:fill="auto"/>
            <w:vAlign w:val="bottom"/>
          </w:tcPr>
          <w:p w14:paraId="3F30D965" w14:textId="77777777" w:rsidR="007604DD" w:rsidRPr="00C96FA3" w:rsidRDefault="007604DD">
            <w:pPr>
              <w:pStyle w:val="08-Tabelageral"/>
              <w:rPr>
                <w:bCs/>
              </w:rPr>
            </w:pPr>
            <w:r>
              <w:rPr>
                <w:bCs/>
              </w:rPr>
              <w:t>--</w:t>
            </w:r>
          </w:p>
        </w:tc>
        <w:tc>
          <w:tcPr>
            <w:tcW w:w="1329" w:type="dxa"/>
            <w:shd w:val="clear" w:color="auto" w:fill="auto"/>
            <w:vAlign w:val="bottom"/>
          </w:tcPr>
          <w:p w14:paraId="5010C5B1" w14:textId="77777777" w:rsidR="007604DD" w:rsidRPr="00C96FA3" w:rsidRDefault="007604DD">
            <w:pPr>
              <w:pStyle w:val="08-Tabelageral"/>
              <w:rPr>
                <w:bCs/>
              </w:rPr>
            </w:pPr>
            <w:r>
              <w:rPr>
                <w:bCs/>
              </w:rPr>
              <w:t>(412.085)</w:t>
            </w:r>
          </w:p>
        </w:tc>
      </w:tr>
      <w:tr w:rsidR="007604DD" w:rsidRPr="00A24524" w14:paraId="544D9BB6" w14:textId="77777777">
        <w:trPr>
          <w:trHeight w:val="238"/>
          <w:jc w:val="center"/>
        </w:trPr>
        <w:tc>
          <w:tcPr>
            <w:tcW w:w="4324" w:type="dxa"/>
            <w:tcBorders>
              <w:bottom w:val="single" w:sz="2" w:space="0" w:color="1F3864" w:themeColor="accent1" w:themeShade="80"/>
            </w:tcBorders>
            <w:shd w:val="clear" w:color="auto" w:fill="auto"/>
          </w:tcPr>
          <w:p w14:paraId="0ABD1DEF" w14:textId="77777777" w:rsidR="007604DD" w:rsidRPr="00A24524" w:rsidRDefault="007604DD">
            <w:pPr>
              <w:pStyle w:val="08-Tabelageral"/>
              <w:jc w:val="left"/>
              <w:rPr>
                <w:rFonts w:cs="Arial"/>
                <w:b/>
                <w:bCs/>
                <w:szCs w:val="14"/>
              </w:rPr>
            </w:pPr>
            <w:r>
              <w:rPr>
                <w:rFonts w:cs="Arial"/>
                <w:b/>
                <w:szCs w:val="14"/>
              </w:rPr>
              <w:t>Lucro Líquido d</w:t>
            </w:r>
            <w:r w:rsidRPr="00A24524">
              <w:rPr>
                <w:rFonts w:cs="Arial"/>
                <w:b/>
                <w:szCs w:val="14"/>
              </w:rPr>
              <w:t xml:space="preserve">o </w:t>
            </w:r>
            <w:r>
              <w:rPr>
                <w:rFonts w:cs="Arial"/>
                <w:b/>
                <w:szCs w:val="14"/>
              </w:rPr>
              <w:t>Período</w:t>
            </w:r>
          </w:p>
        </w:tc>
        <w:tc>
          <w:tcPr>
            <w:tcW w:w="1328" w:type="dxa"/>
            <w:tcBorders>
              <w:bottom w:val="single" w:sz="2" w:space="0" w:color="1F3864" w:themeColor="accent1" w:themeShade="80"/>
            </w:tcBorders>
            <w:shd w:val="clear" w:color="auto" w:fill="auto"/>
            <w:vAlign w:val="bottom"/>
          </w:tcPr>
          <w:p w14:paraId="14321339" w14:textId="77777777" w:rsidR="007604DD" w:rsidRPr="00C96FA3" w:rsidRDefault="007604DD">
            <w:pPr>
              <w:pStyle w:val="08-Tabelageral"/>
              <w:rPr>
                <w:b/>
              </w:rPr>
            </w:pPr>
            <w:r>
              <w:rPr>
                <w:b/>
              </w:rPr>
              <w:t>3.439.472</w:t>
            </w:r>
          </w:p>
        </w:tc>
        <w:tc>
          <w:tcPr>
            <w:tcW w:w="1329" w:type="dxa"/>
            <w:tcBorders>
              <w:bottom w:val="single" w:sz="2" w:space="0" w:color="1F3864" w:themeColor="accent1" w:themeShade="80"/>
            </w:tcBorders>
            <w:shd w:val="clear" w:color="auto" w:fill="auto"/>
            <w:vAlign w:val="bottom"/>
          </w:tcPr>
          <w:p w14:paraId="60182A6D" w14:textId="77777777" w:rsidR="007604DD" w:rsidRPr="00C96FA3" w:rsidRDefault="007604DD">
            <w:pPr>
              <w:pStyle w:val="08-Tabelageral"/>
              <w:rPr>
                <w:b/>
              </w:rPr>
            </w:pPr>
            <w:r>
              <w:rPr>
                <w:b/>
              </w:rPr>
              <w:t>790.831</w:t>
            </w:r>
          </w:p>
        </w:tc>
        <w:tc>
          <w:tcPr>
            <w:tcW w:w="1329" w:type="dxa"/>
            <w:tcBorders>
              <w:bottom w:val="single" w:sz="2" w:space="0" w:color="1F3864" w:themeColor="accent1" w:themeShade="80"/>
            </w:tcBorders>
            <w:shd w:val="clear" w:color="auto" w:fill="auto"/>
            <w:vAlign w:val="bottom"/>
          </w:tcPr>
          <w:p w14:paraId="1A2084B2" w14:textId="77777777" w:rsidR="007604DD" w:rsidRPr="00C96FA3" w:rsidRDefault="007604DD">
            <w:pPr>
              <w:pStyle w:val="08-Tabelageral"/>
              <w:rPr>
                <w:b/>
              </w:rPr>
            </w:pPr>
            <w:r>
              <w:rPr>
                <w:b/>
              </w:rPr>
              <w:t>(2.106.027)</w:t>
            </w:r>
          </w:p>
        </w:tc>
        <w:tc>
          <w:tcPr>
            <w:tcW w:w="1329" w:type="dxa"/>
            <w:tcBorders>
              <w:bottom w:val="single" w:sz="2" w:space="0" w:color="1F3864" w:themeColor="accent1" w:themeShade="80"/>
            </w:tcBorders>
            <w:shd w:val="clear" w:color="auto" w:fill="auto"/>
            <w:vAlign w:val="bottom"/>
          </w:tcPr>
          <w:p w14:paraId="6C8F661F" w14:textId="77777777" w:rsidR="007604DD" w:rsidRPr="00C96FA3" w:rsidRDefault="007604DD">
            <w:pPr>
              <w:pStyle w:val="08-Tabelageral"/>
              <w:rPr>
                <w:b/>
              </w:rPr>
            </w:pPr>
            <w:r>
              <w:rPr>
                <w:b/>
              </w:rPr>
              <w:t>2.124.276</w:t>
            </w:r>
          </w:p>
        </w:tc>
      </w:tr>
      <w:bookmarkEnd w:id="56"/>
    </w:tbl>
    <w:p w14:paraId="405B770C" w14:textId="77777777" w:rsidR="007604DD" w:rsidRDefault="007604DD" w:rsidP="007604DD">
      <w:pPr>
        <w:spacing w:after="0"/>
        <w:jc w:val="right"/>
        <w:rPr>
          <w:rFonts w:ascii="Arial" w:hAnsi="Arial" w:cs="Arial"/>
          <w:b/>
          <w:sz w:val="14"/>
          <w:szCs w:val="18"/>
        </w:rPr>
      </w:pPr>
    </w:p>
    <w:p w14:paraId="0FF2F0B6" w14:textId="77777777" w:rsidR="007604DD" w:rsidRDefault="007604DD" w:rsidP="007604DD">
      <w:pPr>
        <w:spacing w:after="0"/>
        <w:jc w:val="right"/>
        <w:rPr>
          <w:rFonts w:ascii="Arial" w:hAnsi="Arial" w:cs="Arial"/>
          <w:b/>
          <w:sz w:val="14"/>
          <w:szCs w:val="18"/>
        </w:rPr>
      </w:pPr>
    </w:p>
    <w:p w14:paraId="7609386D" w14:textId="77777777" w:rsidR="007604DD" w:rsidRPr="008D3175" w:rsidRDefault="007604DD" w:rsidP="007604DD">
      <w:pPr>
        <w:spacing w:after="0"/>
        <w:jc w:val="right"/>
        <w:rPr>
          <w:rFonts w:ascii="Arial" w:hAnsi="Arial" w:cs="Arial"/>
          <w:b/>
          <w:sz w:val="14"/>
          <w:szCs w:val="18"/>
        </w:rPr>
      </w:pPr>
      <w:r w:rsidRPr="008D3175">
        <w:rPr>
          <w:rFonts w:ascii="Arial" w:hAnsi="Arial" w:cs="Arial"/>
          <w:b/>
          <w:sz w:val="14"/>
          <w:szCs w:val="18"/>
        </w:rPr>
        <w:t>R$ mil</w:t>
      </w:r>
    </w:p>
    <w:tbl>
      <w:tblPr>
        <w:tblW w:w="9639" w:type="dxa"/>
        <w:jc w:val="center"/>
        <w:tblLayout w:type="fixed"/>
        <w:tblLook w:val="04A0" w:firstRow="1" w:lastRow="0" w:firstColumn="1" w:lastColumn="0" w:noHBand="0" w:noVBand="1"/>
      </w:tblPr>
      <w:tblGrid>
        <w:gridCol w:w="4324"/>
        <w:gridCol w:w="1328"/>
        <w:gridCol w:w="1329"/>
        <w:gridCol w:w="1329"/>
        <w:gridCol w:w="1329"/>
      </w:tblGrid>
      <w:tr w:rsidR="007604DD" w:rsidRPr="00A24524" w14:paraId="4227D3B8" w14:textId="77777777">
        <w:trPr>
          <w:trHeight w:hRule="exact" w:val="283"/>
          <w:jc w:val="center"/>
        </w:trPr>
        <w:tc>
          <w:tcPr>
            <w:tcW w:w="4324" w:type="dxa"/>
            <w:tcBorders>
              <w:top w:val="single" w:sz="2" w:space="0" w:color="1F3864" w:themeColor="accent1" w:themeShade="80"/>
            </w:tcBorders>
            <w:shd w:val="clear" w:color="auto" w:fill="auto"/>
          </w:tcPr>
          <w:p w14:paraId="5AC6A448" w14:textId="77777777" w:rsidR="007604DD" w:rsidRPr="00A24524" w:rsidRDefault="007604DD">
            <w:pPr>
              <w:spacing w:after="0"/>
              <w:jc w:val="center"/>
              <w:rPr>
                <w:rFonts w:ascii="Arial" w:hAnsi="Arial" w:cs="Arial"/>
                <w:b/>
                <w:sz w:val="18"/>
                <w:szCs w:val="18"/>
              </w:rPr>
            </w:pPr>
          </w:p>
        </w:tc>
        <w:tc>
          <w:tcPr>
            <w:tcW w:w="5315" w:type="dxa"/>
            <w:gridSpan w:val="4"/>
            <w:tcBorders>
              <w:top w:val="single" w:sz="2" w:space="0" w:color="1F3864" w:themeColor="accent1" w:themeShade="80"/>
              <w:bottom w:val="single" w:sz="2" w:space="0" w:color="1F3864" w:themeColor="accent1" w:themeShade="80"/>
            </w:tcBorders>
            <w:shd w:val="clear" w:color="auto" w:fill="auto"/>
            <w:vAlign w:val="center"/>
          </w:tcPr>
          <w:p w14:paraId="11995392" w14:textId="77777777" w:rsidR="007604DD" w:rsidRPr="00A24524" w:rsidRDefault="007604DD">
            <w:pPr>
              <w:spacing w:after="0"/>
              <w:jc w:val="center"/>
              <w:rPr>
                <w:rFonts w:ascii="Arial" w:hAnsi="Arial" w:cs="Arial"/>
                <w:b/>
                <w:sz w:val="18"/>
                <w:szCs w:val="18"/>
              </w:rPr>
            </w:pPr>
            <w:r>
              <w:rPr>
                <w:rFonts w:ascii="Arial" w:hAnsi="Arial" w:cs="Arial"/>
                <w:b/>
                <w:sz w:val="14"/>
                <w:szCs w:val="18"/>
              </w:rPr>
              <w:t>01.01 a 30.09.2024</w:t>
            </w:r>
          </w:p>
        </w:tc>
      </w:tr>
      <w:tr w:rsidR="007604DD" w:rsidRPr="001D6BE8" w14:paraId="50D20A06" w14:textId="77777777">
        <w:trPr>
          <w:trHeight w:hRule="exact" w:val="436"/>
          <w:jc w:val="center"/>
        </w:trPr>
        <w:tc>
          <w:tcPr>
            <w:tcW w:w="4324" w:type="dxa"/>
            <w:tcBorders>
              <w:bottom w:val="single" w:sz="2" w:space="0" w:color="1F3864" w:themeColor="accent1" w:themeShade="80"/>
            </w:tcBorders>
            <w:shd w:val="clear" w:color="auto" w:fill="auto"/>
          </w:tcPr>
          <w:p w14:paraId="0CF1FEDB" w14:textId="77777777" w:rsidR="007604DD" w:rsidRPr="001D6BE8" w:rsidRDefault="007604DD">
            <w:pPr>
              <w:pStyle w:val="08-Tabelageral"/>
              <w:jc w:val="left"/>
              <w:rPr>
                <w:rFonts w:cs="Arial"/>
                <w:b/>
              </w:rPr>
            </w:pPr>
          </w:p>
        </w:tc>
        <w:tc>
          <w:tcPr>
            <w:tcW w:w="1328" w:type="dxa"/>
            <w:tcBorders>
              <w:top w:val="single" w:sz="2" w:space="0" w:color="1F3864" w:themeColor="accent1" w:themeShade="80"/>
              <w:bottom w:val="single" w:sz="2" w:space="0" w:color="1F3864" w:themeColor="accent1" w:themeShade="80"/>
            </w:tcBorders>
            <w:shd w:val="clear" w:color="auto" w:fill="auto"/>
            <w:vAlign w:val="center"/>
          </w:tcPr>
          <w:p w14:paraId="3ACAD633" w14:textId="77777777" w:rsidR="007604DD" w:rsidRPr="00A24524" w:rsidRDefault="007604DD">
            <w:pPr>
              <w:pStyle w:val="08-Tabelageral"/>
              <w:jc w:val="center"/>
              <w:rPr>
                <w:rFonts w:cs="Arial"/>
                <w:b/>
              </w:rPr>
            </w:pPr>
            <w:r w:rsidRPr="00A24524">
              <w:rPr>
                <w:rFonts w:cs="Arial"/>
                <w:b/>
              </w:rPr>
              <w:t>Seguridade</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128836AD" w14:textId="77777777" w:rsidR="007604DD" w:rsidRPr="00A24524" w:rsidRDefault="007604DD">
            <w:pPr>
              <w:pStyle w:val="08-Tabelageral"/>
              <w:jc w:val="center"/>
              <w:rPr>
                <w:rFonts w:cs="Arial"/>
                <w:b/>
              </w:rPr>
            </w:pPr>
            <w:r w:rsidRPr="00A24524">
              <w:rPr>
                <w:rFonts w:cs="Arial"/>
                <w:b/>
              </w:rPr>
              <w:t>Corretagem</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0EA63DA7" w14:textId="77777777" w:rsidR="007604DD" w:rsidRPr="00A24524" w:rsidRDefault="007604DD">
            <w:pPr>
              <w:pStyle w:val="08-Tabelageral"/>
              <w:jc w:val="center"/>
              <w:rPr>
                <w:rFonts w:cs="Arial"/>
                <w:b/>
              </w:rPr>
            </w:pPr>
            <w:r w:rsidRPr="00A24524">
              <w:rPr>
                <w:rFonts w:cs="Arial"/>
                <w:b/>
              </w:rPr>
              <w:t>Eliminações intersegmentos</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1A97E8FE" w14:textId="77777777" w:rsidR="007604DD" w:rsidRPr="00A24524" w:rsidRDefault="007604DD">
            <w:pPr>
              <w:pStyle w:val="08-Tabelageral"/>
              <w:jc w:val="center"/>
              <w:rPr>
                <w:rFonts w:cs="Arial"/>
                <w:b/>
              </w:rPr>
            </w:pPr>
            <w:r w:rsidRPr="00A24524">
              <w:rPr>
                <w:rFonts w:cs="Arial"/>
                <w:b/>
              </w:rPr>
              <w:t>Total</w:t>
            </w:r>
          </w:p>
        </w:tc>
      </w:tr>
      <w:tr w:rsidR="007604DD" w:rsidRPr="00CF3BC4" w14:paraId="340B5456" w14:textId="77777777">
        <w:trPr>
          <w:trHeight w:val="238"/>
          <w:jc w:val="center"/>
        </w:trPr>
        <w:tc>
          <w:tcPr>
            <w:tcW w:w="4324" w:type="dxa"/>
            <w:tcBorders>
              <w:top w:val="single" w:sz="2" w:space="0" w:color="1F3864" w:themeColor="accent1" w:themeShade="80"/>
            </w:tcBorders>
            <w:shd w:val="clear" w:color="auto" w:fill="auto"/>
          </w:tcPr>
          <w:p w14:paraId="24D77966" w14:textId="77777777" w:rsidR="007604DD" w:rsidRPr="00CF3BC4" w:rsidRDefault="007604DD">
            <w:pPr>
              <w:pStyle w:val="08-Tabelageral"/>
              <w:jc w:val="left"/>
              <w:rPr>
                <w:rFonts w:cs="Arial"/>
                <w:b/>
                <w:szCs w:val="14"/>
              </w:rPr>
            </w:pPr>
            <w:r w:rsidRPr="00CF3BC4">
              <w:rPr>
                <w:rFonts w:cs="Arial"/>
                <w:b/>
                <w:szCs w:val="14"/>
              </w:rPr>
              <w:t>Receitas Operacionais</w:t>
            </w:r>
          </w:p>
        </w:tc>
        <w:tc>
          <w:tcPr>
            <w:tcW w:w="1328" w:type="dxa"/>
            <w:tcBorders>
              <w:top w:val="single" w:sz="2" w:space="0" w:color="1F3864" w:themeColor="accent1" w:themeShade="80"/>
            </w:tcBorders>
            <w:shd w:val="clear" w:color="auto" w:fill="auto"/>
            <w:vAlign w:val="bottom"/>
          </w:tcPr>
          <w:p w14:paraId="79590323" w14:textId="77777777" w:rsidR="007604DD" w:rsidRPr="00CF3BC4" w:rsidRDefault="007604DD">
            <w:pPr>
              <w:pStyle w:val="08-Tabelageral"/>
              <w:rPr>
                <w:b/>
              </w:rPr>
            </w:pPr>
            <w:r>
              <w:rPr>
                <w:b/>
              </w:rPr>
              <w:t>10.323.996</w:t>
            </w:r>
          </w:p>
        </w:tc>
        <w:tc>
          <w:tcPr>
            <w:tcW w:w="1329" w:type="dxa"/>
            <w:tcBorders>
              <w:top w:val="single" w:sz="2" w:space="0" w:color="1F3864" w:themeColor="accent1" w:themeShade="80"/>
            </w:tcBorders>
            <w:shd w:val="clear" w:color="auto" w:fill="auto"/>
            <w:vAlign w:val="bottom"/>
          </w:tcPr>
          <w:p w14:paraId="66DA41AF" w14:textId="77777777" w:rsidR="007604DD" w:rsidRPr="00CF3BC4" w:rsidRDefault="007604DD">
            <w:pPr>
              <w:pStyle w:val="08-Tabelageral"/>
              <w:rPr>
                <w:b/>
              </w:rPr>
            </w:pPr>
            <w:r>
              <w:rPr>
                <w:b/>
              </w:rPr>
              <w:t>3.635.931</w:t>
            </w:r>
          </w:p>
        </w:tc>
        <w:tc>
          <w:tcPr>
            <w:tcW w:w="1329" w:type="dxa"/>
            <w:tcBorders>
              <w:top w:val="single" w:sz="2" w:space="0" w:color="1F3864" w:themeColor="accent1" w:themeShade="80"/>
            </w:tcBorders>
            <w:shd w:val="clear" w:color="auto" w:fill="auto"/>
            <w:vAlign w:val="bottom"/>
          </w:tcPr>
          <w:p w14:paraId="5E16CD09" w14:textId="77777777" w:rsidR="007604DD" w:rsidRPr="00CF3BC4" w:rsidRDefault="007604DD">
            <w:pPr>
              <w:pStyle w:val="08-Tabelageral"/>
              <w:rPr>
                <w:b/>
              </w:rPr>
            </w:pPr>
            <w:r>
              <w:rPr>
                <w:b/>
              </w:rPr>
              <w:t>(6.402.908)</w:t>
            </w:r>
          </w:p>
        </w:tc>
        <w:tc>
          <w:tcPr>
            <w:tcW w:w="1329" w:type="dxa"/>
            <w:tcBorders>
              <w:top w:val="single" w:sz="2" w:space="0" w:color="1F3864" w:themeColor="accent1" w:themeShade="80"/>
            </w:tcBorders>
            <w:shd w:val="clear" w:color="auto" w:fill="auto"/>
            <w:vAlign w:val="bottom"/>
          </w:tcPr>
          <w:p w14:paraId="2BC4B2C7" w14:textId="77777777" w:rsidR="007604DD" w:rsidRPr="00CF3BC4" w:rsidRDefault="007604DD">
            <w:pPr>
              <w:pStyle w:val="08-Tabelageral"/>
              <w:rPr>
                <w:b/>
              </w:rPr>
            </w:pPr>
            <w:r>
              <w:rPr>
                <w:b/>
              </w:rPr>
              <w:t>7.557.019</w:t>
            </w:r>
          </w:p>
        </w:tc>
      </w:tr>
      <w:tr w:rsidR="007604DD" w:rsidRPr="001D6BE8" w14:paraId="44A4EDBB" w14:textId="77777777">
        <w:trPr>
          <w:trHeight w:val="238"/>
          <w:jc w:val="center"/>
        </w:trPr>
        <w:tc>
          <w:tcPr>
            <w:tcW w:w="4324" w:type="dxa"/>
            <w:shd w:val="clear" w:color="auto" w:fill="auto"/>
          </w:tcPr>
          <w:p w14:paraId="31AF2B21" w14:textId="77777777" w:rsidR="007604DD" w:rsidRPr="00C806B0" w:rsidRDefault="007604DD">
            <w:pPr>
              <w:pStyle w:val="08-Tabelageral"/>
              <w:ind w:left="113"/>
              <w:jc w:val="left"/>
              <w:rPr>
                <w:rFonts w:cs="Arial"/>
                <w:b/>
                <w:szCs w:val="14"/>
              </w:rPr>
            </w:pPr>
            <w:r w:rsidRPr="00C806B0">
              <w:rPr>
                <w:rFonts w:cs="Arial"/>
                <w:szCs w:val="14"/>
              </w:rPr>
              <w:t>Resultado de investimentos em participações societárias</w:t>
            </w:r>
          </w:p>
        </w:tc>
        <w:tc>
          <w:tcPr>
            <w:tcW w:w="1328" w:type="dxa"/>
            <w:shd w:val="clear" w:color="auto" w:fill="auto"/>
            <w:vAlign w:val="bottom"/>
          </w:tcPr>
          <w:p w14:paraId="28165A32" w14:textId="77777777" w:rsidR="007604DD" w:rsidRPr="00651800" w:rsidRDefault="007604DD">
            <w:pPr>
              <w:pStyle w:val="08-Tabelageral"/>
            </w:pPr>
            <w:r>
              <w:t>10.323.996</w:t>
            </w:r>
          </w:p>
        </w:tc>
        <w:tc>
          <w:tcPr>
            <w:tcW w:w="1329" w:type="dxa"/>
            <w:shd w:val="clear" w:color="auto" w:fill="auto"/>
            <w:vAlign w:val="bottom"/>
          </w:tcPr>
          <w:p w14:paraId="7C8EF565" w14:textId="16F2D2C6" w:rsidR="007604DD" w:rsidRPr="00651800" w:rsidRDefault="007604DD">
            <w:pPr>
              <w:pStyle w:val="08-Tabelageral"/>
            </w:pPr>
            <w:r>
              <w:t>7.26</w:t>
            </w:r>
            <w:r w:rsidR="000F6B70">
              <w:t>5</w:t>
            </w:r>
          </w:p>
        </w:tc>
        <w:tc>
          <w:tcPr>
            <w:tcW w:w="1329" w:type="dxa"/>
            <w:shd w:val="clear" w:color="auto" w:fill="auto"/>
            <w:vAlign w:val="bottom"/>
          </w:tcPr>
          <w:p w14:paraId="13691D9A" w14:textId="77777777" w:rsidR="007604DD" w:rsidRPr="00651800" w:rsidRDefault="007604DD">
            <w:pPr>
              <w:pStyle w:val="08-Tabelageral"/>
            </w:pPr>
            <w:r>
              <w:rPr>
                <w:b/>
              </w:rPr>
              <w:t>(6.402.908)</w:t>
            </w:r>
          </w:p>
        </w:tc>
        <w:tc>
          <w:tcPr>
            <w:tcW w:w="1329" w:type="dxa"/>
            <w:shd w:val="clear" w:color="auto" w:fill="auto"/>
            <w:vAlign w:val="bottom"/>
          </w:tcPr>
          <w:p w14:paraId="42A164CD" w14:textId="69B0C159" w:rsidR="007604DD" w:rsidRPr="00651800" w:rsidRDefault="007604DD">
            <w:pPr>
              <w:pStyle w:val="08-Tabelageral"/>
            </w:pPr>
            <w:r>
              <w:t>3.928.35</w:t>
            </w:r>
            <w:r w:rsidR="006261CA">
              <w:t>3</w:t>
            </w:r>
          </w:p>
        </w:tc>
      </w:tr>
      <w:tr w:rsidR="007604DD" w:rsidRPr="001D6BE8" w14:paraId="5BA4D559" w14:textId="77777777">
        <w:trPr>
          <w:trHeight w:val="238"/>
          <w:jc w:val="center"/>
        </w:trPr>
        <w:tc>
          <w:tcPr>
            <w:tcW w:w="4324" w:type="dxa"/>
            <w:shd w:val="clear" w:color="auto" w:fill="auto"/>
          </w:tcPr>
          <w:p w14:paraId="0640EFEF" w14:textId="77777777" w:rsidR="007604DD" w:rsidRPr="00C806B0" w:rsidRDefault="007604DD">
            <w:pPr>
              <w:pStyle w:val="08-Tabelageral"/>
              <w:ind w:left="113"/>
              <w:jc w:val="left"/>
              <w:rPr>
                <w:rFonts w:cs="Arial"/>
                <w:b/>
                <w:szCs w:val="14"/>
              </w:rPr>
            </w:pPr>
            <w:r w:rsidRPr="00C806B0">
              <w:rPr>
                <w:rFonts w:cs="Arial"/>
                <w:szCs w:val="14"/>
              </w:rPr>
              <w:t>Receitas de comissões</w:t>
            </w:r>
            <w:r>
              <w:rPr>
                <w:rFonts w:cs="Arial"/>
                <w:szCs w:val="14"/>
              </w:rPr>
              <w:t>,</w:t>
            </w:r>
            <w:r w:rsidRPr="00C806B0">
              <w:rPr>
                <w:rFonts w:cs="Arial"/>
                <w:szCs w:val="14"/>
              </w:rPr>
              <w:t xml:space="preserve"> líquida</w:t>
            </w:r>
          </w:p>
        </w:tc>
        <w:tc>
          <w:tcPr>
            <w:tcW w:w="1328" w:type="dxa"/>
            <w:shd w:val="clear" w:color="auto" w:fill="auto"/>
            <w:vAlign w:val="bottom"/>
          </w:tcPr>
          <w:p w14:paraId="044164DE" w14:textId="77777777" w:rsidR="007604DD" w:rsidRPr="00651800" w:rsidRDefault="007604DD">
            <w:pPr>
              <w:pStyle w:val="08-Tabelageral"/>
            </w:pPr>
            <w:r>
              <w:t>--</w:t>
            </w:r>
          </w:p>
        </w:tc>
        <w:tc>
          <w:tcPr>
            <w:tcW w:w="1329" w:type="dxa"/>
            <w:shd w:val="clear" w:color="auto" w:fill="auto"/>
            <w:vAlign w:val="bottom"/>
          </w:tcPr>
          <w:p w14:paraId="5BC73F3C" w14:textId="77777777" w:rsidR="007604DD" w:rsidRPr="00651800" w:rsidRDefault="007604DD">
            <w:pPr>
              <w:pStyle w:val="08-Tabelageral"/>
            </w:pPr>
            <w:r>
              <w:t>3.628.666</w:t>
            </w:r>
          </w:p>
        </w:tc>
        <w:tc>
          <w:tcPr>
            <w:tcW w:w="1329" w:type="dxa"/>
            <w:shd w:val="clear" w:color="auto" w:fill="auto"/>
            <w:vAlign w:val="bottom"/>
          </w:tcPr>
          <w:p w14:paraId="05D1CF8B" w14:textId="77777777" w:rsidR="007604DD" w:rsidRPr="00651800" w:rsidRDefault="007604DD">
            <w:pPr>
              <w:pStyle w:val="08-Tabelageral"/>
            </w:pPr>
            <w:r>
              <w:t>--</w:t>
            </w:r>
          </w:p>
        </w:tc>
        <w:tc>
          <w:tcPr>
            <w:tcW w:w="1329" w:type="dxa"/>
            <w:shd w:val="clear" w:color="auto" w:fill="auto"/>
            <w:vAlign w:val="bottom"/>
          </w:tcPr>
          <w:p w14:paraId="5D13CCCE" w14:textId="77777777" w:rsidR="007604DD" w:rsidRPr="00651800" w:rsidRDefault="007604DD">
            <w:pPr>
              <w:pStyle w:val="08-Tabelageral"/>
            </w:pPr>
            <w:r>
              <w:t>3.628.666</w:t>
            </w:r>
          </w:p>
        </w:tc>
      </w:tr>
      <w:tr w:rsidR="007604DD" w:rsidRPr="00CF3BC4" w14:paraId="39541E88" w14:textId="77777777">
        <w:trPr>
          <w:trHeight w:val="238"/>
          <w:jc w:val="center"/>
        </w:trPr>
        <w:tc>
          <w:tcPr>
            <w:tcW w:w="4324" w:type="dxa"/>
            <w:shd w:val="clear" w:color="auto" w:fill="auto"/>
          </w:tcPr>
          <w:p w14:paraId="5D99A15B" w14:textId="77777777" w:rsidR="007604DD" w:rsidRPr="00CF3BC4" w:rsidRDefault="007604DD">
            <w:pPr>
              <w:pStyle w:val="08-Tabelageral"/>
              <w:jc w:val="left"/>
              <w:rPr>
                <w:rFonts w:cs="Arial"/>
                <w:b/>
                <w:szCs w:val="14"/>
              </w:rPr>
            </w:pPr>
            <w:r w:rsidRPr="00CF3BC4">
              <w:rPr>
                <w:rFonts w:cs="Arial"/>
                <w:b/>
                <w:szCs w:val="14"/>
              </w:rPr>
              <w:t>Custo</w:t>
            </w:r>
            <w:r>
              <w:rPr>
                <w:rFonts w:cs="Arial"/>
                <w:b/>
                <w:szCs w:val="14"/>
              </w:rPr>
              <w:t>s</w:t>
            </w:r>
            <w:r w:rsidRPr="00CF3BC4">
              <w:rPr>
                <w:rFonts w:cs="Arial"/>
                <w:b/>
                <w:szCs w:val="14"/>
              </w:rPr>
              <w:t xml:space="preserve"> dos Serviços Prestados</w:t>
            </w:r>
          </w:p>
        </w:tc>
        <w:tc>
          <w:tcPr>
            <w:tcW w:w="1328" w:type="dxa"/>
            <w:shd w:val="clear" w:color="auto" w:fill="auto"/>
            <w:vAlign w:val="bottom"/>
          </w:tcPr>
          <w:p w14:paraId="69CFFAB8" w14:textId="77777777" w:rsidR="007604DD" w:rsidRPr="00CF3BC4" w:rsidRDefault="007604DD">
            <w:pPr>
              <w:pStyle w:val="08-Tabelageral"/>
              <w:rPr>
                <w:b/>
              </w:rPr>
            </w:pPr>
            <w:r>
              <w:rPr>
                <w:b/>
              </w:rPr>
              <w:t>--</w:t>
            </w:r>
          </w:p>
        </w:tc>
        <w:tc>
          <w:tcPr>
            <w:tcW w:w="1329" w:type="dxa"/>
            <w:shd w:val="clear" w:color="auto" w:fill="auto"/>
            <w:vAlign w:val="bottom"/>
          </w:tcPr>
          <w:p w14:paraId="6AD25CCD" w14:textId="77777777" w:rsidR="007604DD" w:rsidRPr="00CF3BC4" w:rsidRDefault="007604DD">
            <w:pPr>
              <w:pStyle w:val="08-Tabelageral"/>
              <w:rPr>
                <w:b/>
              </w:rPr>
            </w:pPr>
            <w:r>
              <w:rPr>
                <w:b/>
              </w:rPr>
              <w:t>(131.137)</w:t>
            </w:r>
          </w:p>
        </w:tc>
        <w:tc>
          <w:tcPr>
            <w:tcW w:w="1329" w:type="dxa"/>
            <w:shd w:val="clear" w:color="auto" w:fill="auto"/>
            <w:vAlign w:val="bottom"/>
          </w:tcPr>
          <w:p w14:paraId="233F1D42" w14:textId="77777777" w:rsidR="007604DD" w:rsidRPr="00CF3BC4" w:rsidRDefault="007604DD">
            <w:pPr>
              <w:pStyle w:val="08-Tabelageral"/>
              <w:rPr>
                <w:b/>
              </w:rPr>
            </w:pPr>
            <w:r>
              <w:rPr>
                <w:b/>
              </w:rPr>
              <w:t>--</w:t>
            </w:r>
          </w:p>
        </w:tc>
        <w:tc>
          <w:tcPr>
            <w:tcW w:w="1329" w:type="dxa"/>
            <w:shd w:val="clear" w:color="auto" w:fill="auto"/>
            <w:vAlign w:val="bottom"/>
          </w:tcPr>
          <w:p w14:paraId="47523F53" w14:textId="77777777" w:rsidR="007604DD" w:rsidRPr="00CF3BC4" w:rsidRDefault="007604DD">
            <w:pPr>
              <w:pStyle w:val="08-Tabelageral"/>
              <w:rPr>
                <w:b/>
              </w:rPr>
            </w:pPr>
            <w:r>
              <w:rPr>
                <w:b/>
              </w:rPr>
              <w:t>(131.137)</w:t>
            </w:r>
          </w:p>
        </w:tc>
      </w:tr>
      <w:tr w:rsidR="007604DD" w:rsidRPr="00CF3BC4" w14:paraId="26EAEF3E" w14:textId="77777777">
        <w:trPr>
          <w:trHeight w:val="238"/>
          <w:jc w:val="center"/>
        </w:trPr>
        <w:tc>
          <w:tcPr>
            <w:tcW w:w="4324" w:type="dxa"/>
            <w:shd w:val="clear" w:color="auto" w:fill="auto"/>
          </w:tcPr>
          <w:p w14:paraId="6B2416E7" w14:textId="77777777" w:rsidR="007604DD" w:rsidRPr="00CF3BC4" w:rsidRDefault="007604DD">
            <w:pPr>
              <w:pStyle w:val="08-Tabelageral"/>
              <w:jc w:val="left"/>
              <w:rPr>
                <w:rFonts w:cs="Arial"/>
                <w:b/>
                <w:szCs w:val="14"/>
              </w:rPr>
            </w:pPr>
            <w:r w:rsidRPr="00CF3BC4">
              <w:rPr>
                <w:rFonts w:cs="Arial"/>
                <w:b/>
                <w:szCs w:val="14"/>
              </w:rPr>
              <w:t>Resultado Bruto</w:t>
            </w:r>
          </w:p>
        </w:tc>
        <w:tc>
          <w:tcPr>
            <w:tcW w:w="1328" w:type="dxa"/>
            <w:shd w:val="clear" w:color="auto" w:fill="auto"/>
            <w:vAlign w:val="bottom"/>
          </w:tcPr>
          <w:p w14:paraId="628F9167" w14:textId="77777777" w:rsidR="007604DD" w:rsidRPr="00CF3BC4" w:rsidRDefault="007604DD">
            <w:pPr>
              <w:pStyle w:val="08-Tabelageral"/>
              <w:rPr>
                <w:b/>
              </w:rPr>
            </w:pPr>
            <w:r>
              <w:rPr>
                <w:b/>
              </w:rPr>
              <w:t>10.323.996</w:t>
            </w:r>
          </w:p>
        </w:tc>
        <w:tc>
          <w:tcPr>
            <w:tcW w:w="1329" w:type="dxa"/>
            <w:shd w:val="clear" w:color="auto" w:fill="auto"/>
            <w:vAlign w:val="bottom"/>
          </w:tcPr>
          <w:p w14:paraId="38CA156E" w14:textId="77777777" w:rsidR="007604DD" w:rsidRPr="00CF3BC4" w:rsidRDefault="007604DD">
            <w:pPr>
              <w:pStyle w:val="08-Tabelageral"/>
              <w:rPr>
                <w:b/>
              </w:rPr>
            </w:pPr>
            <w:r>
              <w:rPr>
                <w:b/>
              </w:rPr>
              <w:t>3.504.794</w:t>
            </w:r>
          </w:p>
        </w:tc>
        <w:tc>
          <w:tcPr>
            <w:tcW w:w="1329" w:type="dxa"/>
            <w:shd w:val="clear" w:color="auto" w:fill="auto"/>
            <w:vAlign w:val="bottom"/>
          </w:tcPr>
          <w:p w14:paraId="3BA4DDD9" w14:textId="77777777" w:rsidR="007604DD" w:rsidRPr="00CF3BC4" w:rsidRDefault="007604DD">
            <w:pPr>
              <w:pStyle w:val="08-Tabelageral"/>
              <w:rPr>
                <w:b/>
              </w:rPr>
            </w:pPr>
            <w:r>
              <w:rPr>
                <w:b/>
              </w:rPr>
              <w:t>(6.402.908)</w:t>
            </w:r>
          </w:p>
        </w:tc>
        <w:tc>
          <w:tcPr>
            <w:tcW w:w="1329" w:type="dxa"/>
            <w:shd w:val="clear" w:color="auto" w:fill="auto"/>
            <w:vAlign w:val="bottom"/>
          </w:tcPr>
          <w:p w14:paraId="3EDFB336" w14:textId="77777777" w:rsidR="007604DD" w:rsidRPr="00CF3BC4" w:rsidRDefault="007604DD">
            <w:pPr>
              <w:pStyle w:val="08-Tabelageral"/>
              <w:rPr>
                <w:b/>
              </w:rPr>
            </w:pPr>
            <w:r>
              <w:rPr>
                <w:b/>
              </w:rPr>
              <w:t>7.425.882</w:t>
            </w:r>
          </w:p>
        </w:tc>
      </w:tr>
      <w:tr w:rsidR="007604DD" w:rsidRPr="00CF3BC4" w14:paraId="107508AE" w14:textId="77777777">
        <w:trPr>
          <w:trHeight w:val="238"/>
          <w:jc w:val="center"/>
        </w:trPr>
        <w:tc>
          <w:tcPr>
            <w:tcW w:w="4324" w:type="dxa"/>
            <w:shd w:val="clear" w:color="auto" w:fill="auto"/>
          </w:tcPr>
          <w:p w14:paraId="1DE8E216" w14:textId="77777777" w:rsidR="007604DD" w:rsidRPr="00CF3BC4" w:rsidRDefault="007604DD">
            <w:pPr>
              <w:pStyle w:val="08-Tabelageral"/>
              <w:jc w:val="left"/>
              <w:rPr>
                <w:rFonts w:cs="Arial"/>
                <w:b/>
                <w:szCs w:val="14"/>
              </w:rPr>
            </w:pPr>
            <w:r w:rsidRPr="00CF3BC4">
              <w:rPr>
                <w:rFonts w:cs="Arial"/>
                <w:b/>
                <w:szCs w:val="14"/>
              </w:rPr>
              <w:t>Outras Receitas e Despesas</w:t>
            </w:r>
          </w:p>
        </w:tc>
        <w:tc>
          <w:tcPr>
            <w:tcW w:w="1328" w:type="dxa"/>
            <w:shd w:val="clear" w:color="auto" w:fill="auto"/>
            <w:vAlign w:val="bottom"/>
          </w:tcPr>
          <w:p w14:paraId="0A362130" w14:textId="77777777" w:rsidR="007604DD" w:rsidRPr="00CF3BC4" w:rsidRDefault="007604DD">
            <w:pPr>
              <w:pStyle w:val="08-Tabelageral"/>
              <w:rPr>
                <w:b/>
              </w:rPr>
            </w:pPr>
            <w:r>
              <w:rPr>
                <w:b/>
              </w:rPr>
              <w:t>(25.581)</w:t>
            </w:r>
          </w:p>
        </w:tc>
        <w:tc>
          <w:tcPr>
            <w:tcW w:w="1329" w:type="dxa"/>
            <w:shd w:val="clear" w:color="auto" w:fill="auto"/>
            <w:vAlign w:val="bottom"/>
          </w:tcPr>
          <w:p w14:paraId="59A3F4F2" w14:textId="77777777" w:rsidR="007604DD" w:rsidRPr="00CF3BC4" w:rsidRDefault="007604DD">
            <w:pPr>
              <w:pStyle w:val="08-Tabelageral"/>
              <w:rPr>
                <w:b/>
              </w:rPr>
            </w:pPr>
            <w:r>
              <w:rPr>
                <w:b/>
              </w:rPr>
              <w:t>(134.584)</w:t>
            </w:r>
          </w:p>
        </w:tc>
        <w:tc>
          <w:tcPr>
            <w:tcW w:w="1329" w:type="dxa"/>
            <w:shd w:val="clear" w:color="auto" w:fill="auto"/>
            <w:vAlign w:val="bottom"/>
          </w:tcPr>
          <w:p w14:paraId="01F8BED6" w14:textId="77777777" w:rsidR="007604DD" w:rsidRPr="00CF3BC4" w:rsidRDefault="007604DD">
            <w:pPr>
              <w:pStyle w:val="08-Tabelageral"/>
              <w:rPr>
                <w:b/>
              </w:rPr>
            </w:pPr>
            <w:r>
              <w:rPr>
                <w:b/>
              </w:rPr>
              <w:t>--</w:t>
            </w:r>
          </w:p>
        </w:tc>
        <w:tc>
          <w:tcPr>
            <w:tcW w:w="1329" w:type="dxa"/>
            <w:shd w:val="clear" w:color="auto" w:fill="auto"/>
            <w:vAlign w:val="bottom"/>
          </w:tcPr>
          <w:p w14:paraId="3EBDBFD4" w14:textId="77777777" w:rsidR="007604DD" w:rsidRPr="00CF3BC4" w:rsidRDefault="007604DD">
            <w:pPr>
              <w:pStyle w:val="08-Tabelageral"/>
              <w:rPr>
                <w:b/>
              </w:rPr>
            </w:pPr>
            <w:r>
              <w:rPr>
                <w:b/>
              </w:rPr>
              <w:t>(160.165)</w:t>
            </w:r>
          </w:p>
        </w:tc>
      </w:tr>
      <w:tr w:rsidR="007604DD" w:rsidRPr="001D6BE8" w14:paraId="69D8012A" w14:textId="77777777">
        <w:trPr>
          <w:trHeight w:val="238"/>
          <w:jc w:val="center"/>
        </w:trPr>
        <w:tc>
          <w:tcPr>
            <w:tcW w:w="4324" w:type="dxa"/>
            <w:shd w:val="clear" w:color="auto" w:fill="auto"/>
          </w:tcPr>
          <w:p w14:paraId="74DAAB76" w14:textId="77777777" w:rsidR="007604DD" w:rsidRPr="00C806B0" w:rsidRDefault="007604DD">
            <w:pPr>
              <w:pStyle w:val="08-Tabelageral"/>
              <w:ind w:left="113"/>
              <w:jc w:val="left"/>
              <w:rPr>
                <w:rFonts w:cs="Arial"/>
                <w:b/>
                <w:szCs w:val="14"/>
              </w:rPr>
            </w:pPr>
            <w:r w:rsidRPr="00C806B0">
              <w:rPr>
                <w:rFonts w:cs="Arial"/>
                <w:szCs w:val="14"/>
              </w:rPr>
              <w:t>Despesas com pessoal</w:t>
            </w:r>
          </w:p>
        </w:tc>
        <w:tc>
          <w:tcPr>
            <w:tcW w:w="1328" w:type="dxa"/>
            <w:shd w:val="clear" w:color="auto" w:fill="auto"/>
            <w:vAlign w:val="bottom"/>
          </w:tcPr>
          <w:p w14:paraId="03F0CD2D" w14:textId="77777777" w:rsidR="007604DD" w:rsidRPr="00651800" w:rsidRDefault="007604DD">
            <w:pPr>
              <w:pStyle w:val="08-Tabelageral"/>
            </w:pPr>
            <w:r>
              <w:t>(15.348)</w:t>
            </w:r>
          </w:p>
        </w:tc>
        <w:tc>
          <w:tcPr>
            <w:tcW w:w="1329" w:type="dxa"/>
            <w:shd w:val="clear" w:color="auto" w:fill="auto"/>
            <w:vAlign w:val="bottom"/>
          </w:tcPr>
          <w:p w14:paraId="47FBDBD6" w14:textId="77777777" w:rsidR="007604DD" w:rsidRPr="00651800" w:rsidRDefault="007604DD">
            <w:pPr>
              <w:pStyle w:val="08-Tabelageral"/>
            </w:pPr>
            <w:r>
              <w:t>(50.518)</w:t>
            </w:r>
          </w:p>
        </w:tc>
        <w:tc>
          <w:tcPr>
            <w:tcW w:w="1329" w:type="dxa"/>
            <w:shd w:val="clear" w:color="auto" w:fill="auto"/>
            <w:vAlign w:val="bottom"/>
          </w:tcPr>
          <w:p w14:paraId="242D8C31" w14:textId="77777777" w:rsidR="007604DD" w:rsidRPr="00651800" w:rsidRDefault="007604DD">
            <w:pPr>
              <w:pStyle w:val="08-Tabelageral"/>
            </w:pPr>
            <w:r>
              <w:t>--</w:t>
            </w:r>
          </w:p>
        </w:tc>
        <w:tc>
          <w:tcPr>
            <w:tcW w:w="1329" w:type="dxa"/>
            <w:shd w:val="clear" w:color="auto" w:fill="auto"/>
            <w:vAlign w:val="bottom"/>
          </w:tcPr>
          <w:p w14:paraId="0267F96A" w14:textId="77777777" w:rsidR="007604DD" w:rsidRPr="00651800" w:rsidRDefault="007604DD">
            <w:pPr>
              <w:pStyle w:val="08-Tabelageral"/>
            </w:pPr>
            <w:r>
              <w:t>(65.866)</w:t>
            </w:r>
          </w:p>
        </w:tc>
      </w:tr>
      <w:tr w:rsidR="007604DD" w:rsidRPr="001D6BE8" w14:paraId="0708CCE8" w14:textId="77777777">
        <w:trPr>
          <w:trHeight w:val="238"/>
          <w:jc w:val="center"/>
        </w:trPr>
        <w:tc>
          <w:tcPr>
            <w:tcW w:w="4324" w:type="dxa"/>
            <w:shd w:val="clear" w:color="auto" w:fill="auto"/>
          </w:tcPr>
          <w:p w14:paraId="1EB1A82A" w14:textId="77777777" w:rsidR="007604DD" w:rsidRPr="00C806B0" w:rsidRDefault="007604DD">
            <w:pPr>
              <w:pStyle w:val="08-Tabelageral"/>
              <w:ind w:left="113"/>
              <w:jc w:val="left"/>
              <w:rPr>
                <w:rFonts w:cs="Arial"/>
                <w:b/>
                <w:szCs w:val="14"/>
              </w:rPr>
            </w:pPr>
            <w:r w:rsidRPr="00C806B0">
              <w:rPr>
                <w:rFonts w:cs="Arial"/>
                <w:szCs w:val="14"/>
              </w:rPr>
              <w:t xml:space="preserve">Despesas administrativas </w:t>
            </w:r>
            <w:r>
              <w:rPr>
                <w:rFonts w:cs="Arial"/>
                <w:szCs w:val="14"/>
              </w:rPr>
              <w:t>e com vendas</w:t>
            </w:r>
          </w:p>
        </w:tc>
        <w:tc>
          <w:tcPr>
            <w:tcW w:w="1328" w:type="dxa"/>
            <w:shd w:val="clear" w:color="auto" w:fill="auto"/>
            <w:vAlign w:val="bottom"/>
          </w:tcPr>
          <w:p w14:paraId="208D2010" w14:textId="77777777" w:rsidR="007604DD" w:rsidRPr="00651800" w:rsidRDefault="007604DD">
            <w:pPr>
              <w:pStyle w:val="08-Tabelageral"/>
            </w:pPr>
            <w:r>
              <w:t>(4.487)</w:t>
            </w:r>
          </w:p>
        </w:tc>
        <w:tc>
          <w:tcPr>
            <w:tcW w:w="1329" w:type="dxa"/>
            <w:shd w:val="clear" w:color="auto" w:fill="auto"/>
            <w:vAlign w:val="bottom"/>
          </w:tcPr>
          <w:p w14:paraId="6113C041" w14:textId="77777777" w:rsidR="007604DD" w:rsidRPr="00651800" w:rsidRDefault="007604DD">
            <w:pPr>
              <w:pStyle w:val="08-Tabelageral"/>
            </w:pPr>
            <w:r>
              <w:t>(49.615)</w:t>
            </w:r>
          </w:p>
        </w:tc>
        <w:tc>
          <w:tcPr>
            <w:tcW w:w="1329" w:type="dxa"/>
            <w:shd w:val="clear" w:color="auto" w:fill="auto"/>
            <w:vAlign w:val="bottom"/>
          </w:tcPr>
          <w:p w14:paraId="4DC37187" w14:textId="77777777" w:rsidR="007604DD" w:rsidRPr="00651800" w:rsidRDefault="007604DD">
            <w:pPr>
              <w:pStyle w:val="08-Tabelageral"/>
            </w:pPr>
            <w:r>
              <w:t>--</w:t>
            </w:r>
          </w:p>
        </w:tc>
        <w:tc>
          <w:tcPr>
            <w:tcW w:w="1329" w:type="dxa"/>
            <w:shd w:val="clear" w:color="auto" w:fill="auto"/>
            <w:vAlign w:val="bottom"/>
          </w:tcPr>
          <w:p w14:paraId="5DE721CE" w14:textId="77777777" w:rsidR="007604DD" w:rsidRPr="00651800" w:rsidRDefault="007604DD">
            <w:pPr>
              <w:pStyle w:val="08-Tabelageral"/>
            </w:pPr>
            <w:r>
              <w:t>(54.102)</w:t>
            </w:r>
          </w:p>
        </w:tc>
      </w:tr>
      <w:tr w:rsidR="007604DD" w:rsidRPr="001D6BE8" w14:paraId="3C97563A" w14:textId="77777777">
        <w:trPr>
          <w:trHeight w:val="238"/>
          <w:jc w:val="center"/>
        </w:trPr>
        <w:tc>
          <w:tcPr>
            <w:tcW w:w="4324" w:type="dxa"/>
            <w:shd w:val="clear" w:color="auto" w:fill="auto"/>
          </w:tcPr>
          <w:p w14:paraId="77A9976D" w14:textId="77777777" w:rsidR="007604DD" w:rsidRPr="00C806B0" w:rsidRDefault="007604DD">
            <w:pPr>
              <w:pStyle w:val="08-Tabelageral"/>
              <w:ind w:left="113"/>
              <w:jc w:val="left"/>
              <w:rPr>
                <w:rFonts w:cs="Arial"/>
                <w:b/>
                <w:szCs w:val="14"/>
              </w:rPr>
            </w:pPr>
            <w:r w:rsidRPr="00C806B0">
              <w:rPr>
                <w:rFonts w:cs="Arial"/>
                <w:szCs w:val="14"/>
              </w:rPr>
              <w:t>Despesas tributárias</w:t>
            </w:r>
          </w:p>
        </w:tc>
        <w:tc>
          <w:tcPr>
            <w:tcW w:w="1328" w:type="dxa"/>
            <w:shd w:val="clear" w:color="auto" w:fill="auto"/>
            <w:vAlign w:val="bottom"/>
          </w:tcPr>
          <w:p w14:paraId="402324D0" w14:textId="77777777" w:rsidR="007604DD" w:rsidRPr="00651800" w:rsidRDefault="007604DD">
            <w:pPr>
              <w:pStyle w:val="08-Tabelageral"/>
            </w:pPr>
            <w:r>
              <w:t>(6.959)</w:t>
            </w:r>
          </w:p>
        </w:tc>
        <w:tc>
          <w:tcPr>
            <w:tcW w:w="1329" w:type="dxa"/>
            <w:shd w:val="clear" w:color="auto" w:fill="auto"/>
            <w:vAlign w:val="bottom"/>
          </w:tcPr>
          <w:p w14:paraId="1F480EEA" w14:textId="77777777" w:rsidR="007604DD" w:rsidRPr="00651800" w:rsidRDefault="007604DD">
            <w:pPr>
              <w:pStyle w:val="08-Tabelageral"/>
            </w:pPr>
            <w:r>
              <w:t>(16.869)</w:t>
            </w:r>
          </w:p>
        </w:tc>
        <w:tc>
          <w:tcPr>
            <w:tcW w:w="1329" w:type="dxa"/>
            <w:shd w:val="clear" w:color="auto" w:fill="auto"/>
            <w:vAlign w:val="bottom"/>
          </w:tcPr>
          <w:p w14:paraId="2A70E832" w14:textId="77777777" w:rsidR="007604DD" w:rsidRPr="00651800" w:rsidRDefault="007604DD">
            <w:pPr>
              <w:pStyle w:val="08-Tabelageral"/>
            </w:pPr>
            <w:r>
              <w:t>--</w:t>
            </w:r>
          </w:p>
        </w:tc>
        <w:tc>
          <w:tcPr>
            <w:tcW w:w="1329" w:type="dxa"/>
            <w:shd w:val="clear" w:color="auto" w:fill="auto"/>
            <w:vAlign w:val="bottom"/>
          </w:tcPr>
          <w:p w14:paraId="4888A10D" w14:textId="77777777" w:rsidR="007604DD" w:rsidRPr="00651800" w:rsidRDefault="007604DD">
            <w:pPr>
              <w:pStyle w:val="08-Tabelageral"/>
            </w:pPr>
            <w:r>
              <w:t>(23.828)</w:t>
            </w:r>
          </w:p>
        </w:tc>
      </w:tr>
      <w:tr w:rsidR="007604DD" w:rsidRPr="001D6BE8" w14:paraId="3AE11169" w14:textId="77777777">
        <w:trPr>
          <w:trHeight w:val="238"/>
          <w:jc w:val="center"/>
        </w:trPr>
        <w:tc>
          <w:tcPr>
            <w:tcW w:w="4324" w:type="dxa"/>
            <w:shd w:val="clear" w:color="auto" w:fill="auto"/>
          </w:tcPr>
          <w:p w14:paraId="14D3B522" w14:textId="77777777" w:rsidR="007604DD" w:rsidRPr="00C806B0" w:rsidRDefault="007604DD">
            <w:pPr>
              <w:pStyle w:val="08-Tabelageral"/>
              <w:ind w:left="113"/>
              <w:jc w:val="left"/>
              <w:rPr>
                <w:rFonts w:cs="Arial"/>
                <w:b/>
                <w:szCs w:val="14"/>
              </w:rPr>
            </w:pPr>
            <w:r w:rsidRPr="00C806B0">
              <w:rPr>
                <w:rFonts w:cs="Arial"/>
                <w:szCs w:val="14"/>
              </w:rPr>
              <w:t xml:space="preserve">Outras </w:t>
            </w:r>
          </w:p>
        </w:tc>
        <w:tc>
          <w:tcPr>
            <w:tcW w:w="1328" w:type="dxa"/>
            <w:shd w:val="clear" w:color="auto" w:fill="auto"/>
            <w:vAlign w:val="bottom"/>
          </w:tcPr>
          <w:p w14:paraId="18D88676" w14:textId="77777777" w:rsidR="007604DD" w:rsidRPr="00651800" w:rsidRDefault="007604DD">
            <w:pPr>
              <w:pStyle w:val="08-Tabelageral"/>
            </w:pPr>
            <w:r>
              <w:t>1.213</w:t>
            </w:r>
          </w:p>
        </w:tc>
        <w:tc>
          <w:tcPr>
            <w:tcW w:w="1329" w:type="dxa"/>
            <w:shd w:val="clear" w:color="auto" w:fill="auto"/>
            <w:vAlign w:val="bottom"/>
          </w:tcPr>
          <w:p w14:paraId="45AB1DAE" w14:textId="77777777" w:rsidR="007604DD" w:rsidRPr="00651800" w:rsidRDefault="007604DD">
            <w:pPr>
              <w:pStyle w:val="08-Tabelageral"/>
            </w:pPr>
            <w:r>
              <w:t>(17.582)</w:t>
            </w:r>
          </w:p>
        </w:tc>
        <w:tc>
          <w:tcPr>
            <w:tcW w:w="1329" w:type="dxa"/>
            <w:shd w:val="clear" w:color="auto" w:fill="auto"/>
            <w:vAlign w:val="bottom"/>
          </w:tcPr>
          <w:p w14:paraId="509E7A9F" w14:textId="77777777" w:rsidR="007604DD" w:rsidRPr="00651800" w:rsidRDefault="007604DD">
            <w:pPr>
              <w:pStyle w:val="08-Tabelageral"/>
            </w:pPr>
            <w:r>
              <w:t>--</w:t>
            </w:r>
          </w:p>
        </w:tc>
        <w:tc>
          <w:tcPr>
            <w:tcW w:w="1329" w:type="dxa"/>
            <w:shd w:val="clear" w:color="auto" w:fill="auto"/>
            <w:vAlign w:val="bottom"/>
          </w:tcPr>
          <w:p w14:paraId="6AD2FA81" w14:textId="77777777" w:rsidR="007604DD" w:rsidRPr="00651800" w:rsidRDefault="007604DD">
            <w:pPr>
              <w:pStyle w:val="08-Tabelageral"/>
            </w:pPr>
            <w:r>
              <w:t>(16.369)</w:t>
            </w:r>
          </w:p>
        </w:tc>
      </w:tr>
      <w:tr w:rsidR="007604DD" w:rsidRPr="00CF3BC4" w14:paraId="51C24214" w14:textId="77777777">
        <w:trPr>
          <w:trHeight w:val="238"/>
          <w:jc w:val="center"/>
        </w:trPr>
        <w:tc>
          <w:tcPr>
            <w:tcW w:w="4324" w:type="dxa"/>
            <w:shd w:val="clear" w:color="auto" w:fill="auto"/>
          </w:tcPr>
          <w:p w14:paraId="6765CE5F" w14:textId="77777777" w:rsidR="007604DD" w:rsidRPr="00CF3BC4" w:rsidRDefault="007604DD">
            <w:pPr>
              <w:pStyle w:val="08-Tabelageral"/>
              <w:jc w:val="left"/>
              <w:rPr>
                <w:rFonts w:cs="Arial"/>
                <w:b/>
                <w:szCs w:val="14"/>
              </w:rPr>
            </w:pPr>
            <w:r w:rsidRPr="00CF3BC4">
              <w:rPr>
                <w:rFonts w:cs="Arial"/>
                <w:b/>
                <w:szCs w:val="14"/>
              </w:rPr>
              <w:t>Resultado Antes das Receitas e Despesas Financeiras</w:t>
            </w:r>
          </w:p>
        </w:tc>
        <w:tc>
          <w:tcPr>
            <w:tcW w:w="1328" w:type="dxa"/>
            <w:shd w:val="clear" w:color="auto" w:fill="auto"/>
            <w:vAlign w:val="bottom"/>
          </w:tcPr>
          <w:p w14:paraId="47AAFB90" w14:textId="77777777" w:rsidR="007604DD" w:rsidRPr="00CF3BC4" w:rsidRDefault="007604DD">
            <w:pPr>
              <w:pStyle w:val="08-Tabelageral"/>
              <w:rPr>
                <w:b/>
              </w:rPr>
            </w:pPr>
            <w:r>
              <w:rPr>
                <w:b/>
              </w:rPr>
              <w:t>10.298.415</w:t>
            </w:r>
          </w:p>
        </w:tc>
        <w:tc>
          <w:tcPr>
            <w:tcW w:w="1329" w:type="dxa"/>
            <w:shd w:val="clear" w:color="auto" w:fill="auto"/>
            <w:vAlign w:val="bottom"/>
          </w:tcPr>
          <w:p w14:paraId="0581901E" w14:textId="77777777" w:rsidR="007604DD" w:rsidRPr="00CF3BC4" w:rsidRDefault="007604DD">
            <w:pPr>
              <w:pStyle w:val="08-Tabelageral"/>
              <w:rPr>
                <w:b/>
              </w:rPr>
            </w:pPr>
            <w:r>
              <w:rPr>
                <w:b/>
              </w:rPr>
              <w:t>3.370.210</w:t>
            </w:r>
          </w:p>
        </w:tc>
        <w:tc>
          <w:tcPr>
            <w:tcW w:w="1329" w:type="dxa"/>
            <w:shd w:val="clear" w:color="auto" w:fill="auto"/>
            <w:vAlign w:val="bottom"/>
          </w:tcPr>
          <w:p w14:paraId="56828957" w14:textId="77777777" w:rsidR="007604DD" w:rsidRPr="00CF3BC4" w:rsidRDefault="007604DD">
            <w:pPr>
              <w:pStyle w:val="08-Tabelageral"/>
              <w:rPr>
                <w:b/>
              </w:rPr>
            </w:pPr>
            <w:r>
              <w:rPr>
                <w:b/>
              </w:rPr>
              <w:t>(6.402.908)</w:t>
            </w:r>
          </w:p>
        </w:tc>
        <w:tc>
          <w:tcPr>
            <w:tcW w:w="1329" w:type="dxa"/>
            <w:shd w:val="clear" w:color="auto" w:fill="auto"/>
            <w:vAlign w:val="bottom"/>
          </w:tcPr>
          <w:p w14:paraId="68DBC284" w14:textId="77777777" w:rsidR="007604DD" w:rsidRPr="00CF3BC4" w:rsidRDefault="007604DD">
            <w:pPr>
              <w:pStyle w:val="08-Tabelageral"/>
              <w:rPr>
                <w:b/>
              </w:rPr>
            </w:pPr>
            <w:r>
              <w:rPr>
                <w:b/>
              </w:rPr>
              <w:t>7.265.717</w:t>
            </w:r>
          </w:p>
        </w:tc>
      </w:tr>
      <w:tr w:rsidR="007604DD" w:rsidRPr="00CF3BC4" w14:paraId="413F3DFF" w14:textId="77777777">
        <w:trPr>
          <w:trHeight w:val="238"/>
          <w:jc w:val="center"/>
        </w:trPr>
        <w:tc>
          <w:tcPr>
            <w:tcW w:w="4324" w:type="dxa"/>
            <w:shd w:val="clear" w:color="auto" w:fill="auto"/>
          </w:tcPr>
          <w:p w14:paraId="246DEA56" w14:textId="77777777" w:rsidR="007604DD" w:rsidRPr="00CF3BC4" w:rsidRDefault="007604DD">
            <w:pPr>
              <w:pStyle w:val="08-Tabelageral"/>
              <w:jc w:val="left"/>
              <w:rPr>
                <w:rFonts w:cs="Arial"/>
                <w:b/>
                <w:szCs w:val="14"/>
              </w:rPr>
            </w:pPr>
            <w:r w:rsidRPr="00CF3BC4">
              <w:rPr>
                <w:rFonts w:cs="Arial"/>
                <w:b/>
                <w:szCs w:val="14"/>
              </w:rPr>
              <w:t>Resultado Financeiro</w:t>
            </w:r>
          </w:p>
        </w:tc>
        <w:tc>
          <w:tcPr>
            <w:tcW w:w="1328" w:type="dxa"/>
            <w:shd w:val="clear" w:color="auto" w:fill="auto"/>
            <w:vAlign w:val="bottom"/>
          </w:tcPr>
          <w:p w14:paraId="27C39C64" w14:textId="77777777" w:rsidR="007604DD" w:rsidRPr="00CF3BC4" w:rsidRDefault="007604DD">
            <w:pPr>
              <w:pStyle w:val="08-Tabelageral"/>
              <w:rPr>
                <w:b/>
              </w:rPr>
            </w:pPr>
            <w:r>
              <w:rPr>
                <w:b/>
              </w:rPr>
              <w:t>94.853</w:t>
            </w:r>
          </w:p>
        </w:tc>
        <w:tc>
          <w:tcPr>
            <w:tcW w:w="1329" w:type="dxa"/>
            <w:shd w:val="clear" w:color="auto" w:fill="auto"/>
            <w:vAlign w:val="bottom"/>
          </w:tcPr>
          <w:p w14:paraId="1653762E" w14:textId="3AEFD098" w:rsidR="007604DD" w:rsidRPr="00CF3BC4" w:rsidRDefault="007604DD">
            <w:pPr>
              <w:pStyle w:val="08-Tabelageral"/>
              <w:rPr>
                <w:b/>
              </w:rPr>
            </w:pPr>
            <w:r>
              <w:rPr>
                <w:b/>
              </w:rPr>
              <w:t>335.10</w:t>
            </w:r>
            <w:r w:rsidR="000F6B70">
              <w:rPr>
                <w:b/>
              </w:rPr>
              <w:t>2</w:t>
            </w:r>
          </w:p>
        </w:tc>
        <w:tc>
          <w:tcPr>
            <w:tcW w:w="1329" w:type="dxa"/>
            <w:shd w:val="clear" w:color="auto" w:fill="auto"/>
            <w:vAlign w:val="bottom"/>
          </w:tcPr>
          <w:p w14:paraId="1AE991FD" w14:textId="77777777" w:rsidR="007604DD" w:rsidRPr="00CF3BC4" w:rsidRDefault="007604DD">
            <w:pPr>
              <w:pStyle w:val="08-Tabelageral"/>
              <w:rPr>
                <w:b/>
              </w:rPr>
            </w:pPr>
            <w:r>
              <w:rPr>
                <w:b/>
              </w:rPr>
              <w:t>--</w:t>
            </w:r>
          </w:p>
        </w:tc>
        <w:tc>
          <w:tcPr>
            <w:tcW w:w="1329" w:type="dxa"/>
            <w:shd w:val="clear" w:color="auto" w:fill="auto"/>
            <w:vAlign w:val="bottom"/>
          </w:tcPr>
          <w:p w14:paraId="0D925122" w14:textId="17A04E31" w:rsidR="007604DD" w:rsidRPr="00CF3BC4" w:rsidRDefault="007604DD">
            <w:pPr>
              <w:pStyle w:val="08-Tabelageral"/>
              <w:rPr>
                <w:b/>
              </w:rPr>
            </w:pPr>
            <w:r>
              <w:rPr>
                <w:b/>
              </w:rPr>
              <w:t>429.95</w:t>
            </w:r>
            <w:r w:rsidR="001C20CD">
              <w:rPr>
                <w:b/>
              </w:rPr>
              <w:t>5</w:t>
            </w:r>
          </w:p>
        </w:tc>
      </w:tr>
      <w:tr w:rsidR="007604DD" w:rsidRPr="001D6BE8" w14:paraId="0DA0DBC3" w14:textId="77777777">
        <w:trPr>
          <w:trHeight w:val="238"/>
          <w:jc w:val="center"/>
        </w:trPr>
        <w:tc>
          <w:tcPr>
            <w:tcW w:w="4324" w:type="dxa"/>
            <w:shd w:val="clear" w:color="auto" w:fill="auto"/>
          </w:tcPr>
          <w:p w14:paraId="323A45C4" w14:textId="77777777" w:rsidR="007604DD" w:rsidRPr="00C806B0" w:rsidRDefault="007604DD">
            <w:pPr>
              <w:pStyle w:val="08-Tabelageral"/>
              <w:ind w:left="113"/>
              <w:jc w:val="left"/>
              <w:rPr>
                <w:rFonts w:cs="Arial"/>
                <w:b/>
                <w:szCs w:val="14"/>
              </w:rPr>
            </w:pPr>
            <w:r w:rsidRPr="00C806B0">
              <w:rPr>
                <w:rFonts w:cs="Arial"/>
                <w:szCs w:val="14"/>
              </w:rPr>
              <w:t>Receitas financeiras</w:t>
            </w:r>
          </w:p>
        </w:tc>
        <w:tc>
          <w:tcPr>
            <w:tcW w:w="1328" w:type="dxa"/>
            <w:shd w:val="clear" w:color="auto" w:fill="auto"/>
            <w:vAlign w:val="bottom"/>
          </w:tcPr>
          <w:p w14:paraId="009339C9" w14:textId="77777777" w:rsidR="007604DD" w:rsidRPr="00651800" w:rsidRDefault="007604DD">
            <w:pPr>
              <w:pStyle w:val="08-Tabelageral"/>
            </w:pPr>
            <w:r>
              <w:t>145.034</w:t>
            </w:r>
          </w:p>
        </w:tc>
        <w:tc>
          <w:tcPr>
            <w:tcW w:w="1329" w:type="dxa"/>
            <w:shd w:val="clear" w:color="auto" w:fill="auto"/>
            <w:vAlign w:val="bottom"/>
          </w:tcPr>
          <w:p w14:paraId="2B1C95BC" w14:textId="77777777" w:rsidR="007604DD" w:rsidRPr="00651800" w:rsidRDefault="007604DD">
            <w:pPr>
              <w:pStyle w:val="08-Tabelageral"/>
            </w:pPr>
            <w:r>
              <w:t>361.142</w:t>
            </w:r>
          </w:p>
        </w:tc>
        <w:tc>
          <w:tcPr>
            <w:tcW w:w="1329" w:type="dxa"/>
            <w:shd w:val="clear" w:color="auto" w:fill="auto"/>
            <w:vAlign w:val="bottom"/>
          </w:tcPr>
          <w:p w14:paraId="02A90C3E" w14:textId="77777777" w:rsidR="007604DD" w:rsidRPr="00651800" w:rsidRDefault="007604DD">
            <w:pPr>
              <w:pStyle w:val="08-Tabelageral"/>
            </w:pPr>
            <w:r>
              <w:t>(33.904)</w:t>
            </w:r>
          </w:p>
        </w:tc>
        <w:tc>
          <w:tcPr>
            <w:tcW w:w="1329" w:type="dxa"/>
            <w:shd w:val="clear" w:color="auto" w:fill="auto"/>
            <w:vAlign w:val="bottom"/>
          </w:tcPr>
          <w:p w14:paraId="2A475551" w14:textId="0701209B" w:rsidR="007604DD" w:rsidRPr="00651800" w:rsidRDefault="007604DD">
            <w:pPr>
              <w:pStyle w:val="08-Tabelageral"/>
            </w:pPr>
            <w:r>
              <w:t>472.27</w:t>
            </w:r>
            <w:r w:rsidR="001C20CD">
              <w:t>2</w:t>
            </w:r>
          </w:p>
        </w:tc>
      </w:tr>
      <w:tr w:rsidR="007604DD" w:rsidRPr="001D6BE8" w14:paraId="5AD18C4B" w14:textId="77777777">
        <w:trPr>
          <w:trHeight w:val="238"/>
          <w:jc w:val="center"/>
        </w:trPr>
        <w:tc>
          <w:tcPr>
            <w:tcW w:w="4324" w:type="dxa"/>
            <w:shd w:val="clear" w:color="auto" w:fill="auto"/>
          </w:tcPr>
          <w:p w14:paraId="6F1B73B5" w14:textId="77777777" w:rsidR="007604DD" w:rsidRPr="00C806B0" w:rsidRDefault="007604DD">
            <w:pPr>
              <w:pStyle w:val="08-Tabelageral"/>
              <w:ind w:left="113"/>
              <w:jc w:val="left"/>
              <w:rPr>
                <w:rFonts w:cs="Arial"/>
                <w:b/>
                <w:szCs w:val="14"/>
              </w:rPr>
            </w:pPr>
            <w:r w:rsidRPr="00C806B0">
              <w:rPr>
                <w:rFonts w:cs="Arial"/>
                <w:szCs w:val="14"/>
              </w:rPr>
              <w:t xml:space="preserve">Despesas financeiras </w:t>
            </w:r>
          </w:p>
        </w:tc>
        <w:tc>
          <w:tcPr>
            <w:tcW w:w="1328" w:type="dxa"/>
            <w:shd w:val="clear" w:color="auto" w:fill="auto"/>
            <w:vAlign w:val="bottom"/>
          </w:tcPr>
          <w:p w14:paraId="0B32E13A" w14:textId="77777777" w:rsidR="007604DD" w:rsidRPr="00651800" w:rsidRDefault="007604DD">
            <w:pPr>
              <w:pStyle w:val="08-Tabelageral"/>
            </w:pPr>
            <w:r>
              <w:t>(50.181)</w:t>
            </w:r>
          </w:p>
        </w:tc>
        <w:tc>
          <w:tcPr>
            <w:tcW w:w="1329" w:type="dxa"/>
            <w:shd w:val="clear" w:color="auto" w:fill="auto"/>
            <w:vAlign w:val="bottom"/>
          </w:tcPr>
          <w:p w14:paraId="39F730AF" w14:textId="407983E2" w:rsidR="007604DD" w:rsidRPr="00651800" w:rsidRDefault="007604DD">
            <w:pPr>
              <w:pStyle w:val="08-Tabelageral"/>
            </w:pPr>
            <w:r>
              <w:t>(26.04</w:t>
            </w:r>
            <w:r w:rsidR="000F6B70">
              <w:t>0</w:t>
            </w:r>
            <w:r>
              <w:t>)</w:t>
            </w:r>
          </w:p>
        </w:tc>
        <w:tc>
          <w:tcPr>
            <w:tcW w:w="1329" w:type="dxa"/>
            <w:shd w:val="clear" w:color="auto" w:fill="auto"/>
            <w:vAlign w:val="bottom"/>
          </w:tcPr>
          <w:p w14:paraId="5B136F68" w14:textId="77777777" w:rsidR="007604DD" w:rsidRPr="00651800" w:rsidRDefault="007604DD">
            <w:pPr>
              <w:pStyle w:val="08-Tabelageral"/>
            </w:pPr>
            <w:r>
              <w:t>33.904</w:t>
            </w:r>
          </w:p>
        </w:tc>
        <w:tc>
          <w:tcPr>
            <w:tcW w:w="1329" w:type="dxa"/>
            <w:shd w:val="clear" w:color="auto" w:fill="auto"/>
            <w:vAlign w:val="bottom"/>
          </w:tcPr>
          <w:p w14:paraId="13A5CDB6" w14:textId="7FCE765D" w:rsidR="007604DD" w:rsidRPr="00651800" w:rsidRDefault="007604DD">
            <w:pPr>
              <w:pStyle w:val="08-Tabelageral"/>
            </w:pPr>
            <w:r>
              <w:t>(42.31</w:t>
            </w:r>
            <w:r w:rsidR="001C20CD">
              <w:t>7</w:t>
            </w:r>
            <w:r>
              <w:t>)</w:t>
            </w:r>
          </w:p>
        </w:tc>
      </w:tr>
      <w:tr w:rsidR="007604DD" w:rsidRPr="00CF3BC4" w14:paraId="376E97F6" w14:textId="77777777">
        <w:trPr>
          <w:trHeight w:val="238"/>
          <w:jc w:val="center"/>
        </w:trPr>
        <w:tc>
          <w:tcPr>
            <w:tcW w:w="4324" w:type="dxa"/>
            <w:shd w:val="clear" w:color="auto" w:fill="auto"/>
          </w:tcPr>
          <w:p w14:paraId="33FFF688" w14:textId="77777777" w:rsidR="007604DD" w:rsidRPr="00CF3BC4" w:rsidRDefault="007604DD">
            <w:pPr>
              <w:pStyle w:val="08-Tabelageral"/>
              <w:jc w:val="left"/>
              <w:rPr>
                <w:rFonts w:cs="Arial"/>
                <w:b/>
                <w:szCs w:val="14"/>
              </w:rPr>
            </w:pPr>
            <w:r w:rsidRPr="00CF3BC4">
              <w:rPr>
                <w:rFonts w:cs="Arial"/>
                <w:b/>
                <w:szCs w:val="14"/>
              </w:rPr>
              <w:t>Resultado Antes do Imposto de Renda e Contribuição Social</w:t>
            </w:r>
          </w:p>
        </w:tc>
        <w:tc>
          <w:tcPr>
            <w:tcW w:w="1328" w:type="dxa"/>
            <w:shd w:val="clear" w:color="auto" w:fill="auto"/>
            <w:vAlign w:val="bottom"/>
          </w:tcPr>
          <w:p w14:paraId="7DA19EB6" w14:textId="77777777" w:rsidR="007604DD" w:rsidRPr="00CF3BC4" w:rsidRDefault="007604DD">
            <w:pPr>
              <w:pStyle w:val="08-Tabelageral"/>
              <w:rPr>
                <w:b/>
              </w:rPr>
            </w:pPr>
            <w:r>
              <w:rPr>
                <w:b/>
              </w:rPr>
              <w:t>10.393.268</w:t>
            </w:r>
          </w:p>
        </w:tc>
        <w:tc>
          <w:tcPr>
            <w:tcW w:w="1329" w:type="dxa"/>
            <w:shd w:val="clear" w:color="auto" w:fill="auto"/>
            <w:vAlign w:val="bottom"/>
          </w:tcPr>
          <w:p w14:paraId="3C52AE1E" w14:textId="7E7D6DAF" w:rsidR="007604DD" w:rsidRPr="00CF3BC4" w:rsidRDefault="007604DD">
            <w:pPr>
              <w:pStyle w:val="08-Tabelageral"/>
              <w:rPr>
                <w:b/>
              </w:rPr>
            </w:pPr>
            <w:r>
              <w:rPr>
                <w:b/>
              </w:rPr>
              <w:t>3.705.31</w:t>
            </w:r>
            <w:r w:rsidR="000F6B70">
              <w:rPr>
                <w:b/>
              </w:rPr>
              <w:t>2</w:t>
            </w:r>
          </w:p>
        </w:tc>
        <w:tc>
          <w:tcPr>
            <w:tcW w:w="1329" w:type="dxa"/>
            <w:shd w:val="clear" w:color="auto" w:fill="auto"/>
            <w:vAlign w:val="bottom"/>
          </w:tcPr>
          <w:p w14:paraId="4AEE946F" w14:textId="77777777" w:rsidR="007604DD" w:rsidRPr="00CF3BC4" w:rsidRDefault="007604DD">
            <w:pPr>
              <w:pStyle w:val="08-Tabelageral"/>
              <w:rPr>
                <w:b/>
              </w:rPr>
            </w:pPr>
            <w:r>
              <w:rPr>
                <w:b/>
              </w:rPr>
              <w:t>(6.402.908)</w:t>
            </w:r>
          </w:p>
        </w:tc>
        <w:tc>
          <w:tcPr>
            <w:tcW w:w="1329" w:type="dxa"/>
            <w:shd w:val="clear" w:color="auto" w:fill="auto"/>
            <w:vAlign w:val="bottom"/>
          </w:tcPr>
          <w:p w14:paraId="3DC13081" w14:textId="352B1810" w:rsidR="007604DD" w:rsidRPr="00CF3BC4" w:rsidRDefault="007604DD">
            <w:pPr>
              <w:pStyle w:val="08-Tabelageral"/>
              <w:rPr>
                <w:b/>
              </w:rPr>
            </w:pPr>
            <w:r>
              <w:rPr>
                <w:b/>
              </w:rPr>
              <w:t>7.695.67</w:t>
            </w:r>
            <w:r w:rsidR="009006C7">
              <w:rPr>
                <w:b/>
              </w:rPr>
              <w:t>2</w:t>
            </w:r>
          </w:p>
        </w:tc>
      </w:tr>
      <w:tr w:rsidR="007604DD" w:rsidRPr="00C2766D" w14:paraId="14CE19CC" w14:textId="77777777">
        <w:trPr>
          <w:trHeight w:val="238"/>
          <w:jc w:val="center"/>
        </w:trPr>
        <w:tc>
          <w:tcPr>
            <w:tcW w:w="4324" w:type="dxa"/>
            <w:shd w:val="clear" w:color="auto" w:fill="auto"/>
          </w:tcPr>
          <w:p w14:paraId="28C87CB4" w14:textId="77777777" w:rsidR="007604DD" w:rsidRPr="00C2766D" w:rsidRDefault="007604DD">
            <w:pPr>
              <w:pStyle w:val="08-Tabelageral"/>
              <w:ind w:left="113"/>
              <w:jc w:val="left"/>
              <w:rPr>
                <w:rFonts w:cs="Arial"/>
                <w:bCs/>
                <w:szCs w:val="14"/>
              </w:rPr>
            </w:pPr>
            <w:r w:rsidRPr="00A869C3">
              <w:rPr>
                <w:rFonts w:cs="Arial"/>
                <w:szCs w:val="14"/>
              </w:rPr>
              <w:t>Imposto de Renda e Contribuição Social</w:t>
            </w:r>
          </w:p>
        </w:tc>
        <w:tc>
          <w:tcPr>
            <w:tcW w:w="1328" w:type="dxa"/>
            <w:shd w:val="clear" w:color="auto" w:fill="auto"/>
            <w:vAlign w:val="bottom"/>
          </w:tcPr>
          <w:p w14:paraId="2E64D20B" w14:textId="77777777" w:rsidR="007604DD" w:rsidRPr="00C2766D" w:rsidRDefault="007604DD">
            <w:pPr>
              <w:pStyle w:val="08-Tabelageral"/>
              <w:rPr>
                <w:bCs/>
              </w:rPr>
            </w:pPr>
            <w:r>
              <w:rPr>
                <w:bCs/>
              </w:rPr>
              <w:t>(22.744)</w:t>
            </w:r>
          </w:p>
        </w:tc>
        <w:tc>
          <w:tcPr>
            <w:tcW w:w="1329" w:type="dxa"/>
            <w:shd w:val="clear" w:color="auto" w:fill="auto"/>
            <w:vAlign w:val="bottom"/>
          </w:tcPr>
          <w:p w14:paraId="6CDAC2DD" w14:textId="77777777" w:rsidR="007604DD" w:rsidRPr="00C2766D" w:rsidRDefault="007604DD">
            <w:pPr>
              <w:pStyle w:val="08-Tabelageral"/>
              <w:rPr>
                <w:bCs/>
              </w:rPr>
            </w:pPr>
            <w:r>
              <w:rPr>
                <w:bCs/>
              </w:rPr>
              <w:t>(1.254.742)</w:t>
            </w:r>
          </w:p>
        </w:tc>
        <w:tc>
          <w:tcPr>
            <w:tcW w:w="1329" w:type="dxa"/>
            <w:shd w:val="clear" w:color="auto" w:fill="auto"/>
            <w:vAlign w:val="bottom"/>
          </w:tcPr>
          <w:p w14:paraId="1F729472" w14:textId="77777777" w:rsidR="007604DD" w:rsidRPr="00C2766D" w:rsidRDefault="007604DD">
            <w:pPr>
              <w:pStyle w:val="08-Tabelageral"/>
              <w:rPr>
                <w:bCs/>
              </w:rPr>
            </w:pPr>
            <w:r>
              <w:rPr>
                <w:bCs/>
              </w:rPr>
              <w:t>--</w:t>
            </w:r>
          </w:p>
        </w:tc>
        <w:tc>
          <w:tcPr>
            <w:tcW w:w="1329" w:type="dxa"/>
            <w:shd w:val="clear" w:color="auto" w:fill="auto"/>
            <w:vAlign w:val="bottom"/>
          </w:tcPr>
          <w:p w14:paraId="09B58C25" w14:textId="77777777" w:rsidR="007604DD" w:rsidRPr="00C2766D" w:rsidRDefault="007604DD">
            <w:pPr>
              <w:pStyle w:val="08-Tabelageral"/>
              <w:rPr>
                <w:bCs/>
              </w:rPr>
            </w:pPr>
            <w:r>
              <w:rPr>
                <w:bCs/>
              </w:rPr>
              <w:t>(1.277.486)</w:t>
            </w:r>
          </w:p>
        </w:tc>
      </w:tr>
      <w:tr w:rsidR="007604DD" w:rsidRPr="00CF3BC4" w14:paraId="33B256E1" w14:textId="77777777">
        <w:trPr>
          <w:trHeight w:val="238"/>
          <w:jc w:val="center"/>
        </w:trPr>
        <w:tc>
          <w:tcPr>
            <w:tcW w:w="4324" w:type="dxa"/>
            <w:tcBorders>
              <w:bottom w:val="single" w:sz="2" w:space="0" w:color="1F3864" w:themeColor="accent1" w:themeShade="80"/>
            </w:tcBorders>
            <w:shd w:val="clear" w:color="auto" w:fill="auto"/>
          </w:tcPr>
          <w:p w14:paraId="41C05CFC" w14:textId="77777777" w:rsidR="007604DD" w:rsidRPr="00CF3BC4" w:rsidRDefault="007604DD">
            <w:pPr>
              <w:pStyle w:val="08-Tabelageral"/>
              <w:jc w:val="left"/>
              <w:rPr>
                <w:rFonts w:cs="Arial"/>
                <w:b/>
                <w:szCs w:val="14"/>
              </w:rPr>
            </w:pPr>
            <w:r w:rsidRPr="00CF3BC4">
              <w:rPr>
                <w:rFonts w:cs="Arial"/>
                <w:b/>
                <w:szCs w:val="14"/>
              </w:rPr>
              <w:t xml:space="preserve">Lucro Líquido do </w:t>
            </w:r>
            <w:r>
              <w:rPr>
                <w:rFonts w:cs="Arial"/>
                <w:b/>
                <w:szCs w:val="14"/>
              </w:rPr>
              <w:t>Período</w:t>
            </w:r>
          </w:p>
        </w:tc>
        <w:tc>
          <w:tcPr>
            <w:tcW w:w="1328" w:type="dxa"/>
            <w:tcBorders>
              <w:bottom w:val="single" w:sz="2" w:space="0" w:color="1F3864" w:themeColor="accent1" w:themeShade="80"/>
            </w:tcBorders>
            <w:shd w:val="clear" w:color="auto" w:fill="auto"/>
            <w:vAlign w:val="bottom"/>
          </w:tcPr>
          <w:p w14:paraId="0BBBFA07" w14:textId="77777777" w:rsidR="007604DD" w:rsidRPr="00CF3BC4" w:rsidRDefault="007604DD">
            <w:pPr>
              <w:pStyle w:val="08-Tabelageral"/>
              <w:rPr>
                <w:b/>
              </w:rPr>
            </w:pPr>
            <w:r>
              <w:rPr>
                <w:b/>
              </w:rPr>
              <w:t>10.370.524</w:t>
            </w:r>
          </w:p>
        </w:tc>
        <w:tc>
          <w:tcPr>
            <w:tcW w:w="1329" w:type="dxa"/>
            <w:tcBorders>
              <w:bottom w:val="single" w:sz="2" w:space="0" w:color="1F3864" w:themeColor="accent1" w:themeShade="80"/>
            </w:tcBorders>
            <w:shd w:val="clear" w:color="auto" w:fill="auto"/>
            <w:vAlign w:val="bottom"/>
          </w:tcPr>
          <w:p w14:paraId="4573A726" w14:textId="09C700FC" w:rsidR="007604DD" w:rsidRPr="00CF3BC4" w:rsidRDefault="007604DD">
            <w:pPr>
              <w:pStyle w:val="08-Tabelageral"/>
              <w:rPr>
                <w:b/>
              </w:rPr>
            </w:pPr>
            <w:r>
              <w:rPr>
                <w:b/>
              </w:rPr>
              <w:t>2.450.5</w:t>
            </w:r>
            <w:r w:rsidR="000F6B70">
              <w:rPr>
                <w:b/>
              </w:rPr>
              <w:t>70</w:t>
            </w:r>
          </w:p>
        </w:tc>
        <w:tc>
          <w:tcPr>
            <w:tcW w:w="1329" w:type="dxa"/>
            <w:tcBorders>
              <w:bottom w:val="single" w:sz="2" w:space="0" w:color="1F3864" w:themeColor="accent1" w:themeShade="80"/>
            </w:tcBorders>
            <w:shd w:val="clear" w:color="auto" w:fill="auto"/>
            <w:vAlign w:val="bottom"/>
          </w:tcPr>
          <w:p w14:paraId="00E03706" w14:textId="77777777" w:rsidR="007604DD" w:rsidRPr="00CF3BC4" w:rsidRDefault="007604DD">
            <w:pPr>
              <w:pStyle w:val="08-Tabelageral"/>
              <w:rPr>
                <w:b/>
              </w:rPr>
            </w:pPr>
            <w:r>
              <w:rPr>
                <w:b/>
              </w:rPr>
              <w:t>(6.402.908)</w:t>
            </w:r>
          </w:p>
        </w:tc>
        <w:tc>
          <w:tcPr>
            <w:tcW w:w="1329" w:type="dxa"/>
            <w:tcBorders>
              <w:bottom w:val="single" w:sz="2" w:space="0" w:color="1F3864" w:themeColor="accent1" w:themeShade="80"/>
            </w:tcBorders>
            <w:shd w:val="clear" w:color="auto" w:fill="auto"/>
            <w:vAlign w:val="bottom"/>
          </w:tcPr>
          <w:p w14:paraId="34AB88F8" w14:textId="2B6F29A4" w:rsidR="007604DD" w:rsidRPr="00CF3BC4" w:rsidRDefault="007604DD">
            <w:pPr>
              <w:pStyle w:val="08-Tabelageral"/>
              <w:rPr>
                <w:b/>
              </w:rPr>
            </w:pPr>
            <w:r>
              <w:rPr>
                <w:b/>
              </w:rPr>
              <w:t>6.418.18</w:t>
            </w:r>
            <w:r w:rsidR="009006C7">
              <w:rPr>
                <w:b/>
              </w:rPr>
              <w:t>6</w:t>
            </w:r>
          </w:p>
        </w:tc>
      </w:tr>
    </w:tbl>
    <w:p w14:paraId="5BBBD156" w14:textId="77777777" w:rsidR="007604DD" w:rsidRDefault="007604DD" w:rsidP="007604DD">
      <w:pPr>
        <w:spacing w:after="0"/>
        <w:rPr>
          <w:rFonts w:ascii="Arial" w:hAnsi="Arial" w:cs="Arial"/>
          <w:b/>
          <w:sz w:val="14"/>
          <w:lang w:eastAsia="pt-BR"/>
        </w:rPr>
      </w:pPr>
    </w:p>
    <w:p w14:paraId="4F5ABF66" w14:textId="77777777" w:rsidR="007604DD" w:rsidRPr="008D3175" w:rsidRDefault="007604DD" w:rsidP="007604DD">
      <w:pPr>
        <w:keepNext/>
        <w:keepLines/>
        <w:pageBreakBefore/>
        <w:spacing w:after="0"/>
        <w:jc w:val="right"/>
        <w:rPr>
          <w:rFonts w:ascii="Arial" w:hAnsi="Arial" w:cs="Arial"/>
          <w:b/>
          <w:sz w:val="14"/>
          <w:szCs w:val="18"/>
        </w:rPr>
      </w:pPr>
      <w:r w:rsidRPr="008D3175">
        <w:rPr>
          <w:rFonts w:ascii="Arial" w:hAnsi="Arial" w:cs="Arial"/>
          <w:b/>
          <w:sz w:val="14"/>
          <w:szCs w:val="18"/>
        </w:rPr>
        <w:lastRenderedPageBreak/>
        <w:t>R$ mil</w:t>
      </w:r>
    </w:p>
    <w:tbl>
      <w:tblPr>
        <w:tblW w:w="9639" w:type="dxa"/>
        <w:jc w:val="center"/>
        <w:tblLayout w:type="fixed"/>
        <w:tblLook w:val="04A0" w:firstRow="1" w:lastRow="0" w:firstColumn="1" w:lastColumn="0" w:noHBand="0" w:noVBand="1"/>
      </w:tblPr>
      <w:tblGrid>
        <w:gridCol w:w="4324"/>
        <w:gridCol w:w="1328"/>
        <w:gridCol w:w="1329"/>
        <w:gridCol w:w="1329"/>
        <w:gridCol w:w="1329"/>
      </w:tblGrid>
      <w:tr w:rsidR="007604DD" w:rsidRPr="00317480" w14:paraId="164DE2C1" w14:textId="77777777">
        <w:trPr>
          <w:trHeight w:hRule="exact" w:val="283"/>
          <w:jc w:val="center"/>
        </w:trPr>
        <w:tc>
          <w:tcPr>
            <w:tcW w:w="4324" w:type="dxa"/>
            <w:tcBorders>
              <w:top w:val="single" w:sz="2" w:space="0" w:color="1F3864" w:themeColor="accent1" w:themeShade="80"/>
            </w:tcBorders>
            <w:shd w:val="clear" w:color="auto" w:fill="auto"/>
          </w:tcPr>
          <w:p w14:paraId="676D8478" w14:textId="77777777" w:rsidR="007604DD" w:rsidRPr="00317480" w:rsidRDefault="007604DD">
            <w:pPr>
              <w:spacing w:after="0"/>
              <w:jc w:val="center"/>
              <w:rPr>
                <w:rFonts w:ascii="Arial" w:hAnsi="Arial" w:cs="Arial"/>
                <w:b/>
                <w:sz w:val="14"/>
                <w:szCs w:val="14"/>
              </w:rPr>
            </w:pPr>
          </w:p>
        </w:tc>
        <w:tc>
          <w:tcPr>
            <w:tcW w:w="5315" w:type="dxa"/>
            <w:gridSpan w:val="4"/>
            <w:tcBorders>
              <w:top w:val="single" w:sz="2" w:space="0" w:color="1F3864" w:themeColor="accent1" w:themeShade="80"/>
              <w:bottom w:val="single" w:sz="2" w:space="0" w:color="1F3864" w:themeColor="accent1" w:themeShade="80"/>
            </w:tcBorders>
            <w:shd w:val="clear" w:color="auto" w:fill="auto"/>
            <w:vAlign w:val="center"/>
          </w:tcPr>
          <w:p w14:paraId="6F7FD651" w14:textId="77777777" w:rsidR="007604DD" w:rsidRPr="00317480" w:rsidRDefault="007604DD">
            <w:pPr>
              <w:spacing w:after="0"/>
              <w:jc w:val="center"/>
              <w:rPr>
                <w:rFonts w:ascii="Arial" w:hAnsi="Arial" w:cs="Arial"/>
                <w:b/>
                <w:sz w:val="14"/>
                <w:szCs w:val="14"/>
              </w:rPr>
            </w:pPr>
            <w:r>
              <w:rPr>
                <w:rFonts w:ascii="Arial" w:hAnsi="Arial" w:cs="Arial"/>
                <w:b/>
                <w:sz w:val="14"/>
                <w:szCs w:val="18"/>
              </w:rPr>
              <w:t>01.01 a 30.09.2023</w:t>
            </w:r>
          </w:p>
        </w:tc>
      </w:tr>
      <w:tr w:rsidR="007604DD" w:rsidRPr="001D6BE8" w14:paraId="1EEF5392" w14:textId="77777777">
        <w:trPr>
          <w:trHeight w:hRule="exact" w:val="436"/>
          <w:jc w:val="center"/>
        </w:trPr>
        <w:tc>
          <w:tcPr>
            <w:tcW w:w="4324" w:type="dxa"/>
            <w:tcBorders>
              <w:bottom w:val="single" w:sz="2" w:space="0" w:color="1F3864" w:themeColor="accent1" w:themeShade="80"/>
            </w:tcBorders>
            <w:shd w:val="clear" w:color="auto" w:fill="auto"/>
          </w:tcPr>
          <w:p w14:paraId="4500CD5F" w14:textId="77777777" w:rsidR="007604DD" w:rsidRPr="001D6BE8" w:rsidRDefault="007604DD">
            <w:pPr>
              <w:pStyle w:val="08-Tabelageral"/>
              <w:jc w:val="left"/>
              <w:rPr>
                <w:rFonts w:cs="Arial"/>
                <w:b/>
              </w:rPr>
            </w:pPr>
          </w:p>
        </w:tc>
        <w:tc>
          <w:tcPr>
            <w:tcW w:w="1328" w:type="dxa"/>
            <w:tcBorders>
              <w:top w:val="single" w:sz="2" w:space="0" w:color="1F3864" w:themeColor="accent1" w:themeShade="80"/>
              <w:bottom w:val="single" w:sz="2" w:space="0" w:color="1F3864" w:themeColor="accent1" w:themeShade="80"/>
            </w:tcBorders>
            <w:shd w:val="clear" w:color="auto" w:fill="auto"/>
            <w:vAlign w:val="center"/>
          </w:tcPr>
          <w:p w14:paraId="2FB0F292" w14:textId="1435CE3C" w:rsidR="007604DD" w:rsidRPr="00A24524" w:rsidRDefault="007604DD" w:rsidP="00DB616E">
            <w:pPr>
              <w:pStyle w:val="08-Tabelageral"/>
              <w:jc w:val="center"/>
              <w:rPr>
                <w:rFonts w:cs="Arial"/>
                <w:b/>
              </w:rPr>
            </w:pPr>
            <w:r w:rsidRPr="00A24524">
              <w:rPr>
                <w:rFonts w:cs="Arial"/>
                <w:b/>
              </w:rPr>
              <w:t>Seguridade</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32568915" w14:textId="77777777" w:rsidR="007604DD" w:rsidRPr="00A24524" w:rsidRDefault="007604DD">
            <w:pPr>
              <w:pStyle w:val="08-Tabelageral"/>
              <w:jc w:val="center"/>
              <w:rPr>
                <w:rFonts w:cs="Arial"/>
                <w:b/>
              </w:rPr>
            </w:pPr>
            <w:r w:rsidRPr="00A24524">
              <w:rPr>
                <w:rFonts w:cs="Arial"/>
                <w:b/>
              </w:rPr>
              <w:t>Corretagem</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3CD5AD64" w14:textId="77777777" w:rsidR="007604DD" w:rsidRPr="00A24524" w:rsidRDefault="007604DD">
            <w:pPr>
              <w:pStyle w:val="08-Tabelageral"/>
              <w:jc w:val="center"/>
              <w:rPr>
                <w:rFonts w:cs="Arial"/>
                <w:b/>
              </w:rPr>
            </w:pPr>
            <w:r w:rsidRPr="00A24524">
              <w:rPr>
                <w:rFonts w:cs="Arial"/>
                <w:b/>
              </w:rPr>
              <w:t>Eliminações intersegmentos</w:t>
            </w:r>
          </w:p>
        </w:tc>
        <w:tc>
          <w:tcPr>
            <w:tcW w:w="1329" w:type="dxa"/>
            <w:tcBorders>
              <w:top w:val="single" w:sz="2" w:space="0" w:color="1F3864" w:themeColor="accent1" w:themeShade="80"/>
              <w:bottom w:val="single" w:sz="2" w:space="0" w:color="1F3864" w:themeColor="accent1" w:themeShade="80"/>
            </w:tcBorders>
            <w:shd w:val="clear" w:color="auto" w:fill="auto"/>
            <w:vAlign w:val="center"/>
          </w:tcPr>
          <w:p w14:paraId="2C8900C5" w14:textId="311881BC" w:rsidR="007604DD" w:rsidRPr="00A24524" w:rsidRDefault="007604DD" w:rsidP="00DB616E">
            <w:pPr>
              <w:pStyle w:val="08-Tabelageral"/>
              <w:jc w:val="center"/>
              <w:rPr>
                <w:rFonts w:cs="Arial"/>
                <w:b/>
              </w:rPr>
            </w:pPr>
            <w:r w:rsidRPr="00A24524">
              <w:rPr>
                <w:rFonts w:cs="Arial"/>
                <w:b/>
              </w:rPr>
              <w:t>Total</w:t>
            </w:r>
          </w:p>
        </w:tc>
      </w:tr>
      <w:tr w:rsidR="007604DD" w:rsidRPr="00A24524" w14:paraId="2B1C081D" w14:textId="77777777">
        <w:trPr>
          <w:trHeight w:val="238"/>
          <w:jc w:val="center"/>
        </w:trPr>
        <w:tc>
          <w:tcPr>
            <w:tcW w:w="4324" w:type="dxa"/>
            <w:tcBorders>
              <w:top w:val="single" w:sz="2" w:space="0" w:color="1F3864" w:themeColor="accent1" w:themeShade="80"/>
            </w:tcBorders>
            <w:shd w:val="clear" w:color="auto" w:fill="auto"/>
          </w:tcPr>
          <w:p w14:paraId="5E65BEE3" w14:textId="77777777" w:rsidR="007604DD" w:rsidRPr="00A24524" w:rsidRDefault="007604DD">
            <w:pPr>
              <w:pStyle w:val="08-Tabelageral"/>
              <w:jc w:val="left"/>
              <w:rPr>
                <w:rFonts w:cs="Arial"/>
                <w:b/>
                <w:bCs/>
                <w:szCs w:val="14"/>
              </w:rPr>
            </w:pPr>
            <w:r w:rsidRPr="00A24524">
              <w:rPr>
                <w:rFonts w:cs="Arial"/>
                <w:b/>
                <w:szCs w:val="14"/>
              </w:rPr>
              <w:t>Receitas Operacionais</w:t>
            </w:r>
          </w:p>
        </w:tc>
        <w:tc>
          <w:tcPr>
            <w:tcW w:w="1328" w:type="dxa"/>
            <w:tcBorders>
              <w:top w:val="single" w:sz="2" w:space="0" w:color="1F3864" w:themeColor="accent1" w:themeShade="80"/>
            </w:tcBorders>
            <w:shd w:val="clear" w:color="auto" w:fill="auto"/>
            <w:vAlign w:val="bottom"/>
          </w:tcPr>
          <w:p w14:paraId="0058E2CF" w14:textId="77777777" w:rsidR="007604DD" w:rsidRPr="00D35DF6" w:rsidRDefault="007604DD">
            <w:pPr>
              <w:pStyle w:val="08-Tabelageral"/>
              <w:rPr>
                <w:b/>
                <w:bCs/>
              </w:rPr>
            </w:pPr>
            <w:r>
              <w:rPr>
                <w:b/>
              </w:rPr>
              <w:t>9.416.495</w:t>
            </w:r>
          </w:p>
        </w:tc>
        <w:tc>
          <w:tcPr>
            <w:tcW w:w="1329" w:type="dxa"/>
            <w:tcBorders>
              <w:top w:val="single" w:sz="2" w:space="0" w:color="1F3864" w:themeColor="accent1" w:themeShade="80"/>
            </w:tcBorders>
            <w:shd w:val="clear" w:color="auto" w:fill="auto"/>
            <w:vAlign w:val="bottom"/>
          </w:tcPr>
          <w:p w14:paraId="6D01D898" w14:textId="77777777" w:rsidR="007604DD" w:rsidRPr="00D35DF6" w:rsidRDefault="007604DD">
            <w:pPr>
              <w:pStyle w:val="08-Tabelageral"/>
              <w:rPr>
                <w:b/>
              </w:rPr>
            </w:pPr>
            <w:r>
              <w:rPr>
                <w:b/>
              </w:rPr>
              <w:t>3.271.934</w:t>
            </w:r>
          </w:p>
        </w:tc>
        <w:tc>
          <w:tcPr>
            <w:tcW w:w="1329" w:type="dxa"/>
            <w:tcBorders>
              <w:top w:val="single" w:sz="2" w:space="0" w:color="1F3864" w:themeColor="accent1" w:themeShade="80"/>
            </w:tcBorders>
            <w:shd w:val="clear" w:color="auto" w:fill="auto"/>
            <w:vAlign w:val="bottom"/>
          </w:tcPr>
          <w:p w14:paraId="7ADF1E4D" w14:textId="77777777" w:rsidR="007604DD" w:rsidRPr="00D35DF6" w:rsidRDefault="007604DD">
            <w:pPr>
              <w:pStyle w:val="08-Tabelageral"/>
              <w:rPr>
                <w:b/>
              </w:rPr>
            </w:pPr>
            <w:r>
              <w:rPr>
                <w:b/>
              </w:rPr>
              <w:t>(5.829.016)</w:t>
            </w:r>
          </w:p>
        </w:tc>
        <w:tc>
          <w:tcPr>
            <w:tcW w:w="1329" w:type="dxa"/>
            <w:tcBorders>
              <w:top w:val="single" w:sz="2" w:space="0" w:color="1F3864" w:themeColor="accent1" w:themeShade="80"/>
            </w:tcBorders>
            <w:shd w:val="clear" w:color="auto" w:fill="auto"/>
            <w:vAlign w:val="bottom"/>
          </w:tcPr>
          <w:p w14:paraId="5C9A6B87" w14:textId="77777777" w:rsidR="007604DD" w:rsidRPr="00D35DF6" w:rsidRDefault="007604DD">
            <w:pPr>
              <w:pStyle w:val="08-Tabelageral"/>
              <w:rPr>
                <w:b/>
              </w:rPr>
            </w:pPr>
            <w:r>
              <w:rPr>
                <w:b/>
              </w:rPr>
              <w:t>6.859.413</w:t>
            </w:r>
          </w:p>
        </w:tc>
      </w:tr>
      <w:tr w:rsidR="007604DD" w:rsidRPr="001D6BE8" w14:paraId="2594DD1D" w14:textId="77777777">
        <w:trPr>
          <w:trHeight w:val="238"/>
          <w:jc w:val="center"/>
        </w:trPr>
        <w:tc>
          <w:tcPr>
            <w:tcW w:w="4324" w:type="dxa"/>
            <w:shd w:val="clear" w:color="auto" w:fill="auto"/>
          </w:tcPr>
          <w:p w14:paraId="6D7013DA" w14:textId="77777777" w:rsidR="007604DD" w:rsidRPr="00C806B0" w:rsidRDefault="007604DD">
            <w:pPr>
              <w:pStyle w:val="08-Tabelageral"/>
              <w:ind w:left="113"/>
              <w:jc w:val="left"/>
              <w:rPr>
                <w:rFonts w:cs="Arial"/>
                <w:b/>
                <w:szCs w:val="14"/>
              </w:rPr>
            </w:pPr>
            <w:r w:rsidRPr="00C806B0">
              <w:rPr>
                <w:rFonts w:cs="Arial"/>
                <w:szCs w:val="14"/>
              </w:rPr>
              <w:t>Resultado de investimentos em participações societárias</w:t>
            </w:r>
          </w:p>
        </w:tc>
        <w:tc>
          <w:tcPr>
            <w:tcW w:w="1328" w:type="dxa"/>
            <w:shd w:val="clear" w:color="auto" w:fill="auto"/>
            <w:vAlign w:val="bottom"/>
          </w:tcPr>
          <w:p w14:paraId="7FB691CB" w14:textId="77777777" w:rsidR="007604DD" w:rsidRPr="00D35DF6" w:rsidRDefault="007604DD">
            <w:pPr>
              <w:pStyle w:val="08-Tabelageral"/>
            </w:pPr>
            <w:r>
              <w:t>9.416.495</w:t>
            </w:r>
          </w:p>
        </w:tc>
        <w:tc>
          <w:tcPr>
            <w:tcW w:w="1329" w:type="dxa"/>
            <w:shd w:val="clear" w:color="auto" w:fill="auto"/>
            <w:vAlign w:val="bottom"/>
          </w:tcPr>
          <w:p w14:paraId="1A0425D7" w14:textId="77777777" w:rsidR="007604DD" w:rsidRPr="00D35DF6" w:rsidRDefault="007604DD">
            <w:pPr>
              <w:pStyle w:val="08-Tabelageral"/>
            </w:pPr>
            <w:r>
              <w:t>2.391</w:t>
            </w:r>
          </w:p>
        </w:tc>
        <w:tc>
          <w:tcPr>
            <w:tcW w:w="1329" w:type="dxa"/>
            <w:shd w:val="clear" w:color="auto" w:fill="auto"/>
            <w:vAlign w:val="bottom"/>
          </w:tcPr>
          <w:p w14:paraId="2C2C5DC8" w14:textId="77777777" w:rsidR="007604DD" w:rsidRPr="00D35DF6" w:rsidRDefault="007604DD">
            <w:pPr>
              <w:pStyle w:val="08-Tabelageral"/>
            </w:pPr>
            <w:r>
              <w:t>(5.829.016)</w:t>
            </w:r>
          </w:p>
        </w:tc>
        <w:tc>
          <w:tcPr>
            <w:tcW w:w="1329" w:type="dxa"/>
            <w:shd w:val="clear" w:color="auto" w:fill="auto"/>
            <w:vAlign w:val="bottom"/>
          </w:tcPr>
          <w:p w14:paraId="3D168FBB" w14:textId="77777777" w:rsidR="007604DD" w:rsidRPr="00D35DF6" w:rsidRDefault="007604DD">
            <w:pPr>
              <w:pStyle w:val="08-Tabelageral"/>
            </w:pPr>
            <w:r>
              <w:t>3.589.870</w:t>
            </w:r>
          </w:p>
        </w:tc>
      </w:tr>
      <w:tr w:rsidR="007604DD" w:rsidRPr="001D6BE8" w14:paraId="64AA12E5" w14:textId="77777777">
        <w:trPr>
          <w:trHeight w:val="238"/>
          <w:jc w:val="center"/>
        </w:trPr>
        <w:tc>
          <w:tcPr>
            <w:tcW w:w="4324" w:type="dxa"/>
            <w:shd w:val="clear" w:color="auto" w:fill="auto"/>
          </w:tcPr>
          <w:p w14:paraId="5AF375C1" w14:textId="77777777" w:rsidR="007604DD" w:rsidRPr="00C806B0" w:rsidRDefault="007604DD">
            <w:pPr>
              <w:pStyle w:val="08-Tabelageral"/>
              <w:ind w:left="113"/>
              <w:jc w:val="left"/>
              <w:rPr>
                <w:rFonts w:cs="Arial"/>
                <w:b/>
                <w:szCs w:val="14"/>
              </w:rPr>
            </w:pPr>
            <w:r w:rsidRPr="00C806B0">
              <w:rPr>
                <w:rFonts w:cs="Arial"/>
                <w:szCs w:val="14"/>
              </w:rPr>
              <w:t>Receitas de comissões</w:t>
            </w:r>
            <w:r>
              <w:rPr>
                <w:rFonts w:cs="Arial"/>
                <w:szCs w:val="14"/>
              </w:rPr>
              <w:t>,</w:t>
            </w:r>
            <w:r w:rsidRPr="00C806B0">
              <w:rPr>
                <w:rFonts w:cs="Arial"/>
                <w:szCs w:val="14"/>
              </w:rPr>
              <w:t xml:space="preserve"> líquida</w:t>
            </w:r>
          </w:p>
        </w:tc>
        <w:tc>
          <w:tcPr>
            <w:tcW w:w="1328" w:type="dxa"/>
            <w:shd w:val="clear" w:color="auto" w:fill="auto"/>
            <w:vAlign w:val="bottom"/>
          </w:tcPr>
          <w:p w14:paraId="48F94D3F" w14:textId="77777777" w:rsidR="007604DD" w:rsidRPr="00D35DF6" w:rsidRDefault="007604DD">
            <w:pPr>
              <w:pStyle w:val="08-Tabelageral"/>
            </w:pPr>
            <w:r>
              <w:t>--</w:t>
            </w:r>
          </w:p>
        </w:tc>
        <w:tc>
          <w:tcPr>
            <w:tcW w:w="1329" w:type="dxa"/>
            <w:shd w:val="clear" w:color="auto" w:fill="auto"/>
            <w:vAlign w:val="bottom"/>
          </w:tcPr>
          <w:p w14:paraId="1F154574" w14:textId="77777777" w:rsidR="007604DD" w:rsidRPr="00D35DF6" w:rsidRDefault="007604DD">
            <w:pPr>
              <w:pStyle w:val="08-Tabelageral"/>
            </w:pPr>
            <w:r>
              <w:t>3.269.543</w:t>
            </w:r>
          </w:p>
        </w:tc>
        <w:tc>
          <w:tcPr>
            <w:tcW w:w="1329" w:type="dxa"/>
            <w:shd w:val="clear" w:color="auto" w:fill="auto"/>
            <w:vAlign w:val="bottom"/>
          </w:tcPr>
          <w:p w14:paraId="0E162545" w14:textId="77777777" w:rsidR="007604DD" w:rsidRPr="00D35DF6" w:rsidRDefault="007604DD">
            <w:pPr>
              <w:pStyle w:val="08-Tabelageral"/>
            </w:pPr>
            <w:r>
              <w:t>--</w:t>
            </w:r>
          </w:p>
        </w:tc>
        <w:tc>
          <w:tcPr>
            <w:tcW w:w="1329" w:type="dxa"/>
            <w:shd w:val="clear" w:color="auto" w:fill="auto"/>
            <w:vAlign w:val="bottom"/>
          </w:tcPr>
          <w:p w14:paraId="02A08F67" w14:textId="77777777" w:rsidR="007604DD" w:rsidRPr="00D35DF6" w:rsidRDefault="007604DD">
            <w:pPr>
              <w:pStyle w:val="08-Tabelageral"/>
            </w:pPr>
            <w:r>
              <w:t>3.269.543</w:t>
            </w:r>
          </w:p>
        </w:tc>
      </w:tr>
      <w:tr w:rsidR="007604DD" w:rsidRPr="00A24524" w14:paraId="45DC3B74" w14:textId="77777777">
        <w:trPr>
          <w:trHeight w:val="238"/>
          <w:jc w:val="center"/>
        </w:trPr>
        <w:tc>
          <w:tcPr>
            <w:tcW w:w="4324" w:type="dxa"/>
            <w:shd w:val="clear" w:color="auto" w:fill="auto"/>
          </w:tcPr>
          <w:p w14:paraId="6BA3C909" w14:textId="77777777" w:rsidR="007604DD" w:rsidRPr="00A24524" w:rsidRDefault="007604DD">
            <w:pPr>
              <w:pStyle w:val="08-Tabelageral"/>
              <w:jc w:val="left"/>
              <w:rPr>
                <w:rFonts w:cs="Arial"/>
                <w:b/>
                <w:szCs w:val="14"/>
              </w:rPr>
            </w:pPr>
            <w:r>
              <w:rPr>
                <w:rFonts w:cs="Arial"/>
                <w:b/>
                <w:szCs w:val="14"/>
              </w:rPr>
              <w:t>Custos d</w:t>
            </w:r>
            <w:r w:rsidRPr="00A24524">
              <w:rPr>
                <w:rFonts w:cs="Arial"/>
                <w:b/>
                <w:szCs w:val="14"/>
              </w:rPr>
              <w:t>os Serviços Prestados</w:t>
            </w:r>
          </w:p>
        </w:tc>
        <w:tc>
          <w:tcPr>
            <w:tcW w:w="1328" w:type="dxa"/>
            <w:shd w:val="clear" w:color="auto" w:fill="auto"/>
            <w:vAlign w:val="bottom"/>
          </w:tcPr>
          <w:p w14:paraId="05645A0E" w14:textId="77777777" w:rsidR="007604DD" w:rsidRPr="00D35DF6" w:rsidRDefault="007604DD">
            <w:pPr>
              <w:pStyle w:val="08-Tabelageral"/>
              <w:rPr>
                <w:b/>
              </w:rPr>
            </w:pPr>
            <w:r>
              <w:rPr>
                <w:b/>
              </w:rPr>
              <w:t>--</w:t>
            </w:r>
          </w:p>
        </w:tc>
        <w:tc>
          <w:tcPr>
            <w:tcW w:w="1329" w:type="dxa"/>
            <w:shd w:val="clear" w:color="auto" w:fill="auto"/>
            <w:vAlign w:val="bottom"/>
          </w:tcPr>
          <w:p w14:paraId="75DF8142" w14:textId="77777777" w:rsidR="007604DD" w:rsidRPr="00D35DF6" w:rsidRDefault="007604DD">
            <w:pPr>
              <w:pStyle w:val="08-Tabelageral"/>
              <w:rPr>
                <w:b/>
              </w:rPr>
            </w:pPr>
            <w:r>
              <w:rPr>
                <w:b/>
              </w:rPr>
              <w:t>(146.446)</w:t>
            </w:r>
          </w:p>
        </w:tc>
        <w:tc>
          <w:tcPr>
            <w:tcW w:w="1329" w:type="dxa"/>
            <w:shd w:val="clear" w:color="auto" w:fill="auto"/>
            <w:vAlign w:val="bottom"/>
          </w:tcPr>
          <w:p w14:paraId="1A6EA755" w14:textId="77777777" w:rsidR="007604DD" w:rsidRPr="00D35DF6" w:rsidRDefault="007604DD">
            <w:pPr>
              <w:pStyle w:val="08-Tabelageral"/>
              <w:rPr>
                <w:b/>
              </w:rPr>
            </w:pPr>
            <w:r>
              <w:rPr>
                <w:b/>
              </w:rPr>
              <w:t>--</w:t>
            </w:r>
          </w:p>
        </w:tc>
        <w:tc>
          <w:tcPr>
            <w:tcW w:w="1329" w:type="dxa"/>
            <w:shd w:val="clear" w:color="auto" w:fill="auto"/>
            <w:vAlign w:val="bottom"/>
          </w:tcPr>
          <w:p w14:paraId="22162027" w14:textId="77777777" w:rsidR="007604DD" w:rsidRPr="00D35DF6" w:rsidRDefault="007604DD">
            <w:pPr>
              <w:pStyle w:val="08-Tabelageral"/>
              <w:rPr>
                <w:b/>
              </w:rPr>
            </w:pPr>
            <w:r>
              <w:rPr>
                <w:b/>
              </w:rPr>
              <w:t>(146.446)</w:t>
            </w:r>
          </w:p>
        </w:tc>
      </w:tr>
      <w:tr w:rsidR="007604DD" w:rsidRPr="00A24524" w14:paraId="7C9CBC05" w14:textId="77777777">
        <w:trPr>
          <w:trHeight w:val="238"/>
          <w:jc w:val="center"/>
        </w:trPr>
        <w:tc>
          <w:tcPr>
            <w:tcW w:w="4324" w:type="dxa"/>
            <w:shd w:val="clear" w:color="auto" w:fill="auto"/>
          </w:tcPr>
          <w:p w14:paraId="2CE1AF54" w14:textId="77777777" w:rsidR="007604DD" w:rsidRPr="00A24524" w:rsidRDefault="007604DD">
            <w:pPr>
              <w:pStyle w:val="08-Tabelageral"/>
              <w:jc w:val="left"/>
              <w:rPr>
                <w:rFonts w:cs="Arial"/>
                <w:b/>
                <w:szCs w:val="14"/>
              </w:rPr>
            </w:pPr>
            <w:r w:rsidRPr="00A24524">
              <w:rPr>
                <w:rFonts w:cs="Arial"/>
                <w:b/>
                <w:szCs w:val="14"/>
              </w:rPr>
              <w:t>Resultado Bruto</w:t>
            </w:r>
          </w:p>
        </w:tc>
        <w:tc>
          <w:tcPr>
            <w:tcW w:w="1328" w:type="dxa"/>
            <w:shd w:val="clear" w:color="auto" w:fill="auto"/>
            <w:vAlign w:val="bottom"/>
          </w:tcPr>
          <w:p w14:paraId="690FE95A" w14:textId="77777777" w:rsidR="007604DD" w:rsidRPr="00D35DF6" w:rsidRDefault="007604DD">
            <w:pPr>
              <w:pStyle w:val="08-Tabelageral"/>
              <w:rPr>
                <w:b/>
              </w:rPr>
            </w:pPr>
            <w:r>
              <w:rPr>
                <w:b/>
              </w:rPr>
              <w:t>9.416.495</w:t>
            </w:r>
          </w:p>
        </w:tc>
        <w:tc>
          <w:tcPr>
            <w:tcW w:w="1329" w:type="dxa"/>
            <w:shd w:val="clear" w:color="auto" w:fill="auto"/>
            <w:vAlign w:val="bottom"/>
          </w:tcPr>
          <w:p w14:paraId="2278189C" w14:textId="77777777" w:rsidR="007604DD" w:rsidRPr="00D35DF6" w:rsidRDefault="007604DD">
            <w:pPr>
              <w:pStyle w:val="08-Tabelageral"/>
              <w:rPr>
                <w:b/>
              </w:rPr>
            </w:pPr>
            <w:r>
              <w:rPr>
                <w:b/>
              </w:rPr>
              <w:t>3.125.488</w:t>
            </w:r>
          </w:p>
        </w:tc>
        <w:tc>
          <w:tcPr>
            <w:tcW w:w="1329" w:type="dxa"/>
            <w:shd w:val="clear" w:color="auto" w:fill="auto"/>
            <w:vAlign w:val="bottom"/>
          </w:tcPr>
          <w:p w14:paraId="7454D643" w14:textId="77777777" w:rsidR="007604DD" w:rsidRPr="00D35DF6" w:rsidRDefault="007604DD">
            <w:pPr>
              <w:pStyle w:val="08-Tabelageral"/>
              <w:rPr>
                <w:b/>
              </w:rPr>
            </w:pPr>
            <w:r>
              <w:rPr>
                <w:b/>
              </w:rPr>
              <w:t>(5.829.016)</w:t>
            </w:r>
          </w:p>
        </w:tc>
        <w:tc>
          <w:tcPr>
            <w:tcW w:w="1329" w:type="dxa"/>
            <w:shd w:val="clear" w:color="auto" w:fill="auto"/>
            <w:vAlign w:val="bottom"/>
          </w:tcPr>
          <w:p w14:paraId="75ACAE04" w14:textId="77777777" w:rsidR="007604DD" w:rsidRPr="00D35DF6" w:rsidRDefault="007604DD">
            <w:pPr>
              <w:pStyle w:val="08-Tabelageral"/>
              <w:rPr>
                <w:b/>
              </w:rPr>
            </w:pPr>
            <w:r>
              <w:rPr>
                <w:b/>
              </w:rPr>
              <w:t>6.712.967</w:t>
            </w:r>
          </w:p>
        </w:tc>
      </w:tr>
      <w:tr w:rsidR="007604DD" w:rsidRPr="00A24524" w14:paraId="59EE4175" w14:textId="77777777">
        <w:trPr>
          <w:trHeight w:val="238"/>
          <w:jc w:val="center"/>
        </w:trPr>
        <w:tc>
          <w:tcPr>
            <w:tcW w:w="4324" w:type="dxa"/>
            <w:shd w:val="clear" w:color="auto" w:fill="auto"/>
          </w:tcPr>
          <w:p w14:paraId="23E613AA" w14:textId="77777777" w:rsidR="007604DD" w:rsidRPr="00A24524" w:rsidRDefault="007604DD">
            <w:pPr>
              <w:pStyle w:val="08-Tabelageral"/>
              <w:jc w:val="left"/>
              <w:rPr>
                <w:rFonts w:cs="Arial"/>
                <w:b/>
                <w:bCs/>
                <w:szCs w:val="14"/>
              </w:rPr>
            </w:pPr>
            <w:r>
              <w:rPr>
                <w:rFonts w:cs="Arial"/>
                <w:b/>
                <w:szCs w:val="14"/>
              </w:rPr>
              <w:t>Outras Receitas e</w:t>
            </w:r>
            <w:r w:rsidRPr="00A24524">
              <w:rPr>
                <w:rFonts w:cs="Arial"/>
                <w:b/>
                <w:szCs w:val="14"/>
              </w:rPr>
              <w:t xml:space="preserve"> Despesas</w:t>
            </w:r>
          </w:p>
        </w:tc>
        <w:tc>
          <w:tcPr>
            <w:tcW w:w="1328" w:type="dxa"/>
            <w:shd w:val="clear" w:color="auto" w:fill="auto"/>
            <w:vAlign w:val="bottom"/>
          </w:tcPr>
          <w:p w14:paraId="4C8D205F" w14:textId="77777777" w:rsidR="007604DD" w:rsidRPr="00D35DF6" w:rsidRDefault="007604DD">
            <w:pPr>
              <w:pStyle w:val="08-Tabelageral"/>
              <w:rPr>
                <w:b/>
              </w:rPr>
            </w:pPr>
            <w:r>
              <w:rPr>
                <w:b/>
              </w:rPr>
              <w:t>(25.328)</w:t>
            </w:r>
          </w:p>
        </w:tc>
        <w:tc>
          <w:tcPr>
            <w:tcW w:w="1329" w:type="dxa"/>
            <w:shd w:val="clear" w:color="auto" w:fill="auto"/>
            <w:vAlign w:val="bottom"/>
          </w:tcPr>
          <w:p w14:paraId="5D1FBE84" w14:textId="77777777" w:rsidR="007604DD" w:rsidRPr="00D35DF6" w:rsidRDefault="007604DD">
            <w:pPr>
              <w:pStyle w:val="08-Tabelageral"/>
              <w:rPr>
                <w:b/>
              </w:rPr>
            </w:pPr>
            <w:r>
              <w:rPr>
                <w:b/>
              </w:rPr>
              <w:t>(114.618)</w:t>
            </w:r>
          </w:p>
        </w:tc>
        <w:tc>
          <w:tcPr>
            <w:tcW w:w="1329" w:type="dxa"/>
            <w:shd w:val="clear" w:color="auto" w:fill="auto"/>
            <w:vAlign w:val="bottom"/>
          </w:tcPr>
          <w:p w14:paraId="25DCBE46" w14:textId="77777777" w:rsidR="007604DD" w:rsidRPr="00D35DF6" w:rsidRDefault="007604DD">
            <w:pPr>
              <w:pStyle w:val="08-Tabelageral"/>
              <w:rPr>
                <w:b/>
              </w:rPr>
            </w:pPr>
            <w:r>
              <w:rPr>
                <w:b/>
              </w:rPr>
              <w:t>--</w:t>
            </w:r>
          </w:p>
        </w:tc>
        <w:tc>
          <w:tcPr>
            <w:tcW w:w="1329" w:type="dxa"/>
            <w:shd w:val="clear" w:color="auto" w:fill="auto"/>
            <w:vAlign w:val="bottom"/>
          </w:tcPr>
          <w:p w14:paraId="207C419F" w14:textId="77777777" w:rsidR="007604DD" w:rsidRPr="00D35DF6" w:rsidRDefault="007604DD">
            <w:pPr>
              <w:pStyle w:val="08-Tabelageral"/>
              <w:rPr>
                <w:b/>
              </w:rPr>
            </w:pPr>
            <w:r>
              <w:rPr>
                <w:b/>
              </w:rPr>
              <w:t>(139.946)</w:t>
            </w:r>
          </w:p>
        </w:tc>
      </w:tr>
      <w:tr w:rsidR="007604DD" w:rsidRPr="001D6BE8" w14:paraId="3F60B239" w14:textId="77777777">
        <w:trPr>
          <w:trHeight w:val="238"/>
          <w:jc w:val="center"/>
        </w:trPr>
        <w:tc>
          <w:tcPr>
            <w:tcW w:w="4324" w:type="dxa"/>
            <w:shd w:val="clear" w:color="auto" w:fill="auto"/>
          </w:tcPr>
          <w:p w14:paraId="24521766" w14:textId="77777777" w:rsidR="007604DD" w:rsidRPr="00C806B0" w:rsidRDefault="007604DD">
            <w:pPr>
              <w:pStyle w:val="08-Tabelageral"/>
              <w:ind w:left="113"/>
              <w:jc w:val="left"/>
              <w:rPr>
                <w:rFonts w:cs="Arial"/>
                <w:b/>
                <w:szCs w:val="14"/>
              </w:rPr>
            </w:pPr>
            <w:r w:rsidRPr="00C806B0">
              <w:rPr>
                <w:rFonts w:cs="Arial"/>
                <w:szCs w:val="14"/>
              </w:rPr>
              <w:t>Despesas com pessoal</w:t>
            </w:r>
          </w:p>
        </w:tc>
        <w:tc>
          <w:tcPr>
            <w:tcW w:w="1328" w:type="dxa"/>
            <w:shd w:val="clear" w:color="auto" w:fill="auto"/>
            <w:vAlign w:val="bottom"/>
          </w:tcPr>
          <w:p w14:paraId="7C585B20" w14:textId="77777777" w:rsidR="007604DD" w:rsidRPr="00D35DF6" w:rsidRDefault="007604DD">
            <w:pPr>
              <w:pStyle w:val="08-Tabelageral"/>
            </w:pPr>
            <w:r>
              <w:t>(16.634)</w:t>
            </w:r>
          </w:p>
        </w:tc>
        <w:tc>
          <w:tcPr>
            <w:tcW w:w="1329" w:type="dxa"/>
            <w:shd w:val="clear" w:color="auto" w:fill="auto"/>
            <w:vAlign w:val="bottom"/>
          </w:tcPr>
          <w:p w14:paraId="64ACC7DE" w14:textId="77777777" w:rsidR="007604DD" w:rsidRPr="00D35DF6" w:rsidRDefault="007604DD">
            <w:pPr>
              <w:pStyle w:val="08-Tabelageral"/>
            </w:pPr>
            <w:r>
              <w:t>(46.000)</w:t>
            </w:r>
          </w:p>
        </w:tc>
        <w:tc>
          <w:tcPr>
            <w:tcW w:w="1329" w:type="dxa"/>
            <w:shd w:val="clear" w:color="auto" w:fill="auto"/>
            <w:vAlign w:val="bottom"/>
          </w:tcPr>
          <w:p w14:paraId="537C898E" w14:textId="77777777" w:rsidR="007604DD" w:rsidRPr="00D35DF6" w:rsidRDefault="007604DD">
            <w:pPr>
              <w:pStyle w:val="08-Tabelageral"/>
            </w:pPr>
            <w:r>
              <w:t>--</w:t>
            </w:r>
          </w:p>
        </w:tc>
        <w:tc>
          <w:tcPr>
            <w:tcW w:w="1329" w:type="dxa"/>
            <w:shd w:val="clear" w:color="auto" w:fill="auto"/>
            <w:vAlign w:val="bottom"/>
          </w:tcPr>
          <w:p w14:paraId="6BB5FABA" w14:textId="77777777" w:rsidR="007604DD" w:rsidRPr="00D35DF6" w:rsidRDefault="007604DD">
            <w:pPr>
              <w:pStyle w:val="08-Tabelageral"/>
            </w:pPr>
            <w:r>
              <w:t>(62.634)</w:t>
            </w:r>
          </w:p>
        </w:tc>
      </w:tr>
      <w:tr w:rsidR="007604DD" w:rsidRPr="001D6BE8" w14:paraId="3B7BC828" w14:textId="77777777">
        <w:trPr>
          <w:trHeight w:val="238"/>
          <w:jc w:val="center"/>
        </w:trPr>
        <w:tc>
          <w:tcPr>
            <w:tcW w:w="4324" w:type="dxa"/>
            <w:shd w:val="clear" w:color="auto" w:fill="auto"/>
          </w:tcPr>
          <w:p w14:paraId="7BA209E6" w14:textId="77777777" w:rsidR="007604DD" w:rsidRPr="00C806B0" w:rsidRDefault="007604DD">
            <w:pPr>
              <w:pStyle w:val="08-Tabelageral"/>
              <w:ind w:left="113"/>
              <w:jc w:val="left"/>
              <w:rPr>
                <w:rFonts w:cs="Arial"/>
                <w:b/>
                <w:szCs w:val="14"/>
              </w:rPr>
            </w:pPr>
            <w:r w:rsidRPr="00C806B0">
              <w:rPr>
                <w:rFonts w:cs="Arial"/>
                <w:szCs w:val="14"/>
              </w:rPr>
              <w:t xml:space="preserve">Despesas administrativas </w:t>
            </w:r>
            <w:r>
              <w:rPr>
                <w:rFonts w:cs="Arial"/>
                <w:szCs w:val="14"/>
              </w:rPr>
              <w:t>e com vendas</w:t>
            </w:r>
          </w:p>
        </w:tc>
        <w:tc>
          <w:tcPr>
            <w:tcW w:w="1328" w:type="dxa"/>
            <w:shd w:val="clear" w:color="auto" w:fill="auto"/>
            <w:vAlign w:val="bottom"/>
          </w:tcPr>
          <w:p w14:paraId="1262AA8D" w14:textId="77777777" w:rsidR="007604DD" w:rsidRPr="00D35DF6" w:rsidRDefault="007604DD">
            <w:pPr>
              <w:pStyle w:val="08-Tabelageral"/>
            </w:pPr>
            <w:r>
              <w:t>(4.594)</w:t>
            </w:r>
          </w:p>
        </w:tc>
        <w:tc>
          <w:tcPr>
            <w:tcW w:w="1329" w:type="dxa"/>
            <w:shd w:val="clear" w:color="auto" w:fill="auto"/>
            <w:vAlign w:val="bottom"/>
          </w:tcPr>
          <w:p w14:paraId="6E35AF92" w14:textId="77777777" w:rsidR="007604DD" w:rsidRPr="00D35DF6" w:rsidRDefault="007604DD">
            <w:pPr>
              <w:pStyle w:val="08-Tabelageral"/>
            </w:pPr>
            <w:r>
              <w:t>(37.735)</w:t>
            </w:r>
          </w:p>
        </w:tc>
        <w:tc>
          <w:tcPr>
            <w:tcW w:w="1329" w:type="dxa"/>
            <w:shd w:val="clear" w:color="auto" w:fill="auto"/>
            <w:vAlign w:val="bottom"/>
          </w:tcPr>
          <w:p w14:paraId="1C9D77C4" w14:textId="77777777" w:rsidR="007604DD" w:rsidRPr="00D35DF6" w:rsidRDefault="007604DD">
            <w:pPr>
              <w:pStyle w:val="08-Tabelageral"/>
            </w:pPr>
            <w:r>
              <w:t>--</w:t>
            </w:r>
          </w:p>
        </w:tc>
        <w:tc>
          <w:tcPr>
            <w:tcW w:w="1329" w:type="dxa"/>
            <w:shd w:val="clear" w:color="auto" w:fill="auto"/>
            <w:vAlign w:val="bottom"/>
          </w:tcPr>
          <w:p w14:paraId="60085A44" w14:textId="77777777" w:rsidR="007604DD" w:rsidRPr="00D35DF6" w:rsidRDefault="007604DD">
            <w:pPr>
              <w:pStyle w:val="08-Tabelageral"/>
            </w:pPr>
            <w:r>
              <w:t>(42.329)</w:t>
            </w:r>
          </w:p>
        </w:tc>
      </w:tr>
      <w:tr w:rsidR="007604DD" w:rsidRPr="001D6BE8" w14:paraId="41E0B9C3" w14:textId="77777777">
        <w:trPr>
          <w:trHeight w:val="238"/>
          <w:jc w:val="center"/>
        </w:trPr>
        <w:tc>
          <w:tcPr>
            <w:tcW w:w="4324" w:type="dxa"/>
            <w:shd w:val="clear" w:color="auto" w:fill="auto"/>
          </w:tcPr>
          <w:p w14:paraId="16BA7E20" w14:textId="77777777" w:rsidR="007604DD" w:rsidRPr="00C806B0" w:rsidRDefault="007604DD">
            <w:pPr>
              <w:pStyle w:val="08-Tabelageral"/>
              <w:ind w:left="113"/>
              <w:jc w:val="left"/>
              <w:rPr>
                <w:rFonts w:cs="Arial"/>
                <w:b/>
                <w:szCs w:val="14"/>
              </w:rPr>
            </w:pPr>
            <w:r w:rsidRPr="00C806B0">
              <w:rPr>
                <w:rFonts w:cs="Arial"/>
                <w:szCs w:val="14"/>
              </w:rPr>
              <w:t>Despesas tributárias</w:t>
            </w:r>
          </w:p>
        </w:tc>
        <w:tc>
          <w:tcPr>
            <w:tcW w:w="1328" w:type="dxa"/>
            <w:shd w:val="clear" w:color="auto" w:fill="auto"/>
            <w:vAlign w:val="bottom"/>
          </w:tcPr>
          <w:p w14:paraId="0B855211" w14:textId="77777777" w:rsidR="007604DD" w:rsidRPr="00D35DF6" w:rsidRDefault="007604DD">
            <w:pPr>
              <w:pStyle w:val="08-Tabelageral"/>
            </w:pPr>
            <w:r>
              <w:t>(11.501)</w:t>
            </w:r>
          </w:p>
        </w:tc>
        <w:tc>
          <w:tcPr>
            <w:tcW w:w="1329" w:type="dxa"/>
            <w:shd w:val="clear" w:color="auto" w:fill="auto"/>
            <w:vAlign w:val="bottom"/>
          </w:tcPr>
          <w:p w14:paraId="14AA11BF" w14:textId="77777777" w:rsidR="007604DD" w:rsidRPr="00D35DF6" w:rsidRDefault="007604DD">
            <w:pPr>
              <w:pStyle w:val="08-Tabelageral"/>
            </w:pPr>
            <w:r>
              <w:t>(16.725)</w:t>
            </w:r>
          </w:p>
        </w:tc>
        <w:tc>
          <w:tcPr>
            <w:tcW w:w="1329" w:type="dxa"/>
            <w:shd w:val="clear" w:color="auto" w:fill="auto"/>
            <w:vAlign w:val="bottom"/>
          </w:tcPr>
          <w:p w14:paraId="5B778F5F" w14:textId="77777777" w:rsidR="007604DD" w:rsidRPr="00D35DF6" w:rsidRDefault="007604DD">
            <w:pPr>
              <w:pStyle w:val="08-Tabelageral"/>
            </w:pPr>
            <w:r>
              <w:t>--</w:t>
            </w:r>
          </w:p>
        </w:tc>
        <w:tc>
          <w:tcPr>
            <w:tcW w:w="1329" w:type="dxa"/>
            <w:shd w:val="clear" w:color="auto" w:fill="auto"/>
            <w:vAlign w:val="bottom"/>
          </w:tcPr>
          <w:p w14:paraId="14C41831" w14:textId="77777777" w:rsidR="007604DD" w:rsidRPr="00D35DF6" w:rsidRDefault="007604DD">
            <w:pPr>
              <w:pStyle w:val="08-Tabelageral"/>
            </w:pPr>
            <w:r>
              <w:t>(28.226)</w:t>
            </w:r>
          </w:p>
        </w:tc>
      </w:tr>
      <w:tr w:rsidR="007604DD" w:rsidRPr="001D6BE8" w14:paraId="32077690" w14:textId="77777777">
        <w:trPr>
          <w:trHeight w:val="238"/>
          <w:jc w:val="center"/>
        </w:trPr>
        <w:tc>
          <w:tcPr>
            <w:tcW w:w="4324" w:type="dxa"/>
            <w:shd w:val="clear" w:color="auto" w:fill="auto"/>
          </w:tcPr>
          <w:p w14:paraId="65433CE3" w14:textId="77777777" w:rsidR="007604DD" w:rsidRPr="00C806B0" w:rsidRDefault="007604DD">
            <w:pPr>
              <w:pStyle w:val="08-Tabelageral"/>
              <w:ind w:left="113"/>
              <w:jc w:val="left"/>
              <w:rPr>
                <w:rFonts w:cs="Arial"/>
                <w:b/>
                <w:szCs w:val="14"/>
              </w:rPr>
            </w:pPr>
            <w:r w:rsidRPr="00C806B0">
              <w:rPr>
                <w:rFonts w:cs="Arial"/>
                <w:szCs w:val="14"/>
              </w:rPr>
              <w:t xml:space="preserve">Outras </w:t>
            </w:r>
          </w:p>
        </w:tc>
        <w:tc>
          <w:tcPr>
            <w:tcW w:w="1328" w:type="dxa"/>
            <w:shd w:val="clear" w:color="auto" w:fill="auto"/>
            <w:vAlign w:val="bottom"/>
          </w:tcPr>
          <w:p w14:paraId="5F83C281" w14:textId="77777777" w:rsidR="007604DD" w:rsidRPr="00D35DF6" w:rsidRDefault="007604DD">
            <w:pPr>
              <w:pStyle w:val="08-Tabelageral"/>
            </w:pPr>
            <w:r>
              <w:t>7.401</w:t>
            </w:r>
          </w:p>
        </w:tc>
        <w:tc>
          <w:tcPr>
            <w:tcW w:w="1329" w:type="dxa"/>
            <w:shd w:val="clear" w:color="auto" w:fill="auto"/>
            <w:vAlign w:val="bottom"/>
          </w:tcPr>
          <w:p w14:paraId="5CC9BA3C" w14:textId="77777777" w:rsidR="007604DD" w:rsidRPr="00D35DF6" w:rsidRDefault="007604DD">
            <w:pPr>
              <w:pStyle w:val="08-Tabelageral"/>
            </w:pPr>
            <w:r>
              <w:t>(14.158)</w:t>
            </w:r>
          </w:p>
        </w:tc>
        <w:tc>
          <w:tcPr>
            <w:tcW w:w="1329" w:type="dxa"/>
            <w:shd w:val="clear" w:color="auto" w:fill="auto"/>
            <w:vAlign w:val="bottom"/>
          </w:tcPr>
          <w:p w14:paraId="41FA74CD" w14:textId="77777777" w:rsidR="007604DD" w:rsidRPr="00D35DF6" w:rsidRDefault="007604DD">
            <w:pPr>
              <w:pStyle w:val="08-Tabelageral"/>
            </w:pPr>
            <w:r>
              <w:t>--</w:t>
            </w:r>
          </w:p>
        </w:tc>
        <w:tc>
          <w:tcPr>
            <w:tcW w:w="1329" w:type="dxa"/>
            <w:shd w:val="clear" w:color="auto" w:fill="auto"/>
            <w:vAlign w:val="bottom"/>
          </w:tcPr>
          <w:p w14:paraId="405FB09E" w14:textId="77777777" w:rsidR="007604DD" w:rsidRPr="00D35DF6" w:rsidRDefault="007604DD">
            <w:pPr>
              <w:pStyle w:val="08-Tabelageral"/>
            </w:pPr>
            <w:r>
              <w:t>(6.757)</w:t>
            </w:r>
          </w:p>
        </w:tc>
      </w:tr>
      <w:tr w:rsidR="007604DD" w:rsidRPr="00A24524" w14:paraId="5A657BE3" w14:textId="77777777">
        <w:trPr>
          <w:trHeight w:val="238"/>
          <w:jc w:val="center"/>
        </w:trPr>
        <w:tc>
          <w:tcPr>
            <w:tcW w:w="4324" w:type="dxa"/>
            <w:shd w:val="clear" w:color="auto" w:fill="auto"/>
          </w:tcPr>
          <w:p w14:paraId="635C51FE" w14:textId="77777777" w:rsidR="007604DD" w:rsidRPr="00A24524" w:rsidRDefault="007604DD">
            <w:pPr>
              <w:pStyle w:val="08-Tabelageral"/>
              <w:jc w:val="left"/>
              <w:rPr>
                <w:rFonts w:cs="Arial"/>
                <w:b/>
                <w:szCs w:val="14"/>
              </w:rPr>
            </w:pPr>
            <w:r>
              <w:rPr>
                <w:rFonts w:cs="Arial"/>
                <w:b/>
                <w:szCs w:val="14"/>
              </w:rPr>
              <w:t>Resultado Antes d</w:t>
            </w:r>
            <w:r w:rsidRPr="00A24524">
              <w:rPr>
                <w:rFonts w:cs="Arial"/>
                <w:b/>
                <w:szCs w:val="14"/>
              </w:rPr>
              <w:t xml:space="preserve">as Receitas </w:t>
            </w:r>
            <w:r>
              <w:rPr>
                <w:rFonts w:cs="Arial"/>
                <w:b/>
                <w:szCs w:val="14"/>
              </w:rPr>
              <w:t>e</w:t>
            </w:r>
            <w:r w:rsidRPr="00A24524">
              <w:rPr>
                <w:rFonts w:cs="Arial"/>
                <w:b/>
                <w:szCs w:val="14"/>
              </w:rPr>
              <w:t xml:space="preserve"> Despesas Financeiras</w:t>
            </w:r>
          </w:p>
        </w:tc>
        <w:tc>
          <w:tcPr>
            <w:tcW w:w="1328" w:type="dxa"/>
            <w:shd w:val="clear" w:color="auto" w:fill="auto"/>
            <w:vAlign w:val="bottom"/>
          </w:tcPr>
          <w:p w14:paraId="67C27BC0" w14:textId="77777777" w:rsidR="007604DD" w:rsidRPr="00D35DF6" w:rsidRDefault="007604DD">
            <w:pPr>
              <w:pStyle w:val="08-Tabelageral"/>
              <w:rPr>
                <w:b/>
              </w:rPr>
            </w:pPr>
            <w:r>
              <w:rPr>
                <w:b/>
              </w:rPr>
              <w:t>9.391.167</w:t>
            </w:r>
          </w:p>
        </w:tc>
        <w:tc>
          <w:tcPr>
            <w:tcW w:w="1329" w:type="dxa"/>
            <w:shd w:val="clear" w:color="auto" w:fill="auto"/>
            <w:vAlign w:val="bottom"/>
          </w:tcPr>
          <w:p w14:paraId="2B1265F8" w14:textId="77777777" w:rsidR="007604DD" w:rsidRPr="00D35DF6" w:rsidRDefault="007604DD">
            <w:pPr>
              <w:pStyle w:val="08-Tabelageral"/>
              <w:rPr>
                <w:b/>
              </w:rPr>
            </w:pPr>
            <w:r>
              <w:rPr>
                <w:b/>
              </w:rPr>
              <w:t>3.010.870</w:t>
            </w:r>
          </w:p>
        </w:tc>
        <w:tc>
          <w:tcPr>
            <w:tcW w:w="1329" w:type="dxa"/>
            <w:shd w:val="clear" w:color="auto" w:fill="auto"/>
            <w:vAlign w:val="bottom"/>
          </w:tcPr>
          <w:p w14:paraId="7BDEA02D" w14:textId="77777777" w:rsidR="007604DD" w:rsidRPr="00D35DF6" w:rsidRDefault="007604DD">
            <w:pPr>
              <w:pStyle w:val="08-Tabelageral"/>
              <w:rPr>
                <w:b/>
              </w:rPr>
            </w:pPr>
            <w:r>
              <w:rPr>
                <w:b/>
              </w:rPr>
              <w:t>(5.829.016)</w:t>
            </w:r>
          </w:p>
        </w:tc>
        <w:tc>
          <w:tcPr>
            <w:tcW w:w="1329" w:type="dxa"/>
            <w:shd w:val="clear" w:color="auto" w:fill="auto"/>
            <w:vAlign w:val="bottom"/>
          </w:tcPr>
          <w:p w14:paraId="26B3CA52" w14:textId="77777777" w:rsidR="007604DD" w:rsidRPr="00D35DF6" w:rsidRDefault="007604DD">
            <w:pPr>
              <w:pStyle w:val="08-Tabelageral"/>
              <w:rPr>
                <w:b/>
              </w:rPr>
            </w:pPr>
            <w:r>
              <w:rPr>
                <w:b/>
              </w:rPr>
              <w:t>6.573.021</w:t>
            </w:r>
          </w:p>
        </w:tc>
      </w:tr>
      <w:tr w:rsidR="007604DD" w:rsidRPr="00A24524" w14:paraId="72DC4D52" w14:textId="77777777">
        <w:trPr>
          <w:trHeight w:val="238"/>
          <w:jc w:val="center"/>
        </w:trPr>
        <w:tc>
          <w:tcPr>
            <w:tcW w:w="4324" w:type="dxa"/>
            <w:shd w:val="clear" w:color="auto" w:fill="auto"/>
          </w:tcPr>
          <w:p w14:paraId="024E93FA" w14:textId="77777777" w:rsidR="007604DD" w:rsidRPr="00A24524" w:rsidRDefault="007604DD">
            <w:pPr>
              <w:pStyle w:val="08-Tabelageral"/>
              <w:jc w:val="left"/>
              <w:rPr>
                <w:rFonts w:cs="Arial"/>
                <w:b/>
                <w:szCs w:val="14"/>
              </w:rPr>
            </w:pPr>
            <w:r w:rsidRPr="00A24524">
              <w:rPr>
                <w:rFonts w:cs="Arial"/>
                <w:b/>
                <w:szCs w:val="14"/>
              </w:rPr>
              <w:t>Resultado Financeiro</w:t>
            </w:r>
          </w:p>
        </w:tc>
        <w:tc>
          <w:tcPr>
            <w:tcW w:w="1328" w:type="dxa"/>
            <w:shd w:val="clear" w:color="auto" w:fill="auto"/>
            <w:vAlign w:val="bottom"/>
          </w:tcPr>
          <w:p w14:paraId="1B8F8F80" w14:textId="77777777" w:rsidR="007604DD" w:rsidRPr="00D35DF6" w:rsidRDefault="007604DD">
            <w:pPr>
              <w:pStyle w:val="08-Tabelageral"/>
              <w:rPr>
                <w:b/>
              </w:rPr>
            </w:pPr>
            <w:r>
              <w:rPr>
                <w:b/>
              </w:rPr>
              <w:t>108.458</w:t>
            </w:r>
          </w:p>
        </w:tc>
        <w:tc>
          <w:tcPr>
            <w:tcW w:w="1329" w:type="dxa"/>
            <w:shd w:val="clear" w:color="auto" w:fill="auto"/>
            <w:vAlign w:val="bottom"/>
          </w:tcPr>
          <w:p w14:paraId="6D80E563" w14:textId="77777777" w:rsidR="007604DD" w:rsidRPr="00D35DF6" w:rsidRDefault="007604DD">
            <w:pPr>
              <w:pStyle w:val="08-Tabelageral"/>
              <w:rPr>
                <w:b/>
              </w:rPr>
            </w:pPr>
            <w:r>
              <w:rPr>
                <w:b/>
              </w:rPr>
              <w:t>320.138</w:t>
            </w:r>
          </w:p>
        </w:tc>
        <w:tc>
          <w:tcPr>
            <w:tcW w:w="1329" w:type="dxa"/>
            <w:shd w:val="clear" w:color="auto" w:fill="auto"/>
            <w:vAlign w:val="bottom"/>
          </w:tcPr>
          <w:p w14:paraId="04ECE72D" w14:textId="77777777" w:rsidR="007604DD" w:rsidRPr="00D35DF6" w:rsidRDefault="007604DD">
            <w:pPr>
              <w:pStyle w:val="08-Tabelageral"/>
              <w:rPr>
                <w:b/>
              </w:rPr>
            </w:pPr>
            <w:r>
              <w:rPr>
                <w:b/>
              </w:rPr>
              <w:t>--</w:t>
            </w:r>
          </w:p>
        </w:tc>
        <w:tc>
          <w:tcPr>
            <w:tcW w:w="1329" w:type="dxa"/>
            <w:shd w:val="clear" w:color="auto" w:fill="auto"/>
            <w:vAlign w:val="bottom"/>
          </w:tcPr>
          <w:p w14:paraId="0F6D6585" w14:textId="77777777" w:rsidR="007604DD" w:rsidRPr="00D35DF6" w:rsidRDefault="007604DD">
            <w:pPr>
              <w:pStyle w:val="08-Tabelageral"/>
              <w:rPr>
                <w:b/>
              </w:rPr>
            </w:pPr>
            <w:r>
              <w:rPr>
                <w:b/>
              </w:rPr>
              <w:t>428.596</w:t>
            </w:r>
          </w:p>
        </w:tc>
      </w:tr>
      <w:tr w:rsidR="007604DD" w:rsidRPr="001D6BE8" w14:paraId="1BC91A2A" w14:textId="77777777">
        <w:trPr>
          <w:trHeight w:val="238"/>
          <w:jc w:val="center"/>
        </w:trPr>
        <w:tc>
          <w:tcPr>
            <w:tcW w:w="4324" w:type="dxa"/>
            <w:shd w:val="clear" w:color="auto" w:fill="auto"/>
          </w:tcPr>
          <w:p w14:paraId="088F30DD" w14:textId="77777777" w:rsidR="007604DD" w:rsidRPr="00C806B0" w:rsidRDefault="007604DD">
            <w:pPr>
              <w:pStyle w:val="08-Tabelageral"/>
              <w:ind w:left="113"/>
              <w:jc w:val="left"/>
              <w:rPr>
                <w:rFonts w:cs="Arial"/>
                <w:b/>
                <w:szCs w:val="14"/>
              </w:rPr>
            </w:pPr>
            <w:r w:rsidRPr="00C806B0">
              <w:rPr>
                <w:rFonts w:cs="Arial"/>
                <w:szCs w:val="14"/>
              </w:rPr>
              <w:t>Receitas financeiras</w:t>
            </w:r>
          </w:p>
        </w:tc>
        <w:tc>
          <w:tcPr>
            <w:tcW w:w="1328" w:type="dxa"/>
            <w:shd w:val="clear" w:color="auto" w:fill="auto"/>
            <w:vAlign w:val="bottom"/>
          </w:tcPr>
          <w:p w14:paraId="78523B50" w14:textId="77777777" w:rsidR="007604DD" w:rsidRPr="00D35DF6" w:rsidRDefault="007604DD">
            <w:pPr>
              <w:pStyle w:val="08-Tabelageral"/>
            </w:pPr>
            <w:r>
              <w:t>235.028</w:t>
            </w:r>
          </w:p>
        </w:tc>
        <w:tc>
          <w:tcPr>
            <w:tcW w:w="1329" w:type="dxa"/>
            <w:shd w:val="clear" w:color="auto" w:fill="auto"/>
            <w:vAlign w:val="bottom"/>
          </w:tcPr>
          <w:p w14:paraId="05BA72A3" w14:textId="77777777" w:rsidR="007604DD" w:rsidRPr="00D35DF6" w:rsidRDefault="007604DD">
            <w:pPr>
              <w:pStyle w:val="08-Tabelageral"/>
            </w:pPr>
            <w:r>
              <w:t>352.815</w:t>
            </w:r>
          </w:p>
        </w:tc>
        <w:tc>
          <w:tcPr>
            <w:tcW w:w="1329" w:type="dxa"/>
            <w:shd w:val="clear" w:color="auto" w:fill="auto"/>
            <w:vAlign w:val="bottom"/>
          </w:tcPr>
          <w:p w14:paraId="5CCC9361" w14:textId="77777777" w:rsidR="007604DD" w:rsidRPr="00D35DF6" w:rsidRDefault="007604DD">
            <w:pPr>
              <w:pStyle w:val="08-Tabelageral"/>
            </w:pPr>
            <w:r>
              <w:t>(77.483)</w:t>
            </w:r>
          </w:p>
        </w:tc>
        <w:tc>
          <w:tcPr>
            <w:tcW w:w="1329" w:type="dxa"/>
            <w:shd w:val="clear" w:color="auto" w:fill="auto"/>
            <w:vAlign w:val="bottom"/>
          </w:tcPr>
          <w:p w14:paraId="2F3EEAF9" w14:textId="77777777" w:rsidR="007604DD" w:rsidRPr="00D35DF6" w:rsidRDefault="007604DD">
            <w:pPr>
              <w:pStyle w:val="08-Tabelageral"/>
            </w:pPr>
            <w:r>
              <w:t>510.360</w:t>
            </w:r>
          </w:p>
        </w:tc>
      </w:tr>
      <w:tr w:rsidR="007604DD" w:rsidRPr="001D6BE8" w14:paraId="6CE15874" w14:textId="77777777">
        <w:trPr>
          <w:trHeight w:val="238"/>
          <w:jc w:val="center"/>
        </w:trPr>
        <w:tc>
          <w:tcPr>
            <w:tcW w:w="4324" w:type="dxa"/>
            <w:shd w:val="clear" w:color="auto" w:fill="auto"/>
          </w:tcPr>
          <w:p w14:paraId="0CFD9095" w14:textId="77777777" w:rsidR="007604DD" w:rsidRPr="00C806B0" w:rsidRDefault="007604DD">
            <w:pPr>
              <w:pStyle w:val="08-Tabelageral"/>
              <w:ind w:left="113"/>
              <w:jc w:val="left"/>
              <w:rPr>
                <w:rFonts w:cs="Arial"/>
                <w:b/>
                <w:szCs w:val="14"/>
              </w:rPr>
            </w:pPr>
            <w:r w:rsidRPr="00C806B0">
              <w:rPr>
                <w:rFonts w:cs="Arial"/>
                <w:szCs w:val="14"/>
              </w:rPr>
              <w:t xml:space="preserve">Despesas financeiras </w:t>
            </w:r>
          </w:p>
        </w:tc>
        <w:tc>
          <w:tcPr>
            <w:tcW w:w="1328" w:type="dxa"/>
            <w:shd w:val="clear" w:color="auto" w:fill="auto"/>
            <w:vAlign w:val="bottom"/>
          </w:tcPr>
          <w:p w14:paraId="76A05701" w14:textId="77777777" w:rsidR="007604DD" w:rsidRPr="00D35DF6" w:rsidRDefault="007604DD">
            <w:pPr>
              <w:pStyle w:val="08-Tabelageral"/>
            </w:pPr>
            <w:r>
              <w:t>(126.570)</w:t>
            </w:r>
          </w:p>
        </w:tc>
        <w:tc>
          <w:tcPr>
            <w:tcW w:w="1329" w:type="dxa"/>
            <w:shd w:val="clear" w:color="auto" w:fill="auto"/>
            <w:vAlign w:val="bottom"/>
          </w:tcPr>
          <w:p w14:paraId="0036A805" w14:textId="77777777" w:rsidR="007604DD" w:rsidRPr="00D35DF6" w:rsidRDefault="007604DD">
            <w:pPr>
              <w:pStyle w:val="08-Tabelageral"/>
            </w:pPr>
            <w:r>
              <w:t>(32.677)</w:t>
            </w:r>
          </w:p>
        </w:tc>
        <w:tc>
          <w:tcPr>
            <w:tcW w:w="1329" w:type="dxa"/>
            <w:shd w:val="clear" w:color="auto" w:fill="auto"/>
            <w:vAlign w:val="bottom"/>
          </w:tcPr>
          <w:p w14:paraId="4BD87599" w14:textId="77777777" w:rsidR="007604DD" w:rsidRPr="00D35DF6" w:rsidRDefault="007604DD">
            <w:pPr>
              <w:pStyle w:val="08-Tabelageral"/>
            </w:pPr>
            <w:r>
              <w:t>77.483</w:t>
            </w:r>
          </w:p>
        </w:tc>
        <w:tc>
          <w:tcPr>
            <w:tcW w:w="1329" w:type="dxa"/>
            <w:shd w:val="clear" w:color="auto" w:fill="auto"/>
            <w:vAlign w:val="bottom"/>
          </w:tcPr>
          <w:p w14:paraId="4A2447BF" w14:textId="77777777" w:rsidR="007604DD" w:rsidRPr="00D35DF6" w:rsidRDefault="007604DD">
            <w:pPr>
              <w:pStyle w:val="08-Tabelageral"/>
            </w:pPr>
            <w:r>
              <w:t>(81.764)</w:t>
            </w:r>
          </w:p>
        </w:tc>
      </w:tr>
      <w:tr w:rsidR="007604DD" w:rsidRPr="00A24524" w14:paraId="2BD34F65" w14:textId="77777777">
        <w:trPr>
          <w:trHeight w:val="238"/>
          <w:jc w:val="center"/>
        </w:trPr>
        <w:tc>
          <w:tcPr>
            <w:tcW w:w="4324" w:type="dxa"/>
            <w:shd w:val="clear" w:color="auto" w:fill="auto"/>
          </w:tcPr>
          <w:p w14:paraId="1C0B53D4" w14:textId="77777777" w:rsidR="007604DD" w:rsidRPr="00A24524" w:rsidRDefault="007604DD">
            <w:pPr>
              <w:pStyle w:val="08-Tabelageral"/>
              <w:jc w:val="left"/>
              <w:rPr>
                <w:rFonts w:cs="Arial"/>
                <w:b/>
                <w:bCs/>
                <w:szCs w:val="14"/>
              </w:rPr>
            </w:pPr>
            <w:r>
              <w:rPr>
                <w:rFonts w:cs="Arial"/>
                <w:b/>
                <w:szCs w:val="14"/>
              </w:rPr>
              <w:t>Resultado Antes do Imposto de Renda e</w:t>
            </w:r>
            <w:r w:rsidRPr="00A24524">
              <w:rPr>
                <w:rFonts w:cs="Arial"/>
                <w:b/>
                <w:szCs w:val="14"/>
              </w:rPr>
              <w:t xml:space="preserve"> Contribuição Social</w:t>
            </w:r>
          </w:p>
        </w:tc>
        <w:tc>
          <w:tcPr>
            <w:tcW w:w="1328" w:type="dxa"/>
            <w:shd w:val="clear" w:color="auto" w:fill="auto"/>
            <w:vAlign w:val="bottom"/>
          </w:tcPr>
          <w:p w14:paraId="799B9EE4" w14:textId="77777777" w:rsidR="007604DD" w:rsidRPr="00D35DF6" w:rsidRDefault="007604DD">
            <w:pPr>
              <w:pStyle w:val="08-Tabelageral"/>
              <w:rPr>
                <w:b/>
              </w:rPr>
            </w:pPr>
            <w:r>
              <w:rPr>
                <w:b/>
              </w:rPr>
              <w:t>9.499.625</w:t>
            </w:r>
          </w:p>
        </w:tc>
        <w:tc>
          <w:tcPr>
            <w:tcW w:w="1329" w:type="dxa"/>
            <w:shd w:val="clear" w:color="auto" w:fill="auto"/>
            <w:vAlign w:val="bottom"/>
          </w:tcPr>
          <w:p w14:paraId="622B777A" w14:textId="77777777" w:rsidR="007604DD" w:rsidRPr="00D35DF6" w:rsidRDefault="007604DD">
            <w:pPr>
              <w:pStyle w:val="08-Tabelageral"/>
              <w:rPr>
                <w:b/>
              </w:rPr>
            </w:pPr>
            <w:r>
              <w:rPr>
                <w:b/>
              </w:rPr>
              <w:t>3.331.008</w:t>
            </w:r>
          </w:p>
        </w:tc>
        <w:tc>
          <w:tcPr>
            <w:tcW w:w="1329" w:type="dxa"/>
            <w:shd w:val="clear" w:color="auto" w:fill="auto"/>
            <w:vAlign w:val="bottom"/>
          </w:tcPr>
          <w:p w14:paraId="38937DD4" w14:textId="77777777" w:rsidR="007604DD" w:rsidRPr="00D35DF6" w:rsidRDefault="007604DD">
            <w:pPr>
              <w:pStyle w:val="08-Tabelageral"/>
              <w:rPr>
                <w:b/>
              </w:rPr>
            </w:pPr>
            <w:r>
              <w:rPr>
                <w:b/>
              </w:rPr>
              <w:t>(5.829.016)</w:t>
            </w:r>
          </w:p>
        </w:tc>
        <w:tc>
          <w:tcPr>
            <w:tcW w:w="1329" w:type="dxa"/>
            <w:shd w:val="clear" w:color="auto" w:fill="auto"/>
            <w:vAlign w:val="bottom"/>
          </w:tcPr>
          <w:p w14:paraId="0D4F072F" w14:textId="77777777" w:rsidR="007604DD" w:rsidRPr="00D35DF6" w:rsidRDefault="007604DD">
            <w:pPr>
              <w:pStyle w:val="08-Tabelageral"/>
              <w:rPr>
                <w:b/>
              </w:rPr>
            </w:pPr>
            <w:r>
              <w:rPr>
                <w:b/>
              </w:rPr>
              <w:t>7.001.617</w:t>
            </w:r>
          </w:p>
        </w:tc>
      </w:tr>
      <w:tr w:rsidR="007604DD" w:rsidRPr="00C97D95" w14:paraId="0E5B06B8" w14:textId="77777777">
        <w:trPr>
          <w:trHeight w:val="238"/>
          <w:jc w:val="center"/>
        </w:trPr>
        <w:tc>
          <w:tcPr>
            <w:tcW w:w="4324" w:type="dxa"/>
            <w:shd w:val="clear" w:color="auto" w:fill="auto"/>
          </w:tcPr>
          <w:p w14:paraId="6499ADCE" w14:textId="77777777" w:rsidR="007604DD" w:rsidRPr="00A869C3" w:rsidRDefault="007604DD">
            <w:pPr>
              <w:pStyle w:val="08-Tabelageral"/>
              <w:ind w:left="113"/>
              <w:jc w:val="left"/>
              <w:rPr>
                <w:rFonts w:cs="Arial"/>
                <w:szCs w:val="14"/>
              </w:rPr>
            </w:pPr>
            <w:r w:rsidRPr="00A869C3">
              <w:rPr>
                <w:rFonts w:cs="Arial"/>
                <w:szCs w:val="14"/>
              </w:rPr>
              <w:t>Imposto de Renda e Contribuição Social</w:t>
            </w:r>
          </w:p>
        </w:tc>
        <w:tc>
          <w:tcPr>
            <w:tcW w:w="1328" w:type="dxa"/>
            <w:shd w:val="clear" w:color="auto" w:fill="auto"/>
            <w:vAlign w:val="bottom"/>
          </w:tcPr>
          <w:p w14:paraId="76ADA90D" w14:textId="77777777" w:rsidR="007604DD" w:rsidRPr="00D35DF6" w:rsidRDefault="007604DD">
            <w:pPr>
              <w:pStyle w:val="08-Tabelageral"/>
              <w:rPr>
                <w:bCs/>
              </w:rPr>
            </w:pPr>
            <w:r>
              <w:rPr>
                <w:bCs/>
              </w:rPr>
              <w:t>(26.540)</w:t>
            </w:r>
          </w:p>
        </w:tc>
        <w:tc>
          <w:tcPr>
            <w:tcW w:w="1329" w:type="dxa"/>
            <w:shd w:val="clear" w:color="auto" w:fill="auto"/>
            <w:vAlign w:val="bottom"/>
          </w:tcPr>
          <w:p w14:paraId="7F3B432B" w14:textId="77777777" w:rsidR="007604DD" w:rsidRPr="00D35DF6" w:rsidRDefault="007604DD">
            <w:pPr>
              <w:pStyle w:val="08-Tabelageral"/>
              <w:rPr>
                <w:bCs/>
              </w:rPr>
            </w:pPr>
            <w:r>
              <w:rPr>
                <w:bCs/>
              </w:rPr>
              <w:t>(1.125.669)</w:t>
            </w:r>
          </w:p>
        </w:tc>
        <w:tc>
          <w:tcPr>
            <w:tcW w:w="1329" w:type="dxa"/>
            <w:shd w:val="clear" w:color="auto" w:fill="auto"/>
            <w:vAlign w:val="bottom"/>
          </w:tcPr>
          <w:p w14:paraId="1F8CB4BF" w14:textId="77777777" w:rsidR="007604DD" w:rsidRPr="00D35DF6" w:rsidRDefault="007604DD">
            <w:pPr>
              <w:pStyle w:val="08-Tabelageral"/>
              <w:rPr>
                <w:bCs/>
              </w:rPr>
            </w:pPr>
            <w:r>
              <w:rPr>
                <w:bCs/>
              </w:rPr>
              <w:t>--</w:t>
            </w:r>
          </w:p>
        </w:tc>
        <w:tc>
          <w:tcPr>
            <w:tcW w:w="1329" w:type="dxa"/>
            <w:shd w:val="clear" w:color="auto" w:fill="auto"/>
            <w:vAlign w:val="bottom"/>
          </w:tcPr>
          <w:p w14:paraId="73FEBB0E" w14:textId="77777777" w:rsidR="007604DD" w:rsidRPr="00D35DF6" w:rsidRDefault="007604DD">
            <w:pPr>
              <w:pStyle w:val="08-Tabelageral"/>
              <w:rPr>
                <w:bCs/>
              </w:rPr>
            </w:pPr>
            <w:r>
              <w:rPr>
                <w:bCs/>
              </w:rPr>
              <w:t>(1.152.209)</w:t>
            </w:r>
          </w:p>
        </w:tc>
      </w:tr>
      <w:tr w:rsidR="007604DD" w:rsidRPr="00A24524" w14:paraId="47FDBA0B" w14:textId="77777777">
        <w:trPr>
          <w:trHeight w:val="238"/>
          <w:jc w:val="center"/>
        </w:trPr>
        <w:tc>
          <w:tcPr>
            <w:tcW w:w="4324" w:type="dxa"/>
            <w:tcBorders>
              <w:bottom w:val="single" w:sz="2" w:space="0" w:color="1F3864" w:themeColor="accent1" w:themeShade="80"/>
            </w:tcBorders>
            <w:shd w:val="clear" w:color="auto" w:fill="auto"/>
          </w:tcPr>
          <w:p w14:paraId="551D736B" w14:textId="77777777" w:rsidR="007604DD" w:rsidRPr="00A24524" w:rsidRDefault="007604DD">
            <w:pPr>
              <w:pStyle w:val="08-Tabelageral"/>
              <w:jc w:val="left"/>
              <w:rPr>
                <w:rFonts w:cs="Arial"/>
                <w:b/>
                <w:bCs/>
                <w:szCs w:val="14"/>
              </w:rPr>
            </w:pPr>
            <w:r>
              <w:rPr>
                <w:rFonts w:cs="Arial"/>
                <w:b/>
                <w:szCs w:val="14"/>
              </w:rPr>
              <w:t>Lucro Líquido d</w:t>
            </w:r>
            <w:r w:rsidRPr="00A24524">
              <w:rPr>
                <w:rFonts w:cs="Arial"/>
                <w:b/>
                <w:szCs w:val="14"/>
              </w:rPr>
              <w:t xml:space="preserve">o </w:t>
            </w:r>
            <w:r>
              <w:rPr>
                <w:rFonts w:cs="Arial"/>
                <w:b/>
                <w:szCs w:val="14"/>
              </w:rPr>
              <w:t>Período</w:t>
            </w:r>
          </w:p>
        </w:tc>
        <w:tc>
          <w:tcPr>
            <w:tcW w:w="1328" w:type="dxa"/>
            <w:tcBorders>
              <w:bottom w:val="single" w:sz="2" w:space="0" w:color="1F3864" w:themeColor="accent1" w:themeShade="80"/>
            </w:tcBorders>
            <w:shd w:val="clear" w:color="auto" w:fill="auto"/>
            <w:vAlign w:val="bottom"/>
          </w:tcPr>
          <w:p w14:paraId="65E1C103" w14:textId="77777777" w:rsidR="007604DD" w:rsidRPr="00D35DF6" w:rsidRDefault="007604DD">
            <w:pPr>
              <w:pStyle w:val="08-Tabelageral"/>
              <w:rPr>
                <w:b/>
              </w:rPr>
            </w:pPr>
            <w:r>
              <w:rPr>
                <w:b/>
              </w:rPr>
              <w:t>9.473.085</w:t>
            </w:r>
          </w:p>
        </w:tc>
        <w:tc>
          <w:tcPr>
            <w:tcW w:w="1329" w:type="dxa"/>
            <w:tcBorders>
              <w:bottom w:val="single" w:sz="2" w:space="0" w:color="1F3864" w:themeColor="accent1" w:themeShade="80"/>
            </w:tcBorders>
            <w:shd w:val="clear" w:color="auto" w:fill="auto"/>
            <w:vAlign w:val="bottom"/>
          </w:tcPr>
          <w:p w14:paraId="20B67492" w14:textId="77777777" w:rsidR="007604DD" w:rsidRPr="00D35DF6" w:rsidRDefault="007604DD">
            <w:pPr>
              <w:pStyle w:val="08-Tabelageral"/>
              <w:rPr>
                <w:b/>
              </w:rPr>
            </w:pPr>
            <w:r>
              <w:rPr>
                <w:b/>
              </w:rPr>
              <w:t>2.205.339</w:t>
            </w:r>
          </w:p>
        </w:tc>
        <w:tc>
          <w:tcPr>
            <w:tcW w:w="1329" w:type="dxa"/>
            <w:tcBorders>
              <w:bottom w:val="single" w:sz="2" w:space="0" w:color="1F3864" w:themeColor="accent1" w:themeShade="80"/>
            </w:tcBorders>
            <w:shd w:val="clear" w:color="auto" w:fill="auto"/>
            <w:vAlign w:val="bottom"/>
          </w:tcPr>
          <w:p w14:paraId="12A2CEC6" w14:textId="77777777" w:rsidR="007604DD" w:rsidRPr="00D35DF6" w:rsidRDefault="007604DD">
            <w:pPr>
              <w:pStyle w:val="08-Tabelageral"/>
              <w:rPr>
                <w:b/>
              </w:rPr>
            </w:pPr>
            <w:r>
              <w:rPr>
                <w:b/>
              </w:rPr>
              <w:t>(5.829.016)</w:t>
            </w:r>
          </w:p>
        </w:tc>
        <w:tc>
          <w:tcPr>
            <w:tcW w:w="1329" w:type="dxa"/>
            <w:tcBorders>
              <w:bottom w:val="single" w:sz="2" w:space="0" w:color="1F3864" w:themeColor="accent1" w:themeShade="80"/>
            </w:tcBorders>
            <w:shd w:val="clear" w:color="auto" w:fill="auto"/>
            <w:vAlign w:val="bottom"/>
          </w:tcPr>
          <w:p w14:paraId="0AE32B38" w14:textId="77777777" w:rsidR="007604DD" w:rsidRPr="00D35DF6" w:rsidRDefault="007604DD">
            <w:pPr>
              <w:pStyle w:val="08-Tabelageral"/>
              <w:rPr>
                <w:b/>
              </w:rPr>
            </w:pPr>
            <w:r>
              <w:rPr>
                <w:b/>
              </w:rPr>
              <w:t>5.849.408</w:t>
            </w:r>
          </w:p>
        </w:tc>
      </w:tr>
    </w:tbl>
    <w:p w14:paraId="6BD70266" w14:textId="77777777" w:rsidR="007604DD" w:rsidRDefault="007604DD" w:rsidP="007604DD">
      <w:pPr>
        <w:spacing w:after="0"/>
        <w:jc w:val="right"/>
        <w:rPr>
          <w:rFonts w:ascii="Arial" w:hAnsi="Arial" w:cs="Arial"/>
          <w:b/>
          <w:sz w:val="14"/>
          <w:szCs w:val="18"/>
        </w:rPr>
      </w:pPr>
    </w:p>
    <w:p w14:paraId="3283EB0E" w14:textId="77777777" w:rsidR="007604DD" w:rsidRDefault="007604DD" w:rsidP="007604DD">
      <w:pPr>
        <w:spacing w:after="0"/>
        <w:jc w:val="right"/>
        <w:rPr>
          <w:rFonts w:ascii="Arial" w:hAnsi="Arial" w:cs="Arial"/>
          <w:b/>
          <w:sz w:val="14"/>
          <w:szCs w:val="18"/>
        </w:rPr>
      </w:pPr>
    </w:p>
    <w:p w14:paraId="09DD566D" w14:textId="77777777" w:rsidR="007604DD" w:rsidRDefault="007604DD" w:rsidP="007604DD">
      <w:pPr>
        <w:spacing w:after="0"/>
        <w:rPr>
          <w:rFonts w:ascii="Arial" w:hAnsi="Arial" w:cs="Arial"/>
          <w:sz w:val="14"/>
          <w:lang w:eastAsia="pt-BR"/>
        </w:rPr>
      </w:pPr>
    </w:p>
    <w:p w14:paraId="0B493B03" w14:textId="77777777" w:rsidR="007604DD" w:rsidRPr="00F872D1" w:rsidRDefault="007604DD" w:rsidP="007604DD">
      <w:pPr>
        <w:spacing w:after="0"/>
        <w:rPr>
          <w:rFonts w:ascii="Arial" w:hAnsi="Arial" w:cs="Arial"/>
          <w:b/>
          <w:sz w:val="14"/>
        </w:rPr>
      </w:pPr>
      <w:r w:rsidRPr="00094995">
        <w:rPr>
          <w:rFonts w:ascii="Arial" w:hAnsi="Arial" w:cs="Arial"/>
          <w:b/>
          <w:color w:val="1F3864" w:themeColor="accent1" w:themeShade="80"/>
          <w:sz w:val="18"/>
          <w:szCs w:val="18"/>
        </w:rPr>
        <w:t>d) Balanço por Segmento</w:t>
      </w:r>
    </w:p>
    <w:p w14:paraId="1369AA66" w14:textId="77777777" w:rsidR="007604DD" w:rsidRPr="00177FF3" w:rsidRDefault="007604DD" w:rsidP="007604DD">
      <w:pPr>
        <w:pStyle w:val="05-Textonormal"/>
        <w:spacing w:before="0" w:after="0" w:line="240" w:lineRule="auto"/>
        <w:jc w:val="right"/>
        <w:rPr>
          <w:b/>
          <w:sz w:val="14"/>
        </w:rPr>
      </w:pPr>
      <w:r w:rsidRPr="00177FF3">
        <w:rPr>
          <w:b/>
          <w:sz w:val="14"/>
        </w:rPr>
        <w:t>R$ mil</w:t>
      </w:r>
    </w:p>
    <w:tbl>
      <w:tblPr>
        <w:tblW w:w="9639" w:type="dxa"/>
        <w:jc w:val="center"/>
        <w:tblLayout w:type="fixed"/>
        <w:tblLook w:val="04A0" w:firstRow="1" w:lastRow="0" w:firstColumn="1" w:lastColumn="0" w:noHBand="0" w:noVBand="1"/>
      </w:tblPr>
      <w:tblGrid>
        <w:gridCol w:w="3510"/>
        <w:gridCol w:w="1239"/>
        <w:gridCol w:w="1630"/>
        <w:gridCol w:w="1630"/>
        <w:gridCol w:w="1630"/>
      </w:tblGrid>
      <w:tr w:rsidR="007604DD" w:rsidRPr="00D25934" w14:paraId="5B7887CD" w14:textId="77777777">
        <w:trPr>
          <w:trHeight w:val="238"/>
          <w:jc w:val="center"/>
        </w:trPr>
        <w:tc>
          <w:tcPr>
            <w:tcW w:w="3510" w:type="dxa"/>
            <w:tcBorders>
              <w:top w:val="single" w:sz="2" w:space="0" w:color="1F3864" w:themeColor="accent1" w:themeShade="80"/>
            </w:tcBorders>
            <w:shd w:val="clear" w:color="auto" w:fill="auto"/>
            <w:vAlign w:val="center"/>
          </w:tcPr>
          <w:p w14:paraId="57BAC965" w14:textId="77777777" w:rsidR="007604DD" w:rsidRPr="00D25934" w:rsidRDefault="007604DD">
            <w:pPr>
              <w:spacing w:after="0"/>
              <w:jc w:val="center"/>
              <w:rPr>
                <w:rFonts w:ascii="Arial" w:hAnsi="Arial" w:cs="Arial"/>
                <w:b/>
                <w:sz w:val="14"/>
                <w:szCs w:val="14"/>
              </w:rPr>
            </w:pPr>
          </w:p>
        </w:tc>
        <w:tc>
          <w:tcPr>
            <w:tcW w:w="6129" w:type="dxa"/>
            <w:gridSpan w:val="4"/>
            <w:tcBorders>
              <w:top w:val="single" w:sz="2" w:space="0" w:color="1F3864" w:themeColor="accent1" w:themeShade="80"/>
              <w:bottom w:val="single" w:sz="2" w:space="0" w:color="1F3864" w:themeColor="accent1" w:themeShade="80"/>
            </w:tcBorders>
            <w:shd w:val="clear" w:color="auto" w:fill="auto"/>
            <w:vAlign w:val="center"/>
          </w:tcPr>
          <w:p w14:paraId="33CD0654" w14:textId="77777777" w:rsidR="007604DD" w:rsidRPr="00D25934" w:rsidRDefault="007604DD">
            <w:pPr>
              <w:spacing w:after="0"/>
              <w:jc w:val="center"/>
              <w:rPr>
                <w:rFonts w:ascii="Arial" w:hAnsi="Arial" w:cs="Arial"/>
                <w:b/>
                <w:sz w:val="14"/>
                <w:szCs w:val="14"/>
              </w:rPr>
            </w:pPr>
            <w:r>
              <w:rPr>
                <w:rFonts w:ascii="Arial" w:hAnsi="Arial" w:cs="Arial"/>
                <w:b/>
                <w:sz w:val="14"/>
                <w:szCs w:val="14"/>
              </w:rPr>
              <w:t>30</w:t>
            </w:r>
            <w:r w:rsidRPr="00D25934">
              <w:rPr>
                <w:rFonts w:ascii="Arial" w:hAnsi="Arial" w:cs="Arial"/>
                <w:b/>
                <w:sz w:val="14"/>
                <w:szCs w:val="14"/>
              </w:rPr>
              <w:t>.</w:t>
            </w:r>
            <w:r>
              <w:rPr>
                <w:rFonts w:ascii="Arial" w:hAnsi="Arial" w:cs="Arial"/>
                <w:b/>
                <w:sz w:val="14"/>
                <w:szCs w:val="14"/>
              </w:rPr>
              <w:t>09</w:t>
            </w:r>
            <w:r w:rsidRPr="00D25934">
              <w:rPr>
                <w:rFonts w:ascii="Arial" w:hAnsi="Arial" w:cs="Arial"/>
                <w:b/>
                <w:sz w:val="14"/>
                <w:szCs w:val="14"/>
              </w:rPr>
              <w:t>.20</w:t>
            </w:r>
            <w:r>
              <w:rPr>
                <w:rFonts w:ascii="Arial" w:hAnsi="Arial" w:cs="Arial"/>
                <w:b/>
                <w:sz w:val="14"/>
                <w:szCs w:val="14"/>
              </w:rPr>
              <w:t>24</w:t>
            </w:r>
          </w:p>
        </w:tc>
      </w:tr>
      <w:tr w:rsidR="007604DD" w:rsidRPr="00D25934" w14:paraId="1B6BEA89" w14:textId="77777777">
        <w:trPr>
          <w:trHeight w:val="238"/>
          <w:jc w:val="center"/>
        </w:trPr>
        <w:tc>
          <w:tcPr>
            <w:tcW w:w="3510" w:type="dxa"/>
            <w:tcBorders>
              <w:bottom w:val="single" w:sz="2" w:space="0" w:color="1F3864" w:themeColor="accent1" w:themeShade="80"/>
            </w:tcBorders>
            <w:shd w:val="clear" w:color="auto" w:fill="auto"/>
            <w:vAlign w:val="center"/>
          </w:tcPr>
          <w:p w14:paraId="39FEA1A9" w14:textId="77777777" w:rsidR="007604DD" w:rsidRPr="00D25934" w:rsidRDefault="007604DD">
            <w:pPr>
              <w:pStyle w:val="08-Tabelageral"/>
              <w:jc w:val="center"/>
              <w:rPr>
                <w:rFonts w:cs="Arial"/>
                <w:b/>
                <w:szCs w:val="14"/>
              </w:rPr>
            </w:pPr>
          </w:p>
        </w:tc>
        <w:tc>
          <w:tcPr>
            <w:tcW w:w="1239" w:type="dxa"/>
            <w:tcBorders>
              <w:top w:val="single" w:sz="2" w:space="0" w:color="1F3864" w:themeColor="accent1" w:themeShade="80"/>
              <w:bottom w:val="single" w:sz="2" w:space="0" w:color="1F3864" w:themeColor="accent1" w:themeShade="80"/>
            </w:tcBorders>
            <w:shd w:val="clear" w:color="auto" w:fill="auto"/>
            <w:vAlign w:val="center"/>
          </w:tcPr>
          <w:p w14:paraId="788C903B" w14:textId="77777777" w:rsidR="007604DD" w:rsidRPr="00D25934" w:rsidRDefault="007604DD">
            <w:pPr>
              <w:pStyle w:val="08-Tabelageral"/>
              <w:jc w:val="center"/>
              <w:rPr>
                <w:rFonts w:cs="Arial"/>
                <w:b/>
                <w:szCs w:val="14"/>
              </w:rPr>
            </w:pPr>
            <w:r w:rsidRPr="00D25934">
              <w:rPr>
                <w:rFonts w:cs="Arial"/>
                <w:b/>
                <w:szCs w:val="14"/>
              </w:rPr>
              <w:t>Seguridade</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43861E58" w14:textId="77777777" w:rsidR="007604DD" w:rsidRPr="00D25934" w:rsidRDefault="007604DD">
            <w:pPr>
              <w:pStyle w:val="08-Tabelageral"/>
              <w:jc w:val="center"/>
              <w:rPr>
                <w:rFonts w:cs="Arial"/>
                <w:b/>
                <w:szCs w:val="14"/>
              </w:rPr>
            </w:pPr>
            <w:r w:rsidRPr="00D25934">
              <w:rPr>
                <w:rFonts w:cs="Arial"/>
                <w:b/>
                <w:szCs w:val="14"/>
              </w:rPr>
              <w:t>Corretagem</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0B46FA00" w14:textId="77777777" w:rsidR="007604DD" w:rsidRPr="00D25934" w:rsidRDefault="007604DD">
            <w:pPr>
              <w:pStyle w:val="08-Tabelageral"/>
              <w:jc w:val="center"/>
              <w:rPr>
                <w:rFonts w:cs="Arial"/>
                <w:b/>
                <w:szCs w:val="14"/>
              </w:rPr>
            </w:pPr>
            <w:r w:rsidRPr="00D25934">
              <w:rPr>
                <w:rFonts w:cs="Arial"/>
                <w:b/>
                <w:szCs w:val="14"/>
              </w:rPr>
              <w:t>Eliminações intersegmentos</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3CF19849" w14:textId="77777777" w:rsidR="007604DD" w:rsidRPr="00D25934" w:rsidRDefault="007604DD">
            <w:pPr>
              <w:pStyle w:val="08-Tabelageral"/>
              <w:jc w:val="center"/>
              <w:rPr>
                <w:rFonts w:cs="Arial"/>
                <w:b/>
                <w:szCs w:val="14"/>
              </w:rPr>
            </w:pPr>
            <w:r w:rsidRPr="00D25934">
              <w:rPr>
                <w:rFonts w:cs="Arial"/>
                <w:b/>
                <w:szCs w:val="14"/>
              </w:rPr>
              <w:t>Total</w:t>
            </w:r>
          </w:p>
        </w:tc>
      </w:tr>
      <w:tr w:rsidR="007604DD" w:rsidRPr="00D25934" w14:paraId="414F521D" w14:textId="77777777">
        <w:trPr>
          <w:trHeight w:val="238"/>
          <w:jc w:val="center"/>
        </w:trPr>
        <w:tc>
          <w:tcPr>
            <w:tcW w:w="3510" w:type="dxa"/>
            <w:tcBorders>
              <w:top w:val="single" w:sz="2" w:space="0" w:color="1F3864" w:themeColor="accent1" w:themeShade="80"/>
            </w:tcBorders>
            <w:shd w:val="clear" w:color="auto" w:fill="auto"/>
          </w:tcPr>
          <w:p w14:paraId="16113E39" w14:textId="77777777" w:rsidR="007604DD" w:rsidRPr="00D25934" w:rsidRDefault="007604DD">
            <w:pPr>
              <w:pStyle w:val="08-Tabelageral"/>
              <w:ind w:left="113"/>
              <w:jc w:val="left"/>
              <w:rPr>
                <w:rFonts w:cs="Arial"/>
                <w:bCs/>
              </w:rPr>
            </w:pPr>
            <w:r w:rsidRPr="00D25934">
              <w:rPr>
                <w:rFonts w:cs="Arial"/>
              </w:rPr>
              <w:t>Ativo circulante</w:t>
            </w:r>
          </w:p>
        </w:tc>
        <w:tc>
          <w:tcPr>
            <w:tcW w:w="1239" w:type="dxa"/>
            <w:tcBorders>
              <w:top w:val="single" w:sz="2" w:space="0" w:color="1F3864" w:themeColor="accent1" w:themeShade="80"/>
            </w:tcBorders>
            <w:shd w:val="clear" w:color="auto" w:fill="auto"/>
            <w:vAlign w:val="bottom"/>
          </w:tcPr>
          <w:p w14:paraId="2E8CC9E1" w14:textId="77777777" w:rsidR="007604DD" w:rsidRPr="00D25934" w:rsidRDefault="007604DD">
            <w:pPr>
              <w:pStyle w:val="08-Tabelageral"/>
            </w:pPr>
            <w:r>
              <w:t>2.530.629</w:t>
            </w:r>
          </w:p>
        </w:tc>
        <w:tc>
          <w:tcPr>
            <w:tcW w:w="1630" w:type="dxa"/>
            <w:tcBorders>
              <w:top w:val="single" w:sz="2" w:space="0" w:color="1F3864" w:themeColor="accent1" w:themeShade="80"/>
            </w:tcBorders>
            <w:shd w:val="clear" w:color="auto" w:fill="auto"/>
            <w:vAlign w:val="bottom"/>
          </w:tcPr>
          <w:p w14:paraId="6A2986EA" w14:textId="77777777" w:rsidR="007604DD" w:rsidRPr="00D25934" w:rsidRDefault="007604DD">
            <w:pPr>
              <w:pStyle w:val="08-Tabelageral"/>
            </w:pPr>
            <w:r>
              <w:t>4.798.110</w:t>
            </w:r>
          </w:p>
        </w:tc>
        <w:tc>
          <w:tcPr>
            <w:tcW w:w="1630" w:type="dxa"/>
            <w:tcBorders>
              <w:top w:val="single" w:sz="2" w:space="0" w:color="1F3864" w:themeColor="accent1" w:themeShade="80"/>
            </w:tcBorders>
            <w:shd w:val="clear" w:color="auto" w:fill="auto"/>
            <w:vAlign w:val="bottom"/>
          </w:tcPr>
          <w:p w14:paraId="5629B877" w14:textId="77777777" w:rsidR="007604DD" w:rsidRPr="00D25934" w:rsidRDefault="007604DD">
            <w:pPr>
              <w:pStyle w:val="08-Tabelageral"/>
            </w:pPr>
            <w:r>
              <w:t>(9.186)</w:t>
            </w:r>
          </w:p>
        </w:tc>
        <w:tc>
          <w:tcPr>
            <w:tcW w:w="1630" w:type="dxa"/>
            <w:tcBorders>
              <w:top w:val="single" w:sz="2" w:space="0" w:color="1F3864" w:themeColor="accent1" w:themeShade="80"/>
            </w:tcBorders>
            <w:shd w:val="clear" w:color="auto" w:fill="auto"/>
            <w:vAlign w:val="bottom"/>
          </w:tcPr>
          <w:p w14:paraId="199697EE" w14:textId="77777777" w:rsidR="007604DD" w:rsidRPr="00D25934" w:rsidRDefault="007604DD">
            <w:pPr>
              <w:pStyle w:val="08-Tabelageral"/>
            </w:pPr>
            <w:r>
              <w:t>7.319.553</w:t>
            </w:r>
          </w:p>
        </w:tc>
      </w:tr>
      <w:tr w:rsidR="007604DD" w:rsidRPr="00D25934" w14:paraId="4C77F0BA" w14:textId="77777777">
        <w:trPr>
          <w:trHeight w:val="238"/>
          <w:jc w:val="center"/>
        </w:trPr>
        <w:tc>
          <w:tcPr>
            <w:tcW w:w="3510" w:type="dxa"/>
            <w:shd w:val="clear" w:color="auto" w:fill="auto"/>
          </w:tcPr>
          <w:p w14:paraId="1B0DF569" w14:textId="77777777" w:rsidR="007604DD" w:rsidRPr="00D25934" w:rsidRDefault="007604DD">
            <w:pPr>
              <w:pStyle w:val="08-Tabelageral"/>
              <w:ind w:left="113"/>
              <w:jc w:val="left"/>
              <w:rPr>
                <w:rFonts w:cs="Arial"/>
                <w:bCs/>
              </w:rPr>
            </w:pPr>
            <w:r w:rsidRPr="00D25934">
              <w:rPr>
                <w:rFonts w:cs="Arial"/>
              </w:rPr>
              <w:t>Ativo não circulante</w:t>
            </w:r>
          </w:p>
        </w:tc>
        <w:tc>
          <w:tcPr>
            <w:tcW w:w="1239" w:type="dxa"/>
            <w:shd w:val="clear" w:color="auto" w:fill="auto"/>
            <w:vAlign w:val="bottom"/>
          </w:tcPr>
          <w:p w14:paraId="018C6C94" w14:textId="77777777" w:rsidR="007604DD" w:rsidRPr="00D25934" w:rsidRDefault="007604DD">
            <w:pPr>
              <w:pStyle w:val="08-Tabelageral"/>
            </w:pPr>
            <w:r>
              <w:t>20.866.172</w:t>
            </w:r>
          </w:p>
        </w:tc>
        <w:tc>
          <w:tcPr>
            <w:tcW w:w="1630" w:type="dxa"/>
            <w:shd w:val="clear" w:color="auto" w:fill="auto"/>
            <w:vAlign w:val="bottom"/>
          </w:tcPr>
          <w:p w14:paraId="032E1C6C" w14:textId="77777777" w:rsidR="007604DD" w:rsidRPr="00D25934" w:rsidRDefault="007604DD">
            <w:pPr>
              <w:pStyle w:val="08-Tabelageral"/>
            </w:pPr>
            <w:r>
              <w:t>2.796.525</w:t>
            </w:r>
          </w:p>
        </w:tc>
        <w:tc>
          <w:tcPr>
            <w:tcW w:w="1630" w:type="dxa"/>
            <w:shd w:val="clear" w:color="auto" w:fill="auto"/>
            <w:vAlign w:val="bottom"/>
          </w:tcPr>
          <w:p w14:paraId="1B05069F" w14:textId="77777777" w:rsidR="007604DD" w:rsidRPr="00D25934" w:rsidRDefault="007604DD">
            <w:pPr>
              <w:pStyle w:val="08-Tabelageral"/>
            </w:pPr>
            <w:r>
              <w:t>(11.768.363)</w:t>
            </w:r>
          </w:p>
        </w:tc>
        <w:tc>
          <w:tcPr>
            <w:tcW w:w="1630" w:type="dxa"/>
            <w:shd w:val="clear" w:color="auto" w:fill="auto"/>
            <w:vAlign w:val="bottom"/>
          </w:tcPr>
          <w:p w14:paraId="2ADBC742" w14:textId="77777777" w:rsidR="007604DD" w:rsidRPr="00D25934" w:rsidRDefault="007604DD">
            <w:pPr>
              <w:pStyle w:val="08-Tabelageral"/>
            </w:pPr>
            <w:r>
              <w:t>11.894.334</w:t>
            </w:r>
          </w:p>
        </w:tc>
      </w:tr>
      <w:tr w:rsidR="007604DD" w:rsidRPr="00647CD3" w14:paraId="3C0BCEAF" w14:textId="77777777">
        <w:trPr>
          <w:trHeight w:val="238"/>
          <w:jc w:val="center"/>
        </w:trPr>
        <w:tc>
          <w:tcPr>
            <w:tcW w:w="3510" w:type="dxa"/>
            <w:shd w:val="clear" w:color="auto" w:fill="auto"/>
          </w:tcPr>
          <w:p w14:paraId="305AE52D" w14:textId="77777777" w:rsidR="007604DD" w:rsidRPr="00647CD3" w:rsidRDefault="007604DD">
            <w:pPr>
              <w:pStyle w:val="08-Tabelageral"/>
              <w:jc w:val="left"/>
              <w:rPr>
                <w:rFonts w:cs="Arial"/>
                <w:b/>
                <w:bCs/>
              </w:rPr>
            </w:pPr>
            <w:r w:rsidRPr="00647CD3">
              <w:rPr>
                <w:rFonts w:cs="Arial"/>
                <w:b/>
                <w:bCs/>
              </w:rPr>
              <w:t>Total do Ativo</w:t>
            </w:r>
          </w:p>
        </w:tc>
        <w:tc>
          <w:tcPr>
            <w:tcW w:w="1239" w:type="dxa"/>
            <w:shd w:val="clear" w:color="auto" w:fill="auto"/>
            <w:vAlign w:val="bottom"/>
          </w:tcPr>
          <w:p w14:paraId="2A16CA2A" w14:textId="77777777" w:rsidR="007604DD" w:rsidRPr="00647CD3" w:rsidRDefault="007604DD">
            <w:pPr>
              <w:pStyle w:val="08-Tabelageral"/>
              <w:rPr>
                <w:b/>
                <w:bCs/>
              </w:rPr>
            </w:pPr>
            <w:r>
              <w:rPr>
                <w:b/>
                <w:bCs/>
              </w:rPr>
              <w:t>23.396.801</w:t>
            </w:r>
          </w:p>
        </w:tc>
        <w:tc>
          <w:tcPr>
            <w:tcW w:w="1630" w:type="dxa"/>
            <w:shd w:val="clear" w:color="auto" w:fill="auto"/>
            <w:vAlign w:val="bottom"/>
          </w:tcPr>
          <w:p w14:paraId="4756666E" w14:textId="77777777" w:rsidR="007604DD" w:rsidRPr="00647CD3" w:rsidRDefault="007604DD">
            <w:pPr>
              <w:pStyle w:val="08-Tabelageral"/>
              <w:rPr>
                <w:b/>
                <w:bCs/>
              </w:rPr>
            </w:pPr>
            <w:r>
              <w:rPr>
                <w:b/>
                <w:bCs/>
              </w:rPr>
              <w:t>7.594.635</w:t>
            </w:r>
          </w:p>
        </w:tc>
        <w:tc>
          <w:tcPr>
            <w:tcW w:w="1630" w:type="dxa"/>
            <w:shd w:val="clear" w:color="auto" w:fill="auto"/>
            <w:vAlign w:val="bottom"/>
          </w:tcPr>
          <w:p w14:paraId="58A45424" w14:textId="77777777" w:rsidR="007604DD" w:rsidRPr="00647CD3" w:rsidRDefault="007604DD">
            <w:pPr>
              <w:pStyle w:val="08-Tabelageral"/>
              <w:rPr>
                <w:b/>
                <w:bCs/>
              </w:rPr>
            </w:pPr>
            <w:r>
              <w:rPr>
                <w:b/>
                <w:bCs/>
              </w:rPr>
              <w:t>(11.777.549)</w:t>
            </w:r>
          </w:p>
        </w:tc>
        <w:tc>
          <w:tcPr>
            <w:tcW w:w="1630" w:type="dxa"/>
            <w:shd w:val="clear" w:color="auto" w:fill="auto"/>
            <w:vAlign w:val="bottom"/>
          </w:tcPr>
          <w:p w14:paraId="333CBC2D" w14:textId="77777777" w:rsidR="007604DD" w:rsidRPr="00647CD3" w:rsidRDefault="007604DD">
            <w:pPr>
              <w:pStyle w:val="08-Tabelageral"/>
              <w:rPr>
                <w:b/>
                <w:bCs/>
              </w:rPr>
            </w:pPr>
            <w:r>
              <w:rPr>
                <w:b/>
                <w:bCs/>
              </w:rPr>
              <w:t>19.213.887</w:t>
            </w:r>
          </w:p>
        </w:tc>
      </w:tr>
      <w:tr w:rsidR="007604DD" w:rsidRPr="00D25934" w14:paraId="030FE49C" w14:textId="77777777">
        <w:trPr>
          <w:trHeight w:val="238"/>
          <w:jc w:val="center"/>
        </w:trPr>
        <w:tc>
          <w:tcPr>
            <w:tcW w:w="3510" w:type="dxa"/>
            <w:shd w:val="clear" w:color="auto" w:fill="auto"/>
          </w:tcPr>
          <w:p w14:paraId="2C04DC3A" w14:textId="77777777" w:rsidR="007604DD" w:rsidRPr="00D25934" w:rsidRDefault="007604DD">
            <w:pPr>
              <w:pStyle w:val="08-Tabelageral"/>
              <w:ind w:left="113"/>
              <w:jc w:val="left"/>
              <w:rPr>
                <w:rFonts w:cs="Arial"/>
                <w:bCs/>
              </w:rPr>
            </w:pPr>
            <w:r w:rsidRPr="00D25934">
              <w:rPr>
                <w:rFonts w:cs="Arial"/>
              </w:rPr>
              <w:t>Passivo circulante</w:t>
            </w:r>
          </w:p>
        </w:tc>
        <w:tc>
          <w:tcPr>
            <w:tcW w:w="1239" w:type="dxa"/>
            <w:shd w:val="clear" w:color="auto" w:fill="auto"/>
            <w:vAlign w:val="bottom"/>
          </w:tcPr>
          <w:p w14:paraId="51816FF1" w14:textId="77777777" w:rsidR="007604DD" w:rsidRPr="00D25934" w:rsidRDefault="007604DD">
            <w:pPr>
              <w:pStyle w:val="08-Tabelageral"/>
            </w:pPr>
            <w:r>
              <w:t>15.963</w:t>
            </w:r>
          </w:p>
        </w:tc>
        <w:tc>
          <w:tcPr>
            <w:tcW w:w="1630" w:type="dxa"/>
            <w:shd w:val="clear" w:color="auto" w:fill="auto"/>
            <w:vAlign w:val="bottom"/>
          </w:tcPr>
          <w:p w14:paraId="6DB04657" w14:textId="77777777" w:rsidR="007604DD" w:rsidRPr="00D25934" w:rsidRDefault="007604DD">
            <w:pPr>
              <w:pStyle w:val="08-Tabelageral"/>
            </w:pPr>
            <w:r>
              <w:t>3.430.404</w:t>
            </w:r>
          </w:p>
        </w:tc>
        <w:tc>
          <w:tcPr>
            <w:tcW w:w="1630" w:type="dxa"/>
            <w:shd w:val="clear" w:color="auto" w:fill="auto"/>
            <w:vAlign w:val="bottom"/>
          </w:tcPr>
          <w:p w14:paraId="1E8776FC" w14:textId="77777777" w:rsidR="007604DD" w:rsidRPr="00D25934" w:rsidRDefault="007604DD">
            <w:pPr>
              <w:pStyle w:val="08-Tabelageral"/>
            </w:pPr>
            <w:r>
              <w:t>(9.184)</w:t>
            </w:r>
          </w:p>
        </w:tc>
        <w:tc>
          <w:tcPr>
            <w:tcW w:w="1630" w:type="dxa"/>
            <w:shd w:val="clear" w:color="auto" w:fill="auto"/>
            <w:vAlign w:val="bottom"/>
          </w:tcPr>
          <w:p w14:paraId="4DEC734B" w14:textId="77777777" w:rsidR="007604DD" w:rsidRPr="00D25934" w:rsidRDefault="007604DD">
            <w:pPr>
              <w:pStyle w:val="08-Tabelageral"/>
            </w:pPr>
            <w:r>
              <w:t>3.437.183</w:t>
            </w:r>
          </w:p>
        </w:tc>
      </w:tr>
      <w:tr w:rsidR="007604DD" w:rsidRPr="00647CD3" w14:paraId="0ED3F3F4" w14:textId="77777777">
        <w:trPr>
          <w:trHeight w:val="238"/>
          <w:jc w:val="center"/>
        </w:trPr>
        <w:tc>
          <w:tcPr>
            <w:tcW w:w="3510" w:type="dxa"/>
            <w:shd w:val="clear" w:color="auto" w:fill="auto"/>
          </w:tcPr>
          <w:p w14:paraId="13C1D86A" w14:textId="77777777" w:rsidR="007604DD" w:rsidRPr="00647CD3" w:rsidRDefault="007604DD">
            <w:pPr>
              <w:pStyle w:val="08-Tabelageral"/>
              <w:ind w:left="113"/>
              <w:jc w:val="left"/>
              <w:rPr>
                <w:rFonts w:cs="Arial"/>
              </w:rPr>
            </w:pPr>
            <w:r w:rsidRPr="00647CD3">
              <w:rPr>
                <w:rFonts w:cs="Arial"/>
              </w:rPr>
              <w:t>Passivo não circulante</w:t>
            </w:r>
          </w:p>
        </w:tc>
        <w:tc>
          <w:tcPr>
            <w:tcW w:w="1239" w:type="dxa"/>
            <w:shd w:val="clear" w:color="auto" w:fill="auto"/>
            <w:vAlign w:val="bottom"/>
          </w:tcPr>
          <w:p w14:paraId="0E9826A4" w14:textId="77777777" w:rsidR="007604DD" w:rsidRPr="000B4780" w:rsidRDefault="007604DD">
            <w:pPr>
              <w:pStyle w:val="08-Tabelageral"/>
            </w:pPr>
            <w:r>
              <w:t>229.522</w:t>
            </w:r>
          </w:p>
        </w:tc>
        <w:tc>
          <w:tcPr>
            <w:tcW w:w="1630" w:type="dxa"/>
            <w:shd w:val="clear" w:color="auto" w:fill="auto"/>
            <w:vAlign w:val="bottom"/>
          </w:tcPr>
          <w:p w14:paraId="7E0F1AAC" w14:textId="77777777" w:rsidR="007604DD" w:rsidRPr="000B4780" w:rsidRDefault="007604DD">
            <w:pPr>
              <w:pStyle w:val="08-Tabelageral"/>
            </w:pPr>
            <w:r>
              <w:t>3.295.282</w:t>
            </w:r>
          </w:p>
        </w:tc>
        <w:tc>
          <w:tcPr>
            <w:tcW w:w="1630" w:type="dxa"/>
            <w:shd w:val="clear" w:color="auto" w:fill="auto"/>
            <w:vAlign w:val="bottom"/>
          </w:tcPr>
          <w:p w14:paraId="247F220F" w14:textId="77777777" w:rsidR="007604DD" w:rsidRPr="00647CD3" w:rsidRDefault="007604DD">
            <w:pPr>
              <w:pStyle w:val="08-Tabelageral"/>
            </w:pPr>
            <w:r>
              <w:t>--</w:t>
            </w:r>
          </w:p>
        </w:tc>
        <w:tc>
          <w:tcPr>
            <w:tcW w:w="1630" w:type="dxa"/>
            <w:shd w:val="clear" w:color="auto" w:fill="auto"/>
            <w:vAlign w:val="bottom"/>
          </w:tcPr>
          <w:p w14:paraId="3C4A70BE" w14:textId="77777777" w:rsidR="007604DD" w:rsidRPr="000B4780" w:rsidRDefault="007604DD">
            <w:pPr>
              <w:pStyle w:val="08-Tabelageral"/>
            </w:pPr>
            <w:r>
              <w:t>3.524.804</w:t>
            </w:r>
          </w:p>
        </w:tc>
      </w:tr>
      <w:tr w:rsidR="007604DD" w:rsidRPr="00D25934" w14:paraId="5323217F" w14:textId="77777777">
        <w:trPr>
          <w:trHeight w:val="238"/>
          <w:jc w:val="center"/>
        </w:trPr>
        <w:tc>
          <w:tcPr>
            <w:tcW w:w="3510" w:type="dxa"/>
            <w:shd w:val="clear" w:color="auto" w:fill="auto"/>
          </w:tcPr>
          <w:p w14:paraId="7442A3B1" w14:textId="77777777" w:rsidR="007604DD" w:rsidRPr="00D25934" w:rsidRDefault="007604DD">
            <w:pPr>
              <w:pStyle w:val="08-Tabelageral"/>
              <w:ind w:left="113"/>
              <w:jc w:val="left"/>
              <w:rPr>
                <w:rFonts w:cs="Arial"/>
                <w:bCs/>
              </w:rPr>
            </w:pPr>
            <w:r w:rsidRPr="00D25934">
              <w:rPr>
                <w:rFonts w:cs="Arial"/>
              </w:rPr>
              <w:t>Patrimônio líquido</w:t>
            </w:r>
          </w:p>
        </w:tc>
        <w:tc>
          <w:tcPr>
            <w:tcW w:w="1239" w:type="dxa"/>
            <w:shd w:val="clear" w:color="auto" w:fill="auto"/>
            <w:vAlign w:val="bottom"/>
          </w:tcPr>
          <w:p w14:paraId="3B8EA527" w14:textId="77777777" w:rsidR="007604DD" w:rsidRPr="00D25934" w:rsidRDefault="007604DD">
            <w:pPr>
              <w:pStyle w:val="08-Tabelageral"/>
            </w:pPr>
            <w:r>
              <w:t>23.151.316</w:t>
            </w:r>
          </w:p>
        </w:tc>
        <w:tc>
          <w:tcPr>
            <w:tcW w:w="1630" w:type="dxa"/>
            <w:shd w:val="clear" w:color="auto" w:fill="auto"/>
            <w:vAlign w:val="bottom"/>
          </w:tcPr>
          <w:p w14:paraId="6A6299B7" w14:textId="77777777" w:rsidR="007604DD" w:rsidRPr="00D25934" w:rsidRDefault="007604DD">
            <w:pPr>
              <w:pStyle w:val="08-Tabelageral"/>
            </w:pPr>
            <w:r>
              <w:t>868.949</w:t>
            </w:r>
          </w:p>
        </w:tc>
        <w:tc>
          <w:tcPr>
            <w:tcW w:w="1630" w:type="dxa"/>
            <w:shd w:val="clear" w:color="auto" w:fill="auto"/>
            <w:vAlign w:val="bottom"/>
          </w:tcPr>
          <w:p w14:paraId="63AFE56F" w14:textId="77777777" w:rsidR="007604DD" w:rsidRPr="00D25934" w:rsidRDefault="007604DD">
            <w:pPr>
              <w:pStyle w:val="08-Tabelageral"/>
            </w:pPr>
            <w:r>
              <w:t>(11.768.365)</w:t>
            </w:r>
          </w:p>
        </w:tc>
        <w:tc>
          <w:tcPr>
            <w:tcW w:w="1630" w:type="dxa"/>
            <w:shd w:val="clear" w:color="auto" w:fill="auto"/>
            <w:vAlign w:val="bottom"/>
          </w:tcPr>
          <w:p w14:paraId="6E01B900" w14:textId="77777777" w:rsidR="007604DD" w:rsidRPr="00D25934" w:rsidRDefault="007604DD">
            <w:pPr>
              <w:pStyle w:val="08-Tabelageral"/>
            </w:pPr>
            <w:r>
              <w:t>12.251.900</w:t>
            </w:r>
          </w:p>
        </w:tc>
      </w:tr>
      <w:tr w:rsidR="007604DD" w:rsidRPr="00647CD3" w14:paraId="073011C8" w14:textId="77777777">
        <w:trPr>
          <w:trHeight w:val="238"/>
          <w:jc w:val="center"/>
        </w:trPr>
        <w:tc>
          <w:tcPr>
            <w:tcW w:w="3510" w:type="dxa"/>
            <w:tcBorders>
              <w:bottom w:val="single" w:sz="2" w:space="0" w:color="1F3864" w:themeColor="accent1" w:themeShade="80"/>
            </w:tcBorders>
            <w:shd w:val="clear" w:color="auto" w:fill="auto"/>
          </w:tcPr>
          <w:p w14:paraId="05C8DF94" w14:textId="77777777" w:rsidR="007604DD" w:rsidRPr="00647CD3" w:rsidRDefault="007604DD">
            <w:pPr>
              <w:pStyle w:val="08-Tabelageral"/>
              <w:jc w:val="left"/>
              <w:rPr>
                <w:rFonts w:cs="Arial"/>
                <w:b/>
                <w:bCs/>
              </w:rPr>
            </w:pPr>
            <w:r w:rsidRPr="00647CD3">
              <w:rPr>
                <w:rFonts w:cs="Arial"/>
                <w:b/>
                <w:bCs/>
              </w:rPr>
              <w:t>Total do Passivo e Patrimônio Líquido</w:t>
            </w:r>
          </w:p>
        </w:tc>
        <w:tc>
          <w:tcPr>
            <w:tcW w:w="1239" w:type="dxa"/>
            <w:tcBorders>
              <w:bottom w:val="single" w:sz="2" w:space="0" w:color="1F3864" w:themeColor="accent1" w:themeShade="80"/>
            </w:tcBorders>
            <w:shd w:val="clear" w:color="auto" w:fill="auto"/>
            <w:vAlign w:val="bottom"/>
          </w:tcPr>
          <w:p w14:paraId="0635ED76" w14:textId="77777777" w:rsidR="007604DD" w:rsidRPr="00647CD3" w:rsidRDefault="007604DD">
            <w:pPr>
              <w:pStyle w:val="08-Tabelageral"/>
              <w:rPr>
                <w:b/>
                <w:bCs/>
              </w:rPr>
            </w:pPr>
            <w:r>
              <w:rPr>
                <w:b/>
                <w:bCs/>
              </w:rPr>
              <w:t>23.396.801</w:t>
            </w:r>
          </w:p>
        </w:tc>
        <w:tc>
          <w:tcPr>
            <w:tcW w:w="1630" w:type="dxa"/>
            <w:tcBorders>
              <w:bottom w:val="single" w:sz="2" w:space="0" w:color="1F3864" w:themeColor="accent1" w:themeShade="80"/>
            </w:tcBorders>
            <w:shd w:val="clear" w:color="auto" w:fill="auto"/>
            <w:vAlign w:val="bottom"/>
          </w:tcPr>
          <w:p w14:paraId="5DE38049" w14:textId="77777777" w:rsidR="007604DD" w:rsidRPr="00647CD3" w:rsidRDefault="007604DD">
            <w:pPr>
              <w:pStyle w:val="08-Tabelageral"/>
              <w:rPr>
                <w:b/>
                <w:bCs/>
              </w:rPr>
            </w:pPr>
            <w:r>
              <w:rPr>
                <w:b/>
                <w:bCs/>
              </w:rPr>
              <w:t>7.594.635</w:t>
            </w:r>
          </w:p>
        </w:tc>
        <w:tc>
          <w:tcPr>
            <w:tcW w:w="1630" w:type="dxa"/>
            <w:tcBorders>
              <w:bottom w:val="single" w:sz="2" w:space="0" w:color="1F3864" w:themeColor="accent1" w:themeShade="80"/>
            </w:tcBorders>
            <w:shd w:val="clear" w:color="auto" w:fill="auto"/>
            <w:vAlign w:val="bottom"/>
          </w:tcPr>
          <w:p w14:paraId="7BBD681A" w14:textId="77777777" w:rsidR="007604DD" w:rsidRPr="00647CD3" w:rsidRDefault="007604DD">
            <w:pPr>
              <w:pStyle w:val="08-Tabelageral"/>
              <w:rPr>
                <w:b/>
                <w:bCs/>
              </w:rPr>
            </w:pPr>
            <w:r>
              <w:rPr>
                <w:b/>
                <w:bCs/>
              </w:rPr>
              <w:t>(11.777.549)</w:t>
            </w:r>
          </w:p>
        </w:tc>
        <w:tc>
          <w:tcPr>
            <w:tcW w:w="1630" w:type="dxa"/>
            <w:tcBorders>
              <w:bottom w:val="single" w:sz="2" w:space="0" w:color="1F3864" w:themeColor="accent1" w:themeShade="80"/>
            </w:tcBorders>
            <w:shd w:val="clear" w:color="auto" w:fill="auto"/>
            <w:vAlign w:val="bottom"/>
          </w:tcPr>
          <w:p w14:paraId="2C4FA9C1" w14:textId="77777777" w:rsidR="007604DD" w:rsidRPr="00647CD3" w:rsidRDefault="007604DD">
            <w:pPr>
              <w:pStyle w:val="08-Tabelageral"/>
              <w:rPr>
                <w:b/>
                <w:bCs/>
              </w:rPr>
            </w:pPr>
            <w:r>
              <w:rPr>
                <w:b/>
                <w:bCs/>
              </w:rPr>
              <w:t>19.213.887</w:t>
            </w:r>
          </w:p>
        </w:tc>
      </w:tr>
    </w:tbl>
    <w:p w14:paraId="5A26CFC4" w14:textId="77777777" w:rsidR="007604DD" w:rsidRDefault="007604DD" w:rsidP="007604DD">
      <w:pPr>
        <w:pStyle w:val="05-Textonormal"/>
        <w:spacing w:before="0" w:after="0" w:line="240" w:lineRule="auto"/>
        <w:rPr>
          <w:b/>
          <w:sz w:val="14"/>
        </w:rPr>
      </w:pPr>
    </w:p>
    <w:p w14:paraId="1DFD6F31" w14:textId="77777777" w:rsidR="007604DD" w:rsidRPr="00177FF3" w:rsidRDefault="007604DD" w:rsidP="007604DD">
      <w:pPr>
        <w:pStyle w:val="05-Textonormal"/>
        <w:spacing w:before="0" w:after="0" w:line="240" w:lineRule="auto"/>
        <w:jc w:val="right"/>
        <w:rPr>
          <w:b/>
          <w:sz w:val="14"/>
        </w:rPr>
      </w:pPr>
      <w:r w:rsidRPr="00177FF3">
        <w:rPr>
          <w:b/>
          <w:sz w:val="14"/>
        </w:rPr>
        <w:t>R$ mil</w:t>
      </w:r>
    </w:p>
    <w:tbl>
      <w:tblPr>
        <w:tblW w:w="9639" w:type="dxa"/>
        <w:jc w:val="center"/>
        <w:tblLayout w:type="fixed"/>
        <w:tblLook w:val="04A0" w:firstRow="1" w:lastRow="0" w:firstColumn="1" w:lastColumn="0" w:noHBand="0" w:noVBand="1"/>
      </w:tblPr>
      <w:tblGrid>
        <w:gridCol w:w="3510"/>
        <w:gridCol w:w="1239"/>
        <w:gridCol w:w="1630"/>
        <w:gridCol w:w="1630"/>
        <w:gridCol w:w="1630"/>
      </w:tblGrid>
      <w:tr w:rsidR="007604DD" w:rsidRPr="00D25934" w14:paraId="041F1856" w14:textId="77777777">
        <w:trPr>
          <w:trHeight w:val="238"/>
          <w:jc w:val="center"/>
        </w:trPr>
        <w:tc>
          <w:tcPr>
            <w:tcW w:w="3510" w:type="dxa"/>
            <w:tcBorders>
              <w:top w:val="single" w:sz="2" w:space="0" w:color="1F3864" w:themeColor="accent1" w:themeShade="80"/>
            </w:tcBorders>
            <w:shd w:val="clear" w:color="auto" w:fill="auto"/>
          </w:tcPr>
          <w:p w14:paraId="1E9F6E3D" w14:textId="77777777" w:rsidR="007604DD" w:rsidRPr="00D25934" w:rsidRDefault="007604DD">
            <w:pPr>
              <w:spacing w:after="0"/>
              <w:jc w:val="center"/>
              <w:rPr>
                <w:rFonts w:ascii="Arial" w:hAnsi="Arial" w:cs="Arial"/>
                <w:b/>
                <w:sz w:val="18"/>
                <w:szCs w:val="18"/>
              </w:rPr>
            </w:pPr>
          </w:p>
        </w:tc>
        <w:tc>
          <w:tcPr>
            <w:tcW w:w="6129" w:type="dxa"/>
            <w:gridSpan w:val="4"/>
            <w:tcBorders>
              <w:top w:val="single" w:sz="2" w:space="0" w:color="1F3864" w:themeColor="accent1" w:themeShade="80"/>
              <w:bottom w:val="single" w:sz="2" w:space="0" w:color="1F3864" w:themeColor="accent1" w:themeShade="80"/>
            </w:tcBorders>
            <w:shd w:val="clear" w:color="auto" w:fill="auto"/>
            <w:vAlign w:val="center"/>
          </w:tcPr>
          <w:p w14:paraId="6554DFEB" w14:textId="77777777" w:rsidR="007604DD" w:rsidRPr="00D25934" w:rsidRDefault="007604DD">
            <w:pPr>
              <w:spacing w:after="0"/>
              <w:jc w:val="center"/>
              <w:rPr>
                <w:rFonts w:ascii="Arial" w:hAnsi="Arial" w:cs="Arial"/>
                <w:b/>
                <w:sz w:val="18"/>
                <w:szCs w:val="18"/>
              </w:rPr>
            </w:pPr>
            <w:r>
              <w:rPr>
                <w:rFonts w:ascii="Arial" w:hAnsi="Arial" w:cs="Arial"/>
                <w:b/>
                <w:sz w:val="14"/>
                <w:szCs w:val="14"/>
              </w:rPr>
              <w:t>31</w:t>
            </w:r>
            <w:r w:rsidRPr="00D25934">
              <w:rPr>
                <w:rFonts w:ascii="Arial" w:hAnsi="Arial" w:cs="Arial"/>
                <w:b/>
                <w:sz w:val="14"/>
                <w:szCs w:val="14"/>
              </w:rPr>
              <w:t>.</w:t>
            </w:r>
            <w:r>
              <w:rPr>
                <w:rFonts w:ascii="Arial" w:hAnsi="Arial" w:cs="Arial"/>
                <w:b/>
                <w:sz w:val="14"/>
                <w:szCs w:val="14"/>
              </w:rPr>
              <w:t>12</w:t>
            </w:r>
            <w:r w:rsidRPr="00D25934">
              <w:rPr>
                <w:rFonts w:ascii="Arial" w:hAnsi="Arial" w:cs="Arial"/>
                <w:b/>
                <w:sz w:val="14"/>
                <w:szCs w:val="14"/>
              </w:rPr>
              <w:t>.20</w:t>
            </w:r>
            <w:r>
              <w:rPr>
                <w:rFonts w:ascii="Arial" w:hAnsi="Arial" w:cs="Arial"/>
                <w:b/>
                <w:sz w:val="14"/>
                <w:szCs w:val="14"/>
              </w:rPr>
              <w:t>23</w:t>
            </w:r>
          </w:p>
        </w:tc>
      </w:tr>
      <w:tr w:rsidR="007604DD" w:rsidRPr="001D6BE8" w14:paraId="4CCB2A04" w14:textId="77777777">
        <w:trPr>
          <w:trHeight w:val="238"/>
          <w:jc w:val="center"/>
        </w:trPr>
        <w:tc>
          <w:tcPr>
            <w:tcW w:w="3510" w:type="dxa"/>
            <w:tcBorders>
              <w:bottom w:val="single" w:sz="2" w:space="0" w:color="1F3864" w:themeColor="accent1" w:themeShade="80"/>
            </w:tcBorders>
            <w:shd w:val="clear" w:color="auto" w:fill="auto"/>
          </w:tcPr>
          <w:p w14:paraId="37F5462D" w14:textId="77777777" w:rsidR="007604DD" w:rsidRPr="001D6BE8" w:rsidRDefault="007604DD">
            <w:pPr>
              <w:pStyle w:val="08-Tabelageral"/>
              <w:jc w:val="left"/>
              <w:rPr>
                <w:rFonts w:cs="Arial"/>
                <w:b/>
              </w:rPr>
            </w:pPr>
          </w:p>
        </w:tc>
        <w:tc>
          <w:tcPr>
            <w:tcW w:w="1239" w:type="dxa"/>
            <w:tcBorders>
              <w:top w:val="single" w:sz="2" w:space="0" w:color="1F3864" w:themeColor="accent1" w:themeShade="80"/>
              <w:bottom w:val="single" w:sz="2" w:space="0" w:color="1F3864" w:themeColor="accent1" w:themeShade="80"/>
            </w:tcBorders>
            <w:shd w:val="clear" w:color="auto" w:fill="auto"/>
            <w:vAlign w:val="center"/>
          </w:tcPr>
          <w:p w14:paraId="57920942" w14:textId="77777777" w:rsidR="007604DD" w:rsidRPr="00D25934" w:rsidRDefault="007604DD">
            <w:pPr>
              <w:pStyle w:val="08-Tabelageral"/>
              <w:jc w:val="center"/>
              <w:rPr>
                <w:rFonts w:cs="Arial"/>
                <w:b/>
              </w:rPr>
            </w:pPr>
            <w:r w:rsidRPr="00D25934">
              <w:rPr>
                <w:rFonts w:cs="Arial"/>
                <w:b/>
              </w:rPr>
              <w:t>Seguridade</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187A0BCF" w14:textId="77777777" w:rsidR="007604DD" w:rsidRPr="00D25934" w:rsidRDefault="007604DD">
            <w:pPr>
              <w:pStyle w:val="08-Tabelageral"/>
              <w:jc w:val="center"/>
              <w:rPr>
                <w:rFonts w:cs="Arial"/>
                <w:b/>
              </w:rPr>
            </w:pPr>
            <w:r w:rsidRPr="00D25934">
              <w:rPr>
                <w:rFonts w:cs="Arial"/>
                <w:b/>
              </w:rPr>
              <w:t>Corretagem</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1D23CE15" w14:textId="77777777" w:rsidR="007604DD" w:rsidRPr="00D25934" w:rsidRDefault="007604DD">
            <w:pPr>
              <w:pStyle w:val="08-Tabelageral"/>
              <w:jc w:val="center"/>
              <w:rPr>
                <w:rFonts w:cs="Arial"/>
                <w:b/>
              </w:rPr>
            </w:pPr>
            <w:r w:rsidRPr="00D25934">
              <w:rPr>
                <w:rFonts w:cs="Arial"/>
                <w:b/>
              </w:rPr>
              <w:t>Eliminações intersegmentos</w:t>
            </w: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01A5B2DB" w14:textId="77777777" w:rsidR="007604DD" w:rsidRPr="00D25934" w:rsidRDefault="007604DD">
            <w:pPr>
              <w:pStyle w:val="08-Tabelageral"/>
              <w:jc w:val="center"/>
              <w:rPr>
                <w:rFonts w:cs="Arial"/>
                <w:b/>
              </w:rPr>
            </w:pPr>
            <w:r w:rsidRPr="00D25934">
              <w:rPr>
                <w:rFonts w:cs="Arial"/>
                <w:b/>
              </w:rPr>
              <w:t>Total</w:t>
            </w:r>
          </w:p>
        </w:tc>
      </w:tr>
      <w:tr w:rsidR="007604DD" w:rsidRPr="00D25934" w14:paraId="1D415D3C" w14:textId="77777777">
        <w:trPr>
          <w:trHeight w:val="238"/>
          <w:jc w:val="center"/>
        </w:trPr>
        <w:tc>
          <w:tcPr>
            <w:tcW w:w="3510" w:type="dxa"/>
            <w:tcBorders>
              <w:top w:val="single" w:sz="2" w:space="0" w:color="1F3864" w:themeColor="accent1" w:themeShade="80"/>
            </w:tcBorders>
            <w:shd w:val="clear" w:color="auto" w:fill="auto"/>
          </w:tcPr>
          <w:p w14:paraId="2917A69C" w14:textId="77777777" w:rsidR="007604DD" w:rsidRPr="00D25934" w:rsidRDefault="007604DD">
            <w:pPr>
              <w:pStyle w:val="08-Tabelageral"/>
              <w:ind w:left="113"/>
              <w:jc w:val="left"/>
              <w:rPr>
                <w:rFonts w:cs="Arial"/>
                <w:bCs/>
              </w:rPr>
            </w:pPr>
            <w:r w:rsidRPr="00D25934">
              <w:rPr>
                <w:rFonts w:cs="Arial"/>
              </w:rPr>
              <w:t>Ativo circulante</w:t>
            </w:r>
          </w:p>
        </w:tc>
        <w:tc>
          <w:tcPr>
            <w:tcW w:w="1239" w:type="dxa"/>
            <w:tcBorders>
              <w:top w:val="single" w:sz="2" w:space="0" w:color="1F3864" w:themeColor="accent1" w:themeShade="80"/>
            </w:tcBorders>
            <w:shd w:val="clear" w:color="auto" w:fill="auto"/>
            <w:vAlign w:val="bottom"/>
          </w:tcPr>
          <w:p w14:paraId="0B5F74BC" w14:textId="4DCA479C" w:rsidR="007604DD" w:rsidRPr="00D25934" w:rsidRDefault="0063154C">
            <w:pPr>
              <w:pStyle w:val="08-Tabelageral"/>
            </w:pPr>
            <w:r>
              <w:t>3.849.616</w:t>
            </w:r>
          </w:p>
        </w:tc>
        <w:tc>
          <w:tcPr>
            <w:tcW w:w="1630" w:type="dxa"/>
            <w:tcBorders>
              <w:top w:val="single" w:sz="2" w:space="0" w:color="1F3864" w:themeColor="accent1" w:themeShade="80"/>
            </w:tcBorders>
            <w:shd w:val="clear" w:color="auto" w:fill="auto"/>
            <w:vAlign w:val="bottom"/>
          </w:tcPr>
          <w:p w14:paraId="680DFD67" w14:textId="3DF6A3AC" w:rsidR="007604DD" w:rsidRPr="00D25934" w:rsidRDefault="0063154C">
            <w:pPr>
              <w:pStyle w:val="08-Tabelageral"/>
            </w:pPr>
            <w:r>
              <w:t>4.456.686</w:t>
            </w:r>
          </w:p>
        </w:tc>
        <w:tc>
          <w:tcPr>
            <w:tcW w:w="1630" w:type="dxa"/>
            <w:tcBorders>
              <w:top w:val="single" w:sz="2" w:space="0" w:color="1F3864" w:themeColor="accent1" w:themeShade="80"/>
            </w:tcBorders>
            <w:shd w:val="clear" w:color="auto" w:fill="auto"/>
            <w:vAlign w:val="bottom"/>
          </w:tcPr>
          <w:p w14:paraId="7BBF3F97" w14:textId="0D65A242" w:rsidR="007604DD" w:rsidRPr="00D25934" w:rsidRDefault="0063154C">
            <w:pPr>
              <w:pStyle w:val="08-Tabelageral"/>
            </w:pPr>
            <w:r>
              <w:t>(2.372.544)</w:t>
            </w:r>
          </w:p>
        </w:tc>
        <w:tc>
          <w:tcPr>
            <w:tcW w:w="1630" w:type="dxa"/>
            <w:tcBorders>
              <w:top w:val="single" w:sz="2" w:space="0" w:color="1F3864" w:themeColor="accent1" w:themeShade="80"/>
            </w:tcBorders>
            <w:shd w:val="clear" w:color="auto" w:fill="auto"/>
            <w:vAlign w:val="bottom"/>
          </w:tcPr>
          <w:p w14:paraId="72F788A0" w14:textId="3B031FB5" w:rsidR="007604DD" w:rsidRPr="00D25934" w:rsidRDefault="0063154C">
            <w:pPr>
              <w:pStyle w:val="08-Tabelageral"/>
            </w:pPr>
            <w:r>
              <w:t>5.933.758</w:t>
            </w:r>
          </w:p>
        </w:tc>
      </w:tr>
      <w:tr w:rsidR="007604DD" w:rsidRPr="00D25934" w14:paraId="4A39BB42" w14:textId="77777777">
        <w:trPr>
          <w:trHeight w:val="238"/>
          <w:jc w:val="center"/>
        </w:trPr>
        <w:tc>
          <w:tcPr>
            <w:tcW w:w="3510" w:type="dxa"/>
            <w:shd w:val="clear" w:color="auto" w:fill="auto"/>
          </w:tcPr>
          <w:p w14:paraId="6FA28B0E" w14:textId="77777777" w:rsidR="007604DD" w:rsidRPr="00D25934" w:rsidRDefault="007604DD">
            <w:pPr>
              <w:pStyle w:val="08-Tabelageral"/>
              <w:ind w:left="113"/>
              <w:jc w:val="left"/>
              <w:rPr>
                <w:rFonts w:cs="Arial"/>
                <w:bCs/>
              </w:rPr>
            </w:pPr>
            <w:r w:rsidRPr="00D25934">
              <w:rPr>
                <w:rFonts w:cs="Arial"/>
              </w:rPr>
              <w:t>Ativo não circulante</w:t>
            </w:r>
          </w:p>
        </w:tc>
        <w:tc>
          <w:tcPr>
            <w:tcW w:w="1239" w:type="dxa"/>
            <w:shd w:val="clear" w:color="auto" w:fill="auto"/>
            <w:vAlign w:val="bottom"/>
          </w:tcPr>
          <w:p w14:paraId="49BD8422" w14:textId="290446C7" w:rsidR="007604DD" w:rsidRPr="00D25934" w:rsidRDefault="0063154C">
            <w:pPr>
              <w:pStyle w:val="08-Tabelageral"/>
            </w:pPr>
            <w:r>
              <w:t>18.579.558</w:t>
            </w:r>
          </w:p>
        </w:tc>
        <w:tc>
          <w:tcPr>
            <w:tcW w:w="1630" w:type="dxa"/>
            <w:shd w:val="clear" w:color="auto" w:fill="auto"/>
            <w:vAlign w:val="bottom"/>
          </w:tcPr>
          <w:p w14:paraId="0682E37F" w14:textId="60272C72" w:rsidR="007604DD" w:rsidRPr="00D25934" w:rsidRDefault="0063154C">
            <w:pPr>
              <w:pStyle w:val="08-Tabelageral"/>
            </w:pPr>
            <w:r>
              <w:t>2.887.911</w:t>
            </w:r>
          </w:p>
        </w:tc>
        <w:tc>
          <w:tcPr>
            <w:tcW w:w="1630" w:type="dxa"/>
            <w:shd w:val="clear" w:color="auto" w:fill="auto"/>
            <w:vAlign w:val="bottom"/>
          </w:tcPr>
          <w:p w14:paraId="665E3C20" w14:textId="274030AC" w:rsidR="007604DD" w:rsidRPr="00D25934" w:rsidRDefault="0063154C">
            <w:pPr>
              <w:pStyle w:val="08-Tabelageral"/>
            </w:pPr>
            <w:r>
              <w:t>(9.128.605)</w:t>
            </w:r>
          </w:p>
        </w:tc>
        <w:tc>
          <w:tcPr>
            <w:tcW w:w="1630" w:type="dxa"/>
            <w:shd w:val="clear" w:color="auto" w:fill="auto"/>
            <w:vAlign w:val="bottom"/>
          </w:tcPr>
          <w:p w14:paraId="48359248" w14:textId="35335A4E" w:rsidR="007604DD" w:rsidRPr="00D25934" w:rsidRDefault="0063154C">
            <w:pPr>
              <w:pStyle w:val="08-Tabelageral"/>
            </w:pPr>
            <w:r>
              <w:t>12.338.864</w:t>
            </w:r>
          </w:p>
        </w:tc>
      </w:tr>
      <w:tr w:rsidR="007604DD" w:rsidRPr="002D7F1B" w14:paraId="7BA8117C" w14:textId="77777777">
        <w:trPr>
          <w:trHeight w:val="238"/>
          <w:jc w:val="center"/>
        </w:trPr>
        <w:tc>
          <w:tcPr>
            <w:tcW w:w="3510" w:type="dxa"/>
            <w:shd w:val="clear" w:color="auto" w:fill="auto"/>
          </w:tcPr>
          <w:p w14:paraId="23D1AA6C" w14:textId="77777777" w:rsidR="007604DD" w:rsidRPr="002D7F1B" w:rsidRDefault="007604DD">
            <w:pPr>
              <w:pStyle w:val="08-Tabelageral"/>
              <w:jc w:val="left"/>
              <w:rPr>
                <w:rFonts w:cs="Arial"/>
                <w:b/>
              </w:rPr>
            </w:pPr>
            <w:r w:rsidRPr="002D7F1B">
              <w:rPr>
                <w:rFonts w:cs="Arial"/>
                <w:b/>
              </w:rPr>
              <w:t>Total do Ativo</w:t>
            </w:r>
          </w:p>
        </w:tc>
        <w:tc>
          <w:tcPr>
            <w:tcW w:w="1239" w:type="dxa"/>
            <w:shd w:val="clear" w:color="auto" w:fill="auto"/>
            <w:vAlign w:val="bottom"/>
          </w:tcPr>
          <w:p w14:paraId="3D83A3BD" w14:textId="6A0155C1" w:rsidR="007604DD" w:rsidRPr="005D6050" w:rsidRDefault="0063154C">
            <w:pPr>
              <w:pStyle w:val="08-Tabelageral"/>
              <w:rPr>
                <w:b/>
              </w:rPr>
            </w:pPr>
            <w:r>
              <w:rPr>
                <w:b/>
                <w:bCs/>
              </w:rPr>
              <w:t>22.429.174</w:t>
            </w:r>
          </w:p>
        </w:tc>
        <w:tc>
          <w:tcPr>
            <w:tcW w:w="1630" w:type="dxa"/>
            <w:shd w:val="clear" w:color="auto" w:fill="auto"/>
            <w:vAlign w:val="bottom"/>
          </w:tcPr>
          <w:p w14:paraId="7E2D4D77" w14:textId="50823821" w:rsidR="007604DD" w:rsidRPr="005D6050" w:rsidRDefault="0063154C">
            <w:pPr>
              <w:pStyle w:val="08-Tabelageral"/>
              <w:rPr>
                <w:b/>
              </w:rPr>
            </w:pPr>
            <w:r>
              <w:rPr>
                <w:b/>
                <w:bCs/>
              </w:rPr>
              <w:t>7.344.597</w:t>
            </w:r>
          </w:p>
        </w:tc>
        <w:tc>
          <w:tcPr>
            <w:tcW w:w="1630" w:type="dxa"/>
            <w:shd w:val="clear" w:color="auto" w:fill="auto"/>
            <w:vAlign w:val="bottom"/>
          </w:tcPr>
          <w:p w14:paraId="2B01DD32" w14:textId="35C8B449" w:rsidR="007604DD" w:rsidRPr="005D6050" w:rsidRDefault="0063154C">
            <w:pPr>
              <w:pStyle w:val="08-Tabelageral"/>
              <w:rPr>
                <w:b/>
              </w:rPr>
            </w:pPr>
            <w:r>
              <w:rPr>
                <w:b/>
                <w:bCs/>
              </w:rPr>
              <w:t>(11.501.149)</w:t>
            </w:r>
          </w:p>
        </w:tc>
        <w:tc>
          <w:tcPr>
            <w:tcW w:w="1630" w:type="dxa"/>
            <w:shd w:val="clear" w:color="auto" w:fill="auto"/>
            <w:vAlign w:val="bottom"/>
          </w:tcPr>
          <w:p w14:paraId="018F9086" w14:textId="2B239467" w:rsidR="007604DD" w:rsidRPr="005D6050" w:rsidRDefault="0063154C">
            <w:pPr>
              <w:pStyle w:val="08-Tabelageral"/>
              <w:rPr>
                <w:b/>
              </w:rPr>
            </w:pPr>
            <w:r>
              <w:rPr>
                <w:b/>
                <w:bCs/>
              </w:rPr>
              <w:t>18.272.622</w:t>
            </w:r>
          </w:p>
        </w:tc>
      </w:tr>
      <w:tr w:rsidR="007604DD" w:rsidRPr="00D25934" w14:paraId="6A6436B1" w14:textId="77777777">
        <w:trPr>
          <w:trHeight w:val="238"/>
          <w:jc w:val="center"/>
        </w:trPr>
        <w:tc>
          <w:tcPr>
            <w:tcW w:w="3510" w:type="dxa"/>
            <w:shd w:val="clear" w:color="auto" w:fill="auto"/>
          </w:tcPr>
          <w:p w14:paraId="79B3B3B6" w14:textId="77777777" w:rsidR="007604DD" w:rsidRPr="00D25934" w:rsidRDefault="007604DD">
            <w:pPr>
              <w:pStyle w:val="08-Tabelageral"/>
              <w:ind w:left="113"/>
              <w:jc w:val="left"/>
              <w:rPr>
                <w:rFonts w:cs="Arial"/>
                <w:bCs/>
              </w:rPr>
            </w:pPr>
            <w:r w:rsidRPr="00D25934">
              <w:rPr>
                <w:rFonts w:cs="Arial"/>
              </w:rPr>
              <w:t>Passivo circulante</w:t>
            </w:r>
          </w:p>
        </w:tc>
        <w:tc>
          <w:tcPr>
            <w:tcW w:w="1239" w:type="dxa"/>
            <w:shd w:val="clear" w:color="auto" w:fill="auto"/>
            <w:vAlign w:val="bottom"/>
          </w:tcPr>
          <w:p w14:paraId="7E02479F" w14:textId="32785BEA" w:rsidR="007604DD" w:rsidRPr="00D25934" w:rsidRDefault="0063154C">
            <w:pPr>
              <w:pStyle w:val="08-Tabelageral"/>
            </w:pPr>
            <w:r>
              <w:t>3.260.784</w:t>
            </w:r>
          </w:p>
        </w:tc>
        <w:tc>
          <w:tcPr>
            <w:tcW w:w="1630" w:type="dxa"/>
            <w:shd w:val="clear" w:color="auto" w:fill="auto"/>
            <w:vAlign w:val="bottom"/>
          </w:tcPr>
          <w:p w14:paraId="38829E5E" w14:textId="769E66EB" w:rsidR="007604DD" w:rsidRPr="00D25934" w:rsidRDefault="0063154C">
            <w:pPr>
              <w:pStyle w:val="08-Tabelageral"/>
            </w:pPr>
            <w:r>
              <w:t>4.589.865</w:t>
            </w:r>
          </w:p>
        </w:tc>
        <w:tc>
          <w:tcPr>
            <w:tcW w:w="1630" w:type="dxa"/>
            <w:shd w:val="clear" w:color="auto" w:fill="auto"/>
            <w:vAlign w:val="bottom"/>
          </w:tcPr>
          <w:p w14:paraId="06023C84" w14:textId="501E39ED" w:rsidR="007604DD" w:rsidRPr="00D25934" w:rsidRDefault="0063154C">
            <w:pPr>
              <w:pStyle w:val="08-Tabelageral"/>
            </w:pPr>
            <w:r>
              <w:t>(2.372.543)</w:t>
            </w:r>
          </w:p>
        </w:tc>
        <w:tc>
          <w:tcPr>
            <w:tcW w:w="1630" w:type="dxa"/>
            <w:shd w:val="clear" w:color="auto" w:fill="auto"/>
            <w:vAlign w:val="bottom"/>
          </w:tcPr>
          <w:p w14:paraId="1ED8488E" w14:textId="69F5A09F" w:rsidR="007604DD" w:rsidRPr="00D25934" w:rsidRDefault="0063154C">
            <w:pPr>
              <w:pStyle w:val="08-Tabelageral"/>
            </w:pPr>
            <w:r>
              <w:t>5.478.106</w:t>
            </w:r>
          </w:p>
        </w:tc>
      </w:tr>
      <w:tr w:rsidR="007604DD" w:rsidRPr="00647CD3" w14:paraId="5AA41D46" w14:textId="77777777">
        <w:trPr>
          <w:trHeight w:val="238"/>
          <w:jc w:val="center"/>
        </w:trPr>
        <w:tc>
          <w:tcPr>
            <w:tcW w:w="3510" w:type="dxa"/>
            <w:shd w:val="clear" w:color="auto" w:fill="auto"/>
          </w:tcPr>
          <w:p w14:paraId="21930C9A" w14:textId="77777777" w:rsidR="007604DD" w:rsidRPr="00647CD3" w:rsidRDefault="007604DD">
            <w:pPr>
              <w:pStyle w:val="08-Tabelageral"/>
              <w:ind w:left="113"/>
              <w:jc w:val="left"/>
              <w:rPr>
                <w:rFonts w:cs="Arial"/>
              </w:rPr>
            </w:pPr>
            <w:r w:rsidRPr="00647CD3">
              <w:rPr>
                <w:rFonts w:cs="Arial"/>
              </w:rPr>
              <w:t>Passivo não circulante</w:t>
            </w:r>
          </w:p>
        </w:tc>
        <w:tc>
          <w:tcPr>
            <w:tcW w:w="1239" w:type="dxa"/>
            <w:shd w:val="clear" w:color="auto" w:fill="auto"/>
            <w:vAlign w:val="bottom"/>
          </w:tcPr>
          <w:p w14:paraId="215743CB" w14:textId="56F646E0" w:rsidR="007604DD" w:rsidRPr="00D62AC4" w:rsidRDefault="007604DD">
            <w:pPr>
              <w:pStyle w:val="08-Tabelageral"/>
            </w:pPr>
            <w:r>
              <w:t>229.</w:t>
            </w:r>
            <w:r w:rsidR="0063154C">
              <w:t>174</w:t>
            </w:r>
          </w:p>
        </w:tc>
        <w:tc>
          <w:tcPr>
            <w:tcW w:w="1630" w:type="dxa"/>
            <w:shd w:val="clear" w:color="auto" w:fill="auto"/>
            <w:vAlign w:val="bottom"/>
          </w:tcPr>
          <w:p w14:paraId="2BD0800A" w14:textId="35D59700" w:rsidR="007604DD" w:rsidRPr="00D62AC4" w:rsidRDefault="0063154C">
            <w:pPr>
              <w:pStyle w:val="08-Tabelageral"/>
            </w:pPr>
            <w:r>
              <w:t>2.748.860</w:t>
            </w:r>
          </w:p>
        </w:tc>
        <w:tc>
          <w:tcPr>
            <w:tcW w:w="1630" w:type="dxa"/>
            <w:shd w:val="clear" w:color="auto" w:fill="auto"/>
            <w:vAlign w:val="bottom"/>
          </w:tcPr>
          <w:p w14:paraId="78CCC96F" w14:textId="75A1093F" w:rsidR="007604DD" w:rsidRPr="00647CD3" w:rsidRDefault="007604DD">
            <w:pPr>
              <w:pStyle w:val="08-Tabelageral"/>
            </w:pPr>
            <w:r>
              <w:t>--</w:t>
            </w:r>
          </w:p>
        </w:tc>
        <w:tc>
          <w:tcPr>
            <w:tcW w:w="1630" w:type="dxa"/>
            <w:shd w:val="clear" w:color="auto" w:fill="auto"/>
            <w:vAlign w:val="bottom"/>
          </w:tcPr>
          <w:p w14:paraId="6358A44E" w14:textId="3E62B2E6" w:rsidR="007604DD" w:rsidRPr="00D62AC4" w:rsidRDefault="0063154C">
            <w:pPr>
              <w:pStyle w:val="08-Tabelageral"/>
            </w:pPr>
            <w:r>
              <w:t>2.978.034</w:t>
            </w:r>
          </w:p>
        </w:tc>
      </w:tr>
      <w:tr w:rsidR="007604DD" w:rsidRPr="00D25934" w14:paraId="22C688F0" w14:textId="77777777">
        <w:trPr>
          <w:trHeight w:val="238"/>
          <w:jc w:val="center"/>
        </w:trPr>
        <w:tc>
          <w:tcPr>
            <w:tcW w:w="3510" w:type="dxa"/>
            <w:shd w:val="clear" w:color="auto" w:fill="auto"/>
          </w:tcPr>
          <w:p w14:paraId="6503F792" w14:textId="77777777" w:rsidR="007604DD" w:rsidRPr="00D25934" w:rsidRDefault="007604DD">
            <w:pPr>
              <w:pStyle w:val="08-Tabelageral"/>
              <w:ind w:left="113"/>
              <w:jc w:val="left"/>
              <w:rPr>
                <w:rFonts w:cs="Arial"/>
                <w:bCs/>
              </w:rPr>
            </w:pPr>
            <w:r w:rsidRPr="00D25934">
              <w:rPr>
                <w:rFonts w:cs="Arial"/>
              </w:rPr>
              <w:t>Patrimônio líquido</w:t>
            </w:r>
          </w:p>
        </w:tc>
        <w:tc>
          <w:tcPr>
            <w:tcW w:w="1239" w:type="dxa"/>
            <w:shd w:val="clear" w:color="auto" w:fill="auto"/>
            <w:vAlign w:val="bottom"/>
          </w:tcPr>
          <w:p w14:paraId="643D8084" w14:textId="24E469C6" w:rsidR="007604DD" w:rsidRPr="005D6050" w:rsidRDefault="0063154C">
            <w:pPr>
              <w:pStyle w:val="08-Tabelageral"/>
              <w:rPr>
                <w:b/>
                <w:bCs/>
              </w:rPr>
            </w:pPr>
            <w:r>
              <w:t>18.939.216</w:t>
            </w:r>
          </w:p>
        </w:tc>
        <w:tc>
          <w:tcPr>
            <w:tcW w:w="1630" w:type="dxa"/>
            <w:shd w:val="clear" w:color="auto" w:fill="auto"/>
            <w:vAlign w:val="bottom"/>
          </w:tcPr>
          <w:p w14:paraId="2678380C" w14:textId="389AE039" w:rsidR="007604DD" w:rsidRPr="005D6050" w:rsidRDefault="0063154C">
            <w:pPr>
              <w:pStyle w:val="08-Tabelageral"/>
              <w:rPr>
                <w:b/>
                <w:bCs/>
              </w:rPr>
            </w:pPr>
            <w:r>
              <w:t>5.872</w:t>
            </w:r>
          </w:p>
        </w:tc>
        <w:tc>
          <w:tcPr>
            <w:tcW w:w="1630" w:type="dxa"/>
            <w:shd w:val="clear" w:color="auto" w:fill="auto"/>
            <w:vAlign w:val="bottom"/>
          </w:tcPr>
          <w:p w14:paraId="6D0AF401" w14:textId="06828E81" w:rsidR="007604DD" w:rsidRPr="005D6050" w:rsidRDefault="0063154C">
            <w:pPr>
              <w:pStyle w:val="08-Tabelageral"/>
              <w:rPr>
                <w:b/>
                <w:bCs/>
              </w:rPr>
            </w:pPr>
            <w:r>
              <w:t>(9.128.606)</w:t>
            </w:r>
          </w:p>
        </w:tc>
        <w:tc>
          <w:tcPr>
            <w:tcW w:w="1630" w:type="dxa"/>
            <w:shd w:val="clear" w:color="auto" w:fill="auto"/>
            <w:vAlign w:val="bottom"/>
          </w:tcPr>
          <w:p w14:paraId="583FCDC9" w14:textId="25E89C70" w:rsidR="007604DD" w:rsidRPr="005D6050" w:rsidRDefault="0063154C">
            <w:pPr>
              <w:pStyle w:val="08-Tabelageral"/>
              <w:rPr>
                <w:b/>
                <w:bCs/>
              </w:rPr>
            </w:pPr>
            <w:r>
              <w:t>9.816.482</w:t>
            </w:r>
          </w:p>
        </w:tc>
      </w:tr>
      <w:tr w:rsidR="007604DD" w:rsidRPr="002D7F1B" w14:paraId="59FA164D" w14:textId="77777777">
        <w:trPr>
          <w:trHeight w:val="238"/>
          <w:jc w:val="center"/>
        </w:trPr>
        <w:tc>
          <w:tcPr>
            <w:tcW w:w="3510" w:type="dxa"/>
            <w:tcBorders>
              <w:bottom w:val="single" w:sz="2" w:space="0" w:color="1F3864" w:themeColor="accent1" w:themeShade="80"/>
            </w:tcBorders>
            <w:shd w:val="clear" w:color="auto" w:fill="auto"/>
          </w:tcPr>
          <w:p w14:paraId="35802EC3" w14:textId="77777777" w:rsidR="007604DD" w:rsidRPr="002D7F1B" w:rsidRDefault="007604DD">
            <w:pPr>
              <w:pStyle w:val="08-Tabelageral"/>
              <w:jc w:val="left"/>
              <w:rPr>
                <w:rFonts w:cs="Arial"/>
                <w:b/>
              </w:rPr>
            </w:pPr>
            <w:r w:rsidRPr="002D7F1B">
              <w:rPr>
                <w:rFonts w:cs="Arial"/>
                <w:b/>
              </w:rPr>
              <w:t>Total do Passivo e Patrimônio Líquido</w:t>
            </w:r>
          </w:p>
        </w:tc>
        <w:tc>
          <w:tcPr>
            <w:tcW w:w="1239" w:type="dxa"/>
            <w:tcBorders>
              <w:bottom w:val="single" w:sz="2" w:space="0" w:color="1F3864" w:themeColor="accent1" w:themeShade="80"/>
            </w:tcBorders>
            <w:shd w:val="clear" w:color="auto" w:fill="auto"/>
            <w:vAlign w:val="bottom"/>
          </w:tcPr>
          <w:p w14:paraId="118EC4F0" w14:textId="3B2480B8" w:rsidR="007604DD" w:rsidRPr="005D6050" w:rsidRDefault="0063154C">
            <w:pPr>
              <w:pStyle w:val="08-Tabelageral"/>
              <w:rPr>
                <w:b/>
                <w:bCs/>
              </w:rPr>
            </w:pPr>
            <w:r>
              <w:rPr>
                <w:b/>
                <w:bCs/>
              </w:rPr>
              <w:t>22.429.174</w:t>
            </w:r>
          </w:p>
        </w:tc>
        <w:tc>
          <w:tcPr>
            <w:tcW w:w="1630" w:type="dxa"/>
            <w:tcBorders>
              <w:bottom w:val="single" w:sz="2" w:space="0" w:color="1F3864" w:themeColor="accent1" w:themeShade="80"/>
            </w:tcBorders>
            <w:shd w:val="clear" w:color="auto" w:fill="auto"/>
            <w:vAlign w:val="bottom"/>
          </w:tcPr>
          <w:p w14:paraId="2D25D35A" w14:textId="5A828D32" w:rsidR="007604DD" w:rsidRPr="005D6050" w:rsidRDefault="0063154C">
            <w:pPr>
              <w:pStyle w:val="08-Tabelageral"/>
              <w:rPr>
                <w:b/>
                <w:bCs/>
              </w:rPr>
            </w:pPr>
            <w:r>
              <w:rPr>
                <w:b/>
                <w:bCs/>
              </w:rPr>
              <w:t>7.344.597</w:t>
            </w:r>
          </w:p>
        </w:tc>
        <w:tc>
          <w:tcPr>
            <w:tcW w:w="1630" w:type="dxa"/>
            <w:tcBorders>
              <w:bottom w:val="single" w:sz="2" w:space="0" w:color="1F3864" w:themeColor="accent1" w:themeShade="80"/>
            </w:tcBorders>
            <w:shd w:val="clear" w:color="auto" w:fill="auto"/>
            <w:vAlign w:val="bottom"/>
          </w:tcPr>
          <w:p w14:paraId="1F29E4F6" w14:textId="1BB340B2" w:rsidR="007604DD" w:rsidRPr="005D6050" w:rsidRDefault="0063154C">
            <w:pPr>
              <w:pStyle w:val="08-Tabelageral"/>
              <w:rPr>
                <w:b/>
                <w:bCs/>
              </w:rPr>
            </w:pPr>
            <w:r>
              <w:rPr>
                <w:b/>
                <w:bCs/>
              </w:rPr>
              <w:t>(11.501.149)</w:t>
            </w:r>
          </w:p>
        </w:tc>
        <w:tc>
          <w:tcPr>
            <w:tcW w:w="1630" w:type="dxa"/>
            <w:tcBorders>
              <w:bottom w:val="single" w:sz="2" w:space="0" w:color="1F3864" w:themeColor="accent1" w:themeShade="80"/>
            </w:tcBorders>
            <w:shd w:val="clear" w:color="auto" w:fill="auto"/>
            <w:vAlign w:val="bottom"/>
          </w:tcPr>
          <w:p w14:paraId="25416CDD" w14:textId="2A2C8DC1" w:rsidR="007604DD" w:rsidRPr="005D6050" w:rsidRDefault="0063154C">
            <w:pPr>
              <w:pStyle w:val="08-Tabelageral"/>
              <w:rPr>
                <w:b/>
                <w:bCs/>
              </w:rPr>
            </w:pPr>
            <w:r>
              <w:rPr>
                <w:b/>
                <w:bCs/>
              </w:rPr>
              <w:t>18.272.622</w:t>
            </w:r>
          </w:p>
        </w:tc>
      </w:tr>
    </w:tbl>
    <w:p w14:paraId="6A3674C4" w14:textId="77777777" w:rsidR="007604DD" w:rsidRDefault="007604DD" w:rsidP="007604DD">
      <w:pPr>
        <w:spacing w:after="0"/>
        <w:rPr>
          <w:rFonts w:ascii="Arial" w:hAnsi="Arial" w:cs="Arial"/>
          <w:b/>
          <w:color w:val="1F3864" w:themeColor="accent1" w:themeShade="80"/>
          <w:sz w:val="18"/>
          <w:szCs w:val="18"/>
        </w:rPr>
      </w:pPr>
    </w:p>
    <w:p w14:paraId="757BD40A" w14:textId="77777777" w:rsidR="00F2241F" w:rsidRPr="00232B84" w:rsidRDefault="002965B6" w:rsidP="000A3E92">
      <w:pPr>
        <w:pStyle w:val="02-TtulodeNota"/>
        <w:keepNext/>
        <w:keepLines/>
        <w:pageBreakBefore/>
        <w:rPr>
          <w:color w:val="1F3864" w:themeColor="accent1" w:themeShade="80"/>
        </w:rPr>
      </w:pPr>
      <w:bookmarkStart w:id="57" w:name="_Toc180170919"/>
      <w:bookmarkStart w:id="58" w:name="OLE_LINK25"/>
      <w:bookmarkEnd w:id="55"/>
      <w:r w:rsidRPr="00232B84">
        <w:rPr>
          <w:color w:val="1F3864" w:themeColor="accent1" w:themeShade="80"/>
        </w:rPr>
        <w:lastRenderedPageBreak/>
        <w:t>7 – INVESTIMENTOS EM PARTICIPAÇÕES SOCIETÁRIAS</w:t>
      </w:r>
      <w:bookmarkEnd w:id="57"/>
    </w:p>
    <w:p w14:paraId="6053F589" w14:textId="77777777" w:rsidR="006A4313" w:rsidRPr="00522DAA" w:rsidRDefault="006A4313" w:rsidP="006A4313">
      <w:pPr>
        <w:pStyle w:val="01-TtulodeNota"/>
        <w:spacing w:before="0" w:after="0"/>
        <w:ind w:right="-1"/>
        <w:rPr>
          <w:color w:val="1F3864" w:themeColor="accent1" w:themeShade="80"/>
          <w:sz w:val="18"/>
          <w:szCs w:val="18"/>
        </w:rPr>
      </w:pPr>
      <w:bookmarkStart w:id="59" w:name="_Hlk173172141"/>
      <w:r w:rsidRPr="00522DAA">
        <w:rPr>
          <w:color w:val="1F3864" w:themeColor="accent1" w:themeShade="80"/>
          <w:sz w:val="18"/>
          <w:szCs w:val="18"/>
        </w:rPr>
        <w:t>a) Descrição dos Investimentos em Participações Societárias, por segmento de negócio / ramo de atuação</w:t>
      </w:r>
    </w:p>
    <w:p w14:paraId="0FFF7DA9" w14:textId="77777777" w:rsidR="006A4313" w:rsidRPr="00273191" w:rsidRDefault="006A4313" w:rsidP="006A4313">
      <w:pPr>
        <w:rPr>
          <w:rFonts w:ascii="Arial" w:hAnsi="Arial" w:cs="Arial"/>
          <w:sz w:val="2"/>
          <w:szCs w:val="2"/>
          <w:lang w:eastAsia="pt-BR"/>
        </w:rPr>
      </w:pPr>
    </w:p>
    <w:tbl>
      <w:tblPr>
        <w:tblStyle w:val="TabeladeLista6Colorida-nfase51"/>
        <w:tblW w:w="9639" w:type="dxa"/>
        <w:jc w:val="center"/>
        <w:tblLayout w:type="fixed"/>
        <w:tblLook w:val="04A0" w:firstRow="1" w:lastRow="0" w:firstColumn="1" w:lastColumn="0" w:noHBand="0" w:noVBand="1"/>
      </w:tblPr>
      <w:tblGrid>
        <w:gridCol w:w="1000"/>
        <w:gridCol w:w="1204"/>
        <w:gridCol w:w="1534"/>
        <w:gridCol w:w="1814"/>
        <w:gridCol w:w="1334"/>
        <w:gridCol w:w="670"/>
        <w:gridCol w:w="678"/>
        <w:gridCol w:w="759"/>
        <w:gridCol w:w="646"/>
      </w:tblGrid>
      <w:tr w:rsidR="006A4313" w:rsidRPr="00AD6080" w14:paraId="7B924640" w14:textId="77777777" w:rsidTr="001D52D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val="restart"/>
            <w:tcBorders>
              <w:top w:val="single" w:sz="2" w:space="0" w:color="1F3864" w:themeColor="accent1" w:themeShade="80"/>
            </w:tcBorders>
            <w:shd w:val="clear" w:color="auto" w:fill="FFFFFF" w:themeFill="background1"/>
            <w:vAlign w:val="center"/>
          </w:tcPr>
          <w:p w14:paraId="57847DA8" w14:textId="77777777" w:rsidR="006A4313" w:rsidRPr="00AD6080" w:rsidRDefault="006A4313">
            <w:pPr>
              <w:jc w:val="center"/>
              <w:rPr>
                <w:rFonts w:ascii="Arial" w:hAnsi="Arial" w:cs="Arial"/>
                <w:sz w:val="14"/>
                <w:szCs w:val="14"/>
              </w:rPr>
            </w:pPr>
            <w:r w:rsidRPr="00AD6080">
              <w:rPr>
                <w:rFonts w:ascii="Arial" w:hAnsi="Arial" w:cs="Arial"/>
                <w:sz w:val="14"/>
                <w:szCs w:val="14"/>
              </w:rPr>
              <w:t>Segmento</w:t>
            </w:r>
          </w:p>
        </w:tc>
        <w:tc>
          <w:tcPr>
            <w:tcW w:w="1204" w:type="dxa"/>
            <w:vMerge w:val="restart"/>
            <w:tcBorders>
              <w:top w:val="single" w:sz="2" w:space="0" w:color="1F3864" w:themeColor="accent1" w:themeShade="80"/>
            </w:tcBorders>
            <w:shd w:val="clear" w:color="auto" w:fill="FFFFFF" w:themeFill="background1"/>
            <w:vAlign w:val="center"/>
          </w:tcPr>
          <w:p w14:paraId="10D577E4" w14:textId="77777777" w:rsidR="006A4313" w:rsidRPr="00AD6080" w:rsidRDefault="006A43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D6080">
              <w:rPr>
                <w:rFonts w:ascii="Arial" w:hAnsi="Arial" w:cs="Arial"/>
                <w:sz w:val="14"/>
                <w:szCs w:val="14"/>
              </w:rPr>
              <w:t xml:space="preserve">Ramo de </w:t>
            </w:r>
            <w:r>
              <w:rPr>
                <w:rFonts w:ascii="Arial" w:hAnsi="Arial" w:cs="Arial"/>
                <w:sz w:val="14"/>
                <w:szCs w:val="14"/>
              </w:rPr>
              <w:t>A</w:t>
            </w:r>
            <w:r w:rsidRPr="00AD6080">
              <w:rPr>
                <w:rFonts w:ascii="Arial" w:hAnsi="Arial" w:cs="Arial"/>
                <w:sz w:val="14"/>
                <w:szCs w:val="14"/>
              </w:rPr>
              <w:t>tuação</w:t>
            </w:r>
          </w:p>
        </w:tc>
        <w:tc>
          <w:tcPr>
            <w:tcW w:w="1534" w:type="dxa"/>
            <w:vMerge w:val="restart"/>
            <w:tcBorders>
              <w:top w:val="single" w:sz="2" w:space="0" w:color="1F3864" w:themeColor="accent1" w:themeShade="80"/>
            </w:tcBorders>
            <w:shd w:val="clear" w:color="auto" w:fill="FFFFFF" w:themeFill="background1"/>
            <w:vAlign w:val="center"/>
          </w:tcPr>
          <w:p w14:paraId="686521D8" w14:textId="77777777" w:rsidR="006A4313" w:rsidRPr="00AD6080" w:rsidRDefault="006A43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D6080">
              <w:rPr>
                <w:rFonts w:ascii="Arial" w:hAnsi="Arial" w:cs="Arial"/>
                <w:sz w:val="14"/>
                <w:szCs w:val="14"/>
              </w:rPr>
              <w:t>Empresa</w:t>
            </w:r>
          </w:p>
        </w:tc>
        <w:tc>
          <w:tcPr>
            <w:tcW w:w="1814" w:type="dxa"/>
            <w:vMerge w:val="restart"/>
            <w:tcBorders>
              <w:top w:val="single" w:sz="2" w:space="0" w:color="1F3864" w:themeColor="accent1" w:themeShade="80"/>
            </w:tcBorders>
            <w:shd w:val="clear" w:color="auto" w:fill="FFFFFF" w:themeFill="background1"/>
            <w:vAlign w:val="center"/>
          </w:tcPr>
          <w:p w14:paraId="0AD04845" w14:textId="77777777" w:rsidR="006A4313" w:rsidRPr="00AD6080" w:rsidRDefault="006A431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D6080">
              <w:rPr>
                <w:rFonts w:ascii="Arial" w:hAnsi="Arial" w:cs="Arial"/>
                <w:sz w:val="14"/>
                <w:szCs w:val="14"/>
              </w:rPr>
              <w:t>Descrição</w:t>
            </w:r>
          </w:p>
        </w:tc>
        <w:tc>
          <w:tcPr>
            <w:tcW w:w="1334" w:type="dxa"/>
            <w:vMerge w:val="restart"/>
            <w:tcBorders>
              <w:top w:val="single" w:sz="2" w:space="0" w:color="1F3864" w:themeColor="accent1" w:themeShade="80"/>
            </w:tcBorders>
            <w:shd w:val="clear" w:color="auto" w:fill="FFFFFF" w:themeFill="background1"/>
            <w:vAlign w:val="center"/>
          </w:tcPr>
          <w:p w14:paraId="737128A6" w14:textId="77777777" w:rsidR="006A4313" w:rsidRDefault="006A4313">
            <w:pPr>
              <w:pStyle w:val="08-Tabelageral"/>
              <w:jc w:val="center"/>
              <w:cnfStyle w:val="100000000000" w:firstRow="1" w:lastRow="0" w:firstColumn="0" w:lastColumn="0" w:oddVBand="0" w:evenVBand="0" w:oddHBand="0" w:evenHBand="0" w:firstRowFirstColumn="0" w:firstRowLastColumn="0" w:lastRowFirstColumn="0" w:lastRowLastColumn="0"/>
              <w:rPr>
                <w:rFonts w:cs="Arial"/>
                <w:b w:val="0"/>
                <w:bCs w:val="0"/>
                <w:szCs w:val="14"/>
              </w:rPr>
            </w:pPr>
            <w:r w:rsidRPr="00AD6080">
              <w:rPr>
                <w:rFonts w:cs="Arial"/>
                <w:szCs w:val="14"/>
              </w:rPr>
              <w:t>Prática Contábil</w:t>
            </w:r>
          </w:p>
          <w:p w14:paraId="5731613D" w14:textId="77777777" w:rsidR="006A4313" w:rsidRPr="00AD6080" w:rsidRDefault="006A4313">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r>
              <w:rPr>
                <w:rFonts w:cs="Arial"/>
                <w:szCs w:val="14"/>
              </w:rPr>
              <w:t>Original</w:t>
            </w:r>
          </w:p>
        </w:tc>
        <w:tc>
          <w:tcPr>
            <w:tcW w:w="670" w:type="dxa"/>
            <w:tcBorders>
              <w:top w:val="single" w:sz="2" w:space="0" w:color="1F3864" w:themeColor="accent1" w:themeShade="80"/>
            </w:tcBorders>
            <w:shd w:val="clear" w:color="auto" w:fill="FFFFFF" w:themeFill="background1"/>
            <w:vAlign w:val="center"/>
          </w:tcPr>
          <w:p w14:paraId="1C6C4198" w14:textId="77777777" w:rsidR="006A4313" w:rsidRPr="00AD6080" w:rsidRDefault="006A4313">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
        </w:tc>
        <w:tc>
          <w:tcPr>
            <w:tcW w:w="2083" w:type="dxa"/>
            <w:gridSpan w:val="3"/>
            <w:tcBorders>
              <w:top w:val="single" w:sz="2" w:space="0" w:color="1F3864" w:themeColor="accent1" w:themeShade="80"/>
              <w:bottom w:val="single" w:sz="2" w:space="0" w:color="1F3864" w:themeColor="accent1" w:themeShade="80"/>
            </w:tcBorders>
            <w:shd w:val="clear" w:color="auto" w:fill="FFFFFF" w:themeFill="background1"/>
            <w:vAlign w:val="center"/>
          </w:tcPr>
          <w:p w14:paraId="001D354C" w14:textId="77777777" w:rsidR="006A4313" w:rsidRPr="00AD6080" w:rsidRDefault="006A4313">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r w:rsidRPr="00AD6080">
              <w:rPr>
                <w:rFonts w:cs="Arial"/>
                <w:szCs w:val="14"/>
              </w:rPr>
              <w:t>% de participação</w:t>
            </w:r>
            <w:r>
              <w:rPr>
                <w:rFonts w:cs="Arial"/>
                <w:szCs w:val="14"/>
              </w:rPr>
              <w:t xml:space="preserve"> em </w:t>
            </w:r>
            <w:r w:rsidRPr="00A67D29">
              <w:rPr>
                <w:rFonts w:cs="Arial"/>
                <w:szCs w:val="14"/>
              </w:rPr>
              <w:t>3</w:t>
            </w:r>
            <w:r>
              <w:rPr>
                <w:rFonts w:cs="Arial"/>
                <w:szCs w:val="14"/>
              </w:rPr>
              <w:t>0</w:t>
            </w:r>
            <w:r w:rsidRPr="00A67D29">
              <w:rPr>
                <w:rFonts w:cs="Arial"/>
                <w:szCs w:val="14"/>
              </w:rPr>
              <w:t>.</w:t>
            </w:r>
            <w:r>
              <w:rPr>
                <w:rFonts w:cs="Arial"/>
                <w:szCs w:val="14"/>
              </w:rPr>
              <w:t>09</w:t>
            </w:r>
            <w:r w:rsidRPr="00A67D29">
              <w:rPr>
                <w:rFonts w:cs="Arial"/>
                <w:szCs w:val="14"/>
              </w:rPr>
              <w:t>.202</w:t>
            </w:r>
            <w:r>
              <w:rPr>
                <w:rFonts w:cs="Arial"/>
                <w:szCs w:val="14"/>
              </w:rPr>
              <w:t xml:space="preserve">4 e 31.12.2023 </w:t>
            </w:r>
            <w:r w:rsidRPr="007F3495">
              <w:rPr>
                <w:rFonts w:cs="Arial"/>
                <w:szCs w:val="14"/>
                <w:vertAlign w:val="superscript"/>
              </w:rPr>
              <w:t>(1)</w:t>
            </w:r>
          </w:p>
        </w:tc>
      </w:tr>
      <w:tr w:rsidR="006A4313" w:rsidRPr="003B4BE2" w14:paraId="2CD2BB5D" w14:textId="77777777" w:rsidTr="001D52D0">
        <w:trPr>
          <w:trHeight w:val="645"/>
          <w:jc w:val="center"/>
        </w:trPr>
        <w:tc>
          <w:tcPr>
            <w:cnfStyle w:val="001000000000" w:firstRow="0" w:lastRow="0" w:firstColumn="1" w:lastColumn="0" w:oddVBand="0" w:evenVBand="0" w:oddHBand="0" w:evenHBand="0" w:firstRowFirstColumn="0" w:firstRowLastColumn="0" w:lastRowFirstColumn="0" w:lastRowLastColumn="0"/>
            <w:tcW w:w="1000" w:type="dxa"/>
            <w:vMerge/>
            <w:tcBorders>
              <w:bottom w:val="single" w:sz="2" w:space="0" w:color="1F3864" w:themeColor="accent1" w:themeShade="80"/>
            </w:tcBorders>
            <w:shd w:val="clear" w:color="auto" w:fill="FFFFFF" w:themeFill="background1"/>
            <w:vAlign w:val="center"/>
          </w:tcPr>
          <w:p w14:paraId="359DF472" w14:textId="77777777" w:rsidR="006A4313" w:rsidRPr="00F45619" w:rsidRDefault="006A4313">
            <w:pPr>
              <w:rPr>
                <w:rFonts w:ascii="Arial" w:hAnsi="Arial" w:cs="Arial"/>
                <w:sz w:val="14"/>
                <w:szCs w:val="14"/>
                <w:highlight w:val="yellow"/>
              </w:rPr>
            </w:pPr>
          </w:p>
        </w:tc>
        <w:tc>
          <w:tcPr>
            <w:tcW w:w="1204" w:type="dxa"/>
            <w:vMerge/>
            <w:tcBorders>
              <w:bottom w:val="single" w:sz="4" w:space="0" w:color="1F3864" w:themeColor="accent1" w:themeShade="80"/>
            </w:tcBorders>
            <w:shd w:val="clear" w:color="auto" w:fill="FFFFFF" w:themeFill="background1"/>
            <w:vAlign w:val="center"/>
          </w:tcPr>
          <w:p w14:paraId="07B7908F" w14:textId="77777777" w:rsidR="006A4313" w:rsidRPr="00F346F4"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b/>
                <w:szCs w:val="14"/>
                <w:highlight w:val="yellow"/>
              </w:rPr>
            </w:pPr>
          </w:p>
        </w:tc>
        <w:tc>
          <w:tcPr>
            <w:tcW w:w="1534" w:type="dxa"/>
            <w:vMerge/>
            <w:tcBorders>
              <w:bottom w:val="single" w:sz="4" w:space="0" w:color="1F3864" w:themeColor="accent1" w:themeShade="80"/>
            </w:tcBorders>
            <w:shd w:val="clear" w:color="auto" w:fill="FFFFFF" w:themeFill="background1"/>
            <w:vAlign w:val="center"/>
          </w:tcPr>
          <w:p w14:paraId="28317AF1" w14:textId="77777777" w:rsidR="006A4313" w:rsidRPr="00F346F4"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b/>
                <w:szCs w:val="14"/>
                <w:highlight w:val="yellow"/>
              </w:rPr>
            </w:pPr>
          </w:p>
        </w:tc>
        <w:tc>
          <w:tcPr>
            <w:tcW w:w="1814" w:type="dxa"/>
            <w:vMerge/>
            <w:tcBorders>
              <w:bottom w:val="single" w:sz="4" w:space="0" w:color="1F3864" w:themeColor="accent1" w:themeShade="80"/>
            </w:tcBorders>
            <w:shd w:val="clear" w:color="auto" w:fill="FFFFFF" w:themeFill="background1"/>
            <w:vAlign w:val="center"/>
          </w:tcPr>
          <w:p w14:paraId="0D4643D9" w14:textId="77777777" w:rsidR="006A4313" w:rsidRPr="006E3CF1"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b/>
                <w:szCs w:val="14"/>
              </w:rPr>
            </w:pPr>
          </w:p>
        </w:tc>
        <w:tc>
          <w:tcPr>
            <w:tcW w:w="1334" w:type="dxa"/>
            <w:vMerge/>
            <w:tcBorders>
              <w:bottom w:val="single" w:sz="4" w:space="0" w:color="1F3864" w:themeColor="accent1" w:themeShade="80"/>
            </w:tcBorders>
            <w:shd w:val="clear" w:color="auto" w:fill="FFFFFF" w:themeFill="background1"/>
            <w:vAlign w:val="center"/>
          </w:tcPr>
          <w:p w14:paraId="5BA59C92" w14:textId="77777777" w:rsidR="006A4313" w:rsidRPr="00595BB1"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highlight w:val="yellow"/>
              </w:rPr>
            </w:pPr>
          </w:p>
        </w:tc>
        <w:tc>
          <w:tcPr>
            <w:tcW w:w="670"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7B74647A" w14:textId="77777777" w:rsidR="006A4313" w:rsidRPr="006E3CF1"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
        </w:tc>
        <w:tc>
          <w:tcPr>
            <w:tcW w:w="678"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3B3F9B8D" w14:textId="77777777" w:rsidR="006A4313" w:rsidRPr="006E3CF1"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6E3CF1">
              <w:rPr>
                <w:rFonts w:ascii="Arial" w:hAnsi="Arial" w:cs="Arial"/>
                <w:b/>
                <w:sz w:val="14"/>
                <w:szCs w:val="14"/>
              </w:rPr>
              <w:t>ON</w:t>
            </w:r>
          </w:p>
        </w:tc>
        <w:tc>
          <w:tcPr>
            <w:tcW w:w="759"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123F3430" w14:textId="77777777" w:rsidR="006A4313" w:rsidRPr="006E3CF1"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sz w:val="14"/>
                <w:szCs w:val="14"/>
              </w:rPr>
              <w:t>PN</w:t>
            </w:r>
          </w:p>
        </w:tc>
        <w:tc>
          <w:tcPr>
            <w:tcW w:w="646" w:type="dxa"/>
            <w:tcBorders>
              <w:top w:val="single" w:sz="2" w:space="0" w:color="1F3864" w:themeColor="accent1" w:themeShade="80"/>
              <w:bottom w:val="single" w:sz="4" w:space="0" w:color="1F3864" w:themeColor="accent1" w:themeShade="80"/>
            </w:tcBorders>
            <w:shd w:val="clear" w:color="auto" w:fill="FFFFFF" w:themeFill="background1"/>
            <w:vAlign w:val="center"/>
          </w:tcPr>
          <w:p w14:paraId="1DC1BF40" w14:textId="77777777" w:rsidR="006A4313" w:rsidRPr="006E3CF1"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6E3CF1">
              <w:rPr>
                <w:rFonts w:ascii="Arial" w:hAnsi="Arial" w:cs="Arial"/>
                <w:b/>
                <w:sz w:val="14"/>
                <w:szCs w:val="14"/>
              </w:rPr>
              <w:t>Total</w:t>
            </w:r>
          </w:p>
        </w:tc>
      </w:tr>
      <w:tr w:rsidR="00C91AE9" w:rsidRPr="003B4BE2" w14:paraId="34E5613F" w14:textId="77777777" w:rsidTr="001D52D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val="restart"/>
            <w:tcBorders>
              <w:top w:val="single" w:sz="2" w:space="0" w:color="1F3864" w:themeColor="accent1" w:themeShade="80"/>
              <w:left w:val="nil"/>
              <w:bottom w:val="single" w:sz="2" w:space="0" w:color="9CC2E5" w:themeColor="accent5" w:themeTint="99"/>
              <w:right w:val="single" w:sz="4" w:space="0" w:color="1F3864" w:themeColor="accent1" w:themeShade="80"/>
            </w:tcBorders>
            <w:shd w:val="clear" w:color="auto" w:fill="FFFFFF" w:themeFill="background1"/>
            <w:vAlign w:val="center"/>
          </w:tcPr>
          <w:p w14:paraId="2B6AB2B5" w14:textId="77777777" w:rsidR="006A4313" w:rsidRPr="00BF0850" w:rsidRDefault="006A4313">
            <w:pPr>
              <w:pStyle w:val="08-Tabelageral"/>
              <w:jc w:val="center"/>
              <w:rPr>
                <w:rFonts w:cs="Arial"/>
                <w:bCs w:val="0"/>
                <w:szCs w:val="14"/>
              </w:rPr>
            </w:pPr>
            <w:r w:rsidRPr="00BF0850">
              <w:rPr>
                <w:rFonts w:cs="Arial"/>
                <w:bCs w:val="0"/>
                <w:szCs w:val="14"/>
              </w:rPr>
              <w:t>S</w:t>
            </w:r>
            <w:r w:rsidRPr="001D52D0">
              <w:rPr>
                <w:rFonts w:cs="Arial"/>
                <w:bCs w:val="0"/>
                <w:szCs w:val="14"/>
                <w:shd w:val="clear" w:color="auto" w:fill="FFFFFF" w:themeFill="background1"/>
              </w:rPr>
              <w:t>eguridade</w:t>
            </w:r>
          </w:p>
        </w:tc>
        <w:tc>
          <w:tcPr>
            <w:tcW w:w="1204" w:type="dxa"/>
            <w:tcBorders>
              <w:top w:val="single" w:sz="4" w:space="0" w:color="1F3864" w:themeColor="accent1" w:themeShade="80"/>
              <w:left w:val="single" w:sz="4" w:space="0" w:color="1F3864" w:themeColor="accent1" w:themeShade="80"/>
              <w:bottom w:val="single" w:sz="4" w:space="0" w:color="1F3864" w:themeColor="accent1" w:themeShade="80"/>
              <w:right w:val="single" w:sz="2" w:space="0" w:color="1F3864" w:themeColor="accent1" w:themeShade="80"/>
            </w:tcBorders>
            <w:shd w:val="clear" w:color="auto" w:fill="FFFFFF" w:themeFill="background1"/>
            <w:vAlign w:val="center"/>
          </w:tcPr>
          <w:p w14:paraId="37568E04" w14:textId="77777777" w:rsidR="006A4313" w:rsidRPr="00BD64C0"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534" w:type="dxa"/>
            <w:tcBorders>
              <w:top w:val="single" w:sz="4" w:space="0" w:color="1F3864" w:themeColor="accent1" w:themeShade="80"/>
              <w:left w:val="single" w:sz="2" w:space="0" w:color="1F3864" w:themeColor="accent1" w:themeShade="80"/>
              <w:bottom w:val="single" w:sz="4" w:space="0" w:color="1F3864" w:themeColor="accent1" w:themeShade="80"/>
            </w:tcBorders>
            <w:shd w:val="clear" w:color="auto" w:fill="FFFFFF" w:themeFill="background1"/>
            <w:vAlign w:val="center"/>
          </w:tcPr>
          <w:p w14:paraId="0E92F524" w14:textId="77777777" w:rsidR="006A4313" w:rsidRPr="00BD64C0"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bCs/>
                <w:szCs w:val="14"/>
              </w:rPr>
            </w:pPr>
            <w:r w:rsidRPr="00BD64C0">
              <w:rPr>
                <w:rFonts w:cs="Arial"/>
                <w:szCs w:val="14"/>
              </w:rPr>
              <w:t xml:space="preserve">BB Seguros Participações S.A. </w:t>
            </w:r>
            <w:r w:rsidRPr="000D5254">
              <w:rPr>
                <w:rFonts w:cs="Arial"/>
                <w:szCs w:val="14"/>
              </w:rPr>
              <w:t>(</w:t>
            </w:r>
            <w:r w:rsidRPr="000D5254">
              <w:rPr>
                <w:rFonts w:cs="Arial"/>
                <w:bCs/>
                <w:szCs w:val="14"/>
              </w:rPr>
              <w:t>BB Seguros)</w:t>
            </w:r>
          </w:p>
        </w:tc>
        <w:tc>
          <w:tcPr>
            <w:tcW w:w="1814"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36D316B5" w14:textId="77777777" w:rsidR="006A4313" w:rsidRPr="00600F18"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A57A8A">
              <w:rPr>
                <w:rFonts w:cs="Arial"/>
                <w:bCs/>
                <w:szCs w:val="14"/>
              </w:rPr>
              <w:t>Holding de sociedades com atuação nos setores de seguros, previdência aberta, capitalização</w:t>
            </w:r>
            <w:r>
              <w:rPr>
                <w:rFonts w:cs="Arial"/>
                <w:bCs/>
                <w:szCs w:val="14"/>
              </w:rPr>
              <w:t xml:space="preserve"> e planos odontológicos.</w:t>
            </w:r>
          </w:p>
        </w:tc>
        <w:tc>
          <w:tcPr>
            <w:tcW w:w="1334"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5B1AF32C" w14:textId="77777777" w:rsidR="006A4313" w:rsidRPr="00BF085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BRGAAP</w:t>
            </w:r>
          </w:p>
        </w:tc>
        <w:tc>
          <w:tcPr>
            <w:tcW w:w="670"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33EFBB86" w14:textId="77777777" w:rsidR="006A4313" w:rsidRPr="00BF085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678"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0EF9C3AC" w14:textId="77777777" w:rsidR="006A4313" w:rsidRPr="00BF085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sidRPr="00BF0850">
              <w:rPr>
                <w:rFonts w:cs="Arial"/>
                <w:szCs w:val="14"/>
              </w:rPr>
              <w:t>100,00</w:t>
            </w:r>
          </w:p>
        </w:tc>
        <w:tc>
          <w:tcPr>
            <w:tcW w:w="759"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1ED4559C" w14:textId="77777777" w:rsidR="006A4313" w:rsidRPr="00BF085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646" w:type="dxa"/>
            <w:tcBorders>
              <w:top w:val="single" w:sz="4" w:space="0" w:color="1F3864" w:themeColor="accent1" w:themeShade="80"/>
              <w:bottom w:val="single" w:sz="4" w:space="0" w:color="1F3864" w:themeColor="accent1" w:themeShade="80"/>
            </w:tcBorders>
            <w:shd w:val="clear" w:color="auto" w:fill="FFFFFF" w:themeFill="background1"/>
            <w:vAlign w:val="center"/>
          </w:tcPr>
          <w:p w14:paraId="52E4F705" w14:textId="77777777" w:rsidR="006A4313" w:rsidRPr="003B4BE2"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sidRPr="00BF0850">
              <w:rPr>
                <w:rFonts w:cs="Arial"/>
                <w:szCs w:val="14"/>
              </w:rPr>
              <w:t>100,00</w:t>
            </w:r>
          </w:p>
        </w:tc>
      </w:tr>
      <w:tr w:rsidR="006A4313" w:rsidRPr="00772D14" w14:paraId="56CD350D" w14:textId="77777777" w:rsidTr="001D52D0">
        <w:trPr>
          <w:trHeight w:val="5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5ED06CFA" w14:textId="77777777" w:rsidR="006A4313" w:rsidRPr="0025537E" w:rsidRDefault="006A4313">
            <w:pPr>
              <w:pStyle w:val="08-Tabelageral"/>
              <w:jc w:val="left"/>
              <w:rPr>
                <w:rFonts w:cs="Arial"/>
                <w:bCs w:val="0"/>
                <w:szCs w:val="14"/>
              </w:rPr>
            </w:pPr>
          </w:p>
        </w:tc>
        <w:tc>
          <w:tcPr>
            <w:tcW w:w="1204" w:type="dxa"/>
            <w:vMerge w:val="restart"/>
            <w:tcBorders>
              <w:top w:val="single" w:sz="4" w:space="0" w:color="1F3864" w:themeColor="accent1" w:themeShade="80"/>
              <w:left w:val="single" w:sz="4" w:space="0" w:color="1F3864" w:themeColor="accent1" w:themeShade="80"/>
              <w:right w:val="single" w:sz="2" w:space="0" w:color="1F3864" w:themeColor="accent1" w:themeShade="80"/>
            </w:tcBorders>
            <w:shd w:val="clear" w:color="auto" w:fill="FFFFFF" w:themeFill="background1"/>
            <w:vAlign w:val="center"/>
          </w:tcPr>
          <w:p w14:paraId="7CF18A68" w14:textId="77777777" w:rsidR="006A4313" w:rsidRPr="00BD64C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r w:rsidRPr="00BD64C0">
              <w:rPr>
                <w:rFonts w:cs="Arial"/>
                <w:b/>
                <w:szCs w:val="14"/>
              </w:rPr>
              <w:t xml:space="preserve">Seguros – Vida, </w:t>
            </w:r>
            <w:r>
              <w:rPr>
                <w:rFonts w:cs="Arial"/>
                <w:b/>
                <w:szCs w:val="14"/>
              </w:rPr>
              <w:t>Habitacional, R</w:t>
            </w:r>
            <w:r w:rsidRPr="00BD64C0">
              <w:rPr>
                <w:rFonts w:cs="Arial"/>
                <w:b/>
                <w:szCs w:val="14"/>
              </w:rPr>
              <w:t xml:space="preserve">ural e </w:t>
            </w:r>
            <w:r>
              <w:rPr>
                <w:rFonts w:cs="Arial"/>
                <w:b/>
                <w:szCs w:val="14"/>
              </w:rPr>
              <w:t>Danos</w:t>
            </w:r>
          </w:p>
        </w:tc>
        <w:tc>
          <w:tcPr>
            <w:tcW w:w="1534" w:type="dxa"/>
            <w:tcBorders>
              <w:top w:val="single" w:sz="4" w:space="0" w:color="1F3864" w:themeColor="accent1" w:themeShade="80"/>
              <w:left w:val="single" w:sz="2" w:space="0" w:color="1F3864" w:themeColor="accent1" w:themeShade="80"/>
              <w:bottom w:val="nil"/>
            </w:tcBorders>
            <w:shd w:val="clear" w:color="auto" w:fill="FFFFFF" w:themeFill="background1"/>
            <w:vAlign w:val="center"/>
          </w:tcPr>
          <w:p w14:paraId="5957C4F2" w14:textId="77777777" w:rsidR="006A4313" w:rsidRPr="00BD64C0"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Pr>
                <w:rFonts w:cs="Arial"/>
                <w:szCs w:val="14"/>
              </w:rPr>
              <w:t>BB MAPFRE</w:t>
            </w:r>
            <w:r w:rsidRPr="00BD64C0">
              <w:rPr>
                <w:rFonts w:cs="Arial"/>
                <w:szCs w:val="14"/>
              </w:rPr>
              <w:t xml:space="preserve"> Participações S.A. (</w:t>
            </w:r>
            <w:r>
              <w:rPr>
                <w:rFonts w:cs="Arial"/>
                <w:szCs w:val="14"/>
              </w:rPr>
              <w:t>BB MAPFRE</w:t>
            </w:r>
            <w:r w:rsidRPr="00BD64C0">
              <w:rPr>
                <w:rFonts w:cs="Arial"/>
                <w:szCs w:val="14"/>
              </w:rPr>
              <w:t>)</w:t>
            </w:r>
          </w:p>
        </w:tc>
        <w:tc>
          <w:tcPr>
            <w:tcW w:w="1814" w:type="dxa"/>
            <w:tcBorders>
              <w:top w:val="single" w:sz="4" w:space="0" w:color="1F3864" w:themeColor="accent1" w:themeShade="80"/>
              <w:bottom w:val="nil"/>
            </w:tcBorders>
            <w:shd w:val="clear" w:color="auto" w:fill="FFFFFF" w:themeFill="background1"/>
            <w:vAlign w:val="center"/>
          </w:tcPr>
          <w:p w14:paraId="172B59D9" w14:textId="77777777" w:rsidR="006A4313" w:rsidRPr="00600F18"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highlight w:val="yellow"/>
              </w:rPr>
            </w:pPr>
            <w:r w:rsidRPr="00DD3C1A">
              <w:rPr>
                <w:rFonts w:cs="Arial"/>
                <w:szCs w:val="14"/>
              </w:rPr>
              <w:t>Holding de sociedades com atuação no setor de seguros e</w:t>
            </w:r>
            <w:r w:rsidRPr="00DD3C1A">
              <w:rPr>
                <w:rFonts w:cs="Arial"/>
                <w:bCs/>
                <w:szCs w:val="14"/>
              </w:rPr>
              <w:t xml:space="preserve"> de serviços de intermediação de negócios em geral</w:t>
            </w:r>
          </w:p>
        </w:tc>
        <w:tc>
          <w:tcPr>
            <w:tcW w:w="1334" w:type="dxa"/>
            <w:tcBorders>
              <w:top w:val="single" w:sz="4" w:space="0" w:color="1F3864" w:themeColor="accent1" w:themeShade="80"/>
              <w:bottom w:val="nil"/>
            </w:tcBorders>
            <w:shd w:val="clear" w:color="auto" w:fill="FFFFFF" w:themeFill="background1"/>
            <w:vAlign w:val="center"/>
          </w:tcPr>
          <w:p w14:paraId="75229CD1" w14:textId="77777777" w:rsidR="006A4313" w:rsidRPr="00BF085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rFonts w:cs="Arial"/>
                <w:szCs w:val="14"/>
              </w:rPr>
              <w:t>BRGAAP</w:t>
            </w:r>
          </w:p>
        </w:tc>
        <w:tc>
          <w:tcPr>
            <w:tcW w:w="670" w:type="dxa"/>
            <w:tcBorders>
              <w:top w:val="single" w:sz="4" w:space="0" w:color="1F3864" w:themeColor="accent1" w:themeShade="80"/>
              <w:bottom w:val="nil"/>
            </w:tcBorders>
            <w:shd w:val="clear" w:color="auto" w:fill="FFFFFF" w:themeFill="background1"/>
            <w:vAlign w:val="center"/>
          </w:tcPr>
          <w:p w14:paraId="4BE6E69A" w14:textId="77777777" w:rsidR="006A4313" w:rsidRPr="00BF085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p>
        </w:tc>
        <w:tc>
          <w:tcPr>
            <w:tcW w:w="678" w:type="dxa"/>
            <w:tcBorders>
              <w:top w:val="single" w:sz="4" w:space="0" w:color="1F3864" w:themeColor="accent1" w:themeShade="80"/>
              <w:bottom w:val="nil"/>
            </w:tcBorders>
            <w:shd w:val="clear" w:color="auto" w:fill="FFFFFF" w:themeFill="background1"/>
            <w:vAlign w:val="center"/>
          </w:tcPr>
          <w:p w14:paraId="74297257" w14:textId="77777777" w:rsidR="006A4313" w:rsidRPr="00BF085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BF0850">
              <w:rPr>
                <w:bCs/>
              </w:rPr>
              <w:t>49,99</w:t>
            </w:r>
          </w:p>
        </w:tc>
        <w:tc>
          <w:tcPr>
            <w:tcW w:w="759" w:type="dxa"/>
            <w:tcBorders>
              <w:top w:val="single" w:sz="4" w:space="0" w:color="1F3864" w:themeColor="accent1" w:themeShade="80"/>
              <w:bottom w:val="nil"/>
            </w:tcBorders>
            <w:shd w:val="clear" w:color="auto" w:fill="FFFFFF" w:themeFill="background1"/>
            <w:vAlign w:val="center"/>
          </w:tcPr>
          <w:p w14:paraId="75146FFC" w14:textId="77777777" w:rsidR="006A4313" w:rsidRPr="00BF085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100,00</w:t>
            </w:r>
          </w:p>
        </w:tc>
        <w:tc>
          <w:tcPr>
            <w:tcW w:w="646" w:type="dxa"/>
            <w:tcBorders>
              <w:top w:val="single" w:sz="4" w:space="0" w:color="1F3864" w:themeColor="accent1" w:themeShade="80"/>
              <w:bottom w:val="nil"/>
            </w:tcBorders>
            <w:shd w:val="clear" w:color="auto" w:fill="FFFFFF" w:themeFill="background1"/>
            <w:vAlign w:val="center"/>
          </w:tcPr>
          <w:p w14:paraId="2C190478"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BF0850">
              <w:rPr>
                <w:bCs/>
              </w:rPr>
              <w:t>74,99</w:t>
            </w:r>
          </w:p>
        </w:tc>
      </w:tr>
      <w:tr w:rsidR="00C91AE9" w:rsidRPr="00772D14" w14:paraId="1FE434B2" w14:textId="77777777" w:rsidTr="001D52D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19791C2D" w14:textId="77777777" w:rsidR="006A4313" w:rsidRPr="00F45619" w:rsidRDefault="006A4313">
            <w:pPr>
              <w:pStyle w:val="08-Tabelageral"/>
              <w:ind w:left="113"/>
              <w:jc w:val="left"/>
              <w:rPr>
                <w:rFonts w:cs="Arial"/>
                <w:b w:val="0"/>
                <w:szCs w:val="14"/>
                <w:highlight w:val="yellow"/>
              </w:rPr>
            </w:pPr>
          </w:p>
        </w:tc>
        <w:tc>
          <w:tcPr>
            <w:tcW w:w="1204" w:type="dxa"/>
            <w:vMerge/>
            <w:tcBorders>
              <w:left w:val="single" w:sz="4" w:space="0" w:color="1F3864" w:themeColor="accent1" w:themeShade="80"/>
              <w:right w:val="single" w:sz="2" w:space="0" w:color="1F3864" w:themeColor="accent1" w:themeShade="80"/>
            </w:tcBorders>
            <w:shd w:val="clear" w:color="auto" w:fill="FFFFFF" w:themeFill="background1"/>
            <w:vAlign w:val="center"/>
          </w:tcPr>
          <w:p w14:paraId="563AA5C4" w14:textId="77777777" w:rsidR="006A4313" w:rsidRPr="0016788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34" w:type="dxa"/>
            <w:tcBorders>
              <w:top w:val="nil"/>
              <w:left w:val="single" w:sz="2" w:space="0" w:color="1F3864" w:themeColor="accent1" w:themeShade="80"/>
              <w:bottom w:val="nil"/>
            </w:tcBorders>
            <w:shd w:val="clear" w:color="auto" w:fill="FFFFFF" w:themeFill="background1"/>
            <w:vAlign w:val="center"/>
          </w:tcPr>
          <w:p w14:paraId="22F62B9E" w14:textId="77777777" w:rsidR="006A4313" w:rsidRPr="00BD64C0"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roofErr w:type="spellStart"/>
            <w:r w:rsidRPr="00BD64C0">
              <w:rPr>
                <w:rFonts w:cs="Arial"/>
                <w:szCs w:val="14"/>
              </w:rPr>
              <w:t>Brasilseg</w:t>
            </w:r>
            <w:proofErr w:type="spellEnd"/>
            <w:r w:rsidRPr="00BD64C0">
              <w:rPr>
                <w:rFonts w:cs="Arial"/>
                <w:szCs w:val="14"/>
              </w:rPr>
              <w:t xml:space="preserve"> Companhia de Seguros S.A. (</w:t>
            </w:r>
            <w:proofErr w:type="spellStart"/>
            <w:r w:rsidRPr="00BD64C0">
              <w:rPr>
                <w:rFonts w:cs="Arial"/>
                <w:szCs w:val="14"/>
              </w:rPr>
              <w:t>Brasilseg</w:t>
            </w:r>
            <w:proofErr w:type="spellEnd"/>
            <w:r w:rsidRPr="00BD64C0">
              <w:rPr>
                <w:rFonts w:cs="Arial"/>
                <w:szCs w:val="14"/>
              </w:rPr>
              <w:t>)</w:t>
            </w:r>
          </w:p>
        </w:tc>
        <w:tc>
          <w:tcPr>
            <w:tcW w:w="1814" w:type="dxa"/>
            <w:tcBorders>
              <w:top w:val="nil"/>
              <w:bottom w:val="nil"/>
            </w:tcBorders>
            <w:shd w:val="clear" w:color="auto" w:fill="FFFFFF" w:themeFill="background1"/>
            <w:vAlign w:val="center"/>
          </w:tcPr>
          <w:p w14:paraId="58F416F3" w14:textId="77777777" w:rsidR="006A4313" w:rsidRPr="00600F18"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950879">
              <w:rPr>
                <w:rFonts w:cs="Arial"/>
                <w:szCs w:val="14"/>
              </w:rPr>
              <w:t>Atuação em seguros dos ramos de pessoas, seguros rurais e seguro habitacional.</w:t>
            </w:r>
          </w:p>
        </w:tc>
        <w:tc>
          <w:tcPr>
            <w:tcW w:w="1334" w:type="dxa"/>
            <w:tcBorders>
              <w:top w:val="nil"/>
              <w:bottom w:val="nil"/>
            </w:tcBorders>
            <w:shd w:val="clear" w:color="auto" w:fill="FFFFFF" w:themeFill="background1"/>
            <w:vAlign w:val="center"/>
          </w:tcPr>
          <w:p w14:paraId="27215E37" w14:textId="77777777" w:rsidR="006A4313" w:rsidRPr="0025537E"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rFonts w:cs="Arial"/>
                <w:szCs w:val="14"/>
              </w:rPr>
              <w:t>SUSEPGAAP</w:t>
            </w:r>
          </w:p>
        </w:tc>
        <w:tc>
          <w:tcPr>
            <w:tcW w:w="670" w:type="dxa"/>
            <w:tcBorders>
              <w:top w:val="nil"/>
              <w:bottom w:val="nil"/>
            </w:tcBorders>
            <w:shd w:val="clear" w:color="auto" w:fill="FFFFFF" w:themeFill="background1"/>
            <w:vAlign w:val="center"/>
          </w:tcPr>
          <w:p w14:paraId="46283A13"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p>
        </w:tc>
        <w:tc>
          <w:tcPr>
            <w:tcW w:w="678" w:type="dxa"/>
            <w:tcBorders>
              <w:top w:val="nil"/>
              <w:bottom w:val="nil"/>
            </w:tcBorders>
            <w:shd w:val="clear" w:color="auto" w:fill="FFFFFF" w:themeFill="background1"/>
            <w:vAlign w:val="center"/>
          </w:tcPr>
          <w:p w14:paraId="1048B96E"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AF17C4">
              <w:rPr>
                <w:bCs/>
              </w:rPr>
              <w:t>49,99</w:t>
            </w:r>
          </w:p>
        </w:tc>
        <w:tc>
          <w:tcPr>
            <w:tcW w:w="759" w:type="dxa"/>
            <w:tcBorders>
              <w:top w:val="nil"/>
              <w:bottom w:val="nil"/>
            </w:tcBorders>
            <w:shd w:val="clear" w:color="auto" w:fill="FFFFFF" w:themeFill="background1"/>
            <w:vAlign w:val="center"/>
          </w:tcPr>
          <w:p w14:paraId="50FE7239"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bCs/>
              </w:rPr>
              <w:t>100,00</w:t>
            </w:r>
          </w:p>
        </w:tc>
        <w:tc>
          <w:tcPr>
            <w:tcW w:w="646" w:type="dxa"/>
            <w:tcBorders>
              <w:top w:val="nil"/>
              <w:bottom w:val="nil"/>
            </w:tcBorders>
            <w:shd w:val="clear" w:color="auto" w:fill="FFFFFF" w:themeFill="background1"/>
            <w:vAlign w:val="center"/>
          </w:tcPr>
          <w:p w14:paraId="4C70D690"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AF17C4">
              <w:rPr>
                <w:bCs/>
              </w:rPr>
              <w:t>74,99</w:t>
            </w:r>
          </w:p>
        </w:tc>
      </w:tr>
      <w:tr w:rsidR="006A4313" w:rsidRPr="00772D14" w14:paraId="15E14AB9" w14:textId="77777777" w:rsidTr="001D52D0">
        <w:trPr>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10C6571A" w14:textId="77777777" w:rsidR="006A4313" w:rsidRPr="00F45619" w:rsidRDefault="006A4313">
            <w:pPr>
              <w:pStyle w:val="08-Tabelageral"/>
              <w:ind w:left="113"/>
              <w:jc w:val="left"/>
              <w:rPr>
                <w:rFonts w:cs="Arial"/>
                <w:b w:val="0"/>
                <w:szCs w:val="14"/>
                <w:highlight w:val="yellow"/>
              </w:rPr>
            </w:pPr>
          </w:p>
        </w:tc>
        <w:tc>
          <w:tcPr>
            <w:tcW w:w="1204" w:type="dxa"/>
            <w:vMerge/>
            <w:tcBorders>
              <w:left w:val="single" w:sz="4" w:space="0" w:color="1F3864" w:themeColor="accent1" w:themeShade="80"/>
              <w:bottom w:val="single" w:sz="2" w:space="0" w:color="1F3864" w:themeColor="accent1" w:themeShade="80"/>
              <w:right w:val="single" w:sz="2" w:space="0" w:color="1F3864" w:themeColor="accent1" w:themeShade="80"/>
            </w:tcBorders>
            <w:shd w:val="clear" w:color="auto" w:fill="FFFFFF" w:themeFill="background1"/>
            <w:vAlign w:val="center"/>
          </w:tcPr>
          <w:p w14:paraId="24082A08" w14:textId="77777777" w:rsidR="006A4313" w:rsidRPr="0016788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p>
        </w:tc>
        <w:tc>
          <w:tcPr>
            <w:tcW w:w="1534" w:type="dxa"/>
            <w:tcBorders>
              <w:top w:val="nil"/>
              <w:left w:val="single" w:sz="2" w:space="0" w:color="1F3864" w:themeColor="accent1" w:themeShade="80"/>
              <w:bottom w:val="nil"/>
            </w:tcBorders>
            <w:shd w:val="clear" w:color="auto" w:fill="FFFFFF" w:themeFill="background1"/>
            <w:vAlign w:val="center"/>
          </w:tcPr>
          <w:p w14:paraId="6841477A" w14:textId="77777777" w:rsidR="006A4313" w:rsidRPr="00BD64C0"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BD64C0">
              <w:rPr>
                <w:rFonts w:cs="Arial"/>
                <w:szCs w:val="14"/>
              </w:rPr>
              <w:t>Aliança do Brasil Seguros S.A. (Aliança do Brasil)</w:t>
            </w:r>
          </w:p>
        </w:tc>
        <w:tc>
          <w:tcPr>
            <w:tcW w:w="1814" w:type="dxa"/>
            <w:tcBorders>
              <w:top w:val="nil"/>
              <w:bottom w:val="nil"/>
            </w:tcBorders>
            <w:shd w:val="clear" w:color="auto" w:fill="FFFFFF" w:themeFill="background1"/>
            <w:vAlign w:val="center"/>
          </w:tcPr>
          <w:p w14:paraId="2B5FF39B" w14:textId="77777777" w:rsidR="006A4313" w:rsidRPr="00600F18"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highlight w:val="yellow"/>
              </w:rPr>
            </w:pPr>
            <w:r w:rsidRPr="00B530C4">
              <w:rPr>
                <w:rFonts w:cs="Arial"/>
                <w:szCs w:val="14"/>
              </w:rPr>
              <w:t>Atuação em seguros dos ramos de danos e seguros rurais.</w:t>
            </w:r>
          </w:p>
        </w:tc>
        <w:tc>
          <w:tcPr>
            <w:tcW w:w="1334" w:type="dxa"/>
            <w:tcBorders>
              <w:top w:val="nil"/>
              <w:bottom w:val="nil"/>
            </w:tcBorders>
            <w:shd w:val="clear" w:color="auto" w:fill="FFFFFF" w:themeFill="background1"/>
            <w:vAlign w:val="center"/>
          </w:tcPr>
          <w:p w14:paraId="1B114472" w14:textId="77777777" w:rsidR="006A4313"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r>
              <w:rPr>
                <w:rFonts w:cs="Arial"/>
                <w:szCs w:val="14"/>
              </w:rPr>
              <w:t>SUSEPGAAP</w:t>
            </w:r>
          </w:p>
        </w:tc>
        <w:tc>
          <w:tcPr>
            <w:tcW w:w="670" w:type="dxa"/>
            <w:tcBorders>
              <w:top w:val="nil"/>
              <w:bottom w:val="nil"/>
            </w:tcBorders>
            <w:shd w:val="clear" w:color="auto" w:fill="FFFFFF" w:themeFill="background1"/>
            <w:vAlign w:val="center"/>
          </w:tcPr>
          <w:p w14:paraId="007B99AB" w14:textId="77777777" w:rsidR="006A4313" w:rsidRPr="00165F9C"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p>
        </w:tc>
        <w:tc>
          <w:tcPr>
            <w:tcW w:w="678" w:type="dxa"/>
            <w:tcBorders>
              <w:top w:val="nil"/>
              <w:bottom w:val="nil"/>
            </w:tcBorders>
            <w:shd w:val="clear" w:color="auto" w:fill="FFFFFF" w:themeFill="background1"/>
            <w:vAlign w:val="center"/>
          </w:tcPr>
          <w:p w14:paraId="20C2D6D7" w14:textId="77777777" w:rsidR="006A4313" w:rsidRPr="00165F9C"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r w:rsidRPr="00AF17C4">
              <w:rPr>
                <w:bCs/>
              </w:rPr>
              <w:t>49,99</w:t>
            </w:r>
          </w:p>
        </w:tc>
        <w:tc>
          <w:tcPr>
            <w:tcW w:w="759" w:type="dxa"/>
            <w:tcBorders>
              <w:top w:val="nil"/>
              <w:bottom w:val="nil"/>
            </w:tcBorders>
            <w:shd w:val="clear" w:color="auto" w:fill="FFFFFF" w:themeFill="background1"/>
            <w:vAlign w:val="center"/>
          </w:tcPr>
          <w:p w14:paraId="6DB8C5E7" w14:textId="77777777" w:rsidR="006A4313" w:rsidRPr="00165F9C"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r>
              <w:rPr>
                <w:bCs/>
              </w:rPr>
              <w:t>100,00</w:t>
            </w:r>
          </w:p>
        </w:tc>
        <w:tc>
          <w:tcPr>
            <w:tcW w:w="646" w:type="dxa"/>
            <w:tcBorders>
              <w:top w:val="nil"/>
              <w:bottom w:val="nil"/>
            </w:tcBorders>
            <w:shd w:val="clear" w:color="auto" w:fill="FFFFFF" w:themeFill="background1"/>
            <w:vAlign w:val="center"/>
          </w:tcPr>
          <w:p w14:paraId="648D256A" w14:textId="77777777" w:rsidR="006A4313" w:rsidRPr="00165F9C"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r w:rsidRPr="00AF17C4">
              <w:rPr>
                <w:bCs/>
              </w:rPr>
              <w:t>74,99</w:t>
            </w:r>
          </w:p>
        </w:tc>
      </w:tr>
      <w:tr w:rsidR="001D52D0" w:rsidRPr="009441E2" w14:paraId="78332E09" w14:textId="77777777" w:rsidTr="001D52D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7EFC4E4E" w14:textId="77777777" w:rsidR="006A4313" w:rsidRPr="00F45619" w:rsidRDefault="006A4313">
            <w:pPr>
              <w:pStyle w:val="08-Tabelageral"/>
              <w:ind w:left="113"/>
              <w:jc w:val="left"/>
              <w:rPr>
                <w:rFonts w:cs="Arial"/>
                <w:b w:val="0"/>
                <w:szCs w:val="14"/>
                <w:highlight w:val="yellow"/>
              </w:rPr>
            </w:pPr>
          </w:p>
        </w:tc>
        <w:tc>
          <w:tcPr>
            <w:tcW w:w="1204" w:type="dxa"/>
            <w:vMerge/>
            <w:tcBorders>
              <w:left w:val="single" w:sz="4" w:space="0" w:color="1F3864" w:themeColor="accent1" w:themeShade="80"/>
              <w:bottom w:val="single" w:sz="2" w:space="0" w:color="1F3864" w:themeColor="accent1" w:themeShade="80"/>
              <w:right w:val="single" w:sz="2" w:space="0" w:color="1F3864" w:themeColor="accent1" w:themeShade="80"/>
            </w:tcBorders>
            <w:shd w:val="clear" w:color="auto" w:fill="FFFFFF" w:themeFill="background1"/>
            <w:vAlign w:val="center"/>
          </w:tcPr>
          <w:p w14:paraId="305501E5" w14:textId="77777777" w:rsidR="006A4313" w:rsidRPr="0016788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34" w:type="dxa"/>
            <w:tcBorders>
              <w:top w:val="nil"/>
              <w:left w:val="single" w:sz="2" w:space="0" w:color="1F3864" w:themeColor="accent1" w:themeShade="80"/>
              <w:bottom w:val="single" w:sz="2" w:space="0" w:color="1F3864" w:themeColor="accent1" w:themeShade="80"/>
            </w:tcBorders>
            <w:shd w:val="clear" w:color="auto" w:fill="FFFFFF" w:themeFill="background1"/>
            <w:vAlign w:val="center"/>
          </w:tcPr>
          <w:p w14:paraId="483675E6" w14:textId="77777777" w:rsidR="006A4313" w:rsidRPr="009441E2"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red"/>
              </w:rPr>
            </w:pPr>
            <w:r w:rsidRPr="004A0EB5">
              <w:rPr>
                <w:rFonts w:cs="Arial"/>
                <w:szCs w:val="14"/>
              </w:rPr>
              <w:t>Broto S.A.</w:t>
            </w:r>
          </w:p>
        </w:tc>
        <w:tc>
          <w:tcPr>
            <w:tcW w:w="1814" w:type="dxa"/>
            <w:tcBorders>
              <w:top w:val="nil"/>
              <w:bottom w:val="single" w:sz="2" w:space="0" w:color="1F3864" w:themeColor="accent1" w:themeShade="80"/>
            </w:tcBorders>
            <w:shd w:val="clear" w:color="auto" w:fill="FFFFFF" w:themeFill="background1"/>
            <w:vAlign w:val="center"/>
          </w:tcPr>
          <w:p w14:paraId="6C55CBDF" w14:textId="77777777" w:rsidR="006A4313" w:rsidRPr="009441E2"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red"/>
              </w:rPr>
            </w:pPr>
            <w:r w:rsidRPr="00B530C4">
              <w:rPr>
                <w:rFonts w:cs="Arial"/>
                <w:szCs w:val="14"/>
              </w:rPr>
              <w:t>Atuação na prestação de serviços de intermediação de negócios em geral.</w:t>
            </w:r>
          </w:p>
        </w:tc>
        <w:tc>
          <w:tcPr>
            <w:tcW w:w="1334" w:type="dxa"/>
            <w:tcBorders>
              <w:top w:val="nil"/>
              <w:bottom w:val="single" w:sz="2" w:space="0" w:color="1F3864" w:themeColor="accent1" w:themeShade="80"/>
            </w:tcBorders>
            <w:shd w:val="clear" w:color="auto" w:fill="FFFFFF" w:themeFill="background1"/>
            <w:vAlign w:val="center"/>
          </w:tcPr>
          <w:p w14:paraId="327B299E" w14:textId="77777777" w:rsidR="006A4313" w:rsidRPr="009441E2"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highlight w:val="red"/>
              </w:rPr>
            </w:pPr>
            <w:r w:rsidRPr="004A0EB5">
              <w:rPr>
                <w:rFonts w:cs="Arial"/>
                <w:szCs w:val="14"/>
              </w:rPr>
              <w:t>BRGAAP</w:t>
            </w:r>
          </w:p>
        </w:tc>
        <w:tc>
          <w:tcPr>
            <w:tcW w:w="670" w:type="dxa"/>
            <w:tcBorders>
              <w:top w:val="nil"/>
              <w:bottom w:val="single" w:sz="2" w:space="0" w:color="1F3864" w:themeColor="accent1" w:themeShade="80"/>
            </w:tcBorders>
            <w:shd w:val="clear" w:color="auto" w:fill="FFFFFF" w:themeFill="background1"/>
            <w:vAlign w:val="center"/>
          </w:tcPr>
          <w:p w14:paraId="39F852C3" w14:textId="77777777" w:rsidR="006A4313" w:rsidRPr="009441E2"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highlight w:val="red"/>
              </w:rPr>
            </w:pPr>
          </w:p>
        </w:tc>
        <w:tc>
          <w:tcPr>
            <w:tcW w:w="678" w:type="dxa"/>
            <w:tcBorders>
              <w:top w:val="nil"/>
              <w:bottom w:val="single" w:sz="2" w:space="0" w:color="1F3864" w:themeColor="accent1" w:themeShade="80"/>
            </w:tcBorders>
            <w:shd w:val="clear" w:color="auto" w:fill="FFFFFF" w:themeFill="background1"/>
            <w:vAlign w:val="center"/>
          </w:tcPr>
          <w:p w14:paraId="068BDDCE" w14:textId="77777777" w:rsidR="006A4313" w:rsidRPr="00246051"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rFonts w:cs="Arial"/>
                <w:bCs/>
                <w:lang w:eastAsia="en-US"/>
              </w:rPr>
              <w:t>74,99</w:t>
            </w:r>
          </w:p>
        </w:tc>
        <w:tc>
          <w:tcPr>
            <w:tcW w:w="759" w:type="dxa"/>
            <w:tcBorders>
              <w:top w:val="nil"/>
              <w:bottom w:val="single" w:sz="2" w:space="0" w:color="1F3864" w:themeColor="accent1" w:themeShade="80"/>
            </w:tcBorders>
            <w:shd w:val="clear" w:color="auto" w:fill="FFFFFF" w:themeFill="background1"/>
            <w:vAlign w:val="center"/>
          </w:tcPr>
          <w:p w14:paraId="3EC8EEF1" w14:textId="77777777" w:rsidR="006A4313" w:rsidRPr="00246051"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rFonts w:cs="Arial"/>
                <w:bCs/>
                <w:lang w:eastAsia="en-US"/>
              </w:rPr>
              <w:t>--</w:t>
            </w:r>
          </w:p>
        </w:tc>
        <w:tc>
          <w:tcPr>
            <w:tcW w:w="646" w:type="dxa"/>
            <w:tcBorders>
              <w:top w:val="nil"/>
              <w:bottom w:val="single" w:sz="2" w:space="0" w:color="1F3864" w:themeColor="accent1" w:themeShade="80"/>
            </w:tcBorders>
            <w:shd w:val="clear" w:color="auto" w:fill="FFFFFF" w:themeFill="background1"/>
            <w:vAlign w:val="center"/>
          </w:tcPr>
          <w:p w14:paraId="3D837BDA" w14:textId="77777777" w:rsidR="006A4313" w:rsidRPr="00246051"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rFonts w:cs="Arial"/>
                <w:lang w:eastAsia="en-US"/>
              </w:rPr>
              <w:t>37,50</w:t>
            </w:r>
          </w:p>
        </w:tc>
      </w:tr>
      <w:tr w:rsidR="006A4313" w:rsidRPr="00772D14" w14:paraId="5174828A" w14:textId="77777777" w:rsidTr="001D52D0">
        <w:trPr>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5E7A1949" w14:textId="77777777" w:rsidR="006A4313" w:rsidRPr="00F45619" w:rsidRDefault="006A4313">
            <w:pPr>
              <w:pStyle w:val="08-Tabelageral"/>
              <w:ind w:left="113"/>
              <w:jc w:val="left"/>
              <w:rPr>
                <w:rFonts w:cs="Arial"/>
                <w:b w:val="0"/>
                <w:szCs w:val="14"/>
                <w:highlight w:val="yellow"/>
              </w:rPr>
            </w:pPr>
          </w:p>
        </w:tc>
        <w:tc>
          <w:tcPr>
            <w:tcW w:w="1204" w:type="dxa"/>
            <w:tcBorders>
              <w:top w:val="single" w:sz="2" w:space="0" w:color="1F3864" w:themeColor="accent1" w:themeShade="80"/>
              <w:left w:val="single" w:sz="4" w:space="0" w:color="1F3864" w:themeColor="accent1" w:themeShade="80"/>
              <w:right w:val="single" w:sz="2" w:space="0" w:color="1F3864" w:themeColor="accent1" w:themeShade="80"/>
            </w:tcBorders>
            <w:shd w:val="clear" w:color="auto" w:fill="FFFFFF" w:themeFill="background1"/>
            <w:vAlign w:val="center"/>
          </w:tcPr>
          <w:p w14:paraId="0D28F5D7" w14:textId="77777777" w:rsidR="006A4313" w:rsidRPr="0016788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r w:rsidRPr="00167880">
              <w:rPr>
                <w:rFonts w:cs="Arial"/>
                <w:b/>
                <w:szCs w:val="14"/>
              </w:rPr>
              <w:t>Capitalização</w:t>
            </w:r>
          </w:p>
        </w:tc>
        <w:tc>
          <w:tcPr>
            <w:tcW w:w="1534" w:type="dxa"/>
            <w:tcBorders>
              <w:top w:val="single" w:sz="2" w:space="0" w:color="1F3864" w:themeColor="accent1" w:themeShade="80"/>
              <w:left w:val="single" w:sz="2" w:space="0" w:color="1F3864" w:themeColor="accent1" w:themeShade="80"/>
            </w:tcBorders>
            <w:shd w:val="clear" w:color="auto" w:fill="FFFFFF" w:themeFill="background1"/>
            <w:vAlign w:val="center"/>
          </w:tcPr>
          <w:p w14:paraId="776BF74B" w14:textId="77777777" w:rsidR="006A4313" w:rsidRPr="00BD64C0"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proofErr w:type="spellStart"/>
            <w:r w:rsidRPr="00BD64C0">
              <w:rPr>
                <w:rFonts w:cs="Arial"/>
                <w:szCs w:val="14"/>
              </w:rPr>
              <w:t>Brasilcap</w:t>
            </w:r>
            <w:proofErr w:type="spellEnd"/>
            <w:r w:rsidRPr="00BD64C0">
              <w:rPr>
                <w:rFonts w:cs="Arial"/>
                <w:szCs w:val="14"/>
              </w:rPr>
              <w:t xml:space="preserve"> Capitalização S.A. (</w:t>
            </w:r>
            <w:proofErr w:type="spellStart"/>
            <w:r w:rsidRPr="00BD64C0">
              <w:rPr>
                <w:rFonts w:cs="Arial"/>
                <w:szCs w:val="14"/>
              </w:rPr>
              <w:t>Brasilcap</w:t>
            </w:r>
            <w:proofErr w:type="spellEnd"/>
            <w:r w:rsidRPr="00BD64C0">
              <w:rPr>
                <w:rFonts w:cs="Arial"/>
                <w:szCs w:val="14"/>
              </w:rPr>
              <w:t>)</w:t>
            </w:r>
          </w:p>
        </w:tc>
        <w:tc>
          <w:tcPr>
            <w:tcW w:w="1814" w:type="dxa"/>
            <w:tcBorders>
              <w:top w:val="single" w:sz="2" w:space="0" w:color="1F3864" w:themeColor="accent1" w:themeShade="80"/>
            </w:tcBorders>
            <w:shd w:val="clear" w:color="auto" w:fill="FFFFFF" w:themeFill="background1"/>
            <w:vAlign w:val="center"/>
          </w:tcPr>
          <w:p w14:paraId="03FAEF50" w14:textId="77777777" w:rsidR="006A4313" w:rsidRPr="00600F18"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highlight w:val="yellow"/>
              </w:rPr>
            </w:pPr>
            <w:r w:rsidRPr="009834AA">
              <w:rPr>
                <w:rFonts w:cs="Arial"/>
                <w:szCs w:val="14"/>
              </w:rPr>
              <w:t>Instituição e comercialização</w:t>
            </w:r>
            <w:r>
              <w:rPr>
                <w:rFonts w:cs="Arial"/>
                <w:szCs w:val="14"/>
              </w:rPr>
              <w:t xml:space="preserve"> de</w:t>
            </w:r>
            <w:r w:rsidRPr="009834AA">
              <w:rPr>
                <w:rFonts w:cs="Arial"/>
                <w:szCs w:val="14"/>
              </w:rPr>
              <w:t xml:space="preserve"> planos de capitalização, bem como outros produtos e serviços admitidos às sociedades de capitalização.</w:t>
            </w:r>
          </w:p>
        </w:tc>
        <w:tc>
          <w:tcPr>
            <w:tcW w:w="1334" w:type="dxa"/>
            <w:tcBorders>
              <w:top w:val="single" w:sz="2" w:space="0" w:color="1F3864" w:themeColor="accent1" w:themeShade="80"/>
            </w:tcBorders>
            <w:shd w:val="clear" w:color="auto" w:fill="FFFFFF" w:themeFill="background1"/>
            <w:vAlign w:val="center"/>
          </w:tcPr>
          <w:p w14:paraId="4CBB754D" w14:textId="77777777" w:rsidR="006A4313" w:rsidRPr="0025537E"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25537E">
              <w:rPr>
                <w:bCs/>
              </w:rPr>
              <w:t>SUSEP</w:t>
            </w:r>
            <w:r>
              <w:rPr>
                <w:bCs/>
              </w:rPr>
              <w:t>GAAP</w:t>
            </w:r>
          </w:p>
        </w:tc>
        <w:tc>
          <w:tcPr>
            <w:tcW w:w="670" w:type="dxa"/>
            <w:tcBorders>
              <w:top w:val="single" w:sz="2" w:space="0" w:color="1F3864" w:themeColor="accent1" w:themeShade="80"/>
              <w:bottom w:val="nil"/>
            </w:tcBorders>
            <w:shd w:val="clear" w:color="auto" w:fill="FFFFFF" w:themeFill="background1"/>
            <w:vAlign w:val="center"/>
          </w:tcPr>
          <w:p w14:paraId="4E8FEF60" w14:textId="77777777" w:rsidR="006A4313" w:rsidRPr="00AE553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
                <w:highlight w:val="yellow"/>
              </w:rPr>
            </w:pPr>
          </w:p>
        </w:tc>
        <w:tc>
          <w:tcPr>
            <w:tcW w:w="678" w:type="dxa"/>
            <w:tcBorders>
              <w:top w:val="single" w:sz="2" w:space="0" w:color="1F3864" w:themeColor="accent1" w:themeShade="80"/>
              <w:bottom w:val="nil"/>
            </w:tcBorders>
            <w:shd w:val="clear" w:color="auto" w:fill="FFFFFF" w:themeFill="background1"/>
            <w:vAlign w:val="center"/>
          </w:tcPr>
          <w:p w14:paraId="02DF1F01" w14:textId="77777777" w:rsidR="006A4313" w:rsidRPr="00201C09" w:rsidRDefault="006A4313">
            <w:pPr>
              <w:pStyle w:val="08-Tabelageral"/>
              <w:jc w:val="left"/>
              <w:cnfStyle w:val="000000000000" w:firstRow="0" w:lastRow="0" w:firstColumn="0" w:lastColumn="0" w:oddVBand="0" w:evenVBand="0" w:oddHBand="0" w:evenHBand="0" w:firstRowFirstColumn="0" w:firstRowLastColumn="0" w:lastRowFirstColumn="0" w:lastRowLastColumn="0"/>
              <w:rPr>
                <w:highlight w:val="yellow"/>
              </w:rPr>
            </w:pPr>
            <w:r w:rsidRPr="001114F8">
              <w:rPr>
                <w:bCs/>
              </w:rPr>
              <w:t>49,99</w:t>
            </w:r>
          </w:p>
        </w:tc>
        <w:tc>
          <w:tcPr>
            <w:tcW w:w="759" w:type="dxa"/>
            <w:tcBorders>
              <w:top w:val="single" w:sz="2" w:space="0" w:color="1F3864" w:themeColor="accent1" w:themeShade="80"/>
              <w:bottom w:val="nil"/>
            </w:tcBorders>
            <w:shd w:val="clear" w:color="auto" w:fill="FFFFFF" w:themeFill="background1"/>
            <w:vAlign w:val="center"/>
          </w:tcPr>
          <w:p w14:paraId="44B516C5" w14:textId="77777777" w:rsidR="006A4313" w:rsidRPr="000D5633"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1114F8">
              <w:rPr>
                <w:bCs/>
              </w:rPr>
              <w:t>86,43</w:t>
            </w:r>
          </w:p>
        </w:tc>
        <w:tc>
          <w:tcPr>
            <w:tcW w:w="646" w:type="dxa"/>
            <w:tcBorders>
              <w:top w:val="single" w:sz="2" w:space="0" w:color="1F3864" w:themeColor="accent1" w:themeShade="80"/>
              <w:bottom w:val="nil"/>
            </w:tcBorders>
            <w:shd w:val="clear" w:color="auto" w:fill="FFFFFF" w:themeFill="background1"/>
            <w:vAlign w:val="center"/>
          </w:tcPr>
          <w:p w14:paraId="72376041" w14:textId="77777777" w:rsidR="006A4313" w:rsidRPr="000D5633"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6</w:t>
            </w:r>
            <w:r w:rsidRPr="001114F8">
              <w:rPr>
                <w:bCs/>
              </w:rPr>
              <w:t>6,77</w:t>
            </w:r>
          </w:p>
        </w:tc>
      </w:tr>
      <w:tr w:rsidR="001D52D0" w:rsidRPr="00772D14" w14:paraId="0F5600B9" w14:textId="77777777" w:rsidTr="001D52D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9CC2E5" w:themeColor="accent5" w:themeTint="99"/>
              <w:right w:val="single" w:sz="4" w:space="0" w:color="1F3864" w:themeColor="accent1" w:themeShade="80"/>
            </w:tcBorders>
            <w:shd w:val="clear" w:color="auto" w:fill="FFFFFF" w:themeFill="background1"/>
            <w:vAlign w:val="center"/>
          </w:tcPr>
          <w:p w14:paraId="7DC0DBBE" w14:textId="77777777" w:rsidR="006A4313" w:rsidRPr="00F45619" w:rsidRDefault="006A4313">
            <w:pPr>
              <w:pStyle w:val="08-Tabelageral"/>
              <w:ind w:left="113"/>
              <w:jc w:val="left"/>
              <w:rPr>
                <w:rFonts w:cs="Arial"/>
                <w:b w:val="0"/>
                <w:szCs w:val="14"/>
                <w:highlight w:val="yellow"/>
              </w:rPr>
            </w:pPr>
          </w:p>
        </w:tc>
        <w:tc>
          <w:tcPr>
            <w:tcW w:w="1204" w:type="dxa"/>
            <w:tcBorders>
              <w:top w:val="single" w:sz="2" w:space="0" w:color="1F3864" w:themeColor="accent1" w:themeShade="80"/>
              <w:left w:val="single" w:sz="4" w:space="0" w:color="1F3864" w:themeColor="accent1" w:themeShade="80"/>
              <w:bottom w:val="single" w:sz="2" w:space="0" w:color="1F3864" w:themeColor="accent1" w:themeShade="80"/>
              <w:right w:val="single" w:sz="2" w:space="0" w:color="1F3864" w:themeColor="accent1" w:themeShade="80"/>
            </w:tcBorders>
            <w:shd w:val="clear" w:color="auto" w:fill="FFFFFF" w:themeFill="background1"/>
            <w:vAlign w:val="center"/>
          </w:tcPr>
          <w:p w14:paraId="6ABB12A3" w14:textId="77777777" w:rsidR="006A4313" w:rsidRPr="00167880"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167880">
              <w:rPr>
                <w:rFonts w:cs="Arial"/>
                <w:b/>
                <w:szCs w:val="14"/>
              </w:rPr>
              <w:t>Previdência Privada</w:t>
            </w:r>
          </w:p>
        </w:tc>
        <w:tc>
          <w:tcPr>
            <w:tcW w:w="1534" w:type="dxa"/>
            <w:tcBorders>
              <w:top w:val="single" w:sz="2" w:space="0" w:color="1F3864" w:themeColor="accent1" w:themeShade="80"/>
              <w:left w:val="single" w:sz="2" w:space="0" w:color="1F3864" w:themeColor="accent1" w:themeShade="80"/>
              <w:bottom w:val="single" w:sz="2" w:space="0" w:color="1F3864" w:themeColor="accent1" w:themeShade="80"/>
            </w:tcBorders>
            <w:shd w:val="clear" w:color="auto" w:fill="FFFFFF" w:themeFill="background1"/>
            <w:vAlign w:val="center"/>
          </w:tcPr>
          <w:p w14:paraId="25C6F8EB" w14:textId="77777777" w:rsidR="006A4313" w:rsidRPr="00BD64C0"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r w:rsidRPr="00BD64C0">
              <w:rPr>
                <w:rFonts w:cs="Arial"/>
                <w:szCs w:val="14"/>
              </w:rPr>
              <w:t>Brasilprev Seguros e Previdência S.A. (Brasilprev)</w:t>
            </w:r>
          </w:p>
        </w:tc>
        <w:tc>
          <w:tcPr>
            <w:tcW w:w="181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D4812F4" w14:textId="77777777" w:rsidR="006A4313" w:rsidRPr="00600F18"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483879">
              <w:rPr>
                <w:rFonts w:cs="Arial"/>
                <w:szCs w:val="14"/>
              </w:rPr>
              <w:t>Comercialização de seguros de vida com cobertura de sobrevivência e planos de benefícios de caráter previdenciário, pessoas e vida individual.</w:t>
            </w:r>
          </w:p>
        </w:tc>
        <w:tc>
          <w:tcPr>
            <w:tcW w:w="133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310C14B3" w14:textId="77777777" w:rsidR="006A4313" w:rsidRPr="0025537E"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25537E">
              <w:rPr>
                <w:bCs/>
              </w:rPr>
              <w:t>SUSEP</w:t>
            </w:r>
            <w:r>
              <w:rPr>
                <w:bCs/>
              </w:rPr>
              <w:t>GAAP</w:t>
            </w:r>
          </w:p>
        </w:tc>
        <w:tc>
          <w:tcPr>
            <w:tcW w:w="670" w:type="dxa"/>
            <w:tcBorders>
              <w:top w:val="single" w:sz="4" w:space="0" w:color="1F3864" w:themeColor="accent1" w:themeShade="80"/>
              <w:bottom w:val="single" w:sz="2" w:space="0" w:color="1F3864" w:themeColor="accent1" w:themeShade="80"/>
            </w:tcBorders>
            <w:shd w:val="clear" w:color="auto" w:fill="FFFFFF" w:themeFill="background1"/>
            <w:vAlign w:val="center"/>
          </w:tcPr>
          <w:p w14:paraId="3782ECBF"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p>
        </w:tc>
        <w:tc>
          <w:tcPr>
            <w:tcW w:w="678" w:type="dxa"/>
            <w:tcBorders>
              <w:top w:val="single" w:sz="4" w:space="0" w:color="1F3864" w:themeColor="accent1" w:themeShade="80"/>
              <w:bottom w:val="single" w:sz="2" w:space="0" w:color="1F3864" w:themeColor="accent1" w:themeShade="80"/>
            </w:tcBorders>
            <w:shd w:val="clear" w:color="auto" w:fill="FFFFFF" w:themeFill="background1"/>
            <w:vAlign w:val="center"/>
          </w:tcPr>
          <w:p w14:paraId="34C12D6F"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AF17C4">
              <w:rPr>
                <w:bCs/>
              </w:rPr>
              <w:t>49,99</w:t>
            </w:r>
          </w:p>
        </w:tc>
        <w:tc>
          <w:tcPr>
            <w:tcW w:w="759" w:type="dxa"/>
            <w:tcBorders>
              <w:top w:val="single" w:sz="4" w:space="0" w:color="1F3864" w:themeColor="accent1" w:themeShade="80"/>
              <w:bottom w:val="single" w:sz="2" w:space="0" w:color="1F3864" w:themeColor="accent1" w:themeShade="80"/>
            </w:tcBorders>
            <w:shd w:val="clear" w:color="auto" w:fill="FFFFFF" w:themeFill="background1"/>
            <w:vAlign w:val="center"/>
          </w:tcPr>
          <w:p w14:paraId="71F8D130"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bCs/>
              </w:rPr>
              <w:t>100,00</w:t>
            </w:r>
          </w:p>
        </w:tc>
        <w:tc>
          <w:tcPr>
            <w:tcW w:w="646" w:type="dxa"/>
            <w:tcBorders>
              <w:top w:val="single" w:sz="4" w:space="0" w:color="1F3864" w:themeColor="accent1" w:themeShade="80"/>
              <w:bottom w:val="single" w:sz="2" w:space="0" w:color="1F3864" w:themeColor="accent1" w:themeShade="80"/>
            </w:tcBorders>
            <w:shd w:val="clear" w:color="auto" w:fill="FFFFFF" w:themeFill="background1"/>
            <w:vAlign w:val="center"/>
          </w:tcPr>
          <w:p w14:paraId="717E24C8"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AF17C4">
              <w:rPr>
                <w:bCs/>
              </w:rPr>
              <w:t>74,99</w:t>
            </w:r>
          </w:p>
        </w:tc>
      </w:tr>
      <w:tr w:rsidR="006A4313" w:rsidRPr="00772D14" w14:paraId="7F674870" w14:textId="77777777" w:rsidTr="001D52D0">
        <w:trPr>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FFFFFF" w:themeFill="background1"/>
            <w:vAlign w:val="center"/>
          </w:tcPr>
          <w:p w14:paraId="71667A9E" w14:textId="77777777" w:rsidR="006A4313" w:rsidRPr="00F45619" w:rsidRDefault="006A4313">
            <w:pPr>
              <w:pStyle w:val="08-Tabelageral"/>
              <w:ind w:left="113"/>
              <w:jc w:val="left"/>
              <w:rPr>
                <w:rFonts w:cs="Arial"/>
                <w:b w:val="0"/>
                <w:szCs w:val="14"/>
                <w:highlight w:val="yellow"/>
              </w:rPr>
            </w:pPr>
          </w:p>
        </w:tc>
        <w:tc>
          <w:tcPr>
            <w:tcW w:w="1204" w:type="dxa"/>
            <w:tcBorders>
              <w:top w:val="single" w:sz="2" w:space="0" w:color="1F3864" w:themeColor="accent1" w:themeShade="80"/>
              <w:left w:val="single" w:sz="2" w:space="0" w:color="1F3864" w:themeColor="accent1" w:themeShade="80"/>
              <w:bottom w:val="single" w:sz="2" w:space="0" w:color="1F3864" w:themeColor="accent1" w:themeShade="80"/>
              <w:right w:val="single" w:sz="2" w:space="0" w:color="1F3864" w:themeColor="accent1" w:themeShade="80"/>
            </w:tcBorders>
            <w:shd w:val="clear" w:color="auto" w:fill="FFFFFF" w:themeFill="background1"/>
            <w:vAlign w:val="center"/>
          </w:tcPr>
          <w:p w14:paraId="037AEF32" w14:textId="77777777" w:rsidR="006A4313" w:rsidRPr="00167880"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r w:rsidRPr="00167880">
              <w:rPr>
                <w:rFonts w:cs="Arial"/>
                <w:b/>
                <w:szCs w:val="14"/>
              </w:rPr>
              <w:t>Saúde</w:t>
            </w:r>
          </w:p>
        </w:tc>
        <w:tc>
          <w:tcPr>
            <w:tcW w:w="1534" w:type="dxa"/>
            <w:tcBorders>
              <w:top w:val="single" w:sz="2" w:space="0" w:color="1F3864" w:themeColor="accent1" w:themeShade="80"/>
              <w:left w:val="single" w:sz="2" w:space="0" w:color="1F3864" w:themeColor="accent1" w:themeShade="80"/>
              <w:bottom w:val="single" w:sz="2" w:space="0" w:color="1F3864" w:themeColor="accent1" w:themeShade="80"/>
            </w:tcBorders>
            <w:shd w:val="clear" w:color="auto" w:fill="FFFFFF" w:themeFill="background1"/>
            <w:vAlign w:val="center"/>
          </w:tcPr>
          <w:p w14:paraId="1E3704F1" w14:textId="77777777" w:rsidR="006A4313" w:rsidRPr="00BD64C0"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proofErr w:type="spellStart"/>
            <w:r w:rsidRPr="00BD64C0">
              <w:rPr>
                <w:rFonts w:cs="Arial"/>
                <w:szCs w:val="14"/>
              </w:rPr>
              <w:t>Brasildental</w:t>
            </w:r>
            <w:proofErr w:type="spellEnd"/>
            <w:r w:rsidRPr="00BD64C0">
              <w:rPr>
                <w:rFonts w:cs="Arial"/>
                <w:szCs w:val="14"/>
              </w:rPr>
              <w:t xml:space="preserve"> Operadora de Planos Odontológicos S.A. (</w:t>
            </w:r>
            <w:proofErr w:type="spellStart"/>
            <w:r w:rsidRPr="00BD64C0">
              <w:rPr>
                <w:rFonts w:cs="Arial"/>
                <w:szCs w:val="14"/>
              </w:rPr>
              <w:t>Brasildental</w:t>
            </w:r>
            <w:proofErr w:type="spellEnd"/>
            <w:r w:rsidRPr="00BD64C0">
              <w:rPr>
                <w:rFonts w:cs="Arial"/>
                <w:szCs w:val="14"/>
              </w:rPr>
              <w:t>)</w:t>
            </w:r>
          </w:p>
        </w:tc>
        <w:tc>
          <w:tcPr>
            <w:tcW w:w="181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3FC558BC" w14:textId="77777777" w:rsidR="006A4313" w:rsidRPr="00600F18"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highlight w:val="yellow"/>
              </w:rPr>
            </w:pPr>
            <w:r w:rsidRPr="00483879">
              <w:rPr>
                <w:rFonts w:cs="Arial"/>
                <w:szCs w:val="14"/>
              </w:rPr>
              <w:t>Comercialização de planos de assistência odontológica.</w:t>
            </w:r>
          </w:p>
        </w:tc>
        <w:tc>
          <w:tcPr>
            <w:tcW w:w="133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10E9ED35" w14:textId="77777777" w:rsidR="006A4313" w:rsidRPr="0025537E"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25537E">
              <w:rPr>
                <w:bCs/>
              </w:rPr>
              <w:t>ANS</w:t>
            </w:r>
            <w:r>
              <w:rPr>
                <w:bCs/>
              </w:rPr>
              <w:t>GAAP</w:t>
            </w:r>
          </w:p>
        </w:tc>
        <w:tc>
          <w:tcPr>
            <w:tcW w:w="670"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793DB39C"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p>
        </w:tc>
        <w:tc>
          <w:tcPr>
            <w:tcW w:w="678"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4F207210"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AF17C4">
              <w:rPr>
                <w:bCs/>
              </w:rPr>
              <w:t>49,99</w:t>
            </w:r>
          </w:p>
        </w:tc>
        <w:tc>
          <w:tcPr>
            <w:tcW w:w="759"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2AC4BC89"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100,00</w:t>
            </w:r>
          </w:p>
        </w:tc>
        <w:tc>
          <w:tcPr>
            <w:tcW w:w="646"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8819CC0"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AF17C4">
              <w:rPr>
                <w:bCs/>
              </w:rPr>
              <w:t>74,99</w:t>
            </w:r>
          </w:p>
        </w:tc>
      </w:tr>
      <w:tr w:rsidR="001D52D0" w:rsidRPr="00772D14" w14:paraId="74E5A5C8" w14:textId="77777777" w:rsidTr="001D52D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val="restart"/>
            <w:tcBorders>
              <w:top w:val="single" w:sz="2" w:space="0" w:color="1F3864" w:themeColor="accent1" w:themeShade="80"/>
              <w:left w:val="nil"/>
              <w:bottom w:val="single" w:sz="2" w:space="0" w:color="1F3864" w:themeColor="accent1" w:themeShade="80"/>
              <w:right w:val="single" w:sz="2" w:space="0" w:color="1F3864" w:themeColor="accent1" w:themeShade="80"/>
            </w:tcBorders>
            <w:shd w:val="clear" w:color="auto" w:fill="FFFFFF" w:themeFill="background1"/>
            <w:vAlign w:val="center"/>
          </w:tcPr>
          <w:p w14:paraId="3852F6F6" w14:textId="77777777" w:rsidR="006A4313" w:rsidRPr="007749DB" w:rsidRDefault="006A4313">
            <w:pPr>
              <w:pStyle w:val="08-Tabelageral"/>
              <w:jc w:val="center"/>
              <w:rPr>
                <w:rFonts w:cs="Arial"/>
                <w:b w:val="0"/>
                <w:bCs w:val="0"/>
                <w:szCs w:val="14"/>
              </w:rPr>
            </w:pPr>
            <w:r w:rsidRPr="007749DB">
              <w:rPr>
                <w:rFonts w:cs="Arial"/>
                <w:bCs w:val="0"/>
                <w:szCs w:val="14"/>
              </w:rPr>
              <w:t>Corretagem</w:t>
            </w:r>
          </w:p>
        </w:tc>
        <w:tc>
          <w:tcPr>
            <w:tcW w:w="1204" w:type="dxa"/>
            <w:tcBorders>
              <w:top w:val="single" w:sz="2" w:space="0" w:color="1F3864" w:themeColor="accent1" w:themeShade="80"/>
              <w:left w:val="single" w:sz="2" w:space="0" w:color="1F3864" w:themeColor="accent1" w:themeShade="80"/>
              <w:bottom w:val="nil"/>
              <w:right w:val="single" w:sz="2" w:space="0" w:color="1F3864" w:themeColor="accent1" w:themeShade="80"/>
            </w:tcBorders>
            <w:shd w:val="clear" w:color="auto" w:fill="FFFFFF" w:themeFill="background1"/>
            <w:vAlign w:val="center"/>
          </w:tcPr>
          <w:p w14:paraId="61D90206" w14:textId="77777777" w:rsidR="006A4313" w:rsidRPr="000D525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34" w:type="dxa"/>
            <w:tcBorders>
              <w:top w:val="single" w:sz="2" w:space="0" w:color="1F3864" w:themeColor="accent1" w:themeShade="80"/>
              <w:left w:val="single" w:sz="2" w:space="0" w:color="1F3864" w:themeColor="accent1" w:themeShade="80"/>
              <w:bottom w:val="nil"/>
            </w:tcBorders>
            <w:shd w:val="clear" w:color="auto" w:fill="FFFFFF" w:themeFill="background1"/>
            <w:vAlign w:val="center"/>
          </w:tcPr>
          <w:p w14:paraId="5D2F8508" w14:textId="77777777" w:rsidR="006A4313" w:rsidRPr="00BD64C0"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r w:rsidRPr="00BD64C0">
              <w:rPr>
                <w:rFonts w:cs="Arial"/>
                <w:bCs/>
                <w:szCs w:val="14"/>
              </w:rPr>
              <w:t>BB Corretora de Seguros e Adm. de Bens S.A. (</w:t>
            </w:r>
            <w:r w:rsidRPr="00BD64C0">
              <w:rPr>
                <w:rFonts w:cs="Arial"/>
                <w:szCs w:val="14"/>
              </w:rPr>
              <w:t>BB Corretora)</w:t>
            </w:r>
          </w:p>
        </w:tc>
        <w:tc>
          <w:tcPr>
            <w:tcW w:w="1814" w:type="dxa"/>
            <w:tcBorders>
              <w:top w:val="single" w:sz="2" w:space="0" w:color="1F3864" w:themeColor="accent1" w:themeShade="80"/>
              <w:bottom w:val="nil"/>
            </w:tcBorders>
            <w:shd w:val="clear" w:color="auto" w:fill="FFFFFF" w:themeFill="background1"/>
            <w:vAlign w:val="center"/>
          </w:tcPr>
          <w:p w14:paraId="030F707B" w14:textId="77777777" w:rsidR="006A4313" w:rsidRPr="00600F18" w:rsidRDefault="006A4313">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483879">
              <w:rPr>
                <w:rFonts w:cs="Arial"/>
                <w:szCs w:val="14"/>
              </w:rPr>
              <w:t>Corretagem de seguros, planos de capitalização, planos de previdência complementar aberta e administração de bens.</w:t>
            </w:r>
          </w:p>
        </w:tc>
        <w:tc>
          <w:tcPr>
            <w:tcW w:w="1334" w:type="dxa"/>
            <w:tcBorders>
              <w:top w:val="single" w:sz="2" w:space="0" w:color="1F3864" w:themeColor="accent1" w:themeShade="80"/>
              <w:bottom w:val="nil"/>
            </w:tcBorders>
            <w:shd w:val="clear" w:color="auto" w:fill="FFFFFF" w:themeFill="background1"/>
            <w:vAlign w:val="center"/>
          </w:tcPr>
          <w:p w14:paraId="025AD9BB" w14:textId="77777777" w:rsidR="006A4313" w:rsidRPr="007749DB"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bCs/>
              </w:rPr>
              <w:t>BRGAAP</w:t>
            </w:r>
          </w:p>
        </w:tc>
        <w:tc>
          <w:tcPr>
            <w:tcW w:w="670" w:type="dxa"/>
            <w:tcBorders>
              <w:top w:val="single" w:sz="2" w:space="0" w:color="1F3864" w:themeColor="accent1" w:themeShade="80"/>
              <w:bottom w:val="nil"/>
            </w:tcBorders>
            <w:shd w:val="clear" w:color="auto" w:fill="FFFFFF" w:themeFill="background1"/>
            <w:vAlign w:val="center"/>
          </w:tcPr>
          <w:p w14:paraId="725F9381" w14:textId="77777777" w:rsidR="006A4313" w:rsidRPr="007749DB"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p>
        </w:tc>
        <w:tc>
          <w:tcPr>
            <w:tcW w:w="678" w:type="dxa"/>
            <w:tcBorders>
              <w:top w:val="single" w:sz="2" w:space="0" w:color="1F3864" w:themeColor="accent1" w:themeShade="80"/>
              <w:bottom w:val="nil"/>
            </w:tcBorders>
            <w:shd w:val="clear" w:color="auto" w:fill="FFFFFF" w:themeFill="background1"/>
            <w:vAlign w:val="center"/>
          </w:tcPr>
          <w:p w14:paraId="57AAB205" w14:textId="77777777" w:rsidR="006A4313" w:rsidRPr="007749DB"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7749DB">
              <w:rPr>
                <w:bCs/>
              </w:rPr>
              <w:t>100,00</w:t>
            </w:r>
          </w:p>
        </w:tc>
        <w:tc>
          <w:tcPr>
            <w:tcW w:w="759" w:type="dxa"/>
            <w:tcBorders>
              <w:top w:val="single" w:sz="2" w:space="0" w:color="1F3864" w:themeColor="accent1" w:themeShade="80"/>
              <w:bottom w:val="nil"/>
            </w:tcBorders>
            <w:shd w:val="clear" w:color="auto" w:fill="FFFFFF" w:themeFill="background1"/>
            <w:vAlign w:val="center"/>
          </w:tcPr>
          <w:p w14:paraId="4A7C4D3F" w14:textId="77777777" w:rsidR="006A4313" w:rsidRPr="007749DB"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646" w:type="dxa"/>
            <w:tcBorders>
              <w:top w:val="single" w:sz="2" w:space="0" w:color="1F3864" w:themeColor="accent1" w:themeShade="80"/>
              <w:bottom w:val="nil"/>
            </w:tcBorders>
            <w:shd w:val="clear" w:color="auto" w:fill="FFFFFF" w:themeFill="background1"/>
            <w:vAlign w:val="center"/>
          </w:tcPr>
          <w:p w14:paraId="1DAC4527" w14:textId="77777777" w:rsidR="006A4313" w:rsidRPr="00AF17C4" w:rsidRDefault="006A4313">
            <w:pPr>
              <w:pStyle w:val="08-Tabelageral"/>
              <w:jc w:val="center"/>
              <w:cnfStyle w:val="000000010000" w:firstRow="0" w:lastRow="0" w:firstColumn="0" w:lastColumn="0" w:oddVBand="0" w:evenVBand="0" w:oddHBand="0" w:evenHBand="1" w:firstRowFirstColumn="0" w:firstRowLastColumn="0" w:lastRowFirstColumn="0" w:lastRowLastColumn="0"/>
              <w:rPr>
                <w:bCs/>
              </w:rPr>
            </w:pPr>
            <w:r w:rsidRPr="007749DB">
              <w:rPr>
                <w:bCs/>
              </w:rPr>
              <w:t>100,00</w:t>
            </w:r>
          </w:p>
        </w:tc>
      </w:tr>
      <w:tr w:rsidR="006A4313" w:rsidRPr="00904F22" w14:paraId="34F8AE8A" w14:textId="77777777" w:rsidTr="001D52D0">
        <w:trPr>
          <w:trHeight w:val="238"/>
          <w:jc w:val="center"/>
        </w:trPr>
        <w:tc>
          <w:tcPr>
            <w:cnfStyle w:val="001000000000" w:firstRow="0" w:lastRow="0" w:firstColumn="1" w:lastColumn="0" w:oddVBand="0" w:evenVBand="0" w:oddHBand="0" w:evenHBand="0" w:firstRowFirstColumn="0" w:firstRowLastColumn="0" w:lastRowFirstColumn="0" w:lastRowLastColumn="0"/>
            <w:tcW w:w="100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FFFFFF" w:themeFill="background1"/>
            <w:vAlign w:val="center"/>
          </w:tcPr>
          <w:p w14:paraId="2915E7D6" w14:textId="77777777" w:rsidR="006A4313" w:rsidRPr="00F45619" w:rsidRDefault="006A4313">
            <w:pPr>
              <w:pStyle w:val="08-Tabelageral"/>
              <w:ind w:left="113"/>
              <w:jc w:val="left"/>
              <w:rPr>
                <w:rFonts w:cs="Arial"/>
                <w:b w:val="0"/>
                <w:szCs w:val="14"/>
                <w:highlight w:val="yellow"/>
              </w:rPr>
            </w:pPr>
          </w:p>
        </w:tc>
        <w:tc>
          <w:tcPr>
            <w:tcW w:w="1204" w:type="dxa"/>
            <w:tcBorders>
              <w:top w:val="nil"/>
              <w:left w:val="single" w:sz="2" w:space="0" w:color="1F3864" w:themeColor="accent1" w:themeShade="80"/>
              <w:bottom w:val="single" w:sz="2" w:space="0" w:color="1F3864" w:themeColor="accent1" w:themeShade="80"/>
              <w:right w:val="single" w:sz="2" w:space="0" w:color="1F3864" w:themeColor="accent1" w:themeShade="80"/>
            </w:tcBorders>
            <w:shd w:val="clear" w:color="auto" w:fill="FFFFFF" w:themeFill="background1"/>
            <w:vAlign w:val="center"/>
          </w:tcPr>
          <w:p w14:paraId="486BD216" w14:textId="77777777" w:rsidR="006A4313" w:rsidRPr="000D525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p>
        </w:tc>
        <w:tc>
          <w:tcPr>
            <w:tcW w:w="1534" w:type="dxa"/>
            <w:tcBorders>
              <w:top w:val="nil"/>
              <w:left w:val="single" w:sz="2" w:space="0" w:color="1F3864" w:themeColor="accent1" w:themeShade="80"/>
              <w:bottom w:val="single" w:sz="2" w:space="0" w:color="1F3864" w:themeColor="accent1" w:themeShade="80"/>
            </w:tcBorders>
            <w:shd w:val="clear" w:color="auto" w:fill="FFFFFF" w:themeFill="background1"/>
            <w:vAlign w:val="center"/>
          </w:tcPr>
          <w:p w14:paraId="6B676B8F" w14:textId="77777777" w:rsidR="006A4313" w:rsidRPr="00BD64C0"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proofErr w:type="spellStart"/>
            <w:r w:rsidRPr="00BD64C0">
              <w:rPr>
                <w:rFonts w:cs="Arial"/>
                <w:bCs/>
                <w:szCs w:val="14"/>
              </w:rPr>
              <w:t>Ciclic</w:t>
            </w:r>
            <w:proofErr w:type="spellEnd"/>
            <w:r w:rsidRPr="00BD64C0">
              <w:rPr>
                <w:rFonts w:cs="Arial"/>
                <w:bCs/>
                <w:szCs w:val="14"/>
              </w:rPr>
              <w:t xml:space="preserve"> Corretora de Seguros S.A. (</w:t>
            </w:r>
            <w:proofErr w:type="spellStart"/>
            <w:r w:rsidRPr="00BD64C0">
              <w:rPr>
                <w:rFonts w:cs="Arial"/>
                <w:szCs w:val="14"/>
              </w:rPr>
              <w:t>Ciclic</w:t>
            </w:r>
            <w:proofErr w:type="spellEnd"/>
            <w:r w:rsidRPr="00BD64C0">
              <w:rPr>
                <w:rFonts w:cs="Arial"/>
                <w:szCs w:val="14"/>
              </w:rPr>
              <w:t>)</w:t>
            </w:r>
          </w:p>
        </w:tc>
        <w:tc>
          <w:tcPr>
            <w:tcW w:w="1814" w:type="dxa"/>
            <w:tcBorders>
              <w:top w:val="nil"/>
              <w:bottom w:val="single" w:sz="2" w:space="0" w:color="1F3864" w:themeColor="accent1" w:themeShade="80"/>
            </w:tcBorders>
            <w:shd w:val="clear" w:color="auto" w:fill="FFFFFF" w:themeFill="background1"/>
            <w:vAlign w:val="center"/>
          </w:tcPr>
          <w:p w14:paraId="7996376B" w14:textId="77777777" w:rsidR="006A4313" w:rsidRPr="00600F18" w:rsidRDefault="006A4313">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highlight w:val="yellow"/>
              </w:rPr>
            </w:pPr>
            <w:r w:rsidRPr="00483879">
              <w:rPr>
                <w:rFonts w:cs="Arial"/>
                <w:szCs w:val="14"/>
              </w:rPr>
              <w:t>Corretagem de seguros, planos de capitalização, planos de previdência complementar aberta e incentivo à comercialização de produtos em canal digital.</w:t>
            </w:r>
          </w:p>
        </w:tc>
        <w:tc>
          <w:tcPr>
            <w:tcW w:w="1334" w:type="dxa"/>
            <w:tcBorders>
              <w:top w:val="nil"/>
              <w:bottom w:val="single" w:sz="2" w:space="0" w:color="1F3864" w:themeColor="accent1" w:themeShade="80"/>
            </w:tcBorders>
            <w:shd w:val="clear" w:color="auto" w:fill="FFFFFF" w:themeFill="background1"/>
            <w:vAlign w:val="center"/>
          </w:tcPr>
          <w:p w14:paraId="12D9086C" w14:textId="77777777" w:rsidR="006A4313" w:rsidRPr="0025537E"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BRGAAP</w:t>
            </w:r>
          </w:p>
        </w:tc>
        <w:tc>
          <w:tcPr>
            <w:tcW w:w="670" w:type="dxa"/>
            <w:tcBorders>
              <w:top w:val="nil"/>
              <w:bottom w:val="single" w:sz="2" w:space="0" w:color="1F3864" w:themeColor="accent1" w:themeShade="80"/>
            </w:tcBorders>
            <w:shd w:val="clear" w:color="auto" w:fill="FFFFFF" w:themeFill="background1"/>
            <w:vAlign w:val="center"/>
          </w:tcPr>
          <w:p w14:paraId="2B24D726"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p>
        </w:tc>
        <w:tc>
          <w:tcPr>
            <w:tcW w:w="678" w:type="dxa"/>
            <w:tcBorders>
              <w:top w:val="nil"/>
              <w:bottom w:val="single" w:sz="2" w:space="0" w:color="1F3864" w:themeColor="accent1" w:themeShade="80"/>
            </w:tcBorders>
            <w:shd w:val="clear" w:color="auto" w:fill="FFFFFF" w:themeFill="background1"/>
            <w:vAlign w:val="center"/>
          </w:tcPr>
          <w:p w14:paraId="3F5EA452"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AF17C4">
              <w:rPr>
                <w:bCs/>
              </w:rPr>
              <w:t>49,99</w:t>
            </w:r>
          </w:p>
        </w:tc>
        <w:tc>
          <w:tcPr>
            <w:tcW w:w="759" w:type="dxa"/>
            <w:tcBorders>
              <w:top w:val="nil"/>
              <w:bottom w:val="single" w:sz="2" w:space="0" w:color="1F3864" w:themeColor="accent1" w:themeShade="80"/>
            </w:tcBorders>
            <w:shd w:val="clear" w:color="auto" w:fill="FFFFFF" w:themeFill="background1"/>
            <w:vAlign w:val="center"/>
          </w:tcPr>
          <w:p w14:paraId="2CD2BDA0"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100,00</w:t>
            </w:r>
          </w:p>
        </w:tc>
        <w:tc>
          <w:tcPr>
            <w:tcW w:w="646" w:type="dxa"/>
            <w:tcBorders>
              <w:top w:val="nil"/>
              <w:bottom w:val="single" w:sz="2" w:space="0" w:color="1F3864" w:themeColor="accent1" w:themeShade="80"/>
            </w:tcBorders>
            <w:shd w:val="clear" w:color="auto" w:fill="FFFFFF" w:themeFill="background1"/>
            <w:vAlign w:val="center"/>
          </w:tcPr>
          <w:p w14:paraId="2BC162D1" w14:textId="77777777" w:rsidR="006A4313" w:rsidRPr="00AF17C4" w:rsidRDefault="006A4313">
            <w:pPr>
              <w:pStyle w:val="08-Tabelageral"/>
              <w:jc w:val="center"/>
              <w:cnfStyle w:val="000000000000" w:firstRow="0" w:lastRow="0" w:firstColumn="0" w:lastColumn="0" w:oddVBand="0" w:evenVBand="0" w:oddHBand="0" w:evenHBand="0" w:firstRowFirstColumn="0" w:firstRowLastColumn="0" w:lastRowFirstColumn="0" w:lastRowLastColumn="0"/>
              <w:rPr>
                <w:bCs/>
              </w:rPr>
            </w:pPr>
            <w:r w:rsidRPr="00AF17C4">
              <w:rPr>
                <w:bCs/>
              </w:rPr>
              <w:t>74,99</w:t>
            </w:r>
          </w:p>
        </w:tc>
      </w:tr>
    </w:tbl>
    <w:p w14:paraId="434CA9F7" w14:textId="77777777" w:rsidR="006A4313" w:rsidRPr="0071731C" w:rsidRDefault="006A4313" w:rsidP="006A4313">
      <w:pPr>
        <w:pStyle w:val="paragraph"/>
        <w:numPr>
          <w:ilvl w:val="0"/>
          <w:numId w:val="39"/>
        </w:numPr>
        <w:spacing w:before="0" w:beforeAutospacing="0" w:after="0" w:afterAutospacing="0"/>
        <w:jc w:val="both"/>
        <w:textAlignment w:val="baseline"/>
        <w:rPr>
          <w:rStyle w:val="normaltextrun"/>
          <w:rFonts w:ascii="Arial" w:hAnsi="Arial" w:cs="Arial"/>
          <w:sz w:val="14"/>
          <w:szCs w:val="14"/>
        </w:rPr>
      </w:pPr>
      <w:r>
        <w:rPr>
          <w:rStyle w:val="normaltextrun"/>
          <w:rFonts w:ascii="Arial" w:hAnsi="Arial" w:cs="Arial"/>
          <w:sz w:val="14"/>
          <w:szCs w:val="14"/>
        </w:rPr>
        <w:t>Não houve alteração nos percentuais de participação dos Investimentos em Participações Societárias.</w:t>
      </w:r>
    </w:p>
    <w:p w14:paraId="6F214DA8" w14:textId="77777777" w:rsidR="006A4313" w:rsidRDefault="006A4313" w:rsidP="006A4313">
      <w:pPr>
        <w:pStyle w:val="05-Textonormal"/>
        <w:spacing w:line="240" w:lineRule="auto"/>
        <w:rPr>
          <w:rFonts w:cs="Arial"/>
          <w:lang w:eastAsia="zh-CN"/>
        </w:rPr>
      </w:pPr>
      <w:r w:rsidRPr="00A00E6B">
        <w:rPr>
          <w:rFonts w:cs="Arial"/>
        </w:rPr>
        <w:t>As empresas investidas são avaliadas pelo método de equivalência patrimonial</w:t>
      </w:r>
      <w:r>
        <w:rPr>
          <w:rFonts w:cs="Arial"/>
        </w:rPr>
        <w:t xml:space="preserve"> e não </w:t>
      </w:r>
      <w:r w:rsidRPr="00A00E6B">
        <w:rPr>
          <w:rFonts w:cs="Arial"/>
          <w:lang w:eastAsia="zh-CN"/>
        </w:rPr>
        <w:t>possuem ações negociadas em bolsas de valores</w:t>
      </w:r>
      <w:r>
        <w:rPr>
          <w:rFonts w:cs="Arial"/>
          <w:lang w:eastAsia="zh-CN"/>
        </w:rPr>
        <w:t xml:space="preserve">. </w:t>
      </w:r>
      <w:r>
        <w:rPr>
          <w:rFonts w:cs="Arial"/>
        </w:rPr>
        <w:t>N</w:t>
      </w:r>
      <w:r w:rsidRPr="00A00E6B">
        <w:rPr>
          <w:rFonts w:cs="Arial"/>
        </w:rPr>
        <w:t xml:space="preserve">ão há indicativo </w:t>
      </w:r>
      <w:r>
        <w:rPr>
          <w:rFonts w:cs="Arial"/>
        </w:rPr>
        <w:t>de descontinuidade operacional para tais empresas</w:t>
      </w:r>
      <w:r w:rsidRPr="00EF774E">
        <w:rPr>
          <w:rFonts w:cs="Arial"/>
          <w:lang w:eastAsia="zh-CN"/>
        </w:rPr>
        <w:t>.</w:t>
      </w:r>
    </w:p>
    <w:p w14:paraId="6BAD1991" w14:textId="77777777" w:rsidR="006A4313" w:rsidRPr="00522DAA" w:rsidRDefault="006A4313" w:rsidP="006A4313">
      <w:pPr>
        <w:pStyle w:val="01-TtulodeNota"/>
        <w:pageBreakBefore/>
        <w:numPr>
          <w:ilvl w:val="0"/>
          <w:numId w:val="31"/>
        </w:numPr>
        <w:spacing w:before="0" w:after="0"/>
        <w:ind w:left="284" w:hanging="284"/>
        <w:jc w:val="left"/>
        <w:rPr>
          <w:color w:val="1F3864" w:themeColor="accent1" w:themeShade="80"/>
          <w:sz w:val="18"/>
          <w:szCs w:val="18"/>
        </w:rPr>
      </w:pPr>
      <w:r w:rsidRPr="00522DAA">
        <w:rPr>
          <w:color w:val="1F3864" w:themeColor="accent1" w:themeShade="80"/>
          <w:sz w:val="18"/>
          <w:szCs w:val="18"/>
        </w:rPr>
        <w:lastRenderedPageBreak/>
        <w:t>Participações Societárias avaliadas pelo Método de Equivalência Patrimonial</w:t>
      </w:r>
    </w:p>
    <w:p w14:paraId="6ABAD379" w14:textId="77777777" w:rsidR="00FE11F9" w:rsidRDefault="00FE11F9" w:rsidP="00FE11F9">
      <w:pPr>
        <w:spacing w:before="120" w:after="120" w:line="240" w:lineRule="auto"/>
        <w:rPr>
          <w:rFonts w:ascii="Arial" w:eastAsia="Times New Roman" w:hAnsi="Arial" w:cs="Times New Roman"/>
          <w:b/>
          <w:color w:val="1F3864" w:themeColor="accent1" w:themeShade="80"/>
          <w:spacing w:val="-2"/>
          <w:sz w:val="18"/>
          <w:szCs w:val="20"/>
          <w:lang w:eastAsia="pt-BR"/>
        </w:rPr>
      </w:pPr>
      <w:r w:rsidRPr="006277EA">
        <w:rPr>
          <w:rFonts w:ascii="Arial" w:eastAsia="Times New Roman" w:hAnsi="Arial" w:cs="Times New Roman"/>
          <w:b/>
          <w:color w:val="1F3864" w:themeColor="accent1" w:themeShade="80"/>
          <w:spacing w:val="-2"/>
          <w:sz w:val="18"/>
          <w:szCs w:val="20"/>
          <w:lang w:eastAsia="pt-BR"/>
        </w:rPr>
        <w:t>b.1) Capital Social e Patrimônio Líquido</w:t>
      </w:r>
    </w:p>
    <w:p w14:paraId="6AB1A50C" w14:textId="77777777" w:rsidR="00FE076F" w:rsidRDefault="00FE076F" w:rsidP="00FE076F">
      <w:pPr>
        <w:pStyle w:val="05-Textonormal"/>
        <w:spacing w:line="240" w:lineRule="auto"/>
        <w:rPr>
          <w:rFonts w:cs="Arial"/>
        </w:rPr>
      </w:pPr>
      <w:bookmarkStart w:id="60" w:name="_Hlk86925654"/>
      <w:r>
        <w:rPr>
          <w:rFonts w:cs="Arial"/>
        </w:rPr>
        <w:t>Os valores dos patrimônios líquidos e capitais sociais apresentados nos quadros, a seguir, não estão proporcionalizados ao percentual de participação societária detido pela BB Seguridade, ou seja, representam o saldo total dos patrimônios líquidos e capitais sociais das respectivas empresas.</w:t>
      </w:r>
    </w:p>
    <w:p w14:paraId="39109C28" w14:textId="77777777" w:rsidR="006A4313" w:rsidRDefault="006A4313" w:rsidP="006A4313">
      <w:pPr>
        <w:pStyle w:val="01-TtulodeNota"/>
        <w:spacing w:before="0" w:after="0"/>
        <w:jc w:val="right"/>
        <w:rPr>
          <w:sz w:val="14"/>
          <w:szCs w:val="14"/>
        </w:rPr>
      </w:pPr>
      <w:r>
        <w:rPr>
          <w:sz w:val="14"/>
          <w:szCs w:val="14"/>
        </w:rPr>
        <w:t>R$ mil</w:t>
      </w:r>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079"/>
        <w:gridCol w:w="2780"/>
        <w:gridCol w:w="2780"/>
      </w:tblGrid>
      <w:tr w:rsidR="00FE11F9" w14:paraId="62B3072F" w14:textId="77777777" w:rsidTr="00C91AE9">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single" w:sz="2" w:space="0" w:color="1F3864" w:themeColor="accent1" w:themeShade="80"/>
              <w:left w:val="nil"/>
              <w:bottom w:val="nil"/>
              <w:right w:val="nil"/>
            </w:tcBorders>
            <w:shd w:val="clear" w:color="auto" w:fill="auto"/>
            <w:vAlign w:val="center"/>
          </w:tcPr>
          <w:p w14:paraId="4D43869E" w14:textId="77777777" w:rsidR="00FE11F9" w:rsidRDefault="00FE11F9" w:rsidP="00EB4E33">
            <w:pPr>
              <w:rPr>
                <w:rFonts w:ascii="Arial" w:hAnsi="Arial" w:cs="Arial"/>
                <w:color w:val="FF0000"/>
                <w:sz w:val="14"/>
                <w:szCs w:val="14"/>
              </w:rPr>
            </w:pPr>
          </w:p>
        </w:tc>
        <w:tc>
          <w:tcPr>
            <w:tcW w:w="5560"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hideMark/>
          </w:tcPr>
          <w:p w14:paraId="32903E4E" w14:textId="77777777" w:rsidR="00FE11F9" w:rsidRDefault="00FE11F9" w:rsidP="00EB4E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r>
              <w:rPr>
                <w:rFonts w:ascii="Arial" w:hAnsi="Arial" w:cs="Arial"/>
                <w:bCs w:val="0"/>
                <w:sz w:val="14"/>
                <w:szCs w:val="14"/>
              </w:rPr>
              <w:t>Controlador</w:t>
            </w:r>
          </w:p>
        </w:tc>
      </w:tr>
      <w:tr w:rsidR="00FE11F9" w14:paraId="78C1AA2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2" w:space="0" w:color="1F3864" w:themeColor="accent1" w:themeShade="80"/>
              <w:right w:val="nil"/>
            </w:tcBorders>
            <w:vAlign w:val="center"/>
          </w:tcPr>
          <w:p w14:paraId="09276F8B" w14:textId="77777777" w:rsidR="00FE11F9" w:rsidRDefault="00FE11F9" w:rsidP="00EB4E33">
            <w:pPr>
              <w:rPr>
                <w:rFonts w:ascii="Arial" w:hAnsi="Arial" w:cs="Arial"/>
                <w:color w:val="FF0000"/>
                <w:sz w:val="14"/>
                <w:szCs w:val="14"/>
              </w:rPr>
            </w:pPr>
          </w:p>
        </w:tc>
        <w:tc>
          <w:tcPr>
            <w:tcW w:w="2780" w:type="dxa"/>
            <w:tcBorders>
              <w:top w:val="single" w:sz="2" w:space="0" w:color="1F3864" w:themeColor="accent1" w:themeShade="80"/>
              <w:left w:val="nil"/>
              <w:bottom w:val="single" w:sz="2" w:space="0" w:color="1F3864" w:themeColor="accent1" w:themeShade="80"/>
              <w:right w:val="nil"/>
            </w:tcBorders>
            <w:vAlign w:val="center"/>
          </w:tcPr>
          <w:p w14:paraId="48EED653" w14:textId="77777777" w:rsidR="00FE11F9"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Seguros</w:t>
            </w:r>
          </w:p>
        </w:tc>
        <w:tc>
          <w:tcPr>
            <w:tcW w:w="2780" w:type="dxa"/>
            <w:tcBorders>
              <w:top w:val="single" w:sz="2" w:space="0" w:color="1F3864" w:themeColor="accent1" w:themeShade="80"/>
              <w:left w:val="nil"/>
              <w:bottom w:val="single" w:sz="2" w:space="0" w:color="1F3864" w:themeColor="accent1" w:themeShade="80"/>
              <w:right w:val="nil"/>
            </w:tcBorders>
            <w:vAlign w:val="center"/>
          </w:tcPr>
          <w:p w14:paraId="0DA11C27" w14:textId="77777777" w:rsidR="00FE11F9"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Corretora</w:t>
            </w:r>
          </w:p>
        </w:tc>
      </w:tr>
      <w:tr w:rsidR="00FE11F9" w14:paraId="19F404C5"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hideMark/>
          </w:tcPr>
          <w:p w14:paraId="38A99DE5" w14:textId="77777777" w:rsidR="00FE11F9" w:rsidRDefault="00FE11F9" w:rsidP="00EB4E33">
            <w:pPr>
              <w:pStyle w:val="08-Tabelageral"/>
              <w:jc w:val="left"/>
              <w:rPr>
                <w:b w:val="0"/>
                <w:bCs w:val="0"/>
                <w:color w:val="FF0000"/>
                <w:szCs w:val="14"/>
              </w:rPr>
            </w:pPr>
            <w:r>
              <w:rPr>
                <w:rFonts w:cs="Arial"/>
                <w:szCs w:val="14"/>
                <w:lang w:eastAsia="en-US"/>
              </w:rPr>
              <w:t>Saldos em 30.09.2024</w:t>
            </w:r>
          </w:p>
        </w:tc>
        <w:tc>
          <w:tcPr>
            <w:tcW w:w="2780" w:type="dxa"/>
            <w:tcBorders>
              <w:top w:val="nil"/>
              <w:left w:val="nil"/>
              <w:bottom w:val="nil"/>
              <w:right w:val="nil"/>
            </w:tcBorders>
            <w:shd w:val="clear" w:color="auto" w:fill="auto"/>
            <w:vAlign w:val="center"/>
          </w:tcPr>
          <w:p w14:paraId="5E1B1A41"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2780" w:type="dxa"/>
            <w:tcBorders>
              <w:top w:val="nil"/>
              <w:left w:val="nil"/>
              <w:bottom w:val="nil"/>
              <w:right w:val="nil"/>
            </w:tcBorders>
            <w:shd w:val="clear" w:color="auto" w:fill="auto"/>
            <w:vAlign w:val="center"/>
          </w:tcPr>
          <w:p w14:paraId="50CB1511"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p>
        </w:tc>
      </w:tr>
      <w:tr w:rsidR="00FE11F9" w14:paraId="7B0767E4"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tcPr>
          <w:p w14:paraId="4167BA01" w14:textId="77777777" w:rsidR="00FE11F9" w:rsidRDefault="00FE11F9" w:rsidP="00EB4E33">
            <w:pPr>
              <w:ind w:firstLine="174"/>
              <w:rPr>
                <w:rFonts w:ascii="Arial" w:hAnsi="Arial" w:cs="Arial"/>
                <w:sz w:val="14"/>
                <w:szCs w:val="14"/>
              </w:rPr>
            </w:pPr>
            <w:r>
              <w:rPr>
                <w:rFonts w:ascii="Arial" w:hAnsi="Arial" w:cs="Arial"/>
                <w:b w:val="0"/>
                <w:bCs w:val="0"/>
                <w:color w:val="auto"/>
                <w:sz w:val="14"/>
                <w:szCs w:val="14"/>
              </w:rPr>
              <w:t>Capital social</w:t>
            </w:r>
          </w:p>
        </w:tc>
        <w:tc>
          <w:tcPr>
            <w:tcW w:w="2780" w:type="dxa"/>
            <w:tcBorders>
              <w:top w:val="nil"/>
              <w:left w:val="nil"/>
              <w:bottom w:val="nil"/>
              <w:right w:val="nil"/>
            </w:tcBorders>
            <w:vAlign w:val="center"/>
          </w:tcPr>
          <w:p w14:paraId="43579A4B"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rPr>
            </w:pPr>
            <w:r>
              <w:rPr>
                <w:rFonts w:cs="Arial"/>
                <w:color w:val="000000"/>
                <w:szCs w:val="14"/>
              </w:rPr>
              <w:t>6.112.624</w:t>
            </w:r>
          </w:p>
        </w:tc>
        <w:tc>
          <w:tcPr>
            <w:tcW w:w="2780" w:type="dxa"/>
            <w:tcBorders>
              <w:top w:val="nil"/>
              <w:left w:val="nil"/>
              <w:bottom w:val="nil"/>
              <w:right w:val="nil"/>
            </w:tcBorders>
            <w:vAlign w:val="center"/>
          </w:tcPr>
          <w:p w14:paraId="12C71899"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rPr>
            </w:pPr>
            <w:r>
              <w:rPr>
                <w:rFonts w:cs="Arial"/>
                <w:color w:val="000000"/>
                <w:szCs w:val="14"/>
              </w:rPr>
              <w:t>1.000</w:t>
            </w:r>
          </w:p>
        </w:tc>
      </w:tr>
      <w:tr w:rsidR="00FE11F9" w14:paraId="37EFA002"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hideMark/>
          </w:tcPr>
          <w:p w14:paraId="66298C83" w14:textId="77777777" w:rsidR="00FE11F9" w:rsidRDefault="00FE11F9" w:rsidP="00EB4E33">
            <w:pPr>
              <w:ind w:firstLine="174"/>
              <w:rPr>
                <w:b w:val="0"/>
                <w:bCs w:val="0"/>
                <w:color w:val="FF0000"/>
                <w:sz w:val="14"/>
                <w:szCs w:val="14"/>
              </w:rPr>
            </w:pPr>
            <w:r>
              <w:rPr>
                <w:rFonts w:ascii="Arial" w:hAnsi="Arial" w:cs="Arial"/>
                <w:b w:val="0"/>
                <w:bCs w:val="0"/>
                <w:color w:val="auto"/>
                <w:sz w:val="14"/>
                <w:szCs w:val="14"/>
              </w:rPr>
              <w:t>Patrimônio líquido</w:t>
            </w:r>
          </w:p>
        </w:tc>
        <w:tc>
          <w:tcPr>
            <w:tcW w:w="2780" w:type="dxa"/>
            <w:tcBorders>
              <w:top w:val="nil"/>
              <w:left w:val="nil"/>
              <w:bottom w:val="nil"/>
              <w:right w:val="nil"/>
            </w:tcBorders>
            <w:shd w:val="clear" w:color="auto" w:fill="auto"/>
            <w:vAlign w:val="center"/>
          </w:tcPr>
          <w:p w14:paraId="63007300"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r>
              <w:rPr>
                <w:rFonts w:ascii="Arial" w:hAnsi="Arial" w:cs="Arial"/>
                <w:color w:val="000000"/>
                <w:sz w:val="14"/>
                <w:szCs w:val="14"/>
              </w:rPr>
              <w:t>10.899.415</w:t>
            </w:r>
          </w:p>
        </w:tc>
        <w:tc>
          <w:tcPr>
            <w:tcW w:w="2780" w:type="dxa"/>
            <w:tcBorders>
              <w:top w:val="nil"/>
              <w:left w:val="nil"/>
              <w:bottom w:val="nil"/>
              <w:right w:val="nil"/>
            </w:tcBorders>
            <w:shd w:val="clear" w:color="auto" w:fill="auto"/>
            <w:vAlign w:val="center"/>
          </w:tcPr>
          <w:p w14:paraId="2348B90B"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r>
              <w:rPr>
                <w:rFonts w:cs="Arial"/>
                <w:color w:val="000000"/>
                <w:szCs w:val="14"/>
              </w:rPr>
              <w:t>868.950</w:t>
            </w:r>
          </w:p>
        </w:tc>
      </w:tr>
      <w:tr w:rsidR="00FE11F9" w14:paraId="1FE20AB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hideMark/>
          </w:tcPr>
          <w:p w14:paraId="7EDA2B5D" w14:textId="77777777" w:rsidR="00FE11F9" w:rsidRDefault="00FE11F9" w:rsidP="00EB4E33">
            <w:pPr>
              <w:pStyle w:val="08-Tabelageral"/>
              <w:jc w:val="left"/>
              <w:rPr>
                <w:rFonts w:cs="Arial"/>
                <w:b w:val="0"/>
                <w:bCs w:val="0"/>
                <w:szCs w:val="14"/>
                <w:lang w:eastAsia="en-US"/>
              </w:rPr>
            </w:pPr>
            <w:r>
              <w:rPr>
                <w:rFonts w:cs="Arial"/>
                <w:szCs w:val="14"/>
                <w:lang w:eastAsia="en-US"/>
              </w:rPr>
              <w:t>Saldos em 31.12.2023</w:t>
            </w:r>
          </w:p>
        </w:tc>
        <w:tc>
          <w:tcPr>
            <w:tcW w:w="2780" w:type="dxa"/>
            <w:tcBorders>
              <w:top w:val="nil"/>
              <w:left w:val="nil"/>
              <w:bottom w:val="nil"/>
              <w:right w:val="nil"/>
            </w:tcBorders>
            <w:vAlign w:val="center"/>
          </w:tcPr>
          <w:p w14:paraId="12BE894C"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szCs w:val="14"/>
                <w:lang w:eastAsia="en-US"/>
              </w:rPr>
            </w:pPr>
          </w:p>
        </w:tc>
        <w:tc>
          <w:tcPr>
            <w:tcW w:w="2780" w:type="dxa"/>
            <w:tcBorders>
              <w:top w:val="nil"/>
              <w:left w:val="nil"/>
              <w:bottom w:val="nil"/>
              <w:right w:val="nil"/>
            </w:tcBorders>
            <w:vAlign w:val="center"/>
          </w:tcPr>
          <w:p w14:paraId="32A5DB7D"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b/>
                <w:bCs/>
                <w:szCs w:val="14"/>
                <w:lang w:eastAsia="en-US"/>
              </w:rPr>
            </w:pPr>
          </w:p>
        </w:tc>
      </w:tr>
      <w:tr w:rsidR="00FE11F9" w14:paraId="784AC61E"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tcPr>
          <w:p w14:paraId="3DC14906" w14:textId="77777777" w:rsidR="00FE11F9" w:rsidRDefault="00FE11F9" w:rsidP="00EB4E33">
            <w:pPr>
              <w:pStyle w:val="08-Tabelageral"/>
              <w:ind w:firstLine="174"/>
              <w:jc w:val="left"/>
              <w:rPr>
                <w:rFonts w:cs="Arial"/>
                <w:szCs w:val="14"/>
                <w:lang w:eastAsia="en-US"/>
              </w:rPr>
            </w:pPr>
            <w:r>
              <w:rPr>
                <w:rFonts w:cs="Arial"/>
                <w:b w:val="0"/>
                <w:bCs w:val="0"/>
                <w:color w:val="auto"/>
                <w:szCs w:val="14"/>
                <w:lang w:eastAsia="en-US"/>
              </w:rPr>
              <w:t>Capital Social</w:t>
            </w:r>
          </w:p>
        </w:tc>
        <w:tc>
          <w:tcPr>
            <w:tcW w:w="2780" w:type="dxa"/>
            <w:tcBorders>
              <w:top w:val="nil"/>
              <w:left w:val="nil"/>
              <w:bottom w:val="nil"/>
              <w:right w:val="nil"/>
            </w:tcBorders>
            <w:shd w:val="clear" w:color="auto" w:fill="auto"/>
            <w:vAlign w:val="center"/>
          </w:tcPr>
          <w:p w14:paraId="3B1B3669"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lang w:eastAsia="en-US"/>
              </w:rPr>
            </w:pPr>
            <w:r>
              <w:rPr>
                <w:rFonts w:cs="Arial"/>
                <w:color w:val="000000"/>
                <w:szCs w:val="14"/>
              </w:rPr>
              <w:t>4.210.872</w:t>
            </w:r>
          </w:p>
        </w:tc>
        <w:tc>
          <w:tcPr>
            <w:tcW w:w="2780" w:type="dxa"/>
            <w:tcBorders>
              <w:top w:val="nil"/>
              <w:left w:val="nil"/>
              <w:bottom w:val="nil"/>
              <w:right w:val="nil"/>
            </w:tcBorders>
            <w:shd w:val="clear" w:color="auto" w:fill="auto"/>
            <w:vAlign w:val="center"/>
          </w:tcPr>
          <w:p w14:paraId="1E031BB6"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lang w:eastAsia="en-US"/>
              </w:rPr>
            </w:pPr>
            <w:r>
              <w:rPr>
                <w:rFonts w:cs="Arial"/>
                <w:color w:val="000000"/>
                <w:szCs w:val="14"/>
              </w:rPr>
              <w:t>1.000</w:t>
            </w:r>
          </w:p>
        </w:tc>
      </w:tr>
      <w:tr w:rsidR="00FE11F9" w14:paraId="1EA1E18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6" w:space="0" w:color="1F3864" w:themeColor="accent1" w:themeShade="80"/>
              <w:right w:val="nil"/>
            </w:tcBorders>
            <w:vAlign w:val="center"/>
            <w:hideMark/>
          </w:tcPr>
          <w:p w14:paraId="679F6528" w14:textId="77777777" w:rsidR="00FE11F9" w:rsidRDefault="00FE11F9" w:rsidP="00EB4E33">
            <w:pPr>
              <w:pStyle w:val="08-Tabelageral"/>
              <w:ind w:firstLine="174"/>
              <w:jc w:val="left"/>
              <w:rPr>
                <w:rFonts w:cs="Arial"/>
                <w:b w:val="0"/>
                <w:bCs w:val="0"/>
                <w:szCs w:val="14"/>
                <w:lang w:eastAsia="en-US"/>
              </w:rPr>
            </w:pPr>
            <w:r>
              <w:rPr>
                <w:rFonts w:cs="Arial"/>
                <w:b w:val="0"/>
                <w:bCs w:val="0"/>
                <w:color w:val="auto"/>
                <w:szCs w:val="14"/>
                <w:lang w:eastAsia="en-US"/>
              </w:rPr>
              <w:t>Patrimônio líquido</w:t>
            </w:r>
          </w:p>
        </w:tc>
        <w:tc>
          <w:tcPr>
            <w:tcW w:w="2780" w:type="dxa"/>
            <w:tcBorders>
              <w:top w:val="nil"/>
              <w:left w:val="nil"/>
              <w:bottom w:val="single" w:sz="6" w:space="0" w:color="1F3864" w:themeColor="accent1" w:themeShade="80"/>
              <w:right w:val="nil"/>
            </w:tcBorders>
            <w:vAlign w:val="center"/>
          </w:tcPr>
          <w:p w14:paraId="68F89DE6"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szCs w:val="14"/>
                <w:lang w:eastAsia="en-US"/>
              </w:rPr>
            </w:pPr>
            <w:r>
              <w:rPr>
                <w:rFonts w:cs="Arial"/>
                <w:color w:val="000000"/>
                <w:szCs w:val="14"/>
              </w:rPr>
              <w:t>9.122.733</w:t>
            </w:r>
          </w:p>
        </w:tc>
        <w:tc>
          <w:tcPr>
            <w:tcW w:w="2780" w:type="dxa"/>
            <w:tcBorders>
              <w:top w:val="nil"/>
              <w:left w:val="nil"/>
              <w:bottom w:val="single" w:sz="6" w:space="0" w:color="1F3864" w:themeColor="accent1" w:themeShade="80"/>
              <w:right w:val="nil"/>
            </w:tcBorders>
            <w:vAlign w:val="center"/>
          </w:tcPr>
          <w:p w14:paraId="24CE6FC0"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b/>
                <w:bCs/>
                <w:szCs w:val="14"/>
                <w:lang w:eastAsia="en-US"/>
              </w:rPr>
            </w:pPr>
            <w:r>
              <w:rPr>
                <w:rFonts w:cs="Arial"/>
                <w:color w:val="000000"/>
                <w:szCs w:val="14"/>
              </w:rPr>
              <w:t>5.872</w:t>
            </w:r>
          </w:p>
        </w:tc>
      </w:tr>
    </w:tbl>
    <w:p w14:paraId="4354FA04" w14:textId="77777777" w:rsidR="00FE11F9" w:rsidRDefault="00FE11F9" w:rsidP="00FE11F9">
      <w:pPr>
        <w:pStyle w:val="01-TtulodeNota"/>
        <w:spacing w:before="0" w:after="0"/>
        <w:jc w:val="right"/>
        <w:rPr>
          <w:sz w:val="14"/>
          <w:szCs w:val="14"/>
        </w:rPr>
      </w:pPr>
    </w:p>
    <w:p w14:paraId="2E08315D" w14:textId="77777777" w:rsidR="006A4313" w:rsidRDefault="006A4313" w:rsidP="00FE11F9">
      <w:pPr>
        <w:pStyle w:val="01-TtulodeNota"/>
        <w:spacing w:before="0" w:after="0"/>
        <w:jc w:val="right"/>
        <w:rPr>
          <w:sz w:val="14"/>
          <w:szCs w:val="14"/>
        </w:rPr>
      </w:pPr>
    </w:p>
    <w:p w14:paraId="0B5A8252" w14:textId="77777777" w:rsidR="006A4313" w:rsidRDefault="006A4313" w:rsidP="00FE11F9">
      <w:pPr>
        <w:pStyle w:val="01-TtulodeNota"/>
        <w:spacing w:before="0" w:after="0"/>
        <w:jc w:val="right"/>
        <w:rPr>
          <w:sz w:val="14"/>
          <w:szCs w:val="14"/>
        </w:rPr>
      </w:pPr>
      <w:r>
        <w:rPr>
          <w:sz w:val="14"/>
          <w:szCs w:val="14"/>
        </w:rPr>
        <w:t>R$ mil</w:t>
      </w:r>
    </w:p>
    <w:tbl>
      <w:tblPr>
        <w:tblStyle w:val="TabeladeLista6Colorida-nfase51"/>
        <w:tblW w:w="9642"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686"/>
        <w:gridCol w:w="1191"/>
        <w:gridCol w:w="1191"/>
        <w:gridCol w:w="1191"/>
        <w:gridCol w:w="1191"/>
        <w:gridCol w:w="1192"/>
      </w:tblGrid>
      <w:tr w:rsidR="006A4313" w14:paraId="7CB645C6" w14:textId="77777777" w:rsidTr="00C91AE9">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1F3864" w:themeColor="accent1" w:themeShade="80"/>
              <w:left w:val="nil"/>
              <w:bottom w:val="nil"/>
              <w:right w:val="nil"/>
            </w:tcBorders>
            <w:shd w:val="clear" w:color="auto" w:fill="auto"/>
            <w:vAlign w:val="center"/>
          </w:tcPr>
          <w:p w14:paraId="2A464CD9" w14:textId="77777777" w:rsidR="006A4313" w:rsidRDefault="006A4313">
            <w:pPr>
              <w:rPr>
                <w:rFonts w:ascii="Arial" w:hAnsi="Arial" w:cs="Arial"/>
                <w:color w:val="FF0000"/>
                <w:sz w:val="14"/>
                <w:szCs w:val="14"/>
              </w:rPr>
            </w:pPr>
          </w:p>
        </w:tc>
        <w:tc>
          <w:tcPr>
            <w:tcW w:w="5956" w:type="dxa"/>
            <w:gridSpan w:val="5"/>
            <w:tcBorders>
              <w:top w:val="single" w:sz="6" w:space="0" w:color="1F3864" w:themeColor="accent1" w:themeShade="80"/>
              <w:left w:val="nil"/>
              <w:bottom w:val="single" w:sz="6" w:space="0" w:color="1F3864" w:themeColor="accent1" w:themeShade="80"/>
              <w:right w:val="nil"/>
            </w:tcBorders>
            <w:shd w:val="clear" w:color="auto" w:fill="auto"/>
            <w:vAlign w:val="center"/>
          </w:tcPr>
          <w:p w14:paraId="65FED821" w14:textId="77777777" w:rsidR="006A4313" w:rsidRDefault="006A43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bCs w:val="0"/>
                <w:sz w:val="14"/>
                <w:szCs w:val="14"/>
              </w:rPr>
              <w:t>Consolidado</w:t>
            </w:r>
          </w:p>
        </w:tc>
      </w:tr>
      <w:tr w:rsidR="006A4313" w14:paraId="580A912A"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2" w:space="0" w:color="1F3864" w:themeColor="accent1" w:themeShade="80"/>
              <w:right w:val="nil"/>
            </w:tcBorders>
            <w:vAlign w:val="center"/>
            <w:hideMark/>
          </w:tcPr>
          <w:p w14:paraId="779FAA52" w14:textId="77777777" w:rsidR="006A4313" w:rsidRDefault="006A4313">
            <w:pPr>
              <w:rPr>
                <w:rFonts w:ascii="Arial" w:hAnsi="Arial" w:cs="Arial"/>
                <w:color w:val="FF0000"/>
                <w:sz w:val="14"/>
                <w:szCs w:val="14"/>
              </w:rPr>
            </w:pPr>
            <w:r>
              <w:rPr>
                <w:rFonts w:ascii="Arial" w:hAnsi="Arial" w:cs="Arial"/>
                <w:color w:val="FF0000"/>
                <w:sz w:val="14"/>
                <w:szCs w:val="14"/>
              </w:rPr>
              <w:t xml:space="preserve"> </w:t>
            </w:r>
          </w:p>
        </w:tc>
        <w:tc>
          <w:tcPr>
            <w:tcW w:w="1191" w:type="dxa"/>
            <w:tcBorders>
              <w:top w:val="single" w:sz="6" w:space="0" w:color="1F3864" w:themeColor="accent1" w:themeShade="80"/>
              <w:left w:val="nil"/>
              <w:bottom w:val="single" w:sz="2" w:space="0" w:color="1F3864" w:themeColor="accent1" w:themeShade="80"/>
              <w:right w:val="nil"/>
            </w:tcBorders>
            <w:vAlign w:val="center"/>
          </w:tcPr>
          <w:p w14:paraId="4356137C" w14:textId="77777777" w:rsidR="006A4313"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MAPFRE</w:t>
            </w:r>
          </w:p>
        </w:tc>
        <w:tc>
          <w:tcPr>
            <w:tcW w:w="1191" w:type="dxa"/>
            <w:tcBorders>
              <w:top w:val="single" w:sz="6" w:space="0" w:color="1F3864" w:themeColor="accent1" w:themeShade="80"/>
              <w:left w:val="nil"/>
              <w:bottom w:val="single" w:sz="2" w:space="0" w:color="1F3864" w:themeColor="accent1" w:themeShade="80"/>
              <w:right w:val="nil"/>
            </w:tcBorders>
            <w:vAlign w:val="center"/>
          </w:tcPr>
          <w:p w14:paraId="58365416" w14:textId="77777777" w:rsidR="006A4313"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Brasilprev</w:t>
            </w:r>
          </w:p>
        </w:tc>
        <w:tc>
          <w:tcPr>
            <w:tcW w:w="1191" w:type="dxa"/>
            <w:tcBorders>
              <w:top w:val="single" w:sz="6" w:space="0" w:color="1F3864" w:themeColor="accent1" w:themeShade="80"/>
              <w:left w:val="nil"/>
              <w:bottom w:val="single" w:sz="2" w:space="0" w:color="1F3864" w:themeColor="accent1" w:themeShade="80"/>
              <w:right w:val="nil"/>
            </w:tcBorders>
            <w:vAlign w:val="center"/>
          </w:tcPr>
          <w:p w14:paraId="3744BA3E" w14:textId="77777777" w:rsidR="006A4313"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Brasilcap</w:t>
            </w:r>
            <w:proofErr w:type="spellEnd"/>
          </w:p>
        </w:tc>
        <w:tc>
          <w:tcPr>
            <w:tcW w:w="1191" w:type="dxa"/>
            <w:tcBorders>
              <w:top w:val="single" w:sz="6" w:space="0" w:color="1F3864" w:themeColor="accent1" w:themeShade="80"/>
              <w:left w:val="nil"/>
              <w:bottom w:val="single" w:sz="2" w:space="0" w:color="1F3864" w:themeColor="accent1" w:themeShade="80"/>
              <w:right w:val="nil"/>
            </w:tcBorders>
            <w:vAlign w:val="center"/>
          </w:tcPr>
          <w:p w14:paraId="62A9A5BA" w14:textId="77777777" w:rsidR="006A4313"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Brasildental</w:t>
            </w:r>
            <w:proofErr w:type="spellEnd"/>
          </w:p>
        </w:tc>
        <w:tc>
          <w:tcPr>
            <w:tcW w:w="1192" w:type="dxa"/>
            <w:tcBorders>
              <w:top w:val="single" w:sz="6" w:space="0" w:color="1F3864" w:themeColor="accent1" w:themeShade="80"/>
              <w:left w:val="nil"/>
              <w:bottom w:val="single" w:sz="2" w:space="0" w:color="1F3864" w:themeColor="accent1" w:themeShade="80"/>
              <w:right w:val="nil"/>
            </w:tcBorders>
            <w:vAlign w:val="center"/>
          </w:tcPr>
          <w:p w14:paraId="2147BC2B" w14:textId="77777777" w:rsidR="006A4313" w:rsidRDefault="006A431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Ciclic</w:t>
            </w:r>
            <w:proofErr w:type="spellEnd"/>
          </w:p>
        </w:tc>
      </w:tr>
      <w:tr w:rsidR="006A4313" w14:paraId="5767468B"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1F3864" w:themeColor="accent1" w:themeShade="80"/>
              <w:left w:val="nil"/>
              <w:bottom w:val="nil"/>
              <w:right w:val="nil"/>
            </w:tcBorders>
            <w:shd w:val="clear" w:color="auto" w:fill="auto"/>
            <w:vAlign w:val="center"/>
            <w:hideMark/>
          </w:tcPr>
          <w:p w14:paraId="286FE667" w14:textId="77777777" w:rsidR="006A4313" w:rsidRDefault="006A4313">
            <w:pPr>
              <w:rPr>
                <w:rFonts w:ascii="Arial" w:hAnsi="Arial" w:cs="Arial"/>
                <w:b w:val="0"/>
                <w:bCs w:val="0"/>
                <w:sz w:val="14"/>
                <w:szCs w:val="14"/>
              </w:rPr>
            </w:pPr>
            <w:r>
              <w:rPr>
                <w:rFonts w:ascii="Arial" w:hAnsi="Arial" w:cs="Arial"/>
                <w:sz w:val="14"/>
                <w:szCs w:val="14"/>
              </w:rPr>
              <w:t>Saldos em 30.09.2024</w:t>
            </w:r>
          </w:p>
        </w:tc>
        <w:tc>
          <w:tcPr>
            <w:tcW w:w="1191" w:type="dxa"/>
            <w:tcBorders>
              <w:top w:val="single" w:sz="2" w:space="0" w:color="1F3864" w:themeColor="accent1" w:themeShade="80"/>
              <w:left w:val="nil"/>
              <w:bottom w:val="nil"/>
              <w:right w:val="nil"/>
            </w:tcBorders>
            <w:shd w:val="clear" w:color="auto" w:fill="auto"/>
            <w:vAlign w:val="center"/>
          </w:tcPr>
          <w:p w14:paraId="67E6D7B4" w14:textId="77777777" w:rsidR="006A4313" w:rsidRDefault="006A4313">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91" w:type="dxa"/>
            <w:tcBorders>
              <w:top w:val="single" w:sz="2" w:space="0" w:color="1F3864" w:themeColor="accent1" w:themeShade="80"/>
              <w:left w:val="nil"/>
              <w:bottom w:val="nil"/>
              <w:right w:val="nil"/>
            </w:tcBorders>
            <w:shd w:val="clear" w:color="auto" w:fill="auto"/>
            <w:vAlign w:val="center"/>
          </w:tcPr>
          <w:p w14:paraId="1DEE0FE0" w14:textId="77777777" w:rsidR="006A4313" w:rsidRDefault="006A4313">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91" w:type="dxa"/>
            <w:tcBorders>
              <w:top w:val="single" w:sz="2" w:space="0" w:color="1F3864" w:themeColor="accent1" w:themeShade="80"/>
              <w:left w:val="nil"/>
              <w:bottom w:val="nil"/>
              <w:right w:val="nil"/>
            </w:tcBorders>
            <w:shd w:val="clear" w:color="auto" w:fill="auto"/>
            <w:vAlign w:val="center"/>
          </w:tcPr>
          <w:p w14:paraId="50E3C50A" w14:textId="77777777" w:rsidR="006A4313" w:rsidRDefault="006A4313">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91" w:type="dxa"/>
            <w:tcBorders>
              <w:top w:val="single" w:sz="2" w:space="0" w:color="1F3864" w:themeColor="accent1" w:themeShade="80"/>
              <w:left w:val="nil"/>
              <w:bottom w:val="nil"/>
              <w:right w:val="nil"/>
            </w:tcBorders>
            <w:shd w:val="clear" w:color="auto" w:fill="auto"/>
            <w:vAlign w:val="center"/>
          </w:tcPr>
          <w:p w14:paraId="4D0AE11B" w14:textId="77777777" w:rsidR="006A4313" w:rsidRDefault="006A4313">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92" w:type="dxa"/>
            <w:tcBorders>
              <w:top w:val="single" w:sz="2" w:space="0" w:color="1F3864" w:themeColor="accent1" w:themeShade="80"/>
              <w:left w:val="nil"/>
              <w:bottom w:val="nil"/>
              <w:right w:val="nil"/>
            </w:tcBorders>
            <w:shd w:val="clear" w:color="auto" w:fill="auto"/>
            <w:vAlign w:val="center"/>
          </w:tcPr>
          <w:p w14:paraId="356AA5CC" w14:textId="77777777" w:rsidR="006A4313" w:rsidRDefault="006A4313">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p>
        </w:tc>
      </w:tr>
      <w:tr w:rsidR="006A4313" w14:paraId="244AD256"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vAlign w:val="center"/>
            <w:hideMark/>
          </w:tcPr>
          <w:p w14:paraId="300A2E9E" w14:textId="77777777" w:rsidR="006A4313" w:rsidRDefault="006A4313">
            <w:pPr>
              <w:ind w:firstLine="174"/>
              <w:rPr>
                <w:b w:val="0"/>
                <w:sz w:val="14"/>
                <w:szCs w:val="14"/>
              </w:rPr>
            </w:pPr>
            <w:r>
              <w:rPr>
                <w:rFonts w:ascii="Arial" w:hAnsi="Arial" w:cs="Arial"/>
                <w:b w:val="0"/>
                <w:bCs w:val="0"/>
                <w:color w:val="auto"/>
                <w:sz w:val="14"/>
                <w:szCs w:val="14"/>
              </w:rPr>
              <w:t>Capital social</w:t>
            </w:r>
          </w:p>
        </w:tc>
        <w:tc>
          <w:tcPr>
            <w:tcW w:w="1191" w:type="dxa"/>
            <w:tcBorders>
              <w:top w:val="nil"/>
              <w:left w:val="nil"/>
              <w:bottom w:val="nil"/>
              <w:right w:val="nil"/>
            </w:tcBorders>
            <w:vAlign w:val="center"/>
          </w:tcPr>
          <w:p w14:paraId="11AB415D" w14:textId="77777777" w:rsidR="006A4313" w:rsidRPr="00A77444"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color w:val="000000"/>
                <w:sz w:val="14"/>
                <w:szCs w:val="14"/>
              </w:rPr>
              <w:t>1.469.848</w:t>
            </w:r>
          </w:p>
        </w:tc>
        <w:tc>
          <w:tcPr>
            <w:tcW w:w="1191" w:type="dxa"/>
            <w:tcBorders>
              <w:top w:val="nil"/>
              <w:left w:val="nil"/>
              <w:bottom w:val="nil"/>
              <w:right w:val="nil"/>
            </w:tcBorders>
            <w:vAlign w:val="center"/>
          </w:tcPr>
          <w:p w14:paraId="71F737B7" w14:textId="77777777" w:rsidR="006A4313" w:rsidRPr="00A77444"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color w:val="000000"/>
                <w:sz w:val="14"/>
                <w:szCs w:val="14"/>
              </w:rPr>
              <w:t>3.529.257</w:t>
            </w:r>
          </w:p>
        </w:tc>
        <w:tc>
          <w:tcPr>
            <w:tcW w:w="1191" w:type="dxa"/>
            <w:tcBorders>
              <w:top w:val="nil"/>
              <w:left w:val="nil"/>
              <w:bottom w:val="nil"/>
              <w:right w:val="nil"/>
            </w:tcBorders>
            <w:vAlign w:val="center"/>
          </w:tcPr>
          <w:p w14:paraId="34216AC2" w14:textId="77777777" w:rsidR="006A4313" w:rsidRPr="00A77444"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color w:val="000000"/>
                <w:sz w:val="14"/>
                <w:szCs w:val="14"/>
              </w:rPr>
              <w:t>354.398</w:t>
            </w:r>
          </w:p>
        </w:tc>
        <w:tc>
          <w:tcPr>
            <w:tcW w:w="1191" w:type="dxa"/>
            <w:tcBorders>
              <w:top w:val="nil"/>
              <w:left w:val="nil"/>
              <w:bottom w:val="nil"/>
              <w:right w:val="nil"/>
            </w:tcBorders>
            <w:vAlign w:val="center"/>
          </w:tcPr>
          <w:p w14:paraId="010950F3" w14:textId="77777777" w:rsidR="006A4313" w:rsidRPr="00A77444"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color w:val="000000"/>
                <w:sz w:val="14"/>
                <w:szCs w:val="14"/>
              </w:rPr>
              <w:t>9.500</w:t>
            </w:r>
          </w:p>
        </w:tc>
        <w:tc>
          <w:tcPr>
            <w:tcW w:w="1192" w:type="dxa"/>
            <w:tcBorders>
              <w:top w:val="nil"/>
              <w:left w:val="nil"/>
              <w:bottom w:val="nil"/>
              <w:right w:val="nil"/>
            </w:tcBorders>
            <w:vAlign w:val="center"/>
          </w:tcPr>
          <w:p w14:paraId="5D731DCB" w14:textId="77777777" w:rsidR="006A4313" w:rsidRPr="00656811" w:rsidRDefault="006A431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r>
              <w:rPr>
                <w:rFonts w:cs="Arial"/>
                <w:color w:val="000000"/>
                <w:szCs w:val="14"/>
              </w:rPr>
              <w:t>61.133</w:t>
            </w:r>
          </w:p>
        </w:tc>
      </w:tr>
      <w:tr w:rsidR="006A4313" w14:paraId="734A077F"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clear" w:color="auto" w:fill="auto"/>
            <w:vAlign w:val="center"/>
            <w:hideMark/>
          </w:tcPr>
          <w:p w14:paraId="6573E729" w14:textId="77777777" w:rsidR="006A4313" w:rsidRDefault="006A4313">
            <w:pPr>
              <w:ind w:firstLine="174"/>
              <w:rPr>
                <w:rFonts w:ascii="Arial" w:hAnsi="Arial" w:cs="Arial"/>
                <w:b w:val="0"/>
                <w:bCs w:val="0"/>
                <w:sz w:val="14"/>
                <w:szCs w:val="14"/>
              </w:rPr>
            </w:pPr>
            <w:r>
              <w:rPr>
                <w:rFonts w:ascii="Arial" w:hAnsi="Arial" w:cs="Arial"/>
                <w:b w:val="0"/>
                <w:bCs w:val="0"/>
                <w:color w:val="auto"/>
                <w:sz w:val="14"/>
                <w:szCs w:val="14"/>
              </w:rPr>
              <w:t>Patrimônio líquido</w:t>
            </w:r>
          </w:p>
        </w:tc>
        <w:tc>
          <w:tcPr>
            <w:tcW w:w="1191" w:type="dxa"/>
            <w:tcBorders>
              <w:top w:val="nil"/>
              <w:left w:val="nil"/>
              <w:bottom w:val="nil"/>
              <w:right w:val="nil"/>
            </w:tcBorders>
            <w:shd w:val="clear" w:color="auto" w:fill="auto"/>
            <w:vAlign w:val="center"/>
          </w:tcPr>
          <w:p w14:paraId="2A77F965" w14:textId="77777777" w:rsidR="006A4313" w:rsidRPr="00A77444"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3.429.065</w:t>
            </w:r>
          </w:p>
        </w:tc>
        <w:tc>
          <w:tcPr>
            <w:tcW w:w="1191" w:type="dxa"/>
            <w:tcBorders>
              <w:top w:val="nil"/>
              <w:left w:val="nil"/>
              <w:bottom w:val="nil"/>
              <w:right w:val="nil"/>
            </w:tcBorders>
            <w:shd w:val="clear" w:color="auto" w:fill="auto"/>
            <w:vAlign w:val="center"/>
          </w:tcPr>
          <w:p w14:paraId="57A767F0" w14:textId="77777777" w:rsidR="006A4313" w:rsidRPr="00656811" w:rsidRDefault="006A431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r>
              <w:rPr>
                <w:rFonts w:ascii="Arial" w:hAnsi="Arial" w:cs="Arial"/>
                <w:color w:val="000000"/>
                <w:sz w:val="14"/>
                <w:szCs w:val="14"/>
              </w:rPr>
              <w:t>7.051.950</w:t>
            </w:r>
          </w:p>
        </w:tc>
        <w:tc>
          <w:tcPr>
            <w:tcW w:w="1191" w:type="dxa"/>
            <w:tcBorders>
              <w:top w:val="nil"/>
              <w:left w:val="nil"/>
              <w:bottom w:val="nil"/>
              <w:right w:val="nil"/>
            </w:tcBorders>
            <w:shd w:val="clear" w:color="auto" w:fill="auto"/>
            <w:vAlign w:val="center"/>
          </w:tcPr>
          <w:p w14:paraId="4C4B50A2" w14:textId="77777777" w:rsidR="006A4313" w:rsidRPr="00A77444"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728.541</w:t>
            </w:r>
          </w:p>
        </w:tc>
        <w:tc>
          <w:tcPr>
            <w:tcW w:w="1191" w:type="dxa"/>
            <w:tcBorders>
              <w:top w:val="nil"/>
              <w:left w:val="nil"/>
              <w:bottom w:val="nil"/>
              <w:right w:val="nil"/>
            </w:tcBorders>
            <w:shd w:val="clear" w:color="auto" w:fill="auto"/>
            <w:vAlign w:val="center"/>
          </w:tcPr>
          <w:p w14:paraId="006126A8" w14:textId="77777777" w:rsidR="006A4313" w:rsidRPr="00A77444"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16.385</w:t>
            </w:r>
          </w:p>
        </w:tc>
        <w:tc>
          <w:tcPr>
            <w:tcW w:w="1192" w:type="dxa"/>
            <w:tcBorders>
              <w:top w:val="nil"/>
              <w:left w:val="nil"/>
              <w:bottom w:val="nil"/>
              <w:right w:val="nil"/>
            </w:tcBorders>
            <w:shd w:val="clear" w:color="auto" w:fill="auto"/>
            <w:vAlign w:val="center"/>
          </w:tcPr>
          <w:p w14:paraId="2A14994E" w14:textId="77777777" w:rsidR="006A4313" w:rsidRPr="00656811" w:rsidRDefault="006A431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r>
              <w:rPr>
                <w:rFonts w:cs="Arial"/>
                <w:color w:val="000000"/>
                <w:szCs w:val="14"/>
              </w:rPr>
              <w:t>15.648</w:t>
            </w:r>
          </w:p>
        </w:tc>
      </w:tr>
      <w:tr w:rsidR="006A4313" w14:paraId="165759E4"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vAlign w:val="center"/>
            <w:hideMark/>
          </w:tcPr>
          <w:p w14:paraId="7A0E8A45" w14:textId="77777777" w:rsidR="006A4313" w:rsidRDefault="006A4313">
            <w:pPr>
              <w:pStyle w:val="08-Tabelageral"/>
              <w:jc w:val="left"/>
              <w:rPr>
                <w:rFonts w:cs="Arial"/>
                <w:b w:val="0"/>
                <w:szCs w:val="14"/>
                <w:lang w:eastAsia="en-US"/>
              </w:rPr>
            </w:pPr>
            <w:r>
              <w:rPr>
                <w:rFonts w:cs="Arial"/>
                <w:szCs w:val="14"/>
                <w:lang w:eastAsia="en-US"/>
              </w:rPr>
              <w:t>Saldos em 31.12.2023</w:t>
            </w:r>
          </w:p>
        </w:tc>
        <w:tc>
          <w:tcPr>
            <w:tcW w:w="1191" w:type="dxa"/>
            <w:tcBorders>
              <w:top w:val="nil"/>
              <w:left w:val="nil"/>
              <w:bottom w:val="nil"/>
              <w:right w:val="nil"/>
            </w:tcBorders>
            <w:vAlign w:val="center"/>
          </w:tcPr>
          <w:p w14:paraId="1ADB7214" w14:textId="77777777" w:rsidR="006A4313" w:rsidRPr="00656811"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91" w:type="dxa"/>
            <w:tcBorders>
              <w:top w:val="nil"/>
              <w:left w:val="nil"/>
              <w:bottom w:val="nil"/>
              <w:right w:val="nil"/>
            </w:tcBorders>
            <w:vAlign w:val="center"/>
          </w:tcPr>
          <w:p w14:paraId="6FB42A3A" w14:textId="77777777" w:rsidR="006A4313" w:rsidRPr="00656811"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91" w:type="dxa"/>
            <w:tcBorders>
              <w:top w:val="nil"/>
              <w:left w:val="nil"/>
              <w:bottom w:val="nil"/>
              <w:right w:val="nil"/>
            </w:tcBorders>
            <w:vAlign w:val="center"/>
          </w:tcPr>
          <w:p w14:paraId="6DC4DF6A" w14:textId="77777777" w:rsidR="006A4313" w:rsidRPr="00656811"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91" w:type="dxa"/>
            <w:tcBorders>
              <w:top w:val="nil"/>
              <w:left w:val="nil"/>
              <w:bottom w:val="nil"/>
              <w:right w:val="nil"/>
            </w:tcBorders>
            <w:vAlign w:val="center"/>
          </w:tcPr>
          <w:p w14:paraId="34BBD886" w14:textId="77777777" w:rsidR="006A4313" w:rsidRPr="00656811"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92" w:type="dxa"/>
            <w:tcBorders>
              <w:top w:val="nil"/>
              <w:left w:val="nil"/>
              <w:bottom w:val="nil"/>
              <w:right w:val="nil"/>
            </w:tcBorders>
            <w:vAlign w:val="center"/>
          </w:tcPr>
          <w:p w14:paraId="256E5FA1" w14:textId="77777777" w:rsidR="006A4313" w:rsidRPr="00656811"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56811">
              <w:rPr>
                <w:rFonts w:ascii="Arial" w:hAnsi="Arial" w:cs="Arial"/>
                <w:color w:val="000000"/>
                <w:sz w:val="14"/>
                <w:szCs w:val="14"/>
              </w:rPr>
              <w:t> </w:t>
            </w:r>
          </w:p>
        </w:tc>
      </w:tr>
      <w:tr w:rsidR="006A4313" w14:paraId="1CD3E0AC"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clear" w:color="auto" w:fill="auto"/>
            <w:vAlign w:val="center"/>
            <w:hideMark/>
          </w:tcPr>
          <w:p w14:paraId="30202E5C" w14:textId="77777777" w:rsidR="006A4313" w:rsidRDefault="006A4313">
            <w:pPr>
              <w:pStyle w:val="08-Tabelageral"/>
              <w:ind w:firstLine="174"/>
              <w:jc w:val="left"/>
              <w:rPr>
                <w:rFonts w:cs="Arial"/>
                <w:b w:val="0"/>
                <w:szCs w:val="14"/>
                <w:lang w:eastAsia="en-US"/>
              </w:rPr>
            </w:pPr>
            <w:r>
              <w:rPr>
                <w:rFonts w:cs="Arial"/>
                <w:b w:val="0"/>
                <w:color w:val="auto"/>
                <w:szCs w:val="14"/>
                <w:lang w:eastAsia="en-US"/>
              </w:rPr>
              <w:t>Capital social</w:t>
            </w:r>
          </w:p>
        </w:tc>
        <w:tc>
          <w:tcPr>
            <w:tcW w:w="1191" w:type="dxa"/>
            <w:tcBorders>
              <w:top w:val="nil"/>
              <w:left w:val="nil"/>
              <w:bottom w:val="nil"/>
              <w:right w:val="nil"/>
            </w:tcBorders>
            <w:shd w:val="clear" w:color="auto" w:fill="auto"/>
            <w:vAlign w:val="center"/>
          </w:tcPr>
          <w:p w14:paraId="5D9F518B" w14:textId="77777777" w:rsidR="006A4313" w:rsidRPr="00672635"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1.469.848</w:t>
            </w:r>
          </w:p>
        </w:tc>
        <w:tc>
          <w:tcPr>
            <w:tcW w:w="1191" w:type="dxa"/>
            <w:tcBorders>
              <w:top w:val="nil"/>
              <w:left w:val="nil"/>
              <w:bottom w:val="nil"/>
              <w:right w:val="nil"/>
            </w:tcBorders>
            <w:shd w:val="clear" w:color="auto" w:fill="auto"/>
            <w:vAlign w:val="center"/>
          </w:tcPr>
          <w:p w14:paraId="44081E55" w14:textId="77777777" w:rsidR="006A4313" w:rsidRPr="00672635"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3.529.257</w:t>
            </w:r>
          </w:p>
        </w:tc>
        <w:tc>
          <w:tcPr>
            <w:tcW w:w="1191" w:type="dxa"/>
            <w:tcBorders>
              <w:top w:val="nil"/>
              <w:left w:val="nil"/>
              <w:bottom w:val="nil"/>
              <w:right w:val="nil"/>
            </w:tcBorders>
            <w:shd w:val="clear" w:color="auto" w:fill="auto"/>
            <w:vAlign w:val="center"/>
          </w:tcPr>
          <w:p w14:paraId="06807EBF" w14:textId="77777777" w:rsidR="006A4313" w:rsidRPr="00672635"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354.398</w:t>
            </w:r>
          </w:p>
        </w:tc>
        <w:tc>
          <w:tcPr>
            <w:tcW w:w="1191" w:type="dxa"/>
            <w:tcBorders>
              <w:top w:val="nil"/>
              <w:left w:val="nil"/>
              <w:bottom w:val="nil"/>
              <w:right w:val="nil"/>
            </w:tcBorders>
            <w:shd w:val="clear" w:color="auto" w:fill="auto"/>
            <w:vAlign w:val="center"/>
          </w:tcPr>
          <w:p w14:paraId="0A8B0D07" w14:textId="77777777" w:rsidR="006A4313" w:rsidRPr="00672635"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9.500</w:t>
            </w:r>
          </w:p>
        </w:tc>
        <w:tc>
          <w:tcPr>
            <w:tcW w:w="1192" w:type="dxa"/>
            <w:tcBorders>
              <w:top w:val="nil"/>
              <w:left w:val="nil"/>
              <w:bottom w:val="nil"/>
              <w:right w:val="nil"/>
            </w:tcBorders>
            <w:shd w:val="clear" w:color="auto" w:fill="auto"/>
            <w:vAlign w:val="center"/>
          </w:tcPr>
          <w:p w14:paraId="137F7C65" w14:textId="77777777" w:rsidR="006A4313" w:rsidRPr="00672635"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72635">
              <w:rPr>
                <w:rFonts w:ascii="Arial" w:hAnsi="Arial" w:cs="Arial"/>
                <w:color w:val="000000"/>
                <w:sz w:val="14"/>
                <w:szCs w:val="14"/>
              </w:rPr>
              <w:t>61.133</w:t>
            </w:r>
          </w:p>
        </w:tc>
      </w:tr>
      <w:tr w:rsidR="006A4313" w14:paraId="35637D79"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2" w:space="0" w:color="1F3864" w:themeColor="accent1" w:themeShade="80"/>
              <w:right w:val="nil"/>
            </w:tcBorders>
            <w:vAlign w:val="center"/>
            <w:hideMark/>
          </w:tcPr>
          <w:p w14:paraId="075EDFE2" w14:textId="77777777" w:rsidR="006A4313" w:rsidRDefault="006A4313">
            <w:pPr>
              <w:pStyle w:val="08-Tabelageral"/>
              <w:ind w:firstLine="174"/>
              <w:jc w:val="left"/>
              <w:rPr>
                <w:rFonts w:cs="Arial"/>
                <w:b w:val="0"/>
                <w:szCs w:val="14"/>
                <w:lang w:eastAsia="en-US"/>
              </w:rPr>
            </w:pPr>
            <w:r w:rsidRPr="00AC1933">
              <w:rPr>
                <w:rFonts w:cs="Arial"/>
                <w:b w:val="0"/>
                <w:bCs w:val="0"/>
                <w:color w:val="auto"/>
                <w:szCs w:val="14"/>
                <w:lang w:eastAsia="en-US"/>
              </w:rPr>
              <w:t>Patrimônio líquido</w:t>
            </w:r>
            <w:r>
              <w:rPr>
                <w:rFonts w:cs="Arial"/>
                <w:b w:val="0"/>
                <w:color w:val="auto"/>
                <w:szCs w:val="14"/>
                <w:lang w:eastAsia="en-US"/>
              </w:rPr>
              <w:t xml:space="preserve"> </w:t>
            </w:r>
          </w:p>
        </w:tc>
        <w:tc>
          <w:tcPr>
            <w:tcW w:w="1191" w:type="dxa"/>
            <w:tcBorders>
              <w:top w:val="nil"/>
              <w:left w:val="nil"/>
              <w:bottom w:val="single" w:sz="2" w:space="0" w:color="1F3864" w:themeColor="accent1" w:themeShade="80"/>
              <w:right w:val="nil"/>
            </w:tcBorders>
            <w:vAlign w:val="center"/>
          </w:tcPr>
          <w:p w14:paraId="5DBF99D2" w14:textId="77777777" w:rsidR="006A4313" w:rsidRPr="0067263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3.358.785</w:t>
            </w:r>
          </w:p>
        </w:tc>
        <w:tc>
          <w:tcPr>
            <w:tcW w:w="1191" w:type="dxa"/>
            <w:tcBorders>
              <w:top w:val="nil"/>
              <w:left w:val="nil"/>
              <w:bottom w:val="single" w:sz="2" w:space="0" w:color="1F3864" w:themeColor="accent1" w:themeShade="80"/>
              <w:right w:val="nil"/>
            </w:tcBorders>
            <w:vAlign w:val="center"/>
          </w:tcPr>
          <w:p w14:paraId="1A7CFA63" w14:textId="77777777" w:rsidR="006A4313" w:rsidRPr="0067263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7.612.425</w:t>
            </w:r>
          </w:p>
        </w:tc>
        <w:tc>
          <w:tcPr>
            <w:tcW w:w="1191" w:type="dxa"/>
            <w:tcBorders>
              <w:top w:val="nil"/>
              <w:left w:val="nil"/>
              <w:bottom w:val="single" w:sz="2" w:space="0" w:color="1F3864" w:themeColor="accent1" w:themeShade="80"/>
              <w:right w:val="nil"/>
            </w:tcBorders>
            <w:vAlign w:val="center"/>
          </w:tcPr>
          <w:p w14:paraId="479E6D6C" w14:textId="77777777" w:rsidR="006A4313" w:rsidRPr="0067263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766.220</w:t>
            </w:r>
          </w:p>
        </w:tc>
        <w:tc>
          <w:tcPr>
            <w:tcW w:w="1191" w:type="dxa"/>
            <w:tcBorders>
              <w:top w:val="nil"/>
              <w:left w:val="nil"/>
              <w:bottom w:val="single" w:sz="2" w:space="0" w:color="1F3864" w:themeColor="accent1" w:themeShade="80"/>
              <w:right w:val="nil"/>
            </w:tcBorders>
            <w:vAlign w:val="center"/>
          </w:tcPr>
          <w:p w14:paraId="23D8B0B0" w14:textId="77777777" w:rsidR="006A4313" w:rsidRPr="0067263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20.005</w:t>
            </w:r>
          </w:p>
        </w:tc>
        <w:tc>
          <w:tcPr>
            <w:tcW w:w="1192" w:type="dxa"/>
            <w:tcBorders>
              <w:top w:val="nil"/>
              <w:left w:val="nil"/>
              <w:bottom w:val="single" w:sz="2" w:space="0" w:color="1F3864" w:themeColor="accent1" w:themeShade="80"/>
              <w:right w:val="nil"/>
            </w:tcBorders>
            <w:vAlign w:val="center"/>
          </w:tcPr>
          <w:p w14:paraId="4AFF0B5B" w14:textId="77777777" w:rsidR="006A4313" w:rsidRPr="0067263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72635">
              <w:rPr>
                <w:rFonts w:ascii="Arial" w:hAnsi="Arial" w:cs="Arial"/>
                <w:color w:val="000000"/>
                <w:sz w:val="14"/>
                <w:szCs w:val="14"/>
              </w:rPr>
              <w:t>6.033</w:t>
            </w:r>
          </w:p>
        </w:tc>
      </w:tr>
    </w:tbl>
    <w:p w14:paraId="44D15583" w14:textId="77777777" w:rsidR="006A4313" w:rsidRDefault="006A4313" w:rsidP="006A4313">
      <w:pPr>
        <w:pStyle w:val="01-TtulodeNota"/>
        <w:keepNext/>
        <w:keepLines/>
        <w:spacing w:before="0" w:after="0"/>
        <w:jc w:val="right"/>
        <w:rPr>
          <w:sz w:val="14"/>
          <w:szCs w:val="14"/>
        </w:rPr>
      </w:pPr>
    </w:p>
    <w:p w14:paraId="2DCA522A" w14:textId="77777777" w:rsidR="00FE11F9" w:rsidRPr="006D72C1" w:rsidRDefault="00FE11F9" w:rsidP="00FE11F9">
      <w:pPr>
        <w:pStyle w:val="03-SubttulodeNota"/>
        <w:rPr>
          <w:color w:val="1F3864" w:themeColor="accent1" w:themeShade="80"/>
          <w:sz w:val="18"/>
          <w:szCs w:val="18"/>
        </w:rPr>
      </w:pPr>
      <w:r w:rsidRPr="006D72C1">
        <w:rPr>
          <w:color w:val="1F3864" w:themeColor="accent1" w:themeShade="80"/>
          <w:sz w:val="18"/>
          <w:szCs w:val="18"/>
        </w:rPr>
        <w:t>b.2) Resultado de Equivalência Patrimonial</w:t>
      </w:r>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079"/>
        <w:gridCol w:w="2006"/>
        <w:gridCol w:w="1742"/>
        <w:gridCol w:w="1812"/>
      </w:tblGrid>
      <w:tr w:rsidR="00FE11F9" w:rsidRPr="009B0C78" w14:paraId="4857AA38" w14:textId="77777777" w:rsidTr="00C91AE9">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left w:val="nil"/>
              <w:bottom w:val="nil"/>
              <w:right w:val="nil"/>
            </w:tcBorders>
            <w:shd w:val="clear" w:color="auto" w:fill="auto"/>
            <w:vAlign w:val="center"/>
          </w:tcPr>
          <w:p w14:paraId="45BEEB5A" w14:textId="77777777" w:rsidR="00FE11F9" w:rsidRPr="009B0C78" w:rsidRDefault="00FE11F9" w:rsidP="00EB4E33">
            <w:pPr>
              <w:pStyle w:val="01-TtulodeNota"/>
              <w:spacing w:before="0" w:after="0"/>
              <w:jc w:val="right"/>
              <w:rPr>
                <w:rStyle w:val="normaltextrun"/>
                <w:rFonts w:cs="Arial"/>
                <w:b/>
                <w:sz w:val="14"/>
                <w:szCs w:val="14"/>
              </w:rPr>
            </w:pPr>
            <w:r w:rsidRPr="009B0C78">
              <w:rPr>
                <w:b/>
                <w:sz w:val="14"/>
                <w:szCs w:val="14"/>
              </w:rPr>
              <w:t>R$ mil</w:t>
            </w:r>
          </w:p>
        </w:tc>
      </w:tr>
      <w:tr w:rsidR="00FE11F9" w:rsidRPr="00414D52" w14:paraId="5F9E80A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single" w:sz="2" w:space="0" w:color="1F3864" w:themeColor="accent1" w:themeShade="80"/>
              <w:left w:val="nil"/>
              <w:bottom w:val="nil"/>
              <w:right w:val="nil"/>
            </w:tcBorders>
            <w:vAlign w:val="center"/>
          </w:tcPr>
          <w:p w14:paraId="662A0DF8" w14:textId="77777777" w:rsidR="00FE11F9" w:rsidRDefault="00FE11F9" w:rsidP="00EB4E33">
            <w:pPr>
              <w:rPr>
                <w:rFonts w:ascii="Arial" w:hAnsi="Arial" w:cs="Arial"/>
                <w:color w:val="FF0000"/>
                <w:sz w:val="14"/>
                <w:szCs w:val="14"/>
              </w:rPr>
            </w:pPr>
          </w:p>
        </w:tc>
        <w:tc>
          <w:tcPr>
            <w:tcW w:w="5560" w:type="dxa"/>
            <w:gridSpan w:val="3"/>
            <w:tcBorders>
              <w:top w:val="single" w:sz="2" w:space="0" w:color="1F3864" w:themeColor="accent1" w:themeShade="80"/>
              <w:left w:val="nil"/>
              <w:bottom w:val="single" w:sz="2" w:space="0" w:color="1F3864" w:themeColor="accent1" w:themeShade="80"/>
              <w:right w:val="nil"/>
            </w:tcBorders>
            <w:vAlign w:val="center"/>
            <w:hideMark/>
          </w:tcPr>
          <w:p w14:paraId="7666C4F2" w14:textId="77777777" w:rsidR="00FE11F9" w:rsidRPr="00414D52"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414D52">
              <w:rPr>
                <w:rFonts w:ascii="Arial" w:hAnsi="Arial" w:cs="Arial"/>
                <w:b/>
                <w:sz w:val="14"/>
                <w:szCs w:val="14"/>
              </w:rPr>
              <w:t>Controlador</w:t>
            </w:r>
          </w:p>
        </w:tc>
      </w:tr>
      <w:tr w:rsidR="00FE11F9" w14:paraId="49D5D37B"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2" w:space="0" w:color="1F3864" w:themeColor="accent1" w:themeShade="80"/>
              <w:right w:val="nil"/>
            </w:tcBorders>
            <w:shd w:val="clear" w:color="auto" w:fill="auto"/>
            <w:vAlign w:val="center"/>
          </w:tcPr>
          <w:p w14:paraId="5EBA99E7" w14:textId="77777777" w:rsidR="00FE11F9" w:rsidRDefault="00FE11F9" w:rsidP="00EB4E33">
            <w:pPr>
              <w:rPr>
                <w:rFonts w:ascii="Arial" w:hAnsi="Arial" w:cs="Arial"/>
                <w:color w:val="FF0000"/>
                <w:sz w:val="14"/>
                <w:szCs w:val="14"/>
              </w:rPr>
            </w:pPr>
          </w:p>
        </w:tc>
        <w:tc>
          <w:tcPr>
            <w:tcW w:w="200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7AF09D6"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color w:val="auto"/>
                <w:sz w:val="14"/>
                <w:szCs w:val="14"/>
              </w:rPr>
              <w:t>BB Seguros</w:t>
            </w:r>
          </w:p>
        </w:tc>
        <w:tc>
          <w:tcPr>
            <w:tcW w:w="174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1192531"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color w:val="auto"/>
                <w:sz w:val="14"/>
                <w:szCs w:val="14"/>
              </w:rPr>
              <w:t>BB Corretora</w:t>
            </w:r>
          </w:p>
        </w:tc>
        <w:tc>
          <w:tcPr>
            <w:tcW w:w="181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CB4A975"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Total</w:t>
            </w:r>
          </w:p>
        </w:tc>
      </w:tr>
      <w:tr w:rsidR="00FE11F9" w:rsidRPr="00F20B0D" w14:paraId="5D307851"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tcPr>
          <w:p w14:paraId="2B1EF7B1" w14:textId="77777777" w:rsidR="00FE11F9" w:rsidRPr="00C22A95" w:rsidRDefault="00FE11F9" w:rsidP="00EB4E33">
            <w:pPr>
              <w:pStyle w:val="08-Tabelageral"/>
              <w:ind w:firstLine="174"/>
              <w:jc w:val="left"/>
              <w:rPr>
                <w:color w:val="FF0000"/>
                <w:szCs w:val="14"/>
                <w:lang w:eastAsia="en-US"/>
              </w:rPr>
            </w:pPr>
          </w:p>
        </w:tc>
        <w:tc>
          <w:tcPr>
            <w:tcW w:w="2006" w:type="dxa"/>
            <w:tcBorders>
              <w:top w:val="nil"/>
              <w:left w:val="nil"/>
              <w:bottom w:val="nil"/>
              <w:right w:val="nil"/>
            </w:tcBorders>
            <w:vAlign w:val="center"/>
          </w:tcPr>
          <w:p w14:paraId="5E110B41"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p>
        </w:tc>
        <w:tc>
          <w:tcPr>
            <w:tcW w:w="1742" w:type="dxa"/>
            <w:tcBorders>
              <w:top w:val="nil"/>
              <w:left w:val="nil"/>
              <w:bottom w:val="nil"/>
              <w:right w:val="nil"/>
            </w:tcBorders>
            <w:vAlign w:val="center"/>
          </w:tcPr>
          <w:p w14:paraId="4EE9A12B"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p>
        </w:tc>
        <w:tc>
          <w:tcPr>
            <w:tcW w:w="1812" w:type="dxa"/>
            <w:tcBorders>
              <w:top w:val="nil"/>
              <w:left w:val="nil"/>
              <w:bottom w:val="nil"/>
              <w:right w:val="nil"/>
            </w:tcBorders>
            <w:vAlign w:val="center"/>
          </w:tcPr>
          <w:p w14:paraId="73D8BF51" w14:textId="77777777" w:rsidR="00FE11F9" w:rsidRPr="00F20B0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p>
        </w:tc>
      </w:tr>
      <w:tr w:rsidR="00FE11F9" w:rsidRPr="00C22A95" w14:paraId="2448E8ED" w14:textId="77777777" w:rsidTr="00C91AE9">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hideMark/>
          </w:tcPr>
          <w:p w14:paraId="278498DD" w14:textId="77777777" w:rsidR="00FE11F9" w:rsidRPr="00C22A95" w:rsidRDefault="00FE11F9" w:rsidP="00EB4E33">
            <w:pPr>
              <w:pStyle w:val="08-Tabelageral"/>
              <w:ind w:firstLine="174"/>
              <w:jc w:val="left"/>
              <w:rPr>
                <w:bCs w:val="0"/>
                <w:szCs w:val="14"/>
                <w:highlight w:val="yellow"/>
                <w:lang w:eastAsia="en-US"/>
              </w:rPr>
            </w:pPr>
            <w:r>
              <w:rPr>
                <w:lang w:eastAsia="en-US"/>
              </w:rPr>
              <w:t>3º Trimestre/2024</w:t>
            </w:r>
          </w:p>
        </w:tc>
        <w:tc>
          <w:tcPr>
            <w:tcW w:w="2006" w:type="dxa"/>
            <w:tcBorders>
              <w:top w:val="nil"/>
              <w:left w:val="nil"/>
              <w:bottom w:val="nil"/>
              <w:right w:val="nil"/>
            </w:tcBorders>
            <w:shd w:val="clear" w:color="auto" w:fill="auto"/>
            <w:vAlign w:val="center"/>
          </w:tcPr>
          <w:p w14:paraId="24E91D2B"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color w:val="000000"/>
                <w:szCs w:val="14"/>
                <w:lang w:eastAsia="en-US"/>
              </w:rPr>
            </w:pPr>
            <w:r>
              <w:rPr>
                <w:rFonts w:cs="Arial"/>
                <w:b/>
                <w:bCs/>
                <w:color w:val="000000"/>
                <w:szCs w:val="14"/>
              </w:rPr>
              <w:t xml:space="preserve">1.384.934 </w:t>
            </w:r>
          </w:p>
        </w:tc>
        <w:tc>
          <w:tcPr>
            <w:tcW w:w="1742" w:type="dxa"/>
            <w:tcBorders>
              <w:top w:val="nil"/>
              <w:left w:val="nil"/>
              <w:bottom w:val="nil"/>
              <w:right w:val="nil"/>
            </w:tcBorders>
            <w:shd w:val="clear" w:color="auto" w:fill="auto"/>
            <w:vAlign w:val="center"/>
          </w:tcPr>
          <w:p w14:paraId="1E10CE05"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color w:val="000000"/>
                <w:szCs w:val="14"/>
                <w:lang w:eastAsia="en-US"/>
              </w:rPr>
            </w:pPr>
            <w:r>
              <w:rPr>
                <w:rFonts w:cs="Arial"/>
                <w:b/>
                <w:bCs/>
                <w:color w:val="000000"/>
                <w:szCs w:val="14"/>
              </w:rPr>
              <w:t xml:space="preserve">862.832 </w:t>
            </w:r>
          </w:p>
        </w:tc>
        <w:tc>
          <w:tcPr>
            <w:tcW w:w="1812" w:type="dxa"/>
            <w:tcBorders>
              <w:top w:val="nil"/>
              <w:left w:val="nil"/>
              <w:bottom w:val="nil"/>
              <w:right w:val="nil"/>
            </w:tcBorders>
            <w:shd w:val="clear" w:color="auto" w:fill="auto"/>
            <w:vAlign w:val="center"/>
          </w:tcPr>
          <w:p w14:paraId="05BC4FAA"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color w:val="000000"/>
                <w:szCs w:val="14"/>
                <w:lang w:eastAsia="en-US"/>
              </w:rPr>
            </w:pPr>
            <w:r>
              <w:rPr>
                <w:rFonts w:cs="Arial"/>
                <w:b/>
                <w:bCs/>
                <w:color w:val="000000"/>
                <w:szCs w:val="14"/>
              </w:rPr>
              <w:t xml:space="preserve">2.247.766 </w:t>
            </w:r>
          </w:p>
        </w:tc>
      </w:tr>
      <w:tr w:rsidR="00FE11F9" w14:paraId="6C9DEDB2" w14:textId="77777777" w:rsidTr="00EB4E33">
        <w:trPr>
          <w:trHeight w:val="6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tcPr>
          <w:p w14:paraId="1C1CA078" w14:textId="77777777" w:rsidR="00FE11F9" w:rsidRDefault="00FE11F9" w:rsidP="00EB4E33">
            <w:pPr>
              <w:pStyle w:val="08-Tabelageral"/>
              <w:ind w:firstLine="174"/>
              <w:jc w:val="left"/>
              <w:rPr>
                <w:szCs w:val="14"/>
              </w:rPr>
            </w:pPr>
            <w:r>
              <w:rPr>
                <w:lang w:eastAsia="en-US"/>
              </w:rPr>
              <w:t>01.01 a 30.09.2024</w:t>
            </w:r>
          </w:p>
        </w:tc>
        <w:tc>
          <w:tcPr>
            <w:tcW w:w="2006" w:type="dxa"/>
            <w:tcBorders>
              <w:top w:val="nil"/>
              <w:left w:val="nil"/>
              <w:bottom w:val="nil"/>
              <w:right w:val="nil"/>
            </w:tcBorders>
            <w:vAlign w:val="center"/>
          </w:tcPr>
          <w:p w14:paraId="1144E34E"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3.952.339 </w:t>
            </w:r>
          </w:p>
        </w:tc>
        <w:tc>
          <w:tcPr>
            <w:tcW w:w="1742" w:type="dxa"/>
            <w:tcBorders>
              <w:top w:val="nil"/>
              <w:left w:val="nil"/>
              <w:bottom w:val="nil"/>
              <w:right w:val="nil"/>
            </w:tcBorders>
            <w:vAlign w:val="center"/>
          </w:tcPr>
          <w:p w14:paraId="1AD0D44C"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2.450.569 </w:t>
            </w:r>
          </w:p>
        </w:tc>
        <w:tc>
          <w:tcPr>
            <w:tcW w:w="1812" w:type="dxa"/>
            <w:tcBorders>
              <w:top w:val="nil"/>
              <w:left w:val="nil"/>
              <w:bottom w:val="nil"/>
              <w:right w:val="nil"/>
            </w:tcBorders>
            <w:vAlign w:val="center"/>
          </w:tcPr>
          <w:p w14:paraId="586D1A7C"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6.402.908 </w:t>
            </w:r>
          </w:p>
        </w:tc>
      </w:tr>
      <w:tr w:rsidR="00FE11F9" w14:paraId="3D0354A9" w14:textId="77777777" w:rsidTr="00C91AE9">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tcPr>
          <w:p w14:paraId="01B4C007" w14:textId="77777777" w:rsidR="00FE11F9" w:rsidRDefault="00FE11F9" w:rsidP="00EB4E33">
            <w:pPr>
              <w:pStyle w:val="08-Tabelageral"/>
              <w:ind w:firstLine="174"/>
              <w:jc w:val="left"/>
              <w:rPr>
                <w:szCs w:val="14"/>
              </w:rPr>
            </w:pPr>
            <w:r>
              <w:rPr>
                <w:lang w:eastAsia="en-US"/>
              </w:rPr>
              <w:t>3º Trimestre/2023</w:t>
            </w:r>
          </w:p>
        </w:tc>
        <w:tc>
          <w:tcPr>
            <w:tcW w:w="2006" w:type="dxa"/>
            <w:tcBorders>
              <w:top w:val="nil"/>
              <w:left w:val="nil"/>
              <w:bottom w:val="nil"/>
              <w:right w:val="nil"/>
            </w:tcBorders>
            <w:shd w:val="clear" w:color="auto" w:fill="auto"/>
            <w:vAlign w:val="center"/>
          </w:tcPr>
          <w:p w14:paraId="0E37717C"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1.315.196 </w:t>
            </w:r>
          </w:p>
        </w:tc>
        <w:tc>
          <w:tcPr>
            <w:tcW w:w="1742" w:type="dxa"/>
            <w:tcBorders>
              <w:top w:val="nil"/>
              <w:left w:val="nil"/>
              <w:bottom w:val="nil"/>
              <w:right w:val="nil"/>
            </w:tcBorders>
            <w:shd w:val="clear" w:color="auto" w:fill="auto"/>
            <w:vAlign w:val="center"/>
          </w:tcPr>
          <w:p w14:paraId="00096A96"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790.833 </w:t>
            </w:r>
          </w:p>
        </w:tc>
        <w:tc>
          <w:tcPr>
            <w:tcW w:w="1812" w:type="dxa"/>
            <w:tcBorders>
              <w:top w:val="nil"/>
              <w:left w:val="nil"/>
              <w:bottom w:val="nil"/>
              <w:right w:val="nil"/>
            </w:tcBorders>
            <w:shd w:val="clear" w:color="auto" w:fill="auto"/>
            <w:vAlign w:val="center"/>
          </w:tcPr>
          <w:p w14:paraId="044A9A05"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2.106.029 </w:t>
            </w:r>
          </w:p>
        </w:tc>
      </w:tr>
      <w:tr w:rsidR="00FE11F9" w:rsidRPr="00C22A95" w14:paraId="4A5E0928" w14:textId="77777777" w:rsidTr="00EB4E33">
        <w:trPr>
          <w:trHeight w:val="6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6" w:space="0" w:color="1F3864" w:themeColor="accent1" w:themeShade="80"/>
              <w:right w:val="nil"/>
            </w:tcBorders>
            <w:vAlign w:val="center"/>
            <w:hideMark/>
          </w:tcPr>
          <w:p w14:paraId="43D3AA49" w14:textId="041851F0" w:rsidR="00FE11F9" w:rsidRPr="00B57891" w:rsidRDefault="00FE11F9" w:rsidP="00FE11F9">
            <w:pPr>
              <w:pStyle w:val="08-Tabelageral"/>
              <w:numPr>
                <w:ilvl w:val="1"/>
                <w:numId w:val="42"/>
              </w:numPr>
              <w:jc w:val="left"/>
              <w:rPr>
                <w:b w:val="0"/>
                <w:bCs w:val="0"/>
                <w:lang w:eastAsia="en-US"/>
              </w:rPr>
            </w:pPr>
            <w:r>
              <w:rPr>
                <w:lang w:eastAsia="en-US"/>
              </w:rPr>
              <w:t>a 30.09.202</w:t>
            </w:r>
            <w:r w:rsidR="00473A4B">
              <w:rPr>
                <w:lang w:eastAsia="en-US"/>
              </w:rPr>
              <w:t>3</w:t>
            </w:r>
          </w:p>
        </w:tc>
        <w:tc>
          <w:tcPr>
            <w:tcW w:w="2006" w:type="dxa"/>
            <w:tcBorders>
              <w:top w:val="nil"/>
              <w:left w:val="nil"/>
              <w:bottom w:val="single" w:sz="6" w:space="0" w:color="1F3864" w:themeColor="accent1" w:themeShade="80"/>
              <w:right w:val="nil"/>
            </w:tcBorders>
            <w:vAlign w:val="center"/>
          </w:tcPr>
          <w:p w14:paraId="2A388072"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szCs w:val="14"/>
              </w:rPr>
              <w:t>3.623.677</w:t>
            </w:r>
          </w:p>
        </w:tc>
        <w:tc>
          <w:tcPr>
            <w:tcW w:w="1742" w:type="dxa"/>
            <w:tcBorders>
              <w:top w:val="nil"/>
              <w:left w:val="nil"/>
              <w:bottom w:val="single" w:sz="6" w:space="0" w:color="1F3864" w:themeColor="accent1" w:themeShade="80"/>
              <w:right w:val="nil"/>
            </w:tcBorders>
            <w:vAlign w:val="center"/>
          </w:tcPr>
          <w:p w14:paraId="54A46BA8"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szCs w:val="14"/>
              </w:rPr>
              <w:t>2.205.339</w:t>
            </w:r>
          </w:p>
        </w:tc>
        <w:tc>
          <w:tcPr>
            <w:tcW w:w="1812" w:type="dxa"/>
            <w:tcBorders>
              <w:top w:val="nil"/>
              <w:left w:val="nil"/>
              <w:bottom w:val="single" w:sz="6" w:space="0" w:color="1F3864" w:themeColor="accent1" w:themeShade="80"/>
              <w:right w:val="nil"/>
            </w:tcBorders>
            <w:vAlign w:val="center"/>
          </w:tcPr>
          <w:p w14:paraId="42C2E87E"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szCs w:val="14"/>
              </w:rPr>
              <w:t>5.829.016</w:t>
            </w:r>
          </w:p>
        </w:tc>
      </w:tr>
    </w:tbl>
    <w:p w14:paraId="14922624" w14:textId="77777777" w:rsidR="00FE11F9" w:rsidRDefault="00FE11F9" w:rsidP="00FE11F9">
      <w:pPr>
        <w:pStyle w:val="01-TtulodeNota"/>
        <w:spacing w:before="0" w:after="0"/>
        <w:jc w:val="right"/>
        <w:rPr>
          <w:bCs/>
          <w:sz w:val="14"/>
          <w:szCs w:val="14"/>
        </w:rPr>
      </w:pPr>
    </w:p>
    <w:p w14:paraId="45CDE80D" w14:textId="77777777" w:rsidR="00FE11F9" w:rsidRDefault="00FE11F9" w:rsidP="00FE11F9">
      <w:pPr>
        <w:pStyle w:val="01-TtulodeNota"/>
        <w:spacing w:before="0" w:after="0"/>
        <w:jc w:val="right"/>
        <w:rPr>
          <w:bCs/>
          <w:sz w:val="14"/>
          <w:szCs w:val="14"/>
        </w:rPr>
      </w:pPr>
    </w:p>
    <w:p w14:paraId="074C24AD" w14:textId="77777777" w:rsidR="006A4313" w:rsidRPr="00457E3B" w:rsidRDefault="006A4313" w:rsidP="00FE11F9">
      <w:pPr>
        <w:pStyle w:val="01-TtulodeNota"/>
        <w:spacing w:before="0" w:after="0"/>
        <w:jc w:val="right"/>
        <w:rPr>
          <w:color w:val="000000" w:themeColor="text1"/>
          <w:sz w:val="14"/>
          <w:szCs w:val="14"/>
        </w:rPr>
      </w:pPr>
      <w:r w:rsidRPr="00457E3B">
        <w:rPr>
          <w:color w:val="000000" w:themeColor="text1"/>
          <w:sz w:val="14"/>
          <w:szCs w:val="14"/>
        </w:rPr>
        <w:t>R$ mil</w:t>
      </w:r>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429"/>
        <w:gridCol w:w="1242"/>
        <w:gridCol w:w="1156"/>
        <w:gridCol w:w="1043"/>
        <w:gridCol w:w="1018"/>
        <w:gridCol w:w="699"/>
        <w:gridCol w:w="1034"/>
        <w:gridCol w:w="18"/>
      </w:tblGrid>
      <w:tr w:rsidR="00FE11F9" w14:paraId="62817E01" w14:textId="77777777" w:rsidTr="00C91AE9">
        <w:trPr>
          <w:gridAfter w:val="1"/>
          <w:cnfStyle w:val="100000000000" w:firstRow="1" w:lastRow="0" w:firstColumn="0" w:lastColumn="0" w:oddVBand="0" w:evenVBand="0" w:oddHBand="0" w:evenHBand="0" w:firstRowFirstColumn="0" w:firstRowLastColumn="0" w:lastRowFirstColumn="0" w:lastRowLastColumn="0"/>
          <w:wAfter w:w="18" w:type="dxa"/>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single" w:sz="6" w:space="0" w:color="1F3864" w:themeColor="accent1" w:themeShade="80"/>
              <w:left w:val="nil"/>
              <w:bottom w:val="nil"/>
              <w:right w:val="nil"/>
            </w:tcBorders>
            <w:shd w:val="clear" w:color="auto" w:fill="auto"/>
            <w:vAlign w:val="center"/>
          </w:tcPr>
          <w:p w14:paraId="0F27AE2F" w14:textId="77777777" w:rsidR="00FE11F9" w:rsidRDefault="00FE11F9" w:rsidP="00EB4E33">
            <w:pPr>
              <w:rPr>
                <w:rFonts w:ascii="Arial" w:hAnsi="Arial" w:cs="Arial"/>
                <w:color w:val="FF0000"/>
                <w:sz w:val="14"/>
                <w:szCs w:val="14"/>
              </w:rPr>
            </w:pPr>
          </w:p>
        </w:tc>
        <w:tc>
          <w:tcPr>
            <w:tcW w:w="6192" w:type="dxa"/>
            <w:gridSpan w:val="6"/>
            <w:tcBorders>
              <w:top w:val="single" w:sz="6" w:space="0" w:color="1F3864" w:themeColor="accent1" w:themeShade="80"/>
              <w:left w:val="nil"/>
              <w:bottom w:val="single" w:sz="6" w:space="0" w:color="1F3864" w:themeColor="accent1" w:themeShade="80"/>
              <w:right w:val="nil"/>
            </w:tcBorders>
            <w:shd w:val="clear" w:color="auto" w:fill="auto"/>
            <w:vAlign w:val="center"/>
          </w:tcPr>
          <w:p w14:paraId="0051F06F" w14:textId="77777777" w:rsidR="00FE11F9" w:rsidRPr="00436C74" w:rsidRDefault="00FE11F9" w:rsidP="00EB4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436C74">
              <w:rPr>
                <w:rFonts w:ascii="Arial" w:hAnsi="Arial" w:cs="Arial"/>
                <w:sz w:val="14"/>
                <w:szCs w:val="14"/>
              </w:rPr>
              <w:t>Consolidado</w:t>
            </w:r>
          </w:p>
        </w:tc>
      </w:tr>
      <w:tr w:rsidR="00FE11F9" w14:paraId="1C23C04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single" w:sz="6" w:space="0" w:color="1F3864" w:themeColor="accent1" w:themeShade="80"/>
              <w:right w:val="nil"/>
            </w:tcBorders>
            <w:vAlign w:val="center"/>
            <w:hideMark/>
          </w:tcPr>
          <w:p w14:paraId="1CCBE899" w14:textId="77777777" w:rsidR="00FE11F9" w:rsidRDefault="00FE11F9" w:rsidP="00EB4E33">
            <w:pPr>
              <w:rPr>
                <w:rFonts w:ascii="Arial" w:hAnsi="Arial" w:cs="Arial"/>
                <w:color w:val="FF0000"/>
                <w:sz w:val="14"/>
                <w:szCs w:val="14"/>
              </w:rPr>
            </w:pPr>
            <w:r>
              <w:rPr>
                <w:rFonts w:ascii="Arial" w:hAnsi="Arial" w:cs="Arial"/>
                <w:color w:val="FF0000"/>
                <w:sz w:val="14"/>
                <w:szCs w:val="14"/>
              </w:rPr>
              <w:t xml:space="preserve"> </w:t>
            </w:r>
          </w:p>
        </w:tc>
        <w:tc>
          <w:tcPr>
            <w:tcW w:w="1242" w:type="dxa"/>
            <w:tcBorders>
              <w:top w:val="nil"/>
              <w:left w:val="nil"/>
              <w:bottom w:val="single" w:sz="6" w:space="0" w:color="1F3864" w:themeColor="accent1" w:themeShade="80"/>
              <w:right w:val="nil"/>
            </w:tcBorders>
            <w:vAlign w:val="center"/>
            <w:hideMark/>
          </w:tcPr>
          <w:p w14:paraId="55A6FD96"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MAPFRE</w:t>
            </w:r>
          </w:p>
        </w:tc>
        <w:tc>
          <w:tcPr>
            <w:tcW w:w="1156" w:type="dxa"/>
            <w:tcBorders>
              <w:top w:val="nil"/>
              <w:left w:val="nil"/>
              <w:bottom w:val="single" w:sz="6" w:space="0" w:color="1F3864" w:themeColor="accent1" w:themeShade="80"/>
              <w:right w:val="nil"/>
            </w:tcBorders>
            <w:vAlign w:val="center"/>
            <w:hideMark/>
          </w:tcPr>
          <w:p w14:paraId="025B52B1"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Brasilprev</w:t>
            </w:r>
          </w:p>
        </w:tc>
        <w:tc>
          <w:tcPr>
            <w:tcW w:w="1043" w:type="dxa"/>
            <w:tcBorders>
              <w:top w:val="nil"/>
              <w:left w:val="nil"/>
              <w:bottom w:val="single" w:sz="6" w:space="0" w:color="1F3864" w:themeColor="accent1" w:themeShade="80"/>
              <w:right w:val="nil"/>
            </w:tcBorders>
            <w:vAlign w:val="center"/>
            <w:hideMark/>
          </w:tcPr>
          <w:p w14:paraId="047FF2B2"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Brasilcap</w:t>
            </w:r>
            <w:proofErr w:type="spellEnd"/>
          </w:p>
        </w:tc>
        <w:tc>
          <w:tcPr>
            <w:tcW w:w="1018" w:type="dxa"/>
            <w:tcBorders>
              <w:top w:val="nil"/>
              <w:left w:val="nil"/>
              <w:bottom w:val="single" w:sz="6" w:space="0" w:color="1F3864" w:themeColor="accent1" w:themeShade="80"/>
              <w:right w:val="nil"/>
            </w:tcBorders>
            <w:vAlign w:val="center"/>
            <w:hideMark/>
          </w:tcPr>
          <w:p w14:paraId="3B8E5874"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Brasildental</w:t>
            </w:r>
            <w:proofErr w:type="spellEnd"/>
          </w:p>
        </w:tc>
        <w:tc>
          <w:tcPr>
            <w:tcW w:w="699" w:type="dxa"/>
            <w:tcBorders>
              <w:top w:val="nil"/>
              <w:left w:val="nil"/>
              <w:bottom w:val="single" w:sz="6" w:space="0" w:color="1F3864" w:themeColor="accent1" w:themeShade="80"/>
              <w:right w:val="nil"/>
            </w:tcBorders>
            <w:vAlign w:val="center"/>
            <w:hideMark/>
          </w:tcPr>
          <w:p w14:paraId="5EE4370A"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Ciclic</w:t>
            </w:r>
            <w:proofErr w:type="spellEnd"/>
          </w:p>
        </w:tc>
        <w:tc>
          <w:tcPr>
            <w:tcW w:w="1052" w:type="dxa"/>
            <w:gridSpan w:val="2"/>
            <w:tcBorders>
              <w:top w:val="nil"/>
              <w:left w:val="nil"/>
              <w:bottom w:val="single" w:sz="6" w:space="0" w:color="1F3864" w:themeColor="accent1" w:themeShade="80"/>
              <w:right w:val="nil"/>
            </w:tcBorders>
            <w:vAlign w:val="center"/>
            <w:hideMark/>
          </w:tcPr>
          <w:p w14:paraId="7420748A"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Total</w:t>
            </w:r>
          </w:p>
        </w:tc>
      </w:tr>
      <w:tr w:rsidR="00FE11F9" w14:paraId="0A9BA115"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shd w:val="clear" w:color="auto" w:fill="auto"/>
            <w:vAlign w:val="center"/>
            <w:hideMark/>
          </w:tcPr>
          <w:p w14:paraId="22943E3C" w14:textId="77777777" w:rsidR="00FE11F9" w:rsidRPr="00C22A95" w:rsidRDefault="00FE11F9" w:rsidP="00EB4E33">
            <w:pPr>
              <w:pStyle w:val="08-Tabelageral"/>
              <w:ind w:left="174"/>
              <w:jc w:val="left"/>
              <w:rPr>
                <w:rFonts w:cs="Arial"/>
                <w:szCs w:val="14"/>
                <w:lang w:eastAsia="en-US"/>
              </w:rPr>
            </w:pPr>
            <w:r>
              <w:rPr>
                <w:lang w:eastAsia="en-US"/>
              </w:rPr>
              <w:t>3º Trimestre/2024</w:t>
            </w:r>
          </w:p>
        </w:tc>
        <w:tc>
          <w:tcPr>
            <w:tcW w:w="1242" w:type="dxa"/>
            <w:tcBorders>
              <w:top w:val="nil"/>
              <w:left w:val="nil"/>
              <w:bottom w:val="nil"/>
              <w:right w:val="nil"/>
            </w:tcBorders>
            <w:shd w:val="clear" w:color="auto" w:fill="auto"/>
            <w:vAlign w:val="center"/>
          </w:tcPr>
          <w:p w14:paraId="2C24407E" w14:textId="77777777" w:rsidR="00FE11F9" w:rsidRPr="00C22A9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r>
              <w:rPr>
                <w:rFonts w:cs="Arial"/>
                <w:b/>
                <w:bCs/>
                <w:color w:val="000000"/>
                <w:szCs w:val="14"/>
              </w:rPr>
              <w:t>875.018</w:t>
            </w:r>
          </w:p>
        </w:tc>
        <w:tc>
          <w:tcPr>
            <w:tcW w:w="1156" w:type="dxa"/>
            <w:tcBorders>
              <w:top w:val="nil"/>
              <w:left w:val="nil"/>
              <w:bottom w:val="nil"/>
              <w:right w:val="nil"/>
            </w:tcBorders>
            <w:shd w:val="clear" w:color="auto" w:fill="auto"/>
            <w:vAlign w:val="center"/>
          </w:tcPr>
          <w:p w14:paraId="05CADA33" w14:textId="77777777" w:rsidR="00FE11F9" w:rsidRPr="00C22A9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highlight w:val="yellow"/>
                <w:lang w:eastAsia="en-US"/>
              </w:rPr>
            </w:pPr>
            <w:r>
              <w:rPr>
                <w:rFonts w:cs="Arial"/>
                <w:b/>
                <w:bCs/>
                <w:color w:val="000000"/>
                <w:szCs w:val="14"/>
              </w:rPr>
              <w:t>444.723</w:t>
            </w:r>
          </w:p>
        </w:tc>
        <w:tc>
          <w:tcPr>
            <w:tcW w:w="1043" w:type="dxa"/>
            <w:tcBorders>
              <w:top w:val="nil"/>
              <w:left w:val="nil"/>
              <w:bottom w:val="nil"/>
              <w:right w:val="nil"/>
            </w:tcBorders>
            <w:shd w:val="clear" w:color="auto" w:fill="auto"/>
            <w:vAlign w:val="center"/>
          </w:tcPr>
          <w:p w14:paraId="52218163" w14:textId="77777777" w:rsidR="00FE11F9" w:rsidRPr="00C22A9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r>
              <w:rPr>
                <w:rFonts w:cs="Arial"/>
                <w:b/>
                <w:bCs/>
                <w:color w:val="000000"/>
                <w:szCs w:val="14"/>
              </w:rPr>
              <w:t>46.545</w:t>
            </w:r>
          </w:p>
        </w:tc>
        <w:tc>
          <w:tcPr>
            <w:tcW w:w="1018" w:type="dxa"/>
            <w:tcBorders>
              <w:top w:val="nil"/>
              <w:left w:val="nil"/>
              <w:bottom w:val="nil"/>
              <w:right w:val="nil"/>
            </w:tcBorders>
            <w:shd w:val="clear" w:color="auto" w:fill="auto"/>
            <w:vAlign w:val="center"/>
          </w:tcPr>
          <w:p w14:paraId="6A6D88E8" w14:textId="77777777" w:rsidR="00FE11F9" w:rsidRPr="00C22A9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r>
              <w:rPr>
                <w:rFonts w:cs="Arial"/>
                <w:b/>
                <w:bCs/>
                <w:color w:val="000000"/>
                <w:szCs w:val="14"/>
              </w:rPr>
              <w:t>3.661</w:t>
            </w:r>
          </w:p>
        </w:tc>
        <w:tc>
          <w:tcPr>
            <w:tcW w:w="699" w:type="dxa"/>
            <w:tcBorders>
              <w:top w:val="nil"/>
              <w:left w:val="nil"/>
              <w:bottom w:val="nil"/>
              <w:right w:val="nil"/>
            </w:tcBorders>
            <w:shd w:val="clear" w:color="auto" w:fill="auto"/>
            <w:vAlign w:val="center"/>
          </w:tcPr>
          <w:p w14:paraId="072A133D" w14:textId="77777777" w:rsidR="00FE11F9" w:rsidRPr="00C22A9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r>
              <w:rPr>
                <w:rFonts w:cs="Arial"/>
                <w:b/>
                <w:bCs/>
                <w:color w:val="000000"/>
                <w:szCs w:val="14"/>
              </w:rPr>
              <w:t>2.601</w:t>
            </w:r>
          </w:p>
        </w:tc>
        <w:tc>
          <w:tcPr>
            <w:tcW w:w="1052" w:type="dxa"/>
            <w:gridSpan w:val="2"/>
            <w:tcBorders>
              <w:top w:val="nil"/>
              <w:left w:val="nil"/>
              <w:bottom w:val="nil"/>
              <w:right w:val="nil"/>
            </w:tcBorders>
            <w:shd w:val="clear" w:color="auto" w:fill="auto"/>
            <w:vAlign w:val="center"/>
          </w:tcPr>
          <w:p w14:paraId="7430AE4C"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highlight w:val="yellow"/>
                <w:lang w:eastAsia="en-US"/>
              </w:rPr>
            </w:pPr>
            <w:r>
              <w:rPr>
                <w:rFonts w:cs="Arial"/>
                <w:b/>
                <w:bCs/>
                <w:color w:val="000000"/>
                <w:szCs w:val="14"/>
              </w:rPr>
              <w:t>1.372.548</w:t>
            </w:r>
          </w:p>
        </w:tc>
      </w:tr>
      <w:tr w:rsidR="00FE11F9" w14:paraId="483112B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vAlign w:val="center"/>
          </w:tcPr>
          <w:p w14:paraId="0F7F65B1" w14:textId="77777777" w:rsidR="00FE11F9" w:rsidRDefault="00FE11F9" w:rsidP="00EB4E33">
            <w:pPr>
              <w:pStyle w:val="08-Tabelageral"/>
              <w:ind w:left="174"/>
              <w:jc w:val="left"/>
              <w:rPr>
                <w:szCs w:val="14"/>
              </w:rPr>
            </w:pPr>
            <w:r>
              <w:rPr>
                <w:lang w:eastAsia="en-US"/>
              </w:rPr>
              <w:t>01.01 a 30.09.2024</w:t>
            </w:r>
          </w:p>
        </w:tc>
        <w:tc>
          <w:tcPr>
            <w:tcW w:w="1242" w:type="dxa"/>
            <w:tcBorders>
              <w:top w:val="nil"/>
              <w:left w:val="nil"/>
              <w:bottom w:val="nil"/>
              <w:right w:val="nil"/>
            </w:tcBorders>
            <w:vAlign w:val="center"/>
          </w:tcPr>
          <w:p w14:paraId="256D0095" w14:textId="77777777" w:rsidR="00FE11F9"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2.373.424</w:t>
            </w:r>
          </w:p>
        </w:tc>
        <w:tc>
          <w:tcPr>
            <w:tcW w:w="1156" w:type="dxa"/>
            <w:tcBorders>
              <w:top w:val="nil"/>
              <w:left w:val="nil"/>
              <w:bottom w:val="nil"/>
              <w:right w:val="nil"/>
            </w:tcBorders>
            <w:vAlign w:val="center"/>
          </w:tcPr>
          <w:p w14:paraId="61BC2054" w14:textId="77777777" w:rsidR="00FE11F9"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1.393.315</w:t>
            </w:r>
          </w:p>
        </w:tc>
        <w:tc>
          <w:tcPr>
            <w:tcW w:w="1043" w:type="dxa"/>
            <w:tcBorders>
              <w:top w:val="nil"/>
              <w:left w:val="nil"/>
              <w:bottom w:val="nil"/>
              <w:right w:val="nil"/>
            </w:tcBorders>
            <w:vAlign w:val="center"/>
          </w:tcPr>
          <w:p w14:paraId="09312C4E" w14:textId="77777777" w:rsidR="00FE11F9"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140.762</w:t>
            </w:r>
          </w:p>
        </w:tc>
        <w:tc>
          <w:tcPr>
            <w:tcW w:w="1018" w:type="dxa"/>
            <w:tcBorders>
              <w:top w:val="nil"/>
              <w:left w:val="nil"/>
              <w:bottom w:val="nil"/>
              <w:right w:val="nil"/>
            </w:tcBorders>
            <w:vAlign w:val="center"/>
          </w:tcPr>
          <w:p w14:paraId="3E7D747E" w14:textId="77777777" w:rsidR="00FE11F9"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13.588</w:t>
            </w:r>
          </w:p>
        </w:tc>
        <w:tc>
          <w:tcPr>
            <w:tcW w:w="699" w:type="dxa"/>
            <w:tcBorders>
              <w:top w:val="nil"/>
              <w:left w:val="nil"/>
              <w:bottom w:val="nil"/>
              <w:right w:val="nil"/>
            </w:tcBorders>
            <w:vAlign w:val="center"/>
          </w:tcPr>
          <w:p w14:paraId="6DEADC8A" w14:textId="77777777" w:rsidR="00FE11F9"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7.264</w:t>
            </w:r>
          </w:p>
        </w:tc>
        <w:tc>
          <w:tcPr>
            <w:tcW w:w="1052" w:type="dxa"/>
            <w:gridSpan w:val="2"/>
            <w:tcBorders>
              <w:top w:val="nil"/>
              <w:left w:val="nil"/>
              <w:bottom w:val="nil"/>
              <w:right w:val="nil"/>
            </w:tcBorders>
            <w:vAlign w:val="center"/>
          </w:tcPr>
          <w:p w14:paraId="661B8102" w14:textId="77777777" w:rsidR="00FE11F9"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3.928.353</w:t>
            </w:r>
          </w:p>
        </w:tc>
      </w:tr>
      <w:tr w:rsidR="00FE11F9" w14:paraId="3596ADC7"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shd w:val="clear" w:color="auto" w:fill="auto"/>
            <w:vAlign w:val="center"/>
          </w:tcPr>
          <w:p w14:paraId="1DA7493A" w14:textId="77777777" w:rsidR="00FE11F9" w:rsidRDefault="00FE11F9" w:rsidP="00EB4E33">
            <w:pPr>
              <w:pStyle w:val="08-Tabelageral"/>
              <w:ind w:left="174"/>
              <w:jc w:val="left"/>
              <w:rPr>
                <w:szCs w:val="14"/>
              </w:rPr>
            </w:pPr>
            <w:r>
              <w:rPr>
                <w:lang w:eastAsia="en-US"/>
              </w:rPr>
              <w:t>3º Trimestre/2023</w:t>
            </w:r>
          </w:p>
        </w:tc>
        <w:tc>
          <w:tcPr>
            <w:tcW w:w="1242" w:type="dxa"/>
            <w:tcBorders>
              <w:top w:val="nil"/>
              <w:left w:val="nil"/>
              <w:bottom w:val="nil"/>
              <w:right w:val="nil"/>
            </w:tcBorders>
            <w:shd w:val="clear" w:color="auto" w:fill="auto"/>
            <w:vAlign w:val="center"/>
          </w:tcPr>
          <w:p w14:paraId="35B0F4A3" w14:textId="77777777" w:rsidR="00FE11F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755.265</w:t>
            </w:r>
          </w:p>
        </w:tc>
        <w:tc>
          <w:tcPr>
            <w:tcW w:w="1156" w:type="dxa"/>
            <w:tcBorders>
              <w:top w:val="nil"/>
              <w:left w:val="nil"/>
              <w:bottom w:val="nil"/>
              <w:right w:val="nil"/>
            </w:tcBorders>
            <w:shd w:val="clear" w:color="auto" w:fill="auto"/>
            <w:vAlign w:val="center"/>
          </w:tcPr>
          <w:p w14:paraId="60A5DE64" w14:textId="77777777" w:rsidR="00FE11F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494.707</w:t>
            </w:r>
          </w:p>
        </w:tc>
        <w:tc>
          <w:tcPr>
            <w:tcW w:w="1043" w:type="dxa"/>
            <w:tcBorders>
              <w:top w:val="nil"/>
              <w:left w:val="nil"/>
              <w:bottom w:val="nil"/>
              <w:right w:val="nil"/>
            </w:tcBorders>
            <w:shd w:val="clear" w:color="auto" w:fill="auto"/>
            <w:vAlign w:val="center"/>
          </w:tcPr>
          <w:p w14:paraId="56517F9D" w14:textId="77777777" w:rsidR="00FE11F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48.667</w:t>
            </w:r>
          </w:p>
        </w:tc>
        <w:tc>
          <w:tcPr>
            <w:tcW w:w="1018" w:type="dxa"/>
            <w:tcBorders>
              <w:top w:val="nil"/>
              <w:left w:val="nil"/>
              <w:bottom w:val="nil"/>
              <w:right w:val="nil"/>
            </w:tcBorders>
            <w:shd w:val="clear" w:color="auto" w:fill="auto"/>
            <w:vAlign w:val="center"/>
          </w:tcPr>
          <w:p w14:paraId="0F998959" w14:textId="77777777" w:rsidR="00FE11F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4.177</w:t>
            </w:r>
          </w:p>
        </w:tc>
        <w:tc>
          <w:tcPr>
            <w:tcW w:w="699" w:type="dxa"/>
            <w:tcBorders>
              <w:top w:val="nil"/>
              <w:left w:val="nil"/>
              <w:bottom w:val="nil"/>
              <w:right w:val="nil"/>
            </w:tcBorders>
            <w:shd w:val="clear" w:color="auto" w:fill="auto"/>
            <w:vAlign w:val="center"/>
          </w:tcPr>
          <w:p w14:paraId="1036D09C" w14:textId="77777777" w:rsidR="00FE11F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1.302</w:t>
            </w:r>
          </w:p>
        </w:tc>
        <w:tc>
          <w:tcPr>
            <w:tcW w:w="1052" w:type="dxa"/>
            <w:gridSpan w:val="2"/>
            <w:tcBorders>
              <w:top w:val="nil"/>
              <w:left w:val="nil"/>
              <w:bottom w:val="nil"/>
              <w:right w:val="nil"/>
            </w:tcBorders>
            <w:shd w:val="clear" w:color="auto" w:fill="auto"/>
            <w:vAlign w:val="center"/>
          </w:tcPr>
          <w:p w14:paraId="21EDA9C5" w14:textId="77777777" w:rsidR="00FE11F9"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1.304.118</w:t>
            </w:r>
          </w:p>
        </w:tc>
      </w:tr>
      <w:tr w:rsidR="00FE11F9" w14:paraId="428B35C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single" w:sz="2" w:space="0" w:color="1F3864" w:themeColor="accent1" w:themeShade="80"/>
              <w:right w:val="nil"/>
            </w:tcBorders>
            <w:vAlign w:val="center"/>
            <w:hideMark/>
          </w:tcPr>
          <w:p w14:paraId="70958282" w14:textId="501F98FB" w:rsidR="00FE11F9" w:rsidRPr="00C22A95" w:rsidRDefault="00FE11F9" w:rsidP="00EB4E33">
            <w:pPr>
              <w:pStyle w:val="08-Tabelageral"/>
              <w:ind w:left="174"/>
              <w:jc w:val="left"/>
              <w:rPr>
                <w:rFonts w:cs="Arial"/>
                <w:szCs w:val="14"/>
                <w:lang w:eastAsia="en-US"/>
              </w:rPr>
            </w:pPr>
            <w:r>
              <w:rPr>
                <w:lang w:eastAsia="en-US"/>
              </w:rPr>
              <w:t>01.01 a 30.09.202</w:t>
            </w:r>
            <w:r w:rsidR="00473A4B">
              <w:rPr>
                <w:lang w:eastAsia="en-US"/>
              </w:rPr>
              <w:t>3</w:t>
            </w:r>
          </w:p>
        </w:tc>
        <w:tc>
          <w:tcPr>
            <w:tcW w:w="1242" w:type="dxa"/>
            <w:tcBorders>
              <w:top w:val="nil"/>
              <w:left w:val="nil"/>
              <w:bottom w:val="single" w:sz="2" w:space="0" w:color="1F3864" w:themeColor="accent1" w:themeShade="80"/>
              <w:right w:val="nil"/>
            </w:tcBorders>
            <w:vAlign w:val="center"/>
          </w:tcPr>
          <w:p w14:paraId="32BC9F8D" w14:textId="77777777" w:rsidR="00FE11F9" w:rsidRPr="00C22A95"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r>
              <w:rPr>
                <w:rFonts w:cs="Arial"/>
                <w:b/>
                <w:bCs/>
                <w:color w:val="000000"/>
                <w:szCs w:val="14"/>
              </w:rPr>
              <w:t>2.084.581</w:t>
            </w:r>
          </w:p>
        </w:tc>
        <w:tc>
          <w:tcPr>
            <w:tcW w:w="1156" w:type="dxa"/>
            <w:tcBorders>
              <w:top w:val="nil"/>
              <w:left w:val="nil"/>
              <w:bottom w:val="single" w:sz="2" w:space="0" w:color="1F3864" w:themeColor="accent1" w:themeShade="80"/>
              <w:right w:val="nil"/>
            </w:tcBorders>
            <w:vAlign w:val="center"/>
          </w:tcPr>
          <w:p w14:paraId="0941B479" w14:textId="77777777" w:rsidR="00FE11F9" w:rsidRPr="00C22A95"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szCs w:val="14"/>
                <w:highlight w:val="yellow"/>
                <w:lang w:eastAsia="en-US"/>
              </w:rPr>
            </w:pPr>
            <w:r>
              <w:rPr>
                <w:rFonts w:cs="Arial"/>
                <w:b/>
                <w:bCs/>
                <w:color w:val="000000"/>
                <w:szCs w:val="14"/>
              </w:rPr>
              <w:t>1.357.569</w:t>
            </w:r>
          </w:p>
        </w:tc>
        <w:tc>
          <w:tcPr>
            <w:tcW w:w="1043" w:type="dxa"/>
            <w:tcBorders>
              <w:top w:val="nil"/>
              <w:left w:val="nil"/>
              <w:bottom w:val="single" w:sz="2" w:space="0" w:color="1F3864" w:themeColor="accent1" w:themeShade="80"/>
              <w:right w:val="nil"/>
            </w:tcBorders>
            <w:vAlign w:val="center"/>
          </w:tcPr>
          <w:p w14:paraId="38B54E0A" w14:textId="77777777" w:rsidR="00FE11F9" w:rsidRPr="00C22A95"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r>
              <w:rPr>
                <w:rFonts w:cs="Arial"/>
                <w:b/>
                <w:bCs/>
                <w:color w:val="000000"/>
                <w:szCs w:val="14"/>
              </w:rPr>
              <w:t>132.880</w:t>
            </w:r>
          </w:p>
        </w:tc>
        <w:tc>
          <w:tcPr>
            <w:tcW w:w="1018" w:type="dxa"/>
            <w:tcBorders>
              <w:top w:val="nil"/>
              <w:left w:val="nil"/>
              <w:bottom w:val="single" w:sz="2" w:space="0" w:color="1F3864" w:themeColor="accent1" w:themeShade="80"/>
              <w:right w:val="nil"/>
            </w:tcBorders>
            <w:vAlign w:val="center"/>
          </w:tcPr>
          <w:p w14:paraId="1E7FA56F" w14:textId="77777777" w:rsidR="00FE11F9" w:rsidRPr="00C22A95"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r>
              <w:rPr>
                <w:rFonts w:cs="Arial"/>
                <w:b/>
                <w:bCs/>
                <w:color w:val="000000"/>
                <w:szCs w:val="14"/>
              </w:rPr>
              <w:t>12.449</w:t>
            </w:r>
          </w:p>
        </w:tc>
        <w:tc>
          <w:tcPr>
            <w:tcW w:w="699" w:type="dxa"/>
            <w:tcBorders>
              <w:top w:val="nil"/>
              <w:left w:val="nil"/>
              <w:bottom w:val="single" w:sz="2" w:space="0" w:color="1F3864" w:themeColor="accent1" w:themeShade="80"/>
              <w:right w:val="nil"/>
            </w:tcBorders>
            <w:vAlign w:val="center"/>
          </w:tcPr>
          <w:p w14:paraId="21FA57F6" w14:textId="77777777" w:rsidR="00FE11F9" w:rsidRPr="00C22A95" w:rsidRDefault="00FE11F9" w:rsidP="00EB4E33">
            <w:pPr>
              <w:pStyle w:val="08-Tabelageral"/>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r>
              <w:rPr>
                <w:rFonts w:cs="Arial"/>
                <w:b/>
                <w:bCs/>
                <w:color w:val="000000"/>
                <w:szCs w:val="14"/>
              </w:rPr>
              <w:t>2.390</w:t>
            </w:r>
          </w:p>
        </w:tc>
        <w:tc>
          <w:tcPr>
            <w:tcW w:w="1052" w:type="dxa"/>
            <w:gridSpan w:val="2"/>
            <w:tcBorders>
              <w:top w:val="nil"/>
              <w:left w:val="nil"/>
              <w:bottom w:val="single" w:sz="2" w:space="0" w:color="1F3864" w:themeColor="accent1" w:themeShade="80"/>
              <w:right w:val="nil"/>
            </w:tcBorders>
            <w:vAlign w:val="center"/>
          </w:tcPr>
          <w:p w14:paraId="1C0D3A88"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szCs w:val="14"/>
                <w:highlight w:val="yellow"/>
                <w:lang w:eastAsia="en-US"/>
              </w:rPr>
            </w:pPr>
            <w:r>
              <w:rPr>
                <w:rFonts w:cs="Arial"/>
                <w:b/>
                <w:bCs/>
                <w:color w:val="000000"/>
                <w:szCs w:val="14"/>
              </w:rPr>
              <w:t>3.589.869</w:t>
            </w:r>
          </w:p>
        </w:tc>
      </w:tr>
    </w:tbl>
    <w:p w14:paraId="719B8409" w14:textId="77777777" w:rsidR="00FE11F9" w:rsidRPr="00457E3B" w:rsidRDefault="00FE11F9" w:rsidP="00FE11F9">
      <w:pPr>
        <w:rPr>
          <w:lang w:eastAsia="pt-BR"/>
        </w:rPr>
      </w:pPr>
    </w:p>
    <w:p w14:paraId="76253E8F" w14:textId="77777777" w:rsidR="00FE11F9" w:rsidRDefault="00FE11F9" w:rsidP="00FE11F9">
      <w:pPr>
        <w:keepNext/>
        <w:keepLines/>
        <w:pageBreakBefore/>
        <w:spacing w:before="120" w:after="120" w:line="240" w:lineRule="auto"/>
        <w:rPr>
          <w:sz w:val="14"/>
          <w:szCs w:val="14"/>
        </w:rPr>
      </w:pPr>
      <w:r w:rsidRPr="006277EA">
        <w:rPr>
          <w:rFonts w:ascii="Arial" w:eastAsia="Times New Roman" w:hAnsi="Arial" w:cs="Times New Roman"/>
          <w:b/>
          <w:color w:val="1F3864" w:themeColor="accent1" w:themeShade="80"/>
          <w:spacing w:val="-2"/>
          <w:sz w:val="18"/>
          <w:szCs w:val="20"/>
          <w:lang w:eastAsia="pt-BR"/>
        </w:rPr>
        <w:lastRenderedPageBreak/>
        <w:t>b.</w:t>
      </w:r>
      <w:r>
        <w:rPr>
          <w:rFonts w:ascii="Arial" w:eastAsia="Times New Roman" w:hAnsi="Arial" w:cs="Times New Roman"/>
          <w:b/>
          <w:color w:val="1F3864" w:themeColor="accent1" w:themeShade="80"/>
          <w:spacing w:val="-2"/>
          <w:sz w:val="18"/>
          <w:szCs w:val="20"/>
          <w:lang w:eastAsia="pt-BR"/>
        </w:rPr>
        <w:t>3</w:t>
      </w:r>
      <w:r w:rsidRPr="006277EA">
        <w:rPr>
          <w:rFonts w:ascii="Arial" w:eastAsia="Times New Roman" w:hAnsi="Arial" w:cs="Times New Roman"/>
          <w:b/>
          <w:color w:val="1F3864" w:themeColor="accent1" w:themeShade="80"/>
          <w:spacing w:val="-2"/>
          <w:sz w:val="18"/>
          <w:szCs w:val="20"/>
          <w:lang w:eastAsia="pt-BR"/>
        </w:rPr>
        <w:t>) Movimentação dos Investimentos</w:t>
      </w:r>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079"/>
        <w:gridCol w:w="2006"/>
        <w:gridCol w:w="1742"/>
        <w:gridCol w:w="1812"/>
      </w:tblGrid>
      <w:tr w:rsidR="00FE11F9" w:rsidRPr="009B0C78" w14:paraId="14DB65B7" w14:textId="77777777" w:rsidTr="00C91AE9">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left w:val="nil"/>
              <w:bottom w:val="nil"/>
              <w:right w:val="nil"/>
            </w:tcBorders>
            <w:shd w:val="clear" w:color="auto" w:fill="auto"/>
            <w:vAlign w:val="center"/>
          </w:tcPr>
          <w:p w14:paraId="0DDDE65E" w14:textId="77777777" w:rsidR="00FE11F9" w:rsidRPr="009B0C78" w:rsidRDefault="00FE11F9" w:rsidP="00EB4E33">
            <w:pPr>
              <w:pStyle w:val="01-TtulodeNota"/>
              <w:spacing w:before="0" w:after="0"/>
              <w:jc w:val="right"/>
              <w:rPr>
                <w:rStyle w:val="normaltextrun"/>
                <w:rFonts w:cs="Arial"/>
                <w:b/>
                <w:sz w:val="14"/>
                <w:szCs w:val="14"/>
              </w:rPr>
            </w:pPr>
            <w:r w:rsidRPr="009B0C78">
              <w:rPr>
                <w:b/>
                <w:sz w:val="14"/>
                <w:szCs w:val="14"/>
              </w:rPr>
              <w:t>R$ mil</w:t>
            </w:r>
          </w:p>
        </w:tc>
      </w:tr>
      <w:tr w:rsidR="00FE11F9" w:rsidRPr="00414D52" w14:paraId="3FD5D7D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single" w:sz="2" w:space="0" w:color="1F3864" w:themeColor="accent1" w:themeShade="80"/>
              <w:left w:val="nil"/>
              <w:bottom w:val="nil"/>
              <w:right w:val="nil"/>
            </w:tcBorders>
            <w:vAlign w:val="center"/>
          </w:tcPr>
          <w:p w14:paraId="3FD9CE7C" w14:textId="77777777" w:rsidR="00FE11F9" w:rsidRDefault="00FE11F9" w:rsidP="00EB4E33">
            <w:pPr>
              <w:rPr>
                <w:rFonts w:ascii="Arial" w:hAnsi="Arial" w:cs="Arial"/>
                <w:color w:val="FF0000"/>
                <w:sz w:val="14"/>
                <w:szCs w:val="14"/>
              </w:rPr>
            </w:pPr>
          </w:p>
        </w:tc>
        <w:tc>
          <w:tcPr>
            <w:tcW w:w="5560" w:type="dxa"/>
            <w:gridSpan w:val="3"/>
            <w:tcBorders>
              <w:top w:val="single" w:sz="2" w:space="0" w:color="1F3864" w:themeColor="accent1" w:themeShade="80"/>
              <w:left w:val="nil"/>
              <w:bottom w:val="single" w:sz="2" w:space="0" w:color="1F3864" w:themeColor="accent1" w:themeShade="80"/>
              <w:right w:val="nil"/>
            </w:tcBorders>
            <w:vAlign w:val="center"/>
            <w:hideMark/>
          </w:tcPr>
          <w:p w14:paraId="21D33CF2" w14:textId="77777777" w:rsidR="00FE11F9" w:rsidRPr="00414D52"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414D52">
              <w:rPr>
                <w:rFonts w:ascii="Arial" w:hAnsi="Arial" w:cs="Arial"/>
                <w:b/>
                <w:sz w:val="14"/>
                <w:szCs w:val="14"/>
              </w:rPr>
              <w:t>Controlador</w:t>
            </w:r>
          </w:p>
        </w:tc>
      </w:tr>
      <w:tr w:rsidR="00FE11F9" w14:paraId="58C4A20A"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2" w:space="0" w:color="1F3864" w:themeColor="accent1" w:themeShade="80"/>
              <w:right w:val="nil"/>
            </w:tcBorders>
            <w:shd w:val="clear" w:color="auto" w:fill="auto"/>
            <w:vAlign w:val="center"/>
          </w:tcPr>
          <w:p w14:paraId="09C661B3" w14:textId="77777777" w:rsidR="00FE11F9" w:rsidRDefault="00FE11F9" w:rsidP="00EB4E33">
            <w:pPr>
              <w:rPr>
                <w:rFonts w:ascii="Arial" w:hAnsi="Arial" w:cs="Arial"/>
                <w:color w:val="FF0000"/>
                <w:sz w:val="14"/>
                <w:szCs w:val="14"/>
              </w:rPr>
            </w:pPr>
          </w:p>
        </w:tc>
        <w:tc>
          <w:tcPr>
            <w:tcW w:w="200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A9EB68B"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color w:val="auto"/>
                <w:sz w:val="14"/>
                <w:szCs w:val="14"/>
              </w:rPr>
              <w:t>BB Seguros</w:t>
            </w:r>
          </w:p>
        </w:tc>
        <w:tc>
          <w:tcPr>
            <w:tcW w:w="174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5CDB3E8"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color w:val="auto"/>
                <w:sz w:val="14"/>
                <w:szCs w:val="14"/>
              </w:rPr>
              <w:t>BB Corretora</w:t>
            </w:r>
          </w:p>
        </w:tc>
        <w:tc>
          <w:tcPr>
            <w:tcW w:w="181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F7BBB13" w14:textId="77777777" w:rsidR="00FE11F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Total</w:t>
            </w:r>
          </w:p>
        </w:tc>
      </w:tr>
      <w:tr w:rsidR="00FE11F9" w:rsidRPr="00F20B0D" w14:paraId="40EA459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hideMark/>
          </w:tcPr>
          <w:p w14:paraId="0A89472E" w14:textId="77777777" w:rsidR="00FE11F9" w:rsidRPr="00C22A95" w:rsidRDefault="00FE11F9" w:rsidP="00EB4E33">
            <w:pPr>
              <w:rPr>
                <w:color w:val="FF0000"/>
                <w:szCs w:val="14"/>
              </w:rPr>
            </w:pPr>
            <w:r w:rsidRPr="001E75A2">
              <w:rPr>
                <w:rFonts w:ascii="Arial" w:hAnsi="Arial" w:cs="Arial"/>
                <w:sz w:val="14"/>
                <w:szCs w:val="14"/>
              </w:rPr>
              <w:t>Saldos Contábeis em 31.12.2023</w:t>
            </w:r>
            <w:r w:rsidRPr="00C22A95">
              <w:rPr>
                <w:rFonts w:cs="Arial"/>
                <w:szCs w:val="14"/>
              </w:rPr>
              <w:t xml:space="preserve"> </w:t>
            </w:r>
          </w:p>
        </w:tc>
        <w:tc>
          <w:tcPr>
            <w:tcW w:w="2006" w:type="dxa"/>
            <w:tcBorders>
              <w:top w:val="nil"/>
              <w:left w:val="nil"/>
              <w:bottom w:val="nil"/>
              <w:right w:val="nil"/>
            </w:tcBorders>
            <w:vAlign w:val="center"/>
            <w:hideMark/>
          </w:tcPr>
          <w:p w14:paraId="4F7C789E"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C22A95">
              <w:rPr>
                <w:rFonts w:cs="Arial"/>
                <w:b/>
                <w:bCs/>
                <w:color w:val="000000"/>
                <w:szCs w:val="14"/>
              </w:rPr>
              <w:t>9.122.73</w:t>
            </w:r>
            <w:r>
              <w:rPr>
                <w:rFonts w:cs="Arial"/>
                <w:b/>
                <w:bCs/>
                <w:color w:val="000000"/>
                <w:szCs w:val="14"/>
              </w:rPr>
              <w:t>3</w:t>
            </w:r>
          </w:p>
        </w:tc>
        <w:tc>
          <w:tcPr>
            <w:tcW w:w="1742" w:type="dxa"/>
            <w:tcBorders>
              <w:top w:val="nil"/>
              <w:left w:val="nil"/>
              <w:bottom w:val="nil"/>
              <w:right w:val="nil"/>
            </w:tcBorders>
            <w:vAlign w:val="center"/>
            <w:hideMark/>
          </w:tcPr>
          <w:p w14:paraId="752C151F"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C22A95">
              <w:rPr>
                <w:rFonts w:cs="Arial"/>
                <w:b/>
                <w:bCs/>
                <w:color w:val="000000"/>
                <w:szCs w:val="14"/>
              </w:rPr>
              <w:t>5.872</w:t>
            </w:r>
          </w:p>
        </w:tc>
        <w:tc>
          <w:tcPr>
            <w:tcW w:w="1812" w:type="dxa"/>
            <w:tcBorders>
              <w:top w:val="nil"/>
              <w:left w:val="nil"/>
              <w:bottom w:val="nil"/>
              <w:right w:val="nil"/>
            </w:tcBorders>
            <w:vAlign w:val="center"/>
            <w:hideMark/>
          </w:tcPr>
          <w:p w14:paraId="37332A4B" w14:textId="77777777" w:rsidR="00FE11F9" w:rsidRPr="00F20B0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F20B0D">
              <w:rPr>
                <w:rFonts w:cs="Arial"/>
                <w:b/>
                <w:bCs/>
                <w:color w:val="000000"/>
                <w:szCs w:val="14"/>
              </w:rPr>
              <w:t>9.128.605</w:t>
            </w:r>
          </w:p>
        </w:tc>
      </w:tr>
      <w:tr w:rsidR="00FE11F9" w:rsidRPr="00F20B0D" w14:paraId="191B0C97"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tcPr>
          <w:p w14:paraId="767D1449" w14:textId="77777777" w:rsidR="00FE11F9" w:rsidRPr="001E75A2" w:rsidRDefault="00FE11F9" w:rsidP="00EB4E33">
            <w:pPr>
              <w:pStyle w:val="08-Tabelageral"/>
              <w:ind w:firstLine="174"/>
              <w:jc w:val="left"/>
              <w:rPr>
                <w:rFonts w:cs="Arial"/>
                <w:b w:val="0"/>
                <w:color w:val="auto"/>
                <w:szCs w:val="14"/>
                <w:lang w:eastAsia="en-US"/>
              </w:rPr>
            </w:pPr>
            <w:r w:rsidRPr="001E75A2">
              <w:rPr>
                <w:rFonts w:cs="Arial"/>
                <w:b w:val="0"/>
                <w:color w:val="auto"/>
                <w:szCs w:val="14"/>
                <w:lang w:eastAsia="en-US"/>
              </w:rPr>
              <w:t>Dividendos</w:t>
            </w:r>
          </w:p>
        </w:tc>
        <w:tc>
          <w:tcPr>
            <w:tcW w:w="2006" w:type="dxa"/>
            <w:tcBorders>
              <w:top w:val="nil"/>
              <w:left w:val="nil"/>
              <w:bottom w:val="nil"/>
              <w:right w:val="nil"/>
            </w:tcBorders>
            <w:shd w:val="clear" w:color="auto" w:fill="auto"/>
            <w:vAlign w:val="center"/>
          </w:tcPr>
          <w:p w14:paraId="37803193"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(2.059.260)</w:t>
            </w:r>
          </w:p>
        </w:tc>
        <w:tc>
          <w:tcPr>
            <w:tcW w:w="1742" w:type="dxa"/>
            <w:tcBorders>
              <w:top w:val="nil"/>
              <w:left w:val="nil"/>
              <w:bottom w:val="nil"/>
              <w:right w:val="nil"/>
            </w:tcBorders>
            <w:shd w:val="clear" w:color="auto" w:fill="auto"/>
            <w:vAlign w:val="center"/>
          </w:tcPr>
          <w:p w14:paraId="4BFAB463"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(1.587.737)</w:t>
            </w:r>
          </w:p>
        </w:tc>
        <w:tc>
          <w:tcPr>
            <w:tcW w:w="1812" w:type="dxa"/>
            <w:tcBorders>
              <w:top w:val="nil"/>
              <w:left w:val="nil"/>
              <w:bottom w:val="nil"/>
              <w:right w:val="nil"/>
            </w:tcBorders>
            <w:shd w:val="clear" w:color="auto" w:fill="auto"/>
            <w:vAlign w:val="center"/>
          </w:tcPr>
          <w:p w14:paraId="6BE70797" w14:textId="77777777" w:rsidR="00FE11F9" w:rsidRPr="00F20B0D"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color w:val="000000"/>
                <w:szCs w:val="14"/>
              </w:rPr>
              <w:t>(3.646.997)</w:t>
            </w:r>
          </w:p>
        </w:tc>
      </w:tr>
      <w:tr w:rsidR="00FE11F9" w:rsidRPr="00F20B0D" w14:paraId="0FEBD58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hideMark/>
          </w:tcPr>
          <w:p w14:paraId="3DBEC383" w14:textId="77777777" w:rsidR="00FE11F9" w:rsidRPr="001E75A2" w:rsidRDefault="00FE11F9" w:rsidP="00EB4E33">
            <w:pPr>
              <w:pStyle w:val="08-Tabelageral"/>
              <w:ind w:firstLine="174"/>
              <w:jc w:val="left"/>
              <w:rPr>
                <w:rFonts w:cs="Arial"/>
                <w:b w:val="0"/>
                <w:color w:val="auto"/>
                <w:szCs w:val="14"/>
                <w:lang w:eastAsia="en-US"/>
              </w:rPr>
            </w:pPr>
            <w:r w:rsidRPr="001E75A2">
              <w:rPr>
                <w:rFonts w:cs="Arial"/>
                <w:b w:val="0"/>
                <w:color w:val="auto"/>
                <w:szCs w:val="14"/>
                <w:lang w:eastAsia="en-US"/>
              </w:rPr>
              <w:t xml:space="preserve">Outros resultados abrangentes - </w:t>
            </w:r>
            <w:proofErr w:type="spellStart"/>
            <w:r w:rsidRPr="001E75A2">
              <w:rPr>
                <w:rFonts w:cs="Arial"/>
                <w:b w:val="0"/>
                <w:color w:val="auto"/>
                <w:szCs w:val="14"/>
                <w:lang w:eastAsia="en-US"/>
              </w:rPr>
              <w:t>Inst</w:t>
            </w:r>
            <w:proofErr w:type="spellEnd"/>
            <w:r w:rsidRPr="001E75A2">
              <w:rPr>
                <w:rFonts w:cs="Arial"/>
                <w:b w:val="0"/>
                <w:color w:val="auto"/>
                <w:szCs w:val="14"/>
                <w:lang w:eastAsia="en-US"/>
              </w:rPr>
              <w:t xml:space="preserve"> Financeiros</w:t>
            </w:r>
          </w:p>
        </w:tc>
        <w:tc>
          <w:tcPr>
            <w:tcW w:w="2006" w:type="dxa"/>
            <w:tcBorders>
              <w:top w:val="nil"/>
              <w:left w:val="nil"/>
              <w:bottom w:val="nil"/>
              <w:right w:val="nil"/>
            </w:tcBorders>
            <w:vAlign w:val="center"/>
          </w:tcPr>
          <w:p w14:paraId="5A5F5D71"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 xml:space="preserve">278.967 </w:t>
            </w:r>
          </w:p>
        </w:tc>
        <w:tc>
          <w:tcPr>
            <w:tcW w:w="1742" w:type="dxa"/>
            <w:tcBorders>
              <w:top w:val="nil"/>
              <w:left w:val="nil"/>
              <w:bottom w:val="nil"/>
              <w:right w:val="nil"/>
            </w:tcBorders>
            <w:vAlign w:val="center"/>
          </w:tcPr>
          <w:p w14:paraId="1790A4A0"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w:t>
            </w:r>
          </w:p>
        </w:tc>
        <w:tc>
          <w:tcPr>
            <w:tcW w:w="1812" w:type="dxa"/>
            <w:tcBorders>
              <w:top w:val="nil"/>
              <w:left w:val="nil"/>
              <w:bottom w:val="nil"/>
              <w:right w:val="nil"/>
            </w:tcBorders>
            <w:vAlign w:val="center"/>
          </w:tcPr>
          <w:p w14:paraId="2308492C" w14:textId="77777777" w:rsidR="00FE11F9" w:rsidRPr="00F20B0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Pr>
                <w:rFonts w:cs="Arial"/>
                <w:color w:val="000000"/>
                <w:szCs w:val="14"/>
              </w:rPr>
              <w:t xml:space="preserve">278.967 </w:t>
            </w:r>
          </w:p>
        </w:tc>
      </w:tr>
      <w:tr w:rsidR="00FE11F9" w:rsidRPr="00F20B0D" w14:paraId="29205FE3"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hideMark/>
          </w:tcPr>
          <w:p w14:paraId="656C87BE" w14:textId="77777777" w:rsidR="00FE11F9" w:rsidRPr="001E75A2" w:rsidRDefault="00FE11F9" w:rsidP="00EB4E33">
            <w:pPr>
              <w:pStyle w:val="08-Tabelageral"/>
              <w:ind w:firstLine="174"/>
              <w:jc w:val="left"/>
              <w:rPr>
                <w:rFonts w:cs="Arial"/>
                <w:b w:val="0"/>
                <w:color w:val="auto"/>
                <w:szCs w:val="14"/>
                <w:lang w:eastAsia="en-US"/>
              </w:rPr>
            </w:pPr>
            <w:r w:rsidRPr="001E75A2">
              <w:rPr>
                <w:rFonts w:cs="Arial"/>
                <w:b w:val="0"/>
                <w:color w:val="auto"/>
                <w:szCs w:val="14"/>
                <w:lang w:eastAsia="en-US"/>
              </w:rPr>
              <w:t>Outros resultados abrangentes - CPC 50</w:t>
            </w:r>
          </w:p>
        </w:tc>
        <w:tc>
          <w:tcPr>
            <w:tcW w:w="2006" w:type="dxa"/>
            <w:tcBorders>
              <w:top w:val="nil"/>
              <w:left w:val="nil"/>
              <w:bottom w:val="nil"/>
              <w:right w:val="nil"/>
            </w:tcBorders>
            <w:shd w:val="clear" w:color="auto" w:fill="auto"/>
            <w:vAlign w:val="center"/>
          </w:tcPr>
          <w:p w14:paraId="0FA07817"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(395.364)</w:t>
            </w:r>
          </w:p>
        </w:tc>
        <w:tc>
          <w:tcPr>
            <w:tcW w:w="1742" w:type="dxa"/>
            <w:tcBorders>
              <w:top w:val="nil"/>
              <w:left w:val="nil"/>
              <w:bottom w:val="nil"/>
              <w:right w:val="nil"/>
            </w:tcBorders>
            <w:shd w:val="clear" w:color="auto" w:fill="auto"/>
            <w:vAlign w:val="center"/>
          </w:tcPr>
          <w:p w14:paraId="1A2BCBB2"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 xml:space="preserve">--   </w:t>
            </w:r>
          </w:p>
        </w:tc>
        <w:tc>
          <w:tcPr>
            <w:tcW w:w="1812" w:type="dxa"/>
            <w:tcBorders>
              <w:top w:val="nil"/>
              <w:left w:val="nil"/>
              <w:bottom w:val="nil"/>
              <w:right w:val="nil"/>
            </w:tcBorders>
            <w:shd w:val="clear" w:color="auto" w:fill="auto"/>
            <w:vAlign w:val="center"/>
          </w:tcPr>
          <w:p w14:paraId="1D322E21" w14:textId="77777777" w:rsidR="00FE11F9" w:rsidRPr="00F20B0D"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color w:val="000000"/>
                <w:szCs w:val="14"/>
              </w:rPr>
              <w:t>(395.364)</w:t>
            </w:r>
          </w:p>
        </w:tc>
      </w:tr>
      <w:tr w:rsidR="00FE11F9" w:rsidRPr="00F20B0D" w14:paraId="44F25186"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vAlign w:val="center"/>
            <w:hideMark/>
          </w:tcPr>
          <w:p w14:paraId="5A0B4E45" w14:textId="77777777" w:rsidR="00FE11F9" w:rsidRPr="001E75A2" w:rsidRDefault="00FE11F9" w:rsidP="00EB4E33">
            <w:pPr>
              <w:pStyle w:val="08-Tabelageral"/>
              <w:ind w:firstLine="174"/>
              <w:jc w:val="left"/>
              <w:rPr>
                <w:rFonts w:cs="Arial"/>
                <w:b w:val="0"/>
                <w:color w:val="auto"/>
                <w:szCs w:val="14"/>
                <w:lang w:eastAsia="en-US"/>
              </w:rPr>
            </w:pPr>
            <w:r w:rsidRPr="001E75A2">
              <w:rPr>
                <w:rFonts w:cs="Arial"/>
                <w:b w:val="0"/>
                <w:color w:val="auto"/>
                <w:szCs w:val="14"/>
                <w:lang w:eastAsia="en-US"/>
              </w:rPr>
              <w:t>Outros resultados abrangentes</w:t>
            </w:r>
          </w:p>
        </w:tc>
        <w:tc>
          <w:tcPr>
            <w:tcW w:w="2006" w:type="dxa"/>
            <w:tcBorders>
              <w:top w:val="nil"/>
              <w:left w:val="nil"/>
              <w:bottom w:val="nil"/>
              <w:right w:val="nil"/>
            </w:tcBorders>
            <w:vAlign w:val="center"/>
          </w:tcPr>
          <w:p w14:paraId="7EC69FDA"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 xml:space="preserve">--   </w:t>
            </w:r>
          </w:p>
        </w:tc>
        <w:tc>
          <w:tcPr>
            <w:tcW w:w="1742" w:type="dxa"/>
            <w:tcBorders>
              <w:top w:val="nil"/>
              <w:left w:val="nil"/>
              <w:bottom w:val="nil"/>
              <w:right w:val="nil"/>
            </w:tcBorders>
            <w:vAlign w:val="center"/>
          </w:tcPr>
          <w:p w14:paraId="24EF78E4"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246</w:t>
            </w:r>
          </w:p>
        </w:tc>
        <w:tc>
          <w:tcPr>
            <w:tcW w:w="1812" w:type="dxa"/>
            <w:tcBorders>
              <w:top w:val="nil"/>
              <w:left w:val="nil"/>
              <w:bottom w:val="nil"/>
              <w:right w:val="nil"/>
            </w:tcBorders>
            <w:vAlign w:val="center"/>
          </w:tcPr>
          <w:p w14:paraId="11FD7EB3" w14:textId="77777777" w:rsidR="00FE11F9" w:rsidRPr="00F20B0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Pr>
                <w:rFonts w:cs="Arial"/>
                <w:color w:val="000000"/>
                <w:szCs w:val="14"/>
              </w:rPr>
              <w:t>246</w:t>
            </w:r>
          </w:p>
        </w:tc>
      </w:tr>
      <w:tr w:rsidR="00FE11F9" w:rsidRPr="00F20B0D" w14:paraId="554D0750"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nil"/>
              <w:right w:val="nil"/>
            </w:tcBorders>
            <w:shd w:val="clear" w:color="auto" w:fill="auto"/>
            <w:vAlign w:val="center"/>
            <w:hideMark/>
          </w:tcPr>
          <w:p w14:paraId="1F2E59DF" w14:textId="77777777" w:rsidR="00FE11F9" w:rsidRPr="001E75A2" w:rsidRDefault="00FE11F9" w:rsidP="00EB4E33">
            <w:pPr>
              <w:pStyle w:val="08-Tabelageral"/>
              <w:ind w:firstLine="174"/>
              <w:jc w:val="left"/>
              <w:rPr>
                <w:rFonts w:cs="Arial"/>
                <w:b w:val="0"/>
                <w:color w:val="auto"/>
                <w:szCs w:val="14"/>
                <w:lang w:eastAsia="en-US"/>
              </w:rPr>
            </w:pPr>
            <w:r w:rsidRPr="001E75A2">
              <w:rPr>
                <w:rFonts w:cs="Arial"/>
                <w:b w:val="0"/>
                <w:color w:val="auto"/>
                <w:szCs w:val="14"/>
                <w:lang w:eastAsia="en-US"/>
              </w:rPr>
              <w:t>Resultado de equivalência patrimonial</w:t>
            </w:r>
          </w:p>
        </w:tc>
        <w:tc>
          <w:tcPr>
            <w:tcW w:w="2006" w:type="dxa"/>
            <w:tcBorders>
              <w:top w:val="nil"/>
              <w:left w:val="nil"/>
              <w:bottom w:val="nil"/>
              <w:right w:val="nil"/>
            </w:tcBorders>
            <w:shd w:val="clear" w:color="auto" w:fill="auto"/>
            <w:vAlign w:val="center"/>
          </w:tcPr>
          <w:p w14:paraId="503A91D5"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szCs w:val="14"/>
              </w:rPr>
              <w:t>3.952.339</w:t>
            </w:r>
          </w:p>
        </w:tc>
        <w:tc>
          <w:tcPr>
            <w:tcW w:w="1742" w:type="dxa"/>
            <w:tcBorders>
              <w:top w:val="nil"/>
              <w:left w:val="nil"/>
              <w:bottom w:val="nil"/>
              <w:right w:val="nil"/>
            </w:tcBorders>
            <w:shd w:val="clear" w:color="auto" w:fill="auto"/>
            <w:vAlign w:val="center"/>
          </w:tcPr>
          <w:p w14:paraId="71F97FB4"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szCs w:val="14"/>
              </w:rPr>
              <w:t>2.450.569</w:t>
            </w:r>
          </w:p>
        </w:tc>
        <w:tc>
          <w:tcPr>
            <w:tcW w:w="1812" w:type="dxa"/>
            <w:tcBorders>
              <w:top w:val="nil"/>
              <w:left w:val="nil"/>
              <w:bottom w:val="nil"/>
              <w:right w:val="nil"/>
            </w:tcBorders>
            <w:shd w:val="clear" w:color="auto" w:fill="auto"/>
            <w:vAlign w:val="center"/>
          </w:tcPr>
          <w:p w14:paraId="0BA508BE" w14:textId="77777777" w:rsidR="00FE11F9" w:rsidRPr="00F20B0D"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szCs w:val="14"/>
              </w:rPr>
              <w:t>6.402.908</w:t>
            </w:r>
          </w:p>
        </w:tc>
      </w:tr>
      <w:tr w:rsidR="00FE11F9" w:rsidRPr="00F20B0D" w14:paraId="1977EFF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079" w:type="dxa"/>
            <w:tcBorders>
              <w:top w:val="nil"/>
              <w:left w:val="nil"/>
              <w:bottom w:val="single" w:sz="6" w:space="0" w:color="1F3864" w:themeColor="accent1" w:themeShade="80"/>
              <w:right w:val="nil"/>
            </w:tcBorders>
            <w:vAlign w:val="center"/>
            <w:hideMark/>
          </w:tcPr>
          <w:p w14:paraId="071E5AF0" w14:textId="77777777" w:rsidR="00FE11F9" w:rsidRPr="00C22A95" w:rsidRDefault="00FE11F9" w:rsidP="00EB4E33">
            <w:pPr>
              <w:rPr>
                <w:bCs w:val="0"/>
                <w:color w:val="FF0000"/>
                <w:szCs w:val="14"/>
              </w:rPr>
            </w:pPr>
            <w:r w:rsidRPr="001E75A2">
              <w:rPr>
                <w:rFonts w:ascii="Arial" w:hAnsi="Arial" w:cs="Arial"/>
                <w:sz w:val="14"/>
                <w:szCs w:val="14"/>
              </w:rPr>
              <w:t>Saldos Contábeis em 30.09.2024</w:t>
            </w:r>
          </w:p>
        </w:tc>
        <w:tc>
          <w:tcPr>
            <w:tcW w:w="2006" w:type="dxa"/>
            <w:tcBorders>
              <w:top w:val="nil"/>
              <w:left w:val="nil"/>
              <w:bottom w:val="single" w:sz="6" w:space="0" w:color="1F3864" w:themeColor="accent1" w:themeShade="80"/>
              <w:right w:val="nil"/>
            </w:tcBorders>
            <w:vAlign w:val="center"/>
          </w:tcPr>
          <w:p w14:paraId="3293589E"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color w:val="000000"/>
                <w:szCs w:val="14"/>
              </w:rPr>
              <w:t>10.899.415</w:t>
            </w:r>
          </w:p>
        </w:tc>
        <w:tc>
          <w:tcPr>
            <w:tcW w:w="1742" w:type="dxa"/>
            <w:tcBorders>
              <w:top w:val="nil"/>
              <w:left w:val="nil"/>
              <w:bottom w:val="single" w:sz="6" w:space="0" w:color="1F3864" w:themeColor="accent1" w:themeShade="80"/>
              <w:right w:val="nil"/>
            </w:tcBorders>
            <w:vAlign w:val="center"/>
          </w:tcPr>
          <w:p w14:paraId="59BB7E69"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color w:val="000000"/>
                <w:szCs w:val="14"/>
              </w:rPr>
              <w:t>868.950</w:t>
            </w:r>
          </w:p>
        </w:tc>
        <w:tc>
          <w:tcPr>
            <w:tcW w:w="1812" w:type="dxa"/>
            <w:tcBorders>
              <w:top w:val="nil"/>
              <w:left w:val="nil"/>
              <w:bottom w:val="single" w:sz="6" w:space="0" w:color="1F3864" w:themeColor="accent1" w:themeShade="80"/>
              <w:right w:val="nil"/>
            </w:tcBorders>
            <w:vAlign w:val="center"/>
          </w:tcPr>
          <w:p w14:paraId="08ED7A42" w14:textId="77777777" w:rsidR="00FE11F9" w:rsidRPr="00F20B0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Pr>
                <w:rFonts w:cs="Arial"/>
                <w:b/>
                <w:bCs/>
                <w:color w:val="000000"/>
                <w:szCs w:val="14"/>
              </w:rPr>
              <w:t>11.768.365</w:t>
            </w:r>
          </w:p>
        </w:tc>
      </w:tr>
    </w:tbl>
    <w:p w14:paraId="293DED90" w14:textId="77777777" w:rsidR="00FE11F9" w:rsidRDefault="00FE11F9" w:rsidP="00FE11F9">
      <w:pPr>
        <w:pStyle w:val="01-TtulodeNota"/>
        <w:keepNext/>
        <w:keepLines/>
        <w:spacing w:before="0" w:after="0"/>
        <w:jc w:val="right"/>
        <w:rPr>
          <w:sz w:val="14"/>
          <w:szCs w:val="14"/>
        </w:rPr>
      </w:pPr>
    </w:p>
    <w:p w14:paraId="47CF7971" w14:textId="77777777" w:rsidR="00FE11F9" w:rsidRDefault="00FE11F9" w:rsidP="00FE11F9">
      <w:pPr>
        <w:pStyle w:val="01-TtulodeNota"/>
        <w:spacing w:before="0" w:after="0"/>
        <w:jc w:val="right"/>
        <w:rPr>
          <w:bCs/>
          <w:sz w:val="14"/>
          <w:szCs w:val="14"/>
        </w:rPr>
      </w:pPr>
    </w:p>
    <w:p w14:paraId="7D72AC81" w14:textId="77777777" w:rsidR="00FE11F9" w:rsidRPr="006D72C1" w:rsidRDefault="00FE11F9" w:rsidP="00FE11F9">
      <w:pPr>
        <w:pStyle w:val="01-TtulodeNota"/>
        <w:spacing w:before="0" w:after="0"/>
        <w:jc w:val="right"/>
        <w:rPr>
          <w:bCs/>
          <w:color w:val="000000" w:themeColor="text1"/>
          <w:sz w:val="14"/>
          <w:szCs w:val="14"/>
        </w:rPr>
      </w:pPr>
      <w:r w:rsidRPr="006D72C1">
        <w:rPr>
          <w:bCs/>
          <w:color w:val="000000" w:themeColor="text1"/>
          <w:sz w:val="14"/>
          <w:szCs w:val="14"/>
        </w:rPr>
        <w:t>R$ mil</w:t>
      </w:r>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429"/>
        <w:gridCol w:w="1242"/>
        <w:gridCol w:w="1156"/>
        <w:gridCol w:w="1043"/>
        <w:gridCol w:w="1018"/>
        <w:gridCol w:w="699"/>
        <w:gridCol w:w="1034"/>
        <w:gridCol w:w="18"/>
      </w:tblGrid>
      <w:tr w:rsidR="00FE11F9" w14:paraId="238E21C1" w14:textId="77777777" w:rsidTr="00C91AE9">
        <w:trPr>
          <w:gridAfter w:val="1"/>
          <w:cnfStyle w:val="100000000000" w:firstRow="1" w:lastRow="0" w:firstColumn="0" w:lastColumn="0" w:oddVBand="0" w:evenVBand="0" w:oddHBand="0" w:evenHBand="0" w:firstRowFirstColumn="0" w:firstRowLastColumn="0" w:lastRowFirstColumn="0" w:lastRowLastColumn="0"/>
          <w:wAfter w:w="18" w:type="dxa"/>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single" w:sz="6" w:space="0" w:color="1F3864" w:themeColor="accent1" w:themeShade="80"/>
              <w:left w:val="nil"/>
              <w:bottom w:val="nil"/>
              <w:right w:val="nil"/>
            </w:tcBorders>
            <w:shd w:val="clear" w:color="auto" w:fill="auto"/>
            <w:vAlign w:val="center"/>
          </w:tcPr>
          <w:p w14:paraId="3350C381" w14:textId="77777777" w:rsidR="00FE11F9" w:rsidRDefault="00FE11F9" w:rsidP="00EB4E33">
            <w:pPr>
              <w:rPr>
                <w:rFonts w:ascii="Arial" w:hAnsi="Arial" w:cs="Arial"/>
                <w:color w:val="FF0000"/>
                <w:sz w:val="14"/>
                <w:szCs w:val="14"/>
              </w:rPr>
            </w:pPr>
          </w:p>
        </w:tc>
        <w:tc>
          <w:tcPr>
            <w:tcW w:w="6192" w:type="dxa"/>
            <w:gridSpan w:val="6"/>
            <w:tcBorders>
              <w:top w:val="single" w:sz="6" w:space="0" w:color="1F3864" w:themeColor="accent1" w:themeShade="80"/>
              <w:left w:val="nil"/>
              <w:bottom w:val="single" w:sz="6" w:space="0" w:color="1F3864" w:themeColor="accent1" w:themeShade="80"/>
              <w:right w:val="nil"/>
            </w:tcBorders>
            <w:shd w:val="clear" w:color="auto" w:fill="auto"/>
            <w:vAlign w:val="center"/>
          </w:tcPr>
          <w:p w14:paraId="3C690268" w14:textId="77777777" w:rsidR="00FE11F9" w:rsidRPr="00436C74" w:rsidRDefault="00FE11F9" w:rsidP="00EB4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436C74">
              <w:rPr>
                <w:rFonts w:ascii="Arial" w:hAnsi="Arial" w:cs="Arial"/>
                <w:sz w:val="14"/>
                <w:szCs w:val="14"/>
              </w:rPr>
              <w:t>Consolidado</w:t>
            </w:r>
          </w:p>
        </w:tc>
      </w:tr>
      <w:tr w:rsidR="00FE11F9" w14:paraId="11FC612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single" w:sz="6" w:space="0" w:color="1F3864" w:themeColor="accent1" w:themeShade="80"/>
              <w:right w:val="nil"/>
            </w:tcBorders>
            <w:vAlign w:val="center"/>
            <w:hideMark/>
          </w:tcPr>
          <w:p w14:paraId="1EB1B804" w14:textId="77777777" w:rsidR="00FE11F9" w:rsidRDefault="00FE11F9" w:rsidP="00EB4E33">
            <w:pPr>
              <w:rPr>
                <w:rFonts w:ascii="Arial" w:hAnsi="Arial" w:cs="Arial"/>
                <w:color w:val="FF0000"/>
                <w:sz w:val="14"/>
                <w:szCs w:val="14"/>
              </w:rPr>
            </w:pPr>
            <w:r>
              <w:rPr>
                <w:rFonts w:ascii="Arial" w:hAnsi="Arial" w:cs="Arial"/>
                <w:color w:val="FF0000"/>
                <w:sz w:val="14"/>
                <w:szCs w:val="14"/>
              </w:rPr>
              <w:t xml:space="preserve"> </w:t>
            </w:r>
          </w:p>
        </w:tc>
        <w:tc>
          <w:tcPr>
            <w:tcW w:w="1242" w:type="dxa"/>
            <w:tcBorders>
              <w:top w:val="nil"/>
              <w:left w:val="nil"/>
              <w:bottom w:val="single" w:sz="6" w:space="0" w:color="1F3864" w:themeColor="accent1" w:themeShade="80"/>
              <w:right w:val="nil"/>
            </w:tcBorders>
            <w:vAlign w:val="center"/>
            <w:hideMark/>
          </w:tcPr>
          <w:p w14:paraId="22ED2F32"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 xml:space="preserve">BB MAPFRE </w:t>
            </w:r>
            <w:r w:rsidRPr="00270CC5">
              <w:rPr>
                <w:rFonts w:ascii="Arial" w:hAnsi="Arial" w:cs="Arial"/>
                <w:b/>
                <w:color w:val="auto"/>
                <w:sz w:val="14"/>
                <w:szCs w:val="14"/>
                <w:vertAlign w:val="superscript"/>
              </w:rPr>
              <w:t>(2)</w:t>
            </w:r>
          </w:p>
        </w:tc>
        <w:tc>
          <w:tcPr>
            <w:tcW w:w="1156" w:type="dxa"/>
            <w:tcBorders>
              <w:top w:val="nil"/>
              <w:left w:val="nil"/>
              <w:bottom w:val="single" w:sz="6" w:space="0" w:color="1F3864" w:themeColor="accent1" w:themeShade="80"/>
              <w:right w:val="nil"/>
            </w:tcBorders>
            <w:vAlign w:val="center"/>
            <w:hideMark/>
          </w:tcPr>
          <w:p w14:paraId="00385E6B"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 xml:space="preserve">Brasilprev </w:t>
            </w:r>
            <w:r w:rsidRPr="00270CC5">
              <w:rPr>
                <w:rFonts w:ascii="Arial" w:hAnsi="Arial" w:cs="Arial"/>
                <w:b/>
                <w:color w:val="auto"/>
                <w:sz w:val="14"/>
                <w:szCs w:val="14"/>
                <w:vertAlign w:val="superscript"/>
              </w:rPr>
              <w:t>(3)</w:t>
            </w:r>
          </w:p>
        </w:tc>
        <w:tc>
          <w:tcPr>
            <w:tcW w:w="1043" w:type="dxa"/>
            <w:tcBorders>
              <w:top w:val="nil"/>
              <w:left w:val="nil"/>
              <w:bottom w:val="single" w:sz="6" w:space="0" w:color="1F3864" w:themeColor="accent1" w:themeShade="80"/>
              <w:right w:val="nil"/>
            </w:tcBorders>
            <w:vAlign w:val="center"/>
            <w:hideMark/>
          </w:tcPr>
          <w:p w14:paraId="0D8AECC4"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Brasilcap</w:t>
            </w:r>
            <w:proofErr w:type="spellEnd"/>
            <w:r>
              <w:rPr>
                <w:rFonts w:ascii="Arial" w:hAnsi="Arial" w:cs="Arial"/>
                <w:b/>
                <w:color w:val="auto"/>
                <w:sz w:val="14"/>
                <w:szCs w:val="14"/>
              </w:rPr>
              <w:t xml:space="preserve"> </w:t>
            </w:r>
            <w:r w:rsidRPr="00270CC5">
              <w:rPr>
                <w:rFonts w:ascii="Arial" w:hAnsi="Arial" w:cs="Arial"/>
                <w:b/>
                <w:color w:val="auto"/>
                <w:sz w:val="14"/>
                <w:szCs w:val="14"/>
                <w:vertAlign w:val="superscript"/>
              </w:rPr>
              <w:t>(4)</w:t>
            </w:r>
          </w:p>
        </w:tc>
        <w:tc>
          <w:tcPr>
            <w:tcW w:w="1018" w:type="dxa"/>
            <w:tcBorders>
              <w:top w:val="nil"/>
              <w:left w:val="nil"/>
              <w:bottom w:val="single" w:sz="6" w:space="0" w:color="1F3864" w:themeColor="accent1" w:themeShade="80"/>
              <w:right w:val="nil"/>
            </w:tcBorders>
            <w:vAlign w:val="center"/>
            <w:hideMark/>
          </w:tcPr>
          <w:p w14:paraId="25A9D008"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Brasildental</w:t>
            </w:r>
            <w:proofErr w:type="spellEnd"/>
          </w:p>
        </w:tc>
        <w:tc>
          <w:tcPr>
            <w:tcW w:w="699" w:type="dxa"/>
            <w:tcBorders>
              <w:top w:val="nil"/>
              <w:left w:val="nil"/>
              <w:bottom w:val="single" w:sz="6" w:space="0" w:color="1F3864" w:themeColor="accent1" w:themeShade="80"/>
              <w:right w:val="nil"/>
            </w:tcBorders>
            <w:vAlign w:val="center"/>
            <w:hideMark/>
          </w:tcPr>
          <w:p w14:paraId="7E9E86EB"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Ciclic</w:t>
            </w:r>
            <w:proofErr w:type="spellEnd"/>
          </w:p>
        </w:tc>
        <w:tc>
          <w:tcPr>
            <w:tcW w:w="1052" w:type="dxa"/>
            <w:gridSpan w:val="2"/>
            <w:tcBorders>
              <w:top w:val="nil"/>
              <w:left w:val="nil"/>
              <w:bottom w:val="single" w:sz="6" w:space="0" w:color="1F3864" w:themeColor="accent1" w:themeShade="80"/>
              <w:right w:val="nil"/>
            </w:tcBorders>
            <w:vAlign w:val="center"/>
            <w:hideMark/>
          </w:tcPr>
          <w:p w14:paraId="22AAEABF" w14:textId="77777777" w:rsidR="00FE11F9" w:rsidRDefault="00FE11F9" w:rsidP="00EB4E3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Total</w:t>
            </w:r>
          </w:p>
        </w:tc>
      </w:tr>
      <w:tr w:rsidR="00FE11F9" w14:paraId="04B1B235"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single" w:sz="6" w:space="0" w:color="1F3864" w:themeColor="accent1" w:themeShade="80"/>
              <w:left w:val="nil"/>
              <w:bottom w:val="nil"/>
              <w:right w:val="nil"/>
            </w:tcBorders>
            <w:shd w:val="clear" w:color="auto" w:fill="auto"/>
            <w:vAlign w:val="center"/>
            <w:hideMark/>
          </w:tcPr>
          <w:p w14:paraId="1A27DEC0" w14:textId="77777777" w:rsidR="00FE11F9" w:rsidRPr="001E75A2" w:rsidRDefault="00FE11F9" w:rsidP="00EB4E33">
            <w:pPr>
              <w:rPr>
                <w:rFonts w:ascii="Arial" w:hAnsi="Arial" w:cs="Arial"/>
                <w:sz w:val="14"/>
                <w:szCs w:val="14"/>
              </w:rPr>
            </w:pPr>
            <w:r w:rsidRPr="001E75A2">
              <w:rPr>
                <w:rFonts w:ascii="Arial" w:hAnsi="Arial" w:cs="Arial"/>
                <w:sz w:val="14"/>
                <w:szCs w:val="14"/>
              </w:rPr>
              <w:t xml:space="preserve">Saldos Contábeis em 31.12.2023 </w:t>
            </w:r>
            <w:r w:rsidRPr="001E75A2">
              <w:rPr>
                <w:rFonts w:ascii="Arial" w:hAnsi="Arial" w:cs="Arial"/>
                <w:sz w:val="14"/>
                <w:szCs w:val="14"/>
                <w:vertAlign w:val="superscript"/>
              </w:rPr>
              <w:t>(1)</w:t>
            </w:r>
          </w:p>
        </w:tc>
        <w:tc>
          <w:tcPr>
            <w:tcW w:w="1242" w:type="dxa"/>
            <w:tcBorders>
              <w:top w:val="single" w:sz="6" w:space="0" w:color="1F3864" w:themeColor="accent1" w:themeShade="80"/>
              <w:left w:val="nil"/>
              <w:bottom w:val="nil"/>
              <w:right w:val="nil"/>
            </w:tcBorders>
            <w:shd w:val="clear" w:color="auto" w:fill="auto"/>
            <w:vAlign w:val="center"/>
          </w:tcPr>
          <w:p w14:paraId="06992D77"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2.998.631</w:t>
            </w:r>
          </w:p>
        </w:tc>
        <w:tc>
          <w:tcPr>
            <w:tcW w:w="1156" w:type="dxa"/>
            <w:tcBorders>
              <w:top w:val="single" w:sz="6" w:space="0" w:color="1F3864" w:themeColor="accent1" w:themeShade="80"/>
              <w:left w:val="nil"/>
              <w:bottom w:val="nil"/>
              <w:right w:val="nil"/>
            </w:tcBorders>
            <w:shd w:val="clear" w:color="auto" w:fill="auto"/>
            <w:vAlign w:val="center"/>
          </w:tcPr>
          <w:p w14:paraId="3D71ED2C"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5.695.326</w:t>
            </w:r>
          </w:p>
        </w:tc>
        <w:tc>
          <w:tcPr>
            <w:tcW w:w="1043" w:type="dxa"/>
            <w:tcBorders>
              <w:top w:val="single" w:sz="6" w:space="0" w:color="1F3864" w:themeColor="accent1" w:themeShade="80"/>
              <w:left w:val="nil"/>
              <w:bottom w:val="nil"/>
              <w:right w:val="nil"/>
            </w:tcBorders>
            <w:shd w:val="clear" w:color="auto" w:fill="auto"/>
            <w:vAlign w:val="center"/>
          </w:tcPr>
          <w:p w14:paraId="56A47AA3"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622.336</w:t>
            </w:r>
          </w:p>
        </w:tc>
        <w:tc>
          <w:tcPr>
            <w:tcW w:w="1018" w:type="dxa"/>
            <w:tcBorders>
              <w:top w:val="single" w:sz="6" w:space="0" w:color="1F3864" w:themeColor="accent1" w:themeShade="80"/>
              <w:left w:val="nil"/>
              <w:bottom w:val="nil"/>
              <w:right w:val="nil"/>
            </w:tcBorders>
            <w:shd w:val="clear" w:color="auto" w:fill="auto"/>
            <w:vAlign w:val="center"/>
          </w:tcPr>
          <w:p w14:paraId="7F01AE41"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11.255</w:t>
            </w:r>
          </w:p>
        </w:tc>
        <w:tc>
          <w:tcPr>
            <w:tcW w:w="699" w:type="dxa"/>
            <w:tcBorders>
              <w:top w:val="single" w:sz="6" w:space="0" w:color="1F3864" w:themeColor="accent1" w:themeShade="80"/>
              <w:left w:val="nil"/>
              <w:bottom w:val="nil"/>
              <w:right w:val="nil"/>
            </w:tcBorders>
            <w:shd w:val="clear" w:color="auto" w:fill="auto"/>
            <w:vAlign w:val="center"/>
          </w:tcPr>
          <w:p w14:paraId="7E86FB28"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4.359</w:t>
            </w:r>
          </w:p>
        </w:tc>
        <w:tc>
          <w:tcPr>
            <w:tcW w:w="1052" w:type="dxa"/>
            <w:gridSpan w:val="2"/>
            <w:tcBorders>
              <w:top w:val="single" w:sz="6" w:space="0" w:color="1F3864" w:themeColor="accent1" w:themeShade="80"/>
              <w:left w:val="nil"/>
              <w:bottom w:val="nil"/>
              <w:right w:val="nil"/>
            </w:tcBorders>
            <w:shd w:val="clear" w:color="auto" w:fill="auto"/>
            <w:vAlign w:val="center"/>
          </w:tcPr>
          <w:p w14:paraId="1B5E1E00" w14:textId="77777777" w:rsidR="00FE11F9" w:rsidRPr="00AF659D"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9.331.907</w:t>
            </w:r>
          </w:p>
        </w:tc>
      </w:tr>
      <w:tr w:rsidR="00FE11F9" w14:paraId="4465736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vAlign w:val="center"/>
            <w:hideMark/>
          </w:tcPr>
          <w:p w14:paraId="300E4451" w14:textId="77777777" w:rsidR="00FE11F9" w:rsidRPr="00C22A95" w:rsidRDefault="00FE11F9" w:rsidP="00EB4E33">
            <w:pPr>
              <w:ind w:firstLine="174"/>
              <w:rPr>
                <w:rFonts w:ascii="Arial" w:hAnsi="Arial" w:cs="Arial"/>
                <w:b w:val="0"/>
                <w:sz w:val="14"/>
                <w:szCs w:val="14"/>
              </w:rPr>
            </w:pPr>
            <w:r w:rsidRPr="00C22A95">
              <w:rPr>
                <w:rFonts w:ascii="Arial" w:hAnsi="Arial" w:cs="Arial"/>
                <w:b w:val="0"/>
                <w:sz w:val="14"/>
                <w:szCs w:val="14"/>
              </w:rPr>
              <w:t>Dividendos</w:t>
            </w:r>
          </w:p>
        </w:tc>
        <w:tc>
          <w:tcPr>
            <w:tcW w:w="1242" w:type="dxa"/>
            <w:tcBorders>
              <w:top w:val="nil"/>
              <w:left w:val="nil"/>
              <w:bottom w:val="nil"/>
              <w:right w:val="nil"/>
            </w:tcBorders>
            <w:vAlign w:val="center"/>
          </w:tcPr>
          <w:p w14:paraId="2E5F9F95"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(2.325.440)</w:t>
            </w:r>
          </w:p>
        </w:tc>
        <w:tc>
          <w:tcPr>
            <w:tcW w:w="1156" w:type="dxa"/>
            <w:tcBorders>
              <w:top w:val="nil"/>
              <w:left w:val="nil"/>
              <w:bottom w:val="nil"/>
              <w:right w:val="nil"/>
            </w:tcBorders>
            <w:vAlign w:val="center"/>
          </w:tcPr>
          <w:p w14:paraId="2579EDE6"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(1.694.887)</w:t>
            </w:r>
          </w:p>
        </w:tc>
        <w:tc>
          <w:tcPr>
            <w:tcW w:w="1043" w:type="dxa"/>
            <w:tcBorders>
              <w:top w:val="nil"/>
              <w:left w:val="nil"/>
              <w:bottom w:val="nil"/>
              <w:right w:val="nil"/>
            </w:tcBorders>
            <w:vAlign w:val="center"/>
          </w:tcPr>
          <w:p w14:paraId="51A85111"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(174.761)</w:t>
            </w:r>
          </w:p>
        </w:tc>
        <w:tc>
          <w:tcPr>
            <w:tcW w:w="1018" w:type="dxa"/>
            <w:tcBorders>
              <w:top w:val="nil"/>
              <w:left w:val="nil"/>
              <w:bottom w:val="nil"/>
              <w:right w:val="nil"/>
            </w:tcBorders>
            <w:vAlign w:val="center"/>
          </w:tcPr>
          <w:p w14:paraId="413AE213"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(12.375)</w:t>
            </w:r>
          </w:p>
        </w:tc>
        <w:tc>
          <w:tcPr>
            <w:tcW w:w="699" w:type="dxa"/>
            <w:tcBorders>
              <w:top w:val="nil"/>
              <w:left w:val="nil"/>
              <w:bottom w:val="nil"/>
              <w:right w:val="nil"/>
            </w:tcBorders>
            <w:vAlign w:val="center"/>
          </w:tcPr>
          <w:p w14:paraId="0AFFD822"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052" w:type="dxa"/>
            <w:gridSpan w:val="2"/>
            <w:tcBorders>
              <w:top w:val="nil"/>
              <w:left w:val="nil"/>
              <w:bottom w:val="nil"/>
              <w:right w:val="nil"/>
            </w:tcBorders>
            <w:vAlign w:val="center"/>
          </w:tcPr>
          <w:p w14:paraId="1413530A" w14:textId="77777777" w:rsidR="00FE11F9" w:rsidRPr="00AF659D"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b/>
                <w:bCs/>
                <w:color w:val="000000"/>
                <w:spacing w:val="0"/>
                <w:szCs w:val="14"/>
                <w:lang w:eastAsia="en-US"/>
              </w:rPr>
            </w:pPr>
            <w:r>
              <w:rPr>
                <w:rFonts w:cs="Arial"/>
                <w:b/>
                <w:bCs/>
                <w:color w:val="000000"/>
                <w:szCs w:val="14"/>
              </w:rPr>
              <w:t>(4.207.463)</w:t>
            </w:r>
          </w:p>
        </w:tc>
      </w:tr>
      <w:tr w:rsidR="00FE11F9" w14:paraId="395C27DF"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shd w:val="clear" w:color="auto" w:fill="auto"/>
            <w:vAlign w:val="center"/>
            <w:hideMark/>
          </w:tcPr>
          <w:p w14:paraId="030A4A23" w14:textId="77777777" w:rsidR="00FE11F9" w:rsidRPr="00C22A95" w:rsidRDefault="00FE11F9" w:rsidP="00EB4E33">
            <w:pPr>
              <w:ind w:left="316" w:hanging="142"/>
              <w:rPr>
                <w:rFonts w:ascii="Arial" w:hAnsi="Arial" w:cs="Arial"/>
                <w:b w:val="0"/>
                <w:sz w:val="14"/>
                <w:szCs w:val="14"/>
              </w:rPr>
            </w:pPr>
            <w:r w:rsidRPr="00C22A95">
              <w:rPr>
                <w:rFonts w:ascii="Arial" w:hAnsi="Arial" w:cs="Arial"/>
                <w:b w:val="0"/>
                <w:sz w:val="14"/>
                <w:szCs w:val="14"/>
              </w:rPr>
              <w:t xml:space="preserve">Outros resultados abrangentes </w:t>
            </w:r>
            <w:r>
              <w:rPr>
                <w:rFonts w:ascii="Arial" w:hAnsi="Arial" w:cs="Arial"/>
                <w:b w:val="0"/>
                <w:sz w:val="14"/>
                <w:szCs w:val="14"/>
              </w:rPr>
              <w:t>-</w:t>
            </w:r>
            <w:r w:rsidRPr="00C22A95">
              <w:rPr>
                <w:rFonts w:ascii="Arial" w:hAnsi="Arial" w:cs="Arial"/>
                <w:b w:val="0"/>
                <w:sz w:val="14"/>
                <w:szCs w:val="14"/>
              </w:rPr>
              <w:t xml:space="preserve"> </w:t>
            </w:r>
            <w:proofErr w:type="spellStart"/>
            <w:r w:rsidRPr="00C22A95">
              <w:rPr>
                <w:rFonts w:ascii="Arial" w:hAnsi="Arial" w:cs="Arial"/>
                <w:b w:val="0"/>
                <w:sz w:val="14"/>
                <w:szCs w:val="14"/>
              </w:rPr>
              <w:t>Inst</w:t>
            </w:r>
            <w:proofErr w:type="spellEnd"/>
            <w:r w:rsidRPr="00C22A95">
              <w:rPr>
                <w:rFonts w:ascii="Arial" w:hAnsi="Arial" w:cs="Arial"/>
                <w:b w:val="0"/>
                <w:sz w:val="14"/>
                <w:szCs w:val="14"/>
              </w:rPr>
              <w:t xml:space="preserve"> Financeiros</w:t>
            </w:r>
          </w:p>
        </w:tc>
        <w:tc>
          <w:tcPr>
            <w:tcW w:w="1242" w:type="dxa"/>
            <w:tcBorders>
              <w:top w:val="nil"/>
              <w:left w:val="nil"/>
              <w:bottom w:val="nil"/>
              <w:right w:val="nil"/>
            </w:tcBorders>
            <w:shd w:val="clear" w:color="auto" w:fill="auto"/>
            <w:vAlign w:val="center"/>
          </w:tcPr>
          <w:p w14:paraId="3CCAC7E7"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995</w:t>
            </w:r>
          </w:p>
        </w:tc>
        <w:tc>
          <w:tcPr>
            <w:tcW w:w="1156" w:type="dxa"/>
            <w:tcBorders>
              <w:top w:val="nil"/>
              <w:left w:val="nil"/>
              <w:bottom w:val="nil"/>
              <w:right w:val="nil"/>
            </w:tcBorders>
            <w:shd w:val="clear" w:color="auto" w:fill="auto"/>
            <w:vAlign w:val="center"/>
          </w:tcPr>
          <w:p w14:paraId="4A63C2AF"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269.132</w:t>
            </w:r>
          </w:p>
        </w:tc>
        <w:tc>
          <w:tcPr>
            <w:tcW w:w="1043" w:type="dxa"/>
            <w:tcBorders>
              <w:top w:val="nil"/>
              <w:left w:val="nil"/>
              <w:bottom w:val="nil"/>
              <w:right w:val="nil"/>
            </w:tcBorders>
            <w:shd w:val="clear" w:color="auto" w:fill="auto"/>
            <w:vAlign w:val="center"/>
          </w:tcPr>
          <w:p w14:paraId="70309547"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8.840</w:t>
            </w:r>
          </w:p>
        </w:tc>
        <w:tc>
          <w:tcPr>
            <w:tcW w:w="1018" w:type="dxa"/>
            <w:tcBorders>
              <w:top w:val="nil"/>
              <w:left w:val="nil"/>
              <w:bottom w:val="nil"/>
              <w:right w:val="nil"/>
            </w:tcBorders>
            <w:shd w:val="clear" w:color="auto" w:fill="auto"/>
            <w:vAlign w:val="center"/>
          </w:tcPr>
          <w:p w14:paraId="12DBBF9B" w14:textId="77777777" w:rsidR="00FE11F9" w:rsidRPr="00C22A95"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699" w:type="dxa"/>
            <w:tcBorders>
              <w:top w:val="nil"/>
              <w:left w:val="nil"/>
              <w:bottom w:val="nil"/>
              <w:right w:val="nil"/>
            </w:tcBorders>
            <w:shd w:val="clear" w:color="auto" w:fill="auto"/>
            <w:vAlign w:val="center"/>
          </w:tcPr>
          <w:p w14:paraId="135245B3" w14:textId="77777777" w:rsidR="00FE11F9" w:rsidRPr="00777CB1"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052" w:type="dxa"/>
            <w:gridSpan w:val="2"/>
            <w:tcBorders>
              <w:top w:val="nil"/>
              <w:left w:val="nil"/>
              <w:bottom w:val="nil"/>
              <w:right w:val="nil"/>
            </w:tcBorders>
            <w:shd w:val="clear" w:color="auto" w:fill="auto"/>
            <w:vAlign w:val="center"/>
          </w:tcPr>
          <w:p w14:paraId="564893D5" w14:textId="77777777" w:rsidR="00FE11F9" w:rsidRPr="00AF659D"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278.967</w:t>
            </w:r>
          </w:p>
        </w:tc>
      </w:tr>
      <w:tr w:rsidR="00FE11F9" w14:paraId="68BDC35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vAlign w:val="center"/>
            <w:hideMark/>
          </w:tcPr>
          <w:p w14:paraId="1F727985" w14:textId="77777777" w:rsidR="00FE11F9" w:rsidRPr="00C22A95" w:rsidRDefault="00FE11F9" w:rsidP="00EB4E33">
            <w:pPr>
              <w:ind w:firstLine="174"/>
              <w:rPr>
                <w:rFonts w:ascii="Arial" w:hAnsi="Arial" w:cs="Arial"/>
                <w:b w:val="0"/>
                <w:sz w:val="14"/>
                <w:szCs w:val="14"/>
              </w:rPr>
            </w:pPr>
            <w:r w:rsidRPr="00C22A95">
              <w:rPr>
                <w:rFonts w:ascii="Arial" w:hAnsi="Arial" w:cs="Arial"/>
                <w:b w:val="0"/>
                <w:sz w:val="14"/>
                <w:szCs w:val="14"/>
              </w:rPr>
              <w:t>Outros resultados abrangentes - CPC 50</w:t>
            </w:r>
          </w:p>
        </w:tc>
        <w:tc>
          <w:tcPr>
            <w:tcW w:w="1242" w:type="dxa"/>
            <w:tcBorders>
              <w:top w:val="nil"/>
              <w:left w:val="nil"/>
              <w:bottom w:val="nil"/>
              <w:right w:val="nil"/>
            </w:tcBorders>
            <w:vAlign w:val="center"/>
          </w:tcPr>
          <w:p w14:paraId="05AC9F30"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(8.411)</w:t>
            </w:r>
          </w:p>
        </w:tc>
        <w:tc>
          <w:tcPr>
            <w:tcW w:w="1156" w:type="dxa"/>
            <w:tcBorders>
              <w:top w:val="nil"/>
              <w:left w:val="nil"/>
              <w:bottom w:val="nil"/>
              <w:right w:val="nil"/>
            </w:tcBorders>
            <w:vAlign w:val="center"/>
          </w:tcPr>
          <w:p w14:paraId="4A63ACEF"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(386.775)</w:t>
            </w:r>
          </w:p>
        </w:tc>
        <w:tc>
          <w:tcPr>
            <w:tcW w:w="1043" w:type="dxa"/>
            <w:tcBorders>
              <w:top w:val="nil"/>
              <w:left w:val="nil"/>
              <w:bottom w:val="nil"/>
              <w:right w:val="nil"/>
            </w:tcBorders>
            <w:vAlign w:val="center"/>
          </w:tcPr>
          <w:p w14:paraId="6CEE2503"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018" w:type="dxa"/>
            <w:tcBorders>
              <w:top w:val="nil"/>
              <w:left w:val="nil"/>
              <w:bottom w:val="nil"/>
              <w:right w:val="nil"/>
            </w:tcBorders>
            <w:vAlign w:val="center"/>
          </w:tcPr>
          <w:p w14:paraId="070EDC47"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(178)</w:t>
            </w:r>
          </w:p>
        </w:tc>
        <w:tc>
          <w:tcPr>
            <w:tcW w:w="699" w:type="dxa"/>
            <w:tcBorders>
              <w:top w:val="nil"/>
              <w:left w:val="nil"/>
              <w:bottom w:val="nil"/>
              <w:right w:val="nil"/>
            </w:tcBorders>
            <w:vAlign w:val="center"/>
          </w:tcPr>
          <w:p w14:paraId="602550C1" w14:textId="77777777" w:rsidR="00FE11F9" w:rsidRPr="00C22A95" w:rsidRDefault="00FE11F9" w:rsidP="00EB4E33">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052" w:type="dxa"/>
            <w:gridSpan w:val="2"/>
            <w:tcBorders>
              <w:top w:val="nil"/>
              <w:left w:val="nil"/>
              <w:bottom w:val="nil"/>
              <w:right w:val="nil"/>
            </w:tcBorders>
            <w:vAlign w:val="center"/>
          </w:tcPr>
          <w:p w14:paraId="1297E876" w14:textId="77777777" w:rsidR="00FE11F9" w:rsidRPr="00AF659D"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(395.364)</w:t>
            </w:r>
          </w:p>
        </w:tc>
      </w:tr>
      <w:tr w:rsidR="00FE11F9" w14:paraId="7ED8F63D"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shd w:val="clear" w:color="auto" w:fill="auto"/>
            <w:vAlign w:val="center"/>
            <w:hideMark/>
          </w:tcPr>
          <w:p w14:paraId="52FCD872" w14:textId="77777777" w:rsidR="00FE11F9" w:rsidRPr="00C22A95" w:rsidRDefault="00FE11F9" w:rsidP="00EB4E33">
            <w:pPr>
              <w:ind w:firstLine="174"/>
              <w:rPr>
                <w:rFonts w:ascii="Arial" w:hAnsi="Arial" w:cs="Arial"/>
                <w:b w:val="0"/>
                <w:sz w:val="14"/>
                <w:szCs w:val="14"/>
              </w:rPr>
            </w:pPr>
            <w:r w:rsidRPr="00C22A95">
              <w:rPr>
                <w:rFonts w:ascii="Arial" w:hAnsi="Arial" w:cs="Arial"/>
                <w:b w:val="0"/>
                <w:sz w:val="14"/>
                <w:szCs w:val="14"/>
              </w:rPr>
              <w:t>Outros resultados Abrangentes</w:t>
            </w:r>
          </w:p>
        </w:tc>
        <w:tc>
          <w:tcPr>
            <w:tcW w:w="1242" w:type="dxa"/>
            <w:tcBorders>
              <w:top w:val="nil"/>
              <w:left w:val="nil"/>
              <w:bottom w:val="nil"/>
              <w:right w:val="nil"/>
            </w:tcBorders>
            <w:shd w:val="clear" w:color="auto" w:fill="auto"/>
            <w:vAlign w:val="center"/>
          </w:tcPr>
          <w:p w14:paraId="49086B73"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156" w:type="dxa"/>
            <w:tcBorders>
              <w:top w:val="nil"/>
              <w:left w:val="nil"/>
              <w:bottom w:val="nil"/>
              <w:right w:val="nil"/>
            </w:tcBorders>
            <w:shd w:val="clear" w:color="auto" w:fill="auto"/>
            <w:vAlign w:val="center"/>
          </w:tcPr>
          <w:p w14:paraId="630EF30B"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043" w:type="dxa"/>
            <w:tcBorders>
              <w:top w:val="nil"/>
              <w:left w:val="nil"/>
              <w:bottom w:val="nil"/>
              <w:right w:val="nil"/>
            </w:tcBorders>
            <w:shd w:val="clear" w:color="auto" w:fill="auto"/>
            <w:vAlign w:val="center"/>
          </w:tcPr>
          <w:p w14:paraId="4F8EC5C9"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018" w:type="dxa"/>
            <w:tcBorders>
              <w:top w:val="nil"/>
              <w:left w:val="nil"/>
              <w:bottom w:val="nil"/>
              <w:right w:val="nil"/>
            </w:tcBorders>
            <w:shd w:val="clear" w:color="auto" w:fill="auto"/>
            <w:vAlign w:val="center"/>
          </w:tcPr>
          <w:p w14:paraId="3346933A"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699" w:type="dxa"/>
            <w:tcBorders>
              <w:top w:val="nil"/>
              <w:left w:val="nil"/>
              <w:bottom w:val="nil"/>
              <w:right w:val="nil"/>
            </w:tcBorders>
            <w:shd w:val="clear" w:color="auto" w:fill="auto"/>
            <w:vAlign w:val="center"/>
          </w:tcPr>
          <w:p w14:paraId="358ADE6E" w14:textId="77777777" w:rsidR="00FE11F9" w:rsidRPr="00C22A95"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246</w:t>
            </w:r>
          </w:p>
        </w:tc>
        <w:tc>
          <w:tcPr>
            <w:tcW w:w="1052" w:type="dxa"/>
            <w:gridSpan w:val="2"/>
            <w:tcBorders>
              <w:top w:val="nil"/>
              <w:left w:val="nil"/>
              <w:bottom w:val="nil"/>
              <w:right w:val="nil"/>
            </w:tcBorders>
            <w:shd w:val="clear" w:color="auto" w:fill="auto"/>
            <w:vAlign w:val="center"/>
          </w:tcPr>
          <w:p w14:paraId="2B83EAF1" w14:textId="77777777" w:rsidR="00FE11F9" w:rsidRPr="00DF0BA4"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DF0BA4">
              <w:rPr>
                <w:rFonts w:ascii="Arial" w:hAnsi="Arial" w:cs="Arial"/>
                <w:color w:val="000000"/>
                <w:sz w:val="14"/>
                <w:szCs w:val="14"/>
              </w:rPr>
              <w:t>246</w:t>
            </w:r>
          </w:p>
        </w:tc>
      </w:tr>
      <w:tr w:rsidR="00FE11F9" w14:paraId="177248C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nil"/>
              <w:right w:val="nil"/>
            </w:tcBorders>
            <w:vAlign w:val="center"/>
            <w:hideMark/>
          </w:tcPr>
          <w:p w14:paraId="646B886E" w14:textId="77777777" w:rsidR="00FE11F9" w:rsidRPr="00C22A95" w:rsidRDefault="00FE11F9" w:rsidP="00EB4E33">
            <w:pPr>
              <w:ind w:firstLine="174"/>
              <w:rPr>
                <w:rFonts w:ascii="Arial" w:hAnsi="Arial" w:cs="Arial"/>
                <w:b w:val="0"/>
                <w:sz w:val="14"/>
                <w:szCs w:val="14"/>
              </w:rPr>
            </w:pPr>
            <w:r w:rsidRPr="00C22A95">
              <w:rPr>
                <w:rFonts w:ascii="Arial" w:hAnsi="Arial" w:cs="Arial"/>
                <w:b w:val="0"/>
                <w:sz w:val="14"/>
                <w:szCs w:val="14"/>
              </w:rPr>
              <w:t>Resultado de equivalência patrimonial</w:t>
            </w:r>
          </w:p>
        </w:tc>
        <w:tc>
          <w:tcPr>
            <w:tcW w:w="1242" w:type="dxa"/>
            <w:tcBorders>
              <w:top w:val="nil"/>
              <w:left w:val="nil"/>
              <w:bottom w:val="nil"/>
              <w:right w:val="nil"/>
            </w:tcBorders>
            <w:vAlign w:val="center"/>
          </w:tcPr>
          <w:p w14:paraId="0C5DD0FC"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2.373.424</w:t>
            </w:r>
          </w:p>
        </w:tc>
        <w:tc>
          <w:tcPr>
            <w:tcW w:w="1156" w:type="dxa"/>
            <w:tcBorders>
              <w:top w:val="nil"/>
              <w:left w:val="nil"/>
              <w:bottom w:val="nil"/>
              <w:right w:val="nil"/>
            </w:tcBorders>
            <w:vAlign w:val="center"/>
          </w:tcPr>
          <w:p w14:paraId="0627120A"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1.393.315</w:t>
            </w:r>
          </w:p>
        </w:tc>
        <w:tc>
          <w:tcPr>
            <w:tcW w:w="1043" w:type="dxa"/>
            <w:tcBorders>
              <w:top w:val="nil"/>
              <w:left w:val="nil"/>
              <w:bottom w:val="nil"/>
              <w:right w:val="nil"/>
            </w:tcBorders>
            <w:vAlign w:val="center"/>
          </w:tcPr>
          <w:p w14:paraId="23EBCFD8"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140.762</w:t>
            </w:r>
          </w:p>
        </w:tc>
        <w:tc>
          <w:tcPr>
            <w:tcW w:w="1018" w:type="dxa"/>
            <w:tcBorders>
              <w:top w:val="nil"/>
              <w:left w:val="nil"/>
              <w:bottom w:val="nil"/>
              <w:right w:val="nil"/>
            </w:tcBorders>
            <w:vAlign w:val="center"/>
          </w:tcPr>
          <w:p w14:paraId="28914C84"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13.588</w:t>
            </w:r>
          </w:p>
        </w:tc>
        <w:tc>
          <w:tcPr>
            <w:tcW w:w="699" w:type="dxa"/>
            <w:tcBorders>
              <w:top w:val="nil"/>
              <w:left w:val="nil"/>
              <w:bottom w:val="nil"/>
              <w:right w:val="nil"/>
            </w:tcBorders>
            <w:vAlign w:val="center"/>
          </w:tcPr>
          <w:p w14:paraId="69311C86" w14:textId="77777777" w:rsidR="00FE11F9" w:rsidRPr="00C22A95"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7.264</w:t>
            </w:r>
          </w:p>
        </w:tc>
        <w:tc>
          <w:tcPr>
            <w:tcW w:w="1052" w:type="dxa"/>
            <w:gridSpan w:val="2"/>
            <w:tcBorders>
              <w:top w:val="nil"/>
              <w:left w:val="nil"/>
              <w:bottom w:val="nil"/>
              <w:right w:val="nil"/>
            </w:tcBorders>
            <w:vAlign w:val="center"/>
          </w:tcPr>
          <w:p w14:paraId="1C201FD7" w14:textId="77777777" w:rsidR="00FE11F9" w:rsidRPr="00AF659D"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3.928.353</w:t>
            </w:r>
          </w:p>
        </w:tc>
      </w:tr>
      <w:tr w:rsidR="00FE11F9" w14:paraId="1D38A41D" w14:textId="77777777" w:rsidTr="00C91AE9">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29" w:type="dxa"/>
            <w:tcBorders>
              <w:top w:val="nil"/>
              <w:left w:val="nil"/>
              <w:bottom w:val="single" w:sz="6" w:space="0" w:color="1F3864" w:themeColor="accent1" w:themeShade="80"/>
              <w:right w:val="nil"/>
            </w:tcBorders>
            <w:shd w:val="clear" w:color="auto" w:fill="auto"/>
            <w:vAlign w:val="center"/>
            <w:hideMark/>
          </w:tcPr>
          <w:p w14:paraId="165FEE8A" w14:textId="77777777" w:rsidR="00FE11F9" w:rsidRPr="00C22A95" w:rsidRDefault="00FE11F9" w:rsidP="00EB4E33">
            <w:pPr>
              <w:rPr>
                <w:rFonts w:cs="Arial"/>
                <w:bCs w:val="0"/>
                <w:color w:val="FF0000"/>
                <w:szCs w:val="14"/>
              </w:rPr>
            </w:pPr>
            <w:r w:rsidRPr="001E75A2">
              <w:rPr>
                <w:rFonts w:ascii="Arial" w:hAnsi="Arial" w:cs="Arial"/>
                <w:sz w:val="14"/>
                <w:szCs w:val="14"/>
              </w:rPr>
              <w:t>Saldos Contábeis em 30.09.2024</w:t>
            </w:r>
          </w:p>
        </w:tc>
        <w:tc>
          <w:tcPr>
            <w:tcW w:w="1242" w:type="dxa"/>
            <w:tcBorders>
              <w:top w:val="nil"/>
              <w:left w:val="nil"/>
              <w:bottom w:val="single" w:sz="6" w:space="0" w:color="1F3864" w:themeColor="accent1" w:themeShade="80"/>
              <w:right w:val="nil"/>
            </w:tcBorders>
            <w:shd w:val="clear" w:color="auto" w:fill="auto"/>
            <w:vAlign w:val="center"/>
          </w:tcPr>
          <w:p w14:paraId="794EE697"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3.039.199</w:t>
            </w:r>
          </w:p>
        </w:tc>
        <w:tc>
          <w:tcPr>
            <w:tcW w:w="1156" w:type="dxa"/>
            <w:tcBorders>
              <w:top w:val="nil"/>
              <w:left w:val="nil"/>
              <w:bottom w:val="single" w:sz="6" w:space="0" w:color="1F3864" w:themeColor="accent1" w:themeShade="80"/>
              <w:right w:val="nil"/>
            </w:tcBorders>
            <w:shd w:val="clear" w:color="auto" w:fill="auto"/>
            <w:vAlign w:val="center"/>
          </w:tcPr>
          <w:p w14:paraId="62F1337A"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5.276.111</w:t>
            </w:r>
          </w:p>
        </w:tc>
        <w:tc>
          <w:tcPr>
            <w:tcW w:w="1043" w:type="dxa"/>
            <w:tcBorders>
              <w:top w:val="nil"/>
              <w:left w:val="nil"/>
              <w:bottom w:val="single" w:sz="6" w:space="0" w:color="1F3864" w:themeColor="accent1" w:themeShade="80"/>
              <w:right w:val="nil"/>
            </w:tcBorders>
            <w:shd w:val="clear" w:color="auto" w:fill="auto"/>
            <w:vAlign w:val="center"/>
          </w:tcPr>
          <w:p w14:paraId="5A50BCA4"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597.177</w:t>
            </w:r>
          </w:p>
        </w:tc>
        <w:tc>
          <w:tcPr>
            <w:tcW w:w="1018" w:type="dxa"/>
            <w:tcBorders>
              <w:top w:val="nil"/>
              <w:left w:val="nil"/>
              <w:bottom w:val="single" w:sz="6" w:space="0" w:color="1F3864" w:themeColor="accent1" w:themeShade="80"/>
              <w:right w:val="nil"/>
            </w:tcBorders>
            <w:shd w:val="clear" w:color="auto" w:fill="auto"/>
            <w:vAlign w:val="center"/>
          </w:tcPr>
          <w:p w14:paraId="6661B9F1"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12.290</w:t>
            </w:r>
          </w:p>
        </w:tc>
        <w:tc>
          <w:tcPr>
            <w:tcW w:w="699" w:type="dxa"/>
            <w:tcBorders>
              <w:top w:val="nil"/>
              <w:left w:val="nil"/>
              <w:bottom w:val="single" w:sz="6" w:space="0" w:color="1F3864" w:themeColor="accent1" w:themeShade="80"/>
              <w:right w:val="nil"/>
            </w:tcBorders>
            <w:shd w:val="clear" w:color="auto" w:fill="auto"/>
            <w:vAlign w:val="center"/>
          </w:tcPr>
          <w:p w14:paraId="4E272EA3" w14:textId="77777777" w:rsidR="00FE11F9" w:rsidRPr="00777CB1"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11.869</w:t>
            </w:r>
          </w:p>
        </w:tc>
        <w:tc>
          <w:tcPr>
            <w:tcW w:w="1052" w:type="dxa"/>
            <w:gridSpan w:val="2"/>
            <w:tcBorders>
              <w:top w:val="nil"/>
              <w:left w:val="nil"/>
              <w:bottom w:val="single" w:sz="6" w:space="0" w:color="1F3864" w:themeColor="accent1" w:themeShade="80"/>
              <w:right w:val="nil"/>
            </w:tcBorders>
            <w:shd w:val="clear" w:color="auto" w:fill="auto"/>
            <w:vAlign w:val="center"/>
          </w:tcPr>
          <w:p w14:paraId="5035061F" w14:textId="77777777" w:rsidR="00FE11F9" w:rsidRPr="00AF659D"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8.936.646</w:t>
            </w:r>
          </w:p>
        </w:tc>
      </w:tr>
    </w:tbl>
    <w:p w14:paraId="20FC9FA3" w14:textId="77777777" w:rsidR="00FE11F9" w:rsidRPr="00BF2AAF" w:rsidRDefault="00FE11F9" w:rsidP="00FE11F9">
      <w:pPr>
        <w:pStyle w:val="PargrafodaLista"/>
        <w:keepNext/>
        <w:keepLines/>
        <w:numPr>
          <w:ilvl w:val="0"/>
          <w:numId w:val="38"/>
        </w:numPr>
        <w:spacing w:after="60" w:line="240" w:lineRule="auto"/>
        <w:ind w:left="357" w:hanging="357"/>
        <w:jc w:val="both"/>
        <w:rPr>
          <w:rFonts w:ascii="Arial" w:eastAsia="Times New Roman" w:hAnsi="Arial" w:cs="Arial"/>
          <w:spacing w:val="-2"/>
          <w:sz w:val="14"/>
          <w:szCs w:val="16"/>
          <w:lang w:eastAsia="zh-CN"/>
        </w:rPr>
      </w:pPr>
      <w:r>
        <w:rPr>
          <w:rFonts w:ascii="Arial" w:eastAsia="Times New Roman" w:hAnsi="Arial" w:cs="Arial"/>
          <w:spacing w:val="-2"/>
          <w:sz w:val="14"/>
          <w:szCs w:val="16"/>
          <w:lang w:eastAsia="zh-CN"/>
        </w:rPr>
        <w:t xml:space="preserve">Na </w:t>
      </w:r>
      <w:proofErr w:type="spellStart"/>
      <w:r>
        <w:rPr>
          <w:rFonts w:ascii="Arial" w:eastAsia="Times New Roman" w:hAnsi="Arial" w:cs="Arial"/>
          <w:spacing w:val="-2"/>
          <w:sz w:val="14"/>
          <w:szCs w:val="16"/>
          <w:lang w:eastAsia="zh-CN"/>
        </w:rPr>
        <w:t>Brasildental</w:t>
      </w:r>
      <w:proofErr w:type="spellEnd"/>
      <w:r>
        <w:rPr>
          <w:rFonts w:ascii="Arial" w:eastAsia="Times New Roman" w:hAnsi="Arial" w:cs="Arial"/>
          <w:spacing w:val="-2"/>
          <w:sz w:val="14"/>
          <w:szCs w:val="16"/>
          <w:lang w:eastAsia="zh-CN"/>
        </w:rPr>
        <w:t>, a</w:t>
      </w:r>
      <w:r w:rsidRPr="00BF2AAF">
        <w:rPr>
          <w:rFonts w:ascii="Arial" w:eastAsia="Times New Roman" w:hAnsi="Arial" w:cs="Arial"/>
          <w:spacing w:val="-2"/>
          <w:sz w:val="14"/>
          <w:szCs w:val="16"/>
          <w:lang w:eastAsia="zh-CN"/>
        </w:rPr>
        <w:t xml:space="preserve">pesar da defasagem no reconhecimento contábil do investimento, estão refletidos no saldo do investimento, R$ 3.750 mil referente aos dividendos recebidos em dezembro de 2023. </w:t>
      </w:r>
    </w:p>
    <w:p w14:paraId="16850569" w14:textId="77777777" w:rsidR="006A4313" w:rsidRPr="00270CC5" w:rsidRDefault="006A4313" w:rsidP="00FE11F9">
      <w:pPr>
        <w:pStyle w:val="PargrafodaLista"/>
        <w:keepNext/>
        <w:keepLines/>
        <w:numPr>
          <w:ilvl w:val="0"/>
          <w:numId w:val="38"/>
        </w:numPr>
        <w:spacing w:after="60" w:line="240" w:lineRule="auto"/>
        <w:ind w:left="357" w:hanging="357"/>
        <w:jc w:val="both"/>
        <w:rPr>
          <w:rFonts w:ascii="Arial" w:eastAsia="Times New Roman" w:hAnsi="Arial" w:cs="Arial"/>
          <w:spacing w:val="-2"/>
          <w:sz w:val="14"/>
          <w:szCs w:val="16"/>
          <w:lang w:eastAsia="zh-CN"/>
        </w:rPr>
      </w:pPr>
      <w:r w:rsidRPr="00270CC5">
        <w:rPr>
          <w:rFonts w:ascii="Arial" w:eastAsia="Times New Roman" w:hAnsi="Arial" w:cs="Arial"/>
          <w:spacing w:val="-2"/>
          <w:sz w:val="14"/>
          <w:szCs w:val="16"/>
          <w:lang w:eastAsia="zh-CN"/>
        </w:rPr>
        <w:t>O saldo contábil em 30.09.2024, do investimento na BB MAPFRE, de R$ 3.039.198 mil, inclui intangível de vida útil definida no montante líquido de amortizações de R$ 128.738 mil (R$ 140.874 mil em 31.12.2023), sendo o valor da amortização de R$ 12.135 mil de 01.01 a 30.09.2024 (R$ 11.555 mil de 01.01 a 30.09.2023), R$ 4.045 mil no 3º trimestre de 2024 (R$ 3.852 mil no 3º trimestre de 2023) e intangível de vida útil indefinida no montante de R$ 339.004 mil oriundo do acordo de parceria com o Grupo MAPFRE.</w:t>
      </w:r>
    </w:p>
    <w:p w14:paraId="082D54C8" w14:textId="77777777" w:rsidR="006A4313" w:rsidRPr="00270CC5" w:rsidRDefault="006A4313" w:rsidP="00FE11F9">
      <w:pPr>
        <w:pStyle w:val="PargrafodaLista"/>
        <w:keepNext/>
        <w:keepLines/>
        <w:numPr>
          <w:ilvl w:val="0"/>
          <w:numId w:val="38"/>
        </w:numPr>
        <w:spacing w:after="60" w:line="240" w:lineRule="auto"/>
        <w:ind w:left="357" w:hanging="357"/>
        <w:jc w:val="both"/>
        <w:rPr>
          <w:rFonts w:ascii="Arial" w:eastAsia="Times New Roman" w:hAnsi="Arial" w:cs="Arial"/>
          <w:spacing w:val="-2"/>
          <w:sz w:val="14"/>
          <w:szCs w:val="16"/>
          <w:lang w:eastAsia="zh-CN"/>
        </w:rPr>
      </w:pPr>
      <w:r w:rsidRPr="00270CC5">
        <w:rPr>
          <w:rFonts w:ascii="Arial" w:eastAsia="Times New Roman" w:hAnsi="Arial" w:cs="Arial"/>
          <w:spacing w:val="-2"/>
          <w:sz w:val="14"/>
          <w:szCs w:val="16"/>
          <w:lang w:eastAsia="zh-CN"/>
        </w:rPr>
        <w:t>O saldo contábil em 30.09.2024, do investimento na Brasilprev, de R$ 5.276.111 mil, inclui R$ 12.498 mil de resultado não realizado da venda da Mapfre Nossa Caixa Vida e Previdência (MNCVP).</w:t>
      </w:r>
    </w:p>
    <w:p w14:paraId="4E1A22A5" w14:textId="77777777" w:rsidR="006A4313" w:rsidRPr="00270CC5" w:rsidRDefault="006A4313" w:rsidP="00FE11F9">
      <w:pPr>
        <w:pStyle w:val="PargrafodaLista"/>
        <w:keepNext/>
        <w:keepLines/>
        <w:numPr>
          <w:ilvl w:val="0"/>
          <w:numId w:val="38"/>
        </w:numPr>
        <w:spacing w:after="60" w:line="240" w:lineRule="auto"/>
        <w:ind w:left="357" w:hanging="357"/>
        <w:jc w:val="both"/>
        <w:rPr>
          <w:rFonts w:ascii="Arial" w:eastAsia="Times New Roman" w:hAnsi="Arial" w:cs="Arial"/>
          <w:spacing w:val="-2"/>
          <w:sz w:val="14"/>
          <w:szCs w:val="16"/>
          <w:lang w:eastAsia="zh-CN"/>
        </w:rPr>
      </w:pPr>
      <w:r w:rsidRPr="00270CC5">
        <w:rPr>
          <w:rFonts w:ascii="Arial" w:eastAsia="Times New Roman" w:hAnsi="Arial" w:cs="Arial"/>
          <w:spacing w:val="-2"/>
          <w:sz w:val="14"/>
          <w:szCs w:val="16"/>
          <w:lang w:eastAsia="zh-CN"/>
        </w:rPr>
        <w:t xml:space="preserve">O saldo contábil, em 30.09.2024, do investimento na </w:t>
      </w:r>
      <w:proofErr w:type="spellStart"/>
      <w:r w:rsidRPr="00270CC5">
        <w:rPr>
          <w:rFonts w:ascii="Arial" w:eastAsia="Times New Roman" w:hAnsi="Arial" w:cs="Arial"/>
          <w:spacing w:val="-2"/>
          <w:sz w:val="14"/>
          <w:szCs w:val="16"/>
          <w:lang w:eastAsia="zh-CN"/>
        </w:rPr>
        <w:t>Brasilcap</w:t>
      </w:r>
      <w:proofErr w:type="spellEnd"/>
      <w:r w:rsidRPr="00270CC5">
        <w:rPr>
          <w:rFonts w:ascii="Arial" w:eastAsia="Times New Roman" w:hAnsi="Arial" w:cs="Arial"/>
          <w:spacing w:val="-2"/>
          <w:sz w:val="14"/>
          <w:szCs w:val="16"/>
          <w:lang w:eastAsia="zh-CN"/>
        </w:rPr>
        <w:t>, de R$ 597.177 mil, inclui o ágio de R$ 110.749 mil, na aquisição de participação societária da empresa Sulacap pela BB Seguros, ocorrida em 22.07.2011.</w:t>
      </w:r>
    </w:p>
    <w:p w14:paraId="5BAFF14D" w14:textId="77777777" w:rsidR="00FE11F9" w:rsidRDefault="00FE11F9" w:rsidP="00FE11F9">
      <w:pPr>
        <w:pStyle w:val="05-Textonormal"/>
        <w:spacing w:line="240" w:lineRule="auto"/>
        <w:rPr>
          <w:rFonts w:cs="Arial"/>
        </w:rPr>
      </w:pPr>
    </w:p>
    <w:p w14:paraId="07C8FD41" w14:textId="77777777" w:rsidR="006A4313" w:rsidRDefault="006A4313" w:rsidP="006A4313">
      <w:pPr>
        <w:pStyle w:val="05-Textonormal"/>
        <w:spacing w:line="240" w:lineRule="auto"/>
        <w:rPr>
          <w:rFonts w:cs="Arial"/>
        </w:rPr>
      </w:pPr>
      <w:r>
        <w:rPr>
          <w:rFonts w:cs="Arial"/>
        </w:rPr>
        <w:t xml:space="preserve">Em função de questões operacionais, a partir de janeiro de 2023, o reconhecimento contábil do investimento na </w:t>
      </w:r>
      <w:proofErr w:type="spellStart"/>
      <w:r>
        <w:rPr>
          <w:rFonts w:cs="Arial"/>
        </w:rPr>
        <w:t>Brasildental</w:t>
      </w:r>
      <w:proofErr w:type="spellEnd"/>
      <w:r>
        <w:rPr>
          <w:rFonts w:cs="Arial"/>
        </w:rPr>
        <w:t>, por meio de equivalência patrimonial, está sendo efetuado com defasagem de um mês, conforme previsto no CPC 18 [IAS 28]. De acordo com a referida norma, o reconhecimento do investimento pelo método de equivalência patrimonial deve ser efetuado com base no balanço patrimonial ou balancete de verificação levantado na mesma data ou até dois meses de defasagem.</w:t>
      </w:r>
    </w:p>
    <w:p w14:paraId="44A857C4" w14:textId="77777777" w:rsidR="006A4313" w:rsidRDefault="006A4313" w:rsidP="006A4313">
      <w:pPr>
        <w:pStyle w:val="05-Textonormal"/>
        <w:spacing w:line="240" w:lineRule="auto"/>
        <w:rPr>
          <w:rFonts w:cs="Arial"/>
        </w:rPr>
      </w:pPr>
      <w:r>
        <w:rPr>
          <w:rFonts w:cs="Arial"/>
        </w:rPr>
        <w:t xml:space="preserve">A BB MAPFRE adota o BRGAAP em suas informações contábeis. Portanto, já efetua os ajustes necessários para uniformização das práticas adotadas pelas suas controladas </w:t>
      </w:r>
      <w:proofErr w:type="spellStart"/>
      <w:r>
        <w:rPr>
          <w:rFonts w:cs="Arial"/>
        </w:rPr>
        <w:t>Brasilseg</w:t>
      </w:r>
      <w:proofErr w:type="spellEnd"/>
      <w:r>
        <w:rPr>
          <w:rFonts w:cs="Arial"/>
        </w:rPr>
        <w:t xml:space="preserve"> e Aliança do Brasil, que adotam as normas contábeis definidas pela Susep (SUSEPGAAP).</w:t>
      </w:r>
    </w:p>
    <w:p w14:paraId="093BDA0A" w14:textId="26DCEC5B" w:rsidR="006A4313" w:rsidRDefault="006A4313" w:rsidP="006A4313">
      <w:pPr>
        <w:pStyle w:val="05-Textonormal"/>
        <w:spacing w:line="240" w:lineRule="auto"/>
        <w:rPr>
          <w:rFonts w:cs="Arial"/>
        </w:rPr>
      </w:pPr>
      <w:r>
        <w:rPr>
          <w:rFonts w:cs="Arial"/>
        </w:rPr>
        <w:t>Foram recebidos dos investimentos em participações societárias, avaliados pelo método de equivalência patrimonial, R$ 6.043.027 mil de dividendos de 01.01 a 30.09.2024 (R$ 7.448.118 mil de 01.01 a 30.09.2023) pelo Controlador e R$ 4.207.907 mil de dividendos de</w:t>
      </w:r>
      <w:r w:rsidR="0096239E">
        <w:rPr>
          <w:rFonts w:cs="Arial"/>
        </w:rPr>
        <w:t xml:space="preserve"> </w:t>
      </w:r>
      <w:r>
        <w:rPr>
          <w:rFonts w:cs="Arial"/>
        </w:rPr>
        <w:t xml:space="preserve">01.01 a 30.09.2024 </w:t>
      </w:r>
      <w:r w:rsidRPr="00BE2462">
        <w:rPr>
          <w:rFonts w:cs="Arial"/>
        </w:rPr>
        <w:t xml:space="preserve">(R$ </w:t>
      </w:r>
      <w:r>
        <w:rPr>
          <w:rFonts w:cs="Arial"/>
        </w:rPr>
        <w:t xml:space="preserve">2.946.660 </w:t>
      </w:r>
      <w:r w:rsidRPr="00BE2462">
        <w:rPr>
          <w:rFonts w:cs="Arial"/>
        </w:rPr>
        <w:t xml:space="preserve">mil </w:t>
      </w:r>
      <w:r>
        <w:rPr>
          <w:rFonts w:cs="Arial"/>
        </w:rPr>
        <w:t>de 01.01 a 30.09.2023</w:t>
      </w:r>
      <w:r w:rsidRPr="00BE2462">
        <w:t xml:space="preserve">) </w:t>
      </w:r>
      <w:r w:rsidRPr="00BE2462">
        <w:rPr>
          <w:rFonts w:cs="Arial"/>
        </w:rPr>
        <w:t>pelo Consolidado.</w:t>
      </w:r>
    </w:p>
    <w:p w14:paraId="58287152" w14:textId="77777777" w:rsidR="006A4313" w:rsidRPr="00F52A6C" w:rsidRDefault="006A4313" w:rsidP="006A4313">
      <w:pPr>
        <w:pStyle w:val="04-TtuloNegrito"/>
        <w:keepNext/>
        <w:keepLines/>
        <w:pageBreakBefore/>
        <w:rPr>
          <w:color w:val="1F3864" w:themeColor="accent1" w:themeShade="80"/>
          <w:sz w:val="18"/>
          <w:szCs w:val="18"/>
        </w:rPr>
      </w:pPr>
      <w:bookmarkStart w:id="61" w:name="_Hlk164445890"/>
      <w:r w:rsidRPr="00F52A6C">
        <w:rPr>
          <w:color w:val="1F3864" w:themeColor="accent1" w:themeShade="80"/>
          <w:sz w:val="18"/>
          <w:szCs w:val="18"/>
        </w:rPr>
        <w:lastRenderedPageBreak/>
        <w:t>c) Informações financeiras resumidas dos Investimentos em Participações Societárias</w:t>
      </w:r>
    </w:p>
    <w:p w14:paraId="22903FC4" w14:textId="77777777" w:rsidR="006A4313" w:rsidRDefault="006A4313" w:rsidP="006A4313">
      <w:pPr>
        <w:pStyle w:val="01-TtulodeNota"/>
        <w:rPr>
          <w:rFonts w:cs="Arial"/>
          <w:b w:val="0"/>
          <w:sz w:val="18"/>
          <w:lang w:eastAsia="zh-CN"/>
        </w:rPr>
      </w:pPr>
      <w:bookmarkStart w:id="62" w:name="_Hlk173172405"/>
      <w:r w:rsidRPr="00C55994">
        <w:rPr>
          <w:rFonts w:cs="Arial"/>
          <w:b w:val="0"/>
          <w:sz w:val="18"/>
          <w:lang w:eastAsia="zh-CN"/>
        </w:rPr>
        <w:t>Os valores apresentados</w:t>
      </w:r>
      <w:r>
        <w:rPr>
          <w:rFonts w:cs="Arial"/>
          <w:b w:val="0"/>
          <w:sz w:val="18"/>
          <w:lang w:eastAsia="zh-CN"/>
        </w:rPr>
        <w:t>,</w:t>
      </w:r>
      <w:r w:rsidRPr="00C55994">
        <w:rPr>
          <w:rFonts w:cs="Arial"/>
          <w:b w:val="0"/>
          <w:sz w:val="18"/>
          <w:lang w:eastAsia="zh-CN"/>
        </w:rPr>
        <w:t xml:space="preserve"> a seguir</w:t>
      </w:r>
      <w:r>
        <w:rPr>
          <w:rFonts w:cs="Arial"/>
          <w:b w:val="0"/>
          <w:sz w:val="18"/>
          <w:lang w:eastAsia="zh-CN"/>
        </w:rPr>
        <w:t>,</w:t>
      </w:r>
      <w:r w:rsidRPr="00C55994">
        <w:rPr>
          <w:rFonts w:cs="Arial"/>
          <w:b w:val="0"/>
          <w:sz w:val="18"/>
          <w:lang w:eastAsia="zh-CN"/>
        </w:rPr>
        <w:t xml:space="preserve"> referem-se às </w:t>
      </w:r>
      <w:r>
        <w:rPr>
          <w:rFonts w:cs="Arial"/>
          <w:b w:val="0"/>
          <w:sz w:val="18"/>
          <w:lang w:eastAsia="zh-CN"/>
        </w:rPr>
        <w:t xml:space="preserve">informações </w:t>
      </w:r>
      <w:r w:rsidRPr="00C55994">
        <w:rPr>
          <w:rFonts w:cs="Arial"/>
          <w:b w:val="0"/>
          <w:sz w:val="18"/>
          <w:lang w:eastAsia="zh-CN"/>
        </w:rPr>
        <w:t>contábeis das investidas</w:t>
      </w:r>
      <w:r>
        <w:rPr>
          <w:rFonts w:cs="Arial"/>
          <w:b w:val="0"/>
          <w:sz w:val="18"/>
          <w:lang w:eastAsia="zh-CN"/>
        </w:rPr>
        <w:t xml:space="preserve"> ajustadas às práticas contábeis adotadas no Brasil e aos IFRS.</w:t>
      </w:r>
    </w:p>
    <w:p w14:paraId="12EB080A" w14:textId="77777777" w:rsidR="006A4313" w:rsidRPr="00B81FCE" w:rsidRDefault="006A4313" w:rsidP="006A4313">
      <w:pPr>
        <w:spacing w:before="120" w:after="120" w:line="240" w:lineRule="auto"/>
        <w:rPr>
          <w:rFonts w:ascii="Arial" w:eastAsia="Times New Roman" w:hAnsi="Arial" w:cs="Times New Roman"/>
          <w:b/>
          <w:color w:val="1F3864" w:themeColor="accent1" w:themeShade="80"/>
          <w:spacing w:val="-2"/>
          <w:sz w:val="18"/>
          <w:szCs w:val="20"/>
          <w:lang w:eastAsia="pt-BR"/>
        </w:rPr>
      </w:pPr>
      <w:bookmarkStart w:id="63" w:name="_Hlk164876128"/>
      <w:bookmarkStart w:id="64" w:name="_Hlk117187389"/>
      <w:bookmarkStart w:id="65" w:name="_Hlk86328757"/>
      <w:r w:rsidRPr="00B81FCE">
        <w:rPr>
          <w:rFonts w:ascii="Arial" w:eastAsia="Times New Roman" w:hAnsi="Arial" w:cs="Times New Roman"/>
          <w:b/>
          <w:color w:val="1F3864" w:themeColor="accent1" w:themeShade="80"/>
          <w:spacing w:val="-2"/>
          <w:sz w:val="18"/>
          <w:szCs w:val="20"/>
          <w:lang w:eastAsia="pt-BR"/>
        </w:rPr>
        <w:t xml:space="preserve">c.1) BB MAPFRE Participações, </w:t>
      </w:r>
      <w:proofErr w:type="spellStart"/>
      <w:r w:rsidRPr="00B81FCE">
        <w:rPr>
          <w:rFonts w:ascii="Arial" w:eastAsia="Times New Roman" w:hAnsi="Arial" w:cs="Times New Roman"/>
          <w:b/>
          <w:color w:val="1F3864" w:themeColor="accent1" w:themeShade="80"/>
          <w:spacing w:val="-2"/>
          <w:sz w:val="18"/>
          <w:szCs w:val="20"/>
          <w:lang w:eastAsia="pt-BR"/>
        </w:rPr>
        <w:t>Brasilseg</w:t>
      </w:r>
      <w:proofErr w:type="spellEnd"/>
      <w:r w:rsidRPr="00B81FCE">
        <w:rPr>
          <w:rFonts w:ascii="Arial" w:eastAsia="Times New Roman" w:hAnsi="Arial" w:cs="Times New Roman"/>
          <w:b/>
          <w:color w:val="1F3864" w:themeColor="accent1" w:themeShade="80"/>
          <w:spacing w:val="-2"/>
          <w:sz w:val="18"/>
          <w:szCs w:val="20"/>
          <w:lang w:eastAsia="pt-BR"/>
        </w:rPr>
        <w:t xml:space="preserve"> e Aliança do Brasil Seguros </w:t>
      </w:r>
    </w:p>
    <w:p w14:paraId="5DA02632" w14:textId="77777777" w:rsidR="006A4313" w:rsidRPr="00B81FCE" w:rsidRDefault="006A4313" w:rsidP="006A4313">
      <w:pPr>
        <w:keepNext/>
        <w:keepLines/>
        <w:spacing w:before="120" w:after="120" w:line="240" w:lineRule="auto"/>
        <w:rPr>
          <w:rFonts w:ascii="Arial" w:eastAsia="Times New Roman" w:hAnsi="Arial" w:cs="Times New Roman"/>
          <w:b/>
          <w:color w:val="1F3864" w:themeColor="accent1" w:themeShade="80"/>
          <w:spacing w:val="-2"/>
          <w:sz w:val="18"/>
          <w:szCs w:val="20"/>
          <w:lang w:eastAsia="pt-BR"/>
        </w:rPr>
      </w:pPr>
      <w:bookmarkStart w:id="66" w:name="_Hlk164945643"/>
      <w:r w:rsidRPr="00B81FCE">
        <w:rPr>
          <w:rFonts w:ascii="Arial" w:eastAsia="Times New Roman" w:hAnsi="Arial" w:cs="Times New Roman"/>
          <w:b/>
          <w:color w:val="1F3864" w:themeColor="accent1" w:themeShade="80"/>
          <w:spacing w:val="-2"/>
          <w:sz w:val="18"/>
          <w:szCs w:val="20"/>
          <w:lang w:eastAsia="pt-BR"/>
        </w:rPr>
        <w:t>c.1.1) BB MAPFRE Participações S.A. (BB MAPFRE)</w:t>
      </w:r>
    </w:p>
    <w:p w14:paraId="63E63FB4" w14:textId="77777777" w:rsidR="006A4313" w:rsidRDefault="006A4313" w:rsidP="006A4313">
      <w:pPr>
        <w:spacing w:before="120" w:after="12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Informações de R</w:t>
      </w:r>
      <w:r w:rsidRPr="00B81FCE">
        <w:rPr>
          <w:rFonts w:ascii="Arial" w:eastAsia="Times New Roman" w:hAnsi="Arial" w:cs="Times New Roman"/>
          <w:b/>
          <w:color w:val="1F3864" w:themeColor="accent1" w:themeShade="80"/>
          <w:spacing w:val="-2"/>
          <w:sz w:val="18"/>
          <w:szCs w:val="20"/>
          <w:lang w:eastAsia="pt-BR"/>
        </w:rPr>
        <w:t>esultado</w:t>
      </w:r>
    </w:p>
    <w:p w14:paraId="1326B9AE"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FE11F9" w:rsidRPr="00537AE7" w14:paraId="4D0C6231"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FAE0128" w14:textId="77777777" w:rsidR="00FE11F9" w:rsidRPr="00537AE7" w:rsidRDefault="00FE11F9" w:rsidP="00EB4E3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16F372B" w14:textId="77777777" w:rsidR="00FE11F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2A44C15" w14:textId="77777777" w:rsidR="00FE11F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40784D6" w14:textId="77777777" w:rsidR="00FE11F9" w:rsidRPr="00537AE7"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F800353" w14:textId="77777777" w:rsidR="00FE11F9" w:rsidRPr="00537AE7"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FE11F9" w:rsidRPr="00ED101A" w14:paraId="416533B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6F1FBFE0" w14:textId="77777777" w:rsidR="00FE11F9" w:rsidRPr="00ED101A" w:rsidRDefault="00FE11F9" w:rsidP="00EB4E33">
            <w:pPr>
              <w:keepNext/>
              <w:keepLines/>
              <w:rPr>
                <w:rFonts w:ascii="Arial" w:eastAsia="Times New Roman" w:hAnsi="Arial" w:cs="Arial"/>
                <w:spacing w:val="-2"/>
                <w:sz w:val="14"/>
                <w:szCs w:val="14"/>
              </w:rPr>
            </w:pPr>
            <w:r w:rsidRPr="00ED101A">
              <w:rPr>
                <w:rFonts w:ascii="Arial" w:hAnsi="Arial" w:cs="Arial"/>
                <w:sz w:val="14"/>
                <w:szCs w:val="14"/>
              </w:rPr>
              <w:t>Resultado de equivalência</w:t>
            </w:r>
          </w:p>
        </w:tc>
        <w:tc>
          <w:tcPr>
            <w:tcW w:w="1709" w:type="dxa"/>
            <w:tcBorders>
              <w:top w:val="single" w:sz="2" w:space="0" w:color="1F3864" w:themeColor="accent1" w:themeShade="80"/>
              <w:left w:val="nil"/>
              <w:bottom w:val="nil"/>
              <w:right w:val="nil"/>
            </w:tcBorders>
            <w:shd w:val="clear" w:color="auto" w:fill="auto"/>
            <w:vAlign w:val="center"/>
          </w:tcPr>
          <w:p w14:paraId="3010D88E"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1.172.094</w:t>
            </w:r>
          </w:p>
        </w:tc>
        <w:tc>
          <w:tcPr>
            <w:tcW w:w="1709" w:type="dxa"/>
            <w:tcBorders>
              <w:top w:val="single" w:sz="2" w:space="0" w:color="1F3864" w:themeColor="accent1" w:themeShade="80"/>
              <w:left w:val="nil"/>
              <w:bottom w:val="nil"/>
              <w:right w:val="nil"/>
            </w:tcBorders>
            <w:shd w:val="clear" w:color="auto" w:fill="auto"/>
            <w:vAlign w:val="center"/>
          </w:tcPr>
          <w:p w14:paraId="115093E2"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3.181.102</w:t>
            </w:r>
          </w:p>
        </w:tc>
        <w:tc>
          <w:tcPr>
            <w:tcW w:w="1709" w:type="dxa"/>
            <w:tcBorders>
              <w:top w:val="single" w:sz="2" w:space="0" w:color="1F3864" w:themeColor="accent1" w:themeShade="80"/>
              <w:left w:val="nil"/>
              <w:bottom w:val="nil"/>
              <w:right w:val="nil"/>
            </w:tcBorders>
            <w:shd w:val="clear" w:color="auto" w:fill="auto"/>
            <w:vAlign w:val="center"/>
          </w:tcPr>
          <w:p w14:paraId="5B4605D7"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1.012.236</w:t>
            </w:r>
          </w:p>
        </w:tc>
        <w:tc>
          <w:tcPr>
            <w:tcW w:w="1709" w:type="dxa"/>
            <w:tcBorders>
              <w:top w:val="single" w:sz="2" w:space="0" w:color="1F3864" w:themeColor="accent1" w:themeShade="80"/>
              <w:left w:val="nil"/>
              <w:bottom w:val="nil"/>
              <w:right w:val="nil"/>
            </w:tcBorders>
            <w:shd w:val="clear" w:color="auto" w:fill="auto"/>
            <w:vAlign w:val="center"/>
          </w:tcPr>
          <w:p w14:paraId="285AE08C"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2.795.127</w:t>
            </w:r>
          </w:p>
        </w:tc>
      </w:tr>
      <w:tr w:rsidR="00FE11F9" w:rsidRPr="00ED101A" w14:paraId="0E77DBB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627E2A61" w14:textId="77777777" w:rsidR="00FE11F9" w:rsidRPr="00ED101A" w:rsidRDefault="00FE11F9" w:rsidP="00EB4E33">
            <w:pPr>
              <w:keepNext/>
              <w:keepLines/>
              <w:spacing w:before="40" w:after="40"/>
              <w:rPr>
                <w:rFonts w:ascii="Arial" w:hAnsi="Arial" w:cs="Arial"/>
                <w:sz w:val="14"/>
                <w:szCs w:val="14"/>
              </w:rPr>
            </w:pPr>
            <w:r w:rsidRPr="00ED101A">
              <w:rPr>
                <w:rFonts w:ascii="Arial" w:hAnsi="Arial" w:cs="Arial"/>
                <w:sz w:val="14"/>
                <w:szCs w:val="14"/>
              </w:rPr>
              <w:t>Resultado Financeiro</w:t>
            </w:r>
          </w:p>
        </w:tc>
        <w:tc>
          <w:tcPr>
            <w:tcW w:w="1709" w:type="dxa"/>
            <w:tcBorders>
              <w:top w:val="nil"/>
              <w:left w:val="nil"/>
              <w:bottom w:val="nil"/>
              <w:right w:val="nil"/>
            </w:tcBorders>
            <w:shd w:val="clear" w:color="auto" w:fill="auto"/>
            <w:vAlign w:val="center"/>
          </w:tcPr>
          <w:p w14:paraId="1D2CB3D7"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47</w:t>
            </w:r>
            <w:r>
              <w:rPr>
                <w:rFonts w:ascii="Arial" w:hAnsi="Arial" w:cs="Arial"/>
                <w:b/>
                <w:bCs/>
                <w:sz w:val="14"/>
                <w:szCs w:val="14"/>
              </w:rPr>
              <w:t>4</w:t>
            </w:r>
          </w:p>
        </w:tc>
        <w:tc>
          <w:tcPr>
            <w:tcW w:w="1709" w:type="dxa"/>
            <w:tcBorders>
              <w:top w:val="nil"/>
              <w:left w:val="nil"/>
              <w:bottom w:val="nil"/>
              <w:right w:val="nil"/>
            </w:tcBorders>
            <w:shd w:val="clear" w:color="auto" w:fill="auto"/>
            <w:vAlign w:val="center"/>
          </w:tcPr>
          <w:p w14:paraId="56FC0876"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1.009</w:t>
            </w:r>
          </w:p>
        </w:tc>
        <w:tc>
          <w:tcPr>
            <w:tcW w:w="1709" w:type="dxa"/>
            <w:tcBorders>
              <w:top w:val="nil"/>
              <w:left w:val="nil"/>
              <w:bottom w:val="nil"/>
              <w:right w:val="nil"/>
            </w:tcBorders>
            <w:shd w:val="clear" w:color="auto" w:fill="auto"/>
            <w:vAlign w:val="center"/>
          </w:tcPr>
          <w:p w14:paraId="1DDD6A0A"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333</w:t>
            </w:r>
          </w:p>
        </w:tc>
        <w:tc>
          <w:tcPr>
            <w:tcW w:w="1709" w:type="dxa"/>
            <w:tcBorders>
              <w:top w:val="nil"/>
              <w:left w:val="nil"/>
              <w:bottom w:val="nil"/>
              <w:right w:val="nil"/>
            </w:tcBorders>
            <w:shd w:val="clear" w:color="auto" w:fill="auto"/>
            <w:vAlign w:val="center"/>
          </w:tcPr>
          <w:p w14:paraId="5239CCEF" w14:textId="77777777" w:rsidR="00FE11F9" w:rsidRPr="00ED101A"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1.011</w:t>
            </w:r>
          </w:p>
        </w:tc>
      </w:tr>
      <w:tr w:rsidR="00FE11F9" w:rsidRPr="00B83804" w14:paraId="2F087A41"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2734F517" w14:textId="77777777" w:rsidR="00FE11F9" w:rsidRPr="00B83804" w:rsidRDefault="00FE11F9" w:rsidP="00EB4E33">
            <w:pPr>
              <w:keepNext/>
              <w:keepLines/>
              <w:ind w:left="113"/>
              <w:rPr>
                <w:rFonts w:ascii="Arial" w:hAnsi="Arial" w:cs="Arial"/>
                <w:b w:val="0"/>
                <w:bCs w:val="0"/>
                <w:sz w:val="14"/>
                <w:szCs w:val="14"/>
              </w:rPr>
            </w:pPr>
            <w:r w:rsidRPr="00B83804">
              <w:rPr>
                <w:rFonts w:ascii="Arial" w:hAnsi="Arial" w:cs="Arial"/>
                <w:b w:val="0"/>
                <w:bCs w:val="0"/>
                <w:sz w:val="14"/>
                <w:szCs w:val="14"/>
              </w:rPr>
              <w:t>Receitas financeiras</w:t>
            </w:r>
          </w:p>
        </w:tc>
        <w:tc>
          <w:tcPr>
            <w:tcW w:w="1709" w:type="dxa"/>
            <w:tcBorders>
              <w:top w:val="nil"/>
              <w:left w:val="nil"/>
              <w:bottom w:val="nil"/>
              <w:right w:val="nil"/>
            </w:tcBorders>
            <w:shd w:val="clear" w:color="auto" w:fill="auto"/>
            <w:vAlign w:val="center"/>
          </w:tcPr>
          <w:p w14:paraId="35AB45A1" w14:textId="77777777" w:rsidR="00FE11F9" w:rsidRPr="0014304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D101A">
              <w:rPr>
                <w:rFonts w:ascii="Arial" w:hAnsi="Arial" w:cs="Arial"/>
                <w:sz w:val="14"/>
                <w:szCs w:val="14"/>
              </w:rPr>
              <w:t>47</w:t>
            </w:r>
            <w:r>
              <w:rPr>
                <w:rFonts w:ascii="Arial" w:hAnsi="Arial" w:cs="Arial"/>
                <w:sz w:val="14"/>
                <w:szCs w:val="14"/>
              </w:rPr>
              <w:t>4</w:t>
            </w:r>
          </w:p>
        </w:tc>
        <w:tc>
          <w:tcPr>
            <w:tcW w:w="1709" w:type="dxa"/>
            <w:tcBorders>
              <w:top w:val="nil"/>
              <w:left w:val="nil"/>
              <w:bottom w:val="nil"/>
              <w:right w:val="nil"/>
            </w:tcBorders>
            <w:shd w:val="clear" w:color="auto" w:fill="auto"/>
            <w:vAlign w:val="center"/>
          </w:tcPr>
          <w:p w14:paraId="069AF5E7" w14:textId="77777777" w:rsidR="00FE11F9" w:rsidRPr="0014304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D101A">
              <w:rPr>
                <w:rFonts w:ascii="Arial" w:hAnsi="Arial" w:cs="Arial"/>
                <w:sz w:val="14"/>
                <w:szCs w:val="14"/>
              </w:rPr>
              <w:t>1.009</w:t>
            </w:r>
          </w:p>
        </w:tc>
        <w:tc>
          <w:tcPr>
            <w:tcW w:w="1709" w:type="dxa"/>
            <w:tcBorders>
              <w:top w:val="nil"/>
              <w:left w:val="nil"/>
              <w:bottom w:val="nil"/>
              <w:right w:val="nil"/>
            </w:tcBorders>
            <w:shd w:val="clear" w:color="auto" w:fill="auto"/>
            <w:vAlign w:val="center"/>
          </w:tcPr>
          <w:p w14:paraId="01D84C2E" w14:textId="77777777" w:rsidR="00FE11F9" w:rsidRPr="00FC6C6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65F34">
              <w:rPr>
                <w:rFonts w:ascii="Arial" w:hAnsi="Arial" w:cs="Arial"/>
                <w:sz w:val="14"/>
                <w:szCs w:val="14"/>
              </w:rPr>
              <w:t>333</w:t>
            </w:r>
          </w:p>
        </w:tc>
        <w:tc>
          <w:tcPr>
            <w:tcW w:w="1709" w:type="dxa"/>
            <w:tcBorders>
              <w:top w:val="nil"/>
              <w:left w:val="nil"/>
              <w:bottom w:val="nil"/>
              <w:right w:val="nil"/>
            </w:tcBorders>
            <w:shd w:val="clear" w:color="auto" w:fill="auto"/>
            <w:vAlign w:val="center"/>
          </w:tcPr>
          <w:p w14:paraId="61EF2918" w14:textId="77777777" w:rsidR="00FE11F9" w:rsidRPr="00F771C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65F34">
              <w:rPr>
                <w:rFonts w:ascii="Arial" w:hAnsi="Arial" w:cs="Arial"/>
                <w:sz w:val="14"/>
                <w:szCs w:val="14"/>
              </w:rPr>
              <w:t>1.011</w:t>
            </w:r>
          </w:p>
        </w:tc>
      </w:tr>
      <w:tr w:rsidR="00FE11F9" w:rsidRPr="00ED101A" w14:paraId="5ACF433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7346D5BE" w14:textId="77777777" w:rsidR="00FE11F9" w:rsidRPr="00ED101A" w:rsidRDefault="00FE11F9" w:rsidP="00EB4E33">
            <w:pPr>
              <w:keepNext/>
              <w:keepLines/>
              <w:rPr>
                <w:rFonts w:ascii="Arial" w:hAnsi="Arial" w:cs="Arial"/>
                <w:color w:val="000000"/>
                <w:sz w:val="14"/>
                <w:szCs w:val="14"/>
              </w:rPr>
            </w:pPr>
            <w:r w:rsidRPr="00ED101A">
              <w:rPr>
                <w:rFonts w:ascii="Arial" w:hAnsi="Arial" w:cs="Arial"/>
                <w:sz w:val="14"/>
                <w:szCs w:val="14"/>
              </w:rPr>
              <w:t>Outras receitas e despesas</w:t>
            </w:r>
          </w:p>
        </w:tc>
        <w:tc>
          <w:tcPr>
            <w:tcW w:w="1709" w:type="dxa"/>
            <w:tcBorders>
              <w:top w:val="nil"/>
              <w:left w:val="nil"/>
              <w:bottom w:val="nil"/>
              <w:right w:val="nil"/>
            </w:tcBorders>
            <w:shd w:val="clear" w:color="auto" w:fill="auto"/>
            <w:vAlign w:val="center"/>
          </w:tcPr>
          <w:p w14:paraId="7F82DAD2"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(283)</w:t>
            </w:r>
          </w:p>
        </w:tc>
        <w:tc>
          <w:tcPr>
            <w:tcW w:w="1709" w:type="dxa"/>
            <w:tcBorders>
              <w:top w:val="nil"/>
              <w:left w:val="nil"/>
              <w:bottom w:val="nil"/>
              <w:right w:val="nil"/>
            </w:tcBorders>
            <w:shd w:val="clear" w:color="auto" w:fill="auto"/>
            <w:vAlign w:val="center"/>
          </w:tcPr>
          <w:p w14:paraId="5A11B3C8"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(919)</w:t>
            </w:r>
          </w:p>
        </w:tc>
        <w:tc>
          <w:tcPr>
            <w:tcW w:w="1709" w:type="dxa"/>
            <w:tcBorders>
              <w:top w:val="nil"/>
              <w:left w:val="nil"/>
              <w:bottom w:val="nil"/>
              <w:right w:val="nil"/>
            </w:tcBorders>
            <w:shd w:val="clear" w:color="auto" w:fill="auto"/>
            <w:vAlign w:val="center"/>
          </w:tcPr>
          <w:p w14:paraId="742AE57B"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(261)</w:t>
            </w:r>
          </w:p>
        </w:tc>
        <w:tc>
          <w:tcPr>
            <w:tcW w:w="1709" w:type="dxa"/>
            <w:tcBorders>
              <w:top w:val="nil"/>
              <w:left w:val="nil"/>
              <w:bottom w:val="nil"/>
              <w:right w:val="nil"/>
            </w:tcBorders>
            <w:shd w:val="clear" w:color="auto" w:fill="auto"/>
            <w:vAlign w:val="center"/>
          </w:tcPr>
          <w:p w14:paraId="2CB29A1E"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(889)</w:t>
            </w:r>
          </w:p>
        </w:tc>
      </w:tr>
      <w:tr w:rsidR="00FE11F9" w:rsidRPr="00ED101A" w14:paraId="52E0D54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C539343" w14:textId="77777777" w:rsidR="00FE11F9" w:rsidRPr="00ED101A" w:rsidRDefault="00FE11F9" w:rsidP="00EB4E33">
            <w:pPr>
              <w:keepNext/>
              <w:keepLines/>
              <w:spacing w:before="40" w:after="40"/>
              <w:rPr>
                <w:rFonts w:ascii="Arial" w:hAnsi="Arial" w:cs="Arial"/>
                <w:sz w:val="14"/>
                <w:szCs w:val="14"/>
              </w:rPr>
            </w:pPr>
            <w:r w:rsidRPr="00ED101A">
              <w:rPr>
                <w:rFonts w:ascii="Arial" w:hAnsi="Arial" w:cs="Arial"/>
                <w:sz w:val="14"/>
                <w:szCs w:val="14"/>
              </w:rPr>
              <w:t>Lucro antes d</w:t>
            </w:r>
            <w:r>
              <w:rPr>
                <w:rFonts w:ascii="Arial" w:hAnsi="Arial" w:cs="Arial"/>
                <w:sz w:val="14"/>
                <w:szCs w:val="14"/>
              </w:rPr>
              <w:t>o</w:t>
            </w:r>
            <w:r w:rsidRPr="00ED101A">
              <w:rPr>
                <w:rFonts w:ascii="Arial" w:hAnsi="Arial" w:cs="Arial"/>
                <w:sz w:val="14"/>
                <w:szCs w:val="14"/>
              </w:rPr>
              <w:t xml:space="preserve"> IRPJ e CSLL</w:t>
            </w:r>
          </w:p>
        </w:tc>
        <w:tc>
          <w:tcPr>
            <w:tcW w:w="1709" w:type="dxa"/>
            <w:tcBorders>
              <w:top w:val="nil"/>
              <w:left w:val="nil"/>
              <w:bottom w:val="nil"/>
              <w:right w:val="nil"/>
            </w:tcBorders>
            <w:shd w:val="clear" w:color="auto" w:fill="auto"/>
            <w:vAlign w:val="center"/>
          </w:tcPr>
          <w:p w14:paraId="0D456735"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1.172.285</w:t>
            </w:r>
          </w:p>
        </w:tc>
        <w:tc>
          <w:tcPr>
            <w:tcW w:w="1709" w:type="dxa"/>
            <w:tcBorders>
              <w:top w:val="nil"/>
              <w:left w:val="nil"/>
              <w:bottom w:val="nil"/>
              <w:right w:val="nil"/>
            </w:tcBorders>
            <w:shd w:val="clear" w:color="auto" w:fill="auto"/>
            <w:vAlign w:val="center"/>
          </w:tcPr>
          <w:p w14:paraId="3A950504"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3.181.192</w:t>
            </w:r>
          </w:p>
        </w:tc>
        <w:tc>
          <w:tcPr>
            <w:tcW w:w="1709" w:type="dxa"/>
            <w:tcBorders>
              <w:top w:val="nil"/>
              <w:left w:val="nil"/>
              <w:bottom w:val="nil"/>
              <w:right w:val="nil"/>
            </w:tcBorders>
            <w:shd w:val="clear" w:color="auto" w:fill="auto"/>
            <w:vAlign w:val="center"/>
          </w:tcPr>
          <w:p w14:paraId="01EE3D1A"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1.012.308</w:t>
            </w:r>
          </w:p>
        </w:tc>
        <w:tc>
          <w:tcPr>
            <w:tcW w:w="1709" w:type="dxa"/>
            <w:tcBorders>
              <w:top w:val="nil"/>
              <w:left w:val="nil"/>
              <w:bottom w:val="nil"/>
              <w:right w:val="nil"/>
            </w:tcBorders>
            <w:shd w:val="clear" w:color="auto" w:fill="auto"/>
            <w:vAlign w:val="center"/>
          </w:tcPr>
          <w:p w14:paraId="2BAACF56" w14:textId="77777777" w:rsidR="00FE11F9" w:rsidRPr="00ED101A"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2.795.249</w:t>
            </w:r>
          </w:p>
        </w:tc>
      </w:tr>
      <w:tr w:rsidR="00FE11F9" w:rsidRPr="00F63DD9" w14:paraId="31620F5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16622C9B" w14:textId="77777777" w:rsidR="00FE11F9" w:rsidRPr="003C168B" w:rsidRDefault="00FE11F9" w:rsidP="00EB4E33">
            <w:pPr>
              <w:keepNext/>
              <w:keepLines/>
              <w:spacing w:before="40" w:after="40"/>
              <w:ind w:left="113"/>
              <w:rPr>
                <w:rFonts w:ascii="Arial" w:hAnsi="Arial" w:cs="Arial"/>
                <w:b w:val="0"/>
                <w:bCs w:val="0"/>
                <w:color w:val="000000"/>
                <w:sz w:val="14"/>
                <w:szCs w:val="14"/>
              </w:rPr>
            </w:pPr>
            <w:r w:rsidRPr="003C168B">
              <w:rPr>
                <w:rFonts w:ascii="Arial" w:hAnsi="Arial" w:cs="Arial"/>
                <w:b w:val="0"/>
                <w:bCs w:val="0"/>
                <w:sz w:val="14"/>
                <w:szCs w:val="14"/>
              </w:rPr>
              <w:t>IRPJ e CSLL</w:t>
            </w:r>
          </w:p>
        </w:tc>
        <w:tc>
          <w:tcPr>
            <w:tcW w:w="1709" w:type="dxa"/>
            <w:tcBorders>
              <w:top w:val="nil"/>
              <w:left w:val="nil"/>
              <w:bottom w:val="nil"/>
              <w:right w:val="nil"/>
            </w:tcBorders>
            <w:shd w:val="clear" w:color="auto" w:fill="auto"/>
            <w:vAlign w:val="center"/>
          </w:tcPr>
          <w:p w14:paraId="4F55F1CD" w14:textId="77777777" w:rsidR="00FE11F9" w:rsidRPr="0014304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D101A">
              <w:rPr>
                <w:rFonts w:ascii="Arial" w:hAnsi="Arial" w:cs="Arial"/>
                <w:sz w:val="14"/>
                <w:szCs w:val="14"/>
              </w:rPr>
              <w:t>(46)</w:t>
            </w:r>
          </w:p>
        </w:tc>
        <w:tc>
          <w:tcPr>
            <w:tcW w:w="1709" w:type="dxa"/>
            <w:tcBorders>
              <w:top w:val="nil"/>
              <w:left w:val="nil"/>
              <w:bottom w:val="nil"/>
              <w:right w:val="nil"/>
            </w:tcBorders>
            <w:shd w:val="clear" w:color="auto" w:fill="auto"/>
            <w:vAlign w:val="center"/>
          </w:tcPr>
          <w:p w14:paraId="2F2A27DB" w14:textId="77777777" w:rsidR="00FE11F9" w:rsidRPr="0014304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D101A">
              <w:rPr>
                <w:rFonts w:ascii="Arial" w:hAnsi="Arial" w:cs="Arial"/>
                <w:sz w:val="14"/>
                <w:szCs w:val="14"/>
              </w:rPr>
              <w:t>(22)</w:t>
            </w:r>
          </w:p>
        </w:tc>
        <w:tc>
          <w:tcPr>
            <w:tcW w:w="1709" w:type="dxa"/>
            <w:tcBorders>
              <w:top w:val="nil"/>
              <w:left w:val="nil"/>
              <w:bottom w:val="nil"/>
              <w:right w:val="nil"/>
            </w:tcBorders>
            <w:shd w:val="clear" w:color="auto" w:fill="auto"/>
            <w:vAlign w:val="center"/>
          </w:tcPr>
          <w:p w14:paraId="7F47C2FD" w14:textId="77777777" w:rsidR="00FE11F9" w:rsidRPr="0089256C"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65F34">
              <w:rPr>
                <w:rFonts w:ascii="Arial" w:hAnsi="Arial" w:cs="Arial"/>
                <w:sz w:val="14"/>
                <w:szCs w:val="14"/>
              </w:rPr>
              <w:t>(17)</w:t>
            </w:r>
          </w:p>
        </w:tc>
        <w:tc>
          <w:tcPr>
            <w:tcW w:w="1709" w:type="dxa"/>
            <w:tcBorders>
              <w:top w:val="nil"/>
              <w:left w:val="nil"/>
              <w:bottom w:val="nil"/>
              <w:right w:val="nil"/>
            </w:tcBorders>
            <w:shd w:val="clear" w:color="auto" w:fill="auto"/>
            <w:vAlign w:val="center"/>
          </w:tcPr>
          <w:p w14:paraId="7F105A38" w14:textId="77777777" w:rsidR="00FE11F9" w:rsidRPr="00F771C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65F34">
              <w:rPr>
                <w:rFonts w:ascii="Arial" w:hAnsi="Arial" w:cs="Arial"/>
                <w:sz w:val="14"/>
                <w:szCs w:val="14"/>
              </w:rPr>
              <w:t>(29)</w:t>
            </w:r>
          </w:p>
        </w:tc>
      </w:tr>
      <w:tr w:rsidR="00FE11F9" w:rsidRPr="00ED101A" w14:paraId="1813300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19F3D706" w14:textId="77777777" w:rsidR="00FE11F9" w:rsidRPr="00ED101A" w:rsidRDefault="00FE11F9" w:rsidP="00EB4E33">
            <w:pPr>
              <w:keepNext/>
              <w:keepLines/>
              <w:spacing w:before="40" w:after="40"/>
              <w:rPr>
                <w:rFonts w:ascii="Arial" w:hAnsi="Arial" w:cs="Arial"/>
                <w:color w:val="000000"/>
                <w:sz w:val="14"/>
                <w:szCs w:val="14"/>
              </w:rPr>
            </w:pPr>
            <w:r w:rsidRPr="00ED101A">
              <w:rPr>
                <w:rFonts w:ascii="Arial" w:hAnsi="Arial" w:cs="Arial"/>
                <w:sz w:val="14"/>
                <w:szCs w:val="14"/>
              </w:rPr>
              <w:t>Resultado líquido</w:t>
            </w:r>
          </w:p>
        </w:tc>
        <w:tc>
          <w:tcPr>
            <w:tcW w:w="1709" w:type="dxa"/>
            <w:tcBorders>
              <w:top w:val="nil"/>
              <w:left w:val="nil"/>
              <w:bottom w:val="nil"/>
              <w:right w:val="nil"/>
            </w:tcBorders>
            <w:shd w:val="clear" w:color="auto" w:fill="auto"/>
            <w:vAlign w:val="center"/>
          </w:tcPr>
          <w:p w14:paraId="3A8CC72A"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1.172.239</w:t>
            </w:r>
          </w:p>
        </w:tc>
        <w:tc>
          <w:tcPr>
            <w:tcW w:w="1709" w:type="dxa"/>
            <w:tcBorders>
              <w:top w:val="nil"/>
              <w:left w:val="nil"/>
              <w:bottom w:val="nil"/>
              <w:right w:val="nil"/>
            </w:tcBorders>
            <w:shd w:val="clear" w:color="auto" w:fill="auto"/>
            <w:vAlign w:val="center"/>
          </w:tcPr>
          <w:p w14:paraId="45C162C2"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3.181.170</w:t>
            </w:r>
          </w:p>
        </w:tc>
        <w:tc>
          <w:tcPr>
            <w:tcW w:w="1709" w:type="dxa"/>
            <w:tcBorders>
              <w:top w:val="nil"/>
              <w:left w:val="nil"/>
              <w:bottom w:val="nil"/>
              <w:right w:val="nil"/>
            </w:tcBorders>
            <w:shd w:val="clear" w:color="auto" w:fill="auto"/>
            <w:vAlign w:val="center"/>
          </w:tcPr>
          <w:p w14:paraId="26F697C7"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1.012.291</w:t>
            </w:r>
          </w:p>
        </w:tc>
        <w:tc>
          <w:tcPr>
            <w:tcW w:w="1709" w:type="dxa"/>
            <w:tcBorders>
              <w:top w:val="nil"/>
              <w:left w:val="nil"/>
              <w:bottom w:val="nil"/>
              <w:right w:val="nil"/>
            </w:tcBorders>
            <w:shd w:val="clear" w:color="auto" w:fill="auto"/>
            <w:vAlign w:val="center"/>
          </w:tcPr>
          <w:p w14:paraId="5D2964F7"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2.795.220</w:t>
            </w:r>
          </w:p>
        </w:tc>
      </w:tr>
      <w:tr w:rsidR="00FE11F9" w:rsidRPr="00B83804" w14:paraId="1E1FBC4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325226E" w14:textId="77777777" w:rsidR="00FE11F9" w:rsidRPr="00B83804" w:rsidRDefault="00FE11F9" w:rsidP="00EB4E33">
            <w:pPr>
              <w:keepNext/>
              <w:keepLines/>
              <w:ind w:left="113"/>
              <w:rPr>
                <w:rFonts w:ascii="Arial" w:hAnsi="Arial" w:cs="Arial"/>
                <w:b w:val="0"/>
                <w:bCs w:val="0"/>
                <w:color w:val="000000"/>
                <w:sz w:val="14"/>
                <w:szCs w:val="14"/>
              </w:rPr>
            </w:pPr>
            <w:r w:rsidRPr="00B83804">
              <w:rPr>
                <w:rFonts w:ascii="Arial" w:hAnsi="Arial" w:cs="Arial"/>
                <w:b w:val="0"/>
                <w:bCs w:val="0"/>
                <w:sz w:val="14"/>
                <w:szCs w:val="14"/>
              </w:rPr>
              <w:t>Outros resultados abrangentes</w:t>
            </w:r>
          </w:p>
        </w:tc>
        <w:tc>
          <w:tcPr>
            <w:tcW w:w="1709" w:type="dxa"/>
            <w:tcBorders>
              <w:top w:val="nil"/>
              <w:left w:val="nil"/>
              <w:bottom w:val="nil"/>
              <w:right w:val="nil"/>
            </w:tcBorders>
            <w:shd w:val="clear" w:color="auto" w:fill="auto"/>
            <w:vAlign w:val="center"/>
          </w:tcPr>
          <w:p w14:paraId="32A692CE" w14:textId="77777777" w:rsidR="00FE11F9" w:rsidRPr="0014304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D101A">
              <w:rPr>
                <w:rFonts w:ascii="Arial" w:hAnsi="Arial" w:cs="Arial"/>
                <w:sz w:val="14"/>
                <w:szCs w:val="14"/>
              </w:rPr>
              <w:t>4.691</w:t>
            </w:r>
          </w:p>
        </w:tc>
        <w:tc>
          <w:tcPr>
            <w:tcW w:w="1709" w:type="dxa"/>
            <w:tcBorders>
              <w:top w:val="nil"/>
              <w:left w:val="nil"/>
              <w:bottom w:val="nil"/>
              <w:right w:val="nil"/>
            </w:tcBorders>
            <w:shd w:val="clear" w:color="auto" w:fill="auto"/>
            <w:vAlign w:val="center"/>
          </w:tcPr>
          <w:p w14:paraId="3B5AAF32" w14:textId="77777777" w:rsidR="00FE11F9" w:rsidRPr="0014304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D101A">
              <w:rPr>
                <w:rFonts w:ascii="Arial" w:hAnsi="Arial" w:cs="Arial"/>
                <w:sz w:val="14"/>
                <w:szCs w:val="14"/>
              </w:rPr>
              <w:t>(9.890)</w:t>
            </w:r>
          </w:p>
        </w:tc>
        <w:tc>
          <w:tcPr>
            <w:tcW w:w="1709" w:type="dxa"/>
            <w:tcBorders>
              <w:top w:val="nil"/>
              <w:left w:val="nil"/>
              <w:bottom w:val="nil"/>
              <w:right w:val="nil"/>
            </w:tcBorders>
            <w:shd w:val="clear" w:color="auto" w:fill="auto"/>
            <w:vAlign w:val="center"/>
          </w:tcPr>
          <w:p w14:paraId="20FFDA25" w14:textId="77777777" w:rsidR="00FE11F9" w:rsidRPr="00FC6C67"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65F34">
              <w:rPr>
                <w:rFonts w:ascii="Arial" w:hAnsi="Arial" w:cs="Arial"/>
                <w:sz w:val="14"/>
                <w:szCs w:val="14"/>
              </w:rPr>
              <w:t>2.328</w:t>
            </w:r>
          </w:p>
        </w:tc>
        <w:tc>
          <w:tcPr>
            <w:tcW w:w="1709" w:type="dxa"/>
            <w:tcBorders>
              <w:top w:val="nil"/>
              <w:left w:val="nil"/>
              <w:bottom w:val="nil"/>
              <w:right w:val="nil"/>
            </w:tcBorders>
            <w:shd w:val="clear" w:color="auto" w:fill="auto"/>
            <w:vAlign w:val="center"/>
          </w:tcPr>
          <w:p w14:paraId="12609423" w14:textId="77777777" w:rsidR="00FE11F9" w:rsidRPr="00F771C8" w:rsidRDefault="00FE11F9" w:rsidP="00EB4E33">
            <w:pPr>
              <w:ind w:firstLineChars="100" w:firstLine="1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65F34">
              <w:rPr>
                <w:rFonts w:ascii="Arial" w:hAnsi="Arial" w:cs="Arial"/>
                <w:sz w:val="14"/>
                <w:szCs w:val="14"/>
              </w:rPr>
              <w:t>72.089</w:t>
            </w:r>
          </w:p>
        </w:tc>
      </w:tr>
      <w:tr w:rsidR="00FE11F9" w:rsidRPr="00ED101A" w14:paraId="05F96F8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2861CFF" w14:textId="77777777" w:rsidR="00FE11F9" w:rsidRPr="00ED101A" w:rsidRDefault="00FE11F9" w:rsidP="00EB4E33">
            <w:pPr>
              <w:keepNext/>
              <w:keepLines/>
              <w:rPr>
                <w:rFonts w:ascii="Arial" w:hAnsi="Arial" w:cs="Arial"/>
                <w:color w:val="000000"/>
                <w:sz w:val="14"/>
                <w:szCs w:val="14"/>
              </w:rPr>
            </w:pPr>
            <w:r w:rsidRPr="00ED101A">
              <w:rPr>
                <w:rFonts w:ascii="Arial" w:hAnsi="Arial" w:cs="Arial"/>
                <w:sz w:val="14"/>
                <w:szCs w:val="14"/>
              </w:rPr>
              <w:t>Resultado abrangente total</w:t>
            </w:r>
          </w:p>
        </w:tc>
        <w:tc>
          <w:tcPr>
            <w:tcW w:w="1709" w:type="dxa"/>
            <w:tcBorders>
              <w:top w:val="nil"/>
              <w:left w:val="nil"/>
              <w:bottom w:val="nil"/>
              <w:right w:val="nil"/>
            </w:tcBorders>
            <w:shd w:val="clear" w:color="auto" w:fill="auto"/>
            <w:vAlign w:val="center"/>
          </w:tcPr>
          <w:p w14:paraId="2E13477E"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1.176.930</w:t>
            </w:r>
          </w:p>
        </w:tc>
        <w:tc>
          <w:tcPr>
            <w:tcW w:w="1709" w:type="dxa"/>
            <w:tcBorders>
              <w:top w:val="nil"/>
              <w:left w:val="nil"/>
              <w:bottom w:val="nil"/>
              <w:right w:val="nil"/>
            </w:tcBorders>
            <w:shd w:val="clear" w:color="auto" w:fill="auto"/>
            <w:vAlign w:val="center"/>
          </w:tcPr>
          <w:p w14:paraId="34AA72FB"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3.171.280</w:t>
            </w:r>
          </w:p>
        </w:tc>
        <w:tc>
          <w:tcPr>
            <w:tcW w:w="1709" w:type="dxa"/>
            <w:tcBorders>
              <w:top w:val="nil"/>
              <w:left w:val="nil"/>
              <w:bottom w:val="nil"/>
              <w:right w:val="nil"/>
            </w:tcBorders>
            <w:shd w:val="clear" w:color="auto" w:fill="auto"/>
            <w:vAlign w:val="center"/>
          </w:tcPr>
          <w:p w14:paraId="0A09E898"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1.014.619</w:t>
            </w:r>
          </w:p>
        </w:tc>
        <w:tc>
          <w:tcPr>
            <w:tcW w:w="1709" w:type="dxa"/>
            <w:tcBorders>
              <w:top w:val="nil"/>
              <w:left w:val="nil"/>
              <w:bottom w:val="nil"/>
              <w:right w:val="nil"/>
            </w:tcBorders>
            <w:shd w:val="clear" w:color="auto" w:fill="auto"/>
            <w:vAlign w:val="center"/>
          </w:tcPr>
          <w:p w14:paraId="392CC7CA" w14:textId="77777777" w:rsidR="00FE11F9" w:rsidRPr="00ED101A"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ED101A">
              <w:rPr>
                <w:rFonts w:ascii="Arial" w:hAnsi="Arial" w:cs="Arial"/>
                <w:b/>
                <w:bCs/>
                <w:sz w:val="14"/>
                <w:szCs w:val="14"/>
              </w:rPr>
              <w:t>2.867.309</w:t>
            </w:r>
          </w:p>
        </w:tc>
      </w:tr>
      <w:tr w:rsidR="00FE11F9" w:rsidRPr="00ED101A" w14:paraId="25E0C29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D38F532" w14:textId="77777777" w:rsidR="00FE11F9" w:rsidRPr="00ED101A" w:rsidRDefault="00FE11F9" w:rsidP="00EB4E33">
            <w:pPr>
              <w:keepNext/>
              <w:keepLines/>
              <w:rPr>
                <w:rFonts w:ascii="Arial" w:hAnsi="Arial" w:cs="Arial"/>
                <w:sz w:val="14"/>
                <w:szCs w:val="14"/>
              </w:rPr>
            </w:pPr>
            <w:r w:rsidRPr="00ED101A">
              <w:rPr>
                <w:rFonts w:ascii="Arial" w:eastAsia="Times New Roman" w:hAnsi="Arial" w:cs="Arial"/>
                <w:color w:val="000000"/>
                <w:spacing w:val="-2"/>
                <w:sz w:val="14"/>
                <w:szCs w:val="14"/>
                <w:lang w:eastAsia="pt-BR"/>
              </w:rPr>
              <w:t>Atribuível à BB Seguridade</w:t>
            </w:r>
          </w:p>
        </w:tc>
        <w:tc>
          <w:tcPr>
            <w:tcW w:w="1709" w:type="dxa"/>
            <w:tcBorders>
              <w:top w:val="nil"/>
              <w:left w:val="nil"/>
              <w:bottom w:val="nil"/>
              <w:right w:val="nil"/>
            </w:tcBorders>
            <w:shd w:val="clear" w:color="auto" w:fill="auto"/>
            <w:vAlign w:val="center"/>
          </w:tcPr>
          <w:p w14:paraId="1D2366DE"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879.064</w:t>
            </w:r>
          </w:p>
        </w:tc>
        <w:tc>
          <w:tcPr>
            <w:tcW w:w="1709" w:type="dxa"/>
            <w:tcBorders>
              <w:top w:val="nil"/>
              <w:left w:val="nil"/>
              <w:bottom w:val="nil"/>
              <w:right w:val="nil"/>
            </w:tcBorders>
            <w:shd w:val="clear" w:color="auto" w:fill="auto"/>
            <w:vAlign w:val="center"/>
          </w:tcPr>
          <w:p w14:paraId="722E151B"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2.385.560</w:t>
            </w:r>
          </w:p>
        </w:tc>
        <w:tc>
          <w:tcPr>
            <w:tcW w:w="1709" w:type="dxa"/>
            <w:tcBorders>
              <w:top w:val="nil"/>
              <w:left w:val="nil"/>
              <w:bottom w:val="nil"/>
              <w:right w:val="nil"/>
            </w:tcBorders>
            <w:shd w:val="clear" w:color="auto" w:fill="auto"/>
            <w:vAlign w:val="center"/>
          </w:tcPr>
          <w:p w14:paraId="6CECB16E"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759.117</w:t>
            </w:r>
          </w:p>
        </w:tc>
        <w:tc>
          <w:tcPr>
            <w:tcW w:w="1709" w:type="dxa"/>
            <w:tcBorders>
              <w:top w:val="nil"/>
              <w:left w:val="nil"/>
              <w:bottom w:val="nil"/>
              <w:right w:val="nil"/>
            </w:tcBorders>
            <w:shd w:val="clear" w:color="auto" w:fill="auto"/>
            <w:vAlign w:val="center"/>
          </w:tcPr>
          <w:p w14:paraId="4F5FB648"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2.096.136</w:t>
            </w:r>
          </w:p>
        </w:tc>
      </w:tr>
      <w:tr w:rsidR="00FE11F9" w:rsidRPr="00B83804" w14:paraId="52862B6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A962446" w14:textId="77777777" w:rsidR="00FE11F9" w:rsidRPr="00B83804" w:rsidRDefault="00FE11F9" w:rsidP="00EB4E33">
            <w:pPr>
              <w:keepNext/>
              <w:keepLines/>
              <w:ind w:left="113"/>
              <w:rPr>
                <w:rFonts w:ascii="Arial" w:hAnsi="Arial" w:cs="Arial"/>
                <w:b w:val="0"/>
                <w:bCs w:val="0"/>
                <w:sz w:val="14"/>
                <w:szCs w:val="14"/>
              </w:rPr>
            </w:pPr>
            <w:r w:rsidRPr="00B83804">
              <w:rPr>
                <w:rFonts w:ascii="Arial" w:hAnsi="Arial" w:cs="Arial"/>
                <w:b w:val="0"/>
                <w:bCs w:val="0"/>
                <w:sz w:val="14"/>
                <w:szCs w:val="14"/>
              </w:rPr>
              <w:t xml:space="preserve">Amortização do intangível </w:t>
            </w:r>
            <w:r w:rsidRPr="001B5F1C">
              <w:rPr>
                <w:rFonts w:ascii="Arial" w:hAnsi="Arial" w:cs="Arial"/>
                <w:b w:val="0"/>
                <w:bCs w:val="0"/>
                <w:sz w:val="14"/>
                <w:szCs w:val="14"/>
                <w:vertAlign w:val="superscript"/>
              </w:rPr>
              <w:t>(1)</w:t>
            </w:r>
          </w:p>
        </w:tc>
        <w:tc>
          <w:tcPr>
            <w:tcW w:w="1709" w:type="dxa"/>
            <w:tcBorders>
              <w:top w:val="nil"/>
              <w:left w:val="nil"/>
              <w:bottom w:val="nil"/>
              <w:right w:val="nil"/>
            </w:tcBorders>
            <w:shd w:val="clear" w:color="auto" w:fill="auto"/>
            <w:vAlign w:val="center"/>
          </w:tcPr>
          <w:p w14:paraId="2CFA7037" w14:textId="77777777" w:rsidR="00FE11F9" w:rsidRPr="0014304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D101A">
              <w:rPr>
                <w:rFonts w:ascii="Arial" w:hAnsi="Arial" w:cs="Arial"/>
                <w:sz w:val="14"/>
                <w:szCs w:val="14"/>
              </w:rPr>
              <w:t>(4.046)</w:t>
            </w:r>
          </w:p>
        </w:tc>
        <w:tc>
          <w:tcPr>
            <w:tcW w:w="1709" w:type="dxa"/>
            <w:tcBorders>
              <w:top w:val="nil"/>
              <w:left w:val="nil"/>
              <w:bottom w:val="nil"/>
              <w:right w:val="nil"/>
            </w:tcBorders>
            <w:shd w:val="clear" w:color="auto" w:fill="auto"/>
            <w:vAlign w:val="center"/>
          </w:tcPr>
          <w:p w14:paraId="1EAFBF35" w14:textId="77777777" w:rsidR="00FE11F9" w:rsidRPr="0014304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D101A">
              <w:rPr>
                <w:rFonts w:ascii="Arial" w:hAnsi="Arial" w:cs="Arial"/>
                <w:sz w:val="14"/>
                <w:szCs w:val="14"/>
              </w:rPr>
              <w:t>(12.135)</w:t>
            </w:r>
          </w:p>
        </w:tc>
        <w:tc>
          <w:tcPr>
            <w:tcW w:w="1709" w:type="dxa"/>
            <w:tcBorders>
              <w:top w:val="nil"/>
              <w:left w:val="nil"/>
              <w:bottom w:val="nil"/>
              <w:right w:val="nil"/>
            </w:tcBorders>
            <w:shd w:val="clear" w:color="auto" w:fill="auto"/>
            <w:vAlign w:val="center"/>
          </w:tcPr>
          <w:p w14:paraId="574703D5" w14:textId="77777777" w:rsidR="00FE11F9" w:rsidRPr="00FC6C6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65F34">
              <w:rPr>
                <w:rFonts w:ascii="Arial" w:hAnsi="Arial" w:cs="Arial"/>
                <w:sz w:val="14"/>
                <w:szCs w:val="14"/>
              </w:rPr>
              <w:t>(3.852)</w:t>
            </w:r>
          </w:p>
        </w:tc>
        <w:tc>
          <w:tcPr>
            <w:tcW w:w="1709" w:type="dxa"/>
            <w:tcBorders>
              <w:top w:val="nil"/>
              <w:left w:val="nil"/>
              <w:bottom w:val="nil"/>
              <w:right w:val="nil"/>
            </w:tcBorders>
            <w:shd w:val="clear" w:color="auto" w:fill="auto"/>
            <w:vAlign w:val="center"/>
          </w:tcPr>
          <w:p w14:paraId="5A6AE954" w14:textId="77777777" w:rsidR="00FE11F9" w:rsidRPr="00F771C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65F34">
              <w:rPr>
                <w:rFonts w:ascii="Arial" w:hAnsi="Arial" w:cs="Arial"/>
                <w:sz w:val="14"/>
                <w:szCs w:val="14"/>
              </w:rPr>
              <w:t>(11.555)</w:t>
            </w:r>
          </w:p>
        </w:tc>
      </w:tr>
      <w:tr w:rsidR="00FE11F9" w:rsidRPr="00ED101A" w14:paraId="5730268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003B2FB6" w14:textId="77777777" w:rsidR="00FE11F9" w:rsidRPr="00ED101A" w:rsidRDefault="00FE11F9" w:rsidP="00EB4E33">
            <w:pPr>
              <w:keepNext/>
              <w:keepLines/>
              <w:rPr>
                <w:rFonts w:ascii="Arial" w:hAnsi="Arial" w:cs="Arial"/>
                <w:color w:val="000000"/>
                <w:sz w:val="14"/>
                <w:szCs w:val="14"/>
              </w:rPr>
            </w:pPr>
            <w:r w:rsidRPr="00ED101A">
              <w:rPr>
                <w:rFonts w:ascii="Arial" w:eastAsia="Times New Roman" w:hAnsi="Arial" w:cs="Arial"/>
                <w:color w:val="000000"/>
                <w:spacing w:val="-2"/>
                <w:sz w:val="14"/>
                <w:szCs w:val="14"/>
                <w:lang w:eastAsia="pt-BR"/>
              </w:rPr>
              <w:t>Resultado de equivalência</w:t>
            </w:r>
          </w:p>
        </w:tc>
        <w:tc>
          <w:tcPr>
            <w:tcW w:w="1709" w:type="dxa"/>
            <w:tcBorders>
              <w:top w:val="nil"/>
              <w:left w:val="nil"/>
              <w:bottom w:val="single" w:sz="2" w:space="0" w:color="1F3864" w:themeColor="accent1" w:themeShade="80"/>
              <w:right w:val="nil"/>
            </w:tcBorders>
            <w:shd w:val="clear" w:color="auto" w:fill="auto"/>
            <w:vAlign w:val="center"/>
          </w:tcPr>
          <w:p w14:paraId="79A21C2D"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875.018</w:t>
            </w:r>
          </w:p>
        </w:tc>
        <w:tc>
          <w:tcPr>
            <w:tcW w:w="1709" w:type="dxa"/>
            <w:tcBorders>
              <w:top w:val="nil"/>
              <w:left w:val="nil"/>
              <w:bottom w:val="single" w:sz="2" w:space="0" w:color="1F3864" w:themeColor="accent1" w:themeShade="80"/>
              <w:right w:val="nil"/>
            </w:tcBorders>
            <w:shd w:val="clear" w:color="auto" w:fill="auto"/>
            <w:vAlign w:val="center"/>
          </w:tcPr>
          <w:p w14:paraId="5B1FD9FE"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2.373.425</w:t>
            </w:r>
          </w:p>
        </w:tc>
        <w:tc>
          <w:tcPr>
            <w:tcW w:w="1709" w:type="dxa"/>
            <w:tcBorders>
              <w:top w:val="nil"/>
              <w:left w:val="nil"/>
              <w:bottom w:val="single" w:sz="2" w:space="0" w:color="1F3864" w:themeColor="accent1" w:themeShade="80"/>
              <w:right w:val="nil"/>
            </w:tcBorders>
            <w:shd w:val="clear" w:color="auto" w:fill="auto"/>
            <w:vAlign w:val="center"/>
          </w:tcPr>
          <w:p w14:paraId="6FFABFDC"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ED101A">
              <w:rPr>
                <w:rFonts w:ascii="Arial" w:hAnsi="Arial" w:cs="Arial"/>
                <w:b/>
                <w:bCs/>
                <w:sz w:val="14"/>
                <w:szCs w:val="14"/>
              </w:rPr>
              <w:t>755.265</w:t>
            </w:r>
          </w:p>
        </w:tc>
        <w:tc>
          <w:tcPr>
            <w:tcW w:w="1709" w:type="dxa"/>
            <w:tcBorders>
              <w:top w:val="nil"/>
              <w:left w:val="nil"/>
              <w:bottom w:val="single" w:sz="2" w:space="0" w:color="1F3864" w:themeColor="accent1" w:themeShade="80"/>
              <w:right w:val="nil"/>
            </w:tcBorders>
            <w:shd w:val="clear" w:color="auto" w:fill="auto"/>
            <w:vAlign w:val="center"/>
          </w:tcPr>
          <w:p w14:paraId="019F4BEB" w14:textId="77777777" w:rsidR="00FE11F9" w:rsidRPr="00ED101A"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ED101A">
              <w:rPr>
                <w:rFonts w:ascii="Arial" w:hAnsi="Arial" w:cs="Arial"/>
                <w:b/>
                <w:bCs/>
                <w:sz w:val="14"/>
                <w:szCs w:val="14"/>
              </w:rPr>
              <w:t>2.084.581</w:t>
            </w:r>
          </w:p>
        </w:tc>
      </w:tr>
    </w:tbl>
    <w:p w14:paraId="6D43C131" w14:textId="77777777" w:rsidR="006A4313" w:rsidRDefault="006A4313" w:rsidP="006A4313">
      <w:pPr>
        <w:numPr>
          <w:ilvl w:val="0"/>
          <w:numId w:val="30"/>
        </w:numPr>
        <w:spacing w:after="160" w:line="257" w:lineRule="auto"/>
        <w:ind w:left="284" w:hanging="284"/>
        <w:contextualSpacing/>
        <w:jc w:val="both"/>
        <w:rPr>
          <w:rFonts w:ascii="Arial" w:eastAsia="Times New Roman" w:hAnsi="Arial" w:cs="Times New Roman"/>
          <w:spacing w:val="-2"/>
          <w:sz w:val="14"/>
          <w:szCs w:val="18"/>
          <w:lang w:eastAsia="pt-BR"/>
        </w:rPr>
      </w:pPr>
      <w:r w:rsidRPr="00875081">
        <w:rPr>
          <w:rFonts w:ascii="Arial" w:eastAsia="Times New Roman" w:hAnsi="Arial" w:cs="Times New Roman"/>
          <w:spacing w:val="-2"/>
          <w:sz w:val="14"/>
          <w:szCs w:val="18"/>
          <w:lang w:eastAsia="pt-BR"/>
        </w:rPr>
        <w:t>Oriundo do acordo de parceria com a MAPFRE.</w:t>
      </w:r>
    </w:p>
    <w:p w14:paraId="5B577587" w14:textId="77777777" w:rsidR="006A4313" w:rsidRDefault="006A4313" w:rsidP="006A4313">
      <w:pPr>
        <w:pStyle w:val="05-Textonormal"/>
        <w:spacing w:line="240" w:lineRule="auto"/>
        <w:rPr>
          <w:rFonts w:cs="Arial"/>
        </w:rPr>
      </w:pPr>
    </w:p>
    <w:p w14:paraId="45449848"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Resultado líquido e no Resultado Abrangente,</w:t>
      </w:r>
      <w:r w:rsidRPr="00BD445E">
        <w:rPr>
          <w:rFonts w:cs="Arial"/>
        </w:rPr>
        <w:t xml:space="preserve"> para fins de comparabilidade</w:t>
      </w:r>
      <w:r>
        <w:rPr>
          <w:rFonts w:cs="Arial"/>
        </w:rPr>
        <w:t>, estão indicados no quadro a seguir</w:t>
      </w:r>
      <w:r w:rsidRPr="00BD445E">
        <w:rPr>
          <w:rFonts w:cs="Arial"/>
        </w:rPr>
        <w:t>:</w:t>
      </w:r>
    </w:p>
    <w:p w14:paraId="7392CCA2"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6A4313" w:rsidRPr="00537AE7" w14:paraId="3E6A8BB9"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1C151D2" w14:textId="77777777" w:rsidR="006A4313" w:rsidRPr="00537AE7" w:rsidRDefault="006A431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06CBF94"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6FE65E2"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8977621"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59BA08A"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6A4313" w:rsidRPr="00026122" w14:paraId="5B85C55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187F1DE3"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 xml:space="preserve">Resultado Líquido </w:t>
            </w:r>
            <w:r>
              <w:rPr>
                <w:rFonts w:ascii="Arial" w:hAnsi="Arial" w:cs="Arial"/>
                <w:b w:val="0"/>
                <w:bCs w:val="0"/>
                <w:sz w:val="14"/>
                <w:szCs w:val="14"/>
              </w:rPr>
              <w:t>- BRGAAP e IFRS</w:t>
            </w:r>
          </w:p>
        </w:tc>
        <w:tc>
          <w:tcPr>
            <w:tcW w:w="1709" w:type="dxa"/>
            <w:tcBorders>
              <w:top w:val="single" w:sz="2" w:space="0" w:color="1F3864" w:themeColor="accent1" w:themeShade="80"/>
              <w:left w:val="nil"/>
              <w:bottom w:val="nil"/>
              <w:right w:val="nil"/>
            </w:tcBorders>
            <w:shd w:val="clear" w:color="auto" w:fill="auto"/>
            <w:vAlign w:val="center"/>
          </w:tcPr>
          <w:p w14:paraId="5FAA5399"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1.172.239 </w:t>
            </w:r>
          </w:p>
        </w:tc>
        <w:tc>
          <w:tcPr>
            <w:tcW w:w="1709" w:type="dxa"/>
            <w:tcBorders>
              <w:top w:val="single" w:sz="2" w:space="0" w:color="1F3864" w:themeColor="accent1" w:themeShade="80"/>
              <w:left w:val="nil"/>
              <w:bottom w:val="nil"/>
              <w:right w:val="nil"/>
            </w:tcBorders>
            <w:shd w:val="clear" w:color="auto" w:fill="auto"/>
            <w:vAlign w:val="center"/>
          </w:tcPr>
          <w:p w14:paraId="2455EF06"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3.181.170 </w:t>
            </w:r>
          </w:p>
        </w:tc>
        <w:tc>
          <w:tcPr>
            <w:tcW w:w="1709" w:type="dxa"/>
            <w:tcBorders>
              <w:top w:val="single" w:sz="2" w:space="0" w:color="1F3864" w:themeColor="accent1" w:themeShade="80"/>
              <w:left w:val="nil"/>
              <w:bottom w:val="nil"/>
              <w:right w:val="nil"/>
            </w:tcBorders>
            <w:shd w:val="clear" w:color="auto" w:fill="auto"/>
            <w:vAlign w:val="center"/>
          </w:tcPr>
          <w:p w14:paraId="0FBF75E0" w14:textId="77777777" w:rsidR="006A4313" w:rsidRPr="00964A38"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1.012.291</w:t>
            </w:r>
          </w:p>
        </w:tc>
        <w:tc>
          <w:tcPr>
            <w:tcW w:w="1709" w:type="dxa"/>
            <w:tcBorders>
              <w:top w:val="single" w:sz="2" w:space="0" w:color="1F3864" w:themeColor="accent1" w:themeShade="80"/>
              <w:left w:val="nil"/>
              <w:bottom w:val="nil"/>
              <w:right w:val="nil"/>
            </w:tcBorders>
            <w:shd w:val="clear" w:color="auto" w:fill="auto"/>
            <w:vAlign w:val="center"/>
          </w:tcPr>
          <w:p w14:paraId="3F19CACC" w14:textId="77777777" w:rsidR="006A4313" w:rsidRPr="00964A38"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2.795.220</w:t>
            </w:r>
          </w:p>
        </w:tc>
      </w:tr>
      <w:tr w:rsidR="006A4313" w:rsidRPr="00026122" w14:paraId="2C264337"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5F023D3" w14:textId="77777777" w:rsidR="006A4313" w:rsidRPr="00026122" w:rsidRDefault="006A4313">
            <w:pPr>
              <w:keepNext/>
              <w:keepLines/>
              <w:rPr>
                <w:rFonts w:ascii="Arial" w:hAnsi="Arial" w:cs="Arial"/>
                <w:b w:val="0"/>
                <w:bCs w:val="0"/>
                <w:sz w:val="14"/>
                <w:szCs w:val="14"/>
              </w:rPr>
            </w:pPr>
            <w:r>
              <w:rPr>
                <w:rFonts w:ascii="Arial" w:hAnsi="Arial" w:cs="Arial"/>
                <w:b w:val="0"/>
                <w:bCs w:val="0"/>
                <w:sz w:val="14"/>
                <w:szCs w:val="14"/>
              </w:rPr>
              <w:t>Resultado Líquido - SUSEPGAAP</w:t>
            </w:r>
          </w:p>
        </w:tc>
        <w:tc>
          <w:tcPr>
            <w:tcW w:w="1709" w:type="dxa"/>
            <w:tcBorders>
              <w:top w:val="nil"/>
              <w:left w:val="nil"/>
              <w:bottom w:val="nil"/>
              <w:right w:val="nil"/>
            </w:tcBorders>
            <w:shd w:val="clear" w:color="auto" w:fill="auto"/>
            <w:vAlign w:val="center"/>
          </w:tcPr>
          <w:p w14:paraId="589B163D" w14:textId="77777777" w:rsidR="006A4313" w:rsidRPr="00EF0BB6"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1.186.730 </w:t>
            </w:r>
          </w:p>
        </w:tc>
        <w:tc>
          <w:tcPr>
            <w:tcW w:w="1709" w:type="dxa"/>
            <w:tcBorders>
              <w:top w:val="nil"/>
              <w:left w:val="nil"/>
              <w:bottom w:val="nil"/>
              <w:right w:val="nil"/>
            </w:tcBorders>
            <w:shd w:val="clear" w:color="auto" w:fill="auto"/>
            <w:vAlign w:val="center"/>
          </w:tcPr>
          <w:p w14:paraId="50B11207" w14:textId="77777777" w:rsidR="006A4313" w:rsidRPr="00EF0BB6"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3.206.559 </w:t>
            </w:r>
          </w:p>
        </w:tc>
        <w:tc>
          <w:tcPr>
            <w:tcW w:w="1709" w:type="dxa"/>
            <w:tcBorders>
              <w:top w:val="nil"/>
              <w:left w:val="nil"/>
              <w:bottom w:val="nil"/>
              <w:right w:val="nil"/>
            </w:tcBorders>
            <w:shd w:val="clear" w:color="auto" w:fill="auto"/>
            <w:vAlign w:val="center"/>
          </w:tcPr>
          <w:p w14:paraId="340D77A7" w14:textId="77777777" w:rsidR="006A4313" w:rsidRPr="00143042"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1.053.517</w:t>
            </w:r>
          </w:p>
        </w:tc>
        <w:tc>
          <w:tcPr>
            <w:tcW w:w="1709" w:type="dxa"/>
            <w:tcBorders>
              <w:top w:val="nil"/>
              <w:left w:val="nil"/>
              <w:bottom w:val="nil"/>
              <w:right w:val="nil"/>
            </w:tcBorders>
            <w:shd w:val="clear" w:color="auto" w:fill="auto"/>
            <w:vAlign w:val="center"/>
          </w:tcPr>
          <w:p w14:paraId="03B404BC" w14:textId="77777777" w:rsidR="006A4313" w:rsidRPr="00143042"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2.934.511</w:t>
            </w:r>
          </w:p>
        </w:tc>
      </w:tr>
      <w:tr w:rsidR="006A4313" w:rsidRPr="00026122" w14:paraId="1ADC9E57"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2ED612F" w14:textId="77777777" w:rsidR="006A4313" w:rsidRPr="00026122" w:rsidRDefault="006A4313">
            <w:pPr>
              <w:keepNext/>
              <w:keepLines/>
              <w:rPr>
                <w:rFonts w:ascii="Arial" w:hAnsi="Arial" w:cs="Arial"/>
                <w:b w:val="0"/>
                <w:bCs w:val="0"/>
                <w:sz w:val="14"/>
                <w:szCs w:val="14"/>
              </w:rPr>
            </w:pPr>
          </w:p>
        </w:tc>
        <w:tc>
          <w:tcPr>
            <w:tcW w:w="1709" w:type="dxa"/>
            <w:tcBorders>
              <w:top w:val="nil"/>
              <w:left w:val="nil"/>
              <w:bottom w:val="nil"/>
              <w:right w:val="nil"/>
            </w:tcBorders>
            <w:shd w:val="clear" w:color="auto" w:fill="auto"/>
            <w:vAlign w:val="center"/>
          </w:tcPr>
          <w:p w14:paraId="77B6177F"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p>
        </w:tc>
        <w:tc>
          <w:tcPr>
            <w:tcW w:w="1709" w:type="dxa"/>
            <w:tcBorders>
              <w:top w:val="nil"/>
              <w:left w:val="nil"/>
              <w:bottom w:val="nil"/>
              <w:right w:val="nil"/>
            </w:tcBorders>
            <w:shd w:val="clear" w:color="auto" w:fill="auto"/>
            <w:vAlign w:val="center"/>
          </w:tcPr>
          <w:p w14:paraId="1FB051A9"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p>
        </w:tc>
        <w:tc>
          <w:tcPr>
            <w:tcW w:w="1709" w:type="dxa"/>
            <w:tcBorders>
              <w:top w:val="nil"/>
              <w:left w:val="nil"/>
              <w:bottom w:val="nil"/>
              <w:right w:val="nil"/>
            </w:tcBorders>
            <w:shd w:val="clear" w:color="auto" w:fill="auto"/>
            <w:vAlign w:val="center"/>
          </w:tcPr>
          <w:p w14:paraId="4A3970DF" w14:textId="77777777" w:rsidR="006A4313" w:rsidRPr="00AF2B75"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18AC08DC" w14:textId="77777777" w:rsidR="006A4313" w:rsidRPr="00B00D89"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6A4313" w:rsidRPr="00026122" w14:paraId="10F3E3C3"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1CB32ED9"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BRGAAP e IFRS</w:t>
            </w:r>
          </w:p>
        </w:tc>
        <w:tc>
          <w:tcPr>
            <w:tcW w:w="1709" w:type="dxa"/>
            <w:tcBorders>
              <w:top w:val="nil"/>
              <w:left w:val="nil"/>
              <w:bottom w:val="nil"/>
              <w:right w:val="nil"/>
            </w:tcBorders>
            <w:shd w:val="clear" w:color="auto" w:fill="auto"/>
            <w:vAlign w:val="center"/>
          </w:tcPr>
          <w:p w14:paraId="2118FA00" w14:textId="77777777" w:rsidR="006A4313" w:rsidRPr="00EF0BB6"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1.176.930 </w:t>
            </w:r>
          </w:p>
        </w:tc>
        <w:tc>
          <w:tcPr>
            <w:tcW w:w="1709" w:type="dxa"/>
            <w:tcBorders>
              <w:top w:val="nil"/>
              <w:left w:val="nil"/>
              <w:bottom w:val="nil"/>
              <w:right w:val="nil"/>
            </w:tcBorders>
            <w:shd w:val="clear" w:color="auto" w:fill="auto"/>
            <w:vAlign w:val="center"/>
          </w:tcPr>
          <w:p w14:paraId="563B8A32" w14:textId="77777777" w:rsidR="006A4313" w:rsidRPr="00EF0BB6"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3.171.280 </w:t>
            </w:r>
          </w:p>
        </w:tc>
        <w:tc>
          <w:tcPr>
            <w:tcW w:w="1709" w:type="dxa"/>
            <w:tcBorders>
              <w:top w:val="nil"/>
              <w:left w:val="nil"/>
              <w:bottom w:val="nil"/>
              <w:right w:val="nil"/>
            </w:tcBorders>
            <w:shd w:val="clear" w:color="auto" w:fill="auto"/>
            <w:vAlign w:val="center"/>
          </w:tcPr>
          <w:p w14:paraId="453182D8" w14:textId="77777777" w:rsidR="006A4313" w:rsidRPr="00964A38"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1.014.619</w:t>
            </w:r>
          </w:p>
        </w:tc>
        <w:tc>
          <w:tcPr>
            <w:tcW w:w="1709" w:type="dxa"/>
            <w:tcBorders>
              <w:top w:val="nil"/>
              <w:left w:val="nil"/>
              <w:bottom w:val="nil"/>
              <w:right w:val="nil"/>
            </w:tcBorders>
            <w:shd w:val="clear" w:color="auto" w:fill="auto"/>
            <w:vAlign w:val="center"/>
          </w:tcPr>
          <w:p w14:paraId="17757AC7" w14:textId="77777777" w:rsidR="006A4313" w:rsidRPr="00964A38"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2.867.309</w:t>
            </w:r>
          </w:p>
        </w:tc>
      </w:tr>
      <w:tr w:rsidR="006A4313" w:rsidRPr="00026122" w14:paraId="66D6FD4A"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77755D8B"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SUSEPGAAP</w:t>
            </w:r>
          </w:p>
        </w:tc>
        <w:tc>
          <w:tcPr>
            <w:tcW w:w="1709" w:type="dxa"/>
            <w:tcBorders>
              <w:top w:val="nil"/>
              <w:left w:val="nil"/>
              <w:bottom w:val="single" w:sz="2" w:space="0" w:color="1F3864" w:themeColor="accent1" w:themeShade="80"/>
              <w:right w:val="nil"/>
            </w:tcBorders>
            <w:shd w:val="clear" w:color="auto" w:fill="auto"/>
            <w:vAlign w:val="center"/>
          </w:tcPr>
          <w:p w14:paraId="6C92960E"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1.188.988 </w:t>
            </w:r>
          </w:p>
        </w:tc>
        <w:tc>
          <w:tcPr>
            <w:tcW w:w="1709" w:type="dxa"/>
            <w:tcBorders>
              <w:top w:val="nil"/>
              <w:left w:val="nil"/>
              <w:bottom w:val="single" w:sz="2" w:space="0" w:color="1F3864" w:themeColor="accent1" w:themeShade="80"/>
              <w:right w:val="nil"/>
            </w:tcBorders>
            <w:shd w:val="clear" w:color="auto" w:fill="auto"/>
            <w:vAlign w:val="center"/>
          </w:tcPr>
          <w:p w14:paraId="4E937AF7" w14:textId="77777777" w:rsidR="006A4313" w:rsidRPr="00EF0BB6"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EF0BB6">
              <w:rPr>
                <w:rFonts w:ascii="Arial" w:hAnsi="Arial" w:cs="Arial"/>
                <w:bCs/>
                <w:color w:val="000000"/>
                <w:sz w:val="14"/>
                <w:szCs w:val="14"/>
              </w:rPr>
              <w:t xml:space="preserve">                     3.207.884 </w:t>
            </w:r>
          </w:p>
        </w:tc>
        <w:tc>
          <w:tcPr>
            <w:tcW w:w="1709" w:type="dxa"/>
            <w:tcBorders>
              <w:top w:val="nil"/>
              <w:left w:val="nil"/>
              <w:bottom w:val="single" w:sz="2" w:space="0" w:color="1F3864" w:themeColor="accent1" w:themeShade="80"/>
              <w:right w:val="nil"/>
            </w:tcBorders>
            <w:shd w:val="clear" w:color="auto" w:fill="auto"/>
            <w:vAlign w:val="center"/>
          </w:tcPr>
          <w:p w14:paraId="0AE13485" w14:textId="77777777" w:rsidR="006A4313" w:rsidRPr="00143042"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1.064.507</w:t>
            </w:r>
          </w:p>
        </w:tc>
        <w:tc>
          <w:tcPr>
            <w:tcW w:w="1709" w:type="dxa"/>
            <w:tcBorders>
              <w:top w:val="nil"/>
              <w:left w:val="nil"/>
              <w:bottom w:val="single" w:sz="2" w:space="0" w:color="1F3864" w:themeColor="accent1" w:themeShade="80"/>
              <w:right w:val="nil"/>
            </w:tcBorders>
            <w:shd w:val="clear" w:color="auto" w:fill="auto"/>
            <w:vAlign w:val="center"/>
          </w:tcPr>
          <w:p w14:paraId="7CA87D2C" w14:textId="77777777" w:rsidR="006A4313" w:rsidRPr="00143042"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0083D">
              <w:rPr>
                <w:rFonts w:ascii="Arial" w:hAnsi="Arial" w:cs="Arial"/>
                <w:bCs/>
                <w:color w:val="000000"/>
                <w:sz w:val="14"/>
                <w:szCs w:val="14"/>
              </w:rPr>
              <w:t>2.998.665</w:t>
            </w:r>
          </w:p>
        </w:tc>
      </w:tr>
    </w:tbl>
    <w:p w14:paraId="60BFE6E8" w14:textId="77777777" w:rsidR="006A4313" w:rsidRDefault="006A4313" w:rsidP="006A4313">
      <w:pPr>
        <w:spacing w:after="0" w:line="240" w:lineRule="auto"/>
        <w:rPr>
          <w:rFonts w:ascii="Arial" w:eastAsia="Times New Roman" w:hAnsi="Arial" w:cs="Times New Roman"/>
          <w:b/>
          <w:color w:val="1F3864" w:themeColor="accent1" w:themeShade="80"/>
          <w:spacing w:val="-2"/>
          <w:sz w:val="18"/>
          <w:szCs w:val="20"/>
          <w:lang w:eastAsia="pt-BR"/>
        </w:rPr>
      </w:pPr>
    </w:p>
    <w:p w14:paraId="3D0A491E" w14:textId="77777777" w:rsidR="006A4313" w:rsidRPr="00395079" w:rsidRDefault="006A4313" w:rsidP="006A4313">
      <w:pPr>
        <w:pageBreakBefore/>
        <w:spacing w:after="0" w:line="240" w:lineRule="auto"/>
        <w:rPr>
          <w:rFonts w:ascii="Arial" w:eastAsia="Times New Roman" w:hAnsi="Arial" w:cs="Times New Roman"/>
          <w:b/>
          <w:color w:val="1F3864" w:themeColor="accent1" w:themeShade="80"/>
          <w:spacing w:val="-2"/>
          <w:sz w:val="18"/>
          <w:szCs w:val="20"/>
          <w:lang w:eastAsia="pt-BR"/>
        </w:rPr>
      </w:pPr>
      <w:r w:rsidRPr="00395079">
        <w:rPr>
          <w:rFonts w:ascii="Arial" w:eastAsia="Times New Roman" w:hAnsi="Arial" w:cs="Times New Roman"/>
          <w:b/>
          <w:color w:val="1F3864" w:themeColor="accent1" w:themeShade="80"/>
          <w:spacing w:val="-2"/>
          <w:sz w:val="18"/>
          <w:szCs w:val="20"/>
          <w:lang w:eastAsia="pt-BR"/>
        </w:rPr>
        <w:lastRenderedPageBreak/>
        <w:t xml:space="preserve">Informações </w:t>
      </w:r>
      <w:r>
        <w:rPr>
          <w:rFonts w:ascii="Arial" w:eastAsia="Times New Roman" w:hAnsi="Arial" w:cs="Times New Roman"/>
          <w:b/>
          <w:color w:val="1F3864" w:themeColor="accent1" w:themeShade="80"/>
          <w:spacing w:val="-2"/>
          <w:sz w:val="18"/>
          <w:szCs w:val="20"/>
          <w:lang w:eastAsia="pt-BR"/>
        </w:rPr>
        <w:t>P</w:t>
      </w:r>
      <w:r w:rsidRPr="00395079">
        <w:rPr>
          <w:rFonts w:ascii="Arial" w:eastAsia="Times New Roman" w:hAnsi="Arial" w:cs="Times New Roman"/>
          <w:b/>
          <w:color w:val="1F3864" w:themeColor="accent1" w:themeShade="80"/>
          <w:spacing w:val="-2"/>
          <w:sz w:val="18"/>
          <w:szCs w:val="20"/>
          <w:lang w:eastAsia="pt-BR"/>
        </w:rPr>
        <w:t>atrimoniais</w:t>
      </w:r>
    </w:p>
    <w:p w14:paraId="4EA3E0E2" w14:textId="77777777" w:rsidR="006A4313" w:rsidRPr="008A603F" w:rsidRDefault="006A4313" w:rsidP="006A4313">
      <w:pPr>
        <w:spacing w:after="0" w:line="240" w:lineRule="auto"/>
        <w:jc w:val="right"/>
        <w:rPr>
          <w:rFonts w:ascii="Arial" w:hAnsi="Arial" w:cs="Arial"/>
          <w:b/>
          <w:sz w:val="14"/>
          <w:lang w:eastAsia="pt-BR"/>
        </w:rPr>
      </w:pPr>
      <w:r w:rsidRPr="008A603F">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02432D" w:rsidRPr="00F872D1" w14:paraId="26D9965E"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FF727E6" w14:textId="77777777" w:rsidR="0002432D" w:rsidRPr="00F872D1" w:rsidRDefault="0002432D">
            <w:pP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7C28EAD" w14:textId="77777777" w:rsidR="0002432D" w:rsidRPr="00F872D1" w:rsidRDefault="0002432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sz w:val="14"/>
                <w:szCs w:val="14"/>
              </w:rPr>
              <w:t>30.09.2024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DE860E3" w14:textId="77777777" w:rsidR="0002432D" w:rsidRPr="00F872D1" w:rsidRDefault="0002432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sz w:val="14"/>
                <w:szCs w:val="14"/>
              </w:rPr>
              <w:t>31.12.2023</w:t>
            </w:r>
          </w:p>
        </w:tc>
      </w:tr>
      <w:tr w:rsidR="0002432D" w:rsidRPr="00F872D1" w14:paraId="6789A6B4"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046A6CF1" w14:textId="77777777" w:rsidR="0002432D" w:rsidRPr="00F872D1" w:rsidRDefault="0002432D">
            <w:pPr>
              <w:keepNext/>
              <w:keepLines/>
              <w:rPr>
                <w:rFonts w:ascii="Arial" w:hAnsi="Arial" w:cs="Arial"/>
                <w:color w:val="000000"/>
                <w:sz w:val="14"/>
                <w:szCs w:val="14"/>
              </w:rPr>
            </w:pPr>
            <w:r w:rsidRPr="00F872D1">
              <w:rPr>
                <w:rFonts w:ascii="Arial" w:hAnsi="Arial" w:cs="Arial"/>
                <w:color w:val="000000"/>
                <w:sz w:val="14"/>
                <w:szCs w:val="14"/>
              </w:rPr>
              <w:t>Ativo Circulante</w:t>
            </w:r>
          </w:p>
        </w:tc>
        <w:tc>
          <w:tcPr>
            <w:tcW w:w="3260" w:type="dxa"/>
            <w:tcBorders>
              <w:top w:val="single" w:sz="2" w:space="0" w:color="1F3864" w:themeColor="accent1" w:themeShade="80"/>
              <w:left w:val="nil"/>
              <w:bottom w:val="nil"/>
              <w:right w:val="nil"/>
            </w:tcBorders>
            <w:shd w:val="clear" w:color="auto" w:fill="auto"/>
            <w:vAlign w:val="center"/>
          </w:tcPr>
          <w:p w14:paraId="01E21666"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281.957</w:t>
            </w:r>
          </w:p>
        </w:tc>
        <w:tc>
          <w:tcPr>
            <w:tcW w:w="3260" w:type="dxa"/>
            <w:tcBorders>
              <w:top w:val="single" w:sz="2" w:space="0" w:color="1F3864" w:themeColor="accent1" w:themeShade="80"/>
              <w:left w:val="nil"/>
              <w:bottom w:val="nil"/>
              <w:right w:val="nil"/>
            </w:tcBorders>
            <w:shd w:val="clear" w:color="auto" w:fill="auto"/>
            <w:vAlign w:val="center"/>
          </w:tcPr>
          <w:p w14:paraId="5981E70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11.864</w:t>
            </w:r>
          </w:p>
        </w:tc>
      </w:tr>
      <w:tr w:rsidR="0002432D" w:rsidRPr="00F872D1" w14:paraId="6BC4FF7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6CD3516"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Caixa e equivalente de caixa</w:t>
            </w:r>
          </w:p>
        </w:tc>
        <w:tc>
          <w:tcPr>
            <w:tcW w:w="3260" w:type="dxa"/>
            <w:tcBorders>
              <w:top w:val="nil"/>
              <w:left w:val="nil"/>
              <w:bottom w:val="nil"/>
              <w:right w:val="nil"/>
            </w:tcBorders>
            <w:shd w:val="clear" w:color="auto" w:fill="auto"/>
            <w:vAlign w:val="center"/>
          </w:tcPr>
          <w:p w14:paraId="297A63D6"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468</w:t>
            </w:r>
          </w:p>
        </w:tc>
        <w:tc>
          <w:tcPr>
            <w:tcW w:w="3260" w:type="dxa"/>
            <w:tcBorders>
              <w:top w:val="nil"/>
              <w:left w:val="nil"/>
              <w:bottom w:val="nil"/>
              <w:right w:val="nil"/>
            </w:tcBorders>
            <w:shd w:val="clear" w:color="auto" w:fill="auto"/>
            <w:vAlign w:val="center"/>
          </w:tcPr>
          <w:p w14:paraId="5754D039"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18</w:t>
            </w:r>
          </w:p>
        </w:tc>
      </w:tr>
      <w:tr w:rsidR="0002432D" w:rsidRPr="00F872D1" w14:paraId="19C1FCD1"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F8A1DA5"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Contas a receber</w:t>
            </w:r>
          </w:p>
        </w:tc>
        <w:tc>
          <w:tcPr>
            <w:tcW w:w="3260" w:type="dxa"/>
            <w:tcBorders>
              <w:top w:val="nil"/>
              <w:left w:val="nil"/>
              <w:bottom w:val="nil"/>
              <w:right w:val="nil"/>
            </w:tcBorders>
            <w:shd w:val="clear" w:color="auto" w:fill="auto"/>
            <w:vAlign w:val="center"/>
          </w:tcPr>
          <w:p w14:paraId="70A04ED4"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402</w:t>
            </w:r>
          </w:p>
        </w:tc>
        <w:tc>
          <w:tcPr>
            <w:tcW w:w="3260" w:type="dxa"/>
            <w:tcBorders>
              <w:top w:val="nil"/>
              <w:left w:val="nil"/>
              <w:bottom w:val="nil"/>
              <w:right w:val="nil"/>
            </w:tcBorders>
            <w:shd w:val="clear" w:color="auto" w:fill="auto"/>
            <w:vAlign w:val="center"/>
          </w:tcPr>
          <w:p w14:paraId="50FD2003"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438</w:t>
            </w:r>
          </w:p>
        </w:tc>
      </w:tr>
      <w:tr w:rsidR="0002432D" w:rsidRPr="00F872D1" w14:paraId="0FECD93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20C9CB7" w14:textId="77777777" w:rsidR="0002432D" w:rsidRPr="00F872D1" w:rsidRDefault="0002432D">
            <w:pPr>
              <w:keepNext/>
              <w:keepLines/>
              <w:ind w:left="113"/>
              <w:rPr>
                <w:rFonts w:ascii="Arial" w:hAnsi="Arial" w:cs="Arial"/>
                <w:b w:val="0"/>
                <w:bCs w:val="0"/>
                <w:color w:val="000000"/>
                <w:sz w:val="14"/>
                <w:szCs w:val="14"/>
                <w:highlight w:val="yellow"/>
              </w:rPr>
            </w:pPr>
            <w:r w:rsidRPr="00F872D1">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78E4FA8F"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280.122</w:t>
            </w:r>
          </w:p>
        </w:tc>
        <w:tc>
          <w:tcPr>
            <w:tcW w:w="3260" w:type="dxa"/>
            <w:tcBorders>
              <w:top w:val="nil"/>
              <w:left w:val="nil"/>
              <w:bottom w:val="nil"/>
              <w:right w:val="nil"/>
            </w:tcBorders>
            <w:shd w:val="clear" w:color="auto" w:fill="auto"/>
            <w:vAlign w:val="center"/>
          </w:tcPr>
          <w:p w14:paraId="036D373D"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9.906</w:t>
            </w:r>
          </w:p>
        </w:tc>
      </w:tr>
      <w:tr w:rsidR="0002432D" w:rsidRPr="00F872D1" w14:paraId="1E95E33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C567D82" w14:textId="77777777" w:rsidR="0002432D" w:rsidRPr="00F872D1" w:rsidRDefault="0002432D">
            <w:pPr>
              <w:keepNext/>
              <w:keepLines/>
              <w:ind w:left="113"/>
              <w:rPr>
                <w:rFonts w:ascii="Arial" w:hAnsi="Arial" w:cs="Arial"/>
                <w:b w:val="0"/>
                <w:bCs w:val="0"/>
                <w:color w:val="000000"/>
                <w:sz w:val="14"/>
                <w:szCs w:val="14"/>
                <w:highlight w:val="yellow"/>
              </w:rPr>
            </w:pPr>
            <w:r w:rsidRPr="00F872D1">
              <w:rPr>
                <w:rFonts w:ascii="Arial" w:hAnsi="Arial" w:cs="Arial"/>
                <w:b w:val="0"/>
                <w:bCs w:val="0"/>
                <w:color w:val="000000"/>
                <w:sz w:val="14"/>
                <w:szCs w:val="14"/>
              </w:rPr>
              <w:t>Ativo fiscal Corrente</w:t>
            </w:r>
          </w:p>
        </w:tc>
        <w:tc>
          <w:tcPr>
            <w:tcW w:w="3260" w:type="dxa"/>
            <w:tcBorders>
              <w:top w:val="nil"/>
              <w:left w:val="nil"/>
              <w:bottom w:val="nil"/>
              <w:right w:val="nil"/>
            </w:tcBorders>
            <w:shd w:val="clear" w:color="auto" w:fill="auto"/>
            <w:vAlign w:val="center"/>
          </w:tcPr>
          <w:p w14:paraId="6D19AC3B"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715</w:t>
            </w:r>
          </w:p>
        </w:tc>
        <w:tc>
          <w:tcPr>
            <w:tcW w:w="3260" w:type="dxa"/>
            <w:tcBorders>
              <w:top w:val="nil"/>
              <w:left w:val="nil"/>
              <w:bottom w:val="nil"/>
              <w:right w:val="nil"/>
            </w:tcBorders>
            <w:shd w:val="clear" w:color="auto" w:fill="auto"/>
            <w:vAlign w:val="center"/>
          </w:tcPr>
          <w:p w14:paraId="0CF142A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1.361</w:t>
            </w:r>
          </w:p>
        </w:tc>
      </w:tr>
      <w:tr w:rsidR="0002432D" w:rsidRPr="00F872D1" w14:paraId="1B51A305"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73BA9AC" w14:textId="77777777" w:rsidR="0002432D" w:rsidRPr="00F872D1" w:rsidRDefault="0002432D">
            <w:pPr>
              <w:keepNext/>
              <w:keepLines/>
              <w:ind w:left="113"/>
              <w:rPr>
                <w:rFonts w:ascii="Arial" w:hAnsi="Arial" w:cs="Arial"/>
                <w:b w:val="0"/>
                <w:bCs w:val="0"/>
                <w:color w:val="000000"/>
                <w:sz w:val="14"/>
                <w:szCs w:val="14"/>
                <w:highlight w:val="yellow"/>
              </w:rPr>
            </w:pPr>
            <w:r w:rsidRPr="00F872D1">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46E917C1"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250</w:t>
            </w:r>
          </w:p>
        </w:tc>
        <w:tc>
          <w:tcPr>
            <w:tcW w:w="3260" w:type="dxa"/>
            <w:tcBorders>
              <w:top w:val="nil"/>
              <w:left w:val="nil"/>
              <w:bottom w:val="nil"/>
              <w:right w:val="nil"/>
            </w:tcBorders>
            <w:shd w:val="clear" w:color="auto" w:fill="auto"/>
            <w:vAlign w:val="center"/>
          </w:tcPr>
          <w:p w14:paraId="77413315"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141</w:t>
            </w:r>
          </w:p>
        </w:tc>
      </w:tr>
      <w:tr w:rsidR="0002432D" w:rsidRPr="00F872D1" w14:paraId="635DE641"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5E7A9FF" w14:textId="77777777" w:rsidR="0002432D" w:rsidRPr="00F872D1" w:rsidRDefault="0002432D">
            <w:pPr>
              <w:keepNext/>
              <w:keepLines/>
              <w:rPr>
                <w:rFonts w:ascii="Arial" w:hAnsi="Arial" w:cs="Arial"/>
                <w:color w:val="000000"/>
                <w:sz w:val="14"/>
                <w:szCs w:val="14"/>
                <w:highlight w:val="yellow"/>
              </w:rPr>
            </w:pPr>
            <w:r w:rsidRPr="00F872D1">
              <w:rPr>
                <w:rFonts w:ascii="Arial" w:hAnsi="Arial" w:cs="Arial"/>
                <w:color w:val="000000"/>
                <w:sz w:val="14"/>
                <w:szCs w:val="14"/>
              </w:rPr>
              <w:t>Ativos Não Circulante</w:t>
            </w:r>
          </w:p>
        </w:tc>
        <w:tc>
          <w:tcPr>
            <w:tcW w:w="3260" w:type="dxa"/>
            <w:tcBorders>
              <w:top w:val="nil"/>
              <w:left w:val="nil"/>
              <w:bottom w:val="nil"/>
              <w:right w:val="nil"/>
            </w:tcBorders>
            <w:shd w:val="clear" w:color="auto" w:fill="auto"/>
            <w:vAlign w:val="center"/>
          </w:tcPr>
          <w:p w14:paraId="4371516F"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3.147.296</w:t>
            </w:r>
          </w:p>
        </w:tc>
        <w:tc>
          <w:tcPr>
            <w:tcW w:w="3260" w:type="dxa"/>
            <w:tcBorders>
              <w:top w:val="nil"/>
              <w:left w:val="nil"/>
              <w:bottom w:val="nil"/>
              <w:right w:val="nil"/>
            </w:tcBorders>
            <w:shd w:val="clear" w:color="auto" w:fill="auto"/>
            <w:vAlign w:val="center"/>
          </w:tcPr>
          <w:p w14:paraId="6D4DF932"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3.347.092</w:t>
            </w:r>
          </w:p>
        </w:tc>
      </w:tr>
      <w:tr w:rsidR="0002432D" w:rsidRPr="00F872D1" w14:paraId="6FBF96DD"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4572574"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Ativo fiscal diferido</w:t>
            </w:r>
          </w:p>
        </w:tc>
        <w:tc>
          <w:tcPr>
            <w:tcW w:w="3260" w:type="dxa"/>
            <w:tcBorders>
              <w:top w:val="nil"/>
              <w:left w:val="nil"/>
              <w:bottom w:val="nil"/>
              <w:right w:val="nil"/>
            </w:tcBorders>
            <w:shd w:val="clear" w:color="auto" w:fill="auto"/>
            <w:vAlign w:val="center"/>
          </w:tcPr>
          <w:p w14:paraId="3E44A4D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274</w:t>
            </w:r>
          </w:p>
        </w:tc>
        <w:tc>
          <w:tcPr>
            <w:tcW w:w="3260" w:type="dxa"/>
            <w:tcBorders>
              <w:top w:val="nil"/>
              <w:left w:val="nil"/>
              <w:bottom w:val="nil"/>
              <w:right w:val="nil"/>
            </w:tcBorders>
            <w:shd w:val="clear" w:color="auto" w:fill="auto"/>
            <w:vAlign w:val="center"/>
          </w:tcPr>
          <w:p w14:paraId="6A7398F3"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282</w:t>
            </w:r>
          </w:p>
        </w:tc>
      </w:tr>
      <w:tr w:rsidR="0002432D" w:rsidRPr="00F872D1" w14:paraId="75EB75C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40B8E67"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Investimentos em participações</w:t>
            </w:r>
          </w:p>
        </w:tc>
        <w:tc>
          <w:tcPr>
            <w:tcW w:w="3260" w:type="dxa"/>
            <w:tcBorders>
              <w:top w:val="nil"/>
              <w:left w:val="nil"/>
              <w:bottom w:val="nil"/>
              <w:right w:val="nil"/>
            </w:tcBorders>
            <w:shd w:val="clear" w:color="auto" w:fill="auto"/>
            <w:vAlign w:val="center"/>
          </w:tcPr>
          <w:p w14:paraId="6A62D178"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3.147.022</w:t>
            </w:r>
          </w:p>
        </w:tc>
        <w:tc>
          <w:tcPr>
            <w:tcW w:w="3260" w:type="dxa"/>
            <w:tcBorders>
              <w:top w:val="nil"/>
              <w:left w:val="nil"/>
              <w:bottom w:val="nil"/>
              <w:right w:val="nil"/>
            </w:tcBorders>
            <w:shd w:val="clear" w:color="auto" w:fill="auto"/>
            <w:vAlign w:val="center"/>
          </w:tcPr>
          <w:p w14:paraId="6C0AD07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3.346.810</w:t>
            </w:r>
          </w:p>
        </w:tc>
      </w:tr>
      <w:tr w:rsidR="0002432D" w:rsidRPr="00F872D1" w14:paraId="74D3135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51382A7" w14:textId="77777777" w:rsidR="0002432D" w:rsidRPr="00F872D1" w:rsidRDefault="0002432D">
            <w:pPr>
              <w:keepNext/>
              <w:keepLines/>
              <w:rPr>
                <w:rFonts w:ascii="Arial" w:hAnsi="Arial" w:cs="Arial"/>
                <w:color w:val="000000"/>
                <w:sz w:val="14"/>
                <w:szCs w:val="14"/>
                <w:highlight w:val="yellow"/>
              </w:rPr>
            </w:pPr>
            <w:r w:rsidRPr="00F872D1">
              <w:rPr>
                <w:rFonts w:ascii="Arial" w:hAnsi="Arial" w:cs="Arial"/>
                <w:color w:val="000000"/>
                <w:sz w:val="14"/>
                <w:szCs w:val="14"/>
              </w:rPr>
              <w:t>Ativo Total</w:t>
            </w:r>
          </w:p>
        </w:tc>
        <w:tc>
          <w:tcPr>
            <w:tcW w:w="3260" w:type="dxa"/>
            <w:tcBorders>
              <w:top w:val="nil"/>
              <w:left w:val="nil"/>
              <w:bottom w:val="nil"/>
              <w:right w:val="nil"/>
            </w:tcBorders>
            <w:shd w:val="clear" w:color="auto" w:fill="auto"/>
            <w:vAlign w:val="center"/>
          </w:tcPr>
          <w:p w14:paraId="388835A2"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3.429.253</w:t>
            </w:r>
          </w:p>
        </w:tc>
        <w:tc>
          <w:tcPr>
            <w:tcW w:w="3260" w:type="dxa"/>
            <w:tcBorders>
              <w:top w:val="nil"/>
              <w:left w:val="nil"/>
              <w:bottom w:val="nil"/>
              <w:right w:val="nil"/>
            </w:tcBorders>
            <w:shd w:val="clear" w:color="auto" w:fill="auto"/>
            <w:vAlign w:val="center"/>
          </w:tcPr>
          <w:p w14:paraId="5C7E5015"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3.358.956</w:t>
            </w:r>
          </w:p>
        </w:tc>
      </w:tr>
      <w:tr w:rsidR="0002432D" w:rsidRPr="00F872D1" w14:paraId="0C15CAA4"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09AB98A" w14:textId="77777777" w:rsidR="0002432D" w:rsidRPr="00F872D1" w:rsidRDefault="0002432D">
            <w:pPr>
              <w:keepNext/>
              <w:keepLines/>
              <w:rPr>
                <w:rFonts w:ascii="Arial" w:hAnsi="Arial" w:cs="Arial"/>
                <w:b w:val="0"/>
                <w:bCs w:val="0"/>
                <w:color w:val="000000"/>
                <w:sz w:val="14"/>
                <w:szCs w:val="14"/>
                <w:highlight w:val="yellow"/>
              </w:rPr>
            </w:pPr>
          </w:p>
        </w:tc>
        <w:tc>
          <w:tcPr>
            <w:tcW w:w="3260" w:type="dxa"/>
            <w:tcBorders>
              <w:top w:val="nil"/>
              <w:left w:val="nil"/>
              <w:bottom w:val="nil"/>
              <w:right w:val="nil"/>
            </w:tcBorders>
            <w:shd w:val="clear" w:color="auto" w:fill="auto"/>
            <w:vAlign w:val="center"/>
          </w:tcPr>
          <w:p w14:paraId="2ACCCC8F"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3260" w:type="dxa"/>
            <w:tcBorders>
              <w:top w:val="nil"/>
              <w:left w:val="nil"/>
              <w:bottom w:val="nil"/>
              <w:right w:val="nil"/>
            </w:tcBorders>
            <w:shd w:val="clear" w:color="auto" w:fill="auto"/>
            <w:vAlign w:val="center"/>
          </w:tcPr>
          <w:p w14:paraId="0DD0533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02432D" w:rsidRPr="00F872D1" w14:paraId="4D94ECB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B0B9EA4" w14:textId="77777777" w:rsidR="0002432D" w:rsidRPr="00F872D1" w:rsidRDefault="0002432D">
            <w:pPr>
              <w:keepNext/>
              <w:keepLines/>
              <w:rPr>
                <w:rFonts w:ascii="Arial" w:hAnsi="Arial" w:cs="Arial"/>
                <w:color w:val="000000"/>
                <w:sz w:val="14"/>
                <w:szCs w:val="14"/>
                <w:highlight w:val="yellow"/>
              </w:rPr>
            </w:pPr>
            <w:r w:rsidRPr="00F872D1">
              <w:rPr>
                <w:rFonts w:ascii="Arial" w:hAnsi="Arial" w:cs="Arial"/>
                <w:color w:val="000000"/>
                <w:sz w:val="14"/>
                <w:szCs w:val="14"/>
              </w:rPr>
              <w:t>Passivo Circulante</w:t>
            </w:r>
          </w:p>
        </w:tc>
        <w:tc>
          <w:tcPr>
            <w:tcW w:w="3260" w:type="dxa"/>
            <w:tcBorders>
              <w:top w:val="nil"/>
              <w:left w:val="nil"/>
              <w:bottom w:val="nil"/>
              <w:right w:val="nil"/>
            </w:tcBorders>
            <w:shd w:val="clear" w:color="auto" w:fill="auto"/>
            <w:vAlign w:val="center"/>
          </w:tcPr>
          <w:p w14:paraId="47D1C1B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188</w:t>
            </w:r>
          </w:p>
        </w:tc>
        <w:tc>
          <w:tcPr>
            <w:tcW w:w="3260" w:type="dxa"/>
            <w:tcBorders>
              <w:top w:val="nil"/>
              <w:left w:val="nil"/>
              <w:bottom w:val="nil"/>
              <w:right w:val="nil"/>
            </w:tcBorders>
            <w:shd w:val="clear" w:color="auto" w:fill="auto"/>
            <w:vAlign w:val="center"/>
          </w:tcPr>
          <w:p w14:paraId="5502201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171</w:t>
            </w:r>
          </w:p>
        </w:tc>
      </w:tr>
      <w:tr w:rsidR="0002432D" w:rsidRPr="00F872D1" w14:paraId="4E8D793E"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54904D6"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Contas a pagar</w:t>
            </w:r>
          </w:p>
        </w:tc>
        <w:tc>
          <w:tcPr>
            <w:tcW w:w="3260" w:type="dxa"/>
            <w:tcBorders>
              <w:top w:val="nil"/>
              <w:left w:val="nil"/>
              <w:bottom w:val="nil"/>
              <w:right w:val="nil"/>
            </w:tcBorders>
            <w:shd w:val="clear" w:color="auto" w:fill="auto"/>
            <w:vAlign w:val="center"/>
          </w:tcPr>
          <w:p w14:paraId="3D4B6AF9"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w:t>
            </w:r>
          </w:p>
        </w:tc>
        <w:tc>
          <w:tcPr>
            <w:tcW w:w="3260" w:type="dxa"/>
            <w:tcBorders>
              <w:top w:val="nil"/>
              <w:left w:val="nil"/>
              <w:bottom w:val="nil"/>
              <w:right w:val="nil"/>
            </w:tcBorders>
            <w:shd w:val="clear" w:color="auto" w:fill="auto"/>
            <w:vAlign w:val="center"/>
          </w:tcPr>
          <w:p w14:paraId="11539525"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4</w:t>
            </w:r>
          </w:p>
        </w:tc>
      </w:tr>
      <w:tr w:rsidR="0002432D" w:rsidRPr="00F872D1" w14:paraId="5E93854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4712055"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Passivo fiscal corrente</w:t>
            </w:r>
          </w:p>
        </w:tc>
        <w:tc>
          <w:tcPr>
            <w:tcW w:w="3260" w:type="dxa"/>
            <w:tcBorders>
              <w:top w:val="nil"/>
              <w:left w:val="nil"/>
              <w:bottom w:val="nil"/>
              <w:right w:val="nil"/>
            </w:tcBorders>
            <w:shd w:val="clear" w:color="auto" w:fill="auto"/>
            <w:vAlign w:val="center"/>
          </w:tcPr>
          <w:p w14:paraId="22F22A6F"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186</w:t>
            </w:r>
          </w:p>
        </w:tc>
        <w:tc>
          <w:tcPr>
            <w:tcW w:w="3260" w:type="dxa"/>
            <w:tcBorders>
              <w:top w:val="nil"/>
              <w:left w:val="nil"/>
              <w:bottom w:val="nil"/>
              <w:right w:val="nil"/>
            </w:tcBorders>
            <w:shd w:val="clear" w:color="auto" w:fill="auto"/>
            <w:vAlign w:val="center"/>
          </w:tcPr>
          <w:p w14:paraId="3F5297BA"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167</w:t>
            </w:r>
          </w:p>
        </w:tc>
      </w:tr>
      <w:tr w:rsidR="0002432D" w:rsidRPr="00F872D1" w14:paraId="163CC6E3"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C6CABF0" w14:textId="77777777" w:rsidR="0002432D" w:rsidRPr="00F872D1" w:rsidRDefault="0002432D">
            <w:pPr>
              <w:keepNext/>
              <w:keepLines/>
              <w:spacing w:before="40" w:after="40"/>
              <w:rPr>
                <w:rFonts w:ascii="Arial" w:hAnsi="Arial" w:cs="Arial"/>
                <w:sz w:val="14"/>
                <w:szCs w:val="14"/>
                <w:highlight w:val="yellow"/>
              </w:rPr>
            </w:pPr>
            <w:r w:rsidRPr="00F872D1">
              <w:rPr>
                <w:rFonts w:ascii="Arial" w:hAnsi="Arial" w:cs="Arial"/>
                <w:color w:val="000000"/>
                <w:sz w:val="14"/>
                <w:szCs w:val="14"/>
              </w:rPr>
              <w:t>Patrimônio Líquido</w:t>
            </w:r>
          </w:p>
        </w:tc>
        <w:tc>
          <w:tcPr>
            <w:tcW w:w="3260" w:type="dxa"/>
            <w:tcBorders>
              <w:top w:val="nil"/>
              <w:left w:val="nil"/>
              <w:bottom w:val="nil"/>
              <w:right w:val="nil"/>
            </w:tcBorders>
            <w:shd w:val="clear" w:color="auto" w:fill="auto"/>
            <w:vAlign w:val="center"/>
          </w:tcPr>
          <w:p w14:paraId="500D0A67"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3.429.065</w:t>
            </w:r>
          </w:p>
        </w:tc>
        <w:tc>
          <w:tcPr>
            <w:tcW w:w="3260" w:type="dxa"/>
            <w:tcBorders>
              <w:top w:val="nil"/>
              <w:left w:val="nil"/>
              <w:bottom w:val="nil"/>
              <w:right w:val="nil"/>
            </w:tcBorders>
            <w:shd w:val="clear" w:color="auto" w:fill="auto"/>
            <w:vAlign w:val="center"/>
          </w:tcPr>
          <w:p w14:paraId="1F54E0B2"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3.358.785</w:t>
            </w:r>
          </w:p>
        </w:tc>
      </w:tr>
      <w:tr w:rsidR="0002432D" w:rsidRPr="00F872D1" w14:paraId="04475F74"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4A6AB1D"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Capital e reservas</w:t>
            </w:r>
          </w:p>
        </w:tc>
        <w:tc>
          <w:tcPr>
            <w:tcW w:w="3260" w:type="dxa"/>
            <w:tcBorders>
              <w:top w:val="nil"/>
              <w:left w:val="nil"/>
              <w:bottom w:val="nil"/>
              <w:right w:val="nil"/>
            </w:tcBorders>
            <w:shd w:val="clear" w:color="auto" w:fill="auto"/>
            <w:vAlign w:val="center"/>
          </w:tcPr>
          <w:p w14:paraId="78FF374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1.763.817</w:t>
            </w:r>
          </w:p>
        </w:tc>
        <w:tc>
          <w:tcPr>
            <w:tcW w:w="3260" w:type="dxa"/>
            <w:tcBorders>
              <w:top w:val="nil"/>
              <w:left w:val="nil"/>
              <w:bottom w:val="nil"/>
              <w:right w:val="nil"/>
            </w:tcBorders>
            <w:shd w:val="clear" w:color="auto" w:fill="auto"/>
            <w:vAlign w:val="center"/>
          </w:tcPr>
          <w:p w14:paraId="71F94E8D"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3.374.202</w:t>
            </w:r>
          </w:p>
        </w:tc>
      </w:tr>
      <w:tr w:rsidR="0002432D" w:rsidRPr="00F872D1" w14:paraId="7618C3C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1258BBB"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Lucros acumulados</w:t>
            </w:r>
          </w:p>
        </w:tc>
        <w:tc>
          <w:tcPr>
            <w:tcW w:w="3260" w:type="dxa"/>
            <w:tcBorders>
              <w:top w:val="nil"/>
              <w:left w:val="nil"/>
              <w:bottom w:val="nil"/>
              <w:right w:val="nil"/>
            </w:tcBorders>
            <w:shd w:val="clear" w:color="auto" w:fill="auto"/>
            <w:vAlign w:val="center"/>
          </w:tcPr>
          <w:p w14:paraId="586E4D50"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1.690.555</w:t>
            </w:r>
          </w:p>
        </w:tc>
        <w:tc>
          <w:tcPr>
            <w:tcW w:w="3260" w:type="dxa"/>
            <w:tcBorders>
              <w:top w:val="nil"/>
              <w:left w:val="nil"/>
              <w:bottom w:val="nil"/>
              <w:right w:val="nil"/>
            </w:tcBorders>
            <w:shd w:val="clear" w:color="auto" w:fill="auto"/>
            <w:vAlign w:val="center"/>
          </w:tcPr>
          <w:p w14:paraId="1A98E1BD"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w:t>
            </w:r>
          </w:p>
        </w:tc>
      </w:tr>
      <w:tr w:rsidR="0002432D" w:rsidRPr="00F872D1" w14:paraId="68DCAFA2"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F1CC639"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Outros resultados abrangentes</w:t>
            </w:r>
          </w:p>
        </w:tc>
        <w:tc>
          <w:tcPr>
            <w:tcW w:w="3260" w:type="dxa"/>
            <w:tcBorders>
              <w:top w:val="nil"/>
              <w:left w:val="nil"/>
              <w:bottom w:val="nil"/>
              <w:right w:val="nil"/>
            </w:tcBorders>
            <w:shd w:val="clear" w:color="auto" w:fill="auto"/>
            <w:vAlign w:val="center"/>
          </w:tcPr>
          <w:p w14:paraId="7DED5371"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(25.307)</w:t>
            </w:r>
          </w:p>
        </w:tc>
        <w:tc>
          <w:tcPr>
            <w:tcW w:w="3260" w:type="dxa"/>
            <w:tcBorders>
              <w:top w:val="nil"/>
              <w:left w:val="nil"/>
              <w:bottom w:val="nil"/>
              <w:right w:val="nil"/>
            </w:tcBorders>
            <w:shd w:val="clear" w:color="auto" w:fill="auto"/>
            <w:vAlign w:val="center"/>
          </w:tcPr>
          <w:p w14:paraId="14A714FB"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(15.417)</w:t>
            </w:r>
          </w:p>
        </w:tc>
      </w:tr>
      <w:tr w:rsidR="0002432D" w:rsidRPr="00F872D1" w14:paraId="100B6862"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54ABA82" w14:textId="77777777" w:rsidR="0002432D" w:rsidRPr="00F872D1" w:rsidRDefault="0002432D">
            <w:pPr>
              <w:keepNext/>
              <w:keepLines/>
              <w:rPr>
                <w:rFonts w:ascii="Arial" w:hAnsi="Arial" w:cs="Arial"/>
                <w:color w:val="000000"/>
                <w:sz w:val="14"/>
                <w:szCs w:val="14"/>
                <w:highlight w:val="yellow"/>
              </w:rPr>
            </w:pPr>
            <w:r w:rsidRPr="00F872D1">
              <w:rPr>
                <w:rFonts w:ascii="Arial" w:hAnsi="Arial" w:cs="Arial"/>
                <w:color w:val="000000"/>
                <w:sz w:val="14"/>
                <w:szCs w:val="14"/>
              </w:rPr>
              <w:t>Passivo e Patrimônio Líquido</w:t>
            </w:r>
          </w:p>
        </w:tc>
        <w:tc>
          <w:tcPr>
            <w:tcW w:w="3260" w:type="dxa"/>
            <w:tcBorders>
              <w:top w:val="nil"/>
              <w:left w:val="nil"/>
              <w:bottom w:val="nil"/>
              <w:right w:val="nil"/>
            </w:tcBorders>
            <w:shd w:val="clear" w:color="auto" w:fill="auto"/>
            <w:vAlign w:val="center"/>
          </w:tcPr>
          <w:p w14:paraId="4EE1F334"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3.429.253</w:t>
            </w:r>
          </w:p>
        </w:tc>
        <w:tc>
          <w:tcPr>
            <w:tcW w:w="3260" w:type="dxa"/>
            <w:tcBorders>
              <w:top w:val="nil"/>
              <w:left w:val="nil"/>
              <w:bottom w:val="nil"/>
              <w:right w:val="nil"/>
            </w:tcBorders>
            <w:shd w:val="clear" w:color="auto" w:fill="auto"/>
            <w:vAlign w:val="center"/>
          </w:tcPr>
          <w:p w14:paraId="4D3BF3F9"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3.358.956</w:t>
            </w:r>
          </w:p>
        </w:tc>
      </w:tr>
      <w:tr w:rsidR="0002432D" w:rsidRPr="00F872D1" w14:paraId="2EFD44D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0B031AC" w14:textId="77777777" w:rsidR="0002432D" w:rsidRPr="00F872D1" w:rsidRDefault="0002432D">
            <w:pPr>
              <w:keepNext/>
              <w:keepLines/>
              <w:rPr>
                <w:rFonts w:ascii="Arial" w:hAnsi="Arial" w:cs="Arial"/>
                <w:color w:val="000000"/>
                <w:sz w:val="14"/>
                <w:szCs w:val="14"/>
              </w:rPr>
            </w:pPr>
            <w:r w:rsidRPr="00F872D1">
              <w:rPr>
                <w:rFonts w:ascii="Arial" w:hAnsi="Arial" w:cs="Arial"/>
                <w:sz w:val="14"/>
                <w:szCs w:val="14"/>
              </w:rPr>
              <w:t>Atribuível à BB Seguridade</w:t>
            </w:r>
          </w:p>
        </w:tc>
        <w:tc>
          <w:tcPr>
            <w:tcW w:w="3260" w:type="dxa"/>
            <w:tcBorders>
              <w:top w:val="nil"/>
              <w:left w:val="nil"/>
              <w:bottom w:val="nil"/>
              <w:right w:val="nil"/>
            </w:tcBorders>
            <w:shd w:val="clear" w:color="auto" w:fill="auto"/>
            <w:vAlign w:val="center"/>
          </w:tcPr>
          <w:p w14:paraId="226E648F"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2.571.457</w:t>
            </w:r>
          </w:p>
        </w:tc>
        <w:tc>
          <w:tcPr>
            <w:tcW w:w="3260" w:type="dxa"/>
            <w:tcBorders>
              <w:top w:val="nil"/>
              <w:left w:val="nil"/>
              <w:bottom w:val="nil"/>
              <w:right w:val="nil"/>
            </w:tcBorders>
            <w:shd w:val="clear" w:color="auto" w:fill="auto"/>
            <w:vAlign w:val="center"/>
          </w:tcPr>
          <w:p w14:paraId="001489F6"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2.518.753</w:t>
            </w:r>
          </w:p>
        </w:tc>
      </w:tr>
      <w:tr w:rsidR="0002432D" w:rsidRPr="00F872D1" w14:paraId="57219B61"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5468E80" w14:textId="77777777" w:rsidR="0002432D" w:rsidRPr="00F872D1" w:rsidRDefault="0002432D">
            <w:pPr>
              <w:keepNext/>
              <w:keepLines/>
              <w:rPr>
                <w:rFonts w:ascii="Arial" w:hAnsi="Arial" w:cs="Arial"/>
                <w:color w:val="000000"/>
                <w:sz w:val="14"/>
                <w:szCs w:val="14"/>
              </w:rPr>
            </w:pPr>
            <w:r w:rsidRPr="00F872D1">
              <w:rPr>
                <w:rFonts w:ascii="Arial" w:hAnsi="Arial" w:cs="Arial"/>
                <w:sz w:val="14"/>
                <w:szCs w:val="14"/>
              </w:rPr>
              <w:t xml:space="preserve">Intangível </w:t>
            </w:r>
            <w:r w:rsidRPr="00F872D1">
              <w:rPr>
                <w:rFonts w:ascii="Arial" w:hAnsi="Arial" w:cs="Arial"/>
                <w:sz w:val="14"/>
                <w:szCs w:val="14"/>
                <w:vertAlign w:val="superscript"/>
              </w:rPr>
              <w:t>(1)</w:t>
            </w:r>
          </w:p>
        </w:tc>
        <w:tc>
          <w:tcPr>
            <w:tcW w:w="3260" w:type="dxa"/>
            <w:tcBorders>
              <w:top w:val="nil"/>
              <w:left w:val="nil"/>
              <w:bottom w:val="nil"/>
              <w:right w:val="nil"/>
            </w:tcBorders>
            <w:shd w:val="clear" w:color="auto" w:fill="auto"/>
            <w:vAlign w:val="center"/>
          </w:tcPr>
          <w:p w14:paraId="3ED593ED"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467.742</w:t>
            </w:r>
          </w:p>
        </w:tc>
        <w:tc>
          <w:tcPr>
            <w:tcW w:w="3260" w:type="dxa"/>
            <w:tcBorders>
              <w:top w:val="nil"/>
              <w:left w:val="nil"/>
              <w:bottom w:val="nil"/>
              <w:right w:val="nil"/>
            </w:tcBorders>
            <w:shd w:val="clear" w:color="auto" w:fill="auto"/>
            <w:vAlign w:val="center"/>
          </w:tcPr>
          <w:p w14:paraId="2298B34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479.878</w:t>
            </w:r>
          </w:p>
        </w:tc>
      </w:tr>
      <w:tr w:rsidR="0002432D" w:rsidRPr="00F872D1" w14:paraId="2244D94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3F52BF1D" w14:textId="77777777" w:rsidR="0002432D" w:rsidRPr="00F872D1" w:rsidRDefault="0002432D">
            <w:pPr>
              <w:keepNext/>
              <w:keepLines/>
              <w:rPr>
                <w:rFonts w:ascii="Arial" w:hAnsi="Arial" w:cs="Arial"/>
                <w:color w:val="000000"/>
                <w:sz w:val="14"/>
                <w:szCs w:val="14"/>
              </w:rPr>
            </w:pPr>
            <w:r w:rsidRPr="00F872D1">
              <w:rPr>
                <w:rFonts w:ascii="Arial" w:hAnsi="Arial" w:cs="Arial"/>
                <w:sz w:val="14"/>
                <w:szCs w:val="14"/>
              </w:rPr>
              <w:t>Saldo do investimento</w:t>
            </w:r>
          </w:p>
        </w:tc>
        <w:tc>
          <w:tcPr>
            <w:tcW w:w="3260" w:type="dxa"/>
            <w:tcBorders>
              <w:top w:val="nil"/>
              <w:left w:val="nil"/>
              <w:bottom w:val="single" w:sz="2" w:space="0" w:color="1F3864" w:themeColor="accent1" w:themeShade="80"/>
              <w:right w:val="nil"/>
            </w:tcBorders>
            <w:shd w:val="clear" w:color="auto" w:fill="auto"/>
            <w:vAlign w:val="center"/>
          </w:tcPr>
          <w:p w14:paraId="647AA46F"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3.039.199</w:t>
            </w:r>
          </w:p>
        </w:tc>
        <w:tc>
          <w:tcPr>
            <w:tcW w:w="3260" w:type="dxa"/>
            <w:tcBorders>
              <w:top w:val="nil"/>
              <w:left w:val="nil"/>
              <w:bottom w:val="single" w:sz="2" w:space="0" w:color="1F3864" w:themeColor="accent1" w:themeShade="80"/>
              <w:right w:val="nil"/>
            </w:tcBorders>
            <w:shd w:val="clear" w:color="auto" w:fill="auto"/>
            <w:vAlign w:val="center"/>
          </w:tcPr>
          <w:p w14:paraId="50031B8D"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2.998.631</w:t>
            </w:r>
          </w:p>
        </w:tc>
      </w:tr>
    </w:tbl>
    <w:p w14:paraId="46501F3B" w14:textId="77777777" w:rsidR="006A4313" w:rsidRPr="00395079" w:rsidRDefault="006A4313" w:rsidP="006A4313">
      <w:pPr>
        <w:numPr>
          <w:ilvl w:val="0"/>
          <w:numId w:val="32"/>
        </w:numPr>
        <w:spacing w:after="160" w:line="257" w:lineRule="auto"/>
        <w:contextualSpacing/>
        <w:jc w:val="both"/>
        <w:rPr>
          <w:rFonts w:ascii="Arial" w:eastAsia="Times New Roman" w:hAnsi="Arial" w:cs="Times New Roman"/>
          <w:spacing w:val="-2"/>
          <w:sz w:val="14"/>
          <w:szCs w:val="18"/>
          <w:lang w:eastAsia="pt-BR"/>
        </w:rPr>
      </w:pPr>
      <w:r w:rsidRPr="00395079">
        <w:rPr>
          <w:rFonts w:ascii="Arial" w:eastAsia="Times New Roman" w:hAnsi="Arial" w:cs="Times New Roman"/>
          <w:spacing w:val="-2"/>
          <w:sz w:val="14"/>
          <w:szCs w:val="18"/>
          <w:lang w:eastAsia="pt-BR"/>
        </w:rPr>
        <w:t xml:space="preserve">Inclui no valor contábil do investimento, intangível de vida útil definida no montante líquido de amortizações de R$ </w:t>
      </w:r>
      <w:r w:rsidRPr="009247FC">
        <w:rPr>
          <w:rFonts w:ascii="Arial" w:eastAsia="Times New Roman" w:hAnsi="Arial" w:cs="Times New Roman"/>
          <w:spacing w:val="-2"/>
          <w:sz w:val="14"/>
          <w:szCs w:val="18"/>
          <w:lang w:eastAsia="pt-BR"/>
        </w:rPr>
        <w:t>128.73</w:t>
      </w:r>
      <w:r>
        <w:rPr>
          <w:rFonts w:ascii="Arial" w:eastAsia="Times New Roman" w:hAnsi="Arial" w:cs="Times New Roman"/>
          <w:spacing w:val="-2"/>
          <w:sz w:val="14"/>
          <w:szCs w:val="18"/>
          <w:lang w:eastAsia="pt-BR"/>
        </w:rPr>
        <w:t>8 m</w:t>
      </w:r>
      <w:r w:rsidRPr="00395079">
        <w:rPr>
          <w:rFonts w:ascii="Arial" w:eastAsia="Times New Roman" w:hAnsi="Arial" w:cs="Times New Roman"/>
          <w:spacing w:val="-2"/>
          <w:sz w:val="14"/>
          <w:szCs w:val="18"/>
          <w:lang w:eastAsia="pt-BR"/>
        </w:rPr>
        <w:t xml:space="preserve">il (R$ </w:t>
      </w:r>
      <w:r w:rsidRPr="00BE2462">
        <w:rPr>
          <w:rFonts w:ascii="Arial" w:eastAsia="Times New Roman" w:hAnsi="Arial" w:cs="Times New Roman"/>
          <w:spacing w:val="-2"/>
          <w:sz w:val="14"/>
          <w:szCs w:val="18"/>
          <w:lang w:eastAsia="pt-BR"/>
        </w:rPr>
        <w:t>140.874</w:t>
      </w:r>
      <w:r w:rsidRPr="00395079">
        <w:rPr>
          <w:rFonts w:ascii="Arial" w:eastAsia="Times New Roman" w:hAnsi="Arial" w:cs="Times New Roman"/>
          <w:spacing w:val="-2"/>
          <w:sz w:val="14"/>
          <w:szCs w:val="18"/>
          <w:lang w:eastAsia="pt-BR"/>
        </w:rPr>
        <w:t xml:space="preserve"> mil em 31.12.202</w:t>
      </w:r>
      <w:r>
        <w:rPr>
          <w:rFonts w:ascii="Arial" w:eastAsia="Times New Roman" w:hAnsi="Arial" w:cs="Times New Roman"/>
          <w:spacing w:val="-2"/>
          <w:sz w:val="14"/>
          <w:szCs w:val="18"/>
          <w:lang w:eastAsia="pt-BR"/>
        </w:rPr>
        <w:t>3</w:t>
      </w:r>
      <w:r w:rsidRPr="00395079">
        <w:rPr>
          <w:rFonts w:ascii="Arial" w:eastAsia="Times New Roman" w:hAnsi="Arial" w:cs="Times New Roman"/>
          <w:spacing w:val="-2"/>
          <w:sz w:val="14"/>
          <w:szCs w:val="18"/>
          <w:lang w:eastAsia="pt-BR"/>
        </w:rPr>
        <w:t>) e intangível de vida útil indefinida no montante de R$ 339.004 mil oriundo do acordo de parceria com o Grupo MAPFRE.</w:t>
      </w:r>
    </w:p>
    <w:p w14:paraId="0ACAFB3F" w14:textId="77777777" w:rsidR="006A4313" w:rsidRDefault="006A4313" w:rsidP="006A4313">
      <w:pPr>
        <w:pStyle w:val="05-Textonormal"/>
        <w:spacing w:line="240" w:lineRule="auto"/>
        <w:rPr>
          <w:rFonts w:cs="Arial"/>
        </w:rPr>
      </w:pPr>
    </w:p>
    <w:p w14:paraId="28154713"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Patrimônio Líquido,</w:t>
      </w:r>
      <w:r w:rsidRPr="00BD445E">
        <w:rPr>
          <w:rFonts w:cs="Arial"/>
        </w:rPr>
        <w:t xml:space="preserve"> para fins de comparabilidade</w:t>
      </w:r>
      <w:r>
        <w:rPr>
          <w:rFonts w:cs="Arial"/>
        </w:rPr>
        <w:t>, estão indicados no quadro a seguir</w:t>
      </w:r>
      <w:r w:rsidRPr="00BD445E">
        <w:rPr>
          <w:rFonts w:cs="Arial"/>
        </w:rPr>
        <w:t>:</w:t>
      </w:r>
    </w:p>
    <w:p w14:paraId="53547DAA"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6A4313" w:rsidRPr="00537AE7" w14:paraId="07059173"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B65D3D3" w14:textId="77777777" w:rsidR="006A4313" w:rsidRPr="00537AE7" w:rsidRDefault="006A4313">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C7C232A"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30.09.2024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15DD01D"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31.12.2023</w:t>
            </w:r>
          </w:p>
        </w:tc>
      </w:tr>
      <w:tr w:rsidR="006A4313" w:rsidRPr="00026122" w14:paraId="6031314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7BA9A2FF"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 xml:space="preserve">Patrimônio Líquido </w:t>
            </w:r>
            <w:r>
              <w:rPr>
                <w:rFonts w:ascii="Arial" w:hAnsi="Arial" w:cs="Arial"/>
                <w:b w:val="0"/>
                <w:bCs w:val="0"/>
                <w:sz w:val="14"/>
                <w:szCs w:val="14"/>
              </w:rPr>
              <w:t>- BRGAAP e IFRS</w:t>
            </w:r>
          </w:p>
        </w:tc>
        <w:tc>
          <w:tcPr>
            <w:tcW w:w="2126" w:type="dxa"/>
            <w:tcBorders>
              <w:top w:val="single" w:sz="2" w:space="0" w:color="1F3864" w:themeColor="accent1" w:themeShade="80"/>
              <w:left w:val="nil"/>
              <w:bottom w:val="nil"/>
              <w:right w:val="nil"/>
            </w:tcBorders>
            <w:shd w:val="clear" w:color="auto" w:fill="auto"/>
            <w:vAlign w:val="center"/>
          </w:tcPr>
          <w:p w14:paraId="35DEFB26" w14:textId="77777777" w:rsidR="006A4313" w:rsidRPr="00F22713"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22713">
              <w:rPr>
                <w:rFonts w:ascii="Arial" w:hAnsi="Arial" w:cs="Arial"/>
                <w:color w:val="000000"/>
                <w:sz w:val="14"/>
                <w:szCs w:val="14"/>
              </w:rPr>
              <w:t xml:space="preserve">             3.429.065 </w:t>
            </w:r>
          </w:p>
        </w:tc>
        <w:tc>
          <w:tcPr>
            <w:tcW w:w="2126" w:type="dxa"/>
            <w:tcBorders>
              <w:top w:val="single" w:sz="2" w:space="0" w:color="1F3864" w:themeColor="accent1" w:themeShade="80"/>
              <w:left w:val="nil"/>
              <w:bottom w:val="nil"/>
              <w:right w:val="nil"/>
            </w:tcBorders>
            <w:shd w:val="clear" w:color="auto" w:fill="auto"/>
            <w:vAlign w:val="center"/>
          </w:tcPr>
          <w:p w14:paraId="4655AF41" w14:textId="77777777" w:rsidR="006A4313" w:rsidRPr="00F22713"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22713">
              <w:rPr>
                <w:rFonts w:ascii="Arial" w:hAnsi="Arial" w:cs="Arial"/>
                <w:color w:val="000000"/>
                <w:sz w:val="14"/>
                <w:szCs w:val="14"/>
              </w:rPr>
              <w:t xml:space="preserve">             3.358.785 </w:t>
            </w:r>
          </w:p>
        </w:tc>
      </w:tr>
      <w:tr w:rsidR="006A4313" w:rsidRPr="00026122" w14:paraId="343931FB"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5A3C0A0B"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 xml:space="preserve">Patrimônio Líquido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4C5A2A00" w14:textId="77777777" w:rsidR="006A4313" w:rsidRPr="00F22713"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22713">
              <w:rPr>
                <w:rFonts w:ascii="Arial" w:hAnsi="Arial" w:cs="Arial"/>
                <w:color w:val="000000"/>
                <w:sz w:val="14"/>
                <w:szCs w:val="14"/>
              </w:rPr>
              <w:t xml:space="preserve">             3.427.268 </w:t>
            </w:r>
          </w:p>
        </w:tc>
        <w:tc>
          <w:tcPr>
            <w:tcW w:w="2126" w:type="dxa"/>
            <w:tcBorders>
              <w:top w:val="nil"/>
              <w:left w:val="nil"/>
              <w:bottom w:val="single" w:sz="2" w:space="0" w:color="1F3864" w:themeColor="accent1" w:themeShade="80"/>
              <w:right w:val="nil"/>
            </w:tcBorders>
            <w:shd w:val="clear" w:color="auto" w:fill="auto"/>
            <w:vAlign w:val="center"/>
          </w:tcPr>
          <w:p w14:paraId="3A0A3251" w14:textId="77777777" w:rsidR="006A4313" w:rsidRPr="00F22713"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22713">
              <w:rPr>
                <w:rFonts w:ascii="Arial" w:hAnsi="Arial" w:cs="Arial"/>
                <w:color w:val="000000"/>
                <w:sz w:val="14"/>
                <w:szCs w:val="14"/>
              </w:rPr>
              <w:t xml:space="preserve">             3.330.534 </w:t>
            </w:r>
          </w:p>
        </w:tc>
      </w:tr>
    </w:tbl>
    <w:p w14:paraId="113F3AE2" w14:textId="77777777" w:rsidR="006A4313" w:rsidRPr="0066615C" w:rsidRDefault="006A4313" w:rsidP="006A4313">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c.1.2) </w:t>
      </w:r>
      <w:proofErr w:type="spellStart"/>
      <w:r w:rsidRPr="0066615C">
        <w:rPr>
          <w:rFonts w:ascii="Arial" w:eastAsia="Times New Roman" w:hAnsi="Arial" w:cs="Times New Roman"/>
          <w:b/>
          <w:color w:val="1F3864" w:themeColor="accent1" w:themeShade="80"/>
          <w:spacing w:val="-2"/>
          <w:sz w:val="18"/>
          <w:szCs w:val="20"/>
          <w:lang w:eastAsia="pt-BR"/>
        </w:rPr>
        <w:t>Brasilseg</w:t>
      </w:r>
      <w:proofErr w:type="spellEnd"/>
      <w:r w:rsidRPr="0066615C">
        <w:rPr>
          <w:rFonts w:ascii="Arial" w:eastAsia="Times New Roman" w:hAnsi="Arial" w:cs="Times New Roman"/>
          <w:b/>
          <w:color w:val="1F3864" w:themeColor="accent1" w:themeShade="80"/>
          <w:spacing w:val="-2"/>
          <w:sz w:val="18"/>
          <w:szCs w:val="20"/>
          <w:lang w:eastAsia="pt-BR"/>
        </w:rPr>
        <w:t xml:space="preserve"> Companhia de Seguros S.A. (</w:t>
      </w:r>
      <w:proofErr w:type="spellStart"/>
      <w:r w:rsidRPr="0066615C">
        <w:rPr>
          <w:rFonts w:ascii="Arial" w:eastAsia="Times New Roman" w:hAnsi="Arial" w:cs="Times New Roman"/>
          <w:b/>
          <w:color w:val="1F3864" w:themeColor="accent1" w:themeShade="80"/>
          <w:spacing w:val="-2"/>
          <w:sz w:val="18"/>
          <w:szCs w:val="20"/>
          <w:lang w:eastAsia="pt-BR"/>
        </w:rPr>
        <w:t>Brasilseg</w:t>
      </w:r>
      <w:proofErr w:type="spellEnd"/>
      <w:r w:rsidRPr="0066615C">
        <w:rPr>
          <w:rFonts w:ascii="Arial" w:eastAsia="Times New Roman" w:hAnsi="Arial" w:cs="Times New Roman"/>
          <w:b/>
          <w:color w:val="1F3864" w:themeColor="accent1" w:themeShade="80"/>
          <w:spacing w:val="-2"/>
          <w:sz w:val="18"/>
          <w:szCs w:val="20"/>
          <w:lang w:eastAsia="pt-BR"/>
        </w:rPr>
        <w:t>)</w:t>
      </w:r>
    </w:p>
    <w:p w14:paraId="41C2BBA1" w14:textId="77777777" w:rsidR="006A4313" w:rsidRPr="0066615C" w:rsidRDefault="006A4313" w:rsidP="006A4313">
      <w:pPr>
        <w:spacing w:before="120" w:after="12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Informações de R</w:t>
      </w:r>
      <w:r w:rsidRPr="0066615C">
        <w:rPr>
          <w:rFonts w:ascii="Arial" w:eastAsia="Times New Roman" w:hAnsi="Arial" w:cs="Times New Roman"/>
          <w:b/>
          <w:color w:val="1F3864" w:themeColor="accent1" w:themeShade="80"/>
          <w:spacing w:val="-2"/>
          <w:sz w:val="18"/>
          <w:szCs w:val="20"/>
          <w:lang w:eastAsia="pt-BR"/>
        </w:rPr>
        <w:t>esultado</w:t>
      </w:r>
    </w:p>
    <w:p w14:paraId="66A4ECEC" w14:textId="77777777" w:rsidR="006A4313" w:rsidRPr="0066615C" w:rsidRDefault="006A4313" w:rsidP="006A4313">
      <w:pPr>
        <w:spacing w:after="0" w:line="240" w:lineRule="auto"/>
        <w:jc w:val="right"/>
        <w:rPr>
          <w:rFonts w:ascii="Arial" w:hAnsi="Arial" w:cs="Arial"/>
          <w:b/>
          <w:sz w:val="14"/>
          <w:lang w:eastAsia="pt-BR"/>
        </w:rPr>
      </w:pPr>
      <w:r w:rsidRPr="0066615C">
        <w:rPr>
          <w:rFonts w:ascii="Arial" w:hAnsi="Arial" w:cs="Arial"/>
          <w:b/>
          <w:sz w:val="14"/>
          <w:lang w:eastAsia="pt-BR"/>
        </w:rPr>
        <w:t>R$ mil</w:t>
      </w:r>
    </w:p>
    <w:tbl>
      <w:tblPr>
        <w:tblStyle w:val="TabeladeLista6Colorida-nfase512"/>
        <w:tblW w:w="9639" w:type="dxa"/>
        <w:jc w:val="center"/>
        <w:tblLayout w:type="fixed"/>
        <w:tblLook w:val="04A0" w:firstRow="1" w:lastRow="0" w:firstColumn="1" w:lastColumn="0" w:noHBand="0" w:noVBand="1"/>
      </w:tblPr>
      <w:tblGrid>
        <w:gridCol w:w="2364"/>
        <w:gridCol w:w="1818"/>
        <w:gridCol w:w="1819"/>
        <w:gridCol w:w="1819"/>
        <w:gridCol w:w="1819"/>
      </w:tblGrid>
      <w:tr w:rsidR="00FE11F9" w:rsidRPr="0066615C" w14:paraId="6C0A18DC"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02206FA" w14:textId="77777777" w:rsidR="00FE11F9" w:rsidRPr="0066615C" w:rsidRDefault="00FE11F9" w:rsidP="00EB4E33">
            <w:pPr>
              <w:jc w:val="center"/>
              <w:rPr>
                <w:rFonts w:ascii="Arial" w:hAnsi="Arial" w:cs="Arial"/>
                <w:sz w:val="14"/>
                <w:szCs w:val="14"/>
              </w:rPr>
            </w:pPr>
          </w:p>
        </w:tc>
        <w:tc>
          <w:tcPr>
            <w:tcW w:w="1818"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4729E95" w14:textId="77777777" w:rsidR="00FE11F9" w:rsidRPr="0066615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66615C">
              <w:rPr>
                <w:rFonts w:ascii="Arial" w:hAnsi="Arial" w:cs="Arial"/>
                <w:sz w:val="14"/>
                <w:szCs w:val="14"/>
              </w:rPr>
              <w:t xml:space="preserve">° </w:t>
            </w:r>
            <w:proofErr w:type="spellStart"/>
            <w:r w:rsidRPr="0066615C">
              <w:rPr>
                <w:rFonts w:ascii="Arial" w:hAnsi="Arial" w:cs="Arial"/>
                <w:sz w:val="14"/>
                <w:szCs w:val="14"/>
              </w:rPr>
              <w:t>Trim</w:t>
            </w:r>
            <w:proofErr w:type="spellEnd"/>
            <w:r w:rsidRPr="0066615C">
              <w:rPr>
                <w:rFonts w:ascii="Arial" w:hAnsi="Arial" w:cs="Arial"/>
                <w:sz w:val="14"/>
                <w:szCs w:val="14"/>
              </w:rPr>
              <w:t>/202</w:t>
            </w:r>
            <w:r>
              <w:rPr>
                <w:rFonts w:ascii="Arial" w:hAnsi="Arial" w:cs="Arial"/>
                <w:sz w:val="14"/>
                <w:szCs w:val="14"/>
              </w:rPr>
              <w:t>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C3A73FA" w14:textId="77777777" w:rsidR="00FE11F9" w:rsidRPr="0066615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97FF9FD" w14:textId="77777777" w:rsidR="00FE11F9" w:rsidRPr="0066615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3</w:t>
            </w:r>
            <w:r w:rsidRPr="0066615C">
              <w:rPr>
                <w:rFonts w:ascii="Arial" w:hAnsi="Arial" w:cs="Arial"/>
                <w:sz w:val="14"/>
                <w:szCs w:val="14"/>
              </w:rPr>
              <w:t xml:space="preserve">° </w:t>
            </w:r>
            <w:proofErr w:type="spellStart"/>
            <w:r w:rsidRPr="0066615C">
              <w:rPr>
                <w:rFonts w:ascii="Arial" w:hAnsi="Arial" w:cs="Arial"/>
                <w:sz w:val="14"/>
                <w:szCs w:val="14"/>
              </w:rPr>
              <w:t>Trim</w:t>
            </w:r>
            <w:proofErr w:type="spellEnd"/>
            <w:r w:rsidRPr="0066615C">
              <w:rPr>
                <w:rFonts w:ascii="Arial" w:hAnsi="Arial" w:cs="Arial"/>
                <w:sz w:val="14"/>
                <w:szCs w:val="14"/>
              </w:rPr>
              <w:t>/202</w:t>
            </w:r>
            <w:r>
              <w:rPr>
                <w:rFonts w:ascii="Arial" w:hAnsi="Arial" w:cs="Arial"/>
                <w:sz w:val="14"/>
                <w:szCs w:val="14"/>
              </w:rPr>
              <w:t>3</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DA63347" w14:textId="77777777" w:rsidR="00FE11F9" w:rsidRPr="0066615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FE11F9" w:rsidRPr="0039651F" w14:paraId="7BA4E00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nil"/>
              <w:right w:val="nil"/>
            </w:tcBorders>
            <w:shd w:val="clear" w:color="auto" w:fill="auto"/>
            <w:vAlign w:val="center"/>
          </w:tcPr>
          <w:p w14:paraId="5A68A9AE" w14:textId="77777777" w:rsidR="00FE11F9" w:rsidRPr="0039651F" w:rsidRDefault="00FE11F9" w:rsidP="00EB4E33">
            <w:pPr>
              <w:keepNext/>
              <w:keepLines/>
              <w:rPr>
                <w:rFonts w:ascii="Arial" w:eastAsia="Times New Roman" w:hAnsi="Arial" w:cs="Arial"/>
                <w:spacing w:val="-2"/>
                <w:sz w:val="14"/>
                <w:szCs w:val="14"/>
              </w:rPr>
            </w:pPr>
            <w:r w:rsidRPr="0039651F">
              <w:rPr>
                <w:rFonts w:ascii="Arial" w:hAnsi="Arial" w:cs="Arial"/>
                <w:color w:val="000000"/>
                <w:sz w:val="14"/>
                <w:szCs w:val="14"/>
              </w:rPr>
              <w:t>Resultado de contratos de seguros</w:t>
            </w:r>
          </w:p>
        </w:tc>
        <w:tc>
          <w:tcPr>
            <w:tcW w:w="1818" w:type="dxa"/>
            <w:tcBorders>
              <w:top w:val="single" w:sz="2" w:space="0" w:color="1F3864" w:themeColor="accent1" w:themeShade="80"/>
              <w:left w:val="nil"/>
              <w:bottom w:val="nil"/>
              <w:right w:val="nil"/>
            </w:tcBorders>
            <w:shd w:val="clear" w:color="auto" w:fill="auto"/>
            <w:vAlign w:val="center"/>
          </w:tcPr>
          <w:p w14:paraId="7C42587E"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3.938.428</w:t>
            </w:r>
          </w:p>
        </w:tc>
        <w:tc>
          <w:tcPr>
            <w:tcW w:w="1819" w:type="dxa"/>
            <w:tcBorders>
              <w:top w:val="single" w:sz="2" w:space="0" w:color="1F3864" w:themeColor="accent1" w:themeShade="80"/>
              <w:left w:val="nil"/>
              <w:bottom w:val="nil"/>
              <w:right w:val="nil"/>
            </w:tcBorders>
            <w:shd w:val="clear" w:color="auto" w:fill="auto"/>
            <w:vAlign w:val="center"/>
          </w:tcPr>
          <w:p w14:paraId="1849C346"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11.716.798</w:t>
            </w:r>
          </w:p>
        </w:tc>
        <w:tc>
          <w:tcPr>
            <w:tcW w:w="1819" w:type="dxa"/>
            <w:tcBorders>
              <w:top w:val="single" w:sz="2" w:space="0" w:color="1F3864" w:themeColor="accent1" w:themeShade="80"/>
              <w:left w:val="nil"/>
              <w:bottom w:val="nil"/>
              <w:right w:val="nil"/>
            </w:tcBorders>
            <w:shd w:val="clear" w:color="auto" w:fill="auto"/>
            <w:vAlign w:val="center"/>
          </w:tcPr>
          <w:p w14:paraId="60D524AD"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3.807.858</w:t>
            </w:r>
          </w:p>
        </w:tc>
        <w:tc>
          <w:tcPr>
            <w:tcW w:w="1819" w:type="dxa"/>
            <w:tcBorders>
              <w:top w:val="single" w:sz="2" w:space="0" w:color="1F3864" w:themeColor="accent1" w:themeShade="80"/>
              <w:left w:val="nil"/>
              <w:bottom w:val="nil"/>
              <w:right w:val="nil"/>
            </w:tcBorders>
            <w:shd w:val="clear" w:color="auto" w:fill="auto"/>
            <w:vAlign w:val="center"/>
          </w:tcPr>
          <w:p w14:paraId="6BECEF4A"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11.013.828</w:t>
            </w:r>
          </w:p>
        </w:tc>
      </w:tr>
      <w:tr w:rsidR="00FE11F9" w:rsidRPr="0066615C" w14:paraId="48049A2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F33F111" w14:textId="77777777" w:rsidR="00FE11F9" w:rsidRPr="0035441A" w:rsidRDefault="00FE11F9" w:rsidP="00EB4E33">
            <w:pPr>
              <w:keepNext/>
              <w:keepLines/>
              <w:ind w:left="113"/>
              <w:rPr>
                <w:rFonts w:ascii="Arial" w:hAnsi="Arial" w:cs="Arial"/>
                <w:b w:val="0"/>
                <w:bCs w:val="0"/>
                <w:color w:val="000000"/>
                <w:sz w:val="14"/>
                <w:szCs w:val="14"/>
              </w:rPr>
            </w:pPr>
            <w:r w:rsidRPr="0035441A">
              <w:rPr>
                <w:rFonts w:ascii="Arial" w:hAnsi="Arial" w:cs="Arial"/>
                <w:b w:val="0"/>
                <w:bCs w:val="0"/>
                <w:color w:val="000000"/>
                <w:sz w:val="14"/>
                <w:szCs w:val="14"/>
              </w:rPr>
              <w:t xml:space="preserve">Resultado dos contratos BBA </w:t>
            </w:r>
            <w:r w:rsidRPr="0035441A">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center"/>
          </w:tcPr>
          <w:p w14:paraId="06B408BF"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844.387</w:t>
            </w:r>
          </w:p>
        </w:tc>
        <w:tc>
          <w:tcPr>
            <w:tcW w:w="1819" w:type="dxa"/>
            <w:tcBorders>
              <w:top w:val="nil"/>
              <w:left w:val="nil"/>
              <w:bottom w:val="nil"/>
              <w:right w:val="nil"/>
            </w:tcBorders>
            <w:shd w:val="clear" w:color="auto" w:fill="auto"/>
            <w:vAlign w:val="center"/>
          </w:tcPr>
          <w:p w14:paraId="43C04CB2"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2.433.748</w:t>
            </w:r>
          </w:p>
        </w:tc>
        <w:tc>
          <w:tcPr>
            <w:tcW w:w="1819" w:type="dxa"/>
            <w:tcBorders>
              <w:top w:val="nil"/>
              <w:left w:val="nil"/>
              <w:bottom w:val="nil"/>
              <w:right w:val="nil"/>
            </w:tcBorders>
            <w:shd w:val="clear" w:color="auto" w:fill="auto"/>
            <w:vAlign w:val="center"/>
          </w:tcPr>
          <w:p w14:paraId="434B232D" w14:textId="77777777" w:rsidR="00FE11F9" w:rsidRPr="006B67E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775.352</w:t>
            </w:r>
          </w:p>
        </w:tc>
        <w:tc>
          <w:tcPr>
            <w:tcW w:w="1819" w:type="dxa"/>
            <w:tcBorders>
              <w:top w:val="nil"/>
              <w:left w:val="nil"/>
              <w:bottom w:val="nil"/>
              <w:right w:val="nil"/>
            </w:tcBorders>
            <w:shd w:val="clear" w:color="auto" w:fill="auto"/>
            <w:vAlign w:val="center"/>
          </w:tcPr>
          <w:p w14:paraId="34915F5F" w14:textId="77777777" w:rsidR="00FE11F9" w:rsidRPr="0035441A"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2.069.084</w:t>
            </w:r>
          </w:p>
        </w:tc>
      </w:tr>
      <w:tr w:rsidR="00FE11F9" w:rsidRPr="0066615C" w14:paraId="1E8563B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39B81F1" w14:textId="77777777" w:rsidR="00FE11F9" w:rsidRPr="0035441A" w:rsidRDefault="00FE11F9" w:rsidP="00EB4E33">
            <w:pPr>
              <w:keepNext/>
              <w:keepLines/>
              <w:ind w:left="113"/>
              <w:rPr>
                <w:rFonts w:ascii="Arial" w:hAnsi="Arial" w:cs="Arial"/>
                <w:b w:val="0"/>
                <w:bCs w:val="0"/>
                <w:color w:val="000000"/>
                <w:sz w:val="14"/>
                <w:szCs w:val="14"/>
              </w:rPr>
            </w:pPr>
            <w:r w:rsidRPr="0035441A">
              <w:rPr>
                <w:rFonts w:ascii="Arial" w:hAnsi="Arial" w:cs="Arial"/>
                <w:b w:val="0"/>
                <w:bCs w:val="0"/>
                <w:color w:val="000000"/>
                <w:sz w:val="14"/>
                <w:szCs w:val="14"/>
              </w:rPr>
              <w:t xml:space="preserve">Resultado dos contratos PAA </w:t>
            </w:r>
            <w:r w:rsidRPr="0035441A">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center"/>
          </w:tcPr>
          <w:p w14:paraId="2FD4F356"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3.094.042</w:t>
            </w:r>
          </w:p>
        </w:tc>
        <w:tc>
          <w:tcPr>
            <w:tcW w:w="1819" w:type="dxa"/>
            <w:tcBorders>
              <w:top w:val="nil"/>
              <w:left w:val="nil"/>
              <w:bottom w:val="nil"/>
              <w:right w:val="nil"/>
            </w:tcBorders>
            <w:shd w:val="clear" w:color="auto" w:fill="auto"/>
            <w:vAlign w:val="center"/>
          </w:tcPr>
          <w:p w14:paraId="1787FC97"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9.283.050</w:t>
            </w:r>
          </w:p>
        </w:tc>
        <w:tc>
          <w:tcPr>
            <w:tcW w:w="1819" w:type="dxa"/>
            <w:tcBorders>
              <w:top w:val="nil"/>
              <w:left w:val="nil"/>
              <w:bottom w:val="nil"/>
              <w:right w:val="nil"/>
            </w:tcBorders>
            <w:shd w:val="clear" w:color="auto" w:fill="auto"/>
            <w:vAlign w:val="center"/>
          </w:tcPr>
          <w:p w14:paraId="56F1F83B" w14:textId="77777777" w:rsidR="00FE11F9" w:rsidRPr="006B67E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3.032.506</w:t>
            </w:r>
          </w:p>
        </w:tc>
        <w:tc>
          <w:tcPr>
            <w:tcW w:w="1819" w:type="dxa"/>
            <w:tcBorders>
              <w:top w:val="nil"/>
              <w:left w:val="nil"/>
              <w:bottom w:val="nil"/>
              <w:right w:val="nil"/>
            </w:tcBorders>
            <w:shd w:val="clear" w:color="auto" w:fill="auto"/>
            <w:vAlign w:val="center"/>
          </w:tcPr>
          <w:p w14:paraId="1BCCE54C" w14:textId="77777777" w:rsidR="00FE11F9" w:rsidRPr="0035441A"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8.944.744</w:t>
            </w:r>
          </w:p>
        </w:tc>
      </w:tr>
      <w:tr w:rsidR="00FE11F9" w:rsidRPr="0066615C" w14:paraId="5C588BC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E4FF5F0" w14:textId="77777777" w:rsidR="00FE11F9" w:rsidRPr="0035441A" w:rsidRDefault="00FE11F9" w:rsidP="00EB4E33">
            <w:pPr>
              <w:keepNext/>
              <w:keepLines/>
              <w:ind w:left="113"/>
              <w:rPr>
                <w:rFonts w:ascii="Arial" w:hAnsi="Arial" w:cs="Arial"/>
                <w:b w:val="0"/>
                <w:bCs w:val="0"/>
                <w:color w:val="000000"/>
                <w:sz w:val="14"/>
                <w:szCs w:val="14"/>
              </w:rPr>
            </w:pPr>
            <w:r w:rsidRPr="0035441A">
              <w:rPr>
                <w:rFonts w:ascii="Arial" w:hAnsi="Arial" w:cs="Arial"/>
                <w:b w:val="0"/>
                <w:bCs w:val="0"/>
                <w:color w:val="000000"/>
                <w:sz w:val="14"/>
                <w:szCs w:val="14"/>
              </w:rPr>
              <w:t>Despesas de seguros</w:t>
            </w:r>
          </w:p>
        </w:tc>
        <w:tc>
          <w:tcPr>
            <w:tcW w:w="1818" w:type="dxa"/>
            <w:tcBorders>
              <w:top w:val="nil"/>
              <w:left w:val="nil"/>
              <w:bottom w:val="nil"/>
              <w:right w:val="nil"/>
            </w:tcBorders>
            <w:shd w:val="clear" w:color="auto" w:fill="auto"/>
            <w:vAlign w:val="center"/>
          </w:tcPr>
          <w:p w14:paraId="5C9B05CD"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(2.382.776)</w:t>
            </w:r>
          </w:p>
        </w:tc>
        <w:tc>
          <w:tcPr>
            <w:tcW w:w="1819" w:type="dxa"/>
            <w:tcBorders>
              <w:top w:val="nil"/>
              <w:left w:val="nil"/>
              <w:bottom w:val="nil"/>
              <w:right w:val="nil"/>
            </w:tcBorders>
            <w:shd w:val="clear" w:color="auto" w:fill="auto"/>
            <w:vAlign w:val="center"/>
          </w:tcPr>
          <w:p w14:paraId="423A6F00"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(7.326.976)</w:t>
            </w:r>
          </w:p>
        </w:tc>
        <w:tc>
          <w:tcPr>
            <w:tcW w:w="1819" w:type="dxa"/>
            <w:tcBorders>
              <w:top w:val="nil"/>
              <w:left w:val="nil"/>
              <w:bottom w:val="nil"/>
              <w:right w:val="nil"/>
            </w:tcBorders>
            <w:shd w:val="clear" w:color="auto" w:fill="auto"/>
            <w:vAlign w:val="center"/>
          </w:tcPr>
          <w:p w14:paraId="56C1318F" w14:textId="77777777" w:rsidR="00FE11F9" w:rsidRPr="00971A9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(2.437.405)</w:t>
            </w:r>
          </w:p>
        </w:tc>
        <w:tc>
          <w:tcPr>
            <w:tcW w:w="1819" w:type="dxa"/>
            <w:tcBorders>
              <w:top w:val="nil"/>
              <w:left w:val="nil"/>
              <w:bottom w:val="nil"/>
              <w:right w:val="nil"/>
            </w:tcBorders>
            <w:shd w:val="clear" w:color="auto" w:fill="auto"/>
            <w:vAlign w:val="center"/>
          </w:tcPr>
          <w:p w14:paraId="4C971DA1" w14:textId="77777777" w:rsidR="00FE11F9" w:rsidRPr="0035441A"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(7.155.968)</w:t>
            </w:r>
          </w:p>
        </w:tc>
      </w:tr>
      <w:tr w:rsidR="00FE11F9" w:rsidRPr="0039651F" w14:paraId="084236A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BF7D093" w14:textId="77777777" w:rsidR="00FE11F9" w:rsidRPr="0039651F" w:rsidRDefault="00FE11F9" w:rsidP="00EB4E33">
            <w:pPr>
              <w:keepNext/>
              <w:keepLines/>
              <w:rPr>
                <w:rFonts w:ascii="Arial" w:hAnsi="Arial" w:cs="Arial"/>
                <w:color w:val="000000"/>
                <w:sz w:val="14"/>
                <w:szCs w:val="14"/>
              </w:rPr>
            </w:pPr>
            <w:r w:rsidRPr="0039651F">
              <w:rPr>
                <w:rFonts w:ascii="Arial" w:hAnsi="Arial" w:cs="Arial"/>
                <w:color w:val="000000"/>
                <w:sz w:val="14"/>
                <w:szCs w:val="14"/>
              </w:rPr>
              <w:t>Margem de seguros</w:t>
            </w:r>
          </w:p>
        </w:tc>
        <w:tc>
          <w:tcPr>
            <w:tcW w:w="1818" w:type="dxa"/>
            <w:tcBorders>
              <w:top w:val="nil"/>
              <w:left w:val="nil"/>
              <w:bottom w:val="nil"/>
              <w:right w:val="nil"/>
            </w:tcBorders>
            <w:shd w:val="clear" w:color="auto" w:fill="auto"/>
            <w:vAlign w:val="center"/>
          </w:tcPr>
          <w:p w14:paraId="7D096B78"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1.555.653</w:t>
            </w:r>
          </w:p>
        </w:tc>
        <w:tc>
          <w:tcPr>
            <w:tcW w:w="1819" w:type="dxa"/>
            <w:tcBorders>
              <w:top w:val="nil"/>
              <w:left w:val="nil"/>
              <w:bottom w:val="nil"/>
              <w:right w:val="nil"/>
            </w:tcBorders>
            <w:shd w:val="clear" w:color="auto" w:fill="auto"/>
            <w:vAlign w:val="center"/>
          </w:tcPr>
          <w:p w14:paraId="6D6CD327"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4.389.822</w:t>
            </w:r>
          </w:p>
        </w:tc>
        <w:tc>
          <w:tcPr>
            <w:tcW w:w="1819" w:type="dxa"/>
            <w:tcBorders>
              <w:top w:val="nil"/>
              <w:left w:val="nil"/>
              <w:bottom w:val="nil"/>
              <w:right w:val="nil"/>
            </w:tcBorders>
            <w:shd w:val="clear" w:color="auto" w:fill="auto"/>
            <w:vAlign w:val="center"/>
          </w:tcPr>
          <w:p w14:paraId="02ED630D"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1.370.453</w:t>
            </w:r>
          </w:p>
        </w:tc>
        <w:tc>
          <w:tcPr>
            <w:tcW w:w="1819" w:type="dxa"/>
            <w:tcBorders>
              <w:top w:val="nil"/>
              <w:left w:val="nil"/>
              <w:bottom w:val="nil"/>
              <w:right w:val="nil"/>
            </w:tcBorders>
            <w:shd w:val="clear" w:color="auto" w:fill="auto"/>
            <w:vAlign w:val="center"/>
          </w:tcPr>
          <w:p w14:paraId="67FDA224"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3.857.860</w:t>
            </w:r>
          </w:p>
        </w:tc>
      </w:tr>
      <w:tr w:rsidR="00FE11F9" w:rsidRPr="0039651F" w14:paraId="19B9F0F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F3804B3" w14:textId="77777777" w:rsidR="00FE11F9" w:rsidRPr="0039651F" w:rsidRDefault="00FE11F9" w:rsidP="00EB4E33">
            <w:pPr>
              <w:keepNext/>
              <w:keepLines/>
              <w:rPr>
                <w:rFonts w:ascii="Arial" w:hAnsi="Arial" w:cs="Arial"/>
                <w:color w:val="000000"/>
                <w:sz w:val="14"/>
                <w:szCs w:val="14"/>
              </w:rPr>
            </w:pPr>
            <w:r w:rsidRPr="0039651F">
              <w:rPr>
                <w:rFonts w:ascii="Arial" w:hAnsi="Arial" w:cs="Arial"/>
                <w:color w:val="000000"/>
                <w:sz w:val="14"/>
                <w:szCs w:val="14"/>
              </w:rPr>
              <w:t>Resultado Financeiro</w:t>
            </w:r>
          </w:p>
        </w:tc>
        <w:tc>
          <w:tcPr>
            <w:tcW w:w="1818" w:type="dxa"/>
            <w:tcBorders>
              <w:top w:val="nil"/>
              <w:left w:val="nil"/>
              <w:bottom w:val="nil"/>
              <w:right w:val="nil"/>
            </w:tcBorders>
            <w:shd w:val="clear" w:color="auto" w:fill="auto"/>
            <w:vAlign w:val="center"/>
          </w:tcPr>
          <w:p w14:paraId="53194B46"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131.964</w:t>
            </w:r>
          </w:p>
        </w:tc>
        <w:tc>
          <w:tcPr>
            <w:tcW w:w="1819" w:type="dxa"/>
            <w:tcBorders>
              <w:top w:val="nil"/>
              <w:left w:val="nil"/>
              <w:bottom w:val="nil"/>
              <w:right w:val="nil"/>
            </w:tcBorders>
            <w:shd w:val="clear" w:color="auto" w:fill="auto"/>
            <w:vAlign w:val="center"/>
          </w:tcPr>
          <w:p w14:paraId="0C69AD33"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367.616</w:t>
            </w:r>
          </w:p>
        </w:tc>
        <w:tc>
          <w:tcPr>
            <w:tcW w:w="1819" w:type="dxa"/>
            <w:tcBorders>
              <w:top w:val="nil"/>
              <w:left w:val="nil"/>
              <w:bottom w:val="nil"/>
              <w:right w:val="nil"/>
            </w:tcBorders>
            <w:shd w:val="clear" w:color="auto" w:fill="auto"/>
            <w:vAlign w:val="center"/>
          </w:tcPr>
          <w:p w14:paraId="4D263F2A"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166.164</w:t>
            </w:r>
          </w:p>
        </w:tc>
        <w:tc>
          <w:tcPr>
            <w:tcW w:w="1819" w:type="dxa"/>
            <w:tcBorders>
              <w:top w:val="nil"/>
              <w:left w:val="nil"/>
              <w:bottom w:val="nil"/>
              <w:right w:val="nil"/>
            </w:tcBorders>
            <w:shd w:val="clear" w:color="auto" w:fill="auto"/>
            <w:vAlign w:val="center"/>
          </w:tcPr>
          <w:p w14:paraId="4F520C98"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436.265</w:t>
            </w:r>
          </w:p>
        </w:tc>
      </w:tr>
      <w:tr w:rsidR="00FE11F9" w:rsidRPr="0066615C" w14:paraId="515715D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0D5F2EF2" w14:textId="77777777" w:rsidR="00FE11F9" w:rsidRPr="0066615C" w:rsidRDefault="00FE11F9" w:rsidP="00EB4E33">
            <w:pPr>
              <w:keepNext/>
              <w:keepLines/>
              <w:ind w:left="113"/>
              <w:rPr>
                <w:rFonts w:ascii="Arial" w:hAnsi="Arial" w:cs="Arial"/>
                <w:b w:val="0"/>
                <w:bCs w:val="0"/>
                <w:color w:val="000000"/>
                <w:sz w:val="14"/>
                <w:szCs w:val="14"/>
              </w:rPr>
            </w:pPr>
            <w:r w:rsidRPr="0066615C">
              <w:rPr>
                <w:rFonts w:ascii="Arial" w:hAnsi="Arial" w:cs="Arial"/>
                <w:b w:val="0"/>
                <w:bCs w:val="0"/>
                <w:color w:val="000000"/>
                <w:sz w:val="14"/>
                <w:szCs w:val="14"/>
              </w:rPr>
              <w:t>Receitas Financeiras</w:t>
            </w:r>
          </w:p>
        </w:tc>
        <w:tc>
          <w:tcPr>
            <w:tcW w:w="1818" w:type="dxa"/>
            <w:tcBorders>
              <w:top w:val="nil"/>
              <w:left w:val="nil"/>
              <w:bottom w:val="nil"/>
              <w:right w:val="nil"/>
            </w:tcBorders>
            <w:shd w:val="clear" w:color="auto" w:fill="auto"/>
            <w:vAlign w:val="center"/>
          </w:tcPr>
          <w:p w14:paraId="1798B842"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217.039</w:t>
            </w:r>
          </w:p>
        </w:tc>
        <w:tc>
          <w:tcPr>
            <w:tcW w:w="1819" w:type="dxa"/>
            <w:tcBorders>
              <w:top w:val="nil"/>
              <w:left w:val="nil"/>
              <w:bottom w:val="nil"/>
              <w:right w:val="nil"/>
            </w:tcBorders>
            <w:shd w:val="clear" w:color="auto" w:fill="auto"/>
            <w:vAlign w:val="center"/>
          </w:tcPr>
          <w:p w14:paraId="58E1743F"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672.844</w:t>
            </w:r>
          </w:p>
        </w:tc>
        <w:tc>
          <w:tcPr>
            <w:tcW w:w="1819" w:type="dxa"/>
            <w:tcBorders>
              <w:top w:val="nil"/>
              <w:left w:val="nil"/>
              <w:bottom w:val="nil"/>
              <w:right w:val="nil"/>
            </w:tcBorders>
            <w:shd w:val="clear" w:color="auto" w:fill="auto"/>
            <w:vAlign w:val="center"/>
          </w:tcPr>
          <w:p w14:paraId="5C357E89" w14:textId="77777777" w:rsidR="00FE11F9" w:rsidRPr="00971A9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251.860</w:t>
            </w:r>
          </w:p>
        </w:tc>
        <w:tc>
          <w:tcPr>
            <w:tcW w:w="1819" w:type="dxa"/>
            <w:tcBorders>
              <w:top w:val="nil"/>
              <w:left w:val="nil"/>
              <w:bottom w:val="nil"/>
              <w:right w:val="nil"/>
            </w:tcBorders>
            <w:shd w:val="clear" w:color="auto" w:fill="auto"/>
            <w:vAlign w:val="center"/>
          </w:tcPr>
          <w:p w14:paraId="0B442BF5" w14:textId="77777777" w:rsidR="00FE11F9" w:rsidRPr="0074681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727.831</w:t>
            </w:r>
          </w:p>
        </w:tc>
      </w:tr>
      <w:tr w:rsidR="00FE11F9" w:rsidRPr="0066615C" w14:paraId="1DC0370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4EDD005" w14:textId="77777777" w:rsidR="00FE11F9" w:rsidRPr="0066615C" w:rsidRDefault="00FE11F9" w:rsidP="00EB4E33">
            <w:pPr>
              <w:keepNext/>
              <w:keepLines/>
              <w:ind w:left="113"/>
              <w:rPr>
                <w:rFonts w:ascii="Arial" w:hAnsi="Arial" w:cs="Arial"/>
                <w:b w:val="0"/>
                <w:bCs w:val="0"/>
                <w:color w:val="000000"/>
                <w:sz w:val="14"/>
                <w:szCs w:val="14"/>
              </w:rPr>
            </w:pPr>
            <w:r w:rsidRPr="0066615C">
              <w:rPr>
                <w:rFonts w:ascii="Arial" w:hAnsi="Arial" w:cs="Arial"/>
                <w:b w:val="0"/>
                <w:bCs w:val="0"/>
                <w:color w:val="000000"/>
                <w:sz w:val="14"/>
                <w:szCs w:val="14"/>
              </w:rPr>
              <w:t>Despesas Financeiras</w:t>
            </w:r>
          </w:p>
        </w:tc>
        <w:tc>
          <w:tcPr>
            <w:tcW w:w="1818" w:type="dxa"/>
            <w:tcBorders>
              <w:top w:val="nil"/>
              <w:left w:val="nil"/>
              <w:bottom w:val="nil"/>
              <w:right w:val="nil"/>
            </w:tcBorders>
            <w:shd w:val="clear" w:color="auto" w:fill="auto"/>
            <w:vAlign w:val="center"/>
          </w:tcPr>
          <w:p w14:paraId="02520D69"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(85.07</w:t>
            </w:r>
            <w:r>
              <w:rPr>
                <w:rFonts w:ascii="Arial" w:hAnsi="Arial" w:cs="Arial"/>
                <w:color w:val="000000"/>
                <w:sz w:val="14"/>
                <w:szCs w:val="14"/>
              </w:rPr>
              <w:t>5</w:t>
            </w:r>
            <w:r w:rsidRPr="0039651F">
              <w:rPr>
                <w:rFonts w:ascii="Arial" w:hAnsi="Arial" w:cs="Arial"/>
                <w:color w:val="000000"/>
                <w:sz w:val="14"/>
                <w:szCs w:val="14"/>
              </w:rPr>
              <w:t>)</w:t>
            </w:r>
          </w:p>
        </w:tc>
        <w:tc>
          <w:tcPr>
            <w:tcW w:w="1819" w:type="dxa"/>
            <w:tcBorders>
              <w:top w:val="nil"/>
              <w:left w:val="nil"/>
              <w:bottom w:val="nil"/>
              <w:right w:val="nil"/>
            </w:tcBorders>
            <w:shd w:val="clear" w:color="auto" w:fill="auto"/>
            <w:vAlign w:val="center"/>
          </w:tcPr>
          <w:p w14:paraId="20D93476"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(305.228)</w:t>
            </w:r>
          </w:p>
        </w:tc>
        <w:tc>
          <w:tcPr>
            <w:tcW w:w="1819" w:type="dxa"/>
            <w:tcBorders>
              <w:top w:val="nil"/>
              <w:left w:val="nil"/>
              <w:bottom w:val="nil"/>
              <w:right w:val="nil"/>
            </w:tcBorders>
            <w:shd w:val="clear" w:color="auto" w:fill="auto"/>
            <w:vAlign w:val="center"/>
          </w:tcPr>
          <w:p w14:paraId="47BE5901" w14:textId="77777777" w:rsidR="00FE11F9" w:rsidRPr="00971A9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(85.696)</w:t>
            </w:r>
          </w:p>
        </w:tc>
        <w:tc>
          <w:tcPr>
            <w:tcW w:w="1819" w:type="dxa"/>
            <w:tcBorders>
              <w:top w:val="nil"/>
              <w:left w:val="nil"/>
              <w:bottom w:val="nil"/>
              <w:right w:val="nil"/>
            </w:tcBorders>
            <w:shd w:val="clear" w:color="auto" w:fill="auto"/>
            <w:vAlign w:val="center"/>
          </w:tcPr>
          <w:p w14:paraId="6C694670" w14:textId="77777777" w:rsidR="00FE11F9" w:rsidRPr="0074681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(291.56</w:t>
            </w:r>
            <w:r>
              <w:rPr>
                <w:rFonts w:ascii="Arial" w:hAnsi="Arial" w:cs="Arial"/>
                <w:color w:val="000000"/>
                <w:sz w:val="14"/>
                <w:szCs w:val="14"/>
              </w:rPr>
              <w:t>6</w:t>
            </w:r>
            <w:r w:rsidRPr="00E8521C">
              <w:rPr>
                <w:rFonts w:ascii="Arial" w:hAnsi="Arial" w:cs="Arial"/>
                <w:color w:val="000000"/>
                <w:sz w:val="14"/>
                <w:szCs w:val="14"/>
              </w:rPr>
              <w:t>)</w:t>
            </w:r>
          </w:p>
        </w:tc>
      </w:tr>
      <w:tr w:rsidR="00FE11F9" w:rsidRPr="0066615C" w14:paraId="333B278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20C5A50" w14:textId="77777777" w:rsidR="00FE11F9" w:rsidRPr="0066615C" w:rsidRDefault="00FE11F9" w:rsidP="00EB4E33">
            <w:pPr>
              <w:keepNext/>
              <w:keepLines/>
              <w:rPr>
                <w:rFonts w:ascii="Arial" w:hAnsi="Arial" w:cs="Arial"/>
                <w:b w:val="0"/>
                <w:bCs w:val="0"/>
                <w:color w:val="000000"/>
                <w:sz w:val="14"/>
                <w:szCs w:val="14"/>
              </w:rPr>
            </w:pPr>
            <w:r w:rsidRPr="0066615C">
              <w:rPr>
                <w:rFonts w:ascii="Arial" w:hAnsi="Arial" w:cs="Arial"/>
                <w:b w:val="0"/>
                <w:bCs w:val="0"/>
                <w:color w:val="000000"/>
                <w:sz w:val="14"/>
                <w:szCs w:val="14"/>
              </w:rPr>
              <w:t>Despesas Não Atribuíveis</w:t>
            </w:r>
          </w:p>
        </w:tc>
        <w:tc>
          <w:tcPr>
            <w:tcW w:w="1818" w:type="dxa"/>
            <w:tcBorders>
              <w:top w:val="nil"/>
              <w:left w:val="nil"/>
              <w:bottom w:val="nil"/>
              <w:right w:val="nil"/>
            </w:tcBorders>
            <w:shd w:val="clear" w:color="auto" w:fill="auto"/>
            <w:vAlign w:val="center"/>
          </w:tcPr>
          <w:p w14:paraId="5EF1AD8A"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(239.046)</w:t>
            </w:r>
          </w:p>
        </w:tc>
        <w:tc>
          <w:tcPr>
            <w:tcW w:w="1819" w:type="dxa"/>
            <w:tcBorders>
              <w:top w:val="nil"/>
              <w:left w:val="nil"/>
              <w:bottom w:val="nil"/>
              <w:right w:val="nil"/>
            </w:tcBorders>
            <w:shd w:val="clear" w:color="auto" w:fill="auto"/>
            <w:vAlign w:val="center"/>
          </w:tcPr>
          <w:p w14:paraId="789B7859"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(701.582)</w:t>
            </w:r>
          </w:p>
        </w:tc>
        <w:tc>
          <w:tcPr>
            <w:tcW w:w="1819" w:type="dxa"/>
            <w:tcBorders>
              <w:top w:val="nil"/>
              <w:left w:val="nil"/>
              <w:bottom w:val="nil"/>
              <w:right w:val="nil"/>
            </w:tcBorders>
            <w:shd w:val="clear" w:color="auto" w:fill="auto"/>
            <w:vAlign w:val="center"/>
          </w:tcPr>
          <w:p w14:paraId="7F64D9C7" w14:textId="77777777" w:rsidR="00FE11F9" w:rsidRPr="00971A9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(184.924)</w:t>
            </w:r>
          </w:p>
        </w:tc>
        <w:tc>
          <w:tcPr>
            <w:tcW w:w="1819" w:type="dxa"/>
            <w:tcBorders>
              <w:top w:val="nil"/>
              <w:left w:val="nil"/>
              <w:bottom w:val="nil"/>
              <w:right w:val="nil"/>
            </w:tcBorders>
            <w:shd w:val="clear" w:color="auto" w:fill="auto"/>
            <w:vAlign w:val="center"/>
          </w:tcPr>
          <w:p w14:paraId="5B03936A" w14:textId="77777777" w:rsidR="00FE11F9" w:rsidRPr="005D0676"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(616.101)</w:t>
            </w:r>
          </w:p>
        </w:tc>
      </w:tr>
      <w:tr w:rsidR="00FE11F9" w:rsidRPr="0066615C" w14:paraId="60AB8EA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F68D7C2" w14:textId="77777777" w:rsidR="00FE11F9" w:rsidRPr="0066615C" w:rsidRDefault="00FE11F9" w:rsidP="00EB4E33">
            <w:pPr>
              <w:keepNext/>
              <w:keepLines/>
              <w:rPr>
                <w:rFonts w:ascii="Arial" w:hAnsi="Arial" w:cs="Arial"/>
                <w:b w:val="0"/>
                <w:bCs w:val="0"/>
                <w:color w:val="000000"/>
                <w:sz w:val="14"/>
                <w:szCs w:val="14"/>
              </w:rPr>
            </w:pPr>
            <w:r w:rsidRPr="0066615C">
              <w:rPr>
                <w:rFonts w:ascii="Arial" w:hAnsi="Arial" w:cs="Arial"/>
                <w:b w:val="0"/>
                <w:bCs w:val="0"/>
                <w:color w:val="000000"/>
                <w:sz w:val="14"/>
                <w:szCs w:val="14"/>
              </w:rPr>
              <w:t>Outras receitas e despesas</w:t>
            </w:r>
          </w:p>
        </w:tc>
        <w:tc>
          <w:tcPr>
            <w:tcW w:w="1818" w:type="dxa"/>
            <w:tcBorders>
              <w:top w:val="nil"/>
              <w:left w:val="nil"/>
              <w:bottom w:val="nil"/>
              <w:right w:val="nil"/>
            </w:tcBorders>
            <w:shd w:val="clear" w:color="auto" w:fill="auto"/>
            <w:vAlign w:val="center"/>
          </w:tcPr>
          <w:p w14:paraId="742A2CA1"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(2.355)</w:t>
            </w:r>
          </w:p>
        </w:tc>
        <w:tc>
          <w:tcPr>
            <w:tcW w:w="1819" w:type="dxa"/>
            <w:tcBorders>
              <w:top w:val="nil"/>
              <w:left w:val="nil"/>
              <w:bottom w:val="nil"/>
              <w:right w:val="nil"/>
            </w:tcBorders>
            <w:shd w:val="clear" w:color="auto" w:fill="auto"/>
            <w:vAlign w:val="center"/>
          </w:tcPr>
          <w:p w14:paraId="10FEFFC5"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(13.693)</w:t>
            </w:r>
          </w:p>
        </w:tc>
        <w:tc>
          <w:tcPr>
            <w:tcW w:w="1819" w:type="dxa"/>
            <w:tcBorders>
              <w:top w:val="nil"/>
              <w:left w:val="nil"/>
              <w:bottom w:val="nil"/>
              <w:right w:val="nil"/>
            </w:tcBorders>
            <w:shd w:val="clear" w:color="auto" w:fill="auto"/>
            <w:vAlign w:val="center"/>
          </w:tcPr>
          <w:p w14:paraId="21A6F5F8" w14:textId="77777777" w:rsidR="00FE11F9" w:rsidRPr="00971A9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(3.938)</w:t>
            </w:r>
          </w:p>
        </w:tc>
        <w:tc>
          <w:tcPr>
            <w:tcW w:w="1819" w:type="dxa"/>
            <w:tcBorders>
              <w:top w:val="nil"/>
              <w:left w:val="nil"/>
              <w:bottom w:val="nil"/>
              <w:right w:val="nil"/>
            </w:tcBorders>
            <w:shd w:val="clear" w:color="auto" w:fill="auto"/>
            <w:vAlign w:val="center"/>
          </w:tcPr>
          <w:p w14:paraId="1D36F6EC" w14:textId="77777777" w:rsidR="00FE11F9" w:rsidRPr="005D0676"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(7.273)</w:t>
            </w:r>
          </w:p>
        </w:tc>
      </w:tr>
      <w:tr w:rsidR="00FE11F9" w:rsidRPr="0039651F" w14:paraId="2406058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308D85F9" w14:textId="77777777" w:rsidR="00FE11F9" w:rsidRPr="0039651F" w:rsidRDefault="00FE11F9" w:rsidP="00EB4E33">
            <w:pPr>
              <w:keepNext/>
              <w:keepLines/>
              <w:rPr>
                <w:rFonts w:ascii="Arial" w:hAnsi="Arial" w:cs="Arial"/>
                <w:color w:val="000000"/>
                <w:sz w:val="14"/>
                <w:szCs w:val="14"/>
              </w:rPr>
            </w:pPr>
            <w:r w:rsidRPr="0039651F">
              <w:rPr>
                <w:rFonts w:ascii="Arial" w:hAnsi="Arial" w:cs="Arial"/>
                <w:color w:val="000000"/>
                <w:sz w:val="14"/>
                <w:szCs w:val="14"/>
              </w:rPr>
              <w:t>Lucro antes d</w:t>
            </w:r>
            <w:r>
              <w:rPr>
                <w:rFonts w:ascii="Arial" w:hAnsi="Arial" w:cs="Arial"/>
                <w:color w:val="000000"/>
                <w:sz w:val="14"/>
                <w:szCs w:val="14"/>
              </w:rPr>
              <w:t>o</w:t>
            </w:r>
            <w:r w:rsidRPr="0039651F">
              <w:rPr>
                <w:rFonts w:ascii="Arial" w:hAnsi="Arial" w:cs="Arial"/>
                <w:color w:val="000000"/>
                <w:sz w:val="14"/>
                <w:szCs w:val="14"/>
              </w:rPr>
              <w:t xml:space="preserve"> IRPJ e CSLL</w:t>
            </w:r>
          </w:p>
        </w:tc>
        <w:tc>
          <w:tcPr>
            <w:tcW w:w="1818" w:type="dxa"/>
            <w:tcBorders>
              <w:top w:val="nil"/>
              <w:left w:val="nil"/>
              <w:bottom w:val="nil"/>
              <w:right w:val="nil"/>
            </w:tcBorders>
            <w:shd w:val="clear" w:color="auto" w:fill="auto"/>
            <w:vAlign w:val="center"/>
          </w:tcPr>
          <w:p w14:paraId="4059765A"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1.446.215</w:t>
            </w:r>
          </w:p>
        </w:tc>
        <w:tc>
          <w:tcPr>
            <w:tcW w:w="1819" w:type="dxa"/>
            <w:tcBorders>
              <w:top w:val="nil"/>
              <w:left w:val="nil"/>
              <w:bottom w:val="nil"/>
              <w:right w:val="nil"/>
            </w:tcBorders>
            <w:shd w:val="clear" w:color="auto" w:fill="auto"/>
            <w:vAlign w:val="center"/>
          </w:tcPr>
          <w:p w14:paraId="431E2CD1"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4.042.163</w:t>
            </w:r>
          </w:p>
        </w:tc>
        <w:tc>
          <w:tcPr>
            <w:tcW w:w="1819" w:type="dxa"/>
            <w:tcBorders>
              <w:top w:val="nil"/>
              <w:left w:val="nil"/>
              <w:bottom w:val="nil"/>
              <w:right w:val="nil"/>
            </w:tcBorders>
            <w:shd w:val="clear" w:color="auto" w:fill="auto"/>
            <w:vAlign w:val="center"/>
          </w:tcPr>
          <w:p w14:paraId="77AA2AC2"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1.347.755</w:t>
            </w:r>
          </w:p>
        </w:tc>
        <w:tc>
          <w:tcPr>
            <w:tcW w:w="1819" w:type="dxa"/>
            <w:tcBorders>
              <w:top w:val="nil"/>
              <w:left w:val="nil"/>
              <w:bottom w:val="nil"/>
              <w:right w:val="nil"/>
            </w:tcBorders>
            <w:shd w:val="clear" w:color="auto" w:fill="auto"/>
            <w:vAlign w:val="center"/>
          </w:tcPr>
          <w:p w14:paraId="563756B3"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3.670.752</w:t>
            </w:r>
          </w:p>
        </w:tc>
      </w:tr>
      <w:tr w:rsidR="00FE11F9" w:rsidRPr="0066615C" w14:paraId="156C8EE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60F6A48" w14:textId="77777777" w:rsidR="00FE11F9" w:rsidRPr="003C168B" w:rsidRDefault="00FE11F9" w:rsidP="00EB4E33">
            <w:pPr>
              <w:keepNext/>
              <w:keepLines/>
              <w:ind w:left="113"/>
              <w:rPr>
                <w:rFonts w:ascii="Arial" w:hAnsi="Arial" w:cs="Arial"/>
                <w:b w:val="0"/>
                <w:bCs w:val="0"/>
                <w:color w:val="000000"/>
                <w:sz w:val="14"/>
                <w:szCs w:val="14"/>
              </w:rPr>
            </w:pPr>
            <w:r w:rsidRPr="003C168B">
              <w:rPr>
                <w:rFonts w:ascii="Arial" w:hAnsi="Arial" w:cs="Arial"/>
                <w:b w:val="0"/>
                <w:bCs w:val="0"/>
                <w:sz w:val="14"/>
                <w:szCs w:val="14"/>
              </w:rPr>
              <w:t>IRPJ e CSLL</w:t>
            </w:r>
          </w:p>
        </w:tc>
        <w:tc>
          <w:tcPr>
            <w:tcW w:w="1818" w:type="dxa"/>
            <w:tcBorders>
              <w:top w:val="nil"/>
              <w:left w:val="nil"/>
              <w:bottom w:val="nil"/>
              <w:right w:val="nil"/>
            </w:tcBorders>
            <w:shd w:val="clear" w:color="auto" w:fill="auto"/>
            <w:vAlign w:val="center"/>
          </w:tcPr>
          <w:p w14:paraId="686D1C41"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(301.736)</w:t>
            </w:r>
          </w:p>
        </w:tc>
        <w:tc>
          <w:tcPr>
            <w:tcW w:w="1819" w:type="dxa"/>
            <w:tcBorders>
              <w:top w:val="nil"/>
              <w:left w:val="nil"/>
              <w:bottom w:val="nil"/>
              <w:right w:val="nil"/>
            </w:tcBorders>
            <w:shd w:val="clear" w:color="auto" w:fill="auto"/>
            <w:vAlign w:val="center"/>
          </w:tcPr>
          <w:p w14:paraId="3CE1CA1F"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(898.522)</w:t>
            </w:r>
          </w:p>
        </w:tc>
        <w:tc>
          <w:tcPr>
            <w:tcW w:w="1819" w:type="dxa"/>
            <w:tcBorders>
              <w:top w:val="nil"/>
              <w:left w:val="nil"/>
              <w:bottom w:val="nil"/>
              <w:right w:val="nil"/>
            </w:tcBorders>
            <w:shd w:val="clear" w:color="auto" w:fill="auto"/>
            <w:vAlign w:val="center"/>
          </w:tcPr>
          <w:p w14:paraId="3D13DF4E" w14:textId="77777777" w:rsidR="00FE11F9" w:rsidRPr="00971A9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(334.172)</w:t>
            </w:r>
          </w:p>
        </w:tc>
        <w:tc>
          <w:tcPr>
            <w:tcW w:w="1819" w:type="dxa"/>
            <w:tcBorders>
              <w:top w:val="nil"/>
              <w:left w:val="nil"/>
              <w:bottom w:val="nil"/>
              <w:right w:val="nil"/>
            </w:tcBorders>
            <w:shd w:val="clear" w:color="auto" w:fill="auto"/>
            <w:vAlign w:val="center"/>
          </w:tcPr>
          <w:p w14:paraId="3E6A7739" w14:textId="77777777" w:rsidR="00FE11F9" w:rsidRPr="0074681C"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(868.214)</w:t>
            </w:r>
          </w:p>
        </w:tc>
      </w:tr>
      <w:tr w:rsidR="00FE11F9" w:rsidRPr="0066615C" w14:paraId="13296DC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00B36C3F" w14:textId="77777777" w:rsidR="00FE11F9" w:rsidRPr="0066615C" w:rsidRDefault="00FE11F9" w:rsidP="00EB4E33">
            <w:pPr>
              <w:keepNext/>
              <w:keepLines/>
              <w:ind w:left="113"/>
              <w:rPr>
                <w:rFonts w:ascii="Arial" w:hAnsi="Arial" w:cs="Arial"/>
                <w:b w:val="0"/>
                <w:bCs w:val="0"/>
                <w:color w:val="000000"/>
                <w:sz w:val="14"/>
                <w:szCs w:val="14"/>
              </w:rPr>
            </w:pPr>
            <w:r w:rsidRPr="0066615C">
              <w:rPr>
                <w:rFonts w:ascii="Arial" w:hAnsi="Arial" w:cs="Arial"/>
                <w:b w:val="0"/>
                <w:bCs w:val="0"/>
                <w:color w:val="000000"/>
                <w:sz w:val="14"/>
                <w:szCs w:val="14"/>
              </w:rPr>
              <w:t>Participações sobre o resultado</w:t>
            </w:r>
          </w:p>
        </w:tc>
        <w:tc>
          <w:tcPr>
            <w:tcW w:w="1818" w:type="dxa"/>
            <w:tcBorders>
              <w:top w:val="nil"/>
              <w:left w:val="nil"/>
              <w:bottom w:val="nil"/>
              <w:right w:val="nil"/>
            </w:tcBorders>
            <w:shd w:val="clear" w:color="auto" w:fill="auto"/>
            <w:vAlign w:val="center"/>
          </w:tcPr>
          <w:p w14:paraId="7E4C5A11"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(9.644)</w:t>
            </w:r>
          </w:p>
        </w:tc>
        <w:tc>
          <w:tcPr>
            <w:tcW w:w="1819" w:type="dxa"/>
            <w:tcBorders>
              <w:top w:val="nil"/>
              <w:left w:val="nil"/>
              <w:bottom w:val="nil"/>
              <w:right w:val="nil"/>
            </w:tcBorders>
            <w:shd w:val="clear" w:color="auto" w:fill="auto"/>
            <w:vAlign w:val="center"/>
          </w:tcPr>
          <w:p w14:paraId="52282C52"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(24.953)</w:t>
            </w:r>
          </w:p>
        </w:tc>
        <w:tc>
          <w:tcPr>
            <w:tcW w:w="1819" w:type="dxa"/>
            <w:tcBorders>
              <w:top w:val="nil"/>
              <w:left w:val="nil"/>
              <w:bottom w:val="nil"/>
              <w:right w:val="nil"/>
            </w:tcBorders>
            <w:shd w:val="clear" w:color="auto" w:fill="auto"/>
            <w:vAlign w:val="center"/>
          </w:tcPr>
          <w:p w14:paraId="6A392B9D" w14:textId="77777777" w:rsidR="00FE11F9" w:rsidRPr="00971A9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(7.671)</w:t>
            </w:r>
          </w:p>
        </w:tc>
        <w:tc>
          <w:tcPr>
            <w:tcW w:w="1819" w:type="dxa"/>
            <w:tcBorders>
              <w:top w:val="nil"/>
              <w:left w:val="nil"/>
              <w:bottom w:val="nil"/>
              <w:right w:val="nil"/>
            </w:tcBorders>
            <w:shd w:val="clear" w:color="auto" w:fill="auto"/>
            <w:vAlign w:val="center"/>
          </w:tcPr>
          <w:p w14:paraId="2E4B2078" w14:textId="77777777" w:rsidR="00FE11F9" w:rsidRPr="0074681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(23.876)</w:t>
            </w:r>
          </w:p>
        </w:tc>
      </w:tr>
      <w:tr w:rsidR="00FE11F9" w:rsidRPr="0039651F" w14:paraId="26B0205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3765C230" w14:textId="77777777" w:rsidR="00FE11F9" w:rsidRPr="0039651F" w:rsidRDefault="00FE11F9" w:rsidP="00EB4E33">
            <w:pPr>
              <w:keepNext/>
              <w:keepLines/>
              <w:rPr>
                <w:rFonts w:ascii="Arial" w:hAnsi="Arial" w:cs="Arial"/>
                <w:color w:val="000000"/>
                <w:sz w:val="14"/>
                <w:szCs w:val="14"/>
              </w:rPr>
            </w:pPr>
            <w:r w:rsidRPr="0039651F">
              <w:rPr>
                <w:rFonts w:ascii="Arial" w:hAnsi="Arial" w:cs="Arial"/>
                <w:color w:val="000000"/>
                <w:sz w:val="14"/>
                <w:szCs w:val="14"/>
              </w:rPr>
              <w:t>Resultado líquido</w:t>
            </w:r>
          </w:p>
        </w:tc>
        <w:tc>
          <w:tcPr>
            <w:tcW w:w="1818" w:type="dxa"/>
            <w:tcBorders>
              <w:top w:val="nil"/>
              <w:left w:val="nil"/>
              <w:bottom w:val="nil"/>
              <w:right w:val="nil"/>
            </w:tcBorders>
            <w:shd w:val="clear" w:color="auto" w:fill="auto"/>
            <w:vAlign w:val="center"/>
          </w:tcPr>
          <w:p w14:paraId="55D7832D"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1.134.836</w:t>
            </w:r>
          </w:p>
        </w:tc>
        <w:tc>
          <w:tcPr>
            <w:tcW w:w="1819" w:type="dxa"/>
            <w:tcBorders>
              <w:top w:val="nil"/>
              <w:left w:val="nil"/>
              <w:bottom w:val="nil"/>
              <w:right w:val="nil"/>
            </w:tcBorders>
            <w:shd w:val="clear" w:color="auto" w:fill="auto"/>
            <w:vAlign w:val="center"/>
          </w:tcPr>
          <w:p w14:paraId="47D04A16"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3.118.688</w:t>
            </w:r>
          </w:p>
        </w:tc>
        <w:tc>
          <w:tcPr>
            <w:tcW w:w="1819" w:type="dxa"/>
            <w:tcBorders>
              <w:top w:val="nil"/>
              <w:left w:val="nil"/>
              <w:bottom w:val="nil"/>
              <w:right w:val="nil"/>
            </w:tcBorders>
            <w:shd w:val="clear" w:color="auto" w:fill="auto"/>
            <w:vAlign w:val="center"/>
          </w:tcPr>
          <w:p w14:paraId="1CB707AF"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1.005.912</w:t>
            </w:r>
          </w:p>
        </w:tc>
        <w:tc>
          <w:tcPr>
            <w:tcW w:w="1819" w:type="dxa"/>
            <w:tcBorders>
              <w:top w:val="nil"/>
              <w:left w:val="nil"/>
              <w:bottom w:val="nil"/>
              <w:right w:val="nil"/>
            </w:tcBorders>
            <w:shd w:val="clear" w:color="auto" w:fill="auto"/>
            <w:vAlign w:val="center"/>
          </w:tcPr>
          <w:p w14:paraId="34AE884F"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2.778.661</w:t>
            </w:r>
          </w:p>
        </w:tc>
      </w:tr>
      <w:tr w:rsidR="00FE11F9" w:rsidRPr="0066615C" w14:paraId="3F159DC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DD52A5B" w14:textId="77777777" w:rsidR="00FE11F9" w:rsidRPr="0066615C" w:rsidRDefault="00FE11F9" w:rsidP="00EB4E33">
            <w:pPr>
              <w:keepNext/>
              <w:keepLines/>
              <w:ind w:left="113"/>
              <w:rPr>
                <w:rFonts w:ascii="Arial" w:hAnsi="Arial" w:cs="Arial"/>
                <w:b w:val="0"/>
                <w:bCs w:val="0"/>
                <w:color w:val="000000"/>
                <w:sz w:val="14"/>
                <w:szCs w:val="14"/>
              </w:rPr>
            </w:pPr>
            <w:r w:rsidRPr="0066615C">
              <w:rPr>
                <w:rFonts w:ascii="Arial" w:hAnsi="Arial" w:cs="Arial"/>
                <w:b w:val="0"/>
                <w:bCs w:val="0"/>
                <w:color w:val="000000"/>
                <w:sz w:val="14"/>
                <w:szCs w:val="14"/>
              </w:rPr>
              <w:t>Outros resultados abrangentes</w:t>
            </w:r>
          </w:p>
        </w:tc>
        <w:tc>
          <w:tcPr>
            <w:tcW w:w="1818" w:type="dxa"/>
            <w:tcBorders>
              <w:top w:val="nil"/>
              <w:left w:val="nil"/>
              <w:bottom w:val="nil"/>
              <w:right w:val="nil"/>
            </w:tcBorders>
            <w:shd w:val="clear" w:color="auto" w:fill="auto"/>
            <w:vAlign w:val="center"/>
          </w:tcPr>
          <w:p w14:paraId="05C6B7DC"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4.629</w:t>
            </w:r>
          </w:p>
        </w:tc>
        <w:tc>
          <w:tcPr>
            <w:tcW w:w="1819" w:type="dxa"/>
            <w:tcBorders>
              <w:top w:val="nil"/>
              <w:left w:val="nil"/>
              <w:bottom w:val="nil"/>
              <w:right w:val="nil"/>
            </w:tcBorders>
            <w:shd w:val="clear" w:color="auto" w:fill="auto"/>
            <w:vAlign w:val="center"/>
          </w:tcPr>
          <w:p w14:paraId="33881B62" w14:textId="77777777" w:rsidR="00FE11F9" w:rsidRPr="0039651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9651F">
              <w:rPr>
                <w:rFonts w:ascii="Arial" w:hAnsi="Arial" w:cs="Arial"/>
                <w:color w:val="000000"/>
                <w:sz w:val="14"/>
                <w:szCs w:val="14"/>
              </w:rPr>
              <w:t>(9.822)</w:t>
            </w:r>
          </w:p>
        </w:tc>
        <w:tc>
          <w:tcPr>
            <w:tcW w:w="1819" w:type="dxa"/>
            <w:tcBorders>
              <w:top w:val="nil"/>
              <w:left w:val="nil"/>
              <w:bottom w:val="nil"/>
              <w:right w:val="nil"/>
            </w:tcBorders>
            <w:shd w:val="clear" w:color="auto" w:fill="auto"/>
            <w:vAlign w:val="center"/>
          </w:tcPr>
          <w:p w14:paraId="078F5BBE" w14:textId="77777777" w:rsidR="00FE11F9" w:rsidRPr="00971A9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2.097</w:t>
            </w:r>
          </w:p>
        </w:tc>
        <w:tc>
          <w:tcPr>
            <w:tcW w:w="1819" w:type="dxa"/>
            <w:tcBorders>
              <w:top w:val="nil"/>
              <w:left w:val="nil"/>
              <w:bottom w:val="nil"/>
              <w:right w:val="nil"/>
            </w:tcBorders>
            <w:shd w:val="clear" w:color="auto" w:fill="auto"/>
            <w:vAlign w:val="center"/>
          </w:tcPr>
          <w:p w14:paraId="21BF3309" w14:textId="77777777" w:rsidR="00FE11F9" w:rsidRPr="0074681C"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8521C">
              <w:rPr>
                <w:rFonts w:ascii="Arial" w:hAnsi="Arial" w:cs="Arial"/>
                <w:color w:val="000000"/>
                <w:sz w:val="14"/>
                <w:szCs w:val="14"/>
              </w:rPr>
              <w:t>72.112</w:t>
            </w:r>
          </w:p>
        </w:tc>
      </w:tr>
      <w:tr w:rsidR="00FE11F9" w:rsidRPr="0039651F" w14:paraId="1C9E0E6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single" w:sz="2" w:space="0" w:color="1F3864" w:themeColor="accent1" w:themeShade="80"/>
              <w:right w:val="nil"/>
            </w:tcBorders>
            <w:shd w:val="clear" w:color="auto" w:fill="auto"/>
            <w:vAlign w:val="center"/>
          </w:tcPr>
          <w:p w14:paraId="3B5306BB" w14:textId="77777777" w:rsidR="00FE11F9" w:rsidRPr="0039651F" w:rsidRDefault="00FE11F9" w:rsidP="00EB4E33">
            <w:pPr>
              <w:keepNext/>
              <w:keepLines/>
              <w:rPr>
                <w:rFonts w:ascii="Arial" w:hAnsi="Arial" w:cs="Arial"/>
                <w:color w:val="000000"/>
                <w:sz w:val="14"/>
                <w:szCs w:val="14"/>
              </w:rPr>
            </w:pPr>
            <w:r w:rsidRPr="0039651F">
              <w:rPr>
                <w:rFonts w:ascii="Arial" w:hAnsi="Arial" w:cs="Arial"/>
                <w:color w:val="000000"/>
                <w:sz w:val="14"/>
                <w:szCs w:val="14"/>
              </w:rPr>
              <w:t>Resultado abrangente</w:t>
            </w:r>
          </w:p>
        </w:tc>
        <w:tc>
          <w:tcPr>
            <w:tcW w:w="1818" w:type="dxa"/>
            <w:tcBorders>
              <w:top w:val="nil"/>
              <w:left w:val="nil"/>
              <w:bottom w:val="single" w:sz="2" w:space="0" w:color="1F3864" w:themeColor="accent1" w:themeShade="80"/>
              <w:right w:val="nil"/>
            </w:tcBorders>
            <w:shd w:val="clear" w:color="auto" w:fill="auto"/>
            <w:vAlign w:val="center"/>
          </w:tcPr>
          <w:p w14:paraId="7B35FE2F"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1.139.465</w:t>
            </w:r>
          </w:p>
        </w:tc>
        <w:tc>
          <w:tcPr>
            <w:tcW w:w="1819" w:type="dxa"/>
            <w:tcBorders>
              <w:top w:val="nil"/>
              <w:left w:val="nil"/>
              <w:bottom w:val="single" w:sz="2" w:space="0" w:color="1F3864" w:themeColor="accent1" w:themeShade="80"/>
              <w:right w:val="nil"/>
            </w:tcBorders>
            <w:shd w:val="clear" w:color="auto" w:fill="auto"/>
            <w:vAlign w:val="center"/>
          </w:tcPr>
          <w:p w14:paraId="61655180"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3.108.866</w:t>
            </w:r>
          </w:p>
        </w:tc>
        <w:tc>
          <w:tcPr>
            <w:tcW w:w="1819" w:type="dxa"/>
            <w:tcBorders>
              <w:top w:val="nil"/>
              <w:left w:val="nil"/>
              <w:bottom w:val="single" w:sz="2" w:space="0" w:color="1F3864" w:themeColor="accent1" w:themeShade="80"/>
              <w:right w:val="nil"/>
            </w:tcBorders>
            <w:shd w:val="clear" w:color="auto" w:fill="auto"/>
            <w:vAlign w:val="center"/>
          </w:tcPr>
          <w:p w14:paraId="06F4823B"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1.008.009</w:t>
            </w:r>
          </w:p>
        </w:tc>
        <w:tc>
          <w:tcPr>
            <w:tcW w:w="1819" w:type="dxa"/>
            <w:tcBorders>
              <w:top w:val="nil"/>
              <w:left w:val="nil"/>
              <w:bottom w:val="single" w:sz="2" w:space="0" w:color="1F3864" w:themeColor="accent1" w:themeShade="80"/>
              <w:right w:val="nil"/>
            </w:tcBorders>
            <w:shd w:val="clear" w:color="auto" w:fill="auto"/>
            <w:vAlign w:val="center"/>
          </w:tcPr>
          <w:p w14:paraId="6D34C608" w14:textId="77777777" w:rsidR="00FE11F9" w:rsidRPr="0039651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9651F">
              <w:rPr>
                <w:rFonts w:ascii="Arial" w:hAnsi="Arial" w:cs="Arial"/>
                <w:b/>
                <w:bCs/>
                <w:color w:val="000000"/>
                <w:sz w:val="14"/>
                <w:szCs w:val="14"/>
              </w:rPr>
              <w:t>2.850.773</w:t>
            </w:r>
          </w:p>
        </w:tc>
      </w:tr>
    </w:tbl>
    <w:p w14:paraId="769A613F" w14:textId="77777777" w:rsidR="006A4313" w:rsidRPr="00A918CF" w:rsidRDefault="006A4313" w:rsidP="006A4313">
      <w:pPr>
        <w:pStyle w:val="PargrafodaLista"/>
        <w:numPr>
          <w:ilvl w:val="0"/>
          <w:numId w:val="35"/>
        </w:numPr>
        <w:spacing w:after="0" w:line="240" w:lineRule="auto"/>
        <w:rPr>
          <w:rFonts w:ascii="Arial" w:eastAsia="Times New Roman" w:hAnsi="Arial" w:cs="Times New Roman"/>
          <w:bCs/>
          <w:spacing w:val="-2"/>
          <w:sz w:val="14"/>
          <w:szCs w:val="16"/>
          <w:lang w:eastAsia="pt-BR"/>
        </w:rPr>
      </w:pPr>
      <w:r w:rsidRPr="00A918CF">
        <w:rPr>
          <w:rFonts w:ascii="Arial" w:eastAsia="Times New Roman" w:hAnsi="Arial" w:cs="Times New Roman"/>
          <w:bCs/>
          <w:spacing w:val="-2"/>
          <w:sz w:val="14"/>
          <w:szCs w:val="16"/>
          <w:lang w:eastAsia="pt-BR"/>
        </w:rPr>
        <w:t xml:space="preserve">BBA - </w:t>
      </w:r>
      <w:r w:rsidRPr="00A918CF">
        <w:rPr>
          <w:rFonts w:ascii="Arial" w:eastAsia="Times New Roman" w:hAnsi="Arial" w:cs="Times New Roman"/>
          <w:bCs/>
          <w:i/>
          <w:iCs/>
          <w:spacing w:val="-2"/>
          <w:sz w:val="14"/>
          <w:szCs w:val="16"/>
          <w:lang w:eastAsia="pt-BR"/>
        </w:rPr>
        <w:t>Building Block Approach</w:t>
      </w:r>
      <w:r w:rsidRPr="00A918CF">
        <w:rPr>
          <w:rFonts w:ascii="Arial" w:eastAsia="Times New Roman" w:hAnsi="Arial" w:cs="Times New Roman"/>
          <w:bCs/>
          <w:spacing w:val="-2"/>
          <w:sz w:val="14"/>
          <w:szCs w:val="16"/>
          <w:lang w:eastAsia="pt-BR"/>
        </w:rPr>
        <w:t xml:space="preserve"> (Modelo Geral de Mensuração) e </w:t>
      </w:r>
      <w:r w:rsidRPr="00A918CF">
        <w:rPr>
          <w:rFonts w:ascii="Arial" w:eastAsia="Times New Roman" w:hAnsi="Arial" w:cs="Arial"/>
          <w:kern w:val="20"/>
          <w:sz w:val="14"/>
          <w:szCs w:val="16"/>
          <w:lang w:eastAsia="pt-BR"/>
        </w:rPr>
        <w:t xml:space="preserve">PAA - </w:t>
      </w:r>
      <w:r w:rsidRPr="00A918CF">
        <w:rPr>
          <w:rFonts w:ascii="Arial" w:eastAsia="Times New Roman" w:hAnsi="Arial" w:cs="Arial"/>
          <w:i/>
          <w:iCs/>
          <w:kern w:val="20"/>
          <w:sz w:val="14"/>
          <w:szCs w:val="16"/>
          <w:lang w:eastAsia="pt-BR"/>
        </w:rPr>
        <w:t xml:space="preserve">Premium </w:t>
      </w:r>
      <w:proofErr w:type="spellStart"/>
      <w:r w:rsidRPr="00A918CF">
        <w:rPr>
          <w:rFonts w:ascii="Arial" w:eastAsia="Times New Roman" w:hAnsi="Arial" w:cs="Arial"/>
          <w:i/>
          <w:iCs/>
          <w:kern w:val="20"/>
          <w:sz w:val="14"/>
          <w:szCs w:val="16"/>
          <w:lang w:eastAsia="pt-BR"/>
        </w:rPr>
        <w:t>Allocation</w:t>
      </w:r>
      <w:proofErr w:type="spellEnd"/>
      <w:r w:rsidRPr="00A918CF">
        <w:rPr>
          <w:rFonts w:ascii="Arial" w:eastAsia="Times New Roman" w:hAnsi="Arial" w:cs="Arial"/>
          <w:i/>
          <w:iCs/>
          <w:kern w:val="20"/>
          <w:sz w:val="14"/>
          <w:szCs w:val="16"/>
          <w:lang w:eastAsia="pt-BR"/>
        </w:rPr>
        <w:t xml:space="preserve"> Approach</w:t>
      </w:r>
      <w:r w:rsidRPr="00A918CF">
        <w:rPr>
          <w:rFonts w:ascii="Arial" w:eastAsia="Times New Roman" w:hAnsi="Arial" w:cs="Arial"/>
          <w:kern w:val="20"/>
          <w:sz w:val="14"/>
          <w:szCs w:val="16"/>
          <w:lang w:eastAsia="pt-BR"/>
        </w:rPr>
        <w:t xml:space="preserve"> (Abordagem de Alocação de Prêmio).</w:t>
      </w:r>
    </w:p>
    <w:p w14:paraId="1B91AF11" w14:textId="77777777" w:rsidR="006A4313" w:rsidRDefault="006A4313" w:rsidP="006A4313">
      <w:pPr>
        <w:pStyle w:val="05-Textonormal"/>
        <w:spacing w:line="240" w:lineRule="auto"/>
        <w:rPr>
          <w:rFonts w:cs="Arial"/>
        </w:rPr>
      </w:pPr>
    </w:p>
    <w:p w14:paraId="3EF5D859"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Resultado líquido e no Resultado Abrangente,</w:t>
      </w:r>
      <w:r w:rsidRPr="00BD445E">
        <w:rPr>
          <w:rFonts w:cs="Arial"/>
        </w:rPr>
        <w:t xml:space="preserve"> para fins de comparabilidade</w:t>
      </w:r>
      <w:r>
        <w:rPr>
          <w:rFonts w:cs="Arial"/>
        </w:rPr>
        <w:t>, estão indicados no quadro a seguir</w:t>
      </w:r>
      <w:r w:rsidRPr="00BD445E">
        <w:rPr>
          <w:rFonts w:cs="Arial"/>
        </w:rPr>
        <w:t>:</w:t>
      </w:r>
    </w:p>
    <w:p w14:paraId="78799882"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6A4313" w:rsidRPr="00537AE7" w14:paraId="45307BD5"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BDCACAF" w14:textId="77777777" w:rsidR="006A4313" w:rsidRPr="00537AE7" w:rsidRDefault="006A431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BD9A05A"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66615C">
              <w:rPr>
                <w:rFonts w:ascii="Arial" w:hAnsi="Arial" w:cs="Arial"/>
                <w:sz w:val="14"/>
                <w:szCs w:val="14"/>
              </w:rPr>
              <w:t xml:space="preserve">° </w:t>
            </w:r>
            <w:proofErr w:type="spellStart"/>
            <w:r w:rsidRPr="0066615C">
              <w:rPr>
                <w:rFonts w:ascii="Arial" w:hAnsi="Arial" w:cs="Arial"/>
                <w:sz w:val="14"/>
                <w:szCs w:val="14"/>
              </w:rPr>
              <w:t>Trim</w:t>
            </w:r>
            <w:proofErr w:type="spellEnd"/>
            <w:r w:rsidRPr="0066615C">
              <w:rPr>
                <w:rFonts w:ascii="Arial" w:hAnsi="Arial" w:cs="Arial"/>
                <w:sz w:val="14"/>
                <w:szCs w:val="14"/>
              </w:rPr>
              <w:t>/202</w:t>
            </w:r>
            <w:r>
              <w:rPr>
                <w:rFonts w:ascii="Arial" w:hAnsi="Arial" w:cs="Arial"/>
                <w:sz w:val="14"/>
                <w:szCs w:val="14"/>
              </w:rPr>
              <w:t>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6E94A07"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EC9C443"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3</w:t>
            </w:r>
            <w:r w:rsidRPr="0066615C">
              <w:rPr>
                <w:rFonts w:ascii="Arial" w:hAnsi="Arial" w:cs="Arial"/>
                <w:sz w:val="14"/>
                <w:szCs w:val="14"/>
              </w:rPr>
              <w:t xml:space="preserve">° </w:t>
            </w:r>
            <w:proofErr w:type="spellStart"/>
            <w:r w:rsidRPr="0066615C">
              <w:rPr>
                <w:rFonts w:ascii="Arial" w:hAnsi="Arial" w:cs="Arial"/>
                <w:sz w:val="14"/>
                <w:szCs w:val="14"/>
              </w:rPr>
              <w:t>Trim</w:t>
            </w:r>
            <w:proofErr w:type="spellEnd"/>
            <w:r w:rsidRPr="0066615C">
              <w:rPr>
                <w:rFonts w:ascii="Arial" w:hAnsi="Arial" w:cs="Arial"/>
                <w:sz w:val="14"/>
                <w:szCs w:val="14"/>
              </w:rPr>
              <w:t>/202</w:t>
            </w:r>
            <w:r>
              <w:rPr>
                <w:rFonts w:ascii="Arial" w:hAnsi="Arial" w:cs="Arial"/>
                <w:sz w:val="14"/>
                <w:szCs w:val="14"/>
              </w:rPr>
              <w:t>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D7B1064"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6A4313" w:rsidRPr="00CC4667" w14:paraId="68211B4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700B7A5C" w14:textId="77777777" w:rsidR="006A4313" w:rsidRPr="00CC4667" w:rsidRDefault="006A4313">
            <w:pPr>
              <w:keepNext/>
              <w:keepLines/>
              <w:rPr>
                <w:rFonts w:ascii="Arial" w:eastAsia="Times New Roman" w:hAnsi="Arial" w:cs="Arial"/>
                <w:b w:val="0"/>
                <w:bCs w:val="0"/>
                <w:spacing w:val="-2"/>
                <w:sz w:val="14"/>
                <w:szCs w:val="14"/>
              </w:rPr>
            </w:pPr>
            <w:r w:rsidRPr="00CC4667">
              <w:rPr>
                <w:rFonts w:ascii="Arial" w:hAnsi="Arial" w:cs="Arial"/>
                <w:b w:val="0"/>
                <w:bCs w:val="0"/>
                <w:sz w:val="14"/>
                <w:szCs w:val="14"/>
              </w:rPr>
              <w:t>Resultado Líquido - BRGAAP e IFRS</w:t>
            </w:r>
          </w:p>
        </w:tc>
        <w:tc>
          <w:tcPr>
            <w:tcW w:w="1709" w:type="dxa"/>
            <w:tcBorders>
              <w:top w:val="single" w:sz="2" w:space="0" w:color="1F3864" w:themeColor="accent1" w:themeShade="80"/>
              <w:left w:val="nil"/>
              <w:bottom w:val="nil"/>
              <w:right w:val="nil"/>
            </w:tcBorders>
            <w:shd w:val="clear" w:color="auto" w:fill="auto"/>
            <w:vAlign w:val="center"/>
          </w:tcPr>
          <w:p w14:paraId="03620F6A" w14:textId="77777777" w:rsidR="006A4313" w:rsidRPr="005A00BF"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1.134.836</w:t>
            </w:r>
          </w:p>
        </w:tc>
        <w:tc>
          <w:tcPr>
            <w:tcW w:w="1709" w:type="dxa"/>
            <w:tcBorders>
              <w:top w:val="single" w:sz="2" w:space="0" w:color="1F3864" w:themeColor="accent1" w:themeShade="80"/>
              <w:left w:val="nil"/>
              <w:bottom w:val="nil"/>
              <w:right w:val="nil"/>
            </w:tcBorders>
            <w:shd w:val="clear" w:color="auto" w:fill="auto"/>
            <w:vAlign w:val="center"/>
          </w:tcPr>
          <w:p w14:paraId="63F60FE0" w14:textId="77777777" w:rsidR="006A4313" w:rsidRPr="005A00BF"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3.118.688 </w:t>
            </w:r>
          </w:p>
        </w:tc>
        <w:tc>
          <w:tcPr>
            <w:tcW w:w="1709" w:type="dxa"/>
            <w:tcBorders>
              <w:top w:val="single" w:sz="2" w:space="0" w:color="1F3864" w:themeColor="accent1" w:themeShade="80"/>
              <w:left w:val="nil"/>
              <w:bottom w:val="nil"/>
              <w:right w:val="nil"/>
            </w:tcBorders>
            <w:shd w:val="clear" w:color="auto" w:fill="auto"/>
            <w:vAlign w:val="center"/>
          </w:tcPr>
          <w:p w14:paraId="71CBF151" w14:textId="77777777" w:rsidR="006A4313" w:rsidRPr="00D671E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1.005.912 </w:t>
            </w:r>
          </w:p>
        </w:tc>
        <w:tc>
          <w:tcPr>
            <w:tcW w:w="1709" w:type="dxa"/>
            <w:tcBorders>
              <w:top w:val="single" w:sz="2" w:space="0" w:color="1F3864" w:themeColor="accent1" w:themeShade="80"/>
              <w:left w:val="nil"/>
              <w:bottom w:val="nil"/>
              <w:right w:val="nil"/>
            </w:tcBorders>
            <w:shd w:val="clear" w:color="auto" w:fill="auto"/>
            <w:vAlign w:val="center"/>
          </w:tcPr>
          <w:p w14:paraId="37F5B4AD" w14:textId="77777777" w:rsidR="006A4313" w:rsidRPr="00D671E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2.778.661 </w:t>
            </w:r>
          </w:p>
        </w:tc>
      </w:tr>
      <w:tr w:rsidR="006A4313" w:rsidRPr="00CC4667" w14:paraId="2C7C939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91F4E40" w14:textId="77777777" w:rsidR="006A4313" w:rsidRPr="00CC4667" w:rsidRDefault="006A4313">
            <w:pPr>
              <w:keepNext/>
              <w:keepLines/>
              <w:rPr>
                <w:rFonts w:ascii="Arial" w:hAnsi="Arial" w:cs="Arial"/>
                <w:b w:val="0"/>
                <w:bCs w:val="0"/>
                <w:sz w:val="14"/>
                <w:szCs w:val="14"/>
              </w:rPr>
            </w:pPr>
            <w:r w:rsidRPr="00CC4667">
              <w:rPr>
                <w:rFonts w:ascii="Arial" w:hAnsi="Arial" w:cs="Arial"/>
                <w:b w:val="0"/>
                <w:bCs w:val="0"/>
                <w:sz w:val="14"/>
                <w:szCs w:val="14"/>
              </w:rPr>
              <w:t>Resultado Líquido – SUSEPGAAP</w:t>
            </w:r>
          </w:p>
        </w:tc>
        <w:tc>
          <w:tcPr>
            <w:tcW w:w="1709" w:type="dxa"/>
            <w:tcBorders>
              <w:top w:val="nil"/>
              <w:left w:val="nil"/>
              <w:bottom w:val="nil"/>
              <w:right w:val="nil"/>
            </w:tcBorders>
            <w:shd w:val="clear" w:color="auto" w:fill="auto"/>
            <w:vAlign w:val="center"/>
          </w:tcPr>
          <w:p w14:paraId="2109CB96" w14:textId="77777777" w:rsidR="006A4313" w:rsidRPr="00D671E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1.149.568 </w:t>
            </w:r>
          </w:p>
        </w:tc>
        <w:tc>
          <w:tcPr>
            <w:tcW w:w="1709" w:type="dxa"/>
            <w:tcBorders>
              <w:top w:val="nil"/>
              <w:left w:val="nil"/>
              <w:bottom w:val="nil"/>
              <w:right w:val="nil"/>
            </w:tcBorders>
            <w:shd w:val="clear" w:color="auto" w:fill="auto"/>
            <w:vAlign w:val="center"/>
          </w:tcPr>
          <w:p w14:paraId="0FD40745" w14:textId="77777777" w:rsidR="006A4313" w:rsidRPr="00D671E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3.148.477 </w:t>
            </w:r>
          </w:p>
        </w:tc>
        <w:tc>
          <w:tcPr>
            <w:tcW w:w="1709" w:type="dxa"/>
            <w:tcBorders>
              <w:top w:val="nil"/>
              <w:left w:val="nil"/>
              <w:bottom w:val="nil"/>
              <w:right w:val="nil"/>
            </w:tcBorders>
            <w:shd w:val="clear" w:color="auto" w:fill="auto"/>
            <w:vAlign w:val="center"/>
          </w:tcPr>
          <w:p w14:paraId="5427AA5F" w14:textId="77777777" w:rsidR="006A4313" w:rsidRPr="00D671E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1.042.388 </w:t>
            </w:r>
          </w:p>
        </w:tc>
        <w:tc>
          <w:tcPr>
            <w:tcW w:w="1709" w:type="dxa"/>
            <w:tcBorders>
              <w:top w:val="nil"/>
              <w:left w:val="nil"/>
              <w:bottom w:val="nil"/>
              <w:right w:val="nil"/>
            </w:tcBorders>
            <w:shd w:val="clear" w:color="auto" w:fill="auto"/>
            <w:vAlign w:val="center"/>
          </w:tcPr>
          <w:p w14:paraId="10BFE338" w14:textId="77777777" w:rsidR="006A4313" w:rsidRPr="00D671E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 2.912.549 </w:t>
            </w:r>
          </w:p>
        </w:tc>
      </w:tr>
      <w:tr w:rsidR="006A4313" w:rsidRPr="00CC4667" w14:paraId="0851A4A4"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237D7AF" w14:textId="77777777" w:rsidR="006A4313" w:rsidRPr="00CC4667" w:rsidRDefault="006A4313">
            <w:pPr>
              <w:keepNext/>
              <w:keepLines/>
              <w:rPr>
                <w:rFonts w:ascii="Arial" w:hAnsi="Arial" w:cs="Arial"/>
                <w:b w:val="0"/>
                <w:bCs w:val="0"/>
                <w:sz w:val="14"/>
                <w:szCs w:val="14"/>
              </w:rPr>
            </w:pPr>
          </w:p>
        </w:tc>
        <w:tc>
          <w:tcPr>
            <w:tcW w:w="1709" w:type="dxa"/>
            <w:tcBorders>
              <w:top w:val="nil"/>
              <w:left w:val="nil"/>
              <w:bottom w:val="nil"/>
              <w:right w:val="nil"/>
            </w:tcBorders>
            <w:shd w:val="clear" w:color="auto" w:fill="auto"/>
            <w:vAlign w:val="center"/>
          </w:tcPr>
          <w:p w14:paraId="735A32C2" w14:textId="77777777" w:rsidR="006A4313" w:rsidRPr="00CC4667"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665A22AD" w14:textId="77777777" w:rsidR="006A4313" w:rsidRPr="00CC4667"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2AF13DC3" w14:textId="77777777" w:rsidR="006A4313" w:rsidRPr="00CC4667"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03DB1F6F" w14:textId="77777777" w:rsidR="006A4313" w:rsidRPr="00CC4667"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6A4313" w:rsidRPr="00CC4667" w14:paraId="7D411CAA"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F25EDB6" w14:textId="77777777" w:rsidR="006A4313" w:rsidRPr="00CC4667" w:rsidRDefault="006A4313">
            <w:pPr>
              <w:keepNext/>
              <w:keepLines/>
              <w:spacing w:before="40" w:after="40"/>
              <w:rPr>
                <w:rFonts w:ascii="Arial" w:hAnsi="Arial" w:cs="Arial"/>
                <w:b w:val="0"/>
                <w:bCs w:val="0"/>
                <w:sz w:val="14"/>
                <w:szCs w:val="14"/>
              </w:rPr>
            </w:pPr>
            <w:r w:rsidRPr="00CC4667">
              <w:rPr>
                <w:rFonts w:ascii="Arial" w:hAnsi="Arial" w:cs="Arial"/>
                <w:b w:val="0"/>
                <w:bCs w:val="0"/>
                <w:sz w:val="14"/>
                <w:szCs w:val="14"/>
              </w:rPr>
              <w:t>Resultado Abrangente - BRGAAP e IFRS</w:t>
            </w:r>
          </w:p>
        </w:tc>
        <w:tc>
          <w:tcPr>
            <w:tcW w:w="1709" w:type="dxa"/>
            <w:tcBorders>
              <w:top w:val="nil"/>
              <w:left w:val="nil"/>
              <w:bottom w:val="nil"/>
              <w:right w:val="nil"/>
            </w:tcBorders>
            <w:shd w:val="clear" w:color="auto" w:fill="auto"/>
            <w:vAlign w:val="center"/>
          </w:tcPr>
          <w:p w14:paraId="2D1D398F" w14:textId="77777777" w:rsidR="006A4313" w:rsidRPr="008E7DD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1.139.465 </w:t>
            </w:r>
          </w:p>
        </w:tc>
        <w:tc>
          <w:tcPr>
            <w:tcW w:w="1709" w:type="dxa"/>
            <w:tcBorders>
              <w:top w:val="nil"/>
              <w:left w:val="nil"/>
              <w:bottom w:val="nil"/>
              <w:right w:val="nil"/>
            </w:tcBorders>
            <w:shd w:val="clear" w:color="auto" w:fill="auto"/>
            <w:vAlign w:val="center"/>
          </w:tcPr>
          <w:p w14:paraId="5535DFA4" w14:textId="77777777" w:rsidR="006A4313" w:rsidRPr="008E7DD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3.108.866 </w:t>
            </w:r>
          </w:p>
        </w:tc>
        <w:tc>
          <w:tcPr>
            <w:tcW w:w="1709" w:type="dxa"/>
            <w:tcBorders>
              <w:top w:val="nil"/>
              <w:left w:val="nil"/>
              <w:bottom w:val="nil"/>
              <w:right w:val="nil"/>
            </w:tcBorders>
            <w:shd w:val="clear" w:color="auto" w:fill="auto"/>
            <w:vAlign w:val="center"/>
          </w:tcPr>
          <w:p w14:paraId="0ED1755E" w14:textId="77777777" w:rsidR="006A4313" w:rsidRPr="008E7DD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1.008.009 </w:t>
            </w:r>
          </w:p>
        </w:tc>
        <w:tc>
          <w:tcPr>
            <w:tcW w:w="1709" w:type="dxa"/>
            <w:tcBorders>
              <w:top w:val="nil"/>
              <w:left w:val="nil"/>
              <w:bottom w:val="nil"/>
              <w:right w:val="nil"/>
            </w:tcBorders>
            <w:shd w:val="clear" w:color="auto" w:fill="auto"/>
            <w:vAlign w:val="center"/>
          </w:tcPr>
          <w:p w14:paraId="14904203" w14:textId="77777777" w:rsidR="006A4313" w:rsidRPr="008E7DDB"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2.850.773 </w:t>
            </w:r>
          </w:p>
        </w:tc>
      </w:tr>
      <w:tr w:rsidR="006A4313" w:rsidRPr="00CC4667" w14:paraId="329180E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45F5B313" w14:textId="77777777" w:rsidR="006A4313" w:rsidRPr="00CC4667" w:rsidRDefault="006A4313">
            <w:pPr>
              <w:keepNext/>
              <w:keepLines/>
              <w:spacing w:before="40" w:after="40"/>
              <w:rPr>
                <w:rFonts w:ascii="Arial" w:hAnsi="Arial" w:cs="Arial"/>
                <w:b w:val="0"/>
                <w:bCs w:val="0"/>
                <w:sz w:val="14"/>
                <w:szCs w:val="14"/>
              </w:rPr>
            </w:pPr>
            <w:r w:rsidRPr="00CC4667">
              <w:rPr>
                <w:rFonts w:ascii="Arial" w:hAnsi="Arial" w:cs="Arial"/>
                <w:b w:val="0"/>
                <w:bCs w:val="0"/>
                <w:sz w:val="14"/>
                <w:szCs w:val="14"/>
              </w:rPr>
              <w:t>Resultado Abrangente - SUSEPGAAP</w:t>
            </w:r>
          </w:p>
        </w:tc>
        <w:tc>
          <w:tcPr>
            <w:tcW w:w="1709" w:type="dxa"/>
            <w:tcBorders>
              <w:top w:val="nil"/>
              <w:left w:val="nil"/>
              <w:bottom w:val="single" w:sz="2" w:space="0" w:color="1F3864" w:themeColor="accent1" w:themeShade="80"/>
              <w:right w:val="nil"/>
            </w:tcBorders>
            <w:shd w:val="clear" w:color="auto" w:fill="auto"/>
            <w:vAlign w:val="center"/>
          </w:tcPr>
          <w:p w14:paraId="7DE3A98E" w14:textId="77777777" w:rsidR="006A4313" w:rsidRPr="008E7DD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1.151.764 </w:t>
            </w:r>
          </w:p>
        </w:tc>
        <w:tc>
          <w:tcPr>
            <w:tcW w:w="1709" w:type="dxa"/>
            <w:tcBorders>
              <w:top w:val="nil"/>
              <w:left w:val="nil"/>
              <w:bottom w:val="single" w:sz="2" w:space="0" w:color="1F3864" w:themeColor="accent1" w:themeShade="80"/>
              <w:right w:val="nil"/>
            </w:tcBorders>
            <w:shd w:val="clear" w:color="auto" w:fill="auto"/>
            <w:vAlign w:val="center"/>
          </w:tcPr>
          <w:p w14:paraId="21EC9BA2" w14:textId="77777777" w:rsidR="006A4313" w:rsidRPr="008E7DD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A00BF">
              <w:rPr>
                <w:rFonts w:ascii="Arial" w:hAnsi="Arial" w:cs="Arial"/>
                <w:color w:val="000000"/>
                <w:sz w:val="14"/>
                <w:szCs w:val="14"/>
              </w:rPr>
              <w:t xml:space="preserve">                     3.149.871 </w:t>
            </w:r>
          </w:p>
        </w:tc>
        <w:tc>
          <w:tcPr>
            <w:tcW w:w="1709" w:type="dxa"/>
            <w:tcBorders>
              <w:top w:val="nil"/>
              <w:left w:val="nil"/>
              <w:bottom w:val="single" w:sz="2" w:space="0" w:color="1F3864" w:themeColor="accent1" w:themeShade="80"/>
              <w:right w:val="nil"/>
            </w:tcBorders>
            <w:shd w:val="clear" w:color="auto" w:fill="auto"/>
            <w:vAlign w:val="center"/>
          </w:tcPr>
          <w:p w14:paraId="0D1B50D3" w14:textId="77777777" w:rsidR="006A4313" w:rsidRPr="008E7DD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1.053.146 </w:t>
            </w:r>
          </w:p>
        </w:tc>
        <w:tc>
          <w:tcPr>
            <w:tcW w:w="1709" w:type="dxa"/>
            <w:tcBorders>
              <w:top w:val="nil"/>
              <w:left w:val="nil"/>
              <w:bottom w:val="single" w:sz="2" w:space="0" w:color="1F3864" w:themeColor="accent1" w:themeShade="80"/>
              <w:right w:val="nil"/>
            </w:tcBorders>
            <w:shd w:val="clear" w:color="auto" w:fill="auto"/>
            <w:vAlign w:val="center"/>
          </w:tcPr>
          <w:p w14:paraId="6BF86041" w14:textId="77777777" w:rsidR="006A4313" w:rsidRPr="008E7DDB"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F32D2">
              <w:rPr>
                <w:rFonts w:ascii="Arial" w:hAnsi="Arial" w:cs="Arial"/>
                <w:color w:val="000000"/>
                <w:sz w:val="14"/>
                <w:szCs w:val="14"/>
              </w:rPr>
              <w:t xml:space="preserve">2.976.725 </w:t>
            </w:r>
          </w:p>
        </w:tc>
      </w:tr>
    </w:tbl>
    <w:p w14:paraId="130A9E98" w14:textId="77777777" w:rsidR="006A4313" w:rsidRDefault="006A4313" w:rsidP="006A4313">
      <w:pPr>
        <w:pStyle w:val="05-Textonormal"/>
        <w:spacing w:line="240" w:lineRule="auto"/>
        <w:rPr>
          <w:rFonts w:cs="Arial"/>
        </w:rPr>
      </w:pPr>
    </w:p>
    <w:p w14:paraId="1972F90D" w14:textId="77777777" w:rsidR="006A4313" w:rsidRPr="008A603F" w:rsidRDefault="006A4313" w:rsidP="006A4313">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Informações P</w:t>
      </w:r>
      <w:r w:rsidRPr="008A603F">
        <w:rPr>
          <w:rFonts w:ascii="Arial" w:eastAsia="Times New Roman" w:hAnsi="Arial" w:cs="Times New Roman"/>
          <w:b/>
          <w:color w:val="1F3864" w:themeColor="accent1" w:themeShade="80"/>
          <w:spacing w:val="-2"/>
          <w:sz w:val="18"/>
          <w:szCs w:val="20"/>
          <w:lang w:eastAsia="pt-BR"/>
        </w:rPr>
        <w:t>atrimoniais</w:t>
      </w:r>
    </w:p>
    <w:p w14:paraId="6AC9144D" w14:textId="77777777" w:rsidR="006A4313" w:rsidRPr="008A603F" w:rsidRDefault="006A4313" w:rsidP="006A4313">
      <w:pPr>
        <w:spacing w:after="0" w:line="240" w:lineRule="auto"/>
        <w:jc w:val="right"/>
        <w:rPr>
          <w:rFonts w:ascii="Arial" w:hAnsi="Arial" w:cs="Arial"/>
          <w:b/>
          <w:sz w:val="14"/>
          <w:lang w:eastAsia="pt-BR"/>
        </w:rPr>
      </w:pPr>
      <w:r w:rsidRPr="008A603F">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FE11F9" w:rsidRPr="00A46371" w14:paraId="7B14762A"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F1CD119" w14:textId="77777777" w:rsidR="00FE11F9" w:rsidRPr="00A46371" w:rsidRDefault="00FE11F9" w:rsidP="00EB4E33">
            <w:pP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F8E8120" w14:textId="77777777" w:rsidR="00FE11F9" w:rsidRPr="00A46371"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46371">
              <w:rPr>
                <w:rFonts w:ascii="Arial" w:hAnsi="Arial" w:cs="Arial"/>
                <w:sz w:val="14"/>
                <w:szCs w:val="14"/>
              </w:rPr>
              <w:t>3</w:t>
            </w:r>
            <w:r>
              <w:rPr>
                <w:rFonts w:ascii="Arial" w:hAnsi="Arial" w:cs="Arial"/>
                <w:sz w:val="14"/>
                <w:szCs w:val="14"/>
              </w:rPr>
              <w:t>0</w:t>
            </w:r>
            <w:r w:rsidRPr="00A46371">
              <w:rPr>
                <w:rFonts w:ascii="Arial" w:hAnsi="Arial" w:cs="Arial"/>
                <w:sz w:val="14"/>
                <w:szCs w:val="14"/>
              </w:rPr>
              <w:t>.</w:t>
            </w:r>
            <w:r>
              <w:rPr>
                <w:rFonts w:ascii="Arial" w:hAnsi="Arial" w:cs="Arial"/>
                <w:sz w:val="14"/>
                <w:szCs w:val="14"/>
              </w:rPr>
              <w:t>09</w:t>
            </w:r>
            <w:r w:rsidRPr="00A46371">
              <w:rPr>
                <w:rFonts w:ascii="Arial" w:hAnsi="Arial" w:cs="Arial"/>
                <w:sz w:val="14"/>
                <w:szCs w:val="14"/>
              </w:rPr>
              <w:t>.202</w:t>
            </w:r>
            <w:r>
              <w:rPr>
                <w:rFonts w:ascii="Arial" w:hAnsi="Arial" w:cs="Arial"/>
                <w:sz w:val="14"/>
                <w:szCs w:val="14"/>
              </w:rPr>
              <w:t>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8FC88AF" w14:textId="77777777" w:rsidR="00FE11F9" w:rsidRPr="00A46371"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A46371">
              <w:rPr>
                <w:rFonts w:ascii="Arial" w:hAnsi="Arial" w:cs="Arial"/>
                <w:sz w:val="14"/>
                <w:szCs w:val="14"/>
              </w:rPr>
              <w:t>31.12.202</w:t>
            </w:r>
            <w:r>
              <w:rPr>
                <w:rFonts w:ascii="Arial" w:hAnsi="Arial" w:cs="Arial"/>
                <w:sz w:val="14"/>
                <w:szCs w:val="14"/>
              </w:rPr>
              <w:t>3</w:t>
            </w:r>
          </w:p>
        </w:tc>
      </w:tr>
      <w:tr w:rsidR="00FE11F9" w:rsidRPr="00BF61EE" w14:paraId="1BF9D26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5B062C3B"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Ativo Circulante</w:t>
            </w:r>
          </w:p>
        </w:tc>
        <w:tc>
          <w:tcPr>
            <w:tcW w:w="3260" w:type="dxa"/>
            <w:tcBorders>
              <w:top w:val="single" w:sz="2" w:space="0" w:color="1F3864" w:themeColor="accent1" w:themeShade="80"/>
              <w:left w:val="nil"/>
              <w:bottom w:val="nil"/>
              <w:right w:val="nil"/>
            </w:tcBorders>
            <w:shd w:val="clear" w:color="auto" w:fill="auto"/>
            <w:vAlign w:val="center"/>
          </w:tcPr>
          <w:p w14:paraId="16DBC0C2"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9.408.185</w:t>
            </w:r>
          </w:p>
        </w:tc>
        <w:tc>
          <w:tcPr>
            <w:tcW w:w="3260" w:type="dxa"/>
            <w:tcBorders>
              <w:top w:val="single" w:sz="2" w:space="0" w:color="1F3864" w:themeColor="accent1" w:themeShade="80"/>
              <w:left w:val="nil"/>
              <w:bottom w:val="nil"/>
              <w:right w:val="nil"/>
            </w:tcBorders>
            <w:shd w:val="clear" w:color="auto" w:fill="auto"/>
            <w:vAlign w:val="center"/>
          </w:tcPr>
          <w:p w14:paraId="077E867B"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10.230.237</w:t>
            </w:r>
          </w:p>
        </w:tc>
      </w:tr>
      <w:tr w:rsidR="00FE11F9" w:rsidRPr="00A46371" w14:paraId="3280FC3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A09C2AF"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Caixa e equivalente de caixa</w:t>
            </w:r>
          </w:p>
        </w:tc>
        <w:tc>
          <w:tcPr>
            <w:tcW w:w="3260" w:type="dxa"/>
            <w:tcBorders>
              <w:top w:val="nil"/>
              <w:left w:val="nil"/>
              <w:bottom w:val="nil"/>
              <w:right w:val="nil"/>
            </w:tcBorders>
            <w:shd w:val="clear" w:color="auto" w:fill="auto"/>
            <w:vAlign w:val="center"/>
          </w:tcPr>
          <w:p w14:paraId="437EAAC9"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16.817</w:t>
            </w:r>
          </w:p>
        </w:tc>
        <w:tc>
          <w:tcPr>
            <w:tcW w:w="3260" w:type="dxa"/>
            <w:tcBorders>
              <w:top w:val="nil"/>
              <w:left w:val="nil"/>
              <w:bottom w:val="nil"/>
              <w:right w:val="nil"/>
            </w:tcBorders>
            <w:shd w:val="clear" w:color="auto" w:fill="auto"/>
            <w:vAlign w:val="center"/>
          </w:tcPr>
          <w:p w14:paraId="6D6ABA7B"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1.656</w:t>
            </w:r>
          </w:p>
        </w:tc>
      </w:tr>
      <w:tr w:rsidR="00FE11F9" w:rsidRPr="00A46371" w14:paraId="0139845A"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9599E3C"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Contas a receber</w:t>
            </w:r>
          </w:p>
        </w:tc>
        <w:tc>
          <w:tcPr>
            <w:tcW w:w="3260" w:type="dxa"/>
            <w:tcBorders>
              <w:top w:val="nil"/>
              <w:left w:val="nil"/>
              <w:bottom w:val="nil"/>
              <w:right w:val="nil"/>
            </w:tcBorders>
            <w:shd w:val="clear" w:color="auto" w:fill="auto"/>
            <w:vAlign w:val="center"/>
          </w:tcPr>
          <w:p w14:paraId="1E1810C2"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150.465</w:t>
            </w:r>
          </w:p>
        </w:tc>
        <w:tc>
          <w:tcPr>
            <w:tcW w:w="3260" w:type="dxa"/>
            <w:tcBorders>
              <w:top w:val="nil"/>
              <w:left w:val="nil"/>
              <w:bottom w:val="nil"/>
              <w:right w:val="nil"/>
            </w:tcBorders>
            <w:shd w:val="clear" w:color="auto" w:fill="auto"/>
            <w:vAlign w:val="center"/>
          </w:tcPr>
          <w:p w14:paraId="1C47955B"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317.733</w:t>
            </w:r>
          </w:p>
        </w:tc>
      </w:tr>
      <w:tr w:rsidR="00FE11F9" w:rsidRPr="00A46371" w14:paraId="3C201CD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6971E54"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3E7347BF"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8.286.156</w:t>
            </w:r>
          </w:p>
        </w:tc>
        <w:tc>
          <w:tcPr>
            <w:tcW w:w="3260" w:type="dxa"/>
            <w:tcBorders>
              <w:top w:val="nil"/>
              <w:left w:val="nil"/>
              <w:bottom w:val="nil"/>
              <w:right w:val="nil"/>
            </w:tcBorders>
            <w:shd w:val="clear" w:color="auto" w:fill="auto"/>
            <w:vAlign w:val="center"/>
          </w:tcPr>
          <w:p w14:paraId="67943773"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8.473.935</w:t>
            </w:r>
          </w:p>
        </w:tc>
      </w:tr>
      <w:tr w:rsidR="00FE11F9" w:rsidRPr="00A46371" w14:paraId="085A92D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6FED9FE"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Contratos de seguros e resseguros</w:t>
            </w:r>
            <w:r>
              <w:rPr>
                <w:rFonts w:ascii="Arial" w:hAnsi="Arial" w:cs="Arial"/>
                <w:b w:val="0"/>
                <w:bCs w:val="0"/>
                <w:color w:val="000000"/>
                <w:sz w:val="14"/>
                <w:szCs w:val="14"/>
              </w:rPr>
              <w:t xml:space="preserve"> </w:t>
            </w:r>
            <w:r w:rsidRPr="00C01101">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69FDAB1B"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835.572</w:t>
            </w:r>
          </w:p>
        </w:tc>
        <w:tc>
          <w:tcPr>
            <w:tcW w:w="3260" w:type="dxa"/>
            <w:tcBorders>
              <w:top w:val="nil"/>
              <w:left w:val="nil"/>
              <w:bottom w:val="nil"/>
              <w:right w:val="nil"/>
            </w:tcBorders>
            <w:shd w:val="clear" w:color="auto" w:fill="auto"/>
            <w:vAlign w:val="center"/>
          </w:tcPr>
          <w:p w14:paraId="439A0FBD"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color w:val="000000"/>
                <w:sz w:val="14"/>
                <w:szCs w:val="14"/>
              </w:rPr>
              <w:t>1.349.821</w:t>
            </w:r>
          </w:p>
        </w:tc>
      </w:tr>
      <w:tr w:rsidR="00FE11F9" w:rsidRPr="00A46371" w14:paraId="384ED8D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5BFF908"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Ativo fiscal Corrente</w:t>
            </w:r>
          </w:p>
        </w:tc>
        <w:tc>
          <w:tcPr>
            <w:tcW w:w="3260" w:type="dxa"/>
            <w:tcBorders>
              <w:top w:val="nil"/>
              <w:left w:val="nil"/>
              <w:bottom w:val="nil"/>
              <w:right w:val="nil"/>
            </w:tcBorders>
            <w:shd w:val="clear" w:color="auto" w:fill="auto"/>
            <w:vAlign w:val="center"/>
          </w:tcPr>
          <w:p w14:paraId="00C160DB"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79.834</w:t>
            </w:r>
          </w:p>
        </w:tc>
        <w:tc>
          <w:tcPr>
            <w:tcW w:w="3260" w:type="dxa"/>
            <w:tcBorders>
              <w:top w:val="nil"/>
              <w:left w:val="nil"/>
              <w:bottom w:val="nil"/>
              <w:right w:val="nil"/>
            </w:tcBorders>
            <w:shd w:val="clear" w:color="auto" w:fill="auto"/>
            <w:vAlign w:val="center"/>
          </w:tcPr>
          <w:p w14:paraId="15AD66D6"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color w:val="000000"/>
                <w:sz w:val="14"/>
                <w:szCs w:val="14"/>
              </w:rPr>
              <w:t>75.734</w:t>
            </w:r>
          </w:p>
        </w:tc>
      </w:tr>
      <w:tr w:rsidR="00FE11F9" w:rsidRPr="00A46371" w14:paraId="752EAC2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3E17ED1"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3CCAFDD4"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39.341</w:t>
            </w:r>
          </w:p>
        </w:tc>
        <w:tc>
          <w:tcPr>
            <w:tcW w:w="3260" w:type="dxa"/>
            <w:tcBorders>
              <w:top w:val="nil"/>
              <w:left w:val="nil"/>
              <w:bottom w:val="nil"/>
              <w:right w:val="nil"/>
            </w:tcBorders>
            <w:shd w:val="clear" w:color="auto" w:fill="auto"/>
            <w:vAlign w:val="center"/>
          </w:tcPr>
          <w:p w14:paraId="5278890D"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color w:val="000000"/>
                <w:sz w:val="14"/>
                <w:szCs w:val="14"/>
              </w:rPr>
              <w:t>11.3</w:t>
            </w:r>
            <w:r>
              <w:rPr>
                <w:rFonts w:ascii="Arial" w:hAnsi="Arial" w:cs="Arial"/>
                <w:color w:val="000000"/>
                <w:sz w:val="14"/>
                <w:szCs w:val="14"/>
              </w:rPr>
              <w:t>58</w:t>
            </w:r>
          </w:p>
        </w:tc>
      </w:tr>
      <w:tr w:rsidR="00FE11F9" w:rsidRPr="00BF61EE" w14:paraId="213B272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8F8514"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Ativos Não Circulante</w:t>
            </w:r>
          </w:p>
        </w:tc>
        <w:tc>
          <w:tcPr>
            <w:tcW w:w="3260" w:type="dxa"/>
            <w:tcBorders>
              <w:top w:val="nil"/>
              <w:left w:val="nil"/>
              <w:bottom w:val="nil"/>
              <w:right w:val="nil"/>
            </w:tcBorders>
            <w:shd w:val="clear" w:color="auto" w:fill="auto"/>
            <w:vAlign w:val="center"/>
          </w:tcPr>
          <w:p w14:paraId="0EF0FE33" w14:textId="77777777" w:rsidR="00FE11F9" w:rsidRPr="00BF61E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61EE">
              <w:rPr>
                <w:rFonts w:ascii="Arial" w:hAnsi="Arial" w:cs="Arial"/>
                <w:b/>
                <w:bCs/>
                <w:sz w:val="14"/>
                <w:szCs w:val="14"/>
              </w:rPr>
              <w:t>3.336.14</w:t>
            </w:r>
            <w:r>
              <w:rPr>
                <w:rFonts w:ascii="Arial" w:hAnsi="Arial" w:cs="Arial"/>
                <w:b/>
                <w:bCs/>
                <w:sz w:val="14"/>
                <w:szCs w:val="14"/>
              </w:rPr>
              <w:t>7</w:t>
            </w:r>
          </w:p>
        </w:tc>
        <w:tc>
          <w:tcPr>
            <w:tcW w:w="3260" w:type="dxa"/>
            <w:tcBorders>
              <w:top w:val="nil"/>
              <w:left w:val="nil"/>
              <w:bottom w:val="nil"/>
              <w:right w:val="nil"/>
            </w:tcBorders>
            <w:shd w:val="clear" w:color="auto" w:fill="auto"/>
            <w:vAlign w:val="center"/>
          </w:tcPr>
          <w:p w14:paraId="4E54AB44" w14:textId="77777777" w:rsidR="00FE11F9" w:rsidRPr="00BF61E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61EE">
              <w:rPr>
                <w:rFonts w:ascii="Arial" w:hAnsi="Arial" w:cs="Arial"/>
                <w:b/>
                <w:bCs/>
                <w:sz w:val="14"/>
                <w:szCs w:val="14"/>
              </w:rPr>
              <w:t>3.219.328</w:t>
            </w:r>
          </w:p>
        </w:tc>
      </w:tr>
      <w:tr w:rsidR="00FE11F9" w:rsidRPr="00A46371" w14:paraId="3A201A3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5598F4E"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07DB8D83"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1.336.316</w:t>
            </w:r>
          </w:p>
        </w:tc>
        <w:tc>
          <w:tcPr>
            <w:tcW w:w="3260" w:type="dxa"/>
            <w:tcBorders>
              <w:top w:val="nil"/>
              <w:left w:val="nil"/>
              <w:bottom w:val="nil"/>
              <w:right w:val="nil"/>
            </w:tcBorders>
            <w:shd w:val="clear" w:color="auto" w:fill="auto"/>
            <w:vAlign w:val="center"/>
          </w:tcPr>
          <w:p w14:paraId="0CD09CE8"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1.384.199</w:t>
            </w:r>
          </w:p>
        </w:tc>
      </w:tr>
      <w:tr w:rsidR="00FE11F9" w:rsidRPr="00A46371" w14:paraId="426F760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C9B8B92" w14:textId="77777777" w:rsidR="00FE11F9" w:rsidRPr="00A46371" w:rsidRDefault="00FE11F9" w:rsidP="00EB4E33">
            <w:pPr>
              <w:keepNext/>
              <w:keepLines/>
              <w:ind w:left="113"/>
              <w:rPr>
                <w:rFonts w:ascii="Arial" w:hAnsi="Arial" w:cs="Arial"/>
                <w:color w:val="000000"/>
                <w:sz w:val="14"/>
                <w:szCs w:val="14"/>
              </w:rPr>
            </w:pPr>
            <w:r w:rsidRPr="00A46371">
              <w:rPr>
                <w:rFonts w:ascii="Arial" w:hAnsi="Arial" w:cs="Arial"/>
                <w:b w:val="0"/>
                <w:bCs w:val="0"/>
                <w:color w:val="000000"/>
                <w:sz w:val="14"/>
                <w:szCs w:val="14"/>
              </w:rPr>
              <w:t>Contratos de seguros e resseguros</w:t>
            </w:r>
            <w:r>
              <w:rPr>
                <w:rFonts w:ascii="Arial" w:hAnsi="Arial" w:cs="Arial"/>
                <w:b w:val="0"/>
                <w:bCs w:val="0"/>
                <w:color w:val="000000"/>
                <w:sz w:val="14"/>
                <w:szCs w:val="14"/>
              </w:rPr>
              <w:t xml:space="preserve"> </w:t>
            </w:r>
            <w:r w:rsidRPr="00C01101">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76465214"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194.125</w:t>
            </w:r>
          </w:p>
        </w:tc>
        <w:tc>
          <w:tcPr>
            <w:tcW w:w="3260" w:type="dxa"/>
            <w:tcBorders>
              <w:top w:val="nil"/>
              <w:left w:val="nil"/>
              <w:bottom w:val="nil"/>
              <w:right w:val="nil"/>
            </w:tcBorders>
            <w:shd w:val="clear" w:color="auto" w:fill="auto"/>
            <w:vAlign w:val="center"/>
          </w:tcPr>
          <w:p w14:paraId="02C7B4CB" w14:textId="77777777" w:rsidR="00FE11F9" w:rsidRPr="00FA5F2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sz w:val="14"/>
                <w:szCs w:val="14"/>
              </w:rPr>
              <w:t>--</w:t>
            </w:r>
          </w:p>
        </w:tc>
      </w:tr>
      <w:tr w:rsidR="00FE11F9" w:rsidRPr="00A46371" w14:paraId="46A74AB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9100A24"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Ativo fiscal diferido</w:t>
            </w:r>
          </w:p>
        </w:tc>
        <w:tc>
          <w:tcPr>
            <w:tcW w:w="3260" w:type="dxa"/>
            <w:tcBorders>
              <w:top w:val="nil"/>
              <w:left w:val="nil"/>
              <w:bottom w:val="nil"/>
              <w:right w:val="nil"/>
            </w:tcBorders>
            <w:shd w:val="clear" w:color="auto" w:fill="auto"/>
            <w:vAlign w:val="center"/>
          </w:tcPr>
          <w:p w14:paraId="0761F3E1"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251.843</w:t>
            </w:r>
          </w:p>
        </w:tc>
        <w:tc>
          <w:tcPr>
            <w:tcW w:w="3260" w:type="dxa"/>
            <w:tcBorders>
              <w:top w:val="nil"/>
              <w:left w:val="nil"/>
              <w:bottom w:val="nil"/>
              <w:right w:val="nil"/>
            </w:tcBorders>
            <w:shd w:val="clear" w:color="auto" w:fill="auto"/>
            <w:vAlign w:val="center"/>
          </w:tcPr>
          <w:p w14:paraId="53D5A853"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264.480</w:t>
            </w:r>
          </w:p>
        </w:tc>
      </w:tr>
      <w:tr w:rsidR="00FE11F9" w:rsidRPr="00A46371" w14:paraId="2CB9D64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EA7B7E"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Imobilizado e intangível</w:t>
            </w:r>
          </w:p>
        </w:tc>
        <w:tc>
          <w:tcPr>
            <w:tcW w:w="3260" w:type="dxa"/>
            <w:tcBorders>
              <w:top w:val="nil"/>
              <w:left w:val="nil"/>
              <w:bottom w:val="nil"/>
              <w:right w:val="nil"/>
            </w:tcBorders>
            <w:shd w:val="clear" w:color="auto" w:fill="auto"/>
            <w:vAlign w:val="center"/>
          </w:tcPr>
          <w:p w14:paraId="309053E9"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498.187</w:t>
            </w:r>
          </w:p>
        </w:tc>
        <w:tc>
          <w:tcPr>
            <w:tcW w:w="3260" w:type="dxa"/>
            <w:tcBorders>
              <w:top w:val="nil"/>
              <w:left w:val="nil"/>
              <w:bottom w:val="nil"/>
              <w:right w:val="nil"/>
            </w:tcBorders>
            <w:shd w:val="clear" w:color="auto" w:fill="auto"/>
            <w:vAlign w:val="center"/>
          </w:tcPr>
          <w:p w14:paraId="2BEFE1E5"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497.723</w:t>
            </w:r>
          </w:p>
        </w:tc>
      </w:tr>
      <w:tr w:rsidR="00FE11F9" w:rsidRPr="00A46371" w14:paraId="128E92C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05E0B3A"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Investimentos em participações</w:t>
            </w:r>
          </w:p>
        </w:tc>
        <w:tc>
          <w:tcPr>
            <w:tcW w:w="3260" w:type="dxa"/>
            <w:tcBorders>
              <w:top w:val="nil"/>
              <w:left w:val="nil"/>
              <w:bottom w:val="nil"/>
              <w:right w:val="nil"/>
            </w:tcBorders>
            <w:shd w:val="clear" w:color="auto" w:fill="auto"/>
            <w:vAlign w:val="center"/>
          </w:tcPr>
          <w:p w14:paraId="62E19B11"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13.249</w:t>
            </w:r>
          </w:p>
        </w:tc>
        <w:tc>
          <w:tcPr>
            <w:tcW w:w="3260" w:type="dxa"/>
            <w:tcBorders>
              <w:top w:val="nil"/>
              <w:left w:val="nil"/>
              <w:bottom w:val="nil"/>
              <w:right w:val="nil"/>
            </w:tcBorders>
            <w:shd w:val="clear" w:color="auto" w:fill="auto"/>
            <w:vAlign w:val="center"/>
          </w:tcPr>
          <w:p w14:paraId="0406C3B4"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21.302</w:t>
            </w:r>
          </w:p>
        </w:tc>
      </w:tr>
      <w:tr w:rsidR="00FE11F9" w:rsidRPr="00A46371" w14:paraId="7F83CA5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2A1B397"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10734C6C"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1.042.427</w:t>
            </w:r>
          </w:p>
        </w:tc>
        <w:tc>
          <w:tcPr>
            <w:tcW w:w="3260" w:type="dxa"/>
            <w:tcBorders>
              <w:top w:val="nil"/>
              <w:left w:val="nil"/>
              <w:bottom w:val="nil"/>
              <w:right w:val="nil"/>
            </w:tcBorders>
            <w:shd w:val="clear" w:color="auto" w:fill="auto"/>
            <w:vAlign w:val="center"/>
          </w:tcPr>
          <w:p w14:paraId="3247974A"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1.051.624</w:t>
            </w:r>
          </w:p>
        </w:tc>
      </w:tr>
      <w:tr w:rsidR="00FE11F9" w:rsidRPr="00BF61EE" w14:paraId="7638CAF5"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DF78C34"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Ativo Total</w:t>
            </w:r>
          </w:p>
        </w:tc>
        <w:tc>
          <w:tcPr>
            <w:tcW w:w="3260" w:type="dxa"/>
            <w:tcBorders>
              <w:top w:val="nil"/>
              <w:left w:val="nil"/>
              <w:bottom w:val="nil"/>
              <w:right w:val="nil"/>
            </w:tcBorders>
            <w:shd w:val="clear" w:color="auto" w:fill="auto"/>
            <w:vAlign w:val="center"/>
          </w:tcPr>
          <w:p w14:paraId="1CCAA419"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12.744.332</w:t>
            </w:r>
          </w:p>
        </w:tc>
        <w:tc>
          <w:tcPr>
            <w:tcW w:w="3260" w:type="dxa"/>
            <w:tcBorders>
              <w:top w:val="nil"/>
              <w:left w:val="nil"/>
              <w:bottom w:val="nil"/>
              <w:right w:val="nil"/>
            </w:tcBorders>
            <w:shd w:val="clear" w:color="auto" w:fill="auto"/>
            <w:vAlign w:val="center"/>
          </w:tcPr>
          <w:p w14:paraId="25061AA4"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13.449.565</w:t>
            </w:r>
          </w:p>
        </w:tc>
      </w:tr>
      <w:tr w:rsidR="00FE11F9" w:rsidRPr="00A46371" w14:paraId="0E4A601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BCF20D8" w14:textId="77777777" w:rsidR="00FE11F9" w:rsidRPr="00A46371" w:rsidRDefault="00FE11F9" w:rsidP="00EB4E33">
            <w:pPr>
              <w:keepNext/>
              <w:keepLines/>
              <w:rPr>
                <w:rFonts w:ascii="Arial" w:hAnsi="Arial" w:cs="Arial"/>
                <w:b w:val="0"/>
                <w:bCs w:val="0"/>
                <w:color w:val="000000"/>
                <w:sz w:val="14"/>
                <w:szCs w:val="14"/>
              </w:rPr>
            </w:pPr>
          </w:p>
        </w:tc>
        <w:tc>
          <w:tcPr>
            <w:tcW w:w="3260" w:type="dxa"/>
            <w:tcBorders>
              <w:top w:val="nil"/>
              <w:left w:val="nil"/>
              <w:bottom w:val="nil"/>
              <w:right w:val="nil"/>
            </w:tcBorders>
            <w:shd w:val="clear" w:color="auto" w:fill="auto"/>
            <w:vAlign w:val="center"/>
          </w:tcPr>
          <w:p w14:paraId="542C0ACF"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3260" w:type="dxa"/>
            <w:tcBorders>
              <w:top w:val="nil"/>
              <w:left w:val="nil"/>
              <w:bottom w:val="nil"/>
              <w:right w:val="nil"/>
            </w:tcBorders>
            <w:shd w:val="clear" w:color="auto" w:fill="auto"/>
            <w:vAlign w:val="center"/>
          </w:tcPr>
          <w:p w14:paraId="38A78948" w14:textId="77777777" w:rsidR="00FE11F9" w:rsidRPr="000C04C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p>
        </w:tc>
      </w:tr>
      <w:tr w:rsidR="00FE11F9" w:rsidRPr="00BF61EE" w14:paraId="2DEE82F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654BFB3"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Passivo Circulante</w:t>
            </w:r>
          </w:p>
        </w:tc>
        <w:tc>
          <w:tcPr>
            <w:tcW w:w="3260" w:type="dxa"/>
            <w:tcBorders>
              <w:top w:val="nil"/>
              <w:left w:val="nil"/>
              <w:bottom w:val="nil"/>
              <w:right w:val="nil"/>
            </w:tcBorders>
            <w:shd w:val="clear" w:color="auto" w:fill="auto"/>
            <w:vAlign w:val="center"/>
          </w:tcPr>
          <w:p w14:paraId="0C4B071A"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6.436.400</w:t>
            </w:r>
          </w:p>
        </w:tc>
        <w:tc>
          <w:tcPr>
            <w:tcW w:w="3260" w:type="dxa"/>
            <w:tcBorders>
              <w:top w:val="nil"/>
              <w:left w:val="nil"/>
              <w:bottom w:val="nil"/>
              <w:right w:val="nil"/>
            </w:tcBorders>
            <w:shd w:val="clear" w:color="auto" w:fill="auto"/>
            <w:vAlign w:val="center"/>
          </w:tcPr>
          <w:p w14:paraId="355C3874"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6.856.065</w:t>
            </w:r>
          </w:p>
        </w:tc>
      </w:tr>
      <w:tr w:rsidR="00FE11F9" w:rsidRPr="00A46371" w14:paraId="41E622D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2235337"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Contas a pagar</w:t>
            </w:r>
          </w:p>
        </w:tc>
        <w:tc>
          <w:tcPr>
            <w:tcW w:w="3260" w:type="dxa"/>
            <w:tcBorders>
              <w:top w:val="nil"/>
              <w:left w:val="nil"/>
              <w:bottom w:val="nil"/>
              <w:right w:val="nil"/>
            </w:tcBorders>
            <w:shd w:val="clear" w:color="auto" w:fill="auto"/>
            <w:vAlign w:val="center"/>
          </w:tcPr>
          <w:p w14:paraId="103C26C5"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198.517</w:t>
            </w:r>
          </w:p>
        </w:tc>
        <w:tc>
          <w:tcPr>
            <w:tcW w:w="3260" w:type="dxa"/>
            <w:tcBorders>
              <w:top w:val="nil"/>
              <w:left w:val="nil"/>
              <w:bottom w:val="nil"/>
              <w:right w:val="nil"/>
            </w:tcBorders>
            <w:shd w:val="clear" w:color="auto" w:fill="auto"/>
            <w:vAlign w:val="center"/>
          </w:tcPr>
          <w:p w14:paraId="6EA81979"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232.346</w:t>
            </w:r>
          </w:p>
        </w:tc>
      </w:tr>
      <w:tr w:rsidR="00FE11F9" w:rsidRPr="00A46371" w14:paraId="5AD4D92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4D3F49D"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Passivo fiscal corrente</w:t>
            </w:r>
          </w:p>
        </w:tc>
        <w:tc>
          <w:tcPr>
            <w:tcW w:w="3260" w:type="dxa"/>
            <w:tcBorders>
              <w:top w:val="nil"/>
              <w:left w:val="nil"/>
              <w:bottom w:val="nil"/>
              <w:right w:val="nil"/>
            </w:tcBorders>
            <w:shd w:val="clear" w:color="auto" w:fill="auto"/>
            <w:vAlign w:val="center"/>
          </w:tcPr>
          <w:p w14:paraId="425C08B2"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487.962</w:t>
            </w:r>
          </w:p>
        </w:tc>
        <w:tc>
          <w:tcPr>
            <w:tcW w:w="3260" w:type="dxa"/>
            <w:tcBorders>
              <w:top w:val="nil"/>
              <w:left w:val="nil"/>
              <w:bottom w:val="nil"/>
              <w:right w:val="nil"/>
            </w:tcBorders>
            <w:shd w:val="clear" w:color="auto" w:fill="auto"/>
            <w:vAlign w:val="center"/>
          </w:tcPr>
          <w:p w14:paraId="5FC67073"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777.120</w:t>
            </w:r>
          </w:p>
        </w:tc>
      </w:tr>
      <w:tr w:rsidR="00FE11F9" w:rsidRPr="00A46371" w14:paraId="7847C9F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29C4E51"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Contrato de Seguros e Resseguros</w:t>
            </w:r>
          </w:p>
        </w:tc>
        <w:tc>
          <w:tcPr>
            <w:tcW w:w="3260" w:type="dxa"/>
            <w:tcBorders>
              <w:top w:val="nil"/>
              <w:left w:val="nil"/>
              <w:bottom w:val="nil"/>
              <w:right w:val="nil"/>
            </w:tcBorders>
            <w:shd w:val="clear" w:color="auto" w:fill="auto"/>
            <w:vAlign w:val="center"/>
          </w:tcPr>
          <w:p w14:paraId="31755165"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5.727.321</w:t>
            </w:r>
          </w:p>
        </w:tc>
        <w:tc>
          <w:tcPr>
            <w:tcW w:w="3260" w:type="dxa"/>
            <w:tcBorders>
              <w:top w:val="nil"/>
              <w:left w:val="nil"/>
              <w:bottom w:val="nil"/>
              <w:right w:val="nil"/>
            </w:tcBorders>
            <w:shd w:val="clear" w:color="auto" w:fill="auto"/>
            <w:vAlign w:val="center"/>
          </w:tcPr>
          <w:p w14:paraId="7CC04C9B"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5.825.192</w:t>
            </w:r>
          </w:p>
        </w:tc>
      </w:tr>
      <w:tr w:rsidR="00FE11F9" w:rsidRPr="00A46371" w14:paraId="2F85EFDD"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51D26DB"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7A689D0F"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22.60</w:t>
            </w:r>
            <w:r>
              <w:rPr>
                <w:rFonts w:ascii="Arial" w:hAnsi="Arial" w:cs="Arial"/>
                <w:sz w:val="14"/>
                <w:szCs w:val="14"/>
              </w:rPr>
              <w:t>0</w:t>
            </w:r>
          </w:p>
        </w:tc>
        <w:tc>
          <w:tcPr>
            <w:tcW w:w="3260" w:type="dxa"/>
            <w:tcBorders>
              <w:top w:val="nil"/>
              <w:left w:val="nil"/>
              <w:bottom w:val="nil"/>
              <w:right w:val="nil"/>
            </w:tcBorders>
            <w:shd w:val="clear" w:color="auto" w:fill="auto"/>
            <w:vAlign w:val="center"/>
          </w:tcPr>
          <w:p w14:paraId="1A5E523F"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21.407</w:t>
            </w:r>
          </w:p>
        </w:tc>
      </w:tr>
      <w:tr w:rsidR="00FE11F9" w:rsidRPr="00BF61EE" w14:paraId="0644270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04FB4DF"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Passivo Não Circulante</w:t>
            </w:r>
          </w:p>
        </w:tc>
        <w:tc>
          <w:tcPr>
            <w:tcW w:w="3260" w:type="dxa"/>
            <w:tcBorders>
              <w:top w:val="nil"/>
              <w:left w:val="nil"/>
              <w:bottom w:val="nil"/>
              <w:right w:val="nil"/>
            </w:tcBorders>
            <w:shd w:val="clear" w:color="auto" w:fill="auto"/>
            <w:vAlign w:val="center"/>
          </w:tcPr>
          <w:p w14:paraId="4CDAA2B5" w14:textId="77777777" w:rsidR="00FE11F9" w:rsidRPr="00BF61E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61EE">
              <w:rPr>
                <w:rFonts w:ascii="Arial" w:hAnsi="Arial" w:cs="Arial"/>
                <w:b/>
                <w:bCs/>
                <w:sz w:val="14"/>
                <w:szCs w:val="14"/>
              </w:rPr>
              <w:t>3.737.171</w:t>
            </w:r>
          </w:p>
        </w:tc>
        <w:tc>
          <w:tcPr>
            <w:tcW w:w="3260" w:type="dxa"/>
            <w:tcBorders>
              <w:top w:val="nil"/>
              <w:left w:val="nil"/>
              <w:bottom w:val="nil"/>
              <w:right w:val="nil"/>
            </w:tcBorders>
            <w:shd w:val="clear" w:color="auto" w:fill="auto"/>
            <w:vAlign w:val="center"/>
          </w:tcPr>
          <w:p w14:paraId="7AA0CF78" w14:textId="77777777" w:rsidR="00FE11F9" w:rsidRPr="00BF61E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61EE">
              <w:rPr>
                <w:rFonts w:ascii="Arial" w:hAnsi="Arial" w:cs="Arial"/>
                <w:b/>
                <w:bCs/>
                <w:sz w:val="14"/>
                <w:szCs w:val="14"/>
              </w:rPr>
              <w:t>3.876.605</w:t>
            </w:r>
          </w:p>
        </w:tc>
      </w:tr>
      <w:tr w:rsidR="00FE11F9" w:rsidRPr="00A46371" w14:paraId="5E4D28D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F99274D"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Contratos de Seguros e Resseguros</w:t>
            </w:r>
          </w:p>
        </w:tc>
        <w:tc>
          <w:tcPr>
            <w:tcW w:w="3260" w:type="dxa"/>
            <w:tcBorders>
              <w:top w:val="nil"/>
              <w:left w:val="nil"/>
              <w:bottom w:val="nil"/>
              <w:right w:val="nil"/>
            </w:tcBorders>
            <w:shd w:val="clear" w:color="auto" w:fill="auto"/>
            <w:vAlign w:val="center"/>
          </w:tcPr>
          <w:p w14:paraId="3185C24A"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2.690.093</w:t>
            </w:r>
          </w:p>
        </w:tc>
        <w:tc>
          <w:tcPr>
            <w:tcW w:w="3260" w:type="dxa"/>
            <w:tcBorders>
              <w:top w:val="nil"/>
              <w:left w:val="nil"/>
              <w:bottom w:val="nil"/>
              <w:right w:val="nil"/>
            </w:tcBorders>
            <w:shd w:val="clear" w:color="auto" w:fill="auto"/>
            <w:vAlign w:val="center"/>
          </w:tcPr>
          <w:p w14:paraId="737B5A89"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A5F20">
              <w:rPr>
                <w:rFonts w:ascii="Arial" w:hAnsi="Arial" w:cs="Arial"/>
                <w:sz w:val="14"/>
                <w:szCs w:val="14"/>
              </w:rPr>
              <w:t>2.820.963</w:t>
            </w:r>
          </w:p>
        </w:tc>
      </w:tr>
      <w:tr w:rsidR="00FE11F9" w:rsidRPr="00A46371" w14:paraId="5C0BCAE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12394E5"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5D13ED28"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1.047.07</w:t>
            </w:r>
            <w:r>
              <w:rPr>
                <w:rFonts w:ascii="Arial" w:hAnsi="Arial" w:cs="Arial"/>
                <w:sz w:val="14"/>
                <w:szCs w:val="14"/>
              </w:rPr>
              <w:t>8</w:t>
            </w:r>
          </w:p>
        </w:tc>
        <w:tc>
          <w:tcPr>
            <w:tcW w:w="3260" w:type="dxa"/>
            <w:tcBorders>
              <w:top w:val="nil"/>
              <w:left w:val="nil"/>
              <w:bottom w:val="nil"/>
              <w:right w:val="nil"/>
            </w:tcBorders>
            <w:shd w:val="clear" w:color="auto" w:fill="auto"/>
            <w:vAlign w:val="center"/>
          </w:tcPr>
          <w:p w14:paraId="607DFACF"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1.055.642</w:t>
            </w:r>
          </w:p>
        </w:tc>
      </w:tr>
      <w:tr w:rsidR="00FE11F9" w:rsidRPr="00BF61EE" w14:paraId="7F1D1C2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B7351B0" w14:textId="77777777" w:rsidR="00FE11F9" w:rsidRPr="00BF61EE" w:rsidRDefault="00FE11F9" w:rsidP="00EB4E33">
            <w:pPr>
              <w:keepNext/>
              <w:keepLines/>
              <w:rPr>
                <w:rFonts w:ascii="Arial" w:hAnsi="Arial" w:cs="Arial"/>
                <w:color w:val="000000"/>
                <w:sz w:val="14"/>
                <w:szCs w:val="14"/>
              </w:rPr>
            </w:pPr>
            <w:r w:rsidRPr="00BF61EE">
              <w:rPr>
                <w:rFonts w:ascii="Arial" w:hAnsi="Arial" w:cs="Arial"/>
                <w:color w:val="000000"/>
                <w:sz w:val="14"/>
                <w:szCs w:val="14"/>
              </w:rPr>
              <w:t>Patrimônio Líquido</w:t>
            </w:r>
          </w:p>
        </w:tc>
        <w:tc>
          <w:tcPr>
            <w:tcW w:w="3260" w:type="dxa"/>
            <w:tcBorders>
              <w:top w:val="nil"/>
              <w:left w:val="nil"/>
              <w:bottom w:val="nil"/>
              <w:right w:val="nil"/>
            </w:tcBorders>
            <w:shd w:val="clear" w:color="auto" w:fill="auto"/>
            <w:vAlign w:val="center"/>
          </w:tcPr>
          <w:p w14:paraId="2211A402"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2.570.761</w:t>
            </w:r>
          </w:p>
        </w:tc>
        <w:tc>
          <w:tcPr>
            <w:tcW w:w="3260" w:type="dxa"/>
            <w:tcBorders>
              <w:top w:val="nil"/>
              <w:left w:val="nil"/>
              <w:bottom w:val="nil"/>
              <w:right w:val="nil"/>
            </w:tcBorders>
            <w:shd w:val="clear" w:color="auto" w:fill="auto"/>
            <w:vAlign w:val="center"/>
          </w:tcPr>
          <w:p w14:paraId="19CD96C1"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2.716.895</w:t>
            </w:r>
          </w:p>
        </w:tc>
      </w:tr>
      <w:tr w:rsidR="00FE11F9" w:rsidRPr="00A46371" w14:paraId="34B7A60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CE5DFD" w14:textId="77777777" w:rsidR="00FE11F9" w:rsidRPr="00A46371" w:rsidRDefault="00FE11F9" w:rsidP="00EB4E33">
            <w:pPr>
              <w:keepNext/>
              <w:keepLines/>
              <w:ind w:left="113"/>
              <w:rPr>
                <w:rFonts w:ascii="Arial" w:hAnsi="Arial" w:cs="Arial"/>
                <w:b w:val="0"/>
                <w:bCs w:val="0"/>
                <w:color w:val="000000"/>
                <w:sz w:val="14"/>
                <w:szCs w:val="14"/>
              </w:rPr>
            </w:pPr>
            <w:r w:rsidRPr="00A46371">
              <w:rPr>
                <w:rFonts w:ascii="Arial" w:hAnsi="Arial" w:cs="Arial"/>
                <w:b w:val="0"/>
                <w:bCs w:val="0"/>
                <w:color w:val="000000"/>
                <w:sz w:val="14"/>
                <w:szCs w:val="14"/>
              </w:rPr>
              <w:t>Capital e reservas</w:t>
            </w:r>
          </w:p>
        </w:tc>
        <w:tc>
          <w:tcPr>
            <w:tcW w:w="3260" w:type="dxa"/>
            <w:tcBorders>
              <w:top w:val="nil"/>
              <w:left w:val="nil"/>
              <w:bottom w:val="nil"/>
              <w:right w:val="nil"/>
            </w:tcBorders>
            <w:shd w:val="clear" w:color="auto" w:fill="auto"/>
            <w:vAlign w:val="center"/>
          </w:tcPr>
          <w:p w14:paraId="79F86795"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753.800</w:t>
            </w:r>
          </w:p>
        </w:tc>
        <w:tc>
          <w:tcPr>
            <w:tcW w:w="3260" w:type="dxa"/>
            <w:tcBorders>
              <w:top w:val="nil"/>
              <w:left w:val="nil"/>
              <w:bottom w:val="nil"/>
              <w:right w:val="nil"/>
            </w:tcBorders>
            <w:shd w:val="clear" w:color="auto" w:fill="auto"/>
            <w:vAlign w:val="center"/>
          </w:tcPr>
          <w:p w14:paraId="49AAB391"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2.732.395</w:t>
            </w:r>
          </w:p>
        </w:tc>
      </w:tr>
      <w:tr w:rsidR="00FE11F9" w:rsidRPr="00A46371" w14:paraId="3C42292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4685686" w14:textId="77777777" w:rsidR="00FE11F9" w:rsidRPr="00A46371" w:rsidRDefault="00FE11F9" w:rsidP="00EB4E33">
            <w:pPr>
              <w:keepNext/>
              <w:keepLines/>
              <w:ind w:left="113"/>
              <w:rPr>
                <w:rFonts w:ascii="Arial" w:hAnsi="Arial" w:cs="Arial"/>
                <w:b w:val="0"/>
                <w:bCs w:val="0"/>
                <w:color w:val="000000"/>
                <w:sz w:val="14"/>
                <w:szCs w:val="14"/>
                <w:highlight w:val="yellow"/>
              </w:rPr>
            </w:pPr>
            <w:r w:rsidRPr="00A46371">
              <w:rPr>
                <w:rFonts w:ascii="Arial" w:hAnsi="Arial" w:cs="Arial"/>
                <w:b w:val="0"/>
                <w:bCs w:val="0"/>
                <w:color w:val="000000"/>
                <w:sz w:val="14"/>
                <w:szCs w:val="14"/>
              </w:rPr>
              <w:t>Lucro</w:t>
            </w:r>
            <w:r>
              <w:rPr>
                <w:rFonts w:ascii="Arial" w:hAnsi="Arial" w:cs="Arial"/>
                <w:b w:val="0"/>
                <w:bCs w:val="0"/>
                <w:color w:val="000000"/>
                <w:sz w:val="14"/>
                <w:szCs w:val="14"/>
              </w:rPr>
              <w:t>s</w:t>
            </w:r>
            <w:r w:rsidRPr="00A46371">
              <w:rPr>
                <w:rFonts w:ascii="Arial" w:hAnsi="Arial" w:cs="Arial"/>
                <w:b w:val="0"/>
                <w:bCs w:val="0"/>
                <w:color w:val="000000"/>
                <w:sz w:val="14"/>
                <w:szCs w:val="14"/>
              </w:rPr>
              <w:t xml:space="preserve"> acumulado</w:t>
            </w:r>
            <w:r>
              <w:rPr>
                <w:rFonts w:ascii="Arial" w:hAnsi="Arial" w:cs="Arial"/>
                <w:b w:val="0"/>
                <w:bCs w:val="0"/>
                <w:color w:val="000000"/>
                <w:sz w:val="14"/>
                <w:szCs w:val="14"/>
              </w:rPr>
              <w:t>s</w:t>
            </w:r>
          </w:p>
        </w:tc>
        <w:tc>
          <w:tcPr>
            <w:tcW w:w="3260" w:type="dxa"/>
            <w:tcBorders>
              <w:top w:val="nil"/>
              <w:left w:val="nil"/>
              <w:bottom w:val="nil"/>
              <w:right w:val="nil"/>
            </w:tcBorders>
            <w:shd w:val="clear" w:color="auto" w:fill="auto"/>
            <w:vAlign w:val="center"/>
          </w:tcPr>
          <w:p w14:paraId="31CC0435" w14:textId="77777777" w:rsidR="00FE11F9" w:rsidRPr="004A680D"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61EE">
              <w:rPr>
                <w:rFonts w:ascii="Arial" w:hAnsi="Arial" w:cs="Arial"/>
                <w:sz w:val="14"/>
                <w:szCs w:val="14"/>
              </w:rPr>
              <w:t>1.842.283</w:t>
            </w:r>
          </w:p>
        </w:tc>
        <w:tc>
          <w:tcPr>
            <w:tcW w:w="3260" w:type="dxa"/>
            <w:tcBorders>
              <w:top w:val="nil"/>
              <w:left w:val="nil"/>
              <w:bottom w:val="nil"/>
              <w:right w:val="nil"/>
            </w:tcBorders>
            <w:shd w:val="clear" w:color="auto" w:fill="auto"/>
            <w:vAlign w:val="center"/>
          </w:tcPr>
          <w:p w14:paraId="7ACA4190" w14:textId="77777777" w:rsidR="00FE11F9" w:rsidRPr="00414624"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r>
      <w:tr w:rsidR="00FE11F9" w:rsidRPr="00A46371" w14:paraId="63B8EE5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130752F" w14:textId="77777777" w:rsidR="00FE11F9" w:rsidRPr="00A46371" w:rsidRDefault="00FE11F9" w:rsidP="00EB4E33">
            <w:pPr>
              <w:keepNext/>
              <w:keepLines/>
              <w:ind w:left="113"/>
              <w:rPr>
                <w:rFonts w:ascii="Arial" w:hAnsi="Arial" w:cs="Arial"/>
                <w:b w:val="0"/>
                <w:bCs w:val="0"/>
                <w:color w:val="000000"/>
                <w:sz w:val="14"/>
                <w:szCs w:val="14"/>
                <w:highlight w:val="yellow"/>
              </w:rPr>
            </w:pPr>
            <w:r w:rsidRPr="00A46371">
              <w:rPr>
                <w:rFonts w:ascii="Arial" w:hAnsi="Arial" w:cs="Arial"/>
                <w:b w:val="0"/>
                <w:bCs w:val="0"/>
                <w:color w:val="000000"/>
                <w:sz w:val="14"/>
                <w:szCs w:val="14"/>
              </w:rPr>
              <w:t>Outros resultados abrangentes</w:t>
            </w:r>
          </w:p>
        </w:tc>
        <w:tc>
          <w:tcPr>
            <w:tcW w:w="3260" w:type="dxa"/>
            <w:tcBorders>
              <w:top w:val="nil"/>
              <w:left w:val="nil"/>
              <w:bottom w:val="nil"/>
              <w:right w:val="nil"/>
            </w:tcBorders>
            <w:shd w:val="clear" w:color="auto" w:fill="auto"/>
            <w:vAlign w:val="center"/>
          </w:tcPr>
          <w:p w14:paraId="4B0C6DA1" w14:textId="77777777" w:rsidR="00FE11F9" w:rsidRPr="004A680D"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61EE">
              <w:rPr>
                <w:rFonts w:ascii="Arial" w:hAnsi="Arial" w:cs="Arial"/>
                <w:sz w:val="14"/>
                <w:szCs w:val="14"/>
              </w:rPr>
              <w:t>(25.32</w:t>
            </w:r>
            <w:r>
              <w:rPr>
                <w:rFonts w:ascii="Arial" w:hAnsi="Arial" w:cs="Arial"/>
                <w:sz w:val="14"/>
                <w:szCs w:val="14"/>
              </w:rPr>
              <w:t>2</w:t>
            </w:r>
            <w:r w:rsidRPr="00BF61EE">
              <w:rPr>
                <w:rFonts w:ascii="Arial" w:hAnsi="Arial" w:cs="Arial"/>
                <w:sz w:val="14"/>
                <w:szCs w:val="14"/>
              </w:rPr>
              <w:t>)</w:t>
            </w:r>
          </w:p>
        </w:tc>
        <w:tc>
          <w:tcPr>
            <w:tcW w:w="3260" w:type="dxa"/>
            <w:tcBorders>
              <w:top w:val="nil"/>
              <w:left w:val="nil"/>
              <w:bottom w:val="nil"/>
              <w:right w:val="nil"/>
            </w:tcBorders>
            <w:shd w:val="clear" w:color="auto" w:fill="auto"/>
            <w:vAlign w:val="center"/>
          </w:tcPr>
          <w:p w14:paraId="36D6A65C" w14:textId="77777777" w:rsidR="00FE11F9" w:rsidRPr="00414624"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(15.500)</w:t>
            </w:r>
          </w:p>
        </w:tc>
      </w:tr>
      <w:tr w:rsidR="00FE11F9" w:rsidRPr="00BF61EE" w14:paraId="02C26C0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489C4E0E" w14:textId="77777777" w:rsidR="00FE11F9" w:rsidRPr="00BF61EE" w:rsidRDefault="00FE11F9" w:rsidP="00EB4E33">
            <w:pPr>
              <w:keepNext/>
              <w:keepLines/>
              <w:rPr>
                <w:rFonts w:ascii="Arial" w:hAnsi="Arial" w:cs="Arial"/>
                <w:color w:val="000000"/>
                <w:sz w:val="14"/>
                <w:szCs w:val="14"/>
                <w:highlight w:val="yellow"/>
              </w:rPr>
            </w:pPr>
            <w:r w:rsidRPr="00BF61EE">
              <w:rPr>
                <w:rFonts w:ascii="Arial" w:hAnsi="Arial" w:cs="Arial"/>
                <w:color w:val="000000"/>
                <w:sz w:val="14"/>
                <w:szCs w:val="14"/>
              </w:rPr>
              <w:t>Passivo e Patrimônio Líquido</w:t>
            </w:r>
          </w:p>
        </w:tc>
        <w:tc>
          <w:tcPr>
            <w:tcW w:w="3260" w:type="dxa"/>
            <w:tcBorders>
              <w:top w:val="nil"/>
              <w:left w:val="nil"/>
              <w:bottom w:val="single" w:sz="2" w:space="0" w:color="1F3864" w:themeColor="accent1" w:themeShade="80"/>
              <w:right w:val="nil"/>
            </w:tcBorders>
            <w:shd w:val="clear" w:color="auto" w:fill="auto"/>
            <w:vAlign w:val="center"/>
          </w:tcPr>
          <w:p w14:paraId="2F6B4FBF"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12.744.332</w:t>
            </w:r>
          </w:p>
        </w:tc>
        <w:tc>
          <w:tcPr>
            <w:tcW w:w="3260" w:type="dxa"/>
            <w:tcBorders>
              <w:top w:val="nil"/>
              <w:left w:val="nil"/>
              <w:bottom w:val="single" w:sz="2" w:space="0" w:color="1F3864" w:themeColor="accent1" w:themeShade="80"/>
              <w:right w:val="nil"/>
            </w:tcBorders>
            <w:shd w:val="clear" w:color="auto" w:fill="auto"/>
            <w:vAlign w:val="center"/>
          </w:tcPr>
          <w:p w14:paraId="42DF1200" w14:textId="77777777" w:rsidR="00FE11F9" w:rsidRPr="00BF61E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61EE">
              <w:rPr>
                <w:rFonts w:ascii="Arial" w:hAnsi="Arial" w:cs="Arial"/>
                <w:b/>
                <w:bCs/>
                <w:sz w:val="14"/>
                <w:szCs w:val="14"/>
              </w:rPr>
              <w:t>13.449.565</w:t>
            </w:r>
          </w:p>
        </w:tc>
      </w:tr>
    </w:tbl>
    <w:p w14:paraId="77B652AD" w14:textId="77777777" w:rsidR="00FE11F9" w:rsidRPr="00B77461" w:rsidRDefault="00FE11F9" w:rsidP="007F568A">
      <w:pPr>
        <w:pStyle w:val="PargrafodaLista"/>
        <w:numPr>
          <w:ilvl w:val="0"/>
          <w:numId w:val="52"/>
        </w:numPr>
        <w:spacing w:after="0" w:line="240" w:lineRule="auto"/>
        <w:rPr>
          <w:rFonts w:ascii="Arial" w:eastAsia="Times New Roman" w:hAnsi="Arial" w:cs="Times New Roman"/>
          <w:bCs/>
          <w:spacing w:val="-2"/>
          <w:sz w:val="14"/>
          <w:szCs w:val="16"/>
          <w:lang w:eastAsia="pt-BR"/>
        </w:rPr>
      </w:pPr>
      <w:r w:rsidRPr="00B77461">
        <w:rPr>
          <w:rFonts w:ascii="Arial" w:eastAsia="Times New Roman" w:hAnsi="Arial" w:cs="Times New Roman"/>
          <w:bCs/>
          <w:spacing w:val="-2"/>
          <w:sz w:val="14"/>
          <w:szCs w:val="16"/>
          <w:lang w:eastAsia="pt-BR"/>
        </w:rPr>
        <w:t>A partir de 2024, houve a segregação dos Contratos de Seguros e Resseguros, anteriormente classificados como Ativo Circulante, entre Circulante e Não Circulante.</w:t>
      </w:r>
    </w:p>
    <w:p w14:paraId="288EC1C5" w14:textId="77777777" w:rsidR="006A4313" w:rsidRDefault="006A4313" w:rsidP="006A4313">
      <w:pPr>
        <w:pStyle w:val="05-Textonormal"/>
        <w:spacing w:line="240" w:lineRule="auto"/>
        <w:rPr>
          <w:rFonts w:cs="Arial"/>
        </w:rPr>
      </w:pPr>
    </w:p>
    <w:p w14:paraId="07AC63FC"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Patrimônio Líquido,</w:t>
      </w:r>
      <w:r w:rsidRPr="00BD445E">
        <w:rPr>
          <w:rFonts w:cs="Arial"/>
        </w:rPr>
        <w:t xml:space="preserve"> para fins de comparabilidade</w:t>
      </w:r>
      <w:r>
        <w:rPr>
          <w:rFonts w:cs="Arial"/>
        </w:rPr>
        <w:t>, estão indicados no quadro a seguir</w:t>
      </w:r>
      <w:r w:rsidRPr="00BD445E">
        <w:rPr>
          <w:rFonts w:cs="Arial"/>
        </w:rPr>
        <w:t>:</w:t>
      </w:r>
    </w:p>
    <w:p w14:paraId="7B845D9C"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6A4313" w:rsidRPr="00537AE7" w14:paraId="5624B7D3"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0082A2D" w14:textId="77777777" w:rsidR="006A4313" w:rsidRPr="00537AE7" w:rsidRDefault="006A4313">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446C79A"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30.09.2024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A64552E"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31.12.2023</w:t>
            </w:r>
          </w:p>
        </w:tc>
      </w:tr>
      <w:tr w:rsidR="006A4313" w:rsidRPr="00026122" w14:paraId="041CDF5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59AD0BFE"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 xml:space="preserve">Patrimônio Líquido </w:t>
            </w:r>
            <w:r>
              <w:rPr>
                <w:rFonts w:ascii="Arial" w:hAnsi="Arial" w:cs="Arial"/>
                <w:b w:val="0"/>
                <w:bCs w:val="0"/>
                <w:sz w:val="14"/>
                <w:szCs w:val="14"/>
              </w:rPr>
              <w:t>- BRGAAP e IFRS</w:t>
            </w:r>
            <w:r w:rsidRPr="00026122">
              <w:rPr>
                <w:rFonts w:ascii="Arial" w:hAnsi="Arial" w:cs="Arial"/>
                <w:b w:val="0"/>
                <w:bCs w:val="0"/>
                <w:sz w:val="14"/>
                <w:szCs w:val="14"/>
              </w:rPr>
              <w:t xml:space="preserve"> </w:t>
            </w:r>
          </w:p>
        </w:tc>
        <w:tc>
          <w:tcPr>
            <w:tcW w:w="2126" w:type="dxa"/>
            <w:tcBorders>
              <w:top w:val="single" w:sz="2" w:space="0" w:color="1F3864" w:themeColor="accent1" w:themeShade="80"/>
              <w:left w:val="nil"/>
              <w:bottom w:val="nil"/>
              <w:right w:val="nil"/>
            </w:tcBorders>
            <w:shd w:val="clear" w:color="auto" w:fill="auto"/>
            <w:vAlign w:val="center"/>
          </w:tcPr>
          <w:p w14:paraId="5EB1F027" w14:textId="77777777" w:rsidR="006A4313" w:rsidRPr="00C245F0"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C245F0">
              <w:rPr>
                <w:rFonts w:ascii="Arial" w:hAnsi="Arial" w:cs="Arial"/>
                <w:color w:val="000000"/>
                <w:sz w:val="14"/>
                <w:szCs w:val="14"/>
              </w:rPr>
              <w:t xml:space="preserve">                              2.570.761 </w:t>
            </w:r>
          </w:p>
        </w:tc>
        <w:tc>
          <w:tcPr>
            <w:tcW w:w="2126" w:type="dxa"/>
            <w:tcBorders>
              <w:top w:val="single" w:sz="2" w:space="0" w:color="1F3864" w:themeColor="accent1" w:themeShade="80"/>
              <w:left w:val="nil"/>
              <w:bottom w:val="nil"/>
              <w:right w:val="nil"/>
            </w:tcBorders>
            <w:shd w:val="clear" w:color="auto" w:fill="auto"/>
            <w:vAlign w:val="center"/>
          </w:tcPr>
          <w:p w14:paraId="6B57030C" w14:textId="77777777" w:rsidR="006A4313" w:rsidRPr="00CB5422"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 xml:space="preserve">2.716.895 </w:t>
            </w:r>
          </w:p>
        </w:tc>
      </w:tr>
      <w:tr w:rsidR="006A4313" w:rsidRPr="00026122" w14:paraId="65963AC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62B1E44D"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 xml:space="preserve">Patrimônio Líquido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5D903EEE" w14:textId="77777777" w:rsidR="006A4313" w:rsidRPr="00C245F0"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C245F0">
              <w:rPr>
                <w:rFonts w:ascii="Arial" w:hAnsi="Arial" w:cs="Arial"/>
                <w:color w:val="000000"/>
                <w:sz w:val="14"/>
                <w:szCs w:val="14"/>
              </w:rPr>
              <w:t xml:space="preserve">                               2.564.683 </w:t>
            </w:r>
          </w:p>
        </w:tc>
        <w:tc>
          <w:tcPr>
            <w:tcW w:w="2126" w:type="dxa"/>
            <w:tcBorders>
              <w:top w:val="nil"/>
              <w:left w:val="nil"/>
              <w:bottom w:val="single" w:sz="2" w:space="0" w:color="1F3864" w:themeColor="accent1" w:themeShade="80"/>
              <w:right w:val="nil"/>
            </w:tcBorders>
            <w:shd w:val="clear" w:color="auto" w:fill="auto"/>
            <w:vAlign w:val="center"/>
          </w:tcPr>
          <w:p w14:paraId="01CB0BF4" w14:textId="77777777" w:rsidR="006A4313" w:rsidRPr="00CB5422"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 xml:space="preserve">2.679.962 </w:t>
            </w:r>
          </w:p>
        </w:tc>
      </w:tr>
    </w:tbl>
    <w:p w14:paraId="4F5A95ED" w14:textId="77777777" w:rsidR="006A4313" w:rsidRDefault="006A4313" w:rsidP="006A4313">
      <w:pPr>
        <w:spacing w:after="0" w:line="240" w:lineRule="auto"/>
        <w:rPr>
          <w:rFonts w:ascii="Arial" w:eastAsia="Times New Roman" w:hAnsi="Arial" w:cs="Times New Roman"/>
          <w:b/>
          <w:color w:val="1F3864" w:themeColor="accent1" w:themeShade="80"/>
          <w:spacing w:val="-2"/>
          <w:sz w:val="18"/>
          <w:szCs w:val="20"/>
          <w:lang w:eastAsia="pt-BR"/>
        </w:rPr>
      </w:pPr>
    </w:p>
    <w:p w14:paraId="61369291" w14:textId="77777777" w:rsidR="006A4313" w:rsidRPr="00A244B9" w:rsidRDefault="006A4313" w:rsidP="006A4313">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c.1.3) </w:t>
      </w:r>
      <w:r w:rsidRPr="00A244B9">
        <w:rPr>
          <w:rFonts w:ascii="Arial" w:eastAsia="Times New Roman" w:hAnsi="Arial" w:cs="Times New Roman"/>
          <w:b/>
          <w:color w:val="1F3864" w:themeColor="accent1" w:themeShade="80"/>
          <w:spacing w:val="-2"/>
          <w:sz w:val="18"/>
          <w:szCs w:val="20"/>
          <w:lang w:eastAsia="pt-BR"/>
        </w:rPr>
        <w:t>Aliança do Brasil Seguros S.A. (Aliança do Brasil)</w:t>
      </w:r>
    </w:p>
    <w:p w14:paraId="05A1ACFB" w14:textId="77777777" w:rsidR="006A4313" w:rsidRPr="00A244B9" w:rsidRDefault="006A4313" w:rsidP="006A4313">
      <w:pPr>
        <w:keepNext/>
        <w:keepLines/>
        <w:spacing w:after="0" w:line="240" w:lineRule="auto"/>
        <w:rPr>
          <w:rFonts w:ascii="Arial" w:eastAsia="Times New Roman" w:hAnsi="Arial" w:cs="Times New Roman"/>
          <w:b/>
          <w:color w:val="1F3864" w:themeColor="accent1" w:themeShade="80"/>
          <w:spacing w:val="-2"/>
          <w:sz w:val="18"/>
          <w:szCs w:val="20"/>
          <w:lang w:eastAsia="pt-BR"/>
        </w:rPr>
      </w:pPr>
    </w:p>
    <w:p w14:paraId="2675C6AB" w14:textId="77777777" w:rsidR="006A4313" w:rsidRPr="00A244B9" w:rsidRDefault="006A4313" w:rsidP="006A4313">
      <w:pPr>
        <w:spacing w:after="0" w:line="240" w:lineRule="auto"/>
        <w:rPr>
          <w:rFonts w:ascii="Arial" w:eastAsia="Times New Roman" w:hAnsi="Arial" w:cs="Arial"/>
          <w:spacing w:val="-2"/>
          <w:sz w:val="18"/>
          <w:szCs w:val="20"/>
          <w:lang w:eastAsia="zh-CN"/>
        </w:rPr>
      </w:pPr>
      <w:r w:rsidRPr="00A244B9">
        <w:rPr>
          <w:rFonts w:ascii="Arial" w:eastAsia="Times New Roman" w:hAnsi="Arial" w:cs="Times New Roman"/>
          <w:b/>
          <w:color w:val="1F3864" w:themeColor="accent1" w:themeShade="80"/>
          <w:spacing w:val="-2"/>
          <w:sz w:val="18"/>
          <w:szCs w:val="20"/>
          <w:lang w:eastAsia="pt-BR"/>
        </w:rPr>
        <w:t xml:space="preserve">Informações de </w:t>
      </w:r>
      <w:r>
        <w:rPr>
          <w:rFonts w:ascii="Arial" w:eastAsia="Times New Roman" w:hAnsi="Arial" w:cs="Times New Roman"/>
          <w:b/>
          <w:color w:val="1F3864" w:themeColor="accent1" w:themeShade="80"/>
          <w:spacing w:val="-2"/>
          <w:sz w:val="18"/>
          <w:szCs w:val="20"/>
          <w:lang w:eastAsia="pt-BR"/>
        </w:rPr>
        <w:t>R</w:t>
      </w:r>
      <w:r w:rsidRPr="00A244B9">
        <w:rPr>
          <w:rFonts w:ascii="Arial" w:eastAsia="Times New Roman" w:hAnsi="Arial" w:cs="Times New Roman"/>
          <w:b/>
          <w:color w:val="1F3864" w:themeColor="accent1" w:themeShade="80"/>
          <w:spacing w:val="-2"/>
          <w:sz w:val="18"/>
          <w:szCs w:val="20"/>
          <w:lang w:eastAsia="pt-BR"/>
        </w:rPr>
        <w:t>esultado</w:t>
      </w:r>
    </w:p>
    <w:p w14:paraId="0F534B6A" w14:textId="77777777" w:rsidR="006A4313" w:rsidRPr="00A244B9" w:rsidRDefault="006A4313" w:rsidP="006A4313">
      <w:pPr>
        <w:keepNext/>
        <w:keepLines/>
        <w:spacing w:after="0" w:line="240" w:lineRule="auto"/>
        <w:rPr>
          <w:rFonts w:ascii="Arial" w:eastAsia="Times New Roman" w:hAnsi="Arial" w:cs="Arial"/>
          <w:spacing w:val="-2"/>
          <w:sz w:val="18"/>
          <w:szCs w:val="20"/>
          <w:lang w:eastAsia="zh-CN"/>
        </w:rPr>
      </w:pPr>
    </w:p>
    <w:p w14:paraId="0980EB51" w14:textId="77777777" w:rsidR="006A4313" w:rsidRPr="00A244B9" w:rsidRDefault="006A4313" w:rsidP="006A4313">
      <w:pPr>
        <w:spacing w:after="0" w:line="240" w:lineRule="auto"/>
        <w:jc w:val="right"/>
        <w:rPr>
          <w:rFonts w:ascii="Arial" w:hAnsi="Arial" w:cs="Arial"/>
          <w:b/>
          <w:sz w:val="14"/>
          <w:lang w:eastAsia="pt-BR"/>
        </w:rPr>
      </w:pPr>
      <w:r w:rsidRPr="00A244B9">
        <w:rPr>
          <w:rFonts w:ascii="Arial" w:hAnsi="Arial" w:cs="Arial"/>
          <w:b/>
          <w:sz w:val="14"/>
          <w:lang w:eastAsia="pt-BR"/>
        </w:rPr>
        <w:t>R$ mil</w:t>
      </w:r>
    </w:p>
    <w:tbl>
      <w:tblPr>
        <w:tblStyle w:val="TabeladeLista6Colorida-nfase512"/>
        <w:tblW w:w="9639" w:type="dxa"/>
        <w:jc w:val="center"/>
        <w:tblLayout w:type="fixed"/>
        <w:tblLook w:val="04A0" w:firstRow="1" w:lastRow="0" w:firstColumn="1" w:lastColumn="0" w:noHBand="0" w:noVBand="1"/>
      </w:tblPr>
      <w:tblGrid>
        <w:gridCol w:w="2364"/>
        <w:gridCol w:w="1818"/>
        <w:gridCol w:w="1819"/>
        <w:gridCol w:w="1819"/>
        <w:gridCol w:w="1819"/>
      </w:tblGrid>
      <w:tr w:rsidR="00FE11F9" w:rsidRPr="00A244B9" w14:paraId="038842E3"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1D032AE" w14:textId="77777777" w:rsidR="00FE11F9" w:rsidRPr="00A244B9" w:rsidRDefault="00FE11F9" w:rsidP="00EB4E33">
            <w:pPr>
              <w:jc w:val="center"/>
              <w:rPr>
                <w:rFonts w:ascii="Arial" w:hAnsi="Arial" w:cs="Arial"/>
                <w:sz w:val="14"/>
                <w:szCs w:val="14"/>
              </w:rPr>
            </w:pPr>
          </w:p>
        </w:tc>
        <w:tc>
          <w:tcPr>
            <w:tcW w:w="1818"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B351627" w14:textId="77777777" w:rsidR="00FE11F9" w:rsidRPr="00A244B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E9FA0F2" w14:textId="77777777" w:rsidR="00FE11F9" w:rsidRPr="00A244B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CEE4865" w14:textId="77777777" w:rsidR="00FE11F9" w:rsidRPr="00A244B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/2023</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C5C146C" w14:textId="77777777" w:rsidR="00FE11F9" w:rsidRPr="00A244B9"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FE11F9" w:rsidRPr="00BF70FE" w14:paraId="0E9AEA1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nil"/>
              <w:right w:val="nil"/>
            </w:tcBorders>
            <w:shd w:val="clear" w:color="auto" w:fill="auto"/>
            <w:vAlign w:val="center"/>
          </w:tcPr>
          <w:p w14:paraId="1D7AB52A" w14:textId="77777777" w:rsidR="00FE11F9" w:rsidRPr="00BF70FE" w:rsidRDefault="00FE11F9" w:rsidP="00EB4E33">
            <w:pPr>
              <w:keepNext/>
              <w:keepLines/>
              <w:rPr>
                <w:rFonts w:ascii="Arial" w:eastAsia="Times New Roman" w:hAnsi="Arial" w:cs="Arial"/>
                <w:spacing w:val="-2"/>
                <w:sz w:val="14"/>
                <w:szCs w:val="14"/>
              </w:rPr>
            </w:pPr>
            <w:r w:rsidRPr="00BF70FE">
              <w:rPr>
                <w:rFonts w:ascii="Arial" w:hAnsi="Arial" w:cs="Arial"/>
                <w:color w:val="000000"/>
                <w:sz w:val="14"/>
                <w:szCs w:val="14"/>
              </w:rPr>
              <w:t>Resultado de contratos de seguros</w:t>
            </w:r>
          </w:p>
        </w:tc>
        <w:tc>
          <w:tcPr>
            <w:tcW w:w="1818" w:type="dxa"/>
            <w:tcBorders>
              <w:top w:val="single" w:sz="2" w:space="0" w:color="1F3864" w:themeColor="accent1" w:themeShade="80"/>
              <w:left w:val="nil"/>
              <w:bottom w:val="nil"/>
              <w:right w:val="nil"/>
            </w:tcBorders>
            <w:shd w:val="clear" w:color="auto" w:fill="auto"/>
            <w:vAlign w:val="center"/>
          </w:tcPr>
          <w:p w14:paraId="0784D6AA"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198.207</w:t>
            </w:r>
          </w:p>
        </w:tc>
        <w:tc>
          <w:tcPr>
            <w:tcW w:w="1819" w:type="dxa"/>
            <w:tcBorders>
              <w:top w:val="single" w:sz="2" w:space="0" w:color="1F3864" w:themeColor="accent1" w:themeShade="80"/>
              <w:left w:val="nil"/>
              <w:bottom w:val="nil"/>
              <w:right w:val="nil"/>
            </w:tcBorders>
            <w:shd w:val="clear" w:color="auto" w:fill="auto"/>
            <w:vAlign w:val="center"/>
          </w:tcPr>
          <w:p w14:paraId="0E2BF966"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633.944</w:t>
            </w:r>
          </w:p>
        </w:tc>
        <w:tc>
          <w:tcPr>
            <w:tcW w:w="1819" w:type="dxa"/>
            <w:tcBorders>
              <w:top w:val="single" w:sz="2" w:space="0" w:color="1F3864" w:themeColor="accent1" w:themeShade="80"/>
              <w:left w:val="nil"/>
              <w:bottom w:val="nil"/>
              <w:right w:val="nil"/>
            </w:tcBorders>
            <w:shd w:val="clear" w:color="auto" w:fill="auto"/>
            <w:vAlign w:val="center"/>
          </w:tcPr>
          <w:p w14:paraId="480B7607"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279.725</w:t>
            </w:r>
          </w:p>
        </w:tc>
        <w:tc>
          <w:tcPr>
            <w:tcW w:w="1819" w:type="dxa"/>
            <w:tcBorders>
              <w:top w:val="single" w:sz="2" w:space="0" w:color="1F3864" w:themeColor="accent1" w:themeShade="80"/>
              <w:left w:val="nil"/>
              <w:bottom w:val="nil"/>
              <w:right w:val="nil"/>
            </w:tcBorders>
            <w:shd w:val="clear" w:color="auto" w:fill="auto"/>
            <w:vAlign w:val="center"/>
          </w:tcPr>
          <w:p w14:paraId="7ABBB851"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845.368</w:t>
            </w:r>
          </w:p>
        </w:tc>
      </w:tr>
      <w:tr w:rsidR="00FE11F9" w:rsidRPr="00A244B9" w14:paraId="537C09B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8137F7F" w14:textId="77777777" w:rsidR="00FE11F9" w:rsidRPr="00EF603B" w:rsidRDefault="00FE11F9" w:rsidP="00EB4E33">
            <w:pPr>
              <w:keepNext/>
              <w:keepLines/>
              <w:spacing w:before="40" w:after="40"/>
              <w:ind w:left="113"/>
              <w:rPr>
                <w:rFonts w:ascii="Arial" w:hAnsi="Arial" w:cs="Arial"/>
                <w:b w:val="0"/>
                <w:bCs w:val="0"/>
                <w:sz w:val="14"/>
                <w:szCs w:val="14"/>
              </w:rPr>
            </w:pPr>
            <w:r w:rsidRPr="00EF603B">
              <w:rPr>
                <w:rFonts w:ascii="Arial" w:hAnsi="Arial" w:cs="Arial"/>
                <w:b w:val="0"/>
                <w:bCs w:val="0"/>
                <w:color w:val="000000"/>
                <w:sz w:val="14"/>
                <w:szCs w:val="14"/>
              </w:rPr>
              <w:t xml:space="preserve">Resultado dos contratos PAA </w:t>
            </w:r>
            <w:r w:rsidRPr="00EF603B">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center"/>
          </w:tcPr>
          <w:p w14:paraId="4F0F10BD"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198.207</w:t>
            </w:r>
          </w:p>
        </w:tc>
        <w:tc>
          <w:tcPr>
            <w:tcW w:w="1819" w:type="dxa"/>
            <w:tcBorders>
              <w:top w:val="nil"/>
              <w:left w:val="nil"/>
              <w:bottom w:val="nil"/>
              <w:right w:val="nil"/>
            </w:tcBorders>
            <w:shd w:val="clear" w:color="auto" w:fill="auto"/>
            <w:vAlign w:val="center"/>
          </w:tcPr>
          <w:p w14:paraId="10020831"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633.944</w:t>
            </w:r>
          </w:p>
        </w:tc>
        <w:tc>
          <w:tcPr>
            <w:tcW w:w="1819" w:type="dxa"/>
            <w:tcBorders>
              <w:top w:val="nil"/>
              <w:left w:val="nil"/>
              <w:bottom w:val="nil"/>
              <w:right w:val="nil"/>
            </w:tcBorders>
            <w:shd w:val="clear" w:color="auto" w:fill="auto"/>
            <w:vAlign w:val="center"/>
          </w:tcPr>
          <w:p w14:paraId="3900F7FF"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279.725</w:t>
            </w:r>
          </w:p>
        </w:tc>
        <w:tc>
          <w:tcPr>
            <w:tcW w:w="1819" w:type="dxa"/>
            <w:tcBorders>
              <w:top w:val="nil"/>
              <w:left w:val="nil"/>
              <w:bottom w:val="nil"/>
              <w:right w:val="nil"/>
            </w:tcBorders>
            <w:shd w:val="clear" w:color="auto" w:fill="auto"/>
            <w:vAlign w:val="center"/>
          </w:tcPr>
          <w:p w14:paraId="7536D450"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845.368</w:t>
            </w:r>
          </w:p>
        </w:tc>
      </w:tr>
      <w:tr w:rsidR="00FE11F9" w:rsidRPr="00A244B9" w14:paraId="4073395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88E30C3" w14:textId="77777777" w:rsidR="00FE11F9" w:rsidRPr="00630E13" w:rsidRDefault="00FE11F9" w:rsidP="00EB4E33">
            <w:pPr>
              <w:keepNext/>
              <w:keepLines/>
              <w:spacing w:before="40" w:after="40"/>
              <w:ind w:left="113"/>
              <w:rPr>
                <w:rFonts w:ascii="Arial" w:hAnsi="Arial" w:cs="Arial"/>
                <w:b w:val="0"/>
                <w:bCs w:val="0"/>
                <w:color w:val="000000"/>
                <w:sz w:val="14"/>
                <w:szCs w:val="14"/>
              </w:rPr>
            </w:pPr>
            <w:r w:rsidRPr="00EF603B">
              <w:rPr>
                <w:rFonts w:ascii="Arial" w:hAnsi="Arial" w:cs="Arial"/>
                <w:b w:val="0"/>
                <w:bCs w:val="0"/>
                <w:color w:val="000000"/>
                <w:sz w:val="14"/>
                <w:szCs w:val="14"/>
              </w:rPr>
              <w:t>Despesas de seguros</w:t>
            </w:r>
          </w:p>
        </w:tc>
        <w:tc>
          <w:tcPr>
            <w:tcW w:w="1818" w:type="dxa"/>
            <w:tcBorders>
              <w:top w:val="nil"/>
              <w:left w:val="nil"/>
              <w:bottom w:val="nil"/>
              <w:right w:val="nil"/>
            </w:tcBorders>
            <w:shd w:val="clear" w:color="auto" w:fill="auto"/>
            <w:vAlign w:val="center"/>
          </w:tcPr>
          <w:p w14:paraId="61F17CE8"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(128.345)</w:t>
            </w:r>
          </w:p>
        </w:tc>
        <w:tc>
          <w:tcPr>
            <w:tcW w:w="1819" w:type="dxa"/>
            <w:tcBorders>
              <w:top w:val="nil"/>
              <w:left w:val="nil"/>
              <w:bottom w:val="nil"/>
              <w:right w:val="nil"/>
            </w:tcBorders>
            <w:shd w:val="clear" w:color="auto" w:fill="auto"/>
            <w:vAlign w:val="center"/>
          </w:tcPr>
          <w:p w14:paraId="0851C8D8"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(500.296)</w:t>
            </w:r>
          </w:p>
        </w:tc>
        <w:tc>
          <w:tcPr>
            <w:tcW w:w="1819" w:type="dxa"/>
            <w:tcBorders>
              <w:top w:val="nil"/>
              <w:left w:val="nil"/>
              <w:bottom w:val="nil"/>
              <w:right w:val="nil"/>
            </w:tcBorders>
            <w:shd w:val="clear" w:color="auto" w:fill="auto"/>
            <w:vAlign w:val="center"/>
          </w:tcPr>
          <w:p w14:paraId="4492C3E9"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(264.624)</w:t>
            </w:r>
          </w:p>
        </w:tc>
        <w:tc>
          <w:tcPr>
            <w:tcW w:w="1819" w:type="dxa"/>
            <w:tcBorders>
              <w:top w:val="nil"/>
              <w:left w:val="nil"/>
              <w:bottom w:val="nil"/>
              <w:right w:val="nil"/>
            </w:tcBorders>
            <w:shd w:val="clear" w:color="auto" w:fill="auto"/>
            <w:vAlign w:val="center"/>
          </w:tcPr>
          <w:p w14:paraId="4D729963"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(794.729)</w:t>
            </w:r>
          </w:p>
        </w:tc>
      </w:tr>
      <w:tr w:rsidR="00FE11F9" w:rsidRPr="00BF70FE" w14:paraId="64E1B2C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F6B984C" w14:textId="77777777" w:rsidR="00FE11F9" w:rsidRPr="00BF70FE" w:rsidRDefault="00FE11F9" w:rsidP="00EB4E33">
            <w:pPr>
              <w:keepNext/>
              <w:keepLines/>
              <w:rPr>
                <w:rFonts w:ascii="Arial" w:hAnsi="Arial" w:cs="Arial"/>
                <w:color w:val="000000"/>
                <w:sz w:val="14"/>
                <w:szCs w:val="14"/>
              </w:rPr>
            </w:pPr>
            <w:r w:rsidRPr="00BF70FE">
              <w:rPr>
                <w:rFonts w:ascii="Arial" w:hAnsi="Arial" w:cs="Arial"/>
                <w:color w:val="000000"/>
                <w:sz w:val="14"/>
                <w:szCs w:val="14"/>
              </w:rPr>
              <w:t>Margem de seguros</w:t>
            </w:r>
          </w:p>
        </w:tc>
        <w:tc>
          <w:tcPr>
            <w:tcW w:w="1818" w:type="dxa"/>
            <w:tcBorders>
              <w:top w:val="nil"/>
              <w:left w:val="nil"/>
              <w:bottom w:val="nil"/>
              <w:right w:val="nil"/>
            </w:tcBorders>
            <w:shd w:val="clear" w:color="auto" w:fill="auto"/>
            <w:vAlign w:val="center"/>
          </w:tcPr>
          <w:p w14:paraId="7DBE5F57"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69.862</w:t>
            </w:r>
          </w:p>
        </w:tc>
        <w:tc>
          <w:tcPr>
            <w:tcW w:w="1819" w:type="dxa"/>
            <w:tcBorders>
              <w:top w:val="nil"/>
              <w:left w:val="nil"/>
              <w:bottom w:val="nil"/>
              <w:right w:val="nil"/>
            </w:tcBorders>
            <w:shd w:val="clear" w:color="auto" w:fill="auto"/>
            <w:vAlign w:val="center"/>
          </w:tcPr>
          <w:p w14:paraId="0B5C949B"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133.648</w:t>
            </w:r>
          </w:p>
        </w:tc>
        <w:tc>
          <w:tcPr>
            <w:tcW w:w="1819" w:type="dxa"/>
            <w:tcBorders>
              <w:top w:val="nil"/>
              <w:left w:val="nil"/>
              <w:bottom w:val="nil"/>
              <w:right w:val="nil"/>
            </w:tcBorders>
            <w:shd w:val="clear" w:color="auto" w:fill="auto"/>
            <w:vAlign w:val="center"/>
          </w:tcPr>
          <w:p w14:paraId="79BDA57E"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15.101</w:t>
            </w:r>
          </w:p>
        </w:tc>
        <w:tc>
          <w:tcPr>
            <w:tcW w:w="1819" w:type="dxa"/>
            <w:tcBorders>
              <w:top w:val="nil"/>
              <w:left w:val="nil"/>
              <w:bottom w:val="nil"/>
              <w:right w:val="nil"/>
            </w:tcBorders>
            <w:shd w:val="clear" w:color="auto" w:fill="auto"/>
            <w:vAlign w:val="center"/>
          </w:tcPr>
          <w:p w14:paraId="7B82D2E6"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50.639</w:t>
            </w:r>
          </w:p>
        </w:tc>
      </w:tr>
      <w:tr w:rsidR="00FE11F9" w:rsidRPr="00BF70FE" w14:paraId="5546B84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1941B17" w14:textId="77777777" w:rsidR="00FE11F9" w:rsidRPr="00BF70FE" w:rsidRDefault="00FE11F9" w:rsidP="00EB4E33">
            <w:pPr>
              <w:keepNext/>
              <w:keepLines/>
              <w:spacing w:before="40" w:after="40"/>
              <w:rPr>
                <w:rFonts w:ascii="Arial" w:hAnsi="Arial" w:cs="Arial"/>
                <w:sz w:val="14"/>
                <w:szCs w:val="14"/>
              </w:rPr>
            </w:pPr>
            <w:r w:rsidRPr="00BF70FE">
              <w:rPr>
                <w:rFonts w:ascii="Arial" w:hAnsi="Arial" w:cs="Arial"/>
                <w:color w:val="000000"/>
                <w:sz w:val="14"/>
                <w:szCs w:val="14"/>
              </w:rPr>
              <w:t>Resultado Financeiro</w:t>
            </w:r>
          </w:p>
        </w:tc>
        <w:tc>
          <w:tcPr>
            <w:tcW w:w="1818" w:type="dxa"/>
            <w:tcBorders>
              <w:top w:val="nil"/>
              <w:left w:val="nil"/>
              <w:bottom w:val="nil"/>
              <w:right w:val="nil"/>
            </w:tcBorders>
            <w:shd w:val="clear" w:color="auto" w:fill="auto"/>
            <w:vAlign w:val="center"/>
          </w:tcPr>
          <w:p w14:paraId="69E00DEE"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14.660</w:t>
            </w:r>
          </w:p>
        </w:tc>
        <w:tc>
          <w:tcPr>
            <w:tcW w:w="1819" w:type="dxa"/>
            <w:tcBorders>
              <w:top w:val="nil"/>
              <w:left w:val="nil"/>
              <w:bottom w:val="nil"/>
              <w:right w:val="nil"/>
            </w:tcBorders>
            <w:shd w:val="clear" w:color="auto" w:fill="auto"/>
            <w:vAlign w:val="center"/>
          </w:tcPr>
          <w:p w14:paraId="538355BA"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39.530</w:t>
            </w:r>
          </w:p>
        </w:tc>
        <w:tc>
          <w:tcPr>
            <w:tcW w:w="1819" w:type="dxa"/>
            <w:tcBorders>
              <w:top w:val="nil"/>
              <w:left w:val="nil"/>
              <w:bottom w:val="nil"/>
              <w:right w:val="nil"/>
            </w:tcBorders>
            <w:shd w:val="clear" w:color="auto" w:fill="auto"/>
            <w:vAlign w:val="center"/>
          </w:tcPr>
          <w:p w14:paraId="707C9A7B"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18.329</w:t>
            </w:r>
          </w:p>
        </w:tc>
        <w:tc>
          <w:tcPr>
            <w:tcW w:w="1819" w:type="dxa"/>
            <w:tcBorders>
              <w:top w:val="nil"/>
              <w:left w:val="nil"/>
              <w:bottom w:val="nil"/>
              <w:right w:val="nil"/>
            </w:tcBorders>
            <w:shd w:val="clear" w:color="auto" w:fill="auto"/>
            <w:vAlign w:val="center"/>
          </w:tcPr>
          <w:p w14:paraId="773F5FAF"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46.697</w:t>
            </w:r>
          </w:p>
        </w:tc>
      </w:tr>
      <w:tr w:rsidR="00FE11F9" w:rsidRPr="00A244B9" w14:paraId="1009615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51877CD" w14:textId="77777777" w:rsidR="00FE11F9" w:rsidRPr="00A244B9" w:rsidRDefault="00FE11F9" w:rsidP="00EB4E33">
            <w:pPr>
              <w:keepNext/>
              <w:keepLines/>
              <w:spacing w:before="40" w:after="40"/>
              <w:ind w:left="113"/>
              <w:rPr>
                <w:rFonts w:ascii="Arial" w:hAnsi="Arial" w:cs="Arial"/>
                <w:b w:val="0"/>
                <w:bCs w:val="0"/>
                <w:color w:val="000000"/>
                <w:sz w:val="14"/>
                <w:szCs w:val="14"/>
              </w:rPr>
            </w:pPr>
            <w:r w:rsidRPr="00A244B9">
              <w:rPr>
                <w:rFonts w:ascii="Arial" w:hAnsi="Arial" w:cs="Arial"/>
                <w:b w:val="0"/>
                <w:bCs w:val="0"/>
                <w:color w:val="000000"/>
                <w:sz w:val="14"/>
                <w:szCs w:val="14"/>
              </w:rPr>
              <w:t>Receitas Financeiras</w:t>
            </w:r>
          </w:p>
        </w:tc>
        <w:tc>
          <w:tcPr>
            <w:tcW w:w="1818" w:type="dxa"/>
            <w:tcBorders>
              <w:top w:val="nil"/>
              <w:left w:val="nil"/>
              <w:bottom w:val="nil"/>
              <w:right w:val="nil"/>
            </w:tcBorders>
            <w:shd w:val="clear" w:color="auto" w:fill="auto"/>
            <w:vAlign w:val="center"/>
          </w:tcPr>
          <w:p w14:paraId="66B8BE8C"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15.056</w:t>
            </w:r>
          </w:p>
        </w:tc>
        <w:tc>
          <w:tcPr>
            <w:tcW w:w="1819" w:type="dxa"/>
            <w:tcBorders>
              <w:top w:val="nil"/>
              <w:left w:val="nil"/>
              <w:bottom w:val="nil"/>
              <w:right w:val="nil"/>
            </w:tcBorders>
            <w:shd w:val="clear" w:color="auto" w:fill="auto"/>
            <w:vAlign w:val="center"/>
          </w:tcPr>
          <w:p w14:paraId="58730136"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43.717</w:t>
            </w:r>
          </w:p>
        </w:tc>
        <w:tc>
          <w:tcPr>
            <w:tcW w:w="1819" w:type="dxa"/>
            <w:tcBorders>
              <w:top w:val="nil"/>
              <w:left w:val="nil"/>
              <w:bottom w:val="nil"/>
              <w:right w:val="nil"/>
            </w:tcBorders>
            <w:shd w:val="clear" w:color="auto" w:fill="auto"/>
            <w:vAlign w:val="center"/>
          </w:tcPr>
          <w:p w14:paraId="4F02543A"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17.074</w:t>
            </w:r>
          </w:p>
        </w:tc>
        <w:tc>
          <w:tcPr>
            <w:tcW w:w="1819" w:type="dxa"/>
            <w:tcBorders>
              <w:top w:val="nil"/>
              <w:left w:val="nil"/>
              <w:bottom w:val="nil"/>
              <w:right w:val="nil"/>
            </w:tcBorders>
            <w:shd w:val="clear" w:color="auto" w:fill="auto"/>
            <w:vAlign w:val="center"/>
          </w:tcPr>
          <w:p w14:paraId="27660638"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49.525</w:t>
            </w:r>
          </w:p>
        </w:tc>
      </w:tr>
      <w:tr w:rsidR="00FE11F9" w:rsidRPr="00A244B9" w14:paraId="564EF27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2E74B7F" w14:textId="77777777" w:rsidR="00FE11F9" w:rsidRPr="00A244B9" w:rsidRDefault="00FE11F9" w:rsidP="00EB4E33">
            <w:pPr>
              <w:keepNext/>
              <w:keepLines/>
              <w:spacing w:before="40" w:after="40"/>
              <w:ind w:left="113"/>
              <w:rPr>
                <w:rFonts w:ascii="Arial" w:hAnsi="Arial" w:cs="Arial"/>
                <w:b w:val="0"/>
                <w:bCs w:val="0"/>
                <w:color w:val="000000"/>
                <w:sz w:val="14"/>
                <w:szCs w:val="14"/>
              </w:rPr>
            </w:pPr>
            <w:r w:rsidRPr="00A244B9">
              <w:rPr>
                <w:rFonts w:ascii="Arial" w:hAnsi="Arial" w:cs="Arial"/>
                <w:b w:val="0"/>
                <w:bCs w:val="0"/>
                <w:color w:val="000000"/>
                <w:sz w:val="14"/>
                <w:szCs w:val="14"/>
              </w:rPr>
              <w:t>Despesas Financeiras</w:t>
            </w:r>
          </w:p>
        </w:tc>
        <w:tc>
          <w:tcPr>
            <w:tcW w:w="1818" w:type="dxa"/>
            <w:tcBorders>
              <w:top w:val="nil"/>
              <w:left w:val="nil"/>
              <w:bottom w:val="nil"/>
              <w:right w:val="nil"/>
            </w:tcBorders>
            <w:shd w:val="clear" w:color="auto" w:fill="auto"/>
            <w:vAlign w:val="center"/>
          </w:tcPr>
          <w:p w14:paraId="0E4836A2"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(396)</w:t>
            </w:r>
          </w:p>
        </w:tc>
        <w:tc>
          <w:tcPr>
            <w:tcW w:w="1819" w:type="dxa"/>
            <w:tcBorders>
              <w:top w:val="nil"/>
              <w:left w:val="nil"/>
              <w:bottom w:val="nil"/>
              <w:right w:val="nil"/>
            </w:tcBorders>
            <w:shd w:val="clear" w:color="auto" w:fill="auto"/>
            <w:vAlign w:val="center"/>
          </w:tcPr>
          <w:p w14:paraId="0364A31F"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(4.187)</w:t>
            </w:r>
          </w:p>
        </w:tc>
        <w:tc>
          <w:tcPr>
            <w:tcW w:w="1819" w:type="dxa"/>
            <w:tcBorders>
              <w:top w:val="nil"/>
              <w:left w:val="nil"/>
              <w:bottom w:val="nil"/>
              <w:right w:val="nil"/>
            </w:tcBorders>
            <w:shd w:val="clear" w:color="auto" w:fill="auto"/>
            <w:vAlign w:val="center"/>
          </w:tcPr>
          <w:p w14:paraId="46D28D90"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1.255</w:t>
            </w:r>
          </w:p>
        </w:tc>
        <w:tc>
          <w:tcPr>
            <w:tcW w:w="1819" w:type="dxa"/>
            <w:tcBorders>
              <w:top w:val="nil"/>
              <w:left w:val="nil"/>
              <w:bottom w:val="nil"/>
              <w:right w:val="nil"/>
            </w:tcBorders>
            <w:shd w:val="clear" w:color="auto" w:fill="auto"/>
            <w:vAlign w:val="center"/>
          </w:tcPr>
          <w:p w14:paraId="168DBB16"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(2.828)</w:t>
            </w:r>
          </w:p>
        </w:tc>
      </w:tr>
      <w:tr w:rsidR="00FE11F9" w:rsidRPr="00A244B9" w14:paraId="2934040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DB79C6A" w14:textId="77777777" w:rsidR="00FE11F9" w:rsidRPr="00A244B9" w:rsidRDefault="00FE11F9" w:rsidP="00EB4E33">
            <w:pPr>
              <w:keepNext/>
              <w:keepLines/>
              <w:spacing w:before="40" w:after="40"/>
              <w:rPr>
                <w:rFonts w:ascii="Arial" w:hAnsi="Arial" w:cs="Arial"/>
                <w:b w:val="0"/>
                <w:bCs w:val="0"/>
                <w:sz w:val="14"/>
                <w:szCs w:val="14"/>
              </w:rPr>
            </w:pPr>
            <w:r w:rsidRPr="00A244B9">
              <w:rPr>
                <w:rFonts w:ascii="Arial" w:hAnsi="Arial" w:cs="Arial"/>
                <w:b w:val="0"/>
                <w:bCs w:val="0"/>
                <w:color w:val="000000"/>
                <w:sz w:val="14"/>
                <w:szCs w:val="14"/>
              </w:rPr>
              <w:t>Despesas Não Atribuíveis</w:t>
            </w:r>
          </w:p>
        </w:tc>
        <w:tc>
          <w:tcPr>
            <w:tcW w:w="1818" w:type="dxa"/>
            <w:tcBorders>
              <w:top w:val="nil"/>
              <w:left w:val="nil"/>
              <w:bottom w:val="nil"/>
              <w:right w:val="nil"/>
            </w:tcBorders>
            <w:shd w:val="clear" w:color="auto" w:fill="auto"/>
            <w:vAlign w:val="center"/>
          </w:tcPr>
          <w:p w14:paraId="77F84D4B"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(22.264)</w:t>
            </w:r>
          </w:p>
        </w:tc>
        <w:tc>
          <w:tcPr>
            <w:tcW w:w="1819" w:type="dxa"/>
            <w:tcBorders>
              <w:top w:val="nil"/>
              <w:left w:val="nil"/>
              <w:bottom w:val="nil"/>
              <w:right w:val="nil"/>
            </w:tcBorders>
            <w:shd w:val="clear" w:color="auto" w:fill="auto"/>
            <w:vAlign w:val="center"/>
          </w:tcPr>
          <w:p w14:paraId="0BBA3EB2"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(69.019)</w:t>
            </w:r>
          </w:p>
        </w:tc>
        <w:tc>
          <w:tcPr>
            <w:tcW w:w="1819" w:type="dxa"/>
            <w:tcBorders>
              <w:top w:val="nil"/>
              <w:left w:val="nil"/>
              <w:bottom w:val="nil"/>
              <w:right w:val="nil"/>
            </w:tcBorders>
            <w:shd w:val="clear" w:color="auto" w:fill="auto"/>
            <w:vAlign w:val="center"/>
          </w:tcPr>
          <w:p w14:paraId="0303DD4D"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(21.584)</w:t>
            </w:r>
          </w:p>
        </w:tc>
        <w:tc>
          <w:tcPr>
            <w:tcW w:w="1819" w:type="dxa"/>
            <w:tcBorders>
              <w:top w:val="nil"/>
              <w:left w:val="nil"/>
              <w:bottom w:val="nil"/>
              <w:right w:val="nil"/>
            </w:tcBorders>
            <w:shd w:val="clear" w:color="auto" w:fill="auto"/>
            <w:vAlign w:val="center"/>
          </w:tcPr>
          <w:p w14:paraId="464D9403"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(68.970)</w:t>
            </w:r>
          </w:p>
        </w:tc>
      </w:tr>
      <w:tr w:rsidR="00FE11F9" w:rsidRPr="00BF70FE" w14:paraId="1406F0F1"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B8BF961" w14:textId="77777777" w:rsidR="00FE11F9" w:rsidRPr="00BF70FE" w:rsidRDefault="00FE11F9" w:rsidP="00EB4E33">
            <w:pPr>
              <w:keepNext/>
              <w:keepLines/>
              <w:spacing w:before="40" w:after="40"/>
              <w:rPr>
                <w:rFonts w:ascii="Arial" w:hAnsi="Arial" w:cs="Arial"/>
                <w:color w:val="000000"/>
                <w:sz w:val="14"/>
                <w:szCs w:val="14"/>
              </w:rPr>
            </w:pPr>
            <w:r w:rsidRPr="00BF70FE">
              <w:rPr>
                <w:rFonts w:ascii="Arial" w:hAnsi="Arial" w:cs="Arial"/>
                <w:color w:val="000000"/>
                <w:sz w:val="14"/>
                <w:szCs w:val="14"/>
              </w:rPr>
              <w:t>Outras receitas e despesas</w:t>
            </w:r>
          </w:p>
        </w:tc>
        <w:tc>
          <w:tcPr>
            <w:tcW w:w="1818" w:type="dxa"/>
            <w:tcBorders>
              <w:top w:val="nil"/>
              <w:left w:val="nil"/>
              <w:bottom w:val="nil"/>
              <w:right w:val="nil"/>
            </w:tcBorders>
            <w:shd w:val="clear" w:color="auto" w:fill="auto"/>
            <w:vAlign w:val="center"/>
          </w:tcPr>
          <w:p w14:paraId="53EAE0D8"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w:t>
            </w:r>
          </w:p>
        </w:tc>
        <w:tc>
          <w:tcPr>
            <w:tcW w:w="1819" w:type="dxa"/>
            <w:tcBorders>
              <w:top w:val="nil"/>
              <w:left w:val="nil"/>
              <w:bottom w:val="nil"/>
              <w:right w:val="nil"/>
            </w:tcBorders>
            <w:shd w:val="clear" w:color="auto" w:fill="auto"/>
            <w:vAlign w:val="center"/>
          </w:tcPr>
          <w:p w14:paraId="74C099CE"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(63)</w:t>
            </w:r>
          </w:p>
        </w:tc>
        <w:tc>
          <w:tcPr>
            <w:tcW w:w="1819" w:type="dxa"/>
            <w:tcBorders>
              <w:top w:val="nil"/>
              <w:left w:val="nil"/>
              <w:bottom w:val="nil"/>
              <w:right w:val="nil"/>
            </w:tcBorders>
            <w:shd w:val="clear" w:color="auto" w:fill="auto"/>
            <w:vAlign w:val="center"/>
          </w:tcPr>
          <w:p w14:paraId="1BD95DC9"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w:t>
            </w:r>
          </w:p>
        </w:tc>
        <w:tc>
          <w:tcPr>
            <w:tcW w:w="1819" w:type="dxa"/>
            <w:tcBorders>
              <w:top w:val="nil"/>
              <w:left w:val="nil"/>
              <w:bottom w:val="nil"/>
              <w:right w:val="nil"/>
            </w:tcBorders>
            <w:shd w:val="clear" w:color="auto" w:fill="auto"/>
            <w:vAlign w:val="center"/>
          </w:tcPr>
          <w:p w14:paraId="7CEFBBDC"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w:t>
            </w:r>
          </w:p>
        </w:tc>
      </w:tr>
      <w:tr w:rsidR="00FE11F9" w:rsidRPr="00BF70FE" w14:paraId="5C54746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9561781" w14:textId="77777777" w:rsidR="00FE11F9" w:rsidRPr="00BF70FE" w:rsidRDefault="00FE11F9" w:rsidP="00EB4E33">
            <w:pPr>
              <w:keepNext/>
              <w:keepLines/>
              <w:spacing w:before="40" w:after="40"/>
              <w:rPr>
                <w:rFonts w:ascii="Arial" w:hAnsi="Arial" w:cs="Arial"/>
                <w:sz w:val="14"/>
                <w:szCs w:val="14"/>
              </w:rPr>
            </w:pPr>
            <w:r w:rsidRPr="00BF70FE">
              <w:rPr>
                <w:rFonts w:ascii="Arial" w:hAnsi="Arial" w:cs="Arial"/>
                <w:color w:val="000000"/>
                <w:sz w:val="14"/>
                <w:szCs w:val="14"/>
              </w:rPr>
              <w:t>Lucro antes d</w:t>
            </w:r>
            <w:r>
              <w:rPr>
                <w:rFonts w:ascii="Arial" w:hAnsi="Arial" w:cs="Arial"/>
                <w:color w:val="000000"/>
                <w:sz w:val="14"/>
                <w:szCs w:val="14"/>
              </w:rPr>
              <w:t>o</w:t>
            </w:r>
            <w:r w:rsidRPr="00BF70FE">
              <w:rPr>
                <w:rFonts w:ascii="Arial" w:hAnsi="Arial" w:cs="Arial"/>
                <w:color w:val="000000"/>
                <w:sz w:val="14"/>
                <w:szCs w:val="14"/>
              </w:rPr>
              <w:t xml:space="preserve"> IRPJ e CSLL</w:t>
            </w:r>
          </w:p>
        </w:tc>
        <w:tc>
          <w:tcPr>
            <w:tcW w:w="1818" w:type="dxa"/>
            <w:tcBorders>
              <w:top w:val="nil"/>
              <w:left w:val="nil"/>
              <w:bottom w:val="nil"/>
              <w:right w:val="nil"/>
            </w:tcBorders>
            <w:shd w:val="clear" w:color="auto" w:fill="auto"/>
            <w:vAlign w:val="center"/>
          </w:tcPr>
          <w:p w14:paraId="26D0946B"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62.258</w:t>
            </w:r>
          </w:p>
        </w:tc>
        <w:tc>
          <w:tcPr>
            <w:tcW w:w="1819" w:type="dxa"/>
            <w:tcBorders>
              <w:top w:val="nil"/>
              <w:left w:val="nil"/>
              <w:bottom w:val="nil"/>
              <w:right w:val="nil"/>
            </w:tcBorders>
            <w:shd w:val="clear" w:color="auto" w:fill="auto"/>
            <w:vAlign w:val="center"/>
          </w:tcPr>
          <w:p w14:paraId="2ADA9D92"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104.095</w:t>
            </w:r>
          </w:p>
        </w:tc>
        <w:tc>
          <w:tcPr>
            <w:tcW w:w="1819" w:type="dxa"/>
            <w:tcBorders>
              <w:top w:val="nil"/>
              <w:left w:val="nil"/>
              <w:bottom w:val="nil"/>
              <w:right w:val="nil"/>
            </w:tcBorders>
            <w:shd w:val="clear" w:color="auto" w:fill="auto"/>
            <w:vAlign w:val="center"/>
          </w:tcPr>
          <w:p w14:paraId="1FDBB592"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11.846</w:t>
            </w:r>
          </w:p>
        </w:tc>
        <w:tc>
          <w:tcPr>
            <w:tcW w:w="1819" w:type="dxa"/>
            <w:tcBorders>
              <w:top w:val="nil"/>
              <w:left w:val="nil"/>
              <w:bottom w:val="nil"/>
              <w:right w:val="nil"/>
            </w:tcBorders>
            <w:shd w:val="clear" w:color="auto" w:fill="auto"/>
            <w:vAlign w:val="center"/>
          </w:tcPr>
          <w:p w14:paraId="4AD1591C" w14:textId="77777777" w:rsidR="00FE11F9" w:rsidRPr="00BF70F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F70FE">
              <w:rPr>
                <w:rFonts w:ascii="Arial" w:hAnsi="Arial" w:cs="Arial"/>
                <w:b/>
                <w:bCs/>
                <w:sz w:val="14"/>
                <w:szCs w:val="14"/>
              </w:rPr>
              <w:t>28.367</w:t>
            </w:r>
          </w:p>
        </w:tc>
      </w:tr>
      <w:tr w:rsidR="00FE11F9" w:rsidRPr="00A244B9" w14:paraId="0F76194A"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F030045" w14:textId="77777777" w:rsidR="00FE11F9" w:rsidRPr="003C168B" w:rsidRDefault="00FE11F9" w:rsidP="00EB4E33">
            <w:pPr>
              <w:keepNext/>
              <w:keepLines/>
              <w:spacing w:before="40" w:after="40"/>
              <w:ind w:left="113"/>
              <w:rPr>
                <w:rFonts w:ascii="Arial" w:hAnsi="Arial" w:cs="Arial"/>
                <w:b w:val="0"/>
                <w:bCs w:val="0"/>
                <w:sz w:val="14"/>
                <w:szCs w:val="14"/>
              </w:rPr>
            </w:pPr>
            <w:r w:rsidRPr="003C168B">
              <w:rPr>
                <w:rFonts w:ascii="Arial" w:hAnsi="Arial" w:cs="Arial"/>
                <w:b w:val="0"/>
                <w:bCs w:val="0"/>
                <w:sz w:val="14"/>
                <w:szCs w:val="14"/>
              </w:rPr>
              <w:t>IRPJ e CSLL</w:t>
            </w:r>
          </w:p>
        </w:tc>
        <w:tc>
          <w:tcPr>
            <w:tcW w:w="1818" w:type="dxa"/>
            <w:tcBorders>
              <w:top w:val="nil"/>
              <w:left w:val="nil"/>
              <w:bottom w:val="nil"/>
              <w:right w:val="nil"/>
            </w:tcBorders>
            <w:shd w:val="clear" w:color="auto" w:fill="auto"/>
            <w:vAlign w:val="center"/>
          </w:tcPr>
          <w:p w14:paraId="212E10EA"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(24.765)</w:t>
            </w:r>
          </w:p>
        </w:tc>
        <w:tc>
          <w:tcPr>
            <w:tcW w:w="1819" w:type="dxa"/>
            <w:tcBorders>
              <w:top w:val="nil"/>
              <w:left w:val="nil"/>
              <w:bottom w:val="nil"/>
              <w:right w:val="nil"/>
            </w:tcBorders>
            <w:shd w:val="clear" w:color="auto" w:fill="auto"/>
            <w:vAlign w:val="center"/>
          </w:tcPr>
          <w:p w14:paraId="7F4B9D2C" w14:textId="77777777" w:rsidR="00FE11F9" w:rsidRPr="003313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F70FE">
              <w:rPr>
                <w:rFonts w:ascii="Arial" w:hAnsi="Arial" w:cs="Arial"/>
                <w:sz w:val="14"/>
                <w:szCs w:val="14"/>
              </w:rPr>
              <w:t>(40.500)</w:t>
            </w:r>
          </w:p>
        </w:tc>
        <w:tc>
          <w:tcPr>
            <w:tcW w:w="1819" w:type="dxa"/>
            <w:tcBorders>
              <w:top w:val="nil"/>
              <w:left w:val="nil"/>
              <w:bottom w:val="nil"/>
              <w:right w:val="nil"/>
            </w:tcBorders>
            <w:shd w:val="clear" w:color="auto" w:fill="auto"/>
            <w:vAlign w:val="center"/>
          </w:tcPr>
          <w:p w14:paraId="12D99BB8"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(5.27</w:t>
            </w:r>
            <w:r>
              <w:rPr>
                <w:rFonts w:ascii="Arial" w:hAnsi="Arial" w:cs="Arial"/>
                <w:sz w:val="14"/>
                <w:szCs w:val="14"/>
              </w:rPr>
              <w:t>3</w:t>
            </w:r>
            <w:r w:rsidRPr="007A524B">
              <w:rPr>
                <w:rFonts w:ascii="Arial" w:hAnsi="Arial" w:cs="Arial"/>
                <w:sz w:val="14"/>
                <w:szCs w:val="14"/>
              </w:rPr>
              <w:t>)</w:t>
            </w:r>
          </w:p>
        </w:tc>
        <w:tc>
          <w:tcPr>
            <w:tcW w:w="1819" w:type="dxa"/>
            <w:tcBorders>
              <w:top w:val="nil"/>
              <w:left w:val="nil"/>
              <w:bottom w:val="nil"/>
              <w:right w:val="nil"/>
            </w:tcBorders>
            <w:shd w:val="clear" w:color="auto" w:fill="auto"/>
            <w:vAlign w:val="center"/>
          </w:tcPr>
          <w:p w14:paraId="4137A9B3" w14:textId="77777777" w:rsidR="00FE11F9" w:rsidRPr="00597A0B"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A524B">
              <w:rPr>
                <w:rFonts w:ascii="Arial" w:hAnsi="Arial" w:cs="Arial"/>
                <w:sz w:val="14"/>
                <w:szCs w:val="14"/>
              </w:rPr>
              <w:t>(11.71</w:t>
            </w:r>
            <w:r>
              <w:rPr>
                <w:rFonts w:ascii="Arial" w:hAnsi="Arial" w:cs="Arial"/>
                <w:sz w:val="14"/>
                <w:szCs w:val="14"/>
              </w:rPr>
              <w:t>1</w:t>
            </w:r>
            <w:r w:rsidRPr="007A524B">
              <w:rPr>
                <w:rFonts w:ascii="Arial" w:hAnsi="Arial" w:cs="Arial"/>
                <w:sz w:val="14"/>
                <w:szCs w:val="14"/>
              </w:rPr>
              <w:t>)</w:t>
            </w:r>
          </w:p>
        </w:tc>
      </w:tr>
      <w:tr w:rsidR="00FE11F9" w:rsidRPr="00EF603B" w14:paraId="5481E01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0B4D684" w14:textId="77777777" w:rsidR="00FE11F9" w:rsidRPr="00A244B9" w:rsidRDefault="00FE11F9" w:rsidP="00EB4E33">
            <w:pPr>
              <w:keepNext/>
              <w:keepLines/>
              <w:spacing w:before="40" w:after="40"/>
              <w:ind w:left="113"/>
              <w:rPr>
                <w:rFonts w:ascii="Arial" w:hAnsi="Arial" w:cs="Arial"/>
                <w:b w:val="0"/>
                <w:bCs w:val="0"/>
                <w:sz w:val="14"/>
                <w:szCs w:val="14"/>
              </w:rPr>
            </w:pPr>
            <w:r w:rsidRPr="00A244B9">
              <w:rPr>
                <w:rFonts w:ascii="Arial" w:hAnsi="Arial" w:cs="Arial"/>
                <w:b w:val="0"/>
                <w:bCs w:val="0"/>
                <w:color w:val="000000"/>
                <w:sz w:val="14"/>
                <w:szCs w:val="14"/>
              </w:rPr>
              <w:t>Participações sobre o resultado</w:t>
            </w:r>
          </w:p>
        </w:tc>
        <w:tc>
          <w:tcPr>
            <w:tcW w:w="1818" w:type="dxa"/>
            <w:tcBorders>
              <w:top w:val="nil"/>
              <w:left w:val="nil"/>
              <w:bottom w:val="nil"/>
              <w:right w:val="nil"/>
            </w:tcBorders>
            <w:shd w:val="clear" w:color="auto" w:fill="auto"/>
            <w:vAlign w:val="center"/>
          </w:tcPr>
          <w:p w14:paraId="74966D5A"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(235)</w:t>
            </w:r>
          </w:p>
        </w:tc>
        <w:tc>
          <w:tcPr>
            <w:tcW w:w="1819" w:type="dxa"/>
            <w:tcBorders>
              <w:top w:val="nil"/>
              <w:left w:val="nil"/>
              <w:bottom w:val="nil"/>
              <w:right w:val="nil"/>
            </w:tcBorders>
            <w:shd w:val="clear" w:color="auto" w:fill="auto"/>
            <w:vAlign w:val="center"/>
          </w:tcPr>
          <w:p w14:paraId="49EE0902"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(1.181)</w:t>
            </w:r>
          </w:p>
        </w:tc>
        <w:tc>
          <w:tcPr>
            <w:tcW w:w="1819" w:type="dxa"/>
            <w:tcBorders>
              <w:top w:val="nil"/>
              <w:left w:val="nil"/>
              <w:bottom w:val="nil"/>
              <w:right w:val="nil"/>
            </w:tcBorders>
            <w:shd w:val="clear" w:color="auto" w:fill="auto"/>
            <w:vAlign w:val="center"/>
          </w:tcPr>
          <w:p w14:paraId="4BDC808C"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(249)</w:t>
            </w:r>
          </w:p>
        </w:tc>
        <w:tc>
          <w:tcPr>
            <w:tcW w:w="1819" w:type="dxa"/>
            <w:tcBorders>
              <w:top w:val="nil"/>
              <w:left w:val="nil"/>
              <w:bottom w:val="nil"/>
              <w:right w:val="nil"/>
            </w:tcBorders>
            <w:shd w:val="clear" w:color="auto" w:fill="auto"/>
            <w:vAlign w:val="center"/>
          </w:tcPr>
          <w:p w14:paraId="653C4722"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(190)</w:t>
            </w:r>
          </w:p>
        </w:tc>
      </w:tr>
      <w:tr w:rsidR="00FE11F9" w:rsidRPr="00BF70FE" w14:paraId="38711A0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57F5636" w14:textId="77777777" w:rsidR="00FE11F9" w:rsidRPr="00BF70FE" w:rsidRDefault="00FE11F9" w:rsidP="00EB4E33">
            <w:pPr>
              <w:keepNext/>
              <w:keepLines/>
              <w:spacing w:before="40" w:after="40"/>
              <w:rPr>
                <w:rFonts w:ascii="Arial" w:hAnsi="Arial" w:cs="Arial"/>
                <w:sz w:val="14"/>
                <w:szCs w:val="14"/>
              </w:rPr>
            </w:pPr>
            <w:r w:rsidRPr="00BF70FE">
              <w:rPr>
                <w:rFonts w:ascii="Arial" w:hAnsi="Arial" w:cs="Arial"/>
                <w:color w:val="000000"/>
                <w:sz w:val="14"/>
                <w:szCs w:val="14"/>
              </w:rPr>
              <w:t>Resultado líquido</w:t>
            </w:r>
          </w:p>
        </w:tc>
        <w:tc>
          <w:tcPr>
            <w:tcW w:w="1818" w:type="dxa"/>
            <w:tcBorders>
              <w:top w:val="nil"/>
              <w:left w:val="nil"/>
              <w:bottom w:val="nil"/>
              <w:right w:val="nil"/>
            </w:tcBorders>
            <w:shd w:val="clear" w:color="auto" w:fill="auto"/>
            <w:vAlign w:val="center"/>
          </w:tcPr>
          <w:p w14:paraId="511B0665"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37.258</w:t>
            </w:r>
          </w:p>
        </w:tc>
        <w:tc>
          <w:tcPr>
            <w:tcW w:w="1819" w:type="dxa"/>
            <w:tcBorders>
              <w:top w:val="nil"/>
              <w:left w:val="nil"/>
              <w:bottom w:val="nil"/>
              <w:right w:val="nil"/>
            </w:tcBorders>
            <w:shd w:val="clear" w:color="auto" w:fill="auto"/>
            <w:vAlign w:val="center"/>
          </w:tcPr>
          <w:p w14:paraId="14D1340D"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62.414</w:t>
            </w:r>
          </w:p>
        </w:tc>
        <w:tc>
          <w:tcPr>
            <w:tcW w:w="1819" w:type="dxa"/>
            <w:tcBorders>
              <w:top w:val="nil"/>
              <w:left w:val="nil"/>
              <w:bottom w:val="nil"/>
              <w:right w:val="nil"/>
            </w:tcBorders>
            <w:shd w:val="clear" w:color="auto" w:fill="auto"/>
            <w:vAlign w:val="center"/>
          </w:tcPr>
          <w:p w14:paraId="38C684A8"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6.324</w:t>
            </w:r>
          </w:p>
        </w:tc>
        <w:tc>
          <w:tcPr>
            <w:tcW w:w="1819" w:type="dxa"/>
            <w:tcBorders>
              <w:top w:val="nil"/>
              <w:left w:val="nil"/>
              <w:bottom w:val="nil"/>
              <w:right w:val="nil"/>
            </w:tcBorders>
            <w:shd w:val="clear" w:color="auto" w:fill="auto"/>
            <w:vAlign w:val="center"/>
          </w:tcPr>
          <w:p w14:paraId="32DBE1C5"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16.466</w:t>
            </w:r>
          </w:p>
        </w:tc>
      </w:tr>
      <w:tr w:rsidR="00FE11F9" w:rsidRPr="00A244B9" w14:paraId="5563497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5FF9797" w14:textId="77777777" w:rsidR="00FE11F9" w:rsidRPr="00A244B9" w:rsidRDefault="00FE11F9" w:rsidP="00EB4E33">
            <w:pPr>
              <w:keepNext/>
              <w:keepLines/>
              <w:spacing w:before="40" w:after="40"/>
              <w:ind w:left="113"/>
              <w:rPr>
                <w:rFonts w:ascii="Arial" w:hAnsi="Arial" w:cs="Arial"/>
                <w:b w:val="0"/>
                <w:bCs w:val="0"/>
                <w:sz w:val="14"/>
                <w:szCs w:val="14"/>
              </w:rPr>
            </w:pPr>
            <w:r w:rsidRPr="00A244B9">
              <w:rPr>
                <w:rFonts w:ascii="Arial" w:hAnsi="Arial" w:cs="Arial"/>
                <w:b w:val="0"/>
                <w:bCs w:val="0"/>
                <w:color w:val="000000"/>
                <w:sz w:val="14"/>
                <w:szCs w:val="14"/>
              </w:rPr>
              <w:t>Outros resultados abrangentes</w:t>
            </w:r>
          </w:p>
        </w:tc>
        <w:tc>
          <w:tcPr>
            <w:tcW w:w="1818" w:type="dxa"/>
            <w:tcBorders>
              <w:top w:val="nil"/>
              <w:left w:val="nil"/>
              <w:bottom w:val="nil"/>
              <w:right w:val="nil"/>
            </w:tcBorders>
            <w:shd w:val="clear" w:color="auto" w:fill="auto"/>
            <w:vAlign w:val="center"/>
          </w:tcPr>
          <w:p w14:paraId="19676608"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62</w:t>
            </w:r>
          </w:p>
        </w:tc>
        <w:tc>
          <w:tcPr>
            <w:tcW w:w="1819" w:type="dxa"/>
            <w:tcBorders>
              <w:top w:val="nil"/>
              <w:left w:val="nil"/>
              <w:bottom w:val="nil"/>
              <w:right w:val="nil"/>
            </w:tcBorders>
            <w:shd w:val="clear" w:color="auto" w:fill="auto"/>
            <w:vAlign w:val="center"/>
          </w:tcPr>
          <w:p w14:paraId="2EC20325" w14:textId="77777777" w:rsidR="00FE11F9" w:rsidRPr="003313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F70FE">
              <w:rPr>
                <w:rFonts w:ascii="Arial" w:hAnsi="Arial" w:cs="Arial"/>
                <w:sz w:val="14"/>
                <w:szCs w:val="14"/>
              </w:rPr>
              <w:t>(68)</w:t>
            </w:r>
          </w:p>
        </w:tc>
        <w:tc>
          <w:tcPr>
            <w:tcW w:w="1819" w:type="dxa"/>
            <w:tcBorders>
              <w:top w:val="nil"/>
              <w:left w:val="nil"/>
              <w:bottom w:val="nil"/>
              <w:right w:val="nil"/>
            </w:tcBorders>
            <w:shd w:val="clear" w:color="auto" w:fill="auto"/>
            <w:vAlign w:val="center"/>
          </w:tcPr>
          <w:p w14:paraId="63FF6BCB"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231</w:t>
            </w:r>
          </w:p>
        </w:tc>
        <w:tc>
          <w:tcPr>
            <w:tcW w:w="1819" w:type="dxa"/>
            <w:tcBorders>
              <w:top w:val="nil"/>
              <w:left w:val="nil"/>
              <w:bottom w:val="nil"/>
              <w:right w:val="nil"/>
            </w:tcBorders>
            <w:shd w:val="clear" w:color="auto" w:fill="auto"/>
            <w:vAlign w:val="center"/>
          </w:tcPr>
          <w:p w14:paraId="58D74447" w14:textId="77777777" w:rsidR="00FE11F9" w:rsidRPr="00597A0B"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A524B">
              <w:rPr>
                <w:rFonts w:ascii="Arial" w:hAnsi="Arial" w:cs="Arial"/>
                <w:sz w:val="14"/>
                <w:szCs w:val="14"/>
              </w:rPr>
              <w:t>(23)</w:t>
            </w:r>
          </w:p>
        </w:tc>
      </w:tr>
      <w:tr w:rsidR="00FE11F9" w:rsidRPr="00BF70FE" w14:paraId="5FC7322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single" w:sz="2" w:space="0" w:color="1F3864" w:themeColor="accent1" w:themeShade="80"/>
              <w:right w:val="nil"/>
            </w:tcBorders>
            <w:shd w:val="clear" w:color="auto" w:fill="auto"/>
            <w:vAlign w:val="center"/>
          </w:tcPr>
          <w:p w14:paraId="5D05FC65" w14:textId="77777777" w:rsidR="00FE11F9" w:rsidRPr="00BF70FE" w:rsidRDefault="00FE11F9" w:rsidP="00EB4E33">
            <w:pPr>
              <w:keepNext/>
              <w:keepLines/>
              <w:spacing w:before="40" w:after="40"/>
              <w:rPr>
                <w:rFonts w:ascii="Arial" w:hAnsi="Arial" w:cs="Arial"/>
                <w:sz w:val="14"/>
                <w:szCs w:val="14"/>
              </w:rPr>
            </w:pPr>
            <w:r w:rsidRPr="00BF70FE">
              <w:rPr>
                <w:rFonts w:ascii="Arial" w:hAnsi="Arial" w:cs="Arial"/>
                <w:color w:val="000000"/>
                <w:sz w:val="14"/>
                <w:szCs w:val="14"/>
              </w:rPr>
              <w:t>Resultado abrangente</w:t>
            </w:r>
          </w:p>
        </w:tc>
        <w:tc>
          <w:tcPr>
            <w:tcW w:w="1818" w:type="dxa"/>
            <w:tcBorders>
              <w:top w:val="nil"/>
              <w:left w:val="nil"/>
              <w:bottom w:val="single" w:sz="2" w:space="0" w:color="1F3864" w:themeColor="accent1" w:themeShade="80"/>
              <w:right w:val="nil"/>
            </w:tcBorders>
            <w:shd w:val="clear" w:color="auto" w:fill="auto"/>
            <w:vAlign w:val="center"/>
          </w:tcPr>
          <w:p w14:paraId="49B0A84D"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37.320</w:t>
            </w:r>
          </w:p>
        </w:tc>
        <w:tc>
          <w:tcPr>
            <w:tcW w:w="1819" w:type="dxa"/>
            <w:tcBorders>
              <w:top w:val="nil"/>
              <w:left w:val="nil"/>
              <w:bottom w:val="single" w:sz="2" w:space="0" w:color="1F3864" w:themeColor="accent1" w:themeShade="80"/>
              <w:right w:val="nil"/>
            </w:tcBorders>
            <w:shd w:val="clear" w:color="auto" w:fill="auto"/>
            <w:vAlign w:val="center"/>
          </w:tcPr>
          <w:p w14:paraId="1935643F"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62.346</w:t>
            </w:r>
          </w:p>
        </w:tc>
        <w:tc>
          <w:tcPr>
            <w:tcW w:w="1819" w:type="dxa"/>
            <w:tcBorders>
              <w:top w:val="nil"/>
              <w:left w:val="nil"/>
              <w:bottom w:val="single" w:sz="2" w:space="0" w:color="1F3864" w:themeColor="accent1" w:themeShade="80"/>
              <w:right w:val="nil"/>
            </w:tcBorders>
            <w:shd w:val="clear" w:color="auto" w:fill="auto"/>
            <w:vAlign w:val="center"/>
          </w:tcPr>
          <w:p w14:paraId="3053894C"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6.555</w:t>
            </w:r>
          </w:p>
        </w:tc>
        <w:tc>
          <w:tcPr>
            <w:tcW w:w="1819" w:type="dxa"/>
            <w:tcBorders>
              <w:top w:val="nil"/>
              <w:left w:val="nil"/>
              <w:bottom w:val="single" w:sz="2" w:space="0" w:color="1F3864" w:themeColor="accent1" w:themeShade="80"/>
              <w:right w:val="nil"/>
            </w:tcBorders>
            <w:shd w:val="clear" w:color="auto" w:fill="auto"/>
            <w:vAlign w:val="center"/>
          </w:tcPr>
          <w:p w14:paraId="0FC6FC3C" w14:textId="77777777" w:rsidR="00FE11F9" w:rsidRPr="00BF70F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F70FE">
              <w:rPr>
                <w:rFonts w:ascii="Arial" w:hAnsi="Arial" w:cs="Arial"/>
                <w:b/>
                <w:bCs/>
                <w:sz w:val="14"/>
                <w:szCs w:val="14"/>
              </w:rPr>
              <w:t>16.443</w:t>
            </w:r>
          </w:p>
        </w:tc>
      </w:tr>
    </w:tbl>
    <w:p w14:paraId="77DD0B3D" w14:textId="77777777" w:rsidR="006A4313" w:rsidRPr="007A524B" w:rsidRDefault="006A4313" w:rsidP="006A4313">
      <w:pPr>
        <w:pStyle w:val="PargrafodaLista"/>
        <w:numPr>
          <w:ilvl w:val="0"/>
          <w:numId w:val="37"/>
        </w:numPr>
        <w:spacing w:after="0" w:line="240" w:lineRule="auto"/>
        <w:rPr>
          <w:rFonts w:ascii="Arial" w:eastAsia="Times New Roman" w:hAnsi="Arial" w:cs="Times New Roman"/>
          <w:bCs/>
          <w:spacing w:val="-2"/>
          <w:sz w:val="14"/>
          <w:szCs w:val="16"/>
          <w:lang w:eastAsia="pt-BR"/>
        </w:rPr>
      </w:pPr>
      <w:r w:rsidRPr="007A524B">
        <w:rPr>
          <w:rFonts w:ascii="Arial" w:eastAsia="Times New Roman" w:hAnsi="Arial" w:cs="Arial"/>
          <w:kern w:val="20"/>
          <w:sz w:val="14"/>
          <w:szCs w:val="16"/>
          <w:lang w:eastAsia="pt-BR"/>
        </w:rPr>
        <w:t xml:space="preserve">PAA - </w:t>
      </w:r>
      <w:r w:rsidRPr="007A524B">
        <w:rPr>
          <w:rFonts w:ascii="Arial" w:eastAsia="Times New Roman" w:hAnsi="Arial" w:cs="Arial"/>
          <w:i/>
          <w:iCs/>
          <w:kern w:val="20"/>
          <w:sz w:val="14"/>
          <w:szCs w:val="16"/>
          <w:lang w:eastAsia="pt-BR"/>
        </w:rPr>
        <w:t xml:space="preserve">Premium </w:t>
      </w:r>
      <w:proofErr w:type="spellStart"/>
      <w:r w:rsidRPr="007A524B">
        <w:rPr>
          <w:rFonts w:ascii="Arial" w:eastAsia="Times New Roman" w:hAnsi="Arial" w:cs="Arial"/>
          <w:i/>
          <w:iCs/>
          <w:kern w:val="20"/>
          <w:sz w:val="14"/>
          <w:szCs w:val="16"/>
          <w:lang w:eastAsia="pt-BR"/>
        </w:rPr>
        <w:t>Allocation</w:t>
      </w:r>
      <w:proofErr w:type="spellEnd"/>
      <w:r w:rsidRPr="007A524B">
        <w:rPr>
          <w:rFonts w:ascii="Arial" w:eastAsia="Times New Roman" w:hAnsi="Arial" w:cs="Arial"/>
          <w:i/>
          <w:iCs/>
          <w:kern w:val="20"/>
          <w:sz w:val="14"/>
          <w:szCs w:val="16"/>
          <w:lang w:eastAsia="pt-BR"/>
        </w:rPr>
        <w:t xml:space="preserve"> Approach</w:t>
      </w:r>
      <w:r w:rsidRPr="007A524B">
        <w:rPr>
          <w:rFonts w:ascii="Arial" w:eastAsia="Times New Roman" w:hAnsi="Arial" w:cs="Arial"/>
          <w:kern w:val="20"/>
          <w:sz w:val="14"/>
          <w:szCs w:val="16"/>
          <w:lang w:eastAsia="pt-BR"/>
        </w:rPr>
        <w:t xml:space="preserve"> (Abordagem de Alocação de Prêmio).</w:t>
      </w:r>
    </w:p>
    <w:p w14:paraId="76051F03" w14:textId="77777777" w:rsidR="006A4313" w:rsidRDefault="006A4313" w:rsidP="006A4313">
      <w:pPr>
        <w:pStyle w:val="05-Textonormal"/>
        <w:spacing w:line="240" w:lineRule="auto"/>
        <w:rPr>
          <w:rFonts w:cs="Arial"/>
        </w:rPr>
      </w:pPr>
    </w:p>
    <w:p w14:paraId="3D83C009" w14:textId="77777777" w:rsidR="006A4313" w:rsidRPr="00282BB7" w:rsidRDefault="006A4313" w:rsidP="006A4313">
      <w:pPr>
        <w:pStyle w:val="05-Textonormal"/>
        <w:spacing w:line="240" w:lineRule="auto"/>
        <w:rPr>
          <w:rFonts w:cs="Arial"/>
        </w:rPr>
      </w:pPr>
      <w:r w:rsidRPr="00282BB7">
        <w:rPr>
          <w:rFonts w:cs="Arial"/>
        </w:rPr>
        <w:t>Os impactos do CPC 50 [IFRS 17], em 2024 e 2023, e do CPC 48 [IFRS 9], em 2023, no Resultado líquido e no Resultado Abrangente, para fins de comparabilidade, estão indicados no quadro a seguir:</w:t>
      </w:r>
    </w:p>
    <w:p w14:paraId="026ADC2F"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6A4313" w:rsidRPr="00537AE7" w14:paraId="410E04F7"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88DB26B" w14:textId="77777777" w:rsidR="006A4313" w:rsidRPr="00537AE7" w:rsidRDefault="006A431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F028751"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F0E141B"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A2615F1"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 xml:space="preserve">3° </w:t>
            </w:r>
            <w:proofErr w:type="spellStart"/>
            <w:r>
              <w:rPr>
                <w:rFonts w:ascii="Arial" w:hAnsi="Arial" w:cs="Arial"/>
                <w:sz w:val="14"/>
                <w:szCs w:val="14"/>
              </w:rPr>
              <w:t>Trim</w:t>
            </w:r>
            <w:proofErr w:type="spellEnd"/>
            <w:r>
              <w:rPr>
                <w:rFonts w:ascii="Arial" w:hAnsi="Arial" w:cs="Arial"/>
                <w:sz w:val="14"/>
                <w:szCs w:val="14"/>
              </w:rPr>
              <w:t>/2023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22498FE"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6A4313" w:rsidRPr="00026122" w14:paraId="5074F0FE"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51E15684"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 xml:space="preserve">Resultado Líquido </w:t>
            </w:r>
            <w:r>
              <w:rPr>
                <w:rFonts w:ascii="Arial" w:hAnsi="Arial" w:cs="Arial"/>
                <w:b w:val="0"/>
                <w:bCs w:val="0"/>
                <w:sz w:val="14"/>
                <w:szCs w:val="14"/>
              </w:rPr>
              <w:t>- BRGAAP e IFRS</w:t>
            </w:r>
          </w:p>
        </w:tc>
        <w:tc>
          <w:tcPr>
            <w:tcW w:w="1709" w:type="dxa"/>
            <w:tcBorders>
              <w:top w:val="single" w:sz="2" w:space="0" w:color="1F3864" w:themeColor="accent1" w:themeShade="80"/>
              <w:left w:val="nil"/>
              <w:bottom w:val="nil"/>
              <w:right w:val="nil"/>
            </w:tcBorders>
            <w:shd w:val="clear" w:color="auto" w:fill="auto"/>
            <w:vAlign w:val="center"/>
          </w:tcPr>
          <w:p w14:paraId="4CC0D72D"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37.258 </w:t>
            </w:r>
          </w:p>
        </w:tc>
        <w:tc>
          <w:tcPr>
            <w:tcW w:w="1709" w:type="dxa"/>
            <w:tcBorders>
              <w:top w:val="single" w:sz="2" w:space="0" w:color="1F3864" w:themeColor="accent1" w:themeShade="80"/>
              <w:left w:val="nil"/>
              <w:bottom w:val="nil"/>
              <w:right w:val="nil"/>
            </w:tcBorders>
            <w:shd w:val="clear" w:color="auto" w:fill="auto"/>
            <w:vAlign w:val="center"/>
          </w:tcPr>
          <w:p w14:paraId="1D0BAF4B"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62.414 </w:t>
            </w:r>
          </w:p>
        </w:tc>
        <w:tc>
          <w:tcPr>
            <w:tcW w:w="1709" w:type="dxa"/>
            <w:tcBorders>
              <w:top w:val="single" w:sz="2" w:space="0" w:color="1F3864" w:themeColor="accent1" w:themeShade="80"/>
              <w:left w:val="nil"/>
              <w:bottom w:val="nil"/>
              <w:right w:val="nil"/>
            </w:tcBorders>
            <w:shd w:val="clear" w:color="auto" w:fill="auto"/>
            <w:vAlign w:val="center"/>
          </w:tcPr>
          <w:p w14:paraId="645090D5"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F32D2">
              <w:rPr>
                <w:rFonts w:ascii="Arial" w:hAnsi="Arial" w:cs="Arial"/>
                <w:sz w:val="14"/>
                <w:szCs w:val="14"/>
              </w:rPr>
              <w:t xml:space="preserve">6.324 </w:t>
            </w:r>
          </w:p>
        </w:tc>
        <w:tc>
          <w:tcPr>
            <w:tcW w:w="1709" w:type="dxa"/>
            <w:tcBorders>
              <w:top w:val="single" w:sz="2" w:space="0" w:color="1F3864" w:themeColor="accent1" w:themeShade="80"/>
              <w:left w:val="nil"/>
              <w:bottom w:val="nil"/>
              <w:right w:val="nil"/>
            </w:tcBorders>
            <w:shd w:val="clear" w:color="auto" w:fill="auto"/>
            <w:vAlign w:val="center"/>
          </w:tcPr>
          <w:p w14:paraId="01D12B40"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F32D2">
              <w:rPr>
                <w:rFonts w:ascii="Arial" w:hAnsi="Arial" w:cs="Arial"/>
                <w:sz w:val="14"/>
                <w:szCs w:val="14"/>
              </w:rPr>
              <w:t xml:space="preserve">16.466 </w:t>
            </w:r>
          </w:p>
        </w:tc>
      </w:tr>
      <w:tr w:rsidR="006A4313" w:rsidRPr="00026122" w14:paraId="408610AD"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14E29B3" w14:textId="77777777" w:rsidR="006A4313" w:rsidRPr="00026122" w:rsidRDefault="006A4313">
            <w:pPr>
              <w:keepNext/>
              <w:keepLines/>
              <w:rPr>
                <w:rFonts w:ascii="Arial" w:hAnsi="Arial" w:cs="Arial"/>
                <w:b w:val="0"/>
                <w:bCs w:val="0"/>
                <w:sz w:val="14"/>
                <w:szCs w:val="14"/>
              </w:rPr>
            </w:pPr>
            <w:r>
              <w:rPr>
                <w:rFonts w:ascii="Arial" w:hAnsi="Arial" w:cs="Arial"/>
                <w:b w:val="0"/>
                <w:bCs w:val="0"/>
                <w:sz w:val="14"/>
                <w:szCs w:val="14"/>
              </w:rPr>
              <w:t>Resultado Líquido – SUSEPGAAP</w:t>
            </w:r>
          </w:p>
        </w:tc>
        <w:tc>
          <w:tcPr>
            <w:tcW w:w="1709" w:type="dxa"/>
            <w:tcBorders>
              <w:top w:val="nil"/>
              <w:left w:val="nil"/>
              <w:bottom w:val="nil"/>
              <w:right w:val="nil"/>
            </w:tcBorders>
            <w:shd w:val="clear" w:color="auto" w:fill="auto"/>
            <w:vAlign w:val="center"/>
          </w:tcPr>
          <w:p w14:paraId="1EA29850"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37.017 </w:t>
            </w:r>
          </w:p>
        </w:tc>
        <w:tc>
          <w:tcPr>
            <w:tcW w:w="1709" w:type="dxa"/>
            <w:tcBorders>
              <w:top w:val="nil"/>
              <w:left w:val="nil"/>
              <w:bottom w:val="nil"/>
              <w:right w:val="nil"/>
            </w:tcBorders>
            <w:shd w:val="clear" w:color="auto" w:fill="auto"/>
            <w:vAlign w:val="center"/>
          </w:tcPr>
          <w:p w14:paraId="5EB9F832"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58.013 </w:t>
            </w:r>
          </w:p>
        </w:tc>
        <w:tc>
          <w:tcPr>
            <w:tcW w:w="1709" w:type="dxa"/>
            <w:tcBorders>
              <w:top w:val="nil"/>
              <w:left w:val="nil"/>
              <w:bottom w:val="nil"/>
              <w:right w:val="nil"/>
            </w:tcBorders>
            <w:shd w:val="clear" w:color="auto" w:fill="auto"/>
            <w:vAlign w:val="center"/>
          </w:tcPr>
          <w:p w14:paraId="1F738CC7"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F32D2">
              <w:rPr>
                <w:rFonts w:ascii="Arial" w:hAnsi="Arial" w:cs="Arial"/>
                <w:sz w:val="14"/>
                <w:szCs w:val="14"/>
              </w:rPr>
              <w:t xml:space="preserve">11.074 </w:t>
            </w:r>
          </w:p>
        </w:tc>
        <w:tc>
          <w:tcPr>
            <w:tcW w:w="1709" w:type="dxa"/>
            <w:tcBorders>
              <w:top w:val="nil"/>
              <w:left w:val="nil"/>
              <w:bottom w:val="nil"/>
              <w:right w:val="nil"/>
            </w:tcBorders>
            <w:shd w:val="clear" w:color="auto" w:fill="auto"/>
            <w:vAlign w:val="center"/>
          </w:tcPr>
          <w:p w14:paraId="2EEC7660"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F32D2">
              <w:rPr>
                <w:rFonts w:ascii="Arial" w:hAnsi="Arial" w:cs="Arial"/>
                <w:sz w:val="14"/>
                <w:szCs w:val="14"/>
              </w:rPr>
              <w:t xml:space="preserve">21.870 </w:t>
            </w:r>
          </w:p>
        </w:tc>
      </w:tr>
      <w:tr w:rsidR="006A4313" w:rsidRPr="00026122" w14:paraId="3A230F9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723A817B" w14:textId="77777777" w:rsidR="006A4313" w:rsidRPr="00026122" w:rsidRDefault="006A4313">
            <w:pPr>
              <w:keepNext/>
              <w:keepLines/>
              <w:rPr>
                <w:rFonts w:ascii="Arial" w:hAnsi="Arial" w:cs="Arial"/>
                <w:b w:val="0"/>
                <w:bCs w:val="0"/>
                <w:sz w:val="14"/>
                <w:szCs w:val="14"/>
              </w:rPr>
            </w:pPr>
          </w:p>
        </w:tc>
        <w:tc>
          <w:tcPr>
            <w:tcW w:w="1709" w:type="dxa"/>
            <w:tcBorders>
              <w:top w:val="nil"/>
              <w:left w:val="nil"/>
              <w:bottom w:val="nil"/>
              <w:right w:val="nil"/>
            </w:tcBorders>
            <w:shd w:val="clear" w:color="auto" w:fill="auto"/>
            <w:vAlign w:val="center"/>
          </w:tcPr>
          <w:p w14:paraId="49863435"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09" w:type="dxa"/>
            <w:tcBorders>
              <w:top w:val="nil"/>
              <w:left w:val="nil"/>
              <w:bottom w:val="nil"/>
              <w:right w:val="nil"/>
            </w:tcBorders>
            <w:shd w:val="clear" w:color="auto" w:fill="auto"/>
            <w:vAlign w:val="center"/>
          </w:tcPr>
          <w:p w14:paraId="3C8DBE14"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09" w:type="dxa"/>
            <w:tcBorders>
              <w:top w:val="nil"/>
              <w:left w:val="nil"/>
              <w:bottom w:val="nil"/>
              <w:right w:val="nil"/>
            </w:tcBorders>
            <w:shd w:val="clear" w:color="auto" w:fill="auto"/>
            <w:vAlign w:val="center"/>
          </w:tcPr>
          <w:p w14:paraId="24C1E387" w14:textId="77777777" w:rsidR="006A4313" w:rsidRPr="00861708"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3D4278DA"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6A4313" w:rsidRPr="00026122" w14:paraId="19A132A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6E1B2B17"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BRGAAP e IFRS</w:t>
            </w:r>
          </w:p>
        </w:tc>
        <w:tc>
          <w:tcPr>
            <w:tcW w:w="1709" w:type="dxa"/>
            <w:tcBorders>
              <w:top w:val="nil"/>
              <w:left w:val="nil"/>
              <w:bottom w:val="nil"/>
              <w:right w:val="nil"/>
            </w:tcBorders>
            <w:shd w:val="clear" w:color="auto" w:fill="auto"/>
            <w:vAlign w:val="center"/>
          </w:tcPr>
          <w:p w14:paraId="2350F383"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37.320 </w:t>
            </w:r>
          </w:p>
        </w:tc>
        <w:tc>
          <w:tcPr>
            <w:tcW w:w="1709" w:type="dxa"/>
            <w:tcBorders>
              <w:top w:val="nil"/>
              <w:left w:val="nil"/>
              <w:bottom w:val="nil"/>
              <w:right w:val="nil"/>
            </w:tcBorders>
            <w:shd w:val="clear" w:color="auto" w:fill="auto"/>
            <w:vAlign w:val="center"/>
          </w:tcPr>
          <w:p w14:paraId="739AC0A1" w14:textId="77777777" w:rsidR="006A4313" w:rsidRPr="00861708"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62.346 </w:t>
            </w:r>
          </w:p>
        </w:tc>
        <w:tc>
          <w:tcPr>
            <w:tcW w:w="1709" w:type="dxa"/>
            <w:tcBorders>
              <w:top w:val="nil"/>
              <w:left w:val="nil"/>
              <w:bottom w:val="nil"/>
              <w:right w:val="nil"/>
            </w:tcBorders>
            <w:shd w:val="clear" w:color="auto" w:fill="auto"/>
            <w:vAlign w:val="center"/>
          </w:tcPr>
          <w:p w14:paraId="12DCCABD" w14:textId="77777777" w:rsidR="006A4313" w:rsidRPr="00861708"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F32D2">
              <w:rPr>
                <w:rFonts w:ascii="Arial" w:hAnsi="Arial" w:cs="Arial"/>
                <w:sz w:val="14"/>
                <w:szCs w:val="14"/>
              </w:rPr>
              <w:t xml:space="preserve">6.555 </w:t>
            </w:r>
          </w:p>
        </w:tc>
        <w:tc>
          <w:tcPr>
            <w:tcW w:w="1709" w:type="dxa"/>
            <w:tcBorders>
              <w:top w:val="nil"/>
              <w:left w:val="nil"/>
              <w:bottom w:val="nil"/>
              <w:right w:val="nil"/>
            </w:tcBorders>
            <w:shd w:val="clear" w:color="auto" w:fill="auto"/>
            <w:vAlign w:val="center"/>
          </w:tcPr>
          <w:p w14:paraId="3B5A7E04" w14:textId="77777777" w:rsidR="006A4313" w:rsidRPr="00861708"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F32D2">
              <w:rPr>
                <w:rFonts w:ascii="Arial" w:hAnsi="Arial" w:cs="Arial"/>
                <w:sz w:val="14"/>
                <w:szCs w:val="14"/>
              </w:rPr>
              <w:t xml:space="preserve">16.443 </w:t>
            </w:r>
          </w:p>
        </w:tc>
      </w:tr>
      <w:tr w:rsidR="006A4313" w:rsidRPr="00026122" w14:paraId="68DEC2E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581FEF6D"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SUSEPGAAP</w:t>
            </w:r>
          </w:p>
        </w:tc>
        <w:tc>
          <w:tcPr>
            <w:tcW w:w="1709" w:type="dxa"/>
            <w:tcBorders>
              <w:top w:val="nil"/>
              <w:left w:val="nil"/>
              <w:bottom w:val="single" w:sz="2" w:space="0" w:color="1F3864" w:themeColor="accent1" w:themeShade="80"/>
              <w:right w:val="nil"/>
            </w:tcBorders>
            <w:shd w:val="clear" w:color="auto" w:fill="auto"/>
            <w:vAlign w:val="center"/>
          </w:tcPr>
          <w:p w14:paraId="5C31177D"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37.079 </w:t>
            </w:r>
          </w:p>
        </w:tc>
        <w:tc>
          <w:tcPr>
            <w:tcW w:w="1709" w:type="dxa"/>
            <w:tcBorders>
              <w:top w:val="nil"/>
              <w:left w:val="nil"/>
              <w:bottom w:val="single" w:sz="2" w:space="0" w:color="1F3864" w:themeColor="accent1" w:themeShade="80"/>
              <w:right w:val="nil"/>
            </w:tcBorders>
            <w:shd w:val="clear" w:color="auto" w:fill="auto"/>
            <w:vAlign w:val="center"/>
          </w:tcPr>
          <w:p w14:paraId="625F1004" w14:textId="77777777" w:rsidR="006A4313" w:rsidRPr="00861708"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30E13">
              <w:rPr>
                <w:rFonts w:ascii="Arial" w:hAnsi="Arial" w:cs="Arial"/>
                <w:sz w:val="14"/>
                <w:szCs w:val="14"/>
              </w:rPr>
              <w:t xml:space="preserve">                           57.945 </w:t>
            </w:r>
          </w:p>
        </w:tc>
        <w:tc>
          <w:tcPr>
            <w:tcW w:w="1709" w:type="dxa"/>
            <w:tcBorders>
              <w:top w:val="nil"/>
              <w:left w:val="nil"/>
              <w:bottom w:val="single" w:sz="2" w:space="0" w:color="1F3864" w:themeColor="accent1" w:themeShade="80"/>
              <w:right w:val="nil"/>
            </w:tcBorders>
            <w:shd w:val="clear" w:color="auto" w:fill="auto"/>
            <w:vAlign w:val="center"/>
          </w:tcPr>
          <w:p w14:paraId="73F66216" w14:textId="77777777" w:rsidR="006A4313" w:rsidRPr="00861708"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F32D2">
              <w:rPr>
                <w:rFonts w:ascii="Arial" w:hAnsi="Arial" w:cs="Arial"/>
                <w:sz w:val="14"/>
                <w:szCs w:val="14"/>
              </w:rPr>
              <w:t xml:space="preserve">11.305 </w:t>
            </w:r>
          </w:p>
        </w:tc>
        <w:tc>
          <w:tcPr>
            <w:tcW w:w="1709" w:type="dxa"/>
            <w:tcBorders>
              <w:top w:val="nil"/>
              <w:left w:val="nil"/>
              <w:bottom w:val="single" w:sz="2" w:space="0" w:color="1F3864" w:themeColor="accent1" w:themeShade="80"/>
              <w:right w:val="nil"/>
            </w:tcBorders>
            <w:shd w:val="clear" w:color="auto" w:fill="auto"/>
            <w:vAlign w:val="center"/>
          </w:tcPr>
          <w:p w14:paraId="4E1DD0C4" w14:textId="77777777" w:rsidR="006A4313" w:rsidRPr="00861708"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F32D2">
              <w:rPr>
                <w:rFonts w:ascii="Arial" w:hAnsi="Arial" w:cs="Arial"/>
                <w:sz w:val="14"/>
                <w:szCs w:val="14"/>
              </w:rPr>
              <w:t xml:space="preserve">21.847 </w:t>
            </w:r>
          </w:p>
        </w:tc>
      </w:tr>
    </w:tbl>
    <w:p w14:paraId="44E7C746" w14:textId="77777777" w:rsidR="006A4313" w:rsidRPr="00DA77F2" w:rsidRDefault="006A4313" w:rsidP="006A4313">
      <w:pPr>
        <w:pageBreakBefore/>
        <w:spacing w:after="0" w:line="240" w:lineRule="auto"/>
        <w:rPr>
          <w:rFonts w:ascii="Arial" w:eastAsia="Times New Roman" w:hAnsi="Arial" w:cs="Times New Roman"/>
          <w:b/>
          <w:color w:val="1F3864" w:themeColor="accent1" w:themeShade="80"/>
          <w:spacing w:val="-2"/>
          <w:sz w:val="18"/>
          <w:szCs w:val="20"/>
          <w:lang w:eastAsia="pt-BR"/>
        </w:rPr>
      </w:pPr>
      <w:r w:rsidRPr="00DA77F2">
        <w:rPr>
          <w:rFonts w:ascii="Arial" w:eastAsia="Times New Roman" w:hAnsi="Arial" w:cs="Times New Roman"/>
          <w:b/>
          <w:color w:val="1F3864" w:themeColor="accent1" w:themeShade="80"/>
          <w:spacing w:val="-2"/>
          <w:sz w:val="18"/>
          <w:szCs w:val="20"/>
          <w:lang w:eastAsia="pt-BR"/>
        </w:rPr>
        <w:lastRenderedPageBreak/>
        <w:t xml:space="preserve">Informações </w:t>
      </w:r>
      <w:r>
        <w:rPr>
          <w:rFonts w:ascii="Arial" w:eastAsia="Times New Roman" w:hAnsi="Arial" w:cs="Times New Roman"/>
          <w:b/>
          <w:color w:val="1F3864" w:themeColor="accent1" w:themeShade="80"/>
          <w:spacing w:val="-2"/>
          <w:sz w:val="18"/>
          <w:szCs w:val="20"/>
          <w:lang w:eastAsia="pt-BR"/>
        </w:rPr>
        <w:t>P</w:t>
      </w:r>
      <w:r w:rsidRPr="00DA77F2">
        <w:rPr>
          <w:rFonts w:ascii="Arial" w:eastAsia="Times New Roman" w:hAnsi="Arial" w:cs="Times New Roman"/>
          <w:b/>
          <w:color w:val="1F3864" w:themeColor="accent1" w:themeShade="80"/>
          <w:spacing w:val="-2"/>
          <w:sz w:val="18"/>
          <w:szCs w:val="20"/>
          <w:lang w:eastAsia="pt-BR"/>
        </w:rPr>
        <w:t>atrimoniais</w:t>
      </w:r>
    </w:p>
    <w:p w14:paraId="0AD49A7B" w14:textId="77777777" w:rsidR="006A4313" w:rsidRPr="00DA77F2" w:rsidRDefault="006A4313" w:rsidP="006A4313">
      <w:pPr>
        <w:spacing w:after="0" w:line="240" w:lineRule="auto"/>
        <w:jc w:val="right"/>
        <w:rPr>
          <w:rFonts w:ascii="Arial" w:hAnsi="Arial" w:cs="Arial"/>
          <w:b/>
          <w:sz w:val="14"/>
          <w:lang w:eastAsia="pt-BR"/>
        </w:rPr>
      </w:pPr>
      <w:r w:rsidRPr="00DA77F2">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FE11F9" w:rsidRPr="00D4629B" w14:paraId="36FF0DA8"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9371031" w14:textId="77777777" w:rsidR="00FE11F9" w:rsidRPr="00DA77F2" w:rsidRDefault="00FE11F9" w:rsidP="00EB4E33">
            <w:pP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074E16B" w14:textId="77777777" w:rsidR="00FE11F9" w:rsidRPr="00DA77F2"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A77F2">
              <w:rPr>
                <w:rFonts w:ascii="Arial" w:hAnsi="Arial" w:cs="Arial"/>
                <w:sz w:val="14"/>
                <w:szCs w:val="14"/>
              </w:rPr>
              <w:t>3</w:t>
            </w:r>
            <w:r>
              <w:rPr>
                <w:rFonts w:ascii="Arial" w:hAnsi="Arial" w:cs="Arial"/>
                <w:sz w:val="14"/>
                <w:szCs w:val="14"/>
              </w:rPr>
              <w:t>0</w:t>
            </w:r>
            <w:r w:rsidRPr="00DA77F2">
              <w:rPr>
                <w:rFonts w:ascii="Arial" w:hAnsi="Arial" w:cs="Arial"/>
                <w:sz w:val="14"/>
                <w:szCs w:val="14"/>
              </w:rPr>
              <w:t>.</w:t>
            </w:r>
            <w:r>
              <w:rPr>
                <w:rFonts w:ascii="Arial" w:hAnsi="Arial" w:cs="Arial"/>
                <w:sz w:val="14"/>
                <w:szCs w:val="14"/>
              </w:rPr>
              <w:t>09</w:t>
            </w:r>
            <w:r w:rsidRPr="00DA77F2">
              <w:rPr>
                <w:rFonts w:ascii="Arial" w:hAnsi="Arial" w:cs="Arial"/>
                <w:sz w:val="14"/>
                <w:szCs w:val="14"/>
              </w:rPr>
              <w:t>.202</w:t>
            </w:r>
            <w:r>
              <w:rPr>
                <w:rFonts w:ascii="Arial" w:hAnsi="Arial" w:cs="Arial"/>
                <w:sz w:val="14"/>
                <w:szCs w:val="14"/>
              </w:rPr>
              <w:t>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EF8B9DC" w14:textId="77777777" w:rsidR="00FE11F9" w:rsidRPr="00DA77F2"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A77F2">
              <w:rPr>
                <w:rFonts w:ascii="Arial" w:hAnsi="Arial" w:cs="Arial"/>
                <w:sz w:val="14"/>
                <w:szCs w:val="14"/>
              </w:rPr>
              <w:t>31.12.202</w:t>
            </w:r>
            <w:r>
              <w:rPr>
                <w:rFonts w:ascii="Arial" w:hAnsi="Arial" w:cs="Arial"/>
                <w:sz w:val="14"/>
                <w:szCs w:val="14"/>
              </w:rPr>
              <w:t>3</w:t>
            </w:r>
          </w:p>
        </w:tc>
      </w:tr>
      <w:tr w:rsidR="00FE11F9" w:rsidRPr="00B30402" w14:paraId="05F18EB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71BBAC9C"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Ativo Circulante</w:t>
            </w:r>
          </w:p>
        </w:tc>
        <w:tc>
          <w:tcPr>
            <w:tcW w:w="3260" w:type="dxa"/>
            <w:tcBorders>
              <w:top w:val="single" w:sz="2" w:space="0" w:color="1F3864" w:themeColor="accent1" w:themeShade="80"/>
              <w:left w:val="nil"/>
              <w:bottom w:val="nil"/>
              <w:right w:val="nil"/>
            </w:tcBorders>
            <w:shd w:val="clear" w:color="auto" w:fill="auto"/>
            <w:vAlign w:val="center"/>
          </w:tcPr>
          <w:p w14:paraId="47D9E0EC"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604.802</w:t>
            </w:r>
          </w:p>
        </w:tc>
        <w:tc>
          <w:tcPr>
            <w:tcW w:w="3260" w:type="dxa"/>
            <w:tcBorders>
              <w:top w:val="single" w:sz="2" w:space="0" w:color="1F3864" w:themeColor="accent1" w:themeShade="80"/>
              <w:left w:val="nil"/>
              <w:bottom w:val="nil"/>
              <w:right w:val="nil"/>
            </w:tcBorders>
            <w:shd w:val="clear" w:color="auto" w:fill="auto"/>
            <w:vAlign w:val="center"/>
          </w:tcPr>
          <w:p w14:paraId="0C968824"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658.619</w:t>
            </w:r>
          </w:p>
        </w:tc>
      </w:tr>
      <w:tr w:rsidR="00FE11F9" w:rsidRPr="00B529D7" w14:paraId="32B6655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EFCE0D1"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Caixa e equivalente de caixa</w:t>
            </w:r>
          </w:p>
        </w:tc>
        <w:tc>
          <w:tcPr>
            <w:tcW w:w="3260" w:type="dxa"/>
            <w:tcBorders>
              <w:top w:val="nil"/>
              <w:left w:val="nil"/>
              <w:bottom w:val="nil"/>
              <w:right w:val="nil"/>
            </w:tcBorders>
            <w:shd w:val="clear" w:color="auto" w:fill="auto"/>
            <w:vAlign w:val="center"/>
          </w:tcPr>
          <w:p w14:paraId="66497FB3"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3.424</w:t>
            </w:r>
          </w:p>
        </w:tc>
        <w:tc>
          <w:tcPr>
            <w:tcW w:w="3260" w:type="dxa"/>
            <w:tcBorders>
              <w:top w:val="nil"/>
              <w:left w:val="nil"/>
              <w:bottom w:val="nil"/>
              <w:right w:val="nil"/>
            </w:tcBorders>
            <w:shd w:val="clear" w:color="auto" w:fill="auto"/>
            <w:vAlign w:val="center"/>
          </w:tcPr>
          <w:p w14:paraId="2CB4E4B3"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4.043</w:t>
            </w:r>
          </w:p>
        </w:tc>
      </w:tr>
      <w:tr w:rsidR="00FE11F9" w:rsidRPr="00B529D7" w14:paraId="4F581585"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5BA5C9"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Contas a receber</w:t>
            </w:r>
          </w:p>
        </w:tc>
        <w:tc>
          <w:tcPr>
            <w:tcW w:w="3260" w:type="dxa"/>
            <w:tcBorders>
              <w:top w:val="nil"/>
              <w:left w:val="nil"/>
              <w:bottom w:val="nil"/>
              <w:right w:val="nil"/>
            </w:tcBorders>
            <w:shd w:val="clear" w:color="auto" w:fill="auto"/>
            <w:vAlign w:val="center"/>
          </w:tcPr>
          <w:p w14:paraId="48F3D34E"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4.506</w:t>
            </w:r>
          </w:p>
        </w:tc>
        <w:tc>
          <w:tcPr>
            <w:tcW w:w="3260" w:type="dxa"/>
            <w:tcBorders>
              <w:top w:val="nil"/>
              <w:left w:val="nil"/>
              <w:bottom w:val="nil"/>
              <w:right w:val="nil"/>
            </w:tcBorders>
            <w:shd w:val="clear" w:color="auto" w:fill="auto"/>
            <w:vAlign w:val="center"/>
          </w:tcPr>
          <w:p w14:paraId="4CFE3585"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13.566</w:t>
            </w:r>
          </w:p>
        </w:tc>
      </w:tr>
      <w:tr w:rsidR="00FE11F9" w:rsidRPr="00B529D7" w14:paraId="118DBBB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13E5FDE"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50F0853D"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513.319</w:t>
            </w:r>
          </w:p>
        </w:tc>
        <w:tc>
          <w:tcPr>
            <w:tcW w:w="3260" w:type="dxa"/>
            <w:tcBorders>
              <w:top w:val="nil"/>
              <w:left w:val="nil"/>
              <w:bottom w:val="nil"/>
              <w:right w:val="nil"/>
            </w:tcBorders>
            <w:shd w:val="clear" w:color="auto" w:fill="auto"/>
            <w:vAlign w:val="center"/>
          </w:tcPr>
          <w:p w14:paraId="36345AD7"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513.218</w:t>
            </w:r>
          </w:p>
        </w:tc>
      </w:tr>
      <w:tr w:rsidR="00FE11F9" w:rsidRPr="00B529D7" w14:paraId="4D0B1AA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566BAD1"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Contratos de seguros e resseguros</w:t>
            </w:r>
            <w:r>
              <w:rPr>
                <w:rFonts w:ascii="Arial" w:hAnsi="Arial" w:cs="Arial"/>
                <w:b w:val="0"/>
                <w:bCs w:val="0"/>
                <w:color w:val="000000"/>
                <w:sz w:val="14"/>
                <w:szCs w:val="14"/>
              </w:rPr>
              <w:t xml:space="preserve"> </w:t>
            </w:r>
            <w:r w:rsidRPr="00ED4954">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51198FE8"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74.736</w:t>
            </w:r>
          </w:p>
        </w:tc>
        <w:tc>
          <w:tcPr>
            <w:tcW w:w="3260" w:type="dxa"/>
            <w:tcBorders>
              <w:top w:val="nil"/>
              <w:left w:val="nil"/>
              <w:bottom w:val="nil"/>
              <w:right w:val="nil"/>
            </w:tcBorders>
            <w:shd w:val="clear" w:color="auto" w:fill="auto"/>
            <w:vAlign w:val="center"/>
          </w:tcPr>
          <w:p w14:paraId="5CB2A905"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116.875</w:t>
            </w:r>
          </w:p>
        </w:tc>
      </w:tr>
      <w:tr w:rsidR="00FE11F9" w:rsidRPr="00B529D7" w14:paraId="0ABE71D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E0B5456"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Ativo fiscal Corrente</w:t>
            </w:r>
          </w:p>
        </w:tc>
        <w:tc>
          <w:tcPr>
            <w:tcW w:w="3260" w:type="dxa"/>
            <w:tcBorders>
              <w:top w:val="nil"/>
              <w:left w:val="nil"/>
              <w:bottom w:val="nil"/>
              <w:right w:val="nil"/>
            </w:tcBorders>
            <w:shd w:val="clear" w:color="auto" w:fill="auto"/>
            <w:vAlign w:val="center"/>
          </w:tcPr>
          <w:p w14:paraId="53AF39E3"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8.495</w:t>
            </w:r>
          </w:p>
        </w:tc>
        <w:tc>
          <w:tcPr>
            <w:tcW w:w="3260" w:type="dxa"/>
            <w:tcBorders>
              <w:top w:val="nil"/>
              <w:left w:val="nil"/>
              <w:bottom w:val="nil"/>
              <w:right w:val="nil"/>
            </w:tcBorders>
            <w:shd w:val="clear" w:color="auto" w:fill="auto"/>
            <w:vAlign w:val="center"/>
          </w:tcPr>
          <w:p w14:paraId="044CA0B8"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10.790</w:t>
            </w:r>
          </w:p>
        </w:tc>
      </w:tr>
      <w:tr w:rsidR="00FE11F9" w:rsidRPr="00B529D7" w14:paraId="20F2647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722D58B"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1E67206C"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322</w:t>
            </w:r>
          </w:p>
        </w:tc>
        <w:tc>
          <w:tcPr>
            <w:tcW w:w="3260" w:type="dxa"/>
            <w:tcBorders>
              <w:top w:val="nil"/>
              <w:left w:val="nil"/>
              <w:bottom w:val="nil"/>
              <w:right w:val="nil"/>
            </w:tcBorders>
            <w:shd w:val="clear" w:color="auto" w:fill="auto"/>
            <w:vAlign w:val="center"/>
          </w:tcPr>
          <w:p w14:paraId="75538A6D"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127</w:t>
            </w:r>
          </w:p>
        </w:tc>
      </w:tr>
      <w:tr w:rsidR="00FE11F9" w:rsidRPr="00B30402" w14:paraId="01CEDB24"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E052697"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Ativos Não Circulante</w:t>
            </w:r>
          </w:p>
        </w:tc>
        <w:tc>
          <w:tcPr>
            <w:tcW w:w="3260" w:type="dxa"/>
            <w:tcBorders>
              <w:top w:val="nil"/>
              <w:left w:val="nil"/>
              <w:bottom w:val="nil"/>
              <w:right w:val="nil"/>
            </w:tcBorders>
            <w:shd w:val="clear" w:color="auto" w:fill="auto"/>
            <w:vAlign w:val="center"/>
          </w:tcPr>
          <w:p w14:paraId="76A61DE8"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111.055</w:t>
            </w:r>
          </w:p>
        </w:tc>
        <w:tc>
          <w:tcPr>
            <w:tcW w:w="3260" w:type="dxa"/>
            <w:tcBorders>
              <w:top w:val="nil"/>
              <w:left w:val="nil"/>
              <w:bottom w:val="nil"/>
              <w:right w:val="nil"/>
            </w:tcBorders>
            <w:shd w:val="clear" w:color="auto" w:fill="auto"/>
            <w:vAlign w:val="center"/>
          </w:tcPr>
          <w:p w14:paraId="5DD6502E"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101.705</w:t>
            </w:r>
          </w:p>
        </w:tc>
      </w:tr>
      <w:tr w:rsidR="00FE11F9" w:rsidRPr="00B529D7" w14:paraId="7C65791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7B9B32A" w14:textId="77777777" w:rsidR="00FE11F9" w:rsidRPr="00B529D7" w:rsidRDefault="00FE11F9" w:rsidP="00EB4E33">
            <w:pPr>
              <w:keepNext/>
              <w:keepLines/>
              <w:ind w:left="113"/>
              <w:rPr>
                <w:rFonts w:ascii="Arial" w:hAnsi="Arial" w:cs="Arial"/>
                <w:color w:val="000000"/>
                <w:sz w:val="14"/>
                <w:szCs w:val="14"/>
              </w:rPr>
            </w:pPr>
            <w:r>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2A1B5037"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c>
          <w:tcPr>
            <w:tcW w:w="3260" w:type="dxa"/>
            <w:tcBorders>
              <w:top w:val="nil"/>
              <w:left w:val="nil"/>
              <w:bottom w:val="nil"/>
              <w:right w:val="nil"/>
            </w:tcBorders>
            <w:shd w:val="clear" w:color="auto" w:fill="auto"/>
            <w:vAlign w:val="center"/>
          </w:tcPr>
          <w:p w14:paraId="74E1256B"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8.479</w:t>
            </w:r>
          </w:p>
        </w:tc>
      </w:tr>
      <w:tr w:rsidR="00FE11F9" w:rsidRPr="00B529D7" w14:paraId="35DEB7B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BE39E67" w14:textId="77777777" w:rsidR="00FE11F9" w:rsidRPr="00B529D7" w:rsidRDefault="00FE11F9" w:rsidP="00EB4E33">
            <w:pPr>
              <w:keepNext/>
              <w:keepLines/>
              <w:ind w:left="113"/>
              <w:rPr>
                <w:rFonts w:ascii="Arial" w:hAnsi="Arial" w:cs="Arial"/>
                <w:color w:val="000000"/>
                <w:sz w:val="14"/>
                <w:szCs w:val="14"/>
              </w:rPr>
            </w:pPr>
            <w:r w:rsidRPr="00B529D7">
              <w:rPr>
                <w:rFonts w:ascii="Arial" w:hAnsi="Arial" w:cs="Arial"/>
                <w:b w:val="0"/>
                <w:bCs w:val="0"/>
                <w:color w:val="000000"/>
                <w:sz w:val="14"/>
                <w:szCs w:val="14"/>
              </w:rPr>
              <w:t>Contratos de seguros e resseguros</w:t>
            </w:r>
            <w:r>
              <w:rPr>
                <w:rFonts w:ascii="Arial" w:hAnsi="Arial" w:cs="Arial"/>
                <w:b w:val="0"/>
                <w:bCs w:val="0"/>
                <w:color w:val="000000"/>
                <w:sz w:val="14"/>
                <w:szCs w:val="14"/>
              </w:rPr>
              <w:t xml:space="preserve"> </w:t>
            </w:r>
            <w:r w:rsidRPr="00ED4954">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4640CC08"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26.229</w:t>
            </w:r>
          </w:p>
        </w:tc>
        <w:tc>
          <w:tcPr>
            <w:tcW w:w="3260" w:type="dxa"/>
            <w:tcBorders>
              <w:top w:val="nil"/>
              <w:left w:val="nil"/>
              <w:bottom w:val="nil"/>
              <w:right w:val="nil"/>
            </w:tcBorders>
            <w:shd w:val="clear" w:color="auto" w:fill="auto"/>
            <w:vAlign w:val="center"/>
          </w:tcPr>
          <w:p w14:paraId="3EE016FD"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FE11F9" w:rsidRPr="00B529D7" w14:paraId="5AF4010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C3A85C1"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Ativo fiscal diferido</w:t>
            </w:r>
          </w:p>
        </w:tc>
        <w:tc>
          <w:tcPr>
            <w:tcW w:w="3260" w:type="dxa"/>
            <w:tcBorders>
              <w:top w:val="nil"/>
              <w:left w:val="nil"/>
              <w:bottom w:val="nil"/>
              <w:right w:val="nil"/>
            </w:tcBorders>
            <w:shd w:val="clear" w:color="auto" w:fill="auto"/>
            <w:vAlign w:val="center"/>
          </w:tcPr>
          <w:p w14:paraId="2C29FF47"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19.089</w:t>
            </w:r>
          </w:p>
        </w:tc>
        <w:tc>
          <w:tcPr>
            <w:tcW w:w="3260" w:type="dxa"/>
            <w:tcBorders>
              <w:top w:val="nil"/>
              <w:left w:val="nil"/>
              <w:bottom w:val="nil"/>
              <w:right w:val="nil"/>
            </w:tcBorders>
            <w:shd w:val="clear" w:color="auto" w:fill="auto"/>
            <w:vAlign w:val="center"/>
          </w:tcPr>
          <w:p w14:paraId="6233092D"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19.334</w:t>
            </w:r>
          </w:p>
        </w:tc>
      </w:tr>
      <w:tr w:rsidR="00FE11F9" w:rsidRPr="00B529D7" w14:paraId="1DBC554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DD74E4A"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Imobilizado e intangível</w:t>
            </w:r>
          </w:p>
        </w:tc>
        <w:tc>
          <w:tcPr>
            <w:tcW w:w="3260" w:type="dxa"/>
            <w:tcBorders>
              <w:top w:val="nil"/>
              <w:left w:val="nil"/>
              <w:bottom w:val="nil"/>
              <w:right w:val="nil"/>
            </w:tcBorders>
            <w:shd w:val="clear" w:color="auto" w:fill="auto"/>
            <w:vAlign w:val="center"/>
          </w:tcPr>
          <w:p w14:paraId="27E35F4D"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13.766</w:t>
            </w:r>
          </w:p>
        </w:tc>
        <w:tc>
          <w:tcPr>
            <w:tcW w:w="3260" w:type="dxa"/>
            <w:tcBorders>
              <w:top w:val="nil"/>
              <w:left w:val="nil"/>
              <w:bottom w:val="nil"/>
              <w:right w:val="nil"/>
            </w:tcBorders>
            <w:shd w:val="clear" w:color="auto" w:fill="auto"/>
            <w:vAlign w:val="center"/>
          </w:tcPr>
          <w:p w14:paraId="58CBCE75"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15.058</w:t>
            </w:r>
          </w:p>
        </w:tc>
      </w:tr>
      <w:tr w:rsidR="00FE11F9" w:rsidRPr="00B529D7" w14:paraId="172E72FA"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D1FE7B8"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Investimentos em participações</w:t>
            </w:r>
          </w:p>
        </w:tc>
        <w:tc>
          <w:tcPr>
            <w:tcW w:w="3260" w:type="dxa"/>
            <w:tcBorders>
              <w:top w:val="nil"/>
              <w:left w:val="nil"/>
              <w:bottom w:val="nil"/>
              <w:right w:val="nil"/>
            </w:tcBorders>
            <w:shd w:val="clear" w:color="auto" w:fill="auto"/>
            <w:vAlign w:val="center"/>
          </w:tcPr>
          <w:p w14:paraId="2C096BC4"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343</w:t>
            </w:r>
          </w:p>
        </w:tc>
        <w:tc>
          <w:tcPr>
            <w:tcW w:w="3260" w:type="dxa"/>
            <w:tcBorders>
              <w:top w:val="nil"/>
              <w:left w:val="nil"/>
              <w:bottom w:val="nil"/>
              <w:right w:val="nil"/>
            </w:tcBorders>
            <w:shd w:val="clear" w:color="auto" w:fill="auto"/>
            <w:vAlign w:val="center"/>
          </w:tcPr>
          <w:p w14:paraId="00780397"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343</w:t>
            </w:r>
          </w:p>
        </w:tc>
      </w:tr>
      <w:tr w:rsidR="00FE11F9" w:rsidRPr="00B529D7" w14:paraId="0ADBBFD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BFDA05C"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7BFDCFF5"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51.62</w:t>
            </w:r>
            <w:r>
              <w:rPr>
                <w:rFonts w:ascii="Arial" w:hAnsi="Arial" w:cs="Arial"/>
                <w:sz w:val="14"/>
                <w:szCs w:val="14"/>
              </w:rPr>
              <w:t>8</w:t>
            </w:r>
          </w:p>
        </w:tc>
        <w:tc>
          <w:tcPr>
            <w:tcW w:w="3260" w:type="dxa"/>
            <w:tcBorders>
              <w:top w:val="nil"/>
              <w:left w:val="nil"/>
              <w:bottom w:val="nil"/>
              <w:right w:val="nil"/>
            </w:tcBorders>
            <w:shd w:val="clear" w:color="auto" w:fill="auto"/>
            <w:vAlign w:val="center"/>
          </w:tcPr>
          <w:p w14:paraId="531FED34"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58.491</w:t>
            </w:r>
          </w:p>
        </w:tc>
      </w:tr>
      <w:tr w:rsidR="00FE11F9" w:rsidRPr="00B30402" w14:paraId="3D87FFB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B5AFCFC"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Ativo Total</w:t>
            </w:r>
          </w:p>
        </w:tc>
        <w:tc>
          <w:tcPr>
            <w:tcW w:w="3260" w:type="dxa"/>
            <w:tcBorders>
              <w:top w:val="nil"/>
              <w:left w:val="nil"/>
              <w:bottom w:val="nil"/>
              <w:right w:val="nil"/>
            </w:tcBorders>
            <w:shd w:val="clear" w:color="auto" w:fill="auto"/>
            <w:vAlign w:val="center"/>
          </w:tcPr>
          <w:p w14:paraId="5CA828A3"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715.857</w:t>
            </w:r>
          </w:p>
        </w:tc>
        <w:tc>
          <w:tcPr>
            <w:tcW w:w="3260" w:type="dxa"/>
            <w:tcBorders>
              <w:top w:val="nil"/>
              <w:left w:val="nil"/>
              <w:bottom w:val="nil"/>
              <w:right w:val="nil"/>
            </w:tcBorders>
            <w:shd w:val="clear" w:color="auto" w:fill="auto"/>
            <w:vAlign w:val="center"/>
          </w:tcPr>
          <w:p w14:paraId="3A2BCDEE"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760.324</w:t>
            </w:r>
          </w:p>
        </w:tc>
      </w:tr>
      <w:tr w:rsidR="00FE11F9" w:rsidRPr="00B529D7" w14:paraId="6F7F015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5694082"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p>
        </w:tc>
        <w:tc>
          <w:tcPr>
            <w:tcW w:w="3260" w:type="dxa"/>
            <w:tcBorders>
              <w:top w:val="nil"/>
              <w:left w:val="nil"/>
              <w:bottom w:val="nil"/>
              <w:right w:val="nil"/>
            </w:tcBorders>
            <w:shd w:val="clear" w:color="auto" w:fill="auto"/>
            <w:vAlign w:val="center"/>
          </w:tcPr>
          <w:p w14:paraId="51DC83D5"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3260" w:type="dxa"/>
            <w:tcBorders>
              <w:top w:val="nil"/>
              <w:left w:val="nil"/>
              <w:bottom w:val="nil"/>
              <w:right w:val="nil"/>
            </w:tcBorders>
            <w:shd w:val="clear" w:color="auto" w:fill="auto"/>
            <w:vAlign w:val="center"/>
          </w:tcPr>
          <w:p w14:paraId="13BA5C98"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p>
        </w:tc>
      </w:tr>
      <w:tr w:rsidR="00FE11F9" w:rsidRPr="00B30402" w14:paraId="293B770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6645E4B"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Passivo Circulante</w:t>
            </w:r>
          </w:p>
        </w:tc>
        <w:tc>
          <w:tcPr>
            <w:tcW w:w="3260" w:type="dxa"/>
            <w:tcBorders>
              <w:top w:val="nil"/>
              <w:left w:val="nil"/>
              <w:bottom w:val="nil"/>
              <w:right w:val="nil"/>
            </w:tcBorders>
            <w:shd w:val="clear" w:color="auto" w:fill="auto"/>
            <w:vAlign w:val="center"/>
          </w:tcPr>
          <w:p w14:paraId="038259DD"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302.019</w:t>
            </w:r>
          </w:p>
        </w:tc>
        <w:tc>
          <w:tcPr>
            <w:tcW w:w="3260" w:type="dxa"/>
            <w:tcBorders>
              <w:top w:val="nil"/>
              <w:left w:val="nil"/>
              <w:bottom w:val="nil"/>
              <w:right w:val="nil"/>
            </w:tcBorders>
            <w:shd w:val="clear" w:color="auto" w:fill="auto"/>
            <w:vAlign w:val="center"/>
          </w:tcPr>
          <w:p w14:paraId="3ABE1514" w14:textId="77777777" w:rsidR="00FE11F9" w:rsidRPr="00B3040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B30402">
              <w:rPr>
                <w:rFonts w:ascii="Arial" w:hAnsi="Arial" w:cs="Arial"/>
                <w:b/>
                <w:bCs/>
                <w:sz w:val="14"/>
                <w:szCs w:val="14"/>
              </w:rPr>
              <w:t>448.605</w:t>
            </w:r>
          </w:p>
        </w:tc>
      </w:tr>
      <w:tr w:rsidR="00FE11F9" w:rsidRPr="00B529D7" w14:paraId="01215D9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95254C8"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Contas a pagar</w:t>
            </w:r>
          </w:p>
        </w:tc>
        <w:tc>
          <w:tcPr>
            <w:tcW w:w="3260" w:type="dxa"/>
            <w:tcBorders>
              <w:top w:val="nil"/>
              <w:left w:val="nil"/>
              <w:bottom w:val="nil"/>
              <w:right w:val="nil"/>
            </w:tcBorders>
            <w:shd w:val="clear" w:color="auto" w:fill="auto"/>
            <w:vAlign w:val="center"/>
          </w:tcPr>
          <w:p w14:paraId="168B658F"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16.153</w:t>
            </w:r>
          </w:p>
        </w:tc>
        <w:tc>
          <w:tcPr>
            <w:tcW w:w="3260" w:type="dxa"/>
            <w:tcBorders>
              <w:top w:val="nil"/>
              <w:left w:val="nil"/>
              <w:bottom w:val="nil"/>
              <w:right w:val="nil"/>
            </w:tcBorders>
            <w:shd w:val="clear" w:color="auto" w:fill="auto"/>
            <w:vAlign w:val="center"/>
          </w:tcPr>
          <w:p w14:paraId="7CC3DDD0"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23.288</w:t>
            </w:r>
          </w:p>
        </w:tc>
      </w:tr>
      <w:tr w:rsidR="00FE11F9" w:rsidRPr="00B529D7" w14:paraId="654ED62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8111CFC"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Passivo fiscal corrente</w:t>
            </w:r>
          </w:p>
        </w:tc>
        <w:tc>
          <w:tcPr>
            <w:tcW w:w="3260" w:type="dxa"/>
            <w:tcBorders>
              <w:top w:val="nil"/>
              <w:left w:val="nil"/>
              <w:bottom w:val="nil"/>
              <w:right w:val="nil"/>
            </w:tcBorders>
            <w:shd w:val="clear" w:color="auto" w:fill="auto"/>
            <w:vAlign w:val="center"/>
          </w:tcPr>
          <w:p w14:paraId="4391DE4B"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22.421</w:t>
            </w:r>
          </w:p>
        </w:tc>
        <w:tc>
          <w:tcPr>
            <w:tcW w:w="3260" w:type="dxa"/>
            <w:tcBorders>
              <w:top w:val="nil"/>
              <w:left w:val="nil"/>
              <w:bottom w:val="nil"/>
              <w:right w:val="nil"/>
            </w:tcBorders>
            <w:shd w:val="clear" w:color="auto" w:fill="auto"/>
            <w:vAlign w:val="center"/>
          </w:tcPr>
          <w:p w14:paraId="4E09B418"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984</w:t>
            </w:r>
          </w:p>
        </w:tc>
      </w:tr>
      <w:tr w:rsidR="00FE11F9" w:rsidRPr="00B529D7" w14:paraId="6E40CD9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C7B9E45"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Contrato de Seguros e Resseguros</w:t>
            </w:r>
            <w:r>
              <w:rPr>
                <w:rFonts w:ascii="Arial" w:hAnsi="Arial" w:cs="Arial"/>
                <w:b w:val="0"/>
                <w:bCs w:val="0"/>
                <w:color w:val="000000"/>
                <w:sz w:val="14"/>
                <w:szCs w:val="14"/>
              </w:rPr>
              <w:t xml:space="preserve"> </w:t>
            </w:r>
            <w:r w:rsidRPr="00ED4954">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4D7384B3"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262.593</w:t>
            </w:r>
          </w:p>
        </w:tc>
        <w:tc>
          <w:tcPr>
            <w:tcW w:w="3260" w:type="dxa"/>
            <w:tcBorders>
              <w:top w:val="nil"/>
              <w:left w:val="nil"/>
              <w:bottom w:val="nil"/>
              <w:right w:val="nil"/>
            </w:tcBorders>
            <w:shd w:val="clear" w:color="auto" w:fill="auto"/>
            <w:vAlign w:val="center"/>
          </w:tcPr>
          <w:p w14:paraId="63B69361"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422.206</w:t>
            </w:r>
          </w:p>
        </w:tc>
      </w:tr>
      <w:tr w:rsidR="00FE11F9" w:rsidRPr="00B529D7" w14:paraId="06D5494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71C4CDC"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23BD6B84"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852</w:t>
            </w:r>
          </w:p>
        </w:tc>
        <w:tc>
          <w:tcPr>
            <w:tcW w:w="3260" w:type="dxa"/>
            <w:tcBorders>
              <w:top w:val="nil"/>
              <w:left w:val="nil"/>
              <w:bottom w:val="nil"/>
              <w:right w:val="nil"/>
            </w:tcBorders>
            <w:shd w:val="clear" w:color="auto" w:fill="auto"/>
            <w:vAlign w:val="center"/>
          </w:tcPr>
          <w:p w14:paraId="34D26764"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2.127</w:t>
            </w:r>
          </w:p>
        </w:tc>
      </w:tr>
      <w:tr w:rsidR="00FE11F9" w:rsidRPr="00B30402" w14:paraId="1061ABA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F685253"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Passivo Não Circulante</w:t>
            </w:r>
          </w:p>
        </w:tc>
        <w:tc>
          <w:tcPr>
            <w:tcW w:w="3260" w:type="dxa"/>
            <w:tcBorders>
              <w:top w:val="nil"/>
              <w:left w:val="nil"/>
              <w:bottom w:val="nil"/>
              <w:right w:val="nil"/>
            </w:tcBorders>
            <w:shd w:val="clear" w:color="auto" w:fill="auto"/>
            <w:vAlign w:val="center"/>
          </w:tcPr>
          <w:p w14:paraId="202B22D4"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202.652</w:t>
            </w:r>
          </w:p>
        </w:tc>
        <w:tc>
          <w:tcPr>
            <w:tcW w:w="3260" w:type="dxa"/>
            <w:tcBorders>
              <w:top w:val="nil"/>
              <w:left w:val="nil"/>
              <w:bottom w:val="nil"/>
              <w:right w:val="nil"/>
            </w:tcBorders>
            <w:shd w:val="clear" w:color="auto" w:fill="auto"/>
            <w:vAlign w:val="center"/>
          </w:tcPr>
          <w:p w14:paraId="31E3EF57"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46.879</w:t>
            </w:r>
          </w:p>
        </w:tc>
      </w:tr>
      <w:tr w:rsidR="00FE11F9" w:rsidRPr="00B529D7" w14:paraId="4D48FAA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E0317B6" w14:textId="77777777" w:rsidR="00FE11F9" w:rsidRPr="00A53370" w:rsidRDefault="00FE11F9" w:rsidP="00EB4E33">
            <w:pPr>
              <w:keepNext/>
              <w:keepLines/>
              <w:ind w:left="113"/>
              <w:rPr>
                <w:rFonts w:ascii="Arial" w:hAnsi="Arial" w:cs="Arial"/>
                <w:b w:val="0"/>
                <w:bCs w:val="0"/>
                <w:color w:val="000000"/>
                <w:sz w:val="14"/>
                <w:szCs w:val="14"/>
              </w:rPr>
            </w:pPr>
            <w:r w:rsidRPr="00A53370">
              <w:rPr>
                <w:rFonts w:ascii="Arial" w:hAnsi="Arial" w:cs="Arial"/>
                <w:b w:val="0"/>
                <w:bCs w:val="0"/>
                <w:color w:val="000000"/>
                <w:sz w:val="14"/>
                <w:szCs w:val="14"/>
              </w:rPr>
              <w:t>Passivo fiscal diferido</w:t>
            </w:r>
          </w:p>
        </w:tc>
        <w:tc>
          <w:tcPr>
            <w:tcW w:w="3260" w:type="dxa"/>
            <w:tcBorders>
              <w:top w:val="nil"/>
              <w:left w:val="nil"/>
              <w:bottom w:val="nil"/>
              <w:right w:val="nil"/>
            </w:tcBorders>
            <w:shd w:val="clear" w:color="auto" w:fill="auto"/>
            <w:vAlign w:val="center"/>
          </w:tcPr>
          <w:p w14:paraId="27B16621"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11</w:t>
            </w:r>
          </w:p>
        </w:tc>
        <w:tc>
          <w:tcPr>
            <w:tcW w:w="3260" w:type="dxa"/>
            <w:tcBorders>
              <w:top w:val="nil"/>
              <w:left w:val="nil"/>
              <w:bottom w:val="nil"/>
              <w:right w:val="nil"/>
            </w:tcBorders>
            <w:shd w:val="clear" w:color="auto" w:fill="auto"/>
            <w:vAlign w:val="center"/>
          </w:tcPr>
          <w:p w14:paraId="5BA7BEA1"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56</w:t>
            </w:r>
          </w:p>
        </w:tc>
      </w:tr>
      <w:tr w:rsidR="00FE11F9" w:rsidRPr="00B529D7" w14:paraId="34CF6F3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3C3F205" w14:textId="77777777" w:rsidR="00FE11F9" w:rsidRPr="007546FD" w:rsidRDefault="00FE11F9" w:rsidP="00EB4E33">
            <w:pPr>
              <w:keepNext/>
              <w:keepLines/>
              <w:ind w:left="113"/>
              <w:rPr>
                <w:rFonts w:ascii="Arial" w:hAnsi="Arial" w:cs="Arial"/>
                <w:b w:val="0"/>
                <w:bCs w:val="0"/>
                <w:color w:val="000000"/>
                <w:sz w:val="14"/>
                <w:szCs w:val="14"/>
              </w:rPr>
            </w:pPr>
            <w:r w:rsidRPr="007546FD">
              <w:rPr>
                <w:rFonts w:ascii="Arial" w:hAnsi="Arial" w:cs="Arial"/>
                <w:b w:val="0"/>
                <w:bCs w:val="0"/>
                <w:color w:val="000000"/>
                <w:sz w:val="14"/>
                <w:szCs w:val="14"/>
              </w:rPr>
              <w:t>Contratos de Seguros e Resseguros</w:t>
            </w:r>
            <w:r>
              <w:rPr>
                <w:rFonts w:ascii="Arial" w:hAnsi="Arial" w:cs="Arial"/>
                <w:b w:val="0"/>
                <w:bCs w:val="0"/>
                <w:color w:val="000000"/>
                <w:sz w:val="14"/>
                <w:szCs w:val="14"/>
              </w:rPr>
              <w:t xml:space="preserve"> </w:t>
            </w:r>
            <w:r w:rsidRPr="00ED4954">
              <w:rPr>
                <w:rFonts w:ascii="Arial" w:hAnsi="Arial" w:cs="Arial"/>
                <w:b w:val="0"/>
                <w:bCs w:val="0"/>
                <w:color w:val="000000"/>
                <w:sz w:val="14"/>
                <w:szCs w:val="14"/>
                <w:vertAlign w:val="superscript"/>
              </w:rPr>
              <w:t>(1)</w:t>
            </w:r>
          </w:p>
        </w:tc>
        <w:tc>
          <w:tcPr>
            <w:tcW w:w="3260" w:type="dxa"/>
            <w:tcBorders>
              <w:top w:val="nil"/>
              <w:left w:val="nil"/>
              <w:bottom w:val="nil"/>
              <w:right w:val="nil"/>
            </w:tcBorders>
            <w:shd w:val="clear" w:color="auto" w:fill="auto"/>
            <w:vAlign w:val="center"/>
          </w:tcPr>
          <w:p w14:paraId="0F286324"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157.048</w:t>
            </w:r>
          </w:p>
        </w:tc>
        <w:tc>
          <w:tcPr>
            <w:tcW w:w="3260" w:type="dxa"/>
            <w:tcBorders>
              <w:top w:val="nil"/>
              <w:left w:val="nil"/>
              <w:bottom w:val="nil"/>
              <w:right w:val="nil"/>
            </w:tcBorders>
            <w:shd w:val="clear" w:color="auto" w:fill="auto"/>
            <w:vAlign w:val="center"/>
          </w:tcPr>
          <w:p w14:paraId="1B700DD5"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FE11F9" w:rsidRPr="00B529D7" w14:paraId="2EDAA09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4EB15E2"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19B344B6"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45.59</w:t>
            </w:r>
            <w:r>
              <w:rPr>
                <w:rFonts w:ascii="Arial" w:hAnsi="Arial" w:cs="Arial"/>
                <w:sz w:val="14"/>
                <w:szCs w:val="14"/>
              </w:rPr>
              <w:t>3</w:t>
            </w:r>
          </w:p>
        </w:tc>
        <w:tc>
          <w:tcPr>
            <w:tcW w:w="3260" w:type="dxa"/>
            <w:tcBorders>
              <w:top w:val="nil"/>
              <w:left w:val="nil"/>
              <w:bottom w:val="nil"/>
              <w:right w:val="nil"/>
            </w:tcBorders>
            <w:shd w:val="clear" w:color="auto" w:fill="auto"/>
            <w:vAlign w:val="center"/>
          </w:tcPr>
          <w:p w14:paraId="0D5FCA25"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46.823</w:t>
            </w:r>
          </w:p>
        </w:tc>
      </w:tr>
      <w:tr w:rsidR="00FE11F9" w:rsidRPr="00B30402" w14:paraId="57ECDE1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450A990" w14:textId="77777777" w:rsidR="00FE11F9" w:rsidRPr="00B30402" w:rsidRDefault="00FE11F9" w:rsidP="00EB4E33">
            <w:pPr>
              <w:keepNext/>
              <w:keepLines/>
              <w:rPr>
                <w:rFonts w:ascii="Arial" w:eastAsia="Times New Roman" w:hAnsi="Arial" w:cs="Arial"/>
                <w:spacing w:val="-2"/>
                <w:sz w:val="14"/>
                <w:szCs w:val="14"/>
                <w:highlight w:val="yellow"/>
              </w:rPr>
            </w:pPr>
            <w:r w:rsidRPr="00B30402">
              <w:rPr>
                <w:rFonts w:ascii="Arial" w:hAnsi="Arial" w:cs="Arial"/>
                <w:color w:val="000000"/>
                <w:sz w:val="14"/>
                <w:szCs w:val="14"/>
              </w:rPr>
              <w:t>Patrimônio Líquido</w:t>
            </w:r>
          </w:p>
        </w:tc>
        <w:tc>
          <w:tcPr>
            <w:tcW w:w="3260" w:type="dxa"/>
            <w:tcBorders>
              <w:top w:val="nil"/>
              <w:left w:val="nil"/>
              <w:bottom w:val="nil"/>
              <w:right w:val="nil"/>
            </w:tcBorders>
            <w:shd w:val="clear" w:color="auto" w:fill="auto"/>
            <w:vAlign w:val="center"/>
          </w:tcPr>
          <w:p w14:paraId="7585BCD2"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211.186</w:t>
            </w:r>
          </w:p>
        </w:tc>
        <w:tc>
          <w:tcPr>
            <w:tcW w:w="3260" w:type="dxa"/>
            <w:tcBorders>
              <w:top w:val="nil"/>
              <w:left w:val="nil"/>
              <w:bottom w:val="nil"/>
              <w:right w:val="nil"/>
            </w:tcBorders>
            <w:shd w:val="clear" w:color="auto" w:fill="auto"/>
            <w:vAlign w:val="center"/>
          </w:tcPr>
          <w:p w14:paraId="26A9B761"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264.840</w:t>
            </w:r>
          </w:p>
        </w:tc>
      </w:tr>
      <w:tr w:rsidR="00FE11F9" w:rsidRPr="00B529D7" w14:paraId="628FA906"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51076F0"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Capital e reservas</w:t>
            </w:r>
          </w:p>
        </w:tc>
        <w:tc>
          <w:tcPr>
            <w:tcW w:w="3260" w:type="dxa"/>
            <w:tcBorders>
              <w:top w:val="nil"/>
              <w:left w:val="nil"/>
              <w:bottom w:val="nil"/>
              <w:right w:val="nil"/>
            </w:tcBorders>
            <w:shd w:val="clear" w:color="auto" w:fill="auto"/>
            <w:vAlign w:val="center"/>
          </w:tcPr>
          <w:p w14:paraId="53AFAE93"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148.756</w:t>
            </w:r>
          </w:p>
        </w:tc>
        <w:tc>
          <w:tcPr>
            <w:tcW w:w="3260" w:type="dxa"/>
            <w:tcBorders>
              <w:top w:val="nil"/>
              <w:left w:val="nil"/>
              <w:bottom w:val="nil"/>
              <w:right w:val="nil"/>
            </w:tcBorders>
            <w:shd w:val="clear" w:color="auto" w:fill="auto"/>
            <w:vAlign w:val="center"/>
          </w:tcPr>
          <w:p w14:paraId="15C931FE"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264.756</w:t>
            </w:r>
          </w:p>
        </w:tc>
      </w:tr>
      <w:tr w:rsidR="00FE11F9" w:rsidRPr="00B529D7" w14:paraId="36574F0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C543D85"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Lucro</w:t>
            </w:r>
            <w:r>
              <w:rPr>
                <w:rFonts w:ascii="Arial" w:hAnsi="Arial" w:cs="Arial"/>
                <w:b w:val="0"/>
                <w:bCs w:val="0"/>
                <w:color w:val="000000"/>
                <w:sz w:val="14"/>
                <w:szCs w:val="14"/>
              </w:rPr>
              <w:t>s/Prejuízos</w:t>
            </w:r>
            <w:r w:rsidRPr="00B529D7">
              <w:rPr>
                <w:rFonts w:ascii="Arial" w:hAnsi="Arial" w:cs="Arial"/>
                <w:b w:val="0"/>
                <w:bCs w:val="0"/>
                <w:color w:val="000000"/>
                <w:sz w:val="14"/>
                <w:szCs w:val="14"/>
              </w:rPr>
              <w:t xml:space="preserve"> acumulado</w:t>
            </w:r>
            <w:r>
              <w:rPr>
                <w:rFonts w:ascii="Arial" w:hAnsi="Arial" w:cs="Arial"/>
                <w:b w:val="0"/>
                <w:bCs w:val="0"/>
                <w:color w:val="000000"/>
                <w:sz w:val="14"/>
                <w:szCs w:val="14"/>
              </w:rPr>
              <w:t>s</w:t>
            </w:r>
          </w:p>
        </w:tc>
        <w:tc>
          <w:tcPr>
            <w:tcW w:w="3260" w:type="dxa"/>
            <w:tcBorders>
              <w:top w:val="nil"/>
              <w:left w:val="nil"/>
              <w:bottom w:val="nil"/>
              <w:right w:val="nil"/>
            </w:tcBorders>
            <w:shd w:val="clear" w:color="auto" w:fill="auto"/>
            <w:vAlign w:val="center"/>
          </w:tcPr>
          <w:p w14:paraId="06C8F834" w14:textId="77777777" w:rsidR="00FE11F9" w:rsidRPr="00A4057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30402">
              <w:rPr>
                <w:rFonts w:ascii="Arial" w:hAnsi="Arial" w:cs="Arial"/>
                <w:sz w:val="14"/>
                <w:szCs w:val="14"/>
              </w:rPr>
              <w:t>62.414</w:t>
            </w:r>
          </w:p>
        </w:tc>
        <w:tc>
          <w:tcPr>
            <w:tcW w:w="3260" w:type="dxa"/>
            <w:tcBorders>
              <w:top w:val="nil"/>
              <w:left w:val="nil"/>
              <w:bottom w:val="nil"/>
              <w:right w:val="nil"/>
            </w:tcBorders>
            <w:shd w:val="clear" w:color="auto" w:fill="auto"/>
            <w:vAlign w:val="center"/>
          </w:tcPr>
          <w:p w14:paraId="66E6910B" w14:textId="77777777" w:rsidR="00FE11F9" w:rsidRPr="000C4A10"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FE11F9" w:rsidRPr="00B529D7" w14:paraId="74C9A3A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E7EA471" w14:textId="77777777" w:rsidR="00FE11F9" w:rsidRPr="00B529D7" w:rsidRDefault="00FE11F9" w:rsidP="00EB4E33">
            <w:pPr>
              <w:keepNext/>
              <w:keepLines/>
              <w:ind w:left="113"/>
              <w:rPr>
                <w:rFonts w:ascii="Arial" w:eastAsia="Times New Roman" w:hAnsi="Arial" w:cs="Arial"/>
                <w:b w:val="0"/>
                <w:bCs w:val="0"/>
                <w:spacing w:val="-2"/>
                <w:sz w:val="14"/>
                <w:szCs w:val="14"/>
                <w:highlight w:val="yellow"/>
              </w:rPr>
            </w:pPr>
            <w:r w:rsidRPr="00B529D7">
              <w:rPr>
                <w:rFonts w:ascii="Arial" w:hAnsi="Arial" w:cs="Arial"/>
                <w:b w:val="0"/>
                <w:bCs w:val="0"/>
                <w:color w:val="000000"/>
                <w:sz w:val="14"/>
                <w:szCs w:val="14"/>
              </w:rPr>
              <w:t>Outros resultados abrangentes</w:t>
            </w:r>
          </w:p>
        </w:tc>
        <w:tc>
          <w:tcPr>
            <w:tcW w:w="3260" w:type="dxa"/>
            <w:tcBorders>
              <w:top w:val="nil"/>
              <w:left w:val="nil"/>
              <w:bottom w:val="nil"/>
              <w:right w:val="nil"/>
            </w:tcBorders>
            <w:shd w:val="clear" w:color="auto" w:fill="auto"/>
            <w:vAlign w:val="center"/>
          </w:tcPr>
          <w:p w14:paraId="6B775D0A" w14:textId="77777777" w:rsidR="00FE11F9" w:rsidRPr="00A4057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B30402">
              <w:rPr>
                <w:rFonts w:ascii="Arial" w:hAnsi="Arial" w:cs="Arial"/>
                <w:sz w:val="14"/>
                <w:szCs w:val="14"/>
              </w:rPr>
              <w:t>16</w:t>
            </w:r>
          </w:p>
        </w:tc>
        <w:tc>
          <w:tcPr>
            <w:tcW w:w="3260" w:type="dxa"/>
            <w:tcBorders>
              <w:top w:val="nil"/>
              <w:left w:val="nil"/>
              <w:bottom w:val="nil"/>
              <w:right w:val="nil"/>
            </w:tcBorders>
            <w:shd w:val="clear" w:color="auto" w:fill="auto"/>
            <w:vAlign w:val="center"/>
          </w:tcPr>
          <w:p w14:paraId="5D39283D" w14:textId="77777777" w:rsidR="00FE11F9" w:rsidRPr="000C4A10"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84</w:t>
            </w:r>
          </w:p>
        </w:tc>
      </w:tr>
      <w:tr w:rsidR="00FE11F9" w:rsidRPr="00B30402" w14:paraId="6B218E7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7698CC75" w14:textId="77777777" w:rsidR="00FE11F9" w:rsidRPr="00B30402" w:rsidRDefault="00FE11F9" w:rsidP="00EB4E33">
            <w:pPr>
              <w:keepNext/>
              <w:keepLines/>
              <w:rPr>
                <w:rFonts w:ascii="Arial" w:hAnsi="Arial" w:cs="Arial"/>
                <w:color w:val="000000"/>
                <w:sz w:val="14"/>
                <w:szCs w:val="14"/>
                <w:highlight w:val="yellow"/>
              </w:rPr>
            </w:pPr>
            <w:r w:rsidRPr="00B30402">
              <w:rPr>
                <w:rFonts w:ascii="Arial" w:hAnsi="Arial" w:cs="Arial"/>
                <w:color w:val="000000"/>
                <w:sz w:val="14"/>
                <w:szCs w:val="14"/>
              </w:rPr>
              <w:t>Passivo e Patrimônio Líquido</w:t>
            </w:r>
          </w:p>
        </w:tc>
        <w:tc>
          <w:tcPr>
            <w:tcW w:w="3260" w:type="dxa"/>
            <w:tcBorders>
              <w:top w:val="nil"/>
              <w:left w:val="nil"/>
              <w:bottom w:val="single" w:sz="2" w:space="0" w:color="1F3864" w:themeColor="accent1" w:themeShade="80"/>
              <w:right w:val="nil"/>
            </w:tcBorders>
            <w:shd w:val="clear" w:color="auto" w:fill="auto"/>
            <w:vAlign w:val="center"/>
          </w:tcPr>
          <w:p w14:paraId="5EE88FBA"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715.857</w:t>
            </w:r>
          </w:p>
        </w:tc>
        <w:tc>
          <w:tcPr>
            <w:tcW w:w="3260" w:type="dxa"/>
            <w:tcBorders>
              <w:top w:val="nil"/>
              <w:left w:val="nil"/>
              <w:bottom w:val="single" w:sz="2" w:space="0" w:color="1F3864" w:themeColor="accent1" w:themeShade="80"/>
              <w:right w:val="nil"/>
            </w:tcBorders>
            <w:shd w:val="clear" w:color="auto" w:fill="auto"/>
            <w:vAlign w:val="center"/>
          </w:tcPr>
          <w:p w14:paraId="1ADEA9B7" w14:textId="77777777" w:rsidR="00FE11F9" w:rsidRPr="00B3040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30402">
              <w:rPr>
                <w:rFonts w:ascii="Arial" w:hAnsi="Arial" w:cs="Arial"/>
                <w:b/>
                <w:bCs/>
                <w:sz w:val="14"/>
                <w:szCs w:val="14"/>
              </w:rPr>
              <w:t>760.324</w:t>
            </w:r>
          </w:p>
        </w:tc>
      </w:tr>
    </w:tbl>
    <w:p w14:paraId="01638C41" w14:textId="77777777" w:rsidR="00FE11F9" w:rsidRDefault="00FE11F9" w:rsidP="007F568A">
      <w:pPr>
        <w:pStyle w:val="05-Textonormal"/>
        <w:numPr>
          <w:ilvl w:val="0"/>
          <w:numId w:val="53"/>
        </w:numPr>
        <w:spacing w:before="0" w:after="0" w:line="240" w:lineRule="auto"/>
        <w:ind w:left="357" w:hanging="357"/>
        <w:rPr>
          <w:bCs/>
          <w:sz w:val="14"/>
          <w:szCs w:val="16"/>
        </w:rPr>
      </w:pPr>
      <w:r w:rsidRPr="00ED4954">
        <w:rPr>
          <w:rFonts w:cs="Arial"/>
          <w:spacing w:val="0"/>
          <w:kern w:val="20"/>
          <w:sz w:val="14"/>
          <w:szCs w:val="16"/>
        </w:rPr>
        <w:t>A partir de 2024, houve a segregação dos Contratos de Seguros e Resseguros, anteriormente classificados como Ativo Circulante e Passivo Circulante,</w:t>
      </w:r>
      <w:r w:rsidRPr="00ED4954">
        <w:rPr>
          <w:bCs/>
          <w:sz w:val="14"/>
          <w:szCs w:val="16"/>
        </w:rPr>
        <w:t xml:space="preserve"> entre Ativos e Passivos Circulantes e Não Circulantes.</w:t>
      </w:r>
    </w:p>
    <w:p w14:paraId="63085A6D" w14:textId="77777777" w:rsidR="006A4313" w:rsidRDefault="006A4313" w:rsidP="006A4313">
      <w:pPr>
        <w:pStyle w:val="05-Textonormal"/>
        <w:spacing w:line="240" w:lineRule="auto"/>
        <w:rPr>
          <w:rFonts w:cs="Arial"/>
        </w:rPr>
      </w:pPr>
    </w:p>
    <w:p w14:paraId="5281E602"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Patrimônio Líquido,</w:t>
      </w:r>
      <w:r w:rsidRPr="00BD445E">
        <w:rPr>
          <w:rFonts w:cs="Arial"/>
        </w:rPr>
        <w:t xml:space="preserve"> para fins de comparabilidade</w:t>
      </w:r>
      <w:r>
        <w:rPr>
          <w:rFonts w:cs="Arial"/>
        </w:rPr>
        <w:t>, estão indicados no quadro a seguir</w:t>
      </w:r>
      <w:r w:rsidRPr="00BD445E">
        <w:rPr>
          <w:rFonts w:cs="Arial"/>
        </w:rPr>
        <w:t>:</w:t>
      </w:r>
    </w:p>
    <w:p w14:paraId="5C61BAEF"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6A4313" w:rsidRPr="00537AE7" w14:paraId="01C69272"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C4D455B" w14:textId="77777777" w:rsidR="006A4313" w:rsidRPr="00537AE7" w:rsidRDefault="006A4313">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B6A886E"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30.09.2024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100ABAB"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31.12.2023</w:t>
            </w:r>
          </w:p>
        </w:tc>
      </w:tr>
      <w:tr w:rsidR="006A4313" w:rsidRPr="00026122" w14:paraId="678B70BA"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39ECD24B"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Patrimônio Líquido</w:t>
            </w:r>
            <w:r>
              <w:rPr>
                <w:rFonts w:ascii="Arial" w:hAnsi="Arial" w:cs="Arial"/>
                <w:b w:val="0"/>
                <w:bCs w:val="0"/>
                <w:sz w:val="14"/>
                <w:szCs w:val="14"/>
              </w:rPr>
              <w:t xml:space="preserve"> - BRGAAP e IFRS</w:t>
            </w:r>
          </w:p>
        </w:tc>
        <w:tc>
          <w:tcPr>
            <w:tcW w:w="2126" w:type="dxa"/>
            <w:tcBorders>
              <w:top w:val="single" w:sz="2" w:space="0" w:color="1F3864" w:themeColor="accent1" w:themeShade="80"/>
              <w:left w:val="nil"/>
              <w:bottom w:val="nil"/>
              <w:right w:val="nil"/>
            </w:tcBorders>
            <w:shd w:val="clear" w:color="auto" w:fill="auto"/>
            <w:vAlign w:val="center"/>
          </w:tcPr>
          <w:p w14:paraId="4D4C4789" w14:textId="77777777" w:rsidR="006A4313" w:rsidRPr="000C4A10"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C4115">
              <w:rPr>
                <w:rFonts w:ascii="Arial" w:hAnsi="Arial" w:cs="Arial"/>
                <w:color w:val="000000"/>
                <w:sz w:val="14"/>
                <w:szCs w:val="14"/>
              </w:rPr>
              <w:t xml:space="preserve">                                 211.186 </w:t>
            </w:r>
          </w:p>
        </w:tc>
        <w:tc>
          <w:tcPr>
            <w:tcW w:w="2126" w:type="dxa"/>
            <w:tcBorders>
              <w:top w:val="single" w:sz="2" w:space="0" w:color="1F3864" w:themeColor="accent1" w:themeShade="80"/>
              <w:left w:val="nil"/>
              <w:bottom w:val="nil"/>
              <w:right w:val="nil"/>
            </w:tcBorders>
            <w:shd w:val="clear" w:color="auto" w:fill="auto"/>
            <w:vAlign w:val="center"/>
          </w:tcPr>
          <w:p w14:paraId="02613DC5" w14:textId="77777777" w:rsidR="006A4313" w:rsidRPr="009A1C26"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53370">
              <w:rPr>
                <w:rFonts w:ascii="Arial" w:hAnsi="Arial" w:cs="Arial"/>
                <w:color w:val="000000"/>
                <w:sz w:val="14"/>
                <w:szCs w:val="14"/>
              </w:rPr>
              <w:t xml:space="preserve">                                 264.840 </w:t>
            </w:r>
          </w:p>
        </w:tc>
      </w:tr>
      <w:tr w:rsidR="006A4313" w:rsidRPr="00026122" w14:paraId="5E07A76F"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6B707852"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 xml:space="preserve">Patrimônio Líquido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54C4D015" w14:textId="77777777" w:rsidR="006A4313" w:rsidRPr="000C4A10"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C4115">
              <w:rPr>
                <w:rFonts w:ascii="Arial" w:hAnsi="Arial" w:cs="Arial"/>
                <w:color w:val="000000"/>
                <w:sz w:val="14"/>
                <w:szCs w:val="14"/>
              </w:rPr>
              <w:t xml:space="preserve">                                 215.467 </w:t>
            </w:r>
          </w:p>
        </w:tc>
        <w:tc>
          <w:tcPr>
            <w:tcW w:w="2126" w:type="dxa"/>
            <w:tcBorders>
              <w:top w:val="nil"/>
              <w:left w:val="nil"/>
              <w:bottom w:val="single" w:sz="2" w:space="0" w:color="1F3864" w:themeColor="accent1" w:themeShade="80"/>
              <w:right w:val="nil"/>
            </w:tcBorders>
            <w:shd w:val="clear" w:color="auto" w:fill="auto"/>
            <w:vAlign w:val="center"/>
          </w:tcPr>
          <w:p w14:paraId="1D6F9DDB" w14:textId="77777777" w:rsidR="006A4313" w:rsidRPr="009A1C26"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53370">
              <w:rPr>
                <w:rFonts w:ascii="Arial" w:hAnsi="Arial" w:cs="Arial"/>
                <w:color w:val="000000"/>
                <w:sz w:val="14"/>
                <w:szCs w:val="14"/>
              </w:rPr>
              <w:t xml:space="preserve">                                 273.522 </w:t>
            </w:r>
          </w:p>
        </w:tc>
      </w:tr>
    </w:tbl>
    <w:bookmarkEnd w:id="60"/>
    <w:bookmarkEnd w:id="61"/>
    <w:bookmarkEnd w:id="63"/>
    <w:bookmarkEnd w:id="64"/>
    <w:bookmarkEnd w:id="65"/>
    <w:bookmarkEnd w:id="66"/>
    <w:p w14:paraId="66AF3519" w14:textId="77777777" w:rsidR="006A4313" w:rsidRPr="005824C3" w:rsidRDefault="006A4313" w:rsidP="006A4313">
      <w:pPr>
        <w:keepNext/>
        <w:keepLines/>
        <w:pageBreakBefore/>
        <w:spacing w:before="120" w:after="120" w:line="240" w:lineRule="auto"/>
        <w:rPr>
          <w:rFonts w:ascii="Arial" w:eastAsia="Times New Roman" w:hAnsi="Arial" w:cs="Times New Roman"/>
          <w:b/>
          <w:color w:val="1F3864" w:themeColor="accent1" w:themeShade="80"/>
          <w:spacing w:val="-2"/>
          <w:sz w:val="18"/>
          <w:szCs w:val="20"/>
          <w:lang w:eastAsia="pt-BR"/>
        </w:rPr>
      </w:pPr>
      <w:r w:rsidRPr="005824C3">
        <w:rPr>
          <w:rFonts w:ascii="Arial" w:eastAsia="Times New Roman" w:hAnsi="Arial" w:cs="Times New Roman"/>
          <w:b/>
          <w:color w:val="1F3864" w:themeColor="accent1" w:themeShade="80"/>
          <w:spacing w:val="-2"/>
          <w:sz w:val="18"/>
          <w:szCs w:val="20"/>
          <w:lang w:eastAsia="pt-BR"/>
        </w:rPr>
        <w:lastRenderedPageBreak/>
        <w:t>c.2) Brasilprev Seguros e Previdência S.A. (Brasilprev)</w:t>
      </w:r>
    </w:p>
    <w:p w14:paraId="6A94EFDF" w14:textId="77777777" w:rsidR="006A4313" w:rsidRPr="005824C3" w:rsidRDefault="006A4313" w:rsidP="006A4313">
      <w:pPr>
        <w:spacing w:before="120" w:after="12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Informações de R</w:t>
      </w:r>
      <w:r w:rsidRPr="005824C3">
        <w:rPr>
          <w:rFonts w:ascii="Arial" w:eastAsia="Times New Roman" w:hAnsi="Arial" w:cs="Times New Roman"/>
          <w:b/>
          <w:color w:val="1F3864" w:themeColor="accent1" w:themeShade="80"/>
          <w:spacing w:val="-2"/>
          <w:sz w:val="18"/>
          <w:szCs w:val="20"/>
          <w:lang w:eastAsia="pt-BR"/>
        </w:rPr>
        <w:t>esultado</w:t>
      </w:r>
    </w:p>
    <w:p w14:paraId="6EC33E83" w14:textId="77777777" w:rsidR="006A4313" w:rsidRPr="005824C3" w:rsidRDefault="006A4313" w:rsidP="006A4313">
      <w:pPr>
        <w:spacing w:after="0" w:line="240" w:lineRule="auto"/>
        <w:jc w:val="right"/>
        <w:rPr>
          <w:rFonts w:ascii="Arial" w:hAnsi="Arial" w:cs="Arial"/>
          <w:b/>
          <w:sz w:val="14"/>
          <w:lang w:eastAsia="pt-BR"/>
        </w:rPr>
      </w:pPr>
      <w:bookmarkStart w:id="67" w:name="_Hlk149650343"/>
      <w:r w:rsidRPr="005824C3">
        <w:rPr>
          <w:rFonts w:ascii="Arial" w:hAnsi="Arial" w:cs="Arial"/>
          <w:b/>
          <w:sz w:val="14"/>
          <w:lang w:eastAsia="pt-BR"/>
        </w:rPr>
        <w:t>R$ mil</w:t>
      </w:r>
    </w:p>
    <w:tbl>
      <w:tblPr>
        <w:tblStyle w:val="TabeladeLista6Colorida-nfase512"/>
        <w:tblW w:w="9639" w:type="dxa"/>
        <w:jc w:val="center"/>
        <w:tblLayout w:type="fixed"/>
        <w:tblLook w:val="04A0" w:firstRow="1" w:lastRow="0" w:firstColumn="1" w:lastColumn="0" w:noHBand="0" w:noVBand="1"/>
      </w:tblPr>
      <w:tblGrid>
        <w:gridCol w:w="2494"/>
        <w:gridCol w:w="333"/>
        <w:gridCol w:w="1445"/>
        <w:gridCol w:w="333"/>
        <w:gridCol w:w="1447"/>
        <w:gridCol w:w="27"/>
        <w:gridCol w:w="1753"/>
        <w:gridCol w:w="27"/>
        <w:gridCol w:w="1753"/>
        <w:gridCol w:w="27"/>
      </w:tblGrid>
      <w:tr w:rsidR="00FE11F9" w:rsidRPr="005824C3" w14:paraId="3F9B5AD8" w14:textId="77777777" w:rsidTr="00EB4E33">
        <w:trPr>
          <w:gridAfter w:val="1"/>
          <w:cnfStyle w:val="100000000000" w:firstRow="1" w:lastRow="0" w:firstColumn="0" w:lastColumn="0" w:oddVBand="0" w:evenVBand="0" w:oddHBand="0" w:evenHBand="0" w:firstRowFirstColumn="0" w:firstRowLastColumn="0" w:lastRowFirstColumn="0" w:lastRowLastColumn="0"/>
          <w:wAfter w:w="27" w:type="dxa"/>
          <w:trHeight w:val="238"/>
          <w:jc w:val="center"/>
        </w:trPr>
        <w:tc>
          <w:tcPr>
            <w:cnfStyle w:val="001000000000" w:firstRow="0" w:lastRow="0" w:firstColumn="1" w:lastColumn="0" w:oddVBand="0" w:evenVBand="0" w:oddHBand="0" w:evenHBand="0" w:firstRowFirstColumn="0" w:firstRowLastColumn="0" w:lastRowFirstColumn="0" w:lastRowLastColumn="0"/>
            <w:tcW w:w="249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3421522" w14:textId="77777777" w:rsidR="00FE11F9" w:rsidRPr="005824C3" w:rsidRDefault="00FE11F9" w:rsidP="00EB4E33">
            <w:pPr>
              <w:jc w:val="center"/>
              <w:rPr>
                <w:rFonts w:ascii="Arial" w:hAnsi="Arial" w:cs="Arial"/>
                <w:sz w:val="14"/>
                <w:szCs w:val="14"/>
              </w:rPr>
            </w:pPr>
          </w:p>
        </w:tc>
        <w:tc>
          <w:tcPr>
            <w:tcW w:w="1778"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2931A8C6" w14:textId="77777777" w:rsidR="00FE11F9" w:rsidRPr="005824C3"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w:t>
            </w:r>
            <w:r>
              <w:rPr>
                <w:rFonts w:ascii="Arial" w:hAnsi="Arial" w:cs="Arial"/>
                <w:sz w:val="14"/>
                <w:szCs w:val="14"/>
              </w:rPr>
              <w:t>4</w:t>
            </w:r>
          </w:p>
        </w:tc>
        <w:tc>
          <w:tcPr>
            <w:tcW w:w="1780"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71246B39" w14:textId="77777777" w:rsidR="00FE11F9" w:rsidRPr="005824C3"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80"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1D326BDC" w14:textId="77777777" w:rsidR="00FE11F9" w:rsidRPr="005824C3"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/2023</w:t>
            </w:r>
          </w:p>
        </w:tc>
        <w:tc>
          <w:tcPr>
            <w:tcW w:w="1780"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32609E08" w14:textId="77777777" w:rsidR="00FE11F9" w:rsidRPr="005824C3"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FE11F9" w:rsidRPr="00D47F5E" w14:paraId="0FE5457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single" w:sz="2" w:space="0" w:color="1F3864" w:themeColor="accent1" w:themeShade="80"/>
              <w:left w:val="nil"/>
              <w:bottom w:val="nil"/>
              <w:right w:val="nil"/>
            </w:tcBorders>
            <w:shd w:val="clear" w:color="auto" w:fill="auto"/>
            <w:vAlign w:val="center"/>
          </w:tcPr>
          <w:p w14:paraId="45F8E450" w14:textId="77777777" w:rsidR="00FE11F9" w:rsidRPr="00D47F5E" w:rsidRDefault="00FE11F9" w:rsidP="00EB4E33">
            <w:pPr>
              <w:keepNext/>
              <w:keepLines/>
              <w:rPr>
                <w:rFonts w:ascii="Arial" w:eastAsia="Times New Roman" w:hAnsi="Arial" w:cs="Arial"/>
                <w:spacing w:val="-2"/>
                <w:sz w:val="14"/>
                <w:szCs w:val="14"/>
              </w:rPr>
            </w:pPr>
            <w:r w:rsidRPr="00D47F5E">
              <w:rPr>
                <w:rFonts w:ascii="Arial" w:hAnsi="Arial" w:cs="Arial"/>
                <w:sz w:val="14"/>
                <w:szCs w:val="14"/>
              </w:rPr>
              <w:t>Resultado de contratos de seguros</w:t>
            </w:r>
          </w:p>
        </w:tc>
        <w:tc>
          <w:tcPr>
            <w:tcW w:w="1778" w:type="dxa"/>
            <w:gridSpan w:val="2"/>
            <w:tcBorders>
              <w:top w:val="single" w:sz="2" w:space="0" w:color="1F3864" w:themeColor="accent1" w:themeShade="80"/>
              <w:left w:val="nil"/>
              <w:bottom w:val="nil"/>
              <w:right w:val="nil"/>
            </w:tcBorders>
            <w:shd w:val="clear" w:color="auto" w:fill="auto"/>
            <w:vAlign w:val="center"/>
          </w:tcPr>
          <w:p w14:paraId="785BB4B7"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1.096.611</w:t>
            </w:r>
          </w:p>
        </w:tc>
        <w:tc>
          <w:tcPr>
            <w:tcW w:w="1474" w:type="dxa"/>
            <w:gridSpan w:val="2"/>
            <w:tcBorders>
              <w:top w:val="single" w:sz="2" w:space="0" w:color="1F3864" w:themeColor="accent1" w:themeShade="80"/>
              <w:left w:val="nil"/>
              <w:bottom w:val="nil"/>
              <w:right w:val="nil"/>
            </w:tcBorders>
            <w:shd w:val="clear" w:color="auto" w:fill="auto"/>
            <w:vAlign w:val="center"/>
          </w:tcPr>
          <w:p w14:paraId="7130C0A5"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3.229.137</w:t>
            </w:r>
          </w:p>
        </w:tc>
        <w:tc>
          <w:tcPr>
            <w:tcW w:w="1780" w:type="dxa"/>
            <w:gridSpan w:val="2"/>
            <w:tcBorders>
              <w:top w:val="single" w:sz="2" w:space="0" w:color="1F3864" w:themeColor="accent1" w:themeShade="80"/>
              <w:left w:val="nil"/>
              <w:bottom w:val="nil"/>
              <w:right w:val="nil"/>
            </w:tcBorders>
            <w:shd w:val="clear" w:color="auto" w:fill="auto"/>
            <w:vAlign w:val="center"/>
          </w:tcPr>
          <w:p w14:paraId="765B76FE"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1.006.726</w:t>
            </w:r>
          </w:p>
        </w:tc>
        <w:tc>
          <w:tcPr>
            <w:tcW w:w="1780" w:type="dxa"/>
            <w:gridSpan w:val="2"/>
            <w:tcBorders>
              <w:top w:val="single" w:sz="2" w:space="0" w:color="1F3864" w:themeColor="accent1" w:themeShade="80"/>
              <w:left w:val="nil"/>
              <w:bottom w:val="nil"/>
              <w:right w:val="nil"/>
            </w:tcBorders>
            <w:shd w:val="clear" w:color="auto" w:fill="auto"/>
            <w:vAlign w:val="center"/>
          </w:tcPr>
          <w:p w14:paraId="2DF0F49F"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2.856.321</w:t>
            </w:r>
          </w:p>
        </w:tc>
      </w:tr>
      <w:tr w:rsidR="00FE11F9" w:rsidRPr="005824C3" w14:paraId="4565874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69A6A791" w14:textId="77777777" w:rsidR="00FE11F9" w:rsidRPr="007B0CD6" w:rsidRDefault="00FE11F9" w:rsidP="00EB4E33">
            <w:pPr>
              <w:keepNext/>
              <w:keepLines/>
              <w:ind w:left="113"/>
              <w:rPr>
                <w:rFonts w:ascii="Arial" w:hAnsi="Arial" w:cs="Arial"/>
                <w:b w:val="0"/>
                <w:bCs w:val="0"/>
                <w:sz w:val="14"/>
                <w:szCs w:val="14"/>
              </w:rPr>
            </w:pPr>
            <w:r w:rsidRPr="007B0CD6">
              <w:rPr>
                <w:rFonts w:ascii="Arial" w:hAnsi="Arial" w:cs="Arial"/>
                <w:b w:val="0"/>
                <w:bCs w:val="0"/>
                <w:sz w:val="14"/>
                <w:szCs w:val="14"/>
              </w:rPr>
              <w:t xml:space="preserve">Resultado dos contratos BBA </w:t>
            </w:r>
            <w:r w:rsidRPr="007B0CD6">
              <w:rPr>
                <w:rFonts w:ascii="Arial" w:hAnsi="Arial" w:cs="Arial"/>
                <w:b w:val="0"/>
                <w:bCs w:val="0"/>
                <w:sz w:val="14"/>
                <w:szCs w:val="14"/>
                <w:vertAlign w:val="superscript"/>
              </w:rPr>
              <w:t>(1)</w:t>
            </w:r>
          </w:p>
        </w:tc>
        <w:tc>
          <w:tcPr>
            <w:tcW w:w="1778" w:type="dxa"/>
            <w:gridSpan w:val="2"/>
            <w:tcBorders>
              <w:top w:val="nil"/>
              <w:left w:val="nil"/>
              <w:bottom w:val="nil"/>
              <w:right w:val="nil"/>
            </w:tcBorders>
            <w:shd w:val="clear" w:color="auto" w:fill="auto"/>
            <w:vAlign w:val="center"/>
          </w:tcPr>
          <w:p w14:paraId="39774E80"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192.068</w:t>
            </w:r>
          </w:p>
        </w:tc>
        <w:tc>
          <w:tcPr>
            <w:tcW w:w="1474" w:type="dxa"/>
            <w:gridSpan w:val="2"/>
            <w:tcBorders>
              <w:top w:val="nil"/>
              <w:left w:val="nil"/>
              <w:bottom w:val="nil"/>
              <w:right w:val="nil"/>
            </w:tcBorders>
            <w:shd w:val="clear" w:color="auto" w:fill="auto"/>
            <w:vAlign w:val="center"/>
          </w:tcPr>
          <w:p w14:paraId="310B62C3"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577.030</w:t>
            </w:r>
          </w:p>
        </w:tc>
        <w:tc>
          <w:tcPr>
            <w:tcW w:w="1780" w:type="dxa"/>
            <w:gridSpan w:val="2"/>
            <w:tcBorders>
              <w:top w:val="nil"/>
              <w:left w:val="nil"/>
              <w:bottom w:val="nil"/>
              <w:right w:val="nil"/>
            </w:tcBorders>
            <w:shd w:val="clear" w:color="auto" w:fill="auto"/>
            <w:vAlign w:val="center"/>
          </w:tcPr>
          <w:p w14:paraId="1CD899A6"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195.433</w:t>
            </w:r>
          </w:p>
        </w:tc>
        <w:tc>
          <w:tcPr>
            <w:tcW w:w="1780" w:type="dxa"/>
            <w:gridSpan w:val="2"/>
            <w:tcBorders>
              <w:top w:val="nil"/>
              <w:left w:val="nil"/>
              <w:bottom w:val="nil"/>
              <w:right w:val="nil"/>
            </w:tcBorders>
            <w:shd w:val="clear" w:color="auto" w:fill="auto"/>
            <w:vAlign w:val="center"/>
          </w:tcPr>
          <w:p w14:paraId="3C8B41BB"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491.545</w:t>
            </w:r>
          </w:p>
        </w:tc>
      </w:tr>
      <w:tr w:rsidR="00FE11F9" w:rsidRPr="005824C3" w14:paraId="52542D34"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6302F77E" w14:textId="77777777" w:rsidR="00FE11F9" w:rsidRPr="007B0CD6" w:rsidRDefault="00FE11F9" w:rsidP="00EB4E33">
            <w:pPr>
              <w:keepNext/>
              <w:keepLines/>
              <w:spacing w:before="40" w:after="40"/>
              <w:ind w:left="113"/>
              <w:rPr>
                <w:rFonts w:ascii="Arial" w:hAnsi="Arial" w:cs="Arial"/>
                <w:b w:val="0"/>
                <w:bCs w:val="0"/>
                <w:sz w:val="14"/>
                <w:szCs w:val="14"/>
              </w:rPr>
            </w:pPr>
            <w:r w:rsidRPr="007B0CD6">
              <w:rPr>
                <w:rFonts w:ascii="Arial" w:hAnsi="Arial" w:cs="Arial"/>
                <w:b w:val="0"/>
                <w:bCs w:val="0"/>
                <w:sz w:val="14"/>
                <w:szCs w:val="14"/>
              </w:rPr>
              <w:t xml:space="preserve">Resultado dos contratos VFA </w:t>
            </w:r>
            <w:r w:rsidRPr="007B0CD6">
              <w:rPr>
                <w:rFonts w:ascii="Arial" w:hAnsi="Arial" w:cs="Arial"/>
                <w:b w:val="0"/>
                <w:bCs w:val="0"/>
                <w:sz w:val="14"/>
                <w:szCs w:val="14"/>
                <w:vertAlign w:val="superscript"/>
              </w:rPr>
              <w:t>(1)</w:t>
            </w:r>
          </w:p>
        </w:tc>
        <w:tc>
          <w:tcPr>
            <w:tcW w:w="1778" w:type="dxa"/>
            <w:gridSpan w:val="2"/>
            <w:tcBorders>
              <w:top w:val="nil"/>
              <w:left w:val="nil"/>
              <w:bottom w:val="nil"/>
              <w:right w:val="nil"/>
            </w:tcBorders>
            <w:shd w:val="clear" w:color="auto" w:fill="auto"/>
            <w:vAlign w:val="center"/>
          </w:tcPr>
          <w:p w14:paraId="03DD9B0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904.543</w:t>
            </w:r>
          </w:p>
        </w:tc>
        <w:tc>
          <w:tcPr>
            <w:tcW w:w="1474" w:type="dxa"/>
            <w:gridSpan w:val="2"/>
            <w:tcBorders>
              <w:top w:val="nil"/>
              <w:left w:val="nil"/>
              <w:bottom w:val="nil"/>
              <w:right w:val="nil"/>
            </w:tcBorders>
            <w:shd w:val="clear" w:color="auto" w:fill="auto"/>
            <w:vAlign w:val="center"/>
          </w:tcPr>
          <w:p w14:paraId="679137DA"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2.652.107</w:t>
            </w:r>
          </w:p>
        </w:tc>
        <w:tc>
          <w:tcPr>
            <w:tcW w:w="1780" w:type="dxa"/>
            <w:gridSpan w:val="2"/>
            <w:tcBorders>
              <w:top w:val="nil"/>
              <w:left w:val="nil"/>
              <w:bottom w:val="nil"/>
              <w:right w:val="nil"/>
            </w:tcBorders>
            <w:shd w:val="clear" w:color="auto" w:fill="auto"/>
            <w:vAlign w:val="center"/>
          </w:tcPr>
          <w:p w14:paraId="49189E01"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811.293</w:t>
            </w:r>
          </w:p>
        </w:tc>
        <w:tc>
          <w:tcPr>
            <w:tcW w:w="1780" w:type="dxa"/>
            <w:gridSpan w:val="2"/>
            <w:tcBorders>
              <w:top w:val="nil"/>
              <w:left w:val="nil"/>
              <w:bottom w:val="nil"/>
              <w:right w:val="nil"/>
            </w:tcBorders>
            <w:shd w:val="clear" w:color="auto" w:fill="auto"/>
            <w:vAlign w:val="center"/>
          </w:tcPr>
          <w:p w14:paraId="50727736"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2.364.776</w:t>
            </w:r>
          </w:p>
        </w:tc>
      </w:tr>
      <w:tr w:rsidR="00FE11F9" w:rsidRPr="005824C3" w14:paraId="7C33EDA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025714E3" w14:textId="77777777" w:rsidR="00FE11F9" w:rsidRPr="007B0CD6" w:rsidRDefault="00FE11F9" w:rsidP="00EB4E33">
            <w:pPr>
              <w:keepNext/>
              <w:keepLines/>
              <w:rPr>
                <w:rFonts w:ascii="Arial" w:hAnsi="Arial" w:cs="Arial"/>
                <w:b w:val="0"/>
                <w:bCs w:val="0"/>
                <w:sz w:val="14"/>
                <w:szCs w:val="14"/>
              </w:rPr>
            </w:pPr>
            <w:r w:rsidRPr="007B0CD6">
              <w:rPr>
                <w:rFonts w:ascii="Arial" w:hAnsi="Arial" w:cs="Arial"/>
                <w:b w:val="0"/>
                <w:bCs w:val="0"/>
                <w:sz w:val="14"/>
                <w:szCs w:val="14"/>
              </w:rPr>
              <w:t>Despesas de seguros</w:t>
            </w:r>
          </w:p>
        </w:tc>
        <w:tc>
          <w:tcPr>
            <w:tcW w:w="1778" w:type="dxa"/>
            <w:gridSpan w:val="2"/>
            <w:tcBorders>
              <w:top w:val="nil"/>
              <w:left w:val="nil"/>
              <w:bottom w:val="nil"/>
              <w:right w:val="nil"/>
            </w:tcBorders>
            <w:shd w:val="clear" w:color="auto" w:fill="auto"/>
            <w:vAlign w:val="center"/>
          </w:tcPr>
          <w:p w14:paraId="61C8F8A4"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(309.683)</w:t>
            </w:r>
          </w:p>
        </w:tc>
        <w:tc>
          <w:tcPr>
            <w:tcW w:w="1474" w:type="dxa"/>
            <w:gridSpan w:val="2"/>
            <w:tcBorders>
              <w:top w:val="nil"/>
              <w:left w:val="nil"/>
              <w:bottom w:val="nil"/>
              <w:right w:val="nil"/>
            </w:tcBorders>
            <w:shd w:val="clear" w:color="auto" w:fill="auto"/>
            <w:vAlign w:val="center"/>
          </w:tcPr>
          <w:p w14:paraId="75F7A3EA"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(432.451)</w:t>
            </w:r>
          </w:p>
        </w:tc>
        <w:tc>
          <w:tcPr>
            <w:tcW w:w="1780" w:type="dxa"/>
            <w:gridSpan w:val="2"/>
            <w:tcBorders>
              <w:top w:val="nil"/>
              <w:left w:val="nil"/>
              <w:bottom w:val="nil"/>
              <w:right w:val="nil"/>
            </w:tcBorders>
            <w:shd w:val="clear" w:color="auto" w:fill="auto"/>
            <w:vAlign w:val="center"/>
          </w:tcPr>
          <w:p w14:paraId="38582DE9"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(70.734)</w:t>
            </w:r>
          </w:p>
        </w:tc>
        <w:tc>
          <w:tcPr>
            <w:tcW w:w="1780" w:type="dxa"/>
            <w:gridSpan w:val="2"/>
            <w:tcBorders>
              <w:top w:val="nil"/>
              <w:left w:val="nil"/>
              <w:bottom w:val="nil"/>
              <w:right w:val="nil"/>
            </w:tcBorders>
            <w:shd w:val="clear" w:color="auto" w:fill="auto"/>
            <w:vAlign w:val="center"/>
          </w:tcPr>
          <w:p w14:paraId="29E61EAF"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(329.178)</w:t>
            </w:r>
          </w:p>
        </w:tc>
      </w:tr>
      <w:tr w:rsidR="00FE11F9" w:rsidRPr="00D47F5E" w14:paraId="21D1D2E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6F30DD7B" w14:textId="77777777" w:rsidR="00FE11F9" w:rsidRPr="00D47F5E" w:rsidRDefault="00FE11F9" w:rsidP="00EB4E33">
            <w:pPr>
              <w:keepNext/>
              <w:keepLines/>
              <w:rPr>
                <w:rFonts w:ascii="Arial" w:hAnsi="Arial" w:cs="Arial"/>
                <w:sz w:val="14"/>
                <w:szCs w:val="14"/>
              </w:rPr>
            </w:pPr>
            <w:r w:rsidRPr="00D47F5E">
              <w:rPr>
                <w:rFonts w:ascii="Arial" w:hAnsi="Arial" w:cs="Arial"/>
                <w:sz w:val="14"/>
                <w:szCs w:val="14"/>
              </w:rPr>
              <w:t>Resultado de Resseguros</w:t>
            </w:r>
          </w:p>
        </w:tc>
        <w:tc>
          <w:tcPr>
            <w:tcW w:w="1778" w:type="dxa"/>
            <w:gridSpan w:val="2"/>
            <w:tcBorders>
              <w:top w:val="nil"/>
              <w:left w:val="nil"/>
              <w:bottom w:val="nil"/>
              <w:right w:val="nil"/>
            </w:tcBorders>
            <w:shd w:val="clear" w:color="auto" w:fill="auto"/>
            <w:vAlign w:val="center"/>
          </w:tcPr>
          <w:p w14:paraId="40ADB257"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B3FFF">
              <w:rPr>
                <w:rFonts w:ascii="Arial" w:hAnsi="Arial" w:cs="Arial"/>
                <w:b/>
                <w:bCs/>
                <w:sz w:val="14"/>
                <w:szCs w:val="14"/>
              </w:rPr>
              <w:t>6</w:t>
            </w:r>
          </w:p>
        </w:tc>
        <w:tc>
          <w:tcPr>
            <w:tcW w:w="1474" w:type="dxa"/>
            <w:gridSpan w:val="2"/>
            <w:tcBorders>
              <w:top w:val="nil"/>
              <w:left w:val="nil"/>
              <w:bottom w:val="nil"/>
              <w:right w:val="nil"/>
            </w:tcBorders>
            <w:shd w:val="clear" w:color="auto" w:fill="auto"/>
            <w:vAlign w:val="center"/>
          </w:tcPr>
          <w:p w14:paraId="629F9AC8"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(58)</w:t>
            </w:r>
          </w:p>
        </w:tc>
        <w:tc>
          <w:tcPr>
            <w:tcW w:w="1780" w:type="dxa"/>
            <w:gridSpan w:val="2"/>
            <w:tcBorders>
              <w:top w:val="nil"/>
              <w:left w:val="nil"/>
              <w:bottom w:val="nil"/>
              <w:right w:val="nil"/>
            </w:tcBorders>
            <w:shd w:val="clear" w:color="auto" w:fill="auto"/>
            <w:vAlign w:val="center"/>
          </w:tcPr>
          <w:p w14:paraId="2001C911"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83</w:t>
            </w:r>
          </w:p>
        </w:tc>
        <w:tc>
          <w:tcPr>
            <w:tcW w:w="1780" w:type="dxa"/>
            <w:gridSpan w:val="2"/>
            <w:tcBorders>
              <w:top w:val="nil"/>
              <w:left w:val="nil"/>
              <w:bottom w:val="nil"/>
              <w:right w:val="nil"/>
            </w:tcBorders>
            <w:shd w:val="clear" w:color="auto" w:fill="auto"/>
            <w:vAlign w:val="center"/>
          </w:tcPr>
          <w:p w14:paraId="7F8B65EB"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615</w:t>
            </w:r>
          </w:p>
        </w:tc>
      </w:tr>
      <w:tr w:rsidR="00FE11F9" w:rsidRPr="0014472F" w14:paraId="1D08C7C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0995669A" w14:textId="77777777" w:rsidR="00FE11F9" w:rsidRPr="0014472F" w:rsidRDefault="00FE11F9" w:rsidP="00EB4E33">
            <w:pPr>
              <w:keepNext/>
              <w:keepLines/>
              <w:ind w:left="113"/>
              <w:rPr>
                <w:rFonts w:ascii="Arial" w:hAnsi="Arial" w:cs="Arial"/>
                <w:sz w:val="14"/>
                <w:szCs w:val="14"/>
              </w:rPr>
            </w:pPr>
            <w:r w:rsidRPr="005C5BF7">
              <w:rPr>
                <w:rFonts w:ascii="Arial" w:hAnsi="Arial" w:cs="Arial"/>
                <w:b w:val="0"/>
                <w:bCs w:val="0"/>
                <w:sz w:val="14"/>
                <w:szCs w:val="14"/>
              </w:rPr>
              <w:t>Receitas de contratos de Resseguros</w:t>
            </w:r>
          </w:p>
        </w:tc>
        <w:tc>
          <w:tcPr>
            <w:tcW w:w="1778" w:type="dxa"/>
            <w:gridSpan w:val="2"/>
            <w:tcBorders>
              <w:top w:val="nil"/>
              <w:left w:val="nil"/>
              <w:bottom w:val="nil"/>
              <w:right w:val="nil"/>
            </w:tcBorders>
            <w:shd w:val="clear" w:color="auto" w:fill="FFFFFF" w:themeFill="background1"/>
            <w:vAlign w:val="center"/>
          </w:tcPr>
          <w:p w14:paraId="438DE4A2" w14:textId="77777777" w:rsidR="00FE11F9" w:rsidRPr="003B3FF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B3FFF">
              <w:rPr>
                <w:rFonts w:ascii="Arial" w:hAnsi="Arial" w:cs="Arial"/>
                <w:sz w:val="14"/>
                <w:szCs w:val="14"/>
              </w:rPr>
              <w:t>41</w:t>
            </w:r>
          </w:p>
        </w:tc>
        <w:tc>
          <w:tcPr>
            <w:tcW w:w="1474" w:type="dxa"/>
            <w:gridSpan w:val="2"/>
            <w:tcBorders>
              <w:top w:val="nil"/>
              <w:left w:val="nil"/>
              <w:bottom w:val="nil"/>
              <w:right w:val="nil"/>
            </w:tcBorders>
            <w:shd w:val="clear" w:color="auto" w:fill="FFFFFF" w:themeFill="background1"/>
            <w:vAlign w:val="center"/>
          </w:tcPr>
          <w:p w14:paraId="3588E7A7"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133</w:t>
            </w:r>
          </w:p>
        </w:tc>
        <w:tc>
          <w:tcPr>
            <w:tcW w:w="1780" w:type="dxa"/>
            <w:gridSpan w:val="2"/>
            <w:tcBorders>
              <w:top w:val="nil"/>
              <w:left w:val="nil"/>
              <w:bottom w:val="nil"/>
              <w:right w:val="nil"/>
            </w:tcBorders>
            <w:shd w:val="clear" w:color="auto" w:fill="FFFFFF" w:themeFill="background1"/>
            <w:vAlign w:val="center"/>
          </w:tcPr>
          <w:p w14:paraId="602BD279" w14:textId="77777777" w:rsidR="00FE11F9" w:rsidRPr="003D232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40</w:t>
            </w:r>
          </w:p>
        </w:tc>
        <w:tc>
          <w:tcPr>
            <w:tcW w:w="1780" w:type="dxa"/>
            <w:gridSpan w:val="2"/>
            <w:tcBorders>
              <w:top w:val="nil"/>
              <w:left w:val="nil"/>
              <w:bottom w:val="nil"/>
              <w:right w:val="nil"/>
            </w:tcBorders>
            <w:shd w:val="clear" w:color="auto" w:fill="FFFFFF" w:themeFill="background1"/>
            <w:vAlign w:val="center"/>
          </w:tcPr>
          <w:p w14:paraId="0C365FE0" w14:textId="77777777" w:rsidR="00FE11F9" w:rsidRPr="003D232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119</w:t>
            </w:r>
          </w:p>
        </w:tc>
      </w:tr>
      <w:tr w:rsidR="00FE11F9" w:rsidRPr="0014472F" w14:paraId="353CEC6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74E4E7FE" w14:textId="77777777" w:rsidR="00FE11F9" w:rsidRPr="0014472F" w:rsidRDefault="00FE11F9" w:rsidP="00EB4E33">
            <w:pPr>
              <w:keepNext/>
              <w:keepLines/>
              <w:ind w:left="113"/>
              <w:rPr>
                <w:rFonts w:ascii="Arial" w:hAnsi="Arial" w:cs="Arial"/>
                <w:sz w:val="14"/>
                <w:szCs w:val="14"/>
              </w:rPr>
            </w:pPr>
            <w:r w:rsidRPr="005C5BF7">
              <w:rPr>
                <w:rFonts w:ascii="Arial" w:hAnsi="Arial" w:cs="Arial"/>
                <w:b w:val="0"/>
                <w:bCs w:val="0"/>
                <w:sz w:val="14"/>
                <w:szCs w:val="14"/>
              </w:rPr>
              <w:t>Despesas de Contratos de Resseguros</w:t>
            </w:r>
          </w:p>
        </w:tc>
        <w:tc>
          <w:tcPr>
            <w:tcW w:w="1778" w:type="dxa"/>
            <w:gridSpan w:val="2"/>
            <w:tcBorders>
              <w:top w:val="nil"/>
              <w:left w:val="nil"/>
              <w:bottom w:val="nil"/>
              <w:right w:val="nil"/>
            </w:tcBorders>
            <w:vAlign w:val="center"/>
          </w:tcPr>
          <w:p w14:paraId="0CA4FF27" w14:textId="77777777" w:rsidR="00FE11F9" w:rsidRPr="003B3FF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B3FFF">
              <w:rPr>
                <w:rFonts w:ascii="Arial" w:hAnsi="Arial" w:cs="Arial"/>
                <w:sz w:val="14"/>
                <w:szCs w:val="14"/>
              </w:rPr>
              <w:t>(35)</w:t>
            </w:r>
          </w:p>
        </w:tc>
        <w:tc>
          <w:tcPr>
            <w:tcW w:w="1474" w:type="dxa"/>
            <w:gridSpan w:val="2"/>
            <w:tcBorders>
              <w:top w:val="nil"/>
              <w:left w:val="nil"/>
              <w:bottom w:val="nil"/>
              <w:right w:val="nil"/>
            </w:tcBorders>
            <w:vAlign w:val="center"/>
          </w:tcPr>
          <w:p w14:paraId="30DD22A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(191)</w:t>
            </w:r>
          </w:p>
        </w:tc>
        <w:tc>
          <w:tcPr>
            <w:tcW w:w="1780" w:type="dxa"/>
            <w:gridSpan w:val="2"/>
            <w:tcBorders>
              <w:top w:val="nil"/>
              <w:left w:val="nil"/>
              <w:bottom w:val="nil"/>
              <w:right w:val="nil"/>
            </w:tcBorders>
            <w:vAlign w:val="center"/>
          </w:tcPr>
          <w:p w14:paraId="2E87564F" w14:textId="77777777" w:rsidR="00FE11F9" w:rsidRPr="003D232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43</w:t>
            </w:r>
          </w:p>
        </w:tc>
        <w:tc>
          <w:tcPr>
            <w:tcW w:w="1780" w:type="dxa"/>
            <w:gridSpan w:val="2"/>
            <w:tcBorders>
              <w:top w:val="nil"/>
              <w:left w:val="nil"/>
              <w:bottom w:val="nil"/>
              <w:right w:val="nil"/>
            </w:tcBorders>
            <w:vAlign w:val="center"/>
          </w:tcPr>
          <w:p w14:paraId="1906CEEC" w14:textId="77777777" w:rsidR="00FE11F9" w:rsidRPr="003D232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49</w:t>
            </w:r>
            <w:r>
              <w:rPr>
                <w:rFonts w:ascii="Arial" w:hAnsi="Arial" w:cs="Arial"/>
                <w:sz w:val="14"/>
                <w:szCs w:val="14"/>
              </w:rPr>
              <w:t>6</w:t>
            </w:r>
          </w:p>
        </w:tc>
      </w:tr>
      <w:tr w:rsidR="00FE11F9" w:rsidRPr="00D47F5E" w14:paraId="34E5A76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7D452B5D" w14:textId="77777777" w:rsidR="00FE11F9" w:rsidRPr="00D47F5E" w:rsidRDefault="00FE11F9" w:rsidP="00EB4E33">
            <w:pPr>
              <w:keepNext/>
              <w:keepLines/>
              <w:rPr>
                <w:rFonts w:ascii="Arial" w:hAnsi="Arial" w:cs="Arial"/>
                <w:sz w:val="14"/>
                <w:szCs w:val="14"/>
              </w:rPr>
            </w:pPr>
            <w:r w:rsidRPr="00D47F5E">
              <w:rPr>
                <w:rFonts w:ascii="Arial" w:hAnsi="Arial" w:cs="Arial"/>
                <w:sz w:val="14"/>
                <w:szCs w:val="14"/>
              </w:rPr>
              <w:t>Margem de seguros e resseguros</w:t>
            </w:r>
          </w:p>
        </w:tc>
        <w:tc>
          <w:tcPr>
            <w:tcW w:w="1778" w:type="dxa"/>
            <w:gridSpan w:val="2"/>
            <w:tcBorders>
              <w:top w:val="nil"/>
              <w:left w:val="nil"/>
              <w:bottom w:val="nil"/>
              <w:right w:val="nil"/>
            </w:tcBorders>
            <w:shd w:val="clear" w:color="auto" w:fill="auto"/>
            <w:vAlign w:val="center"/>
          </w:tcPr>
          <w:p w14:paraId="619D7EBA"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B3FFF">
              <w:rPr>
                <w:rFonts w:ascii="Arial" w:hAnsi="Arial" w:cs="Arial"/>
                <w:b/>
                <w:bCs/>
                <w:sz w:val="14"/>
                <w:szCs w:val="14"/>
              </w:rPr>
              <w:t>786.934</w:t>
            </w:r>
          </w:p>
        </w:tc>
        <w:tc>
          <w:tcPr>
            <w:tcW w:w="1474" w:type="dxa"/>
            <w:gridSpan w:val="2"/>
            <w:tcBorders>
              <w:top w:val="nil"/>
              <w:left w:val="nil"/>
              <w:bottom w:val="nil"/>
              <w:right w:val="nil"/>
            </w:tcBorders>
            <w:shd w:val="clear" w:color="auto" w:fill="auto"/>
            <w:vAlign w:val="center"/>
          </w:tcPr>
          <w:p w14:paraId="72138DCB"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2.796.628</w:t>
            </w:r>
          </w:p>
        </w:tc>
        <w:tc>
          <w:tcPr>
            <w:tcW w:w="1780" w:type="dxa"/>
            <w:gridSpan w:val="2"/>
            <w:tcBorders>
              <w:top w:val="nil"/>
              <w:left w:val="nil"/>
              <w:bottom w:val="nil"/>
              <w:right w:val="nil"/>
            </w:tcBorders>
            <w:shd w:val="clear" w:color="auto" w:fill="auto"/>
            <w:vAlign w:val="center"/>
          </w:tcPr>
          <w:p w14:paraId="733397FC"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936.075</w:t>
            </w:r>
          </w:p>
        </w:tc>
        <w:tc>
          <w:tcPr>
            <w:tcW w:w="1780" w:type="dxa"/>
            <w:gridSpan w:val="2"/>
            <w:tcBorders>
              <w:top w:val="nil"/>
              <w:left w:val="nil"/>
              <w:bottom w:val="nil"/>
              <w:right w:val="nil"/>
            </w:tcBorders>
            <w:shd w:val="clear" w:color="auto" w:fill="auto"/>
            <w:vAlign w:val="center"/>
          </w:tcPr>
          <w:p w14:paraId="1D5A867A"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2.527.758</w:t>
            </w:r>
          </w:p>
        </w:tc>
      </w:tr>
      <w:tr w:rsidR="00FE11F9" w:rsidRPr="00D47F5E" w14:paraId="549A583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6953CCEB" w14:textId="77777777" w:rsidR="00FE11F9" w:rsidRPr="00D47F5E" w:rsidRDefault="00FE11F9" w:rsidP="00EB4E33">
            <w:pPr>
              <w:keepNext/>
              <w:keepLines/>
              <w:rPr>
                <w:rFonts w:ascii="Arial" w:hAnsi="Arial" w:cs="Arial"/>
                <w:sz w:val="14"/>
                <w:szCs w:val="14"/>
              </w:rPr>
            </w:pPr>
            <w:r w:rsidRPr="00D47F5E">
              <w:rPr>
                <w:rFonts w:ascii="Arial" w:hAnsi="Arial" w:cs="Arial"/>
                <w:sz w:val="14"/>
                <w:szCs w:val="14"/>
              </w:rPr>
              <w:t>Resultado Financeiro</w:t>
            </w:r>
          </w:p>
        </w:tc>
        <w:tc>
          <w:tcPr>
            <w:tcW w:w="1778" w:type="dxa"/>
            <w:gridSpan w:val="2"/>
            <w:tcBorders>
              <w:top w:val="nil"/>
              <w:left w:val="nil"/>
              <w:bottom w:val="nil"/>
              <w:right w:val="nil"/>
            </w:tcBorders>
            <w:shd w:val="clear" w:color="auto" w:fill="auto"/>
            <w:vAlign w:val="center"/>
          </w:tcPr>
          <w:p w14:paraId="4EE93D8B"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219.577</w:t>
            </w:r>
          </w:p>
        </w:tc>
        <w:tc>
          <w:tcPr>
            <w:tcW w:w="1474" w:type="dxa"/>
            <w:gridSpan w:val="2"/>
            <w:tcBorders>
              <w:top w:val="nil"/>
              <w:left w:val="nil"/>
              <w:bottom w:val="nil"/>
              <w:right w:val="nil"/>
            </w:tcBorders>
            <w:shd w:val="clear" w:color="auto" w:fill="auto"/>
            <w:vAlign w:val="center"/>
          </w:tcPr>
          <w:p w14:paraId="64EAE618"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370.657</w:t>
            </w:r>
          </w:p>
        </w:tc>
        <w:tc>
          <w:tcPr>
            <w:tcW w:w="1780" w:type="dxa"/>
            <w:gridSpan w:val="2"/>
            <w:tcBorders>
              <w:top w:val="nil"/>
              <w:left w:val="nil"/>
              <w:bottom w:val="nil"/>
              <w:right w:val="nil"/>
            </w:tcBorders>
            <w:shd w:val="clear" w:color="auto" w:fill="auto"/>
            <w:vAlign w:val="center"/>
          </w:tcPr>
          <w:p w14:paraId="228A1670"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190.873</w:t>
            </w:r>
          </w:p>
        </w:tc>
        <w:tc>
          <w:tcPr>
            <w:tcW w:w="1780" w:type="dxa"/>
            <w:gridSpan w:val="2"/>
            <w:tcBorders>
              <w:top w:val="nil"/>
              <w:left w:val="nil"/>
              <w:bottom w:val="nil"/>
              <w:right w:val="nil"/>
            </w:tcBorders>
            <w:shd w:val="clear" w:color="auto" w:fill="auto"/>
            <w:vAlign w:val="center"/>
          </w:tcPr>
          <w:p w14:paraId="268B99DC"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540.463</w:t>
            </w:r>
          </w:p>
        </w:tc>
      </w:tr>
      <w:tr w:rsidR="00FE11F9" w:rsidRPr="005824C3" w14:paraId="63FDC33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4037719A" w14:textId="77777777" w:rsidR="00FE11F9" w:rsidRPr="005824C3" w:rsidRDefault="00FE11F9" w:rsidP="00EB4E33">
            <w:pPr>
              <w:keepNext/>
              <w:keepLines/>
              <w:ind w:left="113"/>
              <w:rPr>
                <w:rFonts w:ascii="Arial" w:hAnsi="Arial" w:cs="Arial"/>
                <w:b w:val="0"/>
                <w:bCs w:val="0"/>
                <w:sz w:val="14"/>
                <w:szCs w:val="14"/>
              </w:rPr>
            </w:pPr>
            <w:r w:rsidRPr="005824C3">
              <w:rPr>
                <w:rFonts w:ascii="Arial" w:hAnsi="Arial" w:cs="Arial"/>
                <w:b w:val="0"/>
                <w:bCs w:val="0"/>
                <w:sz w:val="14"/>
                <w:szCs w:val="14"/>
              </w:rPr>
              <w:t>Receitas Financeiras</w:t>
            </w:r>
          </w:p>
        </w:tc>
        <w:tc>
          <w:tcPr>
            <w:tcW w:w="1778" w:type="dxa"/>
            <w:gridSpan w:val="2"/>
            <w:tcBorders>
              <w:top w:val="nil"/>
              <w:left w:val="nil"/>
              <w:bottom w:val="nil"/>
              <w:right w:val="nil"/>
            </w:tcBorders>
            <w:shd w:val="clear" w:color="auto" w:fill="auto"/>
            <w:vAlign w:val="center"/>
          </w:tcPr>
          <w:p w14:paraId="2A0DF431"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11.621.407</w:t>
            </w:r>
          </w:p>
        </w:tc>
        <w:tc>
          <w:tcPr>
            <w:tcW w:w="1474" w:type="dxa"/>
            <w:gridSpan w:val="2"/>
            <w:tcBorders>
              <w:top w:val="nil"/>
              <w:left w:val="nil"/>
              <w:bottom w:val="nil"/>
              <w:right w:val="nil"/>
            </w:tcBorders>
            <w:shd w:val="clear" w:color="auto" w:fill="auto"/>
            <w:vAlign w:val="center"/>
          </w:tcPr>
          <w:p w14:paraId="745DCE12"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27.769.755</w:t>
            </w:r>
          </w:p>
        </w:tc>
        <w:tc>
          <w:tcPr>
            <w:tcW w:w="1780" w:type="dxa"/>
            <w:gridSpan w:val="2"/>
            <w:tcBorders>
              <w:top w:val="nil"/>
              <w:left w:val="nil"/>
              <w:bottom w:val="nil"/>
              <w:right w:val="nil"/>
            </w:tcBorders>
            <w:shd w:val="clear" w:color="auto" w:fill="auto"/>
            <w:vAlign w:val="center"/>
          </w:tcPr>
          <w:p w14:paraId="4DB77350"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9.701.316</w:t>
            </w:r>
          </w:p>
        </w:tc>
        <w:tc>
          <w:tcPr>
            <w:tcW w:w="1780" w:type="dxa"/>
            <w:gridSpan w:val="2"/>
            <w:tcBorders>
              <w:top w:val="nil"/>
              <w:left w:val="nil"/>
              <w:bottom w:val="nil"/>
              <w:right w:val="nil"/>
            </w:tcBorders>
            <w:shd w:val="clear" w:color="auto" w:fill="auto"/>
            <w:vAlign w:val="center"/>
          </w:tcPr>
          <w:p w14:paraId="11CF97C3"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32.506.837</w:t>
            </w:r>
          </w:p>
        </w:tc>
      </w:tr>
      <w:tr w:rsidR="00FE11F9" w:rsidRPr="005824C3" w14:paraId="492D06A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19362737" w14:textId="77777777" w:rsidR="00FE11F9" w:rsidRPr="005824C3" w:rsidRDefault="00FE11F9" w:rsidP="00EB4E33">
            <w:pPr>
              <w:keepNext/>
              <w:keepLines/>
              <w:ind w:left="113"/>
              <w:rPr>
                <w:rFonts w:ascii="Arial" w:hAnsi="Arial" w:cs="Arial"/>
                <w:b w:val="0"/>
                <w:bCs w:val="0"/>
                <w:sz w:val="14"/>
                <w:szCs w:val="14"/>
              </w:rPr>
            </w:pPr>
            <w:r w:rsidRPr="005824C3">
              <w:rPr>
                <w:rFonts w:ascii="Arial" w:hAnsi="Arial" w:cs="Arial"/>
                <w:b w:val="0"/>
                <w:bCs w:val="0"/>
                <w:sz w:val="14"/>
                <w:szCs w:val="14"/>
              </w:rPr>
              <w:t>Despesas Financeiras</w:t>
            </w:r>
          </w:p>
        </w:tc>
        <w:tc>
          <w:tcPr>
            <w:tcW w:w="1778" w:type="dxa"/>
            <w:gridSpan w:val="2"/>
            <w:tcBorders>
              <w:top w:val="nil"/>
              <w:left w:val="nil"/>
              <w:bottom w:val="nil"/>
              <w:right w:val="nil"/>
            </w:tcBorders>
            <w:shd w:val="clear" w:color="auto" w:fill="auto"/>
            <w:vAlign w:val="center"/>
          </w:tcPr>
          <w:p w14:paraId="4D8B187C"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(11.401.830)</w:t>
            </w:r>
          </w:p>
        </w:tc>
        <w:tc>
          <w:tcPr>
            <w:tcW w:w="1474" w:type="dxa"/>
            <w:gridSpan w:val="2"/>
            <w:tcBorders>
              <w:top w:val="nil"/>
              <w:left w:val="nil"/>
              <w:bottom w:val="nil"/>
              <w:right w:val="nil"/>
            </w:tcBorders>
            <w:shd w:val="clear" w:color="auto" w:fill="auto"/>
            <w:vAlign w:val="center"/>
          </w:tcPr>
          <w:p w14:paraId="6C372D07"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(27.399.098)</w:t>
            </w:r>
          </w:p>
        </w:tc>
        <w:tc>
          <w:tcPr>
            <w:tcW w:w="1780" w:type="dxa"/>
            <w:gridSpan w:val="2"/>
            <w:tcBorders>
              <w:top w:val="nil"/>
              <w:left w:val="nil"/>
              <w:bottom w:val="nil"/>
              <w:right w:val="nil"/>
            </w:tcBorders>
            <w:shd w:val="clear" w:color="auto" w:fill="auto"/>
            <w:vAlign w:val="center"/>
          </w:tcPr>
          <w:p w14:paraId="1BC75989"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(9.510.44</w:t>
            </w:r>
            <w:r>
              <w:rPr>
                <w:rFonts w:ascii="Arial" w:hAnsi="Arial" w:cs="Arial"/>
                <w:sz w:val="14"/>
                <w:szCs w:val="14"/>
              </w:rPr>
              <w:t>3</w:t>
            </w:r>
            <w:r w:rsidRPr="008C6317">
              <w:rPr>
                <w:rFonts w:ascii="Arial" w:hAnsi="Arial" w:cs="Arial"/>
                <w:sz w:val="14"/>
                <w:szCs w:val="14"/>
              </w:rPr>
              <w:t>)</w:t>
            </w:r>
          </w:p>
        </w:tc>
        <w:tc>
          <w:tcPr>
            <w:tcW w:w="1780" w:type="dxa"/>
            <w:gridSpan w:val="2"/>
            <w:tcBorders>
              <w:top w:val="nil"/>
              <w:left w:val="nil"/>
              <w:bottom w:val="nil"/>
              <w:right w:val="nil"/>
            </w:tcBorders>
            <w:shd w:val="clear" w:color="auto" w:fill="auto"/>
            <w:vAlign w:val="center"/>
          </w:tcPr>
          <w:p w14:paraId="49C29723"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(31.966.37</w:t>
            </w:r>
            <w:r>
              <w:rPr>
                <w:rFonts w:ascii="Arial" w:hAnsi="Arial" w:cs="Arial"/>
                <w:sz w:val="14"/>
                <w:szCs w:val="14"/>
              </w:rPr>
              <w:t>4</w:t>
            </w:r>
            <w:r w:rsidRPr="008C6317">
              <w:rPr>
                <w:rFonts w:ascii="Arial" w:hAnsi="Arial" w:cs="Arial"/>
                <w:sz w:val="14"/>
                <w:szCs w:val="14"/>
              </w:rPr>
              <w:t>)</w:t>
            </w:r>
          </w:p>
        </w:tc>
      </w:tr>
      <w:tr w:rsidR="00FE11F9" w:rsidRPr="005824C3" w14:paraId="218B988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5F655F47" w14:textId="77777777" w:rsidR="00FE11F9" w:rsidRPr="007B0CD6" w:rsidRDefault="00FE11F9" w:rsidP="00EB4E33">
            <w:pPr>
              <w:keepNext/>
              <w:keepLines/>
              <w:rPr>
                <w:rFonts w:ascii="Arial" w:hAnsi="Arial" w:cs="Arial"/>
                <w:b w:val="0"/>
                <w:bCs w:val="0"/>
                <w:sz w:val="14"/>
                <w:szCs w:val="14"/>
              </w:rPr>
            </w:pPr>
            <w:r w:rsidRPr="007B0CD6">
              <w:rPr>
                <w:rFonts w:ascii="Arial" w:hAnsi="Arial" w:cs="Arial"/>
                <w:b w:val="0"/>
                <w:bCs w:val="0"/>
                <w:sz w:val="14"/>
                <w:szCs w:val="14"/>
              </w:rPr>
              <w:t>Despesas Não Atribuíveis</w:t>
            </w:r>
          </w:p>
        </w:tc>
        <w:tc>
          <w:tcPr>
            <w:tcW w:w="1778" w:type="dxa"/>
            <w:gridSpan w:val="2"/>
            <w:tcBorders>
              <w:top w:val="nil"/>
              <w:left w:val="nil"/>
              <w:bottom w:val="nil"/>
              <w:right w:val="nil"/>
            </w:tcBorders>
            <w:shd w:val="clear" w:color="auto" w:fill="auto"/>
            <w:vAlign w:val="center"/>
          </w:tcPr>
          <w:p w14:paraId="4F05177C"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(22.201)</w:t>
            </w:r>
          </w:p>
        </w:tc>
        <w:tc>
          <w:tcPr>
            <w:tcW w:w="1474" w:type="dxa"/>
            <w:gridSpan w:val="2"/>
            <w:tcBorders>
              <w:top w:val="nil"/>
              <w:left w:val="nil"/>
              <w:bottom w:val="nil"/>
              <w:right w:val="nil"/>
            </w:tcBorders>
            <w:shd w:val="clear" w:color="auto" w:fill="auto"/>
            <w:vAlign w:val="center"/>
          </w:tcPr>
          <w:p w14:paraId="1162D115"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(62.047)</w:t>
            </w:r>
          </w:p>
        </w:tc>
        <w:tc>
          <w:tcPr>
            <w:tcW w:w="1780" w:type="dxa"/>
            <w:gridSpan w:val="2"/>
            <w:tcBorders>
              <w:top w:val="nil"/>
              <w:left w:val="nil"/>
              <w:bottom w:val="nil"/>
              <w:right w:val="nil"/>
            </w:tcBorders>
            <w:shd w:val="clear" w:color="auto" w:fill="auto"/>
            <w:vAlign w:val="center"/>
          </w:tcPr>
          <w:p w14:paraId="16FBCEB9"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(18.759)</w:t>
            </w:r>
          </w:p>
        </w:tc>
        <w:tc>
          <w:tcPr>
            <w:tcW w:w="1780" w:type="dxa"/>
            <w:gridSpan w:val="2"/>
            <w:tcBorders>
              <w:top w:val="nil"/>
              <w:left w:val="nil"/>
              <w:bottom w:val="nil"/>
              <w:right w:val="nil"/>
            </w:tcBorders>
            <w:shd w:val="clear" w:color="auto" w:fill="auto"/>
            <w:vAlign w:val="center"/>
          </w:tcPr>
          <w:p w14:paraId="55365C9B"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(54.026)</w:t>
            </w:r>
          </w:p>
        </w:tc>
      </w:tr>
      <w:tr w:rsidR="00FE11F9" w:rsidRPr="005824C3" w14:paraId="67A75E2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03663973" w14:textId="77777777" w:rsidR="00FE11F9" w:rsidRPr="007B0CD6" w:rsidRDefault="00FE11F9" w:rsidP="00EB4E33">
            <w:pPr>
              <w:keepNext/>
              <w:keepLines/>
              <w:rPr>
                <w:rFonts w:ascii="Arial" w:hAnsi="Arial" w:cs="Arial"/>
                <w:b w:val="0"/>
                <w:bCs w:val="0"/>
                <w:sz w:val="14"/>
                <w:szCs w:val="14"/>
              </w:rPr>
            </w:pPr>
            <w:r w:rsidRPr="007B0CD6">
              <w:rPr>
                <w:rFonts w:ascii="Arial" w:hAnsi="Arial" w:cs="Arial"/>
                <w:b w:val="0"/>
                <w:bCs w:val="0"/>
                <w:sz w:val="14"/>
                <w:szCs w:val="14"/>
              </w:rPr>
              <w:t>Outras receitas e despesas</w:t>
            </w:r>
          </w:p>
        </w:tc>
        <w:tc>
          <w:tcPr>
            <w:tcW w:w="1778" w:type="dxa"/>
            <w:gridSpan w:val="2"/>
            <w:tcBorders>
              <w:top w:val="nil"/>
              <w:left w:val="nil"/>
              <w:bottom w:val="nil"/>
              <w:right w:val="nil"/>
            </w:tcBorders>
            <w:shd w:val="clear" w:color="auto" w:fill="auto"/>
            <w:vAlign w:val="center"/>
          </w:tcPr>
          <w:p w14:paraId="03B6A72E"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(7)</w:t>
            </w:r>
          </w:p>
        </w:tc>
        <w:tc>
          <w:tcPr>
            <w:tcW w:w="1474" w:type="dxa"/>
            <w:gridSpan w:val="2"/>
            <w:tcBorders>
              <w:top w:val="nil"/>
              <w:left w:val="nil"/>
              <w:bottom w:val="nil"/>
              <w:right w:val="nil"/>
            </w:tcBorders>
            <w:shd w:val="clear" w:color="auto" w:fill="auto"/>
            <w:vAlign w:val="center"/>
          </w:tcPr>
          <w:p w14:paraId="11383E3F"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(89)</w:t>
            </w:r>
          </w:p>
        </w:tc>
        <w:tc>
          <w:tcPr>
            <w:tcW w:w="1780" w:type="dxa"/>
            <w:gridSpan w:val="2"/>
            <w:tcBorders>
              <w:top w:val="nil"/>
              <w:left w:val="nil"/>
              <w:bottom w:val="nil"/>
              <w:right w:val="nil"/>
            </w:tcBorders>
            <w:shd w:val="clear" w:color="auto" w:fill="auto"/>
            <w:vAlign w:val="center"/>
          </w:tcPr>
          <w:p w14:paraId="35B8A2A5"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w:t>
            </w:r>
          </w:p>
        </w:tc>
        <w:tc>
          <w:tcPr>
            <w:tcW w:w="1780" w:type="dxa"/>
            <w:gridSpan w:val="2"/>
            <w:tcBorders>
              <w:top w:val="nil"/>
              <w:left w:val="nil"/>
              <w:bottom w:val="nil"/>
              <w:right w:val="nil"/>
            </w:tcBorders>
            <w:shd w:val="clear" w:color="auto" w:fill="auto"/>
            <w:vAlign w:val="center"/>
          </w:tcPr>
          <w:p w14:paraId="074470C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16</w:t>
            </w:r>
          </w:p>
        </w:tc>
      </w:tr>
      <w:tr w:rsidR="00FE11F9" w:rsidRPr="00D47F5E" w14:paraId="36E6AB7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1AD3F289" w14:textId="77777777" w:rsidR="00FE11F9" w:rsidRPr="00D47F5E" w:rsidRDefault="00FE11F9" w:rsidP="00EB4E33">
            <w:pPr>
              <w:keepNext/>
              <w:keepLines/>
              <w:rPr>
                <w:rFonts w:ascii="Arial" w:hAnsi="Arial" w:cs="Arial"/>
                <w:sz w:val="14"/>
                <w:szCs w:val="14"/>
              </w:rPr>
            </w:pPr>
            <w:r w:rsidRPr="00D47F5E">
              <w:rPr>
                <w:rFonts w:ascii="Arial" w:hAnsi="Arial" w:cs="Arial"/>
                <w:sz w:val="14"/>
                <w:szCs w:val="14"/>
              </w:rPr>
              <w:t>Lucro antes d</w:t>
            </w:r>
            <w:r>
              <w:rPr>
                <w:rFonts w:ascii="Arial" w:hAnsi="Arial" w:cs="Arial"/>
                <w:sz w:val="14"/>
                <w:szCs w:val="14"/>
              </w:rPr>
              <w:t>o</w:t>
            </w:r>
            <w:r w:rsidRPr="00D47F5E">
              <w:rPr>
                <w:rFonts w:ascii="Arial" w:hAnsi="Arial" w:cs="Arial"/>
                <w:sz w:val="14"/>
                <w:szCs w:val="14"/>
              </w:rPr>
              <w:t xml:space="preserve"> IRPJ e CSLL</w:t>
            </w:r>
          </w:p>
        </w:tc>
        <w:tc>
          <w:tcPr>
            <w:tcW w:w="1778" w:type="dxa"/>
            <w:gridSpan w:val="2"/>
            <w:tcBorders>
              <w:top w:val="nil"/>
              <w:left w:val="nil"/>
              <w:bottom w:val="nil"/>
              <w:right w:val="nil"/>
            </w:tcBorders>
            <w:shd w:val="clear" w:color="auto" w:fill="auto"/>
            <w:vAlign w:val="center"/>
          </w:tcPr>
          <w:p w14:paraId="500C289E"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984.303</w:t>
            </w:r>
          </w:p>
        </w:tc>
        <w:tc>
          <w:tcPr>
            <w:tcW w:w="1474" w:type="dxa"/>
            <w:gridSpan w:val="2"/>
            <w:tcBorders>
              <w:top w:val="nil"/>
              <w:left w:val="nil"/>
              <w:bottom w:val="nil"/>
              <w:right w:val="nil"/>
            </w:tcBorders>
            <w:shd w:val="clear" w:color="auto" w:fill="auto"/>
            <w:vAlign w:val="center"/>
          </w:tcPr>
          <w:p w14:paraId="7D7F0DBC"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3.105.149</w:t>
            </w:r>
          </w:p>
        </w:tc>
        <w:tc>
          <w:tcPr>
            <w:tcW w:w="1780" w:type="dxa"/>
            <w:gridSpan w:val="2"/>
            <w:tcBorders>
              <w:top w:val="nil"/>
              <w:left w:val="nil"/>
              <w:bottom w:val="nil"/>
              <w:right w:val="nil"/>
            </w:tcBorders>
            <w:shd w:val="clear" w:color="auto" w:fill="auto"/>
            <w:vAlign w:val="center"/>
          </w:tcPr>
          <w:p w14:paraId="0E3EEB6C"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1.108.189</w:t>
            </w:r>
          </w:p>
        </w:tc>
        <w:tc>
          <w:tcPr>
            <w:tcW w:w="1780" w:type="dxa"/>
            <w:gridSpan w:val="2"/>
            <w:tcBorders>
              <w:top w:val="nil"/>
              <w:left w:val="nil"/>
              <w:bottom w:val="nil"/>
              <w:right w:val="nil"/>
            </w:tcBorders>
            <w:shd w:val="clear" w:color="auto" w:fill="auto"/>
            <w:vAlign w:val="center"/>
          </w:tcPr>
          <w:p w14:paraId="1EDA471B"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3.014.211</w:t>
            </w:r>
          </w:p>
        </w:tc>
      </w:tr>
      <w:tr w:rsidR="00FE11F9" w:rsidRPr="005824C3" w14:paraId="59875DD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4A4D4AE6" w14:textId="77777777" w:rsidR="00FE11F9" w:rsidRPr="003C168B" w:rsidRDefault="00FE11F9" w:rsidP="00EB4E33">
            <w:pPr>
              <w:keepNext/>
              <w:keepLines/>
              <w:ind w:left="113"/>
              <w:rPr>
                <w:rFonts w:ascii="Arial" w:hAnsi="Arial" w:cs="Arial"/>
                <w:b w:val="0"/>
                <w:bCs w:val="0"/>
                <w:color w:val="000000"/>
                <w:sz w:val="14"/>
                <w:szCs w:val="14"/>
              </w:rPr>
            </w:pPr>
            <w:r w:rsidRPr="003C168B">
              <w:rPr>
                <w:rFonts w:ascii="Arial" w:hAnsi="Arial" w:cs="Arial"/>
                <w:b w:val="0"/>
                <w:bCs w:val="0"/>
                <w:sz w:val="14"/>
                <w:szCs w:val="14"/>
              </w:rPr>
              <w:t>IRPJ e CSLL</w:t>
            </w:r>
          </w:p>
        </w:tc>
        <w:tc>
          <w:tcPr>
            <w:tcW w:w="1778" w:type="dxa"/>
            <w:gridSpan w:val="2"/>
            <w:tcBorders>
              <w:top w:val="nil"/>
              <w:left w:val="nil"/>
              <w:bottom w:val="nil"/>
              <w:right w:val="nil"/>
            </w:tcBorders>
            <w:shd w:val="clear" w:color="auto" w:fill="auto"/>
            <w:vAlign w:val="center"/>
          </w:tcPr>
          <w:p w14:paraId="123F42C2"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(386.654)</w:t>
            </w:r>
          </w:p>
        </w:tc>
        <w:tc>
          <w:tcPr>
            <w:tcW w:w="1474" w:type="dxa"/>
            <w:gridSpan w:val="2"/>
            <w:tcBorders>
              <w:top w:val="nil"/>
              <w:left w:val="nil"/>
              <w:bottom w:val="nil"/>
              <w:right w:val="nil"/>
            </w:tcBorders>
            <w:shd w:val="clear" w:color="auto" w:fill="auto"/>
            <w:vAlign w:val="center"/>
          </w:tcPr>
          <w:p w14:paraId="1FF0C0DB"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(1.233.476)</w:t>
            </w:r>
          </w:p>
        </w:tc>
        <w:tc>
          <w:tcPr>
            <w:tcW w:w="1780" w:type="dxa"/>
            <w:gridSpan w:val="2"/>
            <w:tcBorders>
              <w:top w:val="nil"/>
              <w:left w:val="nil"/>
              <w:bottom w:val="nil"/>
              <w:right w:val="nil"/>
            </w:tcBorders>
            <w:shd w:val="clear" w:color="auto" w:fill="auto"/>
            <w:vAlign w:val="center"/>
          </w:tcPr>
          <w:p w14:paraId="722343C2"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(444.544)</w:t>
            </w:r>
          </w:p>
        </w:tc>
        <w:tc>
          <w:tcPr>
            <w:tcW w:w="1780" w:type="dxa"/>
            <w:gridSpan w:val="2"/>
            <w:tcBorders>
              <w:top w:val="nil"/>
              <w:left w:val="nil"/>
              <w:bottom w:val="nil"/>
              <w:right w:val="nil"/>
            </w:tcBorders>
            <w:shd w:val="clear" w:color="auto" w:fill="auto"/>
            <w:vAlign w:val="center"/>
          </w:tcPr>
          <w:p w14:paraId="4DEB5E24"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(1.205.780)</w:t>
            </w:r>
          </w:p>
        </w:tc>
      </w:tr>
      <w:tr w:rsidR="00FE11F9" w:rsidRPr="005824C3" w14:paraId="4910187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39292933" w14:textId="77777777" w:rsidR="00FE11F9" w:rsidRPr="005824C3" w:rsidRDefault="00FE11F9" w:rsidP="00EB4E33">
            <w:pPr>
              <w:keepNext/>
              <w:keepLines/>
              <w:spacing w:before="40" w:after="40"/>
              <w:ind w:left="113"/>
              <w:rPr>
                <w:rFonts w:ascii="Arial" w:hAnsi="Arial" w:cs="Arial"/>
                <w:b w:val="0"/>
                <w:bCs w:val="0"/>
                <w:sz w:val="14"/>
                <w:szCs w:val="14"/>
              </w:rPr>
            </w:pPr>
            <w:r w:rsidRPr="005824C3">
              <w:rPr>
                <w:rFonts w:ascii="Arial" w:hAnsi="Arial" w:cs="Arial"/>
                <w:b w:val="0"/>
                <w:bCs w:val="0"/>
                <w:sz w:val="14"/>
                <w:szCs w:val="14"/>
              </w:rPr>
              <w:t>Participações sobre o resultado</w:t>
            </w:r>
          </w:p>
        </w:tc>
        <w:tc>
          <w:tcPr>
            <w:tcW w:w="1778" w:type="dxa"/>
            <w:gridSpan w:val="2"/>
            <w:tcBorders>
              <w:top w:val="nil"/>
              <w:left w:val="nil"/>
              <w:bottom w:val="nil"/>
              <w:right w:val="nil"/>
            </w:tcBorders>
            <w:shd w:val="clear" w:color="auto" w:fill="auto"/>
            <w:vAlign w:val="center"/>
          </w:tcPr>
          <w:p w14:paraId="7B1E66A9"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(5.141)</w:t>
            </w:r>
          </w:p>
        </w:tc>
        <w:tc>
          <w:tcPr>
            <w:tcW w:w="1474" w:type="dxa"/>
            <w:gridSpan w:val="2"/>
            <w:tcBorders>
              <w:top w:val="nil"/>
              <w:left w:val="nil"/>
              <w:bottom w:val="nil"/>
              <w:right w:val="nil"/>
            </w:tcBorders>
            <w:shd w:val="clear" w:color="auto" w:fill="auto"/>
            <w:vAlign w:val="center"/>
          </w:tcPr>
          <w:p w14:paraId="58555921"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(15.281)</w:t>
            </w:r>
          </w:p>
        </w:tc>
        <w:tc>
          <w:tcPr>
            <w:tcW w:w="1780" w:type="dxa"/>
            <w:gridSpan w:val="2"/>
            <w:tcBorders>
              <w:top w:val="nil"/>
              <w:left w:val="nil"/>
              <w:bottom w:val="nil"/>
              <w:right w:val="nil"/>
            </w:tcBorders>
            <w:shd w:val="clear" w:color="auto" w:fill="auto"/>
            <w:vAlign w:val="center"/>
          </w:tcPr>
          <w:p w14:paraId="5D492B04"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(4.485)</w:t>
            </w:r>
          </w:p>
        </w:tc>
        <w:tc>
          <w:tcPr>
            <w:tcW w:w="1780" w:type="dxa"/>
            <w:gridSpan w:val="2"/>
            <w:tcBorders>
              <w:top w:val="nil"/>
              <w:left w:val="nil"/>
              <w:bottom w:val="nil"/>
              <w:right w:val="nil"/>
            </w:tcBorders>
            <w:shd w:val="clear" w:color="auto" w:fill="auto"/>
            <w:vAlign w:val="center"/>
          </w:tcPr>
          <w:p w14:paraId="5B042519"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sz w:val="14"/>
                <w:szCs w:val="14"/>
              </w:rPr>
              <w:t>(10.015)</w:t>
            </w:r>
          </w:p>
        </w:tc>
      </w:tr>
      <w:tr w:rsidR="00FE11F9" w:rsidRPr="00D47F5E" w14:paraId="53C95E4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09871B52" w14:textId="77777777" w:rsidR="00FE11F9" w:rsidRPr="00D47F5E" w:rsidRDefault="00FE11F9" w:rsidP="00EB4E33">
            <w:pPr>
              <w:keepNext/>
              <w:keepLines/>
              <w:spacing w:before="40" w:after="40"/>
              <w:rPr>
                <w:rFonts w:ascii="Arial" w:hAnsi="Arial" w:cs="Arial"/>
                <w:color w:val="000000"/>
                <w:sz w:val="14"/>
                <w:szCs w:val="14"/>
              </w:rPr>
            </w:pPr>
            <w:r w:rsidRPr="00D47F5E">
              <w:rPr>
                <w:rFonts w:ascii="Arial" w:hAnsi="Arial" w:cs="Arial"/>
                <w:sz w:val="14"/>
                <w:szCs w:val="14"/>
              </w:rPr>
              <w:t>Resultado líquido</w:t>
            </w:r>
          </w:p>
        </w:tc>
        <w:tc>
          <w:tcPr>
            <w:tcW w:w="1778" w:type="dxa"/>
            <w:gridSpan w:val="2"/>
            <w:tcBorders>
              <w:top w:val="nil"/>
              <w:left w:val="nil"/>
              <w:bottom w:val="nil"/>
              <w:right w:val="nil"/>
            </w:tcBorders>
            <w:shd w:val="clear" w:color="auto" w:fill="auto"/>
            <w:vAlign w:val="center"/>
          </w:tcPr>
          <w:p w14:paraId="1F2FD1F6"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592.508</w:t>
            </w:r>
          </w:p>
        </w:tc>
        <w:tc>
          <w:tcPr>
            <w:tcW w:w="1474" w:type="dxa"/>
            <w:gridSpan w:val="2"/>
            <w:tcBorders>
              <w:top w:val="nil"/>
              <w:left w:val="nil"/>
              <w:bottom w:val="nil"/>
              <w:right w:val="nil"/>
            </w:tcBorders>
            <w:shd w:val="clear" w:color="auto" w:fill="auto"/>
            <w:vAlign w:val="center"/>
          </w:tcPr>
          <w:p w14:paraId="0896948D"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1.856.392</w:t>
            </w:r>
          </w:p>
        </w:tc>
        <w:tc>
          <w:tcPr>
            <w:tcW w:w="1780" w:type="dxa"/>
            <w:gridSpan w:val="2"/>
            <w:tcBorders>
              <w:top w:val="nil"/>
              <w:left w:val="nil"/>
              <w:bottom w:val="nil"/>
              <w:right w:val="nil"/>
            </w:tcBorders>
            <w:shd w:val="clear" w:color="auto" w:fill="auto"/>
            <w:vAlign w:val="center"/>
          </w:tcPr>
          <w:p w14:paraId="13CD91F5"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659.161</w:t>
            </w:r>
          </w:p>
        </w:tc>
        <w:tc>
          <w:tcPr>
            <w:tcW w:w="1780" w:type="dxa"/>
            <w:gridSpan w:val="2"/>
            <w:tcBorders>
              <w:top w:val="nil"/>
              <w:left w:val="nil"/>
              <w:bottom w:val="nil"/>
              <w:right w:val="nil"/>
            </w:tcBorders>
            <w:shd w:val="clear" w:color="auto" w:fill="auto"/>
            <w:vAlign w:val="center"/>
          </w:tcPr>
          <w:p w14:paraId="50652856"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1.798.416</w:t>
            </w:r>
          </w:p>
        </w:tc>
      </w:tr>
      <w:tr w:rsidR="00FE11F9" w:rsidRPr="005824C3" w14:paraId="110D5B6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6F31DCD8" w14:textId="77777777" w:rsidR="00FE11F9" w:rsidRPr="005824C3" w:rsidRDefault="00FE11F9" w:rsidP="00EB4E33">
            <w:pPr>
              <w:keepNext/>
              <w:keepLines/>
              <w:ind w:left="113"/>
              <w:rPr>
                <w:rFonts w:ascii="Arial" w:hAnsi="Arial" w:cs="Arial"/>
                <w:b w:val="0"/>
                <w:bCs w:val="0"/>
                <w:color w:val="000000"/>
                <w:sz w:val="14"/>
                <w:szCs w:val="14"/>
              </w:rPr>
            </w:pPr>
            <w:r w:rsidRPr="005824C3">
              <w:rPr>
                <w:rFonts w:ascii="Arial" w:hAnsi="Arial" w:cs="Arial"/>
                <w:b w:val="0"/>
                <w:bCs w:val="0"/>
                <w:sz w:val="14"/>
                <w:szCs w:val="14"/>
              </w:rPr>
              <w:t>Outros resultados abrangentes</w:t>
            </w:r>
          </w:p>
        </w:tc>
        <w:tc>
          <w:tcPr>
            <w:tcW w:w="1778" w:type="dxa"/>
            <w:gridSpan w:val="2"/>
            <w:tcBorders>
              <w:top w:val="nil"/>
              <w:left w:val="nil"/>
              <w:bottom w:val="nil"/>
              <w:right w:val="nil"/>
            </w:tcBorders>
            <w:shd w:val="clear" w:color="auto" w:fill="auto"/>
            <w:vAlign w:val="center"/>
          </w:tcPr>
          <w:p w14:paraId="66F2469F"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(91.013)</w:t>
            </w:r>
          </w:p>
        </w:tc>
        <w:tc>
          <w:tcPr>
            <w:tcW w:w="1474" w:type="dxa"/>
            <w:gridSpan w:val="2"/>
            <w:tcBorders>
              <w:top w:val="nil"/>
              <w:left w:val="nil"/>
              <w:bottom w:val="nil"/>
              <w:right w:val="nil"/>
            </w:tcBorders>
            <w:shd w:val="clear" w:color="auto" w:fill="auto"/>
            <w:vAlign w:val="center"/>
          </w:tcPr>
          <w:p w14:paraId="778C4136"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47F5E">
              <w:rPr>
                <w:rFonts w:ascii="Arial" w:hAnsi="Arial" w:cs="Arial"/>
                <w:sz w:val="14"/>
                <w:szCs w:val="14"/>
              </w:rPr>
              <w:t>(156.867)</w:t>
            </w:r>
          </w:p>
        </w:tc>
        <w:tc>
          <w:tcPr>
            <w:tcW w:w="1780" w:type="dxa"/>
            <w:gridSpan w:val="2"/>
            <w:tcBorders>
              <w:top w:val="nil"/>
              <w:left w:val="nil"/>
              <w:bottom w:val="nil"/>
              <w:right w:val="nil"/>
            </w:tcBorders>
            <w:shd w:val="clear" w:color="auto" w:fill="auto"/>
            <w:vAlign w:val="center"/>
          </w:tcPr>
          <w:p w14:paraId="5AAEB3B2"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90CE9">
              <w:rPr>
                <w:rFonts w:ascii="Arial" w:hAnsi="Arial" w:cs="Arial"/>
                <w:sz w:val="14"/>
                <w:szCs w:val="14"/>
              </w:rPr>
              <w:t>(309.226)</w:t>
            </w:r>
          </w:p>
        </w:tc>
        <w:tc>
          <w:tcPr>
            <w:tcW w:w="1780" w:type="dxa"/>
            <w:gridSpan w:val="2"/>
            <w:tcBorders>
              <w:top w:val="nil"/>
              <w:left w:val="nil"/>
              <w:bottom w:val="nil"/>
              <w:right w:val="nil"/>
            </w:tcBorders>
            <w:shd w:val="clear" w:color="auto" w:fill="auto"/>
            <w:vAlign w:val="center"/>
          </w:tcPr>
          <w:p w14:paraId="7B308FE6"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E90CE9">
              <w:rPr>
                <w:rFonts w:ascii="Arial" w:hAnsi="Arial" w:cs="Arial"/>
                <w:sz w:val="14"/>
                <w:szCs w:val="14"/>
              </w:rPr>
              <w:t>109.986</w:t>
            </w:r>
          </w:p>
        </w:tc>
      </w:tr>
      <w:tr w:rsidR="00FE11F9" w:rsidRPr="00D47F5E" w14:paraId="4CD8BB5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487820CF" w14:textId="77777777" w:rsidR="00FE11F9" w:rsidRPr="00D47F5E" w:rsidRDefault="00FE11F9" w:rsidP="00EB4E33">
            <w:pPr>
              <w:keepNext/>
              <w:keepLines/>
              <w:rPr>
                <w:rFonts w:ascii="Arial" w:hAnsi="Arial" w:cs="Arial"/>
                <w:color w:val="000000"/>
                <w:sz w:val="14"/>
                <w:szCs w:val="14"/>
              </w:rPr>
            </w:pPr>
            <w:r w:rsidRPr="00D47F5E">
              <w:rPr>
                <w:rFonts w:ascii="Arial" w:hAnsi="Arial" w:cs="Arial"/>
                <w:sz w:val="14"/>
                <w:szCs w:val="14"/>
              </w:rPr>
              <w:t>Resultado abrangente</w:t>
            </w:r>
          </w:p>
        </w:tc>
        <w:tc>
          <w:tcPr>
            <w:tcW w:w="1778" w:type="dxa"/>
            <w:gridSpan w:val="2"/>
            <w:tcBorders>
              <w:top w:val="nil"/>
              <w:left w:val="nil"/>
              <w:bottom w:val="nil"/>
              <w:right w:val="nil"/>
            </w:tcBorders>
            <w:shd w:val="clear" w:color="auto" w:fill="auto"/>
            <w:vAlign w:val="center"/>
          </w:tcPr>
          <w:p w14:paraId="438F8D5A"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501.494</w:t>
            </w:r>
          </w:p>
        </w:tc>
        <w:tc>
          <w:tcPr>
            <w:tcW w:w="1474" w:type="dxa"/>
            <w:gridSpan w:val="2"/>
            <w:tcBorders>
              <w:top w:val="nil"/>
              <w:left w:val="nil"/>
              <w:bottom w:val="nil"/>
              <w:right w:val="nil"/>
            </w:tcBorders>
            <w:shd w:val="clear" w:color="auto" w:fill="auto"/>
            <w:vAlign w:val="center"/>
          </w:tcPr>
          <w:p w14:paraId="752E7B9A"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1.699.525</w:t>
            </w:r>
          </w:p>
        </w:tc>
        <w:tc>
          <w:tcPr>
            <w:tcW w:w="1780" w:type="dxa"/>
            <w:gridSpan w:val="2"/>
            <w:tcBorders>
              <w:top w:val="nil"/>
              <w:left w:val="nil"/>
              <w:bottom w:val="nil"/>
              <w:right w:val="nil"/>
            </w:tcBorders>
            <w:shd w:val="clear" w:color="auto" w:fill="auto"/>
            <w:vAlign w:val="center"/>
          </w:tcPr>
          <w:p w14:paraId="1348AED8"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349.934</w:t>
            </w:r>
          </w:p>
        </w:tc>
        <w:tc>
          <w:tcPr>
            <w:tcW w:w="1780" w:type="dxa"/>
            <w:gridSpan w:val="2"/>
            <w:tcBorders>
              <w:top w:val="nil"/>
              <w:left w:val="nil"/>
              <w:bottom w:val="nil"/>
              <w:right w:val="nil"/>
            </w:tcBorders>
            <w:shd w:val="clear" w:color="auto" w:fill="auto"/>
            <w:vAlign w:val="center"/>
          </w:tcPr>
          <w:p w14:paraId="66685D86" w14:textId="77777777" w:rsidR="00FE11F9" w:rsidRPr="00D47F5E"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D47F5E">
              <w:rPr>
                <w:rFonts w:ascii="Arial" w:hAnsi="Arial" w:cs="Arial"/>
                <w:b/>
                <w:bCs/>
                <w:sz w:val="14"/>
                <w:szCs w:val="14"/>
              </w:rPr>
              <w:t>1.908.402</w:t>
            </w:r>
          </w:p>
        </w:tc>
      </w:tr>
      <w:tr w:rsidR="00FE11F9" w:rsidRPr="00D47F5E" w14:paraId="1B544C1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3197D465" w14:textId="77777777" w:rsidR="00FE11F9" w:rsidRPr="00D47F5E" w:rsidRDefault="00FE11F9" w:rsidP="00EB4E33">
            <w:pPr>
              <w:keepNext/>
              <w:keepLines/>
              <w:rPr>
                <w:rFonts w:ascii="Arial" w:hAnsi="Arial" w:cs="Arial"/>
                <w:color w:val="000000"/>
                <w:sz w:val="14"/>
                <w:szCs w:val="14"/>
              </w:rPr>
            </w:pPr>
            <w:r w:rsidRPr="00D47F5E">
              <w:rPr>
                <w:rFonts w:ascii="Arial" w:eastAsia="Times New Roman" w:hAnsi="Arial" w:cs="Arial"/>
                <w:color w:val="000000"/>
                <w:spacing w:val="-2"/>
                <w:sz w:val="14"/>
                <w:szCs w:val="14"/>
                <w:lang w:eastAsia="pt-BR"/>
              </w:rPr>
              <w:t>Atribuível à BB Seguridade</w:t>
            </w:r>
          </w:p>
        </w:tc>
        <w:tc>
          <w:tcPr>
            <w:tcW w:w="1778" w:type="dxa"/>
            <w:gridSpan w:val="2"/>
            <w:tcBorders>
              <w:top w:val="nil"/>
              <w:left w:val="nil"/>
              <w:bottom w:val="nil"/>
              <w:right w:val="nil"/>
            </w:tcBorders>
            <w:shd w:val="clear" w:color="auto" w:fill="auto"/>
            <w:vAlign w:val="center"/>
          </w:tcPr>
          <w:p w14:paraId="28BBEDBA"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444.352</w:t>
            </w:r>
          </w:p>
        </w:tc>
        <w:tc>
          <w:tcPr>
            <w:tcW w:w="1474" w:type="dxa"/>
            <w:gridSpan w:val="2"/>
            <w:tcBorders>
              <w:top w:val="nil"/>
              <w:left w:val="nil"/>
              <w:bottom w:val="nil"/>
              <w:right w:val="nil"/>
            </w:tcBorders>
            <w:shd w:val="clear" w:color="auto" w:fill="auto"/>
            <w:vAlign w:val="center"/>
          </w:tcPr>
          <w:p w14:paraId="4C9BB38A"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1.392.201</w:t>
            </w:r>
          </w:p>
        </w:tc>
        <w:tc>
          <w:tcPr>
            <w:tcW w:w="1780" w:type="dxa"/>
            <w:gridSpan w:val="2"/>
            <w:tcBorders>
              <w:top w:val="nil"/>
              <w:left w:val="nil"/>
              <w:bottom w:val="nil"/>
              <w:right w:val="nil"/>
            </w:tcBorders>
            <w:shd w:val="clear" w:color="auto" w:fill="auto"/>
            <w:vAlign w:val="center"/>
          </w:tcPr>
          <w:p w14:paraId="0C438D1A"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494.336</w:t>
            </w:r>
          </w:p>
        </w:tc>
        <w:tc>
          <w:tcPr>
            <w:tcW w:w="1780" w:type="dxa"/>
            <w:gridSpan w:val="2"/>
            <w:tcBorders>
              <w:top w:val="nil"/>
              <w:left w:val="nil"/>
              <w:bottom w:val="nil"/>
              <w:right w:val="nil"/>
            </w:tcBorders>
            <w:shd w:val="clear" w:color="auto" w:fill="auto"/>
            <w:vAlign w:val="center"/>
          </w:tcPr>
          <w:p w14:paraId="1688DB5D"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1.348.722</w:t>
            </w:r>
          </w:p>
        </w:tc>
      </w:tr>
      <w:tr w:rsidR="00FE11F9" w:rsidRPr="00AC7399" w14:paraId="1FA85627"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nil"/>
              <w:right w:val="nil"/>
            </w:tcBorders>
            <w:shd w:val="clear" w:color="auto" w:fill="auto"/>
            <w:vAlign w:val="center"/>
          </w:tcPr>
          <w:p w14:paraId="0BF8B966" w14:textId="77777777" w:rsidR="00FE11F9" w:rsidRPr="00AC7399" w:rsidRDefault="00FE11F9" w:rsidP="00EB4E33">
            <w:pPr>
              <w:keepNext/>
              <w:keepLines/>
              <w:rPr>
                <w:rFonts w:ascii="Arial" w:eastAsia="Times New Roman" w:hAnsi="Arial" w:cs="Arial"/>
                <w:b w:val="0"/>
                <w:bCs w:val="0"/>
                <w:color w:val="000000"/>
                <w:spacing w:val="-2"/>
                <w:sz w:val="14"/>
                <w:szCs w:val="14"/>
                <w:lang w:eastAsia="pt-BR"/>
              </w:rPr>
            </w:pPr>
            <w:r w:rsidRPr="00AC7399">
              <w:rPr>
                <w:rFonts w:ascii="Arial" w:eastAsia="Times New Roman" w:hAnsi="Arial" w:cs="Arial"/>
                <w:b w:val="0"/>
                <w:bCs w:val="0"/>
                <w:color w:val="000000"/>
                <w:spacing w:val="-2"/>
                <w:sz w:val="14"/>
                <w:szCs w:val="14"/>
                <w:lang w:eastAsia="pt-BR"/>
              </w:rPr>
              <w:t xml:space="preserve">Ajuste </w:t>
            </w:r>
            <w:r w:rsidRPr="00AC7399">
              <w:rPr>
                <w:rFonts w:ascii="Arial" w:eastAsia="Times New Roman" w:hAnsi="Arial" w:cs="Arial"/>
                <w:b w:val="0"/>
                <w:bCs w:val="0"/>
                <w:color w:val="000000"/>
                <w:spacing w:val="-2"/>
                <w:sz w:val="14"/>
                <w:szCs w:val="14"/>
                <w:vertAlign w:val="superscript"/>
                <w:lang w:eastAsia="pt-BR"/>
              </w:rPr>
              <w:t>(2)</w:t>
            </w:r>
          </w:p>
        </w:tc>
        <w:tc>
          <w:tcPr>
            <w:tcW w:w="1778" w:type="dxa"/>
            <w:gridSpan w:val="2"/>
            <w:tcBorders>
              <w:top w:val="nil"/>
              <w:left w:val="nil"/>
              <w:bottom w:val="nil"/>
              <w:right w:val="nil"/>
            </w:tcBorders>
            <w:shd w:val="clear" w:color="auto" w:fill="auto"/>
            <w:vAlign w:val="center"/>
          </w:tcPr>
          <w:p w14:paraId="5FED2EC2"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371</w:t>
            </w:r>
          </w:p>
        </w:tc>
        <w:tc>
          <w:tcPr>
            <w:tcW w:w="1474" w:type="dxa"/>
            <w:gridSpan w:val="2"/>
            <w:tcBorders>
              <w:top w:val="nil"/>
              <w:left w:val="nil"/>
              <w:bottom w:val="nil"/>
              <w:right w:val="nil"/>
            </w:tcBorders>
            <w:shd w:val="clear" w:color="auto" w:fill="auto"/>
            <w:vAlign w:val="center"/>
          </w:tcPr>
          <w:p w14:paraId="2927A4DD"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47F5E">
              <w:rPr>
                <w:rFonts w:ascii="Arial" w:hAnsi="Arial" w:cs="Arial"/>
                <w:sz w:val="14"/>
                <w:szCs w:val="14"/>
              </w:rPr>
              <w:t>1.114</w:t>
            </w:r>
          </w:p>
        </w:tc>
        <w:tc>
          <w:tcPr>
            <w:tcW w:w="1780" w:type="dxa"/>
            <w:gridSpan w:val="2"/>
            <w:tcBorders>
              <w:top w:val="nil"/>
              <w:left w:val="nil"/>
              <w:bottom w:val="nil"/>
              <w:right w:val="nil"/>
            </w:tcBorders>
            <w:shd w:val="clear" w:color="auto" w:fill="auto"/>
            <w:vAlign w:val="center"/>
          </w:tcPr>
          <w:p w14:paraId="70EC8AB3"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371</w:t>
            </w:r>
          </w:p>
        </w:tc>
        <w:tc>
          <w:tcPr>
            <w:tcW w:w="1780" w:type="dxa"/>
            <w:gridSpan w:val="2"/>
            <w:tcBorders>
              <w:top w:val="nil"/>
              <w:left w:val="nil"/>
              <w:bottom w:val="nil"/>
              <w:right w:val="nil"/>
            </w:tcBorders>
            <w:shd w:val="clear" w:color="auto" w:fill="auto"/>
            <w:vAlign w:val="center"/>
          </w:tcPr>
          <w:p w14:paraId="3D91DBC1"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sz w:val="14"/>
                <w:szCs w:val="14"/>
              </w:rPr>
              <w:t>8.847</w:t>
            </w:r>
          </w:p>
        </w:tc>
      </w:tr>
      <w:tr w:rsidR="00FE11F9" w:rsidRPr="00D47F5E" w14:paraId="4FCC0ED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27" w:type="dxa"/>
            <w:gridSpan w:val="2"/>
            <w:tcBorders>
              <w:top w:val="nil"/>
              <w:left w:val="nil"/>
              <w:bottom w:val="single" w:sz="2" w:space="0" w:color="1F3864" w:themeColor="accent1" w:themeShade="80"/>
              <w:right w:val="nil"/>
            </w:tcBorders>
            <w:shd w:val="clear" w:color="auto" w:fill="auto"/>
            <w:vAlign w:val="center"/>
          </w:tcPr>
          <w:p w14:paraId="17FDE43F" w14:textId="77777777" w:rsidR="00FE11F9" w:rsidRPr="00D47F5E" w:rsidRDefault="00FE11F9" w:rsidP="00EB4E33">
            <w:pPr>
              <w:keepNext/>
              <w:keepLines/>
              <w:rPr>
                <w:rFonts w:ascii="Arial" w:hAnsi="Arial" w:cs="Arial"/>
                <w:sz w:val="14"/>
                <w:szCs w:val="14"/>
              </w:rPr>
            </w:pPr>
            <w:r w:rsidRPr="00D47F5E">
              <w:rPr>
                <w:rFonts w:ascii="Arial" w:eastAsia="Times New Roman" w:hAnsi="Arial" w:cs="Arial"/>
                <w:color w:val="000000"/>
                <w:spacing w:val="-2"/>
                <w:sz w:val="14"/>
                <w:szCs w:val="14"/>
                <w:lang w:eastAsia="pt-BR"/>
              </w:rPr>
              <w:t>Resultado de equivalência</w:t>
            </w:r>
          </w:p>
        </w:tc>
        <w:tc>
          <w:tcPr>
            <w:tcW w:w="1778" w:type="dxa"/>
            <w:gridSpan w:val="2"/>
            <w:tcBorders>
              <w:top w:val="nil"/>
              <w:left w:val="nil"/>
              <w:bottom w:val="single" w:sz="2" w:space="0" w:color="1F3864" w:themeColor="accent1" w:themeShade="80"/>
              <w:right w:val="nil"/>
            </w:tcBorders>
            <w:shd w:val="clear" w:color="auto" w:fill="auto"/>
            <w:vAlign w:val="center"/>
          </w:tcPr>
          <w:p w14:paraId="022A02B5"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444.723</w:t>
            </w:r>
          </w:p>
        </w:tc>
        <w:tc>
          <w:tcPr>
            <w:tcW w:w="1474" w:type="dxa"/>
            <w:gridSpan w:val="2"/>
            <w:tcBorders>
              <w:top w:val="nil"/>
              <w:left w:val="nil"/>
              <w:bottom w:val="single" w:sz="2" w:space="0" w:color="1F3864" w:themeColor="accent1" w:themeShade="80"/>
              <w:right w:val="nil"/>
            </w:tcBorders>
            <w:shd w:val="clear" w:color="auto" w:fill="auto"/>
            <w:vAlign w:val="center"/>
          </w:tcPr>
          <w:p w14:paraId="20B6879D"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1.393.315</w:t>
            </w:r>
          </w:p>
        </w:tc>
        <w:tc>
          <w:tcPr>
            <w:tcW w:w="1780" w:type="dxa"/>
            <w:gridSpan w:val="2"/>
            <w:tcBorders>
              <w:top w:val="nil"/>
              <w:left w:val="nil"/>
              <w:bottom w:val="single" w:sz="2" w:space="0" w:color="1F3864" w:themeColor="accent1" w:themeShade="80"/>
              <w:right w:val="nil"/>
            </w:tcBorders>
            <w:shd w:val="clear" w:color="auto" w:fill="auto"/>
            <w:vAlign w:val="center"/>
          </w:tcPr>
          <w:p w14:paraId="157D4BCF" w14:textId="77777777" w:rsidR="00FE11F9" w:rsidRPr="00D47F5E"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494.707</w:t>
            </w:r>
          </w:p>
        </w:tc>
        <w:tc>
          <w:tcPr>
            <w:tcW w:w="1780" w:type="dxa"/>
            <w:gridSpan w:val="2"/>
            <w:tcBorders>
              <w:top w:val="nil"/>
              <w:left w:val="nil"/>
              <w:bottom w:val="single" w:sz="2" w:space="0" w:color="1F3864" w:themeColor="accent1" w:themeShade="80"/>
              <w:right w:val="nil"/>
            </w:tcBorders>
            <w:shd w:val="clear" w:color="auto" w:fill="auto"/>
            <w:vAlign w:val="center"/>
          </w:tcPr>
          <w:p w14:paraId="02D21068" w14:textId="77777777" w:rsidR="00FE11F9" w:rsidRPr="00D47F5E"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D47F5E">
              <w:rPr>
                <w:rFonts w:ascii="Arial" w:hAnsi="Arial" w:cs="Arial"/>
                <w:b/>
                <w:bCs/>
                <w:sz w:val="14"/>
                <w:szCs w:val="14"/>
              </w:rPr>
              <w:t>1.357.569</w:t>
            </w:r>
          </w:p>
        </w:tc>
      </w:tr>
    </w:tbl>
    <w:p w14:paraId="62623CA0" w14:textId="77777777" w:rsidR="006A4313" w:rsidRPr="00D367AC" w:rsidRDefault="006A4313" w:rsidP="006A4313">
      <w:pPr>
        <w:pStyle w:val="PargrafodaLista"/>
        <w:numPr>
          <w:ilvl w:val="0"/>
          <w:numId w:val="34"/>
        </w:numPr>
        <w:spacing w:after="0" w:line="240" w:lineRule="auto"/>
        <w:rPr>
          <w:rFonts w:ascii="Arial" w:eastAsia="Times New Roman" w:hAnsi="Arial" w:cs="Times New Roman"/>
          <w:bCs/>
          <w:spacing w:val="-2"/>
          <w:sz w:val="14"/>
          <w:szCs w:val="16"/>
          <w:lang w:eastAsia="pt-BR"/>
        </w:rPr>
      </w:pPr>
      <w:r w:rsidRPr="00D367AC">
        <w:rPr>
          <w:rFonts w:ascii="Arial" w:eastAsia="Times New Roman" w:hAnsi="Arial" w:cs="Times New Roman"/>
          <w:bCs/>
          <w:spacing w:val="-2"/>
          <w:sz w:val="14"/>
          <w:szCs w:val="16"/>
          <w:lang w:eastAsia="pt-BR"/>
        </w:rPr>
        <w:t xml:space="preserve">BBA - </w:t>
      </w:r>
      <w:r w:rsidRPr="00D367AC">
        <w:rPr>
          <w:rFonts w:ascii="Arial" w:eastAsia="Times New Roman" w:hAnsi="Arial" w:cs="Times New Roman"/>
          <w:bCs/>
          <w:i/>
          <w:iCs/>
          <w:spacing w:val="-2"/>
          <w:sz w:val="14"/>
          <w:szCs w:val="16"/>
          <w:lang w:eastAsia="pt-BR"/>
        </w:rPr>
        <w:t>Building Block Approach</w:t>
      </w:r>
      <w:r w:rsidRPr="00D367AC">
        <w:rPr>
          <w:rFonts w:ascii="Arial" w:eastAsia="Times New Roman" w:hAnsi="Arial" w:cs="Times New Roman"/>
          <w:bCs/>
          <w:spacing w:val="-2"/>
          <w:sz w:val="14"/>
          <w:szCs w:val="16"/>
          <w:lang w:eastAsia="pt-BR"/>
        </w:rPr>
        <w:t xml:space="preserve"> (Modelo Geral de Mensuração) e VFA - </w:t>
      </w:r>
      <w:r w:rsidRPr="00D367AC">
        <w:rPr>
          <w:rFonts w:ascii="Arial" w:eastAsia="Times New Roman" w:hAnsi="Arial" w:cs="Times New Roman"/>
          <w:bCs/>
          <w:i/>
          <w:iCs/>
          <w:spacing w:val="-2"/>
          <w:sz w:val="14"/>
          <w:szCs w:val="16"/>
          <w:lang w:eastAsia="pt-BR"/>
        </w:rPr>
        <w:t xml:space="preserve">Variable </w:t>
      </w:r>
      <w:proofErr w:type="spellStart"/>
      <w:r w:rsidRPr="00D367AC">
        <w:rPr>
          <w:rFonts w:ascii="Arial" w:eastAsia="Times New Roman" w:hAnsi="Arial" w:cs="Times New Roman"/>
          <w:bCs/>
          <w:i/>
          <w:iCs/>
          <w:spacing w:val="-2"/>
          <w:sz w:val="14"/>
          <w:szCs w:val="16"/>
          <w:lang w:eastAsia="pt-BR"/>
        </w:rPr>
        <w:t>Fee</w:t>
      </w:r>
      <w:proofErr w:type="spellEnd"/>
      <w:r w:rsidRPr="00D367AC">
        <w:rPr>
          <w:rFonts w:ascii="Arial" w:eastAsia="Times New Roman" w:hAnsi="Arial" w:cs="Times New Roman"/>
          <w:bCs/>
          <w:i/>
          <w:iCs/>
          <w:spacing w:val="-2"/>
          <w:sz w:val="14"/>
          <w:szCs w:val="16"/>
          <w:lang w:eastAsia="pt-BR"/>
        </w:rPr>
        <w:t xml:space="preserve"> Approach</w:t>
      </w:r>
      <w:r w:rsidRPr="00D367AC">
        <w:rPr>
          <w:rFonts w:ascii="Arial" w:eastAsia="Times New Roman" w:hAnsi="Arial" w:cs="Times New Roman"/>
          <w:bCs/>
          <w:spacing w:val="-2"/>
          <w:sz w:val="14"/>
          <w:szCs w:val="16"/>
          <w:lang w:eastAsia="pt-BR"/>
        </w:rPr>
        <w:t xml:space="preserve"> (Modelo de Taxa Variável).</w:t>
      </w:r>
    </w:p>
    <w:p w14:paraId="6DBCB3E4" w14:textId="77777777" w:rsidR="006A4313" w:rsidRPr="00D367AC" w:rsidRDefault="006A4313" w:rsidP="006A4313">
      <w:pPr>
        <w:pStyle w:val="PargrafodaLista"/>
        <w:numPr>
          <w:ilvl w:val="0"/>
          <w:numId w:val="34"/>
        </w:numPr>
        <w:spacing w:after="0" w:line="240" w:lineRule="auto"/>
        <w:rPr>
          <w:rFonts w:ascii="Arial" w:eastAsia="Times New Roman" w:hAnsi="Arial" w:cs="Times New Roman"/>
          <w:bCs/>
          <w:spacing w:val="-2"/>
          <w:sz w:val="14"/>
          <w:szCs w:val="16"/>
          <w:lang w:eastAsia="pt-BR"/>
        </w:rPr>
      </w:pPr>
      <w:r w:rsidRPr="00D367AC">
        <w:rPr>
          <w:rFonts w:ascii="Arial" w:eastAsia="Times New Roman" w:hAnsi="Arial" w:cs="Times New Roman"/>
          <w:bCs/>
          <w:spacing w:val="-2"/>
          <w:sz w:val="14"/>
          <w:szCs w:val="16"/>
          <w:lang w:eastAsia="pt-BR"/>
        </w:rPr>
        <w:t>Reconhecimento de resultado não realizado da Mapfre Nossa Caixa Vida e Previdência (MNCVP).</w:t>
      </w:r>
    </w:p>
    <w:p w14:paraId="7B4E3600" w14:textId="77777777" w:rsidR="006A4313" w:rsidRDefault="006A4313" w:rsidP="006A4313">
      <w:pPr>
        <w:pStyle w:val="05-Textonormal"/>
        <w:spacing w:line="240" w:lineRule="auto"/>
        <w:rPr>
          <w:rFonts w:cs="Arial"/>
        </w:rPr>
      </w:pPr>
    </w:p>
    <w:p w14:paraId="027A87BA"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Resultado líquido e no Resultado Abrangente,</w:t>
      </w:r>
      <w:r w:rsidRPr="00BD445E">
        <w:rPr>
          <w:rFonts w:cs="Arial"/>
        </w:rPr>
        <w:t xml:space="preserve"> para fins de comparabilidade</w:t>
      </w:r>
      <w:r>
        <w:rPr>
          <w:rFonts w:cs="Arial"/>
        </w:rPr>
        <w:t>, estão indicados no quadro a seguir</w:t>
      </w:r>
      <w:r w:rsidRPr="00BD445E">
        <w:rPr>
          <w:rFonts w:cs="Arial"/>
        </w:rPr>
        <w:t>:</w:t>
      </w:r>
    </w:p>
    <w:p w14:paraId="31B5A970"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6A4313" w:rsidRPr="00537AE7" w14:paraId="4A6F54EB"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131F061" w14:textId="77777777" w:rsidR="006A4313" w:rsidRPr="00537AE7" w:rsidRDefault="006A431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3DF76AF"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w:t>
            </w:r>
            <w:r>
              <w:rPr>
                <w:rFonts w:ascii="Arial" w:hAnsi="Arial" w:cs="Arial"/>
                <w:sz w:val="14"/>
                <w:szCs w:val="14"/>
              </w:rPr>
              <w:t>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ED8C8F3"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DA20704"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BF3FE4B" w14:textId="77777777" w:rsidR="006A4313" w:rsidRPr="00537AE7"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30.09.2023</w:t>
            </w:r>
          </w:p>
        </w:tc>
      </w:tr>
      <w:tr w:rsidR="006A4313" w:rsidRPr="00026122" w14:paraId="57339873"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2C1994C3" w14:textId="77777777" w:rsidR="006A4313" w:rsidRPr="002C177F" w:rsidRDefault="006A4313">
            <w:pPr>
              <w:keepNext/>
              <w:keepLines/>
              <w:rPr>
                <w:rFonts w:ascii="Arial" w:eastAsia="Times New Roman" w:hAnsi="Arial" w:cs="Arial"/>
                <w:b w:val="0"/>
                <w:bCs w:val="0"/>
                <w:spacing w:val="-2"/>
                <w:sz w:val="14"/>
                <w:szCs w:val="14"/>
              </w:rPr>
            </w:pPr>
            <w:r w:rsidRPr="002C177F">
              <w:rPr>
                <w:rFonts w:ascii="Arial" w:hAnsi="Arial" w:cs="Arial"/>
                <w:b w:val="0"/>
                <w:bCs w:val="0"/>
                <w:sz w:val="14"/>
                <w:szCs w:val="14"/>
              </w:rPr>
              <w:t>Resultado Líquido - BRGAAP e IFRS</w:t>
            </w:r>
          </w:p>
        </w:tc>
        <w:tc>
          <w:tcPr>
            <w:tcW w:w="1709" w:type="dxa"/>
            <w:tcBorders>
              <w:top w:val="single" w:sz="2" w:space="0" w:color="1F3864" w:themeColor="accent1" w:themeShade="80"/>
              <w:left w:val="nil"/>
              <w:bottom w:val="nil"/>
              <w:right w:val="nil"/>
            </w:tcBorders>
            <w:shd w:val="clear" w:color="auto" w:fill="auto"/>
            <w:vAlign w:val="center"/>
          </w:tcPr>
          <w:p w14:paraId="6C6CCB10"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592.508 </w:t>
            </w:r>
          </w:p>
        </w:tc>
        <w:tc>
          <w:tcPr>
            <w:tcW w:w="1709" w:type="dxa"/>
            <w:tcBorders>
              <w:top w:val="single" w:sz="2" w:space="0" w:color="1F3864" w:themeColor="accent1" w:themeShade="80"/>
              <w:left w:val="nil"/>
              <w:bottom w:val="nil"/>
              <w:right w:val="nil"/>
            </w:tcBorders>
            <w:shd w:val="clear" w:color="auto" w:fill="auto"/>
            <w:vAlign w:val="center"/>
          </w:tcPr>
          <w:p w14:paraId="24B716EE"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1.856.392 </w:t>
            </w:r>
          </w:p>
        </w:tc>
        <w:tc>
          <w:tcPr>
            <w:tcW w:w="1709" w:type="dxa"/>
            <w:tcBorders>
              <w:top w:val="single" w:sz="2" w:space="0" w:color="1F3864" w:themeColor="accent1" w:themeShade="80"/>
              <w:left w:val="nil"/>
              <w:bottom w:val="nil"/>
              <w:right w:val="nil"/>
            </w:tcBorders>
            <w:shd w:val="clear" w:color="auto" w:fill="auto"/>
            <w:vAlign w:val="center"/>
          </w:tcPr>
          <w:p w14:paraId="1EF77484" w14:textId="77777777" w:rsidR="006A4313" w:rsidRPr="002C177F"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bCs/>
                <w:color w:val="000000"/>
                <w:sz w:val="14"/>
                <w:szCs w:val="14"/>
              </w:rPr>
              <w:t>659.161</w:t>
            </w:r>
          </w:p>
        </w:tc>
        <w:tc>
          <w:tcPr>
            <w:tcW w:w="1709" w:type="dxa"/>
            <w:tcBorders>
              <w:top w:val="single" w:sz="2" w:space="0" w:color="1F3864" w:themeColor="accent1" w:themeShade="80"/>
              <w:left w:val="nil"/>
              <w:bottom w:val="nil"/>
              <w:right w:val="nil"/>
            </w:tcBorders>
            <w:shd w:val="clear" w:color="auto" w:fill="auto"/>
            <w:vAlign w:val="center"/>
          </w:tcPr>
          <w:p w14:paraId="163DAD71" w14:textId="77777777" w:rsidR="006A4313" w:rsidRPr="002C177F"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C6317">
              <w:rPr>
                <w:rFonts w:ascii="Arial" w:hAnsi="Arial" w:cs="Arial"/>
                <w:bCs/>
                <w:color w:val="000000"/>
                <w:sz w:val="14"/>
                <w:szCs w:val="14"/>
              </w:rPr>
              <w:t>1.798.416</w:t>
            </w:r>
          </w:p>
        </w:tc>
      </w:tr>
      <w:tr w:rsidR="006A4313" w:rsidRPr="00026122" w14:paraId="5DF0D44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716C49CB" w14:textId="77777777" w:rsidR="006A4313" w:rsidRPr="002C177F" w:rsidRDefault="006A4313">
            <w:pPr>
              <w:keepNext/>
              <w:keepLines/>
              <w:rPr>
                <w:rFonts w:ascii="Arial" w:hAnsi="Arial" w:cs="Arial"/>
                <w:b w:val="0"/>
                <w:bCs w:val="0"/>
                <w:sz w:val="14"/>
                <w:szCs w:val="14"/>
              </w:rPr>
            </w:pPr>
            <w:r w:rsidRPr="002C177F">
              <w:rPr>
                <w:rFonts w:ascii="Arial" w:hAnsi="Arial" w:cs="Arial"/>
                <w:b w:val="0"/>
                <w:bCs w:val="0"/>
                <w:sz w:val="14"/>
                <w:szCs w:val="14"/>
              </w:rPr>
              <w:t>Resultado Líquido - SUSEPGAAP</w:t>
            </w:r>
          </w:p>
        </w:tc>
        <w:tc>
          <w:tcPr>
            <w:tcW w:w="1709" w:type="dxa"/>
            <w:tcBorders>
              <w:top w:val="nil"/>
              <w:left w:val="nil"/>
              <w:bottom w:val="nil"/>
              <w:right w:val="nil"/>
            </w:tcBorders>
            <w:shd w:val="clear" w:color="auto" w:fill="auto"/>
            <w:vAlign w:val="center"/>
          </w:tcPr>
          <w:p w14:paraId="6257DEAA" w14:textId="77777777" w:rsidR="006A4313" w:rsidRPr="00203FD3" w:rsidRDefault="006A4313">
            <w:pPr>
              <w:jc w:val="right"/>
              <w:outlineLvl w:val="0"/>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595.623 </w:t>
            </w:r>
          </w:p>
        </w:tc>
        <w:tc>
          <w:tcPr>
            <w:tcW w:w="1709" w:type="dxa"/>
            <w:tcBorders>
              <w:top w:val="nil"/>
              <w:left w:val="nil"/>
              <w:bottom w:val="nil"/>
              <w:right w:val="nil"/>
            </w:tcBorders>
            <w:shd w:val="clear" w:color="auto" w:fill="auto"/>
            <w:vAlign w:val="center"/>
          </w:tcPr>
          <w:p w14:paraId="60060B94" w14:textId="77777777" w:rsidR="006A4313" w:rsidRPr="00203FD3" w:rsidRDefault="006A4313">
            <w:pPr>
              <w:jc w:val="right"/>
              <w:outlineLvl w:val="0"/>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1.118.522 </w:t>
            </w:r>
          </w:p>
        </w:tc>
        <w:tc>
          <w:tcPr>
            <w:tcW w:w="1709" w:type="dxa"/>
            <w:tcBorders>
              <w:top w:val="nil"/>
              <w:left w:val="nil"/>
              <w:bottom w:val="nil"/>
              <w:right w:val="nil"/>
            </w:tcBorders>
            <w:shd w:val="clear" w:color="auto" w:fill="auto"/>
            <w:vAlign w:val="center"/>
          </w:tcPr>
          <w:p w14:paraId="62F71537" w14:textId="77777777" w:rsidR="006A4313" w:rsidRPr="002C177F"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bCs/>
                <w:color w:val="000000"/>
                <w:sz w:val="14"/>
                <w:szCs w:val="14"/>
              </w:rPr>
              <w:t>527.604</w:t>
            </w:r>
          </w:p>
        </w:tc>
        <w:tc>
          <w:tcPr>
            <w:tcW w:w="1709" w:type="dxa"/>
            <w:tcBorders>
              <w:top w:val="nil"/>
              <w:left w:val="nil"/>
              <w:bottom w:val="nil"/>
              <w:right w:val="nil"/>
            </w:tcBorders>
            <w:shd w:val="clear" w:color="auto" w:fill="auto"/>
            <w:vAlign w:val="center"/>
          </w:tcPr>
          <w:p w14:paraId="3BF5C0C3" w14:textId="77777777" w:rsidR="006A4313" w:rsidRPr="002C177F"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C6317">
              <w:rPr>
                <w:rFonts w:ascii="Arial" w:hAnsi="Arial" w:cs="Arial"/>
                <w:bCs/>
                <w:color w:val="000000"/>
                <w:sz w:val="14"/>
                <w:szCs w:val="14"/>
              </w:rPr>
              <w:t>1.404.273</w:t>
            </w:r>
          </w:p>
        </w:tc>
      </w:tr>
      <w:tr w:rsidR="006A4313" w:rsidRPr="00026122" w14:paraId="3F375EE3"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7B0B8C2A" w14:textId="77777777" w:rsidR="006A4313" w:rsidRPr="002C177F" w:rsidRDefault="006A4313">
            <w:pPr>
              <w:keepNext/>
              <w:keepLines/>
              <w:rPr>
                <w:rFonts w:ascii="Arial" w:hAnsi="Arial" w:cs="Arial"/>
                <w:b w:val="0"/>
                <w:bCs w:val="0"/>
                <w:sz w:val="14"/>
                <w:szCs w:val="14"/>
              </w:rPr>
            </w:pPr>
          </w:p>
        </w:tc>
        <w:tc>
          <w:tcPr>
            <w:tcW w:w="1709" w:type="dxa"/>
            <w:tcBorders>
              <w:top w:val="nil"/>
              <w:left w:val="nil"/>
              <w:bottom w:val="nil"/>
              <w:right w:val="nil"/>
            </w:tcBorders>
            <w:shd w:val="clear" w:color="auto" w:fill="auto"/>
            <w:vAlign w:val="center"/>
          </w:tcPr>
          <w:p w14:paraId="050D1D33"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p>
        </w:tc>
        <w:tc>
          <w:tcPr>
            <w:tcW w:w="1709" w:type="dxa"/>
            <w:tcBorders>
              <w:top w:val="nil"/>
              <w:left w:val="nil"/>
              <w:bottom w:val="nil"/>
              <w:right w:val="nil"/>
            </w:tcBorders>
            <w:shd w:val="clear" w:color="auto" w:fill="auto"/>
            <w:vAlign w:val="center"/>
          </w:tcPr>
          <w:p w14:paraId="6325DD68"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p>
        </w:tc>
        <w:tc>
          <w:tcPr>
            <w:tcW w:w="1709" w:type="dxa"/>
            <w:tcBorders>
              <w:top w:val="nil"/>
              <w:left w:val="nil"/>
              <w:bottom w:val="nil"/>
              <w:right w:val="nil"/>
            </w:tcBorders>
            <w:shd w:val="clear" w:color="auto" w:fill="auto"/>
            <w:vAlign w:val="center"/>
          </w:tcPr>
          <w:p w14:paraId="3EABBB3E" w14:textId="77777777" w:rsidR="006A4313" w:rsidRPr="002C177F"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5D3B18E8" w14:textId="77777777" w:rsidR="006A4313" w:rsidRPr="002C177F"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6A4313" w:rsidRPr="00026122" w14:paraId="00CA7359"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A4005CD" w14:textId="77777777" w:rsidR="006A4313" w:rsidRPr="002C177F" w:rsidRDefault="006A4313">
            <w:pPr>
              <w:keepNext/>
              <w:keepLines/>
              <w:spacing w:before="40" w:after="40"/>
              <w:rPr>
                <w:rFonts w:ascii="Arial" w:hAnsi="Arial" w:cs="Arial"/>
                <w:b w:val="0"/>
                <w:bCs w:val="0"/>
                <w:sz w:val="14"/>
                <w:szCs w:val="14"/>
              </w:rPr>
            </w:pPr>
            <w:r w:rsidRPr="002C177F">
              <w:rPr>
                <w:rFonts w:ascii="Arial" w:hAnsi="Arial" w:cs="Arial"/>
                <w:b w:val="0"/>
                <w:bCs w:val="0"/>
                <w:sz w:val="14"/>
                <w:szCs w:val="14"/>
              </w:rPr>
              <w:t>Resultado Abrangente - BRGAAP e IFRS</w:t>
            </w:r>
          </w:p>
        </w:tc>
        <w:tc>
          <w:tcPr>
            <w:tcW w:w="1709" w:type="dxa"/>
            <w:tcBorders>
              <w:top w:val="nil"/>
              <w:left w:val="nil"/>
              <w:bottom w:val="nil"/>
              <w:right w:val="nil"/>
            </w:tcBorders>
            <w:shd w:val="clear" w:color="auto" w:fill="auto"/>
            <w:vAlign w:val="center"/>
          </w:tcPr>
          <w:p w14:paraId="152B736D" w14:textId="77777777" w:rsidR="006A4313" w:rsidRPr="00203FD3" w:rsidRDefault="006A4313">
            <w:pPr>
              <w:jc w:val="right"/>
              <w:outlineLvl w:val="0"/>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501.494 </w:t>
            </w:r>
          </w:p>
        </w:tc>
        <w:tc>
          <w:tcPr>
            <w:tcW w:w="1709" w:type="dxa"/>
            <w:tcBorders>
              <w:top w:val="nil"/>
              <w:left w:val="nil"/>
              <w:bottom w:val="nil"/>
              <w:right w:val="nil"/>
            </w:tcBorders>
            <w:shd w:val="clear" w:color="auto" w:fill="auto"/>
            <w:vAlign w:val="center"/>
          </w:tcPr>
          <w:p w14:paraId="3EF7C9EE" w14:textId="77777777" w:rsidR="006A4313" w:rsidRPr="00203FD3" w:rsidRDefault="006A4313">
            <w:pPr>
              <w:jc w:val="right"/>
              <w:outlineLvl w:val="0"/>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1.699.525 </w:t>
            </w:r>
          </w:p>
        </w:tc>
        <w:tc>
          <w:tcPr>
            <w:tcW w:w="1709" w:type="dxa"/>
            <w:tcBorders>
              <w:top w:val="nil"/>
              <w:left w:val="nil"/>
              <w:bottom w:val="nil"/>
              <w:right w:val="nil"/>
            </w:tcBorders>
            <w:shd w:val="clear" w:color="auto" w:fill="auto"/>
            <w:vAlign w:val="center"/>
          </w:tcPr>
          <w:p w14:paraId="430A852E" w14:textId="77777777" w:rsidR="006A4313" w:rsidRPr="002C177F"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2442F">
              <w:rPr>
                <w:rFonts w:ascii="Arial" w:hAnsi="Arial" w:cs="Arial"/>
                <w:bCs/>
                <w:color w:val="000000"/>
                <w:sz w:val="14"/>
                <w:szCs w:val="14"/>
              </w:rPr>
              <w:t>349.934</w:t>
            </w:r>
          </w:p>
        </w:tc>
        <w:tc>
          <w:tcPr>
            <w:tcW w:w="1709" w:type="dxa"/>
            <w:tcBorders>
              <w:top w:val="nil"/>
              <w:left w:val="nil"/>
              <w:bottom w:val="nil"/>
              <w:right w:val="nil"/>
            </w:tcBorders>
            <w:shd w:val="clear" w:color="auto" w:fill="auto"/>
            <w:vAlign w:val="center"/>
          </w:tcPr>
          <w:p w14:paraId="05A407C3" w14:textId="77777777" w:rsidR="006A4313" w:rsidRPr="002C177F"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2442F">
              <w:rPr>
                <w:rFonts w:ascii="Arial" w:hAnsi="Arial" w:cs="Arial"/>
                <w:bCs/>
                <w:color w:val="000000"/>
                <w:sz w:val="14"/>
                <w:szCs w:val="14"/>
              </w:rPr>
              <w:t>1.908.402</w:t>
            </w:r>
          </w:p>
        </w:tc>
      </w:tr>
      <w:tr w:rsidR="006A4313" w:rsidRPr="00026122" w14:paraId="4A3BF632"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71B7D6F3" w14:textId="77777777" w:rsidR="006A4313" w:rsidRPr="002C177F" w:rsidRDefault="006A4313">
            <w:pPr>
              <w:keepNext/>
              <w:keepLines/>
              <w:spacing w:before="40" w:after="40"/>
              <w:rPr>
                <w:rFonts w:ascii="Arial" w:hAnsi="Arial" w:cs="Arial"/>
                <w:b w:val="0"/>
                <w:bCs w:val="0"/>
                <w:sz w:val="14"/>
                <w:szCs w:val="14"/>
              </w:rPr>
            </w:pPr>
            <w:r w:rsidRPr="002C177F">
              <w:rPr>
                <w:rFonts w:ascii="Arial" w:hAnsi="Arial" w:cs="Arial"/>
                <w:b w:val="0"/>
                <w:bCs w:val="0"/>
                <w:sz w:val="14"/>
                <w:szCs w:val="14"/>
              </w:rPr>
              <w:t>Resultado Abrangente - SUSEPGAAP</w:t>
            </w:r>
          </w:p>
        </w:tc>
        <w:tc>
          <w:tcPr>
            <w:tcW w:w="1709" w:type="dxa"/>
            <w:tcBorders>
              <w:top w:val="nil"/>
              <w:left w:val="nil"/>
              <w:bottom w:val="single" w:sz="2" w:space="0" w:color="1F3864" w:themeColor="accent1" w:themeShade="80"/>
              <w:right w:val="nil"/>
            </w:tcBorders>
            <w:shd w:val="clear" w:color="auto" w:fill="auto"/>
            <w:vAlign w:val="center"/>
          </w:tcPr>
          <w:p w14:paraId="34BE1C45"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668.503 </w:t>
            </w:r>
          </w:p>
        </w:tc>
        <w:tc>
          <w:tcPr>
            <w:tcW w:w="1709" w:type="dxa"/>
            <w:tcBorders>
              <w:top w:val="nil"/>
              <w:left w:val="nil"/>
              <w:bottom w:val="single" w:sz="2" w:space="0" w:color="1F3864" w:themeColor="accent1" w:themeShade="80"/>
              <w:right w:val="nil"/>
            </w:tcBorders>
            <w:shd w:val="clear" w:color="auto" w:fill="auto"/>
            <w:vAlign w:val="center"/>
          </w:tcPr>
          <w:p w14:paraId="7C4F48F9" w14:textId="77777777" w:rsidR="006A4313" w:rsidRPr="00203FD3" w:rsidRDefault="006A4313">
            <w:pPr>
              <w:jc w:val="right"/>
              <w:outlineLvl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03FD3">
              <w:rPr>
                <w:rFonts w:ascii="Arial" w:hAnsi="Arial" w:cs="Arial"/>
                <w:bCs/>
                <w:color w:val="000000"/>
                <w:sz w:val="14"/>
                <w:szCs w:val="14"/>
              </w:rPr>
              <w:t xml:space="preserve">                      1.813.361 </w:t>
            </w:r>
          </w:p>
        </w:tc>
        <w:tc>
          <w:tcPr>
            <w:tcW w:w="1709" w:type="dxa"/>
            <w:tcBorders>
              <w:top w:val="nil"/>
              <w:left w:val="nil"/>
              <w:bottom w:val="single" w:sz="2" w:space="0" w:color="1F3864" w:themeColor="accent1" w:themeShade="80"/>
              <w:right w:val="nil"/>
            </w:tcBorders>
            <w:shd w:val="clear" w:color="auto" w:fill="auto"/>
            <w:vAlign w:val="center"/>
          </w:tcPr>
          <w:p w14:paraId="08AF645C" w14:textId="77777777" w:rsidR="006A4313" w:rsidRPr="002C177F"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2442F">
              <w:rPr>
                <w:rFonts w:ascii="Arial" w:hAnsi="Arial" w:cs="Arial"/>
                <w:bCs/>
                <w:color w:val="000000"/>
                <w:sz w:val="14"/>
                <w:szCs w:val="14"/>
              </w:rPr>
              <w:t>472.078</w:t>
            </w:r>
          </w:p>
        </w:tc>
        <w:tc>
          <w:tcPr>
            <w:tcW w:w="1709" w:type="dxa"/>
            <w:tcBorders>
              <w:top w:val="nil"/>
              <w:left w:val="nil"/>
              <w:bottom w:val="single" w:sz="2" w:space="0" w:color="1F3864" w:themeColor="accent1" w:themeShade="80"/>
              <w:right w:val="nil"/>
            </w:tcBorders>
            <w:shd w:val="clear" w:color="auto" w:fill="auto"/>
            <w:vAlign w:val="center"/>
          </w:tcPr>
          <w:p w14:paraId="4BA9C01D" w14:textId="77777777" w:rsidR="006A4313" w:rsidRPr="002C177F"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2442F">
              <w:rPr>
                <w:rFonts w:ascii="Arial" w:hAnsi="Arial" w:cs="Arial"/>
                <w:bCs/>
                <w:color w:val="000000"/>
                <w:sz w:val="14"/>
                <w:szCs w:val="14"/>
              </w:rPr>
              <w:t>1.365.017</w:t>
            </w:r>
          </w:p>
        </w:tc>
      </w:tr>
    </w:tbl>
    <w:bookmarkEnd w:id="67"/>
    <w:p w14:paraId="7960B7F3" w14:textId="77777777" w:rsidR="006A4313" w:rsidRPr="00600D6F" w:rsidRDefault="006A4313" w:rsidP="006A4313">
      <w:pPr>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Informações P</w:t>
      </w:r>
      <w:r w:rsidRPr="00600D6F">
        <w:rPr>
          <w:rFonts w:ascii="Arial" w:eastAsia="Times New Roman" w:hAnsi="Arial" w:cs="Times New Roman"/>
          <w:b/>
          <w:color w:val="1F3864" w:themeColor="accent1" w:themeShade="80"/>
          <w:spacing w:val="-2"/>
          <w:sz w:val="18"/>
          <w:szCs w:val="20"/>
          <w:lang w:eastAsia="pt-BR"/>
        </w:rPr>
        <w:t>atrimoniais</w:t>
      </w:r>
    </w:p>
    <w:p w14:paraId="0E7DD2AD" w14:textId="77777777" w:rsidR="006A4313" w:rsidRPr="00600D6F" w:rsidRDefault="006A4313" w:rsidP="006A4313">
      <w:pPr>
        <w:spacing w:after="0" w:line="240" w:lineRule="auto"/>
        <w:jc w:val="right"/>
        <w:rPr>
          <w:rFonts w:ascii="Arial" w:hAnsi="Arial" w:cs="Arial"/>
          <w:b/>
          <w:sz w:val="14"/>
          <w:lang w:eastAsia="pt-BR"/>
        </w:rPr>
      </w:pPr>
      <w:r w:rsidRPr="00600D6F">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02432D" w:rsidRPr="00F872D1" w14:paraId="119DFB80"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C07F1D2" w14:textId="77777777" w:rsidR="0002432D" w:rsidRPr="00F872D1" w:rsidRDefault="0002432D">
            <w:pPr>
              <w:jc w:val="cente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7D4B6E5" w14:textId="77777777" w:rsidR="0002432D" w:rsidRPr="00F872D1" w:rsidRDefault="0002432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sz w:val="14"/>
                <w:szCs w:val="14"/>
              </w:rPr>
              <w:t>30.09.2024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6792C1C" w14:textId="77777777" w:rsidR="0002432D" w:rsidRPr="00F872D1" w:rsidRDefault="0002432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sz w:val="14"/>
                <w:szCs w:val="14"/>
              </w:rPr>
              <w:t>31.12.2023</w:t>
            </w:r>
          </w:p>
        </w:tc>
      </w:tr>
      <w:tr w:rsidR="0002432D" w:rsidRPr="00F872D1" w14:paraId="0E8B4F58"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74C6225B" w14:textId="77777777" w:rsidR="0002432D" w:rsidRPr="00F872D1" w:rsidRDefault="0002432D">
            <w:pPr>
              <w:keepNext/>
              <w:keepLines/>
              <w:rPr>
                <w:rFonts w:ascii="Arial" w:eastAsia="Times New Roman" w:hAnsi="Arial" w:cs="Arial"/>
                <w:spacing w:val="-2"/>
                <w:sz w:val="14"/>
                <w:szCs w:val="14"/>
                <w:highlight w:val="yellow"/>
              </w:rPr>
            </w:pPr>
            <w:r w:rsidRPr="00F872D1">
              <w:rPr>
                <w:rFonts w:ascii="Arial" w:hAnsi="Arial" w:cs="Arial"/>
                <w:color w:val="000000"/>
                <w:sz w:val="14"/>
                <w:szCs w:val="14"/>
              </w:rPr>
              <w:t>Ativo Circulante</w:t>
            </w:r>
          </w:p>
        </w:tc>
        <w:tc>
          <w:tcPr>
            <w:tcW w:w="3260" w:type="dxa"/>
            <w:tcBorders>
              <w:top w:val="single" w:sz="2" w:space="0" w:color="1F3864" w:themeColor="accent1" w:themeShade="80"/>
              <w:left w:val="nil"/>
              <w:bottom w:val="nil"/>
              <w:right w:val="nil"/>
            </w:tcBorders>
            <w:shd w:val="clear" w:color="auto" w:fill="auto"/>
            <w:vAlign w:val="center"/>
          </w:tcPr>
          <w:p w14:paraId="7020FA7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409.928.104</w:t>
            </w:r>
          </w:p>
        </w:tc>
        <w:tc>
          <w:tcPr>
            <w:tcW w:w="3260" w:type="dxa"/>
            <w:tcBorders>
              <w:top w:val="single" w:sz="2" w:space="0" w:color="1F3864" w:themeColor="accent1" w:themeShade="80"/>
              <w:left w:val="nil"/>
              <w:bottom w:val="nil"/>
              <w:right w:val="nil"/>
            </w:tcBorders>
            <w:shd w:val="clear" w:color="auto" w:fill="auto"/>
            <w:vAlign w:val="center"/>
          </w:tcPr>
          <w:p w14:paraId="3C3669F2"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F872D1">
              <w:rPr>
                <w:rFonts w:ascii="Arial" w:hAnsi="Arial" w:cs="Arial"/>
                <w:b/>
                <w:bCs/>
                <w:color w:val="000000"/>
                <w:sz w:val="14"/>
                <w:szCs w:val="14"/>
              </w:rPr>
              <w:t>378.684.861</w:t>
            </w:r>
          </w:p>
        </w:tc>
      </w:tr>
      <w:tr w:rsidR="0002432D" w:rsidRPr="00F872D1" w14:paraId="320ECB42"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16FA210"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Caixa e equivalente de caixa</w:t>
            </w:r>
          </w:p>
        </w:tc>
        <w:tc>
          <w:tcPr>
            <w:tcW w:w="3260" w:type="dxa"/>
            <w:tcBorders>
              <w:top w:val="nil"/>
              <w:left w:val="nil"/>
              <w:bottom w:val="nil"/>
              <w:right w:val="nil"/>
            </w:tcBorders>
            <w:shd w:val="clear" w:color="auto" w:fill="auto"/>
            <w:vAlign w:val="center"/>
          </w:tcPr>
          <w:p w14:paraId="02A8F10B"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97.363</w:t>
            </w:r>
          </w:p>
        </w:tc>
        <w:tc>
          <w:tcPr>
            <w:tcW w:w="3260" w:type="dxa"/>
            <w:tcBorders>
              <w:top w:val="nil"/>
              <w:left w:val="nil"/>
              <w:bottom w:val="nil"/>
              <w:right w:val="nil"/>
            </w:tcBorders>
            <w:shd w:val="clear" w:color="auto" w:fill="auto"/>
            <w:vAlign w:val="center"/>
          </w:tcPr>
          <w:p w14:paraId="2633F37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26.246</w:t>
            </w:r>
          </w:p>
        </w:tc>
      </w:tr>
      <w:tr w:rsidR="0002432D" w:rsidRPr="00F872D1" w14:paraId="19869417"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C987CF6"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00FEEF58"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409.617.594</w:t>
            </w:r>
          </w:p>
        </w:tc>
        <w:tc>
          <w:tcPr>
            <w:tcW w:w="3260" w:type="dxa"/>
            <w:tcBorders>
              <w:top w:val="nil"/>
              <w:left w:val="nil"/>
              <w:bottom w:val="nil"/>
              <w:right w:val="nil"/>
            </w:tcBorders>
            <w:shd w:val="clear" w:color="auto" w:fill="auto"/>
            <w:vAlign w:val="center"/>
          </w:tcPr>
          <w:p w14:paraId="4F30ADC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378.504.654</w:t>
            </w:r>
          </w:p>
        </w:tc>
      </w:tr>
      <w:tr w:rsidR="0002432D" w:rsidRPr="00F872D1" w14:paraId="1132326C"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AEC0687"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Crédito de operações</w:t>
            </w:r>
          </w:p>
        </w:tc>
        <w:tc>
          <w:tcPr>
            <w:tcW w:w="3260" w:type="dxa"/>
            <w:tcBorders>
              <w:top w:val="nil"/>
              <w:left w:val="nil"/>
              <w:bottom w:val="nil"/>
              <w:right w:val="nil"/>
            </w:tcBorders>
            <w:shd w:val="clear" w:color="auto" w:fill="auto"/>
            <w:vAlign w:val="center"/>
          </w:tcPr>
          <w:p w14:paraId="2BC35085"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14.838</w:t>
            </w:r>
          </w:p>
        </w:tc>
        <w:tc>
          <w:tcPr>
            <w:tcW w:w="3260" w:type="dxa"/>
            <w:tcBorders>
              <w:top w:val="nil"/>
              <w:left w:val="nil"/>
              <w:bottom w:val="nil"/>
              <w:right w:val="nil"/>
            </w:tcBorders>
            <w:shd w:val="clear" w:color="auto" w:fill="auto"/>
            <w:vAlign w:val="center"/>
          </w:tcPr>
          <w:p w14:paraId="7EF4D23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10.162</w:t>
            </w:r>
          </w:p>
        </w:tc>
      </w:tr>
      <w:tr w:rsidR="0002432D" w:rsidRPr="00F872D1" w14:paraId="73B31CA1"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DC51EFE"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1E42D43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198.309</w:t>
            </w:r>
          </w:p>
        </w:tc>
        <w:tc>
          <w:tcPr>
            <w:tcW w:w="3260" w:type="dxa"/>
            <w:tcBorders>
              <w:top w:val="nil"/>
              <w:left w:val="nil"/>
              <w:bottom w:val="nil"/>
              <w:right w:val="nil"/>
            </w:tcBorders>
            <w:shd w:val="clear" w:color="auto" w:fill="auto"/>
            <w:vAlign w:val="center"/>
          </w:tcPr>
          <w:p w14:paraId="04D4D319"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143.799</w:t>
            </w:r>
          </w:p>
        </w:tc>
      </w:tr>
      <w:tr w:rsidR="0002432D" w:rsidRPr="00F872D1" w14:paraId="043D9D9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95E2F52" w14:textId="77777777" w:rsidR="0002432D" w:rsidRPr="00F872D1" w:rsidRDefault="0002432D">
            <w:pPr>
              <w:keepNext/>
              <w:keepLines/>
              <w:rPr>
                <w:rFonts w:ascii="Arial" w:eastAsia="Times New Roman" w:hAnsi="Arial" w:cs="Arial"/>
                <w:spacing w:val="-2"/>
                <w:sz w:val="14"/>
                <w:szCs w:val="14"/>
                <w:highlight w:val="yellow"/>
              </w:rPr>
            </w:pPr>
            <w:r w:rsidRPr="00F872D1">
              <w:rPr>
                <w:rFonts w:ascii="Arial" w:hAnsi="Arial" w:cs="Arial"/>
                <w:color w:val="000000"/>
                <w:sz w:val="14"/>
                <w:szCs w:val="14"/>
              </w:rPr>
              <w:t>Ativos Não Circulante</w:t>
            </w:r>
          </w:p>
        </w:tc>
        <w:tc>
          <w:tcPr>
            <w:tcW w:w="3260" w:type="dxa"/>
            <w:tcBorders>
              <w:top w:val="nil"/>
              <w:left w:val="nil"/>
              <w:bottom w:val="nil"/>
              <w:right w:val="nil"/>
            </w:tcBorders>
            <w:shd w:val="clear" w:color="auto" w:fill="auto"/>
            <w:vAlign w:val="center"/>
          </w:tcPr>
          <w:p w14:paraId="6D4A26BE"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18.707.385</w:t>
            </w:r>
          </w:p>
        </w:tc>
        <w:tc>
          <w:tcPr>
            <w:tcW w:w="3260" w:type="dxa"/>
            <w:tcBorders>
              <w:top w:val="nil"/>
              <w:left w:val="nil"/>
              <w:bottom w:val="nil"/>
              <w:right w:val="nil"/>
            </w:tcBorders>
            <w:shd w:val="clear" w:color="auto" w:fill="auto"/>
            <w:vAlign w:val="center"/>
          </w:tcPr>
          <w:p w14:paraId="50BD2B94"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F872D1">
              <w:rPr>
                <w:rFonts w:ascii="Arial" w:hAnsi="Arial" w:cs="Arial"/>
                <w:b/>
                <w:bCs/>
                <w:color w:val="000000"/>
                <w:sz w:val="14"/>
                <w:szCs w:val="14"/>
              </w:rPr>
              <w:t>20.251.955</w:t>
            </w:r>
          </w:p>
        </w:tc>
      </w:tr>
      <w:tr w:rsidR="0002432D" w:rsidRPr="00F872D1" w14:paraId="722CBBF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AD46980"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51E028B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18.418.483</w:t>
            </w:r>
          </w:p>
        </w:tc>
        <w:tc>
          <w:tcPr>
            <w:tcW w:w="3260" w:type="dxa"/>
            <w:tcBorders>
              <w:top w:val="nil"/>
              <w:left w:val="nil"/>
              <w:bottom w:val="nil"/>
              <w:right w:val="nil"/>
            </w:tcBorders>
            <w:shd w:val="clear" w:color="auto" w:fill="auto"/>
            <w:vAlign w:val="center"/>
          </w:tcPr>
          <w:p w14:paraId="1F85FC4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19.939.487</w:t>
            </w:r>
          </w:p>
        </w:tc>
      </w:tr>
      <w:tr w:rsidR="0002432D" w:rsidRPr="00F872D1" w14:paraId="3F476FF2"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933A9BB"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Crédito de operações</w:t>
            </w:r>
          </w:p>
        </w:tc>
        <w:tc>
          <w:tcPr>
            <w:tcW w:w="3260" w:type="dxa"/>
            <w:tcBorders>
              <w:top w:val="nil"/>
              <w:left w:val="nil"/>
              <w:bottom w:val="nil"/>
              <w:right w:val="nil"/>
            </w:tcBorders>
            <w:shd w:val="clear" w:color="auto" w:fill="auto"/>
            <w:vAlign w:val="center"/>
          </w:tcPr>
          <w:p w14:paraId="0E032B0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33.019</w:t>
            </w:r>
          </w:p>
        </w:tc>
        <w:tc>
          <w:tcPr>
            <w:tcW w:w="3260" w:type="dxa"/>
            <w:tcBorders>
              <w:top w:val="nil"/>
              <w:left w:val="nil"/>
              <w:bottom w:val="nil"/>
              <w:right w:val="nil"/>
            </w:tcBorders>
            <w:shd w:val="clear" w:color="auto" w:fill="auto"/>
            <w:vAlign w:val="center"/>
          </w:tcPr>
          <w:p w14:paraId="2A955E17"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36.566</w:t>
            </w:r>
          </w:p>
        </w:tc>
      </w:tr>
      <w:tr w:rsidR="0002432D" w:rsidRPr="00F872D1" w14:paraId="51016A73"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29E7DB8"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0549B76A"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255.883</w:t>
            </w:r>
          </w:p>
        </w:tc>
        <w:tc>
          <w:tcPr>
            <w:tcW w:w="3260" w:type="dxa"/>
            <w:tcBorders>
              <w:top w:val="nil"/>
              <w:left w:val="nil"/>
              <w:bottom w:val="nil"/>
              <w:right w:val="nil"/>
            </w:tcBorders>
            <w:shd w:val="clear" w:color="auto" w:fill="auto"/>
            <w:vAlign w:val="center"/>
          </w:tcPr>
          <w:p w14:paraId="780E207E"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275.902</w:t>
            </w:r>
          </w:p>
        </w:tc>
      </w:tr>
      <w:tr w:rsidR="0002432D" w:rsidRPr="00F872D1" w14:paraId="6C1F2823"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E5D8E2D" w14:textId="77777777" w:rsidR="0002432D" w:rsidRPr="00F872D1" w:rsidRDefault="0002432D">
            <w:pPr>
              <w:keepNext/>
              <w:keepLines/>
              <w:rPr>
                <w:rFonts w:ascii="Arial" w:eastAsia="Times New Roman" w:hAnsi="Arial" w:cs="Arial"/>
                <w:spacing w:val="-2"/>
                <w:sz w:val="14"/>
                <w:szCs w:val="14"/>
                <w:highlight w:val="yellow"/>
              </w:rPr>
            </w:pPr>
            <w:r w:rsidRPr="00F872D1">
              <w:rPr>
                <w:rFonts w:ascii="Arial" w:hAnsi="Arial" w:cs="Arial"/>
                <w:color w:val="000000"/>
                <w:sz w:val="14"/>
                <w:szCs w:val="14"/>
              </w:rPr>
              <w:t>Ativo Total</w:t>
            </w:r>
          </w:p>
        </w:tc>
        <w:tc>
          <w:tcPr>
            <w:tcW w:w="3260" w:type="dxa"/>
            <w:tcBorders>
              <w:top w:val="nil"/>
              <w:left w:val="nil"/>
              <w:bottom w:val="nil"/>
              <w:right w:val="nil"/>
            </w:tcBorders>
            <w:shd w:val="clear" w:color="auto" w:fill="auto"/>
            <w:vAlign w:val="center"/>
          </w:tcPr>
          <w:p w14:paraId="26242A5E"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428.635.489</w:t>
            </w:r>
          </w:p>
        </w:tc>
        <w:tc>
          <w:tcPr>
            <w:tcW w:w="3260" w:type="dxa"/>
            <w:tcBorders>
              <w:top w:val="nil"/>
              <w:left w:val="nil"/>
              <w:bottom w:val="nil"/>
              <w:right w:val="nil"/>
            </w:tcBorders>
            <w:shd w:val="clear" w:color="auto" w:fill="auto"/>
            <w:vAlign w:val="center"/>
          </w:tcPr>
          <w:p w14:paraId="547A1FB4"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F872D1">
              <w:rPr>
                <w:rFonts w:ascii="Arial" w:hAnsi="Arial" w:cs="Arial"/>
                <w:b/>
                <w:bCs/>
                <w:color w:val="000000"/>
                <w:sz w:val="14"/>
                <w:szCs w:val="14"/>
              </w:rPr>
              <w:t>398.936.816</w:t>
            </w:r>
          </w:p>
        </w:tc>
      </w:tr>
      <w:tr w:rsidR="0002432D" w:rsidRPr="00F872D1" w14:paraId="72F6C3F2"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253A833" w14:textId="77777777" w:rsidR="0002432D" w:rsidRPr="00F872D1" w:rsidRDefault="0002432D">
            <w:pPr>
              <w:keepNext/>
              <w:keepLines/>
              <w:ind w:left="113"/>
              <w:rPr>
                <w:rFonts w:ascii="Arial" w:eastAsia="Times New Roman" w:hAnsi="Arial" w:cs="Arial"/>
                <w:b w:val="0"/>
                <w:bCs w:val="0"/>
                <w:spacing w:val="-2"/>
                <w:sz w:val="14"/>
                <w:szCs w:val="14"/>
                <w:highlight w:val="yellow"/>
              </w:rPr>
            </w:pPr>
          </w:p>
        </w:tc>
        <w:tc>
          <w:tcPr>
            <w:tcW w:w="3260" w:type="dxa"/>
            <w:tcBorders>
              <w:top w:val="nil"/>
              <w:left w:val="nil"/>
              <w:bottom w:val="nil"/>
              <w:right w:val="nil"/>
            </w:tcBorders>
            <w:shd w:val="clear" w:color="auto" w:fill="auto"/>
            <w:vAlign w:val="center"/>
          </w:tcPr>
          <w:p w14:paraId="5E686C24"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3260" w:type="dxa"/>
            <w:tcBorders>
              <w:top w:val="nil"/>
              <w:left w:val="nil"/>
              <w:bottom w:val="nil"/>
              <w:right w:val="nil"/>
            </w:tcBorders>
            <w:shd w:val="clear" w:color="auto" w:fill="auto"/>
            <w:vAlign w:val="center"/>
          </w:tcPr>
          <w:p w14:paraId="67098316"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tc>
      </w:tr>
      <w:tr w:rsidR="0002432D" w:rsidRPr="00F872D1" w14:paraId="22D76169"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FC81CC3" w14:textId="77777777" w:rsidR="0002432D" w:rsidRPr="00F872D1" w:rsidRDefault="0002432D">
            <w:pPr>
              <w:keepNext/>
              <w:keepLines/>
              <w:rPr>
                <w:rFonts w:ascii="Arial" w:eastAsia="Times New Roman" w:hAnsi="Arial" w:cs="Arial"/>
                <w:spacing w:val="-2"/>
                <w:sz w:val="14"/>
                <w:szCs w:val="14"/>
              </w:rPr>
            </w:pPr>
            <w:r w:rsidRPr="00F872D1">
              <w:rPr>
                <w:rFonts w:ascii="Arial" w:hAnsi="Arial" w:cs="Arial"/>
                <w:color w:val="000000"/>
                <w:sz w:val="14"/>
                <w:szCs w:val="14"/>
              </w:rPr>
              <w:t>Passivo Circulante</w:t>
            </w:r>
          </w:p>
        </w:tc>
        <w:tc>
          <w:tcPr>
            <w:tcW w:w="3260" w:type="dxa"/>
            <w:tcBorders>
              <w:top w:val="nil"/>
              <w:left w:val="nil"/>
              <w:bottom w:val="nil"/>
              <w:right w:val="nil"/>
            </w:tcBorders>
            <w:shd w:val="clear" w:color="auto" w:fill="auto"/>
            <w:vAlign w:val="center"/>
          </w:tcPr>
          <w:p w14:paraId="3B045CCD"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52.972.020</w:t>
            </w:r>
          </w:p>
        </w:tc>
        <w:tc>
          <w:tcPr>
            <w:tcW w:w="3260" w:type="dxa"/>
            <w:tcBorders>
              <w:top w:val="nil"/>
              <w:left w:val="nil"/>
              <w:bottom w:val="nil"/>
              <w:right w:val="nil"/>
            </w:tcBorders>
            <w:shd w:val="clear" w:color="auto" w:fill="auto"/>
            <w:vAlign w:val="center"/>
          </w:tcPr>
          <w:p w14:paraId="3168F6F8"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F872D1">
              <w:rPr>
                <w:rFonts w:ascii="Arial" w:hAnsi="Arial" w:cs="Arial"/>
                <w:b/>
                <w:bCs/>
                <w:color w:val="000000"/>
                <w:sz w:val="14"/>
                <w:szCs w:val="14"/>
              </w:rPr>
              <w:t>55.376.466</w:t>
            </w:r>
          </w:p>
        </w:tc>
      </w:tr>
      <w:tr w:rsidR="0002432D" w:rsidRPr="00F872D1" w14:paraId="298C885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BC0C067"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Contas a pagar</w:t>
            </w:r>
          </w:p>
        </w:tc>
        <w:tc>
          <w:tcPr>
            <w:tcW w:w="3260" w:type="dxa"/>
            <w:tcBorders>
              <w:top w:val="nil"/>
              <w:left w:val="nil"/>
              <w:bottom w:val="nil"/>
              <w:right w:val="nil"/>
            </w:tcBorders>
            <w:shd w:val="clear" w:color="auto" w:fill="auto"/>
            <w:vAlign w:val="center"/>
          </w:tcPr>
          <w:p w14:paraId="6CA1FF4A"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1.393.600</w:t>
            </w:r>
          </w:p>
        </w:tc>
        <w:tc>
          <w:tcPr>
            <w:tcW w:w="3260" w:type="dxa"/>
            <w:tcBorders>
              <w:top w:val="nil"/>
              <w:left w:val="nil"/>
              <w:bottom w:val="nil"/>
              <w:right w:val="nil"/>
            </w:tcBorders>
            <w:shd w:val="clear" w:color="auto" w:fill="auto"/>
            <w:vAlign w:val="center"/>
          </w:tcPr>
          <w:p w14:paraId="1DCBABDA"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1.532.948</w:t>
            </w:r>
          </w:p>
        </w:tc>
      </w:tr>
      <w:tr w:rsidR="0002432D" w:rsidRPr="00F872D1" w14:paraId="6B4E92AA"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F562ECC"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Débito das operações de seguros</w:t>
            </w:r>
          </w:p>
        </w:tc>
        <w:tc>
          <w:tcPr>
            <w:tcW w:w="3260" w:type="dxa"/>
            <w:tcBorders>
              <w:top w:val="nil"/>
              <w:left w:val="nil"/>
              <w:bottom w:val="nil"/>
              <w:right w:val="nil"/>
            </w:tcBorders>
            <w:shd w:val="clear" w:color="auto" w:fill="auto"/>
            <w:vAlign w:val="center"/>
          </w:tcPr>
          <w:p w14:paraId="784DF164"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9.766</w:t>
            </w:r>
          </w:p>
        </w:tc>
        <w:tc>
          <w:tcPr>
            <w:tcW w:w="3260" w:type="dxa"/>
            <w:tcBorders>
              <w:top w:val="nil"/>
              <w:left w:val="nil"/>
              <w:bottom w:val="nil"/>
              <w:right w:val="nil"/>
            </w:tcBorders>
            <w:shd w:val="clear" w:color="auto" w:fill="auto"/>
            <w:vAlign w:val="center"/>
          </w:tcPr>
          <w:p w14:paraId="61328CC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13.919</w:t>
            </w:r>
          </w:p>
        </w:tc>
      </w:tr>
      <w:tr w:rsidR="0002432D" w:rsidRPr="00F872D1" w14:paraId="0B90E769"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05D79B2"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Contrato de Seguros e Resseguros</w:t>
            </w:r>
          </w:p>
        </w:tc>
        <w:tc>
          <w:tcPr>
            <w:tcW w:w="3260" w:type="dxa"/>
            <w:tcBorders>
              <w:top w:val="nil"/>
              <w:left w:val="nil"/>
              <w:bottom w:val="nil"/>
              <w:right w:val="nil"/>
            </w:tcBorders>
            <w:shd w:val="clear" w:color="auto" w:fill="auto"/>
            <w:vAlign w:val="center"/>
          </w:tcPr>
          <w:p w14:paraId="5D1277E8"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51.284.393</w:t>
            </w:r>
          </w:p>
        </w:tc>
        <w:tc>
          <w:tcPr>
            <w:tcW w:w="3260" w:type="dxa"/>
            <w:tcBorders>
              <w:top w:val="nil"/>
              <w:left w:val="nil"/>
              <w:bottom w:val="nil"/>
              <w:right w:val="nil"/>
            </w:tcBorders>
            <w:shd w:val="clear" w:color="auto" w:fill="auto"/>
            <w:vAlign w:val="center"/>
          </w:tcPr>
          <w:p w14:paraId="288EDBBF"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53.765.585</w:t>
            </w:r>
          </w:p>
        </w:tc>
      </w:tr>
      <w:tr w:rsidR="0002432D" w:rsidRPr="00F872D1" w14:paraId="291AE06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10A6363"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1693A84E"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284.261</w:t>
            </w:r>
          </w:p>
        </w:tc>
        <w:tc>
          <w:tcPr>
            <w:tcW w:w="3260" w:type="dxa"/>
            <w:tcBorders>
              <w:top w:val="nil"/>
              <w:left w:val="nil"/>
              <w:bottom w:val="nil"/>
              <w:right w:val="nil"/>
            </w:tcBorders>
            <w:shd w:val="clear" w:color="auto" w:fill="auto"/>
            <w:vAlign w:val="center"/>
          </w:tcPr>
          <w:p w14:paraId="39AC7BE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64.014</w:t>
            </w:r>
          </w:p>
        </w:tc>
      </w:tr>
      <w:tr w:rsidR="0002432D" w:rsidRPr="00F872D1" w14:paraId="466AB574"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720B1AF" w14:textId="77777777" w:rsidR="0002432D" w:rsidRPr="00F872D1" w:rsidRDefault="0002432D">
            <w:pPr>
              <w:keepNext/>
              <w:keepLines/>
              <w:rPr>
                <w:rFonts w:ascii="Arial" w:eastAsia="Times New Roman" w:hAnsi="Arial" w:cs="Arial"/>
                <w:spacing w:val="-2"/>
                <w:sz w:val="14"/>
                <w:szCs w:val="14"/>
              </w:rPr>
            </w:pPr>
            <w:r w:rsidRPr="00F872D1">
              <w:rPr>
                <w:rFonts w:ascii="Arial" w:hAnsi="Arial" w:cs="Arial"/>
                <w:color w:val="000000"/>
                <w:sz w:val="14"/>
                <w:szCs w:val="14"/>
              </w:rPr>
              <w:t>Passivo Não Circulante</w:t>
            </w:r>
          </w:p>
        </w:tc>
        <w:tc>
          <w:tcPr>
            <w:tcW w:w="3260" w:type="dxa"/>
            <w:tcBorders>
              <w:top w:val="nil"/>
              <w:left w:val="nil"/>
              <w:bottom w:val="nil"/>
              <w:right w:val="nil"/>
            </w:tcBorders>
            <w:shd w:val="clear" w:color="auto" w:fill="auto"/>
            <w:vAlign w:val="center"/>
          </w:tcPr>
          <w:p w14:paraId="0C4D3243"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368.611.519</w:t>
            </w:r>
          </w:p>
        </w:tc>
        <w:tc>
          <w:tcPr>
            <w:tcW w:w="3260" w:type="dxa"/>
            <w:tcBorders>
              <w:top w:val="nil"/>
              <w:left w:val="nil"/>
              <w:bottom w:val="nil"/>
              <w:right w:val="nil"/>
            </w:tcBorders>
            <w:shd w:val="clear" w:color="auto" w:fill="auto"/>
            <w:vAlign w:val="center"/>
          </w:tcPr>
          <w:p w14:paraId="088DE3D9"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F872D1">
              <w:rPr>
                <w:rFonts w:ascii="Arial" w:hAnsi="Arial" w:cs="Arial"/>
                <w:b/>
                <w:bCs/>
                <w:color w:val="000000"/>
                <w:sz w:val="14"/>
                <w:szCs w:val="14"/>
              </w:rPr>
              <w:t>335.947.925</w:t>
            </w:r>
          </w:p>
        </w:tc>
      </w:tr>
      <w:tr w:rsidR="0002432D" w:rsidRPr="00F872D1" w14:paraId="22DB3374"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6BFF0C5"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Contratos de Seguros e Resseguros</w:t>
            </w:r>
          </w:p>
        </w:tc>
        <w:tc>
          <w:tcPr>
            <w:tcW w:w="3260" w:type="dxa"/>
            <w:tcBorders>
              <w:top w:val="nil"/>
              <w:left w:val="nil"/>
              <w:bottom w:val="nil"/>
              <w:right w:val="nil"/>
            </w:tcBorders>
            <w:shd w:val="clear" w:color="auto" w:fill="auto"/>
            <w:vAlign w:val="center"/>
          </w:tcPr>
          <w:p w14:paraId="0C846FF0"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366.797.324</w:t>
            </w:r>
          </w:p>
        </w:tc>
        <w:tc>
          <w:tcPr>
            <w:tcW w:w="3260" w:type="dxa"/>
            <w:tcBorders>
              <w:top w:val="nil"/>
              <w:left w:val="nil"/>
              <w:bottom w:val="nil"/>
              <w:right w:val="nil"/>
            </w:tcBorders>
            <w:shd w:val="clear" w:color="auto" w:fill="auto"/>
            <w:vAlign w:val="center"/>
          </w:tcPr>
          <w:p w14:paraId="4FC710C5"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334.743.291</w:t>
            </w:r>
          </w:p>
        </w:tc>
      </w:tr>
      <w:tr w:rsidR="0002432D" w:rsidRPr="00F872D1" w14:paraId="0C464889"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E51B378" w14:textId="77777777" w:rsidR="0002432D" w:rsidRPr="00F872D1" w:rsidRDefault="0002432D">
            <w:pPr>
              <w:keepNext/>
              <w:keepLines/>
              <w:ind w:left="113"/>
              <w:rPr>
                <w:rFonts w:ascii="Arial" w:eastAsia="Times New Roman" w:hAnsi="Arial" w:cs="Arial"/>
                <w:b w:val="0"/>
                <w:bCs w:val="0"/>
                <w:spacing w:val="-2"/>
                <w:sz w:val="14"/>
                <w:szCs w:val="14"/>
              </w:rPr>
            </w:pPr>
            <w:r w:rsidRPr="00F872D1">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2F5EE3A1"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1.814.195</w:t>
            </w:r>
          </w:p>
        </w:tc>
        <w:tc>
          <w:tcPr>
            <w:tcW w:w="3260" w:type="dxa"/>
            <w:tcBorders>
              <w:top w:val="nil"/>
              <w:left w:val="nil"/>
              <w:bottom w:val="nil"/>
              <w:right w:val="nil"/>
            </w:tcBorders>
            <w:shd w:val="clear" w:color="auto" w:fill="auto"/>
            <w:vAlign w:val="center"/>
          </w:tcPr>
          <w:p w14:paraId="664F5394"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872D1">
              <w:rPr>
                <w:rFonts w:ascii="Arial" w:hAnsi="Arial" w:cs="Arial"/>
                <w:color w:val="000000"/>
                <w:sz w:val="14"/>
                <w:szCs w:val="14"/>
              </w:rPr>
              <w:t>1.204.634</w:t>
            </w:r>
          </w:p>
        </w:tc>
      </w:tr>
      <w:tr w:rsidR="0002432D" w:rsidRPr="00F872D1" w14:paraId="00A6ADCA"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F59553B" w14:textId="77777777" w:rsidR="0002432D" w:rsidRPr="00F872D1" w:rsidRDefault="0002432D">
            <w:pPr>
              <w:keepNext/>
              <w:keepLines/>
              <w:rPr>
                <w:rFonts w:ascii="Arial" w:eastAsia="Times New Roman" w:hAnsi="Arial" w:cs="Arial"/>
                <w:spacing w:val="-2"/>
                <w:sz w:val="14"/>
                <w:szCs w:val="14"/>
                <w:highlight w:val="yellow"/>
              </w:rPr>
            </w:pPr>
            <w:r w:rsidRPr="00F872D1">
              <w:rPr>
                <w:rFonts w:ascii="Arial" w:hAnsi="Arial" w:cs="Arial"/>
                <w:color w:val="000000"/>
                <w:sz w:val="14"/>
                <w:szCs w:val="14"/>
              </w:rPr>
              <w:t>Patrimônio Líquido</w:t>
            </w:r>
          </w:p>
        </w:tc>
        <w:tc>
          <w:tcPr>
            <w:tcW w:w="3260" w:type="dxa"/>
            <w:tcBorders>
              <w:top w:val="nil"/>
              <w:left w:val="nil"/>
              <w:bottom w:val="nil"/>
              <w:right w:val="nil"/>
            </w:tcBorders>
            <w:shd w:val="clear" w:color="auto" w:fill="auto"/>
            <w:vAlign w:val="center"/>
          </w:tcPr>
          <w:p w14:paraId="2127B1BF"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7.051.950</w:t>
            </w:r>
          </w:p>
        </w:tc>
        <w:tc>
          <w:tcPr>
            <w:tcW w:w="3260" w:type="dxa"/>
            <w:tcBorders>
              <w:top w:val="nil"/>
              <w:left w:val="nil"/>
              <w:bottom w:val="nil"/>
              <w:right w:val="nil"/>
            </w:tcBorders>
            <w:shd w:val="clear" w:color="auto" w:fill="auto"/>
            <w:vAlign w:val="center"/>
          </w:tcPr>
          <w:p w14:paraId="0ADAA2DD"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F872D1">
              <w:rPr>
                <w:rFonts w:ascii="Arial" w:hAnsi="Arial" w:cs="Arial"/>
                <w:b/>
                <w:bCs/>
                <w:color w:val="000000"/>
                <w:sz w:val="14"/>
                <w:szCs w:val="14"/>
              </w:rPr>
              <w:t>7.612.425</w:t>
            </w:r>
          </w:p>
        </w:tc>
      </w:tr>
      <w:tr w:rsidR="0002432D" w:rsidRPr="00F872D1" w14:paraId="0E11F12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565C606"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Capital e reservas</w:t>
            </w:r>
          </w:p>
        </w:tc>
        <w:tc>
          <w:tcPr>
            <w:tcW w:w="3260" w:type="dxa"/>
            <w:tcBorders>
              <w:top w:val="nil"/>
              <w:left w:val="nil"/>
              <w:bottom w:val="nil"/>
              <w:right w:val="nil"/>
            </w:tcBorders>
            <w:shd w:val="clear" w:color="auto" w:fill="auto"/>
            <w:vAlign w:val="center"/>
          </w:tcPr>
          <w:p w14:paraId="7C6A8B06"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5.716.849</w:t>
            </w:r>
          </w:p>
        </w:tc>
        <w:tc>
          <w:tcPr>
            <w:tcW w:w="3260" w:type="dxa"/>
            <w:tcBorders>
              <w:top w:val="nil"/>
              <w:left w:val="nil"/>
              <w:bottom w:val="nil"/>
              <w:right w:val="nil"/>
            </w:tcBorders>
            <w:shd w:val="clear" w:color="auto" w:fill="auto"/>
            <w:vAlign w:val="center"/>
          </w:tcPr>
          <w:p w14:paraId="1E646F63"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7.846.850</w:t>
            </w:r>
          </w:p>
        </w:tc>
      </w:tr>
      <w:tr w:rsidR="0002432D" w:rsidRPr="00F872D1" w14:paraId="50A2EFCB"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15C0907" w14:textId="77777777" w:rsidR="0002432D" w:rsidRPr="00F872D1" w:rsidRDefault="0002432D">
            <w:pPr>
              <w:keepNext/>
              <w:keepLines/>
              <w:ind w:left="113"/>
              <w:rPr>
                <w:rFonts w:ascii="Arial" w:hAnsi="Arial" w:cs="Arial"/>
                <w:b w:val="0"/>
                <w:bCs w:val="0"/>
                <w:color w:val="000000"/>
                <w:sz w:val="14"/>
                <w:szCs w:val="14"/>
              </w:rPr>
            </w:pPr>
            <w:r w:rsidRPr="00F872D1">
              <w:rPr>
                <w:rFonts w:ascii="Arial" w:hAnsi="Arial" w:cs="Arial"/>
                <w:b w:val="0"/>
                <w:bCs w:val="0"/>
                <w:color w:val="000000"/>
                <w:sz w:val="14"/>
                <w:szCs w:val="14"/>
              </w:rPr>
              <w:t>Lucro acumulado</w:t>
            </w:r>
          </w:p>
        </w:tc>
        <w:tc>
          <w:tcPr>
            <w:tcW w:w="3260" w:type="dxa"/>
            <w:tcBorders>
              <w:top w:val="nil"/>
              <w:left w:val="nil"/>
              <w:bottom w:val="nil"/>
              <w:right w:val="nil"/>
            </w:tcBorders>
            <w:shd w:val="clear" w:color="auto" w:fill="auto"/>
            <w:vAlign w:val="center"/>
          </w:tcPr>
          <w:p w14:paraId="22D3386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1.726.392</w:t>
            </w:r>
          </w:p>
        </w:tc>
        <w:tc>
          <w:tcPr>
            <w:tcW w:w="3260" w:type="dxa"/>
            <w:tcBorders>
              <w:top w:val="nil"/>
              <w:left w:val="nil"/>
              <w:bottom w:val="nil"/>
              <w:right w:val="nil"/>
            </w:tcBorders>
            <w:shd w:val="clear" w:color="auto" w:fill="auto"/>
            <w:vAlign w:val="center"/>
          </w:tcPr>
          <w:p w14:paraId="1C2849C6"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w:t>
            </w:r>
          </w:p>
        </w:tc>
      </w:tr>
      <w:tr w:rsidR="0002432D" w:rsidRPr="00F872D1" w14:paraId="6FB67FB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5D627CC"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Ajuste de avaliação patrimonial</w:t>
            </w:r>
          </w:p>
        </w:tc>
        <w:tc>
          <w:tcPr>
            <w:tcW w:w="3260" w:type="dxa"/>
            <w:tcBorders>
              <w:top w:val="nil"/>
              <w:left w:val="nil"/>
              <w:bottom w:val="nil"/>
              <w:right w:val="nil"/>
            </w:tcBorders>
            <w:shd w:val="clear" w:color="auto" w:fill="auto"/>
            <w:vAlign w:val="center"/>
          </w:tcPr>
          <w:p w14:paraId="53C189E9"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354.328</w:t>
            </w:r>
          </w:p>
        </w:tc>
        <w:tc>
          <w:tcPr>
            <w:tcW w:w="3260" w:type="dxa"/>
            <w:tcBorders>
              <w:top w:val="nil"/>
              <w:left w:val="nil"/>
              <w:bottom w:val="nil"/>
              <w:right w:val="nil"/>
            </w:tcBorders>
            <w:shd w:val="clear" w:color="auto" w:fill="auto"/>
            <w:vAlign w:val="center"/>
          </w:tcPr>
          <w:p w14:paraId="42D49074"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(4.540)</w:t>
            </w:r>
          </w:p>
        </w:tc>
      </w:tr>
      <w:tr w:rsidR="0002432D" w:rsidRPr="00F872D1" w14:paraId="69116EE1"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74D8311" w14:textId="77777777" w:rsidR="0002432D" w:rsidRPr="00F872D1" w:rsidRDefault="0002432D">
            <w:pPr>
              <w:keepNext/>
              <w:keepLines/>
              <w:ind w:left="113"/>
              <w:rPr>
                <w:rFonts w:ascii="Arial" w:eastAsia="Times New Roman" w:hAnsi="Arial" w:cs="Arial"/>
                <w:b w:val="0"/>
                <w:bCs w:val="0"/>
                <w:spacing w:val="-2"/>
                <w:sz w:val="14"/>
                <w:szCs w:val="14"/>
                <w:highlight w:val="yellow"/>
              </w:rPr>
            </w:pPr>
            <w:r w:rsidRPr="00F872D1">
              <w:rPr>
                <w:rFonts w:ascii="Arial" w:hAnsi="Arial" w:cs="Arial"/>
                <w:b w:val="0"/>
                <w:bCs w:val="0"/>
                <w:color w:val="000000"/>
                <w:sz w:val="14"/>
                <w:szCs w:val="14"/>
              </w:rPr>
              <w:t>Outros resultados abrangentes</w:t>
            </w:r>
          </w:p>
        </w:tc>
        <w:tc>
          <w:tcPr>
            <w:tcW w:w="3260" w:type="dxa"/>
            <w:tcBorders>
              <w:top w:val="nil"/>
              <w:left w:val="nil"/>
              <w:bottom w:val="nil"/>
              <w:right w:val="nil"/>
            </w:tcBorders>
            <w:shd w:val="clear" w:color="auto" w:fill="auto"/>
            <w:vAlign w:val="center"/>
          </w:tcPr>
          <w:p w14:paraId="03A9EE08"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(745.619)</w:t>
            </w:r>
          </w:p>
        </w:tc>
        <w:tc>
          <w:tcPr>
            <w:tcW w:w="3260" w:type="dxa"/>
            <w:tcBorders>
              <w:top w:val="nil"/>
              <w:left w:val="nil"/>
              <w:bottom w:val="nil"/>
              <w:right w:val="nil"/>
            </w:tcBorders>
            <w:shd w:val="clear" w:color="auto" w:fill="auto"/>
            <w:vAlign w:val="center"/>
          </w:tcPr>
          <w:p w14:paraId="291D6DFE"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872D1">
              <w:rPr>
                <w:rFonts w:ascii="Arial" w:hAnsi="Arial" w:cs="Arial"/>
                <w:color w:val="000000"/>
                <w:sz w:val="14"/>
                <w:szCs w:val="14"/>
              </w:rPr>
              <w:t>(229.885)</w:t>
            </w:r>
          </w:p>
        </w:tc>
      </w:tr>
      <w:tr w:rsidR="0002432D" w:rsidRPr="00F872D1" w14:paraId="1FDDDEB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CD7A420" w14:textId="77777777" w:rsidR="0002432D" w:rsidRPr="00F872D1" w:rsidRDefault="0002432D">
            <w:pPr>
              <w:keepNext/>
              <w:keepLines/>
              <w:rPr>
                <w:rFonts w:ascii="Arial" w:eastAsia="Times New Roman" w:hAnsi="Arial" w:cs="Arial"/>
                <w:spacing w:val="-2"/>
                <w:sz w:val="14"/>
                <w:szCs w:val="14"/>
                <w:highlight w:val="yellow"/>
              </w:rPr>
            </w:pPr>
            <w:r w:rsidRPr="00F872D1">
              <w:rPr>
                <w:rFonts w:ascii="Arial" w:hAnsi="Arial" w:cs="Arial"/>
                <w:color w:val="000000"/>
                <w:sz w:val="14"/>
                <w:szCs w:val="14"/>
              </w:rPr>
              <w:t>Passivo e Patrimônio Líquido</w:t>
            </w:r>
          </w:p>
        </w:tc>
        <w:tc>
          <w:tcPr>
            <w:tcW w:w="3260" w:type="dxa"/>
            <w:tcBorders>
              <w:top w:val="nil"/>
              <w:left w:val="nil"/>
              <w:bottom w:val="nil"/>
              <w:right w:val="nil"/>
            </w:tcBorders>
            <w:shd w:val="clear" w:color="auto" w:fill="auto"/>
            <w:vAlign w:val="center"/>
          </w:tcPr>
          <w:p w14:paraId="57C0392A"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428.635.489</w:t>
            </w:r>
          </w:p>
        </w:tc>
        <w:tc>
          <w:tcPr>
            <w:tcW w:w="3260" w:type="dxa"/>
            <w:tcBorders>
              <w:top w:val="nil"/>
              <w:left w:val="nil"/>
              <w:bottom w:val="nil"/>
              <w:right w:val="nil"/>
            </w:tcBorders>
            <w:shd w:val="clear" w:color="auto" w:fill="auto"/>
            <w:vAlign w:val="center"/>
          </w:tcPr>
          <w:p w14:paraId="045DDC6C"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F872D1">
              <w:rPr>
                <w:rFonts w:ascii="Arial" w:hAnsi="Arial" w:cs="Arial"/>
                <w:b/>
                <w:bCs/>
                <w:color w:val="000000"/>
                <w:sz w:val="14"/>
                <w:szCs w:val="14"/>
              </w:rPr>
              <w:t>398.936.816</w:t>
            </w:r>
          </w:p>
        </w:tc>
      </w:tr>
      <w:tr w:rsidR="0002432D" w:rsidRPr="00F872D1" w14:paraId="2EC9544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DB7121E" w14:textId="77777777" w:rsidR="0002432D" w:rsidRPr="00F872D1" w:rsidRDefault="0002432D">
            <w:pPr>
              <w:keepNext/>
              <w:keepLines/>
              <w:rPr>
                <w:rFonts w:ascii="Arial" w:hAnsi="Arial" w:cs="Arial"/>
                <w:color w:val="000000"/>
                <w:sz w:val="14"/>
                <w:szCs w:val="14"/>
              </w:rPr>
            </w:pPr>
            <w:r w:rsidRPr="00F872D1">
              <w:rPr>
                <w:rFonts w:ascii="Arial" w:hAnsi="Arial" w:cs="Arial"/>
                <w:sz w:val="14"/>
                <w:szCs w:val="14"/>
              </w:rPr>
              <w:t>Atribuível à BB Seguridade</w:t>
            </w:r>
          </w:p>
        </w:tc>
        <w:tc>
          <w:tcPr>
            <w:tcW w:w="3260" w:type="dxa"/>
            <w:tcBorders>
              <w:top w:val="nil"/>
              <w:left w:val="nil"/>
              <w:bottom w:val="nil"/>
              <w:right w:val="nil"/>
            </w:tcBorders>
            <w:shd w:val="clear" w:color="auto" w:fill="auto"/>
            <w:vAlign w:val="center"/>
          </w:tcPr>
          <w:p w14:paraId="133EBC61"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 xml:space="preserve">                      5.288.609</w:t>
            </w:r>
          </w:p>
        </w:tc>
        <w:tc>
          <w:tcPr>
            <w:tcW w:w="3260" w:type="dxa"/>
            <w:tcBorders>
              <w:top w:val="nil"/>
              <w:left w:val="nil"/>
              <w:bottom w:val="nil"/>
              <w:right w:val="nil"/>
            </w:tcBorders>
            <w:shd w:val="clear" w:color="auto" w:fill="auto"/>
            <w:vAlign w:val="center"/>
          </w:tcPr>
          <w:p w14:paraId="68CD808B"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sz w:val="14"/>
                <w:szCs w:val="14"/>
              </w:rPr>
              <w:t>5.708.938</w:t>
            </w:r>
          </w:p>
        </w:tc>
      </w:tr>
      <w:tr w:rsidR="0002432D" w:rsidRPr="00F872D1" w14:paraId="63E44D7D"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CB1E979" w14:textId="77777777" w:rsidR="0002432D" w:rsidRPr="00F872D1" w:rsidRDefault="0002432D">
            <w:pPr>
              <w:keepNext/>
              <w:keepLines/>
              <w:rPr>
                <w:rFonts w:ascii="Arial" w:hAnsi="Arial" w:cs="Arial"/>
                <w:b w:val="0"/>
                <w:bCs w:val="0"/>
                <w:color w:val="000000"/>
                <w:sz w:val="14"/>
                <w:szCs w:val="14"/>
              </w:rPr>
            </w:pPr>
            <w:r w:rsidRPr="00F872D1">
              <w:rPr>
                <w:rFonts w:ascii="Arial" w:hAnsi="Arial" w:cs="Arial"/>
                <w:b w:val="0"/>
                <w:bCs w:val="0"/>
                <w:sz w:val="14"/>
                <w:szCs w:val="14"/>
              </w:rPr>
              <w:t xml:space="preserve">Resultado não realizado </w:t>
            </w:r>
            <w:r w:rsidRPr="00F872D1">
              <w:rPr>
                <w:rFonts w:ascii="Arial" w:hAnsi="Arial" w:cs="Arial"/>
                <w:b w:val="0"/>
                <w:bCs w:val="0"/>
                <w:sz w:val="14"/>
                <w:szCs w:val="14"/>
                <w:vertAlign w:val="superscript"/>
              </w:rPr>
              <w:t>(1)</w:t>
            </w:r>
          </w:p>
        </w:tc>
        <w:tc>
          <w:tcPr>
            <w:tcW w:w="3260" w:type="dxa"/>
            <w:tcBorders>
              <w:top w:val="nil"/>
              <w:left w:val="nil"/>
              <w:bottom w:val="nil"/>
              <w:right w:val="nil"/>
            </w:tcBorders>
            <w:shd w:val="clear" w:color="auto" w:fill="auto"/>
            <w:vAlign w:val="center"/>
          </w:tcPr>
          <w:p w14:paraId="5056B912"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872D1">
              <w:rPr>
                <w:rFonts w:ascii="Arial" w:hAnsi="Arial" w:cs="Arial"/>
                <w:color w:val="000000"/>
                <w:sz w:val="14"/>
                <w:szCs w:val="14"/>
              </w:rPr>
              <w:t xml:space="preserve">       (12.498)</w:t>
            </w:r>
          </w:p>
        </w:tc>
        <w:tc>
          <w:tcPr>
            <w:tcW w:w="3260" w:type="dxa"/>
            <w:tcBorders>
              <w:top w:val="nil"/>
              <w:left w:val="nil"/>
              <w:bottom w:val="nil"/>
              <w:right w:val="nil"/>
            </w:tcBorders>
            <w:shd w:val="clear" w:color="auto" w:fill="auto"/>
            <w:vAlign w:val="center"/>
          </w:tcPr>
          <w:p w14:paraId="2A06D9F5" w14:textId="77777777" w:rsidR="0002432D" w:rsidRPr="00F872D1" w:rsidRDefault="0002432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872D1">
              <w:rPr>
                <w:rFonts w:ascii="Arial" w:hAnsi="Arial" w:cs="Arial"/>
                <w:sz w:val="14"/>
                <w:szCs w:val="14"/>
              </w:rPr>
              <w:t>(13.612)</w:t>
            </w:r>
          </w:p>
        </w:tc>
      </w:tr>
      <w:tr w:rsidR="0002432D" w:rsidRPr="00F872D1" w14:paraId="0F93F11F"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487DAB2C" w14:textId="77777777" w:rsidR="0002432D" w:rsidRPr="00F872D1" w:rsidRDefault="0002432D">
            <w:pPr>
              <w:keepNext/>
              <w:keepLines/>
              <w:rPr>
                <w:rFonts w:ascii="Arial" w:hAnsi="Arial" w:cs="Arial"/>
                <w:color w:val="000000"/>
                <w:sz w:val="14"/>
                <w:szCs w:val="14"/>
              </w:rPr>
            </w:pPr>
            <w:r w:rsidRPr="00F872D1">
              <w:rPr>
                <w:rFonts w:ascii="Arial" w:hAnsi="Arial" w:cs="Arial"/>
                <w:sz w:val="14"/>
                <w:szCs w:val="14"/>
              </w:rPr>
              <w:t>Saldo do investimento</w:t>
            </w:r>
          </w:p>
        </w:tc>
        <w:tc>
          <w:tcPr>
            <w:tcW w:w="3260" w:type="dxa"/>
            <w:tcBorders>
              <w:top w:val="nil"/>
              <w:left w:val="nil"/>
              <w:bottom w:val="single" w:sz="2" w:space="0" w:color="1F3864" w:themeColor="accent1" w:themeShade="80"/>
              <w:right w:val="nil"/>
            </w:tcBorders>
            <w:shd w:val="clear" w:color="auto" w:fill="auto"/>
            <w:vAlign w:val="center"/>
          </w:tcPr>
          <w:p w14:paraId="181C8D01"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5.276.111</w:t>
            </w:r>
          </w:p>
        </w:tc>
        <w:tc>
          <w:tcPr>
            <w:tcW w:w="3260" w:type="dxa"/>
            <w:tcBorders>
              <w:top w:val="nil"/>
              <w:left w:val="nil"/>
              <w:bottom w:val="single" w:sz="2" w:space="0" w:color="1F3864" w:themeColor="accent1" w:themeShade="80"/>
              <w:right w:val="nil"/>
            </w:tcBorders>
            <w:shd w:val="clear" w:color="auto" w:fill="auto"/>
            <w:vAlign w:val="center"/>
          </w:tcPr>
          <w:p w14:paraId="1A5A26EC" w14:textId="77777777" w:rsidR="0002432D" w:rsidRPr="00F872D1" w:rsidRDefault="0002432D">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F872D1">
              <w:rPr>
                <w:rFonts w:ascii="Arial" w:hAnsi="Arial" w:cs="Arial"/>
                <w:b/>
                <w:bCs/>
                <w:color w:val="000000"/>
                <w:sz w:val="14"/>
                <w:szCs w:val="14"/>
              </w:rPr>
              <w:t>5.695.326</w:t>
            </w:r>
          </w:p>
        </w:tc>
      </w:tr>
    </w:tbl>
    <w:p w14:paraId="3995ED62" w14:textId="77777777" w:rsidR="006A4313" w:rsidRPr="008228FD" w:rsidRDefault="006A4313" w:rsidP="006A4313">
      <w:pPr>
        <w:pStyle w:val="PargrafodaLista"/>
        <w:keepNext/>
        <w:keepLines/>
        <w:numPr>
          <w:ilvl w:val="0"/>
          <w:numId w:val="33"/>
        </w:numPr>
        <w:spacing w:after="0" w:line="240" w:lineRule="auto"/>
        <w:rPr>
          <w:rFonts w:ascii="Arial" w:eastAsia="Times New Roman" w:hAnsi="Arial" w:cs="Times New Roman"/>
          <w:bCs/>
          <w:color w:val="1F3864" w:themeColor="accent1" w:themeShade="80"/>
          <w:spacing w:val="-2"/>
          <w:sz w:val="14"/>
          <w:szCs w:val="16"/>
          <w:lang w:eastAsia="pt-BR"/>
        </w:rPr>
      </w:pPr>
      <w:r w:rsidRPr="008228FD">
        <w:rPr>
          <w:rFonts w:ascii="Arial" w:eastAsia="Times New Roman" w:hAnsi="Arial" w:cs="Times New Roman"/>
          <w:bCs/>
          <w:color w:val="000000" w:themeColor="text1"/>
          <w:spacing w:val="-2"/>
          <w:sz w:val="14"/>
          <w:szCs w:val="16"/>
          <w:lang w:eastAsia="pt-BR"/>
        </w:rPr>
        <w:t>Montante refere-se ao resultado não realizado da venda da participação acionária da MAPFRE Nossa Caixa Vida e Previdência (MNCVP) em julho de 2012.</w:t>
      </w:r>
    </w:p>
    <w:p w14:paraId="47C08824" w14:textId="77777777" w:rsidR="006A4313" w:rsidRDefault="006A4313" w:rsidP="006A4313">
      <w:pPr>
        <w:pStyle w:val="05-Textonormal"/>
        <w:spacing w:line="240" w:lineRule="auto"/>
        <w:rPr>
          <w:rFonts w:cs="Arial"/>
        </w:rPr>
      </w:pPr>
    </w:p>
    <w:p w14:paraId="4033A81E"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Patrimônio Líquido,</w:t>
      </w:r>
      <w:r w:rsidRPr="00BD445E">
        <w:rPr>
          <w:rFonts w:cs="Arial"/>
        </w:rPr>
        <w:t xml:space="preserve"> para fins de comparabilidade</w:t>
      </w:r>
      <w:r>
        <w:rPr>
          <w:rFonts w:cs="Arial"/>
        </w:rPr>
        <w:t>, estão indicados no quadro a seguir</w:t>
      </w:r>
      <w:r w:rsidRPr="00BD445E">
        <w:rPr>
          <w:rFonts w:cs="Arial"/>
        </w:rPr>
        <w:t>:</w:t>
      </w:r>
    </w:p>
    <w:p w14:paraId="18C554FA"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6A4313" w:rsidRPr="00537AE7" w14:paraId="60E03F11"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559B8A2" w14:textId="77777777" w:rsidR="006A4313" w:rsidRPr="00537AE7" w:rsidRDefault="006A4313">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E0D196F"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30.09.2024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7959776"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31.12.2023</w:t>
            </w:r>
          </w:p>
        </w:tc>
      </w:tr>
      <w:tr w:rsidR="006A4313" w:rsidRPr="00516860" w14:paraId="1F882508"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15E047AB" w14:textId="77777777" w:rsidR="006A4313" w:rsidRPr="00516860" w:rsidRDefault="006A4313">
            <w:pPr>
              <w:keepNext/>
              <w:keepLines/>
              <w:rPr>
                <w:rFonts w:ascii="Arial" w:eastAsia="Times New Roman" w:hAnsi="Arial" w:cs="Arial"/>
                <w:b w:val="0"/>
                <w:bCs w:val="0"/>
                <w:spacing w:val="-2"/>
                <w:sz w:val="14"/>
                <w:szCs w:val="14"/>
              </w:rPr>
            </w:pPr>
            <w:r w:rsidRPr="00516860">
              <w:rPr>
                <w:rFonts w:ascii="Arial" w:hAnsi="Arial" w:cs="Arial"/>
                <w:b w:val="0"/>
                <w:bCs w:val="0"/>
                <w:sz w:val="14"/>
                <w:szCs w:val="14"/>
              </w:rPr>
              <w:t xml:space="preserve">Patrimônio Líquido </w:t>
            </w:r>
            <w:r>
              <w:rPr>
                <w:rFonts w:ascii="Arial" w:hAnsi="Arial" w:cs="Arial"/>
                <w:b w:val="0"/>
                <w:bCs w:val="0"/>
                <w:sz w:val="14"/>
                <w:szCs w:val="14"/>
              </w:rPr>
              <w:t>- BRGAAP e IFRS</w:t>
            </w:r>
          </w:p>
        </w:tc>
        <w:tc>
          <w:tcPr>
            <w:tcW w:w="2126" w:type="dxa"/>
            <w:tcBorders>
              <w:top w:val="single" w:sz="2" w:space="0" w:color="1F3864" w:themeColor="accent1" w:themeShade="80"/>
              <w:left w:val="nil"/>
              <w:bottom w:val="nil"/>
              <w:right w:val="nil"/>
            </w:tcBorders>
            <w:shd w:val="clear" w:color="auto" w:fill="auto"/>
            <w:vAlign w:val="center"/>
          </w:tcPr>
          <w:p w14:paraId="582A3274" w14:textId="77777777" w:rsidR="006A4313" w:rsidRPr="00022A84"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22A84">
              <w:rPr>
                <w:rFonts w:ascii="Arial" w:hAnsi="Arial" w:cs="Arial"/>
                <w:color w:val="000000"/>
                <w:sz w:val="14"/>
                <w:szCs w:val="14"/>
              </w:rPr>
              <w:t xml:space="preserve">                     7.051.950 </w:t>
            </w:r>
          </w:p>
        </w:tc>
        <w:tc>
          <w:tcPr>
            <w:tcW w:w="2126" w:type="dxa"/>
            <w:tcBorders>
              <w:top w:val="single" w:sz="2" w:space="0" w:color="1F3864" w:themeColor="accent1" w:themeShade="80"/>
              <w:left w:val="nil"/>
              <w:bottom w:val="nil"/>
              <w:right w:val="nil"/>
            </w:tcBorders>
            <w:shd w:val="clear" w:color="auto" w:fill="auto"/>
            <w:vAlign w:val="center"/>
          </w:tcPr>
          <w:p w14:paraId="65DE62FB" w14:textId="77777777" w:rsidR="006A4313" w:rsidRPr="001556D5"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E01AE">
              <w:rPr>
                <w:rFonts w:ascii="Arial" w:hAnsi="Arial" w:cs="Arial"/>
                <w:color w:val="000000"/>
                <w:sz w:val="14"/>
                <w:szCs w:val="14"/>
              </w:rPr>
              <w:t xml:space="preserve">7.612.425 </w:t>
            </w:r>
          </w:p>
        </w:tc>
      </w:tr>
      <w:tr w:rsidR="006A4313" w:rsidRPr="00516860" w14:paraId="3AC43E1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45016252" w14:textId="77777777" w:rsidR="006A4313" w:rsidRPr="00516860" w:rsidRDefault="006A4313">
            <w:pPr>
              <w:keepNext/>
              <w:keepLines/>
              <w:spacing w:before="40" w:after="40"/>
              <w:rPr>
                <w:rFonts w:ascii="Arial" w:hAnsi="Arial" w:cs="Arial"/>
                <w:b w:val="0"/>
                <w:bCs w:val="0"/>
                <w:sz w:val="14"/>
                <w:szCs w:val="14"/>
              </w:rPr>
            </w:pPr>
            <w:r w:rsidRPr="00516860">
              <w:rPr>
                <w:rFonts w:ascii="Arial" w:hAnsi="Arial" w:cs="Arial"/>
                <w:b w:val="0"/>
                <w:bCs w:val="0"/>
                <w:sz w:val="14"/>
                <w:szCs w:val="14"/>
              </w:rPr>
              <w:t xml:space="preserve">Patrimônio Líquido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6125C964" w14:textId="77777777" w:rsidR="006A4313" w:rsidRPr="00022A84"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22A84">
              <w:rPr>
                <w:rFonts w:ascii="Arial" w:hAnsi="Arial" w:cs="Arial"/>
                <w:color w:val="000000"/>
                <w:sz w:val="14"/>
                <w:szCs w:val="14"/>
              </w:rPr>
              <w:t xml:space="preserve">                     5.862.793 </w:t>
            </w:r>
          </w:p>
        </w:tc>
        <w:tc>
          <w:tcPr>
            <w:tcW w:w="2126" w:type="dxa"/>
            <w:tcBorders>
              <w:top w:val="nil"/>
              <w:left w:val="nil"/>
              <w:bottom w:val="single" w:sz="2" w:space="0" w:color="1F3864" w:themeColor="accent1" w:themeShade="80"/>
              <w:right w:val="nil"/>
            </w:tcBorders>
            <w:shd w:val="clear" w:color="auto" w:fill="auto"/>
            <w:vAlign w:val="center"/>
          </w:tcPr>
          <w:p w14:paraId="01ABE6DC" w14:textId="77777777" w:rsidR="006A4313" w:rsidRPr="001556D5"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2E01AE">
              <w:rPr>
                <w:rFonts w:ascii="Arial" w:hAnsi="Arial" w:cs="Arial"/>
                <w:color w:val="000000"/>
                <w:sz w:val="14"/>
                <w:szCs w:val="14"/>
              </w:rPr>
              <w:t xml:space="preserve">6.699.945 </w:t>
            </w:r>
          </w:p>
        </w:tc>
      </w:tr>
    </w:tbl>
    <w:p w14:paraId="158FE796" w14:textId="77777777" w:rsidR="006A4313" w:rsidRPr="0023126A" w:rsidRDefault="006A4313" w:rsidP="006A4313">
      <w:pPr>
        <w:keepNext/>
        <w:keepLines/>
        <w:pageBreakBefore/>
        <w:spacing w:before="120" w:after="120" w:line="240" w:lineRule="auto"/>
        <w:rPr>
          <w:rFonts w:ascii="Arial" w:eastAsia="Times New Roman" w:hAnsi="Arial" w:cs="Times New Roman"/>
          <w:b/>
          <w:color w:val="1F3864" w:themeColor="accent1" w:themeShade="80"/>
          <w:spacing w:val="-2"/>
          <w:sz w:val="18"/>
          <w:szCs w:val="20"/>
          <w:lang w:eastAsia="pt-BR"/>
        </w:rPr>
      </w:pPr>
      <w:r w:rsidRPr="0023126A">
        <w:rPr>
          <w:rFonts w:ascii="Arial" w:eastAsia="Times New Roman" w:hAnsi="Arial" w:cs="Times New Roman"/>
          <w:b/>
          <w:color w:val="1F3864" w:themeColor="accent1" w:themeShade="80"/>
          <w:spacing w:val="-2"/>
          <w:sz w:val="18"/>
          <w:szCs w:val="20"/>
          <w:lang w:eastAsia="pt-BR"/>
        </w:rPr>
        <w:lastRenderedPageBreak/>
        <w:t xml:space="preserve">c.3) </w:t>
      </w:r>
      <w:proofErr w:type="spellStart"/>
      <w:r w:rsidRPr="0023126A">
        <w:rPr>
          <w:rFonts w:ascii="Arial" w:eastAsia="Times New Roman" w:hAnsi="Arial" w:cs="Times New Roman"/>
          <w:b/>
          <w:color w:val="1F3864" w:themeColor="accent1" w:themeShade="80"/>
          <w:spacing w:val="-2"/>
          <w:sz w:val="18"/>
          <w:szCs w:val="20"/>
          <w:lang w:eastAsia="pt-BR"/>
        </w:rPr>
        <w:t>Brasildental</w:t>
      </w:r>
      <w:proofErr w:type="spellEnd"/>
      <w:r w:rsidRPr="0023126A">
        <w:rPr>
          <w:rFonts w:ascii="Arial" w:eastAsia="Times New Roman" w:hAnsi="Arial" w:cs="Times New Roman"/>
          <w:b/>
          <w:color w:val="1F3864" w:themeColor="accent1" w:themeShade="80"/>
          <w:spacing w:val="-2"/>
          <w:sz w:val="18"/>
          <w:szCs w:val="20"/>
          <w:lang w:eastAsia="pt-BR"/>
        </w:rPr>
        <w:t xml:space="preserve"> Operadora de Planos Odontológicos S.A. (</w:t>
      </w:r>
      <w:proofErr w:type="spellStart"/>
      <w:r w:rsidRPr="0023126A">
        <w:rPr>
          <w:rFonts w:ascii="Arial" w:eastAsia="Times New Roman" w:hAnsi="Arial" w:cs="Times New Roman"/>
          <w:b/>
          <w:color w:val="1F3864" w:themeColor="accent1" w:themeShade="80"/>
          <w:spacing w:val="-2"/>
          <w:sz w:val="18"/>
          <w:szCs w:val="20"/>
          <w:lang w:eastAsia="pt-BR"/>
        </w:rPr>
        <w:t>Brasildental</w:t>
      </w:r>
      <w:proofErr w:type="spellEnd"/>
      <w:r w:rsidRPr="0023126A">
        <w:rPr>
          <w:rFonts w:ascii="Arial" w:eastAsia="Times New Roman" w:hAnsi="Arial" w:cs="Times New Roman"/>
          <w:b/>
          <w:color w:val="1F3864" w:themeColor="accent1" w:themeShade="80"/>
          <w:spacing w:val="-2"/>
          <w:sz w:val="18"/>
          <w:szCs w:val="20"/>
          <w:lang w:eastAsia="pt-BR"/>
        </w:rPr>
        <w:t>)</w:t>
      </w:r>
    </w:p>
    <w:p w14:paraId="4CB41213" w14:textId="77777777" w:rsidR="006A4313" w:rsidRPr="0023126A" w:rsidRDefault="006A4313" w:rsidP="006A4313">
      <w:pPr>
        <w:spacing w:before="120" w:after="12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Informações de R</w:t>
      </w:r>
      <w:r w:rsidRPr="0023126A">
        <w:rPr>
          <w:rFonts w:ascii="Arial" w:eastAsia="Times New Roman" w:hAnsi="Arial" w:cs="Times New Roman"/>
          <w:b/>
          <w:color w:val="1F3864" w:themeColor="accent1" w:themeShade="80"/>
          <w:spacing w:val="-2"/>
          <w:sz w:val="18"/>
          <w:szCs w:val="20"/>
          <w:lang w:eastAsia="pt-BR"/>
        </w:rPr>
        <w:t>esultado</w:t>
      </w:r>
    </w:p>
    <w:p w14:paraId="33263FAA" w14:textId="77777777" w:rsidR="006A4313" w:rsidRPr="0023126A" w:rsidRDefault="006A4313" w:rsidP="006A4313">
      <w:pPr>
        <w:spacing w:after="0" w:line="240" w:lineRule="auto"/>
        <w:jc w:val="right"/>
        <w:rPr>
          <w:rFonts w:ascii="Arial" w:hAnsi="Arial" w:cs="Arial"/>
          <w:b/>
          <w:sz w:val="14"/>
          <w:lang w:eastAsia="pt-BR"/>
        </w:rPr>
      </w:pPr>
      <w:bookmarkStart w:id="68" w:name="_Hlk141875102"/>
      <w:r w:rsidRPr="0023126A">
        <w:rPr>
          <w:rFonts w:ascii="Arial" w:hAnsi="Arial" w:cs="Arial"/>
          <w:b/>
          <w:sz w:val="14"/>
          <w:lang w:eastAsia="pt-BR"/>
        </w:rPr>
        <w:t>R$ mil</w:t>
      </w:r>
    </w:p>
    <w:tbl>
      <w:tblPr>
        <w:tblStyle w:val="TabeladeLista6Colorida-nfase512"/>
        <w:tblW w:w="9639" w:type="dxa"/>
        <w:jc w:val="center"/>
        <w:tblLayout w:type="fixed"/>
        <w:tblLook w:val="04A0" w:firstRow="1" w:lastRow="0" w:firstColumn="1" w:lastColumn="0" w:noHBand="0" w:noVBand="1"/>
      </w:tblPr>
      <w:tblGrid>
        <w:gridCol w:w="2364"/>
        <w:gridCol w:w="1818"/>
        <w:gridCol w:w="1819"/>
        <w:gridCol w:w="1819"/>
        <w:gridCol w:w="1819"/>
      </w:tblGrid>
      <w:tr w:rsidR="00FE11F9" w:rsidRPr="0023126A" w14:paraId="72C89CD2"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D6531A6" w14:textId="77777777" w:rsidR="00FE11F9" w:rsidRPr="0023126A" w:rsidRDefault="00FE11F9" w:rsidP="00EB4E33">
            <w:pPr>
              <w:jc w:val="center"/>
              <w:rPr>
                <w:rFonts w:ascii="Arial" w:hAnsi="Arial" w:cs="Arial"/>
                <w:sz w:val="14"/>
                <w:szCs w:val="14"/>
              </w:rPr>
            </w:pPr>
          </w:p>
        </w:tc>
        <w:tc>
          <w:tcPr>
            <w:tcW w:w="1818"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E2EA5CB" w14:textId="77777777" w:rsidR="00FE11F9" w:rsidRPr="0023126A"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w:t>
            </w:r>
            <w:r>
              <w:rPr>
                <w:rFonts w:ascii="Arial" w:hAnsi="Arial" w:cs="Arial"/>
                <w:sz w:val="14"/>
                <w:szCs w:val="14"/>
              </w:rPr>
              <w:t xml:space="preserve">4 </w:t>
            </w:r>
            <w:r w:rsidRPr="003D2322">
              <w:rPr>
                <w:rFonts w:ascii="Arial" w:hAnsi="Arial" w:cs="Arial"/>
                <w:sz w:val="14"/>
                <w:szCs w:val="14"/>
                <w:vertAlign w:val="superscript"/>
              </w:rPr>
              <w:t>(2)</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E9B1338" w14:textId="77777777" w:rsidR="00FE11F9" w:rsidRPr="0023126A"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31.08.2024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E3D2736" w14:textId="77777777" w:rsidR="00FE11F9" w:rsidRPr="0023126A"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/2023</w:t>
            </w:r>
            <w:r>
              <w:rPr>
                <w:rFonts w:ascii="Arial" w:hAnsi="Arial" w:cs="Arial"/>
                <w:sz w:val="14"/>
                <w:szCs w:val="14"/>
              </w:rPr>
              <w:t xml:space="preserve"> </w:t>
            </w:r>
            <w:r w:rsidRPr="003D2322">
              <w:rPr>
                <w:rFonts w:ascii="Arial" w:hAnsi="Arial" w:cs="Arial"/>
                <w:sz w:val="14"/>
                <w:szCs w:val="14"/>
                <w:vertAlign w:val="superscript"/>
              </w:rPr>
              <w:t>(2)</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B15EA41" w14:textId="77777777" w:rsidR="00FE11F9" w:rsidRPr="0023126A"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31.08.2023</w:t>
            </w:r>
          </w:p>
        </w:tc>
      </w:tr>
      <w:tr w:rsidR="00FE11F9" w:rsidRPr="00765361" w14:paraId="30A2E2E5"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nil"/>
              <w:right w:val="nil"/>
            </w:tcBorders>
            <w:shd w:val="clear" w:color="auto" w:fill="auto"/>
            <w:vAlign w:val="center"/>
          </w:tcPr>
          <w:p w14:paraId="153522FF" w14:textId="77777777" w:rsidR="00FE11F9" w:rsidRPr="00765361" w:rsidRDefault="00FE11F9" w:rsidP="00EB4E33">
            <w:pPr>
              <w:keepNext/>
              <w:keepLines/>
              <w:rPr>
                <w:rFonts w:ascii="Arial" w:eastAsia="Times New Roman" w:hAnsi="Arial" w:cs="Arial"/>
                <w:spacing w:val="-2"/>
                <w:sz w:val="14"/>
                <w:szCs w:val="14"/>
              </w:rPr>
            </w:pPr>
            <w:r w:rsidRPr="00765361">
              <w:rPr>
                <w:rFonts w:ascii="Arial" w:hAnsi="Arial" w:cs="Arial"/>
                <w:color w:val="000000"/>
                <w:sz w:val="14"/>
                <w:szCs w:val="14"/>
              </w:rPr>
              <w:t>Resultado de contratos de seguros</w:t>
            </w:r>
          </w:p>
        </w:tc>
        <w:tc>
          <w:tcPr>
            <w:tcW w:w="1818" w:type="dxa"/>
            <w:tcBorders>
              <w:top w:val="single" w:sz="2" w:space="0" w:color="1F3864" w:themeColor="accent1" w:themeShade="80"/>
              <w:left w:val="nil"/>
              <w:bottom w:val="nil"/>
              <w:right w:val="nil"/>
            </w:tcBorders>
            <w:shd w:val="clear" w:color="auto" w:fill="auto"/>
            <w:vAlign w:val="center"/>
          </w:tcPr>
          <w:p w14:paraId="328C4A1C"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31.564</w:t>
            </w:r>
          </w:p>
        </w:tc>
        <w:tc>
          <w:tcPr>
            <w:tcW w:w="1819" w:type="dxa"/>
            <w:tcBorders>
              <w:top w:val="single" w:sz="2" w:space="0" w:color="1F3864" w:themeColor="accent1" w:themeShade="80"/>
              <w:left w:val="nil"/>
              <w:bottom w:val="nil"/>
              <w:right w:val="nil"/>
            </w:tcBorders>
            <w:shd w:val="clear" w:color="auto" w:fill="auto"/>
            <w:vAlign w:val="center"/>
          </w:tcPr>
          <w:p w14:paraId="4B03D3DC"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82.106</w:t>
            </w:r>
          </w:p>
        </w:tc>
        <w:tc>
          <w:tcPr>
            <w:tcW w:w="1819" w:type="dxa"/>
            <w:tcBorders>
              <w:top w:val="single" w:sz="2" w:space="0" w:color="1F3864" w:themeColor="accent1" w:themeShade="80"/>
              <w:left w:val="nil"/>
              <w:bottom w:val="nil"/>
              <w:right w:val="nil"/>
            </w:tcBorders>
            <w:shd w:val="clear" w:color="auto" w:fill="auto"/>
            <w:vAlign w:val="center"/>
          </w:tcPr>
          <w:p w14:paraId="6CE387E5"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30.679</w:t>
            </w:r>
          </w:p>
        </w:tc>
        <w:tc>
          <w:tcPr>
            <w:tcW w:w="1819" w:type="dxa"/>
            <w:tcBorders>
              <w:top w:val="single" w:sz="2" w:space="0" w:color="1F3864" w:themeColor="accent1" w:themeShade="80"/>
              <w:left w:val="nil"/>
              <w:bottom w:val="nil"/>
              <w:right w:val="nil"/>
            </w:tcBorders>
            <w:shd w:val="clear" w:color="auto" w:fill="auto"/>
            <w:vAlign w:val="center"/>
          </w:tcPr>
          <w:p w14:paraId="6FE14863"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78.667</w:t>
            </w:r>
          </w:p>
        </w:tc>
      </w:tr>
      <w:tr w:rsidR="00FE11F9" w:rsidRPr="0023126A" w14:paraId="7815758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3E73871" w14:textId="77777777" w:rsidR="00FE11F9" w:rsidRPr="0091619D" w:rsidRDefault="00FE11F9" w:rsidP="00EB4E33">
            <w:pPr>
              <w:keepNext/>
              <w:keepLines/>
              <w:ind w:left="113"/>
              <w:rPr>
                <w:rFonts w:ascii="Arial" w:hAnsi="Arial" w:cs="Arial"/>
                <w:b w:val="0"/>
                <w:bCs w:val="0"/>
                <w:sz w:val="14"/>
                <w:szCs w:val="14"/>
              </w:rPr>
            </w:pPr>
            <w:r w:rsidRPr="0091619D">
              <w:rPr>
                <w:rFonts w:ascii="Arial" w:hAnsi="Arial" w:cs="Arial"/>
                <w:b w:val="0"/>
                <w:bCs w:val="0"/>
                <w:color w:val="000000"/>
                <w:sz w:val="14"/>
                <w:szCs w:val="14"/>
              </w:rPr>
              <w:t xml:space="preserve">Resultado dos contratos BBA </w:t>
            </w:r>
            <w:r w:rsidRPr="0091619D">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center"/>
          </w:tcPr>
          <w:p w14:paraId="086D2B4F"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10.450</w:t>
            </w:r>
          </w:p>
        </w:tc>
        <w:tc>
          <w:tcPr>
            <w:tcW w:w="1819" w:type="dxa"/>
            <w:tcBorders>
              <w:top w:val="nil"/>
              <w:left w:val="nil"/>
              <w:bottom w:val="nil"/>
              <w:right w:val="nil"/>
            </w:tcBorders>
            <w:shd w:val="clear" w:color="auto" w:fill="auto"/>
            <w:vAlign w:val="center"/>
          </w:tcPr>
          <w:p w14:paraId="5F232AAC"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25.798</w:t>
            </w:r>
          </w:p>
        </w:tc>
        <w:tc>
          <w:tcPr>
            <w:tcW w:w="1819" w:type="dxa"/>
            <w:tcBorders>
              <w:top w:val="nil"/>
              <w:left w:val="nil"/>
              <w:bottom w:val="nil"/>
              <w:right w:val="nil"/>
            </w:tcBorders>
            <w:shd w:val="clear" w:color="auto" w:fill="auto"/>
            <w:vAlign w:val="center"/>
          </w:tcPr>
          <w:p w14:paraId="6328F26E"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9.582</w:t>
            </w:r>
          </w:p>
        </w:tc>
        <w:tc>
          <w:tcPr>
            <w:tcW w:w="1819" w:type="dxa"/>
            <w:tcBorders>
              <w:top w:val="nil"/>
              <w:left w:val="nil"/>
              <w:bottom w:val="nil"/>
              <w:right w:val="nil"/>
            </w:tcBorders>
            <w:shd w:val="clear" w:color="auto" w:fill="auto"/>
            <w:vAlign w:val="center"/>
          </w:tcPr>
          <w:p w14:paraId="34E96005" w14:textId="77777777" w:rsidR="00FE11F9" w:rsidRPr="003A0249" w:rsidRDefault="00FE11F9" w:rsidP="00EB4E33">
            <w:pPr>
              <w:keepNext/>
              <w:keepLines/>
              <w:spacing w:before="40" w:after="40"/>
              <w:ind w:firstLineChars="200" w:firstLine="28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22.487</w:t>
            </w:r>
          </w:p>
        </w:tc>
      </w:tr>
      <w:tr w:rsidR="00FE11F9" w:rsidRPr="0023126A" w14:paraId="0237F88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A4ADAD0" w14:textId="77777777" w:rsidR="00FE11F9" w:rsidRPr="0091619D" w:rsidRDefault="00FE11F9" w:rsidP="00EB4E33">
            <w:pPr>
              <w:keepNext/>
              <w:keepLines/>
              <w:ind w:left="113"/>
              <w:rPr>
                <w:rFonts w:ascii="Arial" w:hAnsi="Arial" w:cs="Arial"/>
                <w:b w:val="0"/>
                <w:bCs w:val="0"/>
                <w:sz w:val="14"/>
                <w:szCs w:val="14"/>
              </w:rPr>
            </w:pPr>
            <w:r w:rsidRPr="0091619D">
              <w:rPr>
                <w:rFonts w:ascii="Arial" w:hAnsi="Arial" w:cs="Arial"/>
                <w:b w:val="0"/>
                <w:bCs w:val="0"/>
                <w:color w:val="000000"/>
                <w:sz w:val="14"/>
                <w:szCs w:val="14"/>
              </w:rPr>
              <w:t xml:space="preserve">Resultado dos contratos PAA </w:t>
            </w:r>
            <w:r w:rsidRPr="0091619D">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center"/>
          </w:tcPr>
          <w:p w14:paraId="54B959DE"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21.114</w:t>
            </w:r>
          </w:p>
        </w:tc>
        <w:tc>
          <w:tcPr>
            <w:tcW w:w="1819" w:type="dxa"/>
            <w:tcBorders>
              <w:top w:val="nil"/>
              <w:left w:val="nil"/>
              <w:bottom w:val="nil"/>
              <w:right w:val="nil"/>
            </w:tcBorders>
            <w:shd w:val="clear" w:color="auto" w:fill="auto"/>
            <w:vAlign w:val="center"/>
          </w:tcPr>
          <w:p w14:paraId="65B98099"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56.308</w:t>
            </w:r>
          </w:p>
        </w:tc>
        <w:tc>
          <w:tcPr>
            <w:tcW w:w="1819" w:type="dxa"/>
            <w:tcBorders>
              <w:top w:val="nil"/>
              <w:left w:val="nil"/>
              <w:bottom w:val="nil"/>
              <w:right w:val="nil"/>
            </w:tcBorders>
            <w:shd w:val="clear" w:color="auto" w:fill="auto"/>
            <w:vAlign w:val="center"/>
          </w:tcPr>
          <w:p w14:paraId="18875D74"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21.097</w:t>
            </w:r>
          </w:p>
        </w:tc>
        <w:tc>
          <w:tcPr>
            <w:tcW w:w="1819" w:type="dxa"/>
            <w:tcBorders>
              <w:top w:val="nil"/>
              <w:left w:val="nil"/>
              <w:bottom w:val="nil"/>
              <w:right w:val="nil"/>
            </w:tcBorders>
            <w:shd w:val="clear" w:color="auto" w:fill="auto"/>
            <w:vAlign w:val="center"/>
          </w:tcPr>
          <w:p w14:paraId="1C18E5E3" w14:textId="77777777" w:rsidR="00FE11F9" w:rsidRPr="003A0249" w:rsidRDefault="00FE11F9" w:rsidP="00EB4E33">
            <w:pPr>
              <w:keepNext/>
              <w:keepLines/>
              <w:spacing w:before="40" w:after="40"/>
              <w:ind w:firstLineChars="200" w:firstLine="28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56.180</w:t>
            </w:r>
          </w:p>
        </w:tc>
      </w:tr>
      <w:tr w:rsidR="00FE11F9" w:rsidRPr="00255A93" w14:paraId="4568500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38461C53" w14:textId="77777777" w:rsidR="00FE11F9" w:rsidRPr="00255A93" w:rsidRDefault="00FE11F9" w:rsidP="00EB4E33">
            <w:pPr>
              <w:keepNext/>
              <w:keepLines/>
              <w:rPr>
                <w:rFonts w:ascii="Arial" w:hAnsi="Arial" w:cs="Arial"/>
                <w:b w:val="0"/>
                <w:bCs w:val="0"/>
                <w:color w:val="000000"/>
                <w:sz w:val="14"/>
                <w:szCs w:val="14"/>
              </w:rPr>
            </w:pPr>
            <w:r w:rsidRPr="00255A93">
              <w:rPr>
                <w:rFonts w:ascii="Arial" w:hAnsi="Arial" w:cs="Arial"/>
                <w:b w:val="0"/>
                <w:bCs w:val="0"/>
                <w:color w:val="000000"/>
                <w:sz w:val="14"/>
                <w:szCs w:val="14"/>
              </w:rPr>
              <w:t>Despesas de seguros</w:t>
            </w:r>
          </w:p>
        </w:tc>
        <w:tc>
          <w:tcPr>
            <w:tcW w:w="1818" w:type="dxa"/>
            <w:tcBorders>
              <w:top w:val="nil"/>
              <w:left w:val="nil"/>
              <w:bottom w:val="nil"/>
              <w:right w:val="nil"/>
            </w:tcBorders>
            <w:shd w:val="clear" w:color="auto" w:fill="auto"/>
            <w:vAlign w:val="center"/>
          </w:tcPr>
          <w:p w14:paraId="74B9685B"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(24.282)</w:t>
            </w:r>
          </w:p>
        </w:tc>
        <w:tc>
          <w:tcPr>
            <w:tcW w:w="1819" w:type="dxa"/>
            <w:tcBorders>
              <w:top w:val="nil"/>
              <w:left w:val="nil"/>
              <w:bottom w:val="nil"/>
              <w:right w:val="nil"/>
            </w:tcBorders>
            <w:shd w:val="clear" w:color="auto" w:fill="auto"/>
            <w:vAlign w:val="center"/>
          </w:tcPr>
          <w:p w14:paraId="07E5517D"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(59.714)</w:t>
            </w:r>
          </w:p>
        </w:tc>
        <w:tc>
          <w:tcPr>
            <w:tcW w:w="1819" w:type="dxa"/>
            <w:tcBorders>
              <w:top w:val="nil"/>
              <w:left w:val="nil"/>
              <w:bottom w:val="nil"/>
              <w:right w:val="nil"/>
            </w:tcBorders>
            <w:shd w:val="clear" w:color="auto" w:fill="auto"/>
            <w:vAlign w:val="center"/>
          </w:tcPr>
          <w:p w14:paraId="0373E794"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(22.486)</w:t>
            </w:r>
          </w:p>
        </w:tc>
        <w:tc>
          <w:tcPr>
            <w:tcW w:w="1819" w:type="dxa"/>
            <w:tcBorders>
              <w:top w:val="nil"/>
              <w:left w:val="nil"/>
              <w:bottom w:val="nil"/>
              <w:right w:val="nil"/>
            </w:tcBorders>
            <w:shd w:val="clear" w:color="auto" w:fill="auto"/>
            <w:vAlign w:val="center"/>
          </w:tcPr>
          <w:p w14:paraId="1087D0F7"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(54.930)</w:t>
            </w:r>
          </w:p>
        </w:tc>
      </w:tr>
      <w:tr w:rsidR="00FE11F9" w:rsidRPr="00765361" w14:paraId="22F69EA6"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DD3BEAA" w14:textId="77777777" w:rsidR="00FE11F9" w:rsidRPr="00765361" w:rsidRDefault="00FE11F9" w:rsidP="00EB4E33">
            <w:pPr>
              <w:keepNext/>
              <w:keepLines/>
              <w:spacing w:before="40" w:after="40"/>
              <w:rPr>
                <w:rFonts w:ascii="Arial" w:hAnsi="Arial" w:cs="Arial"/>
                <w:sz w:val="14"/>
                <w:szCs w:val="14"/>
              </w:rPr>
            </w:pPr>
            <w:r w:rsidRPr="00765361">
              <w:rPr>
                <w:rFonts w:ascii="Arial" w:hAnsi="Arial" w:cs="Arial"/>
                <w:color w:val="000000"/>
                <w:sz w:val="14"/>
                <w:szCs w:val="14"/>
              </w:rPr>
              <w:t>Margem de seguros</w:t>
            </w:r>
          </w:p>
        </w:tc>
        <w:tc>
          <w:tcPr>
            <w:tcW w:w="1818" w:type="dxa"/>
            <w:tcBorders>
              <w:top w:val="nil"/>
              <w:left w:val="nil"/>
              <w:bottom w:val="nil"/>
              <w:right w:val="nil"/>
            </w:tcBorders>
            <w:shd w:val="clear" w:color="auto" w:fill="auto"/>
            <w:vAlign w:val="center"/>
          </w:tcPr>
          <w:p w14:paraId="4F466596"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7.282</w:t>
            </w:r>
          </w:p>
        </w:tc>
        <w:tc>
          <w:tcPr>
            <w:tcW w:w="1819" w:type="dxa"/>
            <w:tcBorders>
              <w:top w:val="nil"/>
              <w:left w:val="nil"/>
              <w:bottom w:val="nil"/>
              <w:right w:val="nil"/>
            </w:tcBorders>
            <w:shd w:val="clear" w:color="auto" w:fill="auto"/>
            <w:vAlign w:val="center"/>
          </w:tcPr>
          <w:p w14:paraId="5AB3FF8F"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22.392</w:t>
            </w:r>
          </w:p>
        </w:tc>
        <w:tc>
          <w:tcPr>
            <w:tcW w:w="1819" w:type="dxa"/>
            <w:tcBorders>
              <w:top w:val="nil"/>
              <w:left w:val="nil"/>
              <w:bottom w:val="nil"/>
              <w:right w:val="nil"/>
            </w:tcBorders>
            <w:shd w:val="clear" w:color="auto" w:fill="auto"/>
            <w:vAlign w:val="center"/>
          </w:tcPr>
          <w:p w14:paraId="46600982"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8.193</w:t>
            </w:r>
          </w:p>
        </w:tc>
        <w:tc>
          <w:tcPr>
            <w:tcW w:w="1819" w:type="dxa"/>
            <w:tcBorders>
              <w:top w:val="nil"/>
              <w:left w:val="nil"/>
              <w:bottom w:val="nil"/>
              <w:right w:val="nil"/>
            </w:tcBorders>
            <w:shd w:val="clear" w:color="auto" w:fill="auto"/>
            <w:vAlign w:val="center"/>
          </w:tcPr>
          <w:p w14:paraId="6D59A407"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23.737</w:t>
            </w:r>
          </w:p>
        </w:tc>
      </w:tr>
      <w:tr w:rsidR="00FE11F9" w:rsidRPr="00765361" w14:paraId="7026935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A3114C1" w14:textId="77777777" w:rsidR="00FE11F9" w:rsidRPr="00765361" w:rsidRDefault="00FE11F9" w:rsidP="00EB4E33">
            <w:pPr>
              <w:keepNext/>
              <w:keepLines/>
              <w:spacing w:before="40" w:after="40"/>
              <w:rPr>
                <w:rFonts w:ascii="Arial" w:hAnsi="Arial" w:cs="Arial"/>
                <w:sz w:val="14"/>
                <w:szCs w:val="14"/>
              </w:rPr>
            </w:pPr>
            <w:r w:rsidRPr="00765361">
              <w:rPr>
                <w:rFonts w:ascii="Arial" w:hAnsi="Arial" w:cs="Arial"/>
                <w:color w:val="000000"/>
                <w:sz w:val="14"/>
                <w:szCs w:val="14"/>
              </w:rPr>
              <w:t>Resultado Financeiro</w:t>
            </w:r>
          </w:p>
        </w:tc>
        <w:tc>
          <w:tcPr>
            <w:tcW w:w="1818" w:type="dxa"/>
            <w:tcBorders>
              <w:top w:val="nil"/>
              <w:left w:val="nil"/>
              <w:bottom w:val="nil"/>
              <w:right w:val="nil"/>
            </w:tcBorders>
            <w:shd w:val="clear" w:color="auto" w:fill="auto"/>
            <w:vAlign w:val="center"/>
          </w:tcPr>
          <w:p w14:paraId="77F610C5"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273</w:t>
            </w:r>
          </w:p>
        </w:tc>
        <w:tc>
          <w:tcPr>
            <w:tcW w:w="1819" w:type="dxa"/>
            <w:tcBorders>
              <w:top w:val="nil"/>
              <w:left w:val="nil"/>
              <w:bottom w:val="nil"/>
              <w:right w:val="nil"/>
            </w:tcBorders>
            <w:shd w:val="clear" w:color="auto" w:fill="auto"/>
            <w:vAlign w:val="center"/>
          </w:tcPr>
          <w:p w14:paraId="35EE3B8B"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684</w:t>
            </w:r>
          </w:p>
        </w:tc>
        <w:tc>
          <w:tcPr>
            <w:tcW w:w="1819" w:type="dxa"/>
            <w:tcBorders>
              <w:top w:val="nil"/>
              <w:left w:val="nil"/>
              <w:bottom w:val="nil"/>
              <w:right w:val="nil"/>
            </w:tcBorders>
            <w:shd w:val="clear" w:color="auto" w:fill="auto"/>
            <w:vAlign w:val="center"/>
          </w:tcPr>
          <w:p w14:paraId="0F6F2595"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1.567</w:t>
            </w:r>
          </w:p>
        </w:tc>
        <w:tc>
          <w:tcPr>
            <w:tcW w:w="1819" w:type="dxa"/>
            <w:tcBorders>
              <w:top w:val="nil"/>
              <w:left w:val="nil"/>
              <w:bottom w:val="nil"/>
              <w:right w:val="nil"/>
            </w:tcBorders>
            <w:shd w:val="clear" w:color="auto" w:fill="auto"/>
            <w:vAlign w:val="center"/>
          </w:tcPr>
          <w:p w14:paraId="36016FB0"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3.751</w:t>
            </w:r>
          </w:p>
        </w:tc>
      </w:tr>
      <w:tr w:rsidR="00FE11F9" w:rsidRPr="0023126A" w14:paraId="05BF340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2F07496" w14:textId="77777777" w:rsidR="00FE11F9" w:rsidRPr="0023126A" w:rsidRDefault="00FE11F9" w:rsidP="00EB4E33">
            <w:pPr>
              <w:keepNext/>
              <w:keepLines/>
              <w:ind w:left="113"/>
              <w:rPr>
                <w:rFonts w:ascii="Arial" w:hAnsi="Arial" w:cs="Arial"/>
                <w:b w:val="0"/>
                <w:bCs w:val="0"/>
                <w:sz w:val="14"/>
                <w:szCs w:val="14"/>
              </w:rPr>
            </w:pPr>
            <w:r w:rsidRPr="0023126A">
              <w:rPr>
                <w:rFonts w:ascii="Arial" w:hAnsi="Arial" w:cs="Arial"/>
                <w:b w:val="0"/>
                <w:bCs w:val="0"/>
                <w:color w:val="000000"/>
                <w:sz w:val="14"/>
                <w:szCs w:val="14"/>
              </w:rPr>
              <w:t>Receitas Financeiras</w:t>
            </w:r>
          </w:p>
        </w:tc>
        <w:tc>
          <w:tcPr>
            <w:tcW w:w="1818" w:type="dxa"/>
            <w:tcBorders>
              <w:top w:val="nil"/>
              <w:left w:val="nil"/>
              <w:bottom w:val="nil"/>
              <w:right w:val="nil"/>
            </w:tcBorders>
            <w:shd w:val="clear" w:color="auto" w:fill="auto"/>
            <w:vAlign w:val="center"/>
          </w:tcPr>
          <w:p w14:paraId="2DB566A6"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823</w:t>
            </w:r>
          </w:p>
        </w:tc>
        <w:tc>
          <w:tcPr>
            <w:tcW w:w="1819" w:type="dxa"/>
            <w:tcBorders>
              <w:top w:val="nil"/>
              <w:left w:val="nil"/>
              <w:bottom w:val="nil"/>
              <w:right w:val="nil"/>
            </w:tcBorders>
            <w:shd w:val="clear" w:color="auto" w:fill="auto"/>
            <w:vAlign w:val="center"/>
          </w:tcPr>
          <w:p w14:paraId="232FC513"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2.182</w:t>
            </w:r>
          </w:p>
        </w:tc>
        <w:tc>
          <w:tcPr>
            <w:tcW w:w="1819" w:type="dxa"/>
            <w:tcBorders>
              <w:top w:val="nil"/>
              <w:left w:val="nil"/>
              <w:bottom w:val="nil"/>
              <w:right w:val="nil"/>
            </w:tcBorders>
            <w:shd w:val="clear" w:color="auto" w:fill="auto"/>
            <w:vAlign w:val="center"/>
          </w:tcPr>
          <w:p w14:paraId="7AA82A6A"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1.774</w:t>
            </w:r>
          </w:p>
        </w:tc>
        <w:tc>
          <w:tcPr>
            <w:tcW w:w="1819" w:type="dxa"/>
            <w:tcBorders>
              <w:top w:val="nil"/>
              <w:left w:val="nil"/>
              <w:bottom w:val="nil"/>
              <w:right w:val="nil"/>
            </w:tcBorders>
            <w:shd w:val="clear" w:color="auto" w:fill="auto"/>
            <w:vAlign w:val="center"/>
          </w:tcPr>
          <w:p w14:paraId="20700D69"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4.061</w:t>
            </w:r>
          </w:p>
        </w:tc>
      </w:tr>
      <w:tr w:rsidR="00FE11F9" w:rsidRPr="0023126A" w14:paraId="6F6C476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33B19C7" w14:textId="77777777" w:rsidR="00FE11F9" w:rsidRPr="0023126A" w:rsidRDefault="00FE11F9" w:rsidP="00EB4E33">
            <w:pPr>
              <w:keepNext/>
              <w:keepLines/>
              <w:ind w:left="113"/>
              <w:rPr>
                <w:rFonts w:ascii="Arial" w:hAnsi="Arial" w:cs="Arial"/>
                <w:b w:val="0"/>
                <w:bCs w:val="0"/>
                <w:sz w:val="14"/>
                <w:szCs w:val="14"/>
              </w:rPr>
            </w:pPr>
            <w:r w:rsidRPr="0023126A">
              <w:rPr>
                <w:rFonts w:ascii="Arial" w:hAnsi="Arial" w:cs="Arial"/>
                <w:b w:val="0"/>
                <w:bCs w:val="0"/>
                <w:color w:val="000000"/>
                <w:sz w:val="14"/>
                <w:szCs w:val="14"/>
              </w:rPr>
              <w:t>Despesas Financeiras</w:t>
            </w:r>
          </w:p>
        </w:tc>
        <w:tc>
          <w:tcPr>
            <w:tcW w:w="1818" w:type="dxa"/>
            <w:tcBorders>
              <w:top w:val="nil"/>
              <w:left w:val="nil"/>
              <w:bottom w:val="nil"/>
              <w:right w:val="nil"/>
            </w:tcBorders>
            <w:shd w:val="clear" w:color="auto" w:fill="auto"/>
            <w:vAlign w:val="center"/>
          </w:tcPr>
          <w:p w14:paraId="5D58B418"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(550)</w:t>
            </w:r>
          </w:p>
        </w:tc>
        <w:tc>
          <w:tcPr>
            <w:tcW w:w="1819" w:type="dxa"/>
            <w:tcBorders>
              <w:top w:val="nil"/>
              <w:left w:val="nil"/>
              <w:bottom w:val="nil"/>
              <w:right w:val="nil"/>
            </w:tcBorders>
            <w:shd w:val="clear" w:color="auto" w:fill="auto"/>
            <w:vAlign w:val="center"/>
          </w:tcPr>
          <w:p w14:paraId="2F01DD87"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(1.498)</w:t>
            </w:r>
          </w:p>
        </w:tc>
        <w:tc>
          <w:tcPr>
            <w:tcW w:w="1819" w:type="dxa"/>
            <w:tcBorders>
              <w:top w:val="nil"/>
              <w:left w:val="nil"/>
              <w:bottom w:val="nil"/>
              <w:right w:val="nil"/>
            </w:tcBorders>
            <w:shd w:val="clear" w:color="auto" w:fill="auto"/>
            <w:vAlign w:val="center"/>
          </w:tcPr>
          <w:p w14:paraId="759C5197"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(207)</w:t>
            </w:r>
          </w:p>
        </w:tc>
        <w:tc>
          <w:tcPr>
            <w:tcW w:w="1819" w:type="dxa"/>
            <w:tcBorders>
              <w:top w:val="nil"/>
              <w:left w:val="nil"/>
              <w:bottom w:val="nil"/>
              <w:right w:val="nil"/>
            </w:tcBorders>
            <w:shd w:val="clear" w:color="auto" w:fill="auto"/>
            <w:vAlign w:val="center"/>
          </w:tcPr>
          <w:p w14:paraId="08F30DFD"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D0879">
              <w:rPr>
                <w:rFonts w:ascii="Arial" w:hAnsi="Arial" w:cs="Arial"/>
                <w:color w:val="000000"/>
                <w:sz w:val="14"/>
                <w:szCs w:val="14"/>
              </w:rPr>
              <w:t>(310)</w:t>
            </w:r>
          </w:p>
        </w:tc>
      </w:tr>
      <w:tr w:rsidR="00FE11F9" w:rsidRPr="002D081B" w14:paraId="3E1557A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7FBFF81" w14:textId="77777777" w:rsidR="00FE11F9" w:rsidRPr="002D081B" w:rsidRDefault="00FE11F9" w:rsidP="00EB4E33">
            <w:pPr>
              <w:keepNext/>
              <w:keepLines/>
              <w:rPr>
                <w:rFonts w:ascii="Arial" w:hAnsi="Arial" w:cs="Arial"/>
                <w:b w:val="0"/>
                <w:bCs w:val="0"/>
                <w:color w:val="000000"/>
                <w:sz w:val="14"/>
                <w:szCs w:val="14"/>
              </w:rPr>
            </w:pPr>
            <w:r w:rsidRPr="002D081B">
              <w:rPr>
                <w:rFonts w:ascii="Arial" w:hAnsi="Arial" w:cs="Arial"/>
                <w:b w:val="0"/>
                <w:bCs w:val="0"/>
                <w:color w:val="000000"/>
                <w:sz w:val="14"/>
                <w:szCs w:val="14"/>
              </w:rPr>
              <w:t>Outras receitas e despesas</w:t>
            </w:r>
          </w:p>
        </w:tc>
        <w:tc>
          <w:tcPr>
            <w:tcW w:w="1818" w:type="dxa"/>
            <w:tcBorders>
              <w:top w:val="nil"/>
              <w:left w:val="nil"/>
              <w:bottom w:val="nil"/>
              <w:right w:val="nil"/>
            </w:tcBorders>
            <w:shd w:val="clear" w:color="auto" w:fill="auto"/>
            <w:vAlign w:val="center"/>
          </w:tcPr>
          <w:p w14:paraId="0985BDA0"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819" w:type="dxa"/>
            <w:tcBorders>
              <w:top w:val="nil"/>
              <w:left w:val="nil"/>
              <w:bottom w:val="nil"/>
              <w:right w:val="nil"/>
            </w:tcBorders>
            <w:shd w:val="clear" w:color="auto" w:fill="auto"/>
            <w:vAlign w:val="center"/>
          </w:tcPr>
          <w:p w14:paraId="6AC85AB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819" w:type="dxa"/>
            <w:tcBorders>
              <w:top w:val="nil"/>
              <w:left w:val="nil"/>
              <w:bottom w:val="nil"/>
              <w:right w:val="nil"/>
            </w:tcBorders>
            <w:shd w:val="clear" w:color="auto" w:fill="auto"/>
            <w:vAlign w:val="center"/>
          </w:tcPr>
          <w:p w14:paraId="234D3C82"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(905)</w:t>
            </w:r>
          </w:p>
        </w:tc>
        <w:tc>
          <w:tcPr>
            <w:tcW w:w="1819" w:type="dxa"/>
            <w:tcBorders>
              <w:top w:val="nil"/>
              <w:left w:val="nil"/>
              <w:bottom w:val="nil"/>
              <w:right w:val="nil"/>
            </w:tcBorders>
            <w:shd w:val="clear" w:color="auto" w:fill="auto"/>
            <w:vAlign w:val="center"/>
          </w:tcPr>
          <w:p w14:paraId="6516FDD9"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(2.560)</w:t>
            </w:r>
          </w:p>
        </w:tc>
      </w:tr>
      <w:tr w:rsidR="00FE11F9" w:rsidRPr="00765361" w14:paraId="3AC2A8F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3CFA79C" w14:textId="77777777" w:rsidR="00FE11F9" w:rsidRPr="00765361" w:rsidRDefault="00FE11F9" w:rsidP="00EB4E33">
            <w:pPr>
              <w:keepNext/>
              <w:keepLines/>
              <w:spacing w:before="40" w:after="40"/>
              <w:rPr>
                <w:rFonts w:ascii="Arial" w:hAnsi="Arial" w:cs="Arial"/>
                <w:sz w:val="14"/>
                <w:szCs w:val="14"/>
              </w:rPr>
            </w:pPr>
            <w:r w:rsidRPr="00765361">
              <w:rPr>
                <w:rFonts w:ascii="Arial" w:hAnsi="Arial" w:cs="Arial"/>
                <w:color w:val="000000"/>
                <w:sz w:val="14"/>
                <w:szCs w:val="14"/>
              </w:rPr>
              <w:t>Lucro antes d</w:t>
            </w:r>
            <w:r>
              <w:rPr>
                <w:rFonts w:ascii="Arial" w:hAnsi="Arial" w:cs="Arial"/>
                <w:color w:val="000000"/>
                <w:sz w:val="14"/>
                <w:szCs w:val="14"/>
              </w:rPr>
              <w:t>o</w:t>
            </w:r>
            <w:r w:rsidRPr="00765361">
              <w:rPr>
                <w:rFonts w:ascii="Arial" w:hAnsi="Arial" w:cs="Arial"/>
                <w:color w:val="000000"/>
                <w:sz w:val="14"/>
                <w:szCs w:val="14"/>
              </w:rPr>
              <w:t xml:space="preserve"> IRPJ e CSLL</w:t>
            </w:r>
          </w:p>
        </w:tc>
        <w:tc>
          <w:tcPr>
            <w:tcW w:w="1818" w:type="dxa"/>
            <w:tcBorders>
              <w:top w:val="nil"/>
              <w:left w:val="nil"/>
              <w:bottom w:val="nil"/>
              <w:right w:val="nil"/>
            </w:tcBorders>
            <w:shd w:val="clear" w:color="auto" w:fill="auto"/>
            <w:vAlign w:val="center"/>
          </w:tcPr>
          <w:p w14:paraId="605DE9A1"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7.555</w:t>
            </w:r>
          </w:p>
        </w:tc>
        <w:tc>
          <w:tcPr>
            <w:tcW w:w="1819" w:type="dxa"/>
            <w:tcBorders>
              <w:top w:val="nil"/>
              <w:left w:val="nil"/>
              <w:bottom w:val="nil"/>
              <w:right w:val="nil"/>
            </w:tcBorders>
            <w:shd w:val="clear" w:color="auto" w:fill="auto"/>
            <w:vAlign w:val="center"/>
          </w:tcPr>
          <w:p w14:paraId="0DD8BD27"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23.076</w:t>
            </w:r>
          </w:p>
        </w:tc>
        <w:tc>
          <w:tcPr>
            <w:tcW w:w="1819" w:type="dxa"/>
            <w:tcBorders>
              <w:top w:val="nil"/>
              <w:left w:val="nil"/>
              <w:bottom w:val="nil"/>
              <w:right w:val="nil"/>
            </w:tcBorders>
            <w:shd w:val="clear" w:color="auto" w:fill="auto"/>
            <w:vAlign w:val="center"/>
          </w:tcPr>
          <w:p w14:paraId="4EDD37B7"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8.855</w:t>
            </w:r>
          </w:p>
        </w:tc>
        <w:tc>
          <w:tcPr>
            <w:tcW w:w="1819" w:type="dxa"/>
            <w:tcBorders>
              <w:top w:val="nil"/>
              <w:left w:val="nil"/>
              <w:bottom w:val="nil"/>
              <w:right w:val="nil"/>
            </w:tcBorders>
            <w:shd w:val="clear" w:color="auto" w:fill="auto"/>
            <w:vAlign w:val="center"/>
          </w:tcPr>
          <w:p w14:paraId="17AF4A50"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24.928</w:t>
            </w:r>
          </w:p>
        </w:tc>
      </w:tr>
      <w:tr w:rsidR="00FE11F9" w:rsidRPr="0023126A" w14:paraId="49184FC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8D80323" w14:textId="77777777" w:rsidR="00FE11F9" w:rsidRPr="003C168B" w:rsidRDefault="00FE11F9" w:rsidP="00EB4E33">
            <w:pPr>
              <w:keepNext/>
              <w:keepLines/>
              <w:spacing w:before="40" w:after="40"/>
              <w:ind w:left="113"/>
              <w:rPr>
                <w:rFonts w:ascii="Arial" w:hAnsi="Arial" w:cs="Arial"/>
                <w:b w:val="0"/>
                <w:bCs w:val="0"/>
                <w:color w:val="000000"/>
                <w:sz w:val="14"/>
                <w:szCs w:val="14"/>
              </w:rPr>
            </w:pPr>
            <w:r w:rsidRPr="003C168B">
              <w:rPr>
                <w:rFonts w:ascii="Arial" w:hAnsi="Arial" w:cs="Arial"/>
                <w:b w:val="0"/>
                <w:bCs w:val="0"/>
                <w:sz w:val="14"/>
                <w:szCs w:val="14"/>
              </w:rPr>
              <w:t>IRPJ e CSLL</w:t>
            </w:r>
          </w:p>
        </w:tc>
        <w:tc>
          <w:tcPr>
            <w:tcW w:w="1818" w:type="dxa"/>
            <w:tcBorders>
              <w:top w:val="nil"/>
              <w:left w:val="nil"/>
              <w:bottom w:val="nil"/>
              <w:right w:val="nil"/>
            </w:tcBorders>
            <w:shd w:val="clear" w:color="auto" w:fill="auto"/>
            <w:vAlign w:val="center"/>
          </w:tcPr>
          <w:p w14:paraId="71FD2A8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(2.611)</w:t>
            </w:r>
          </w:p>
        </w:tc>
        <w:tc>
          <w:tcPr>
            <w:tcW w:w="1819" w:type="dxa"/>
            <w:tcBorders>
              <w:top w:val="nil"/>
              <w:left w:val="nil"/>
              <w:bottom w:val="nil"/>
              <w:right w:val="nil"/>
            </w:tcBorders>
            <w:shd w:val="clear" w:color="auto" w:fill="auto"/>
            <w:vAlign w:val="center"/>
          </w:tcPr>
          <w:p w14:paraId="185594ED"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(7.923)</w:t>
            </w:r>
          </w:p>
        </w:tc>
        <w:tc>
          <w:tcPr>
            <w:tcW w:w="1819" w:type="dxa"/>
            <w:tcBorders>
              <w:top w:val="nil"/>
              <w:left w:val="nil"/>
              <w:bottom w:val="nil"/>
              <w:right w:val="nil"/>
            </w:tcBorders>
            <w:shd w:val="clear" w:color="auto" w:fill="auto"/>
            <w:vAlign w:val="center"/>
          </w:tcPr>
          <w:p w14:paraId="263F02C5"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(2.849)</w:t>
            </w:r>
          </w:p>
        </w:tc>
        <w:tc>
          <w:tcPr>
            <w:tcW w:w="1819" w:type="dxa"/>
            <w:tcBorders>
              <w:top w:val="nil"/>
              <w:left w:val="nil"/>
              <w:bottom w:val="nil"/>
              <w:right w:val="nil"/>
            </w:tcBorders>
            <w:shd w:val="clear" w:color="auto" w:fill="auto"/>
            <w:vAlign w:val="center"/>
          </w:tcPr>
          <w:p w14:paraId="5A59FBA8" w14:textId="77777777" w:rsidR="00FE11F9" w:rsidRPr="003A024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(7.819)</w:t>
            </w:r>
          </w:p>
        </w:tc>
      </w:tr>
      <w:tr w:rsidR="00FE11F9" w:rsidRPr="0023126A" w14:paraId="05DF105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4BA10F0" w14:textId="77777777" w:rsidR="00FE11F9" w:rsidRPr="0023126A" w:rsidRDefault="00FE11F9" w:rsidP="00EB4E33">
            <w:pPr>
              <w:keepNext/>
              <w:keepLines/>
              <w:spacing w:before="40" w:after="40"/>
              <w:ind w:left="113"/>
              <w:rPr>
                <w:rFonts w:ascii="Arial" w:hAnsi="Arial" w:cs="Arial"/>
                <w:color w:val="000000"/>
                <w:sz w:val="14"/>
                <w:szCs w:val="14"/>
              </w:rPr>
            </w:pPr>
            <w:r>
              <w:rPr>
                <w:rFonts w:ascii="Arial" w:hAnsi="Arial" w:cs="Arial"/>
                <w:b w:val="0"/>
                <w:bCs w:val="0"/>
                <w:color w:val="000000"/>
                <w:sz w:val="14"/>
                <w:szCs w:val="14"/>
              </w:rPr>
              <w:t>P</w:t>
            </w:r>
            <w:r w:rsidRPr="0023126A">
              <w:rPr>
                <w:rFonts w:ascii="Arial" w:hAnsi="Arial" w:cs="Arial"/>
                <w:b w:val="0"/>
                <w:bCs w:val="0"/>
                <w:color w:val="000000"/>
                <w:sz w:val="14"/>
                <w:szCs w:val="14"/>
              </w:rPr>
              <w:t xml:space="preserve">articipação </w:t>
            </w:r>
            <w:r>
              <w:rPr>
                <w:rFonts w:ascii="Arial" w:hAnsi="Arial" w:cs="Arial"/>
                <w:b w:val="0"/>
                <w:bCs w:val="0"/>
                <w:color w:val="000000"/>
                <w:sz w:val="14"/>
                <w:szCs w:val="14"/>
              </w:rPr>
              <w:t>sobre resultado</w:t>
            </w:r>
          </w:p>
        </w:tc>
        <w:tc>
          <w:tcPr>
            <w:tcW w:w="1818" w:type="dxa"/>
            <w:tcBorders>
              <w:top w:val="nil"/>
              <w:left w:val="nil"/>
              <w:bottom w:val="nil"/>
              <w:right w:val="nil"/>
            </w:tcBorders>
            <w:shd w:val="clear" w:color="auto" w:fill="auto"/>
            <w:vAlign w:val="center"/>
          </w:tcPr>
          <w:p w14:paraId="31289A22"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(63)</w:t>
            </w:r>
          </w:p>
        </w:tc>
        <w:tc>
          <w:tcPr>
            <w:tcW w:w="1819" w:type="dxa"/>
            <w:tcBorders>
              <w:top w:val="nil"/>
              <w:left w:val="nil"/>
              <w:bottom w:val="nil"/>
              <w:right w:val="nil"/>
            </w:tcBorders>
            <w:shd w:val="clear" w:color="auto" w:fill="auto"/>
            <w:vAlign w:val="center"/>
          </w:tcPr>
          <w:p w14:paraId="7DADE71C"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307</w:t>
            </w:r>
          </w:p>
        </w:tc>
        <w:tc>
          <w:tcPr>
            <w:tcW w:w="1819" w:type="dxa"/>
            <w:tcBorders>
              <w:top w:val="nil"/>
              <w:left w:val="nil"/>
              <w:bottom w:val="nil"/>
              <w:right w:val="nil"/>
            </w:tcBorders>
            <w:shd w:val="clear" w:color="auto" w:fill="auto"/>
            <w:vAlign w:val="center"/>
          </w:tcPr>
          <w:p w14:paraId="1388186F"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(437)</w:t>
            </w:r>
          </w:p>
        </w:tc>
        <w:tc>
          <w:tcPr>
            <w:tcW w:w="1819" w:type="dxa"/>
            <w:tcBorders>
              <w:top w:val="nil"/>
              <w:left w:val="nil"/>
              <w:bottom w:val="nil"/>
              <w:right w:val="nil"/>
            </w:tcBorders>
            <w:shd w:val="clear" w:color="auto" w:fill="auto"/>
            <w:vAlign w:val="center"/>
          </w:tcPr>
          <w:p w14:paraId="671E0628" w14:textId="77777777" w:rsidR="00FE11F9" w:rsidRPr="003A0249" w:rsidRDefault="00FE11F9" w:rsidP="00EB4E33">
            <w:pPr>
              <w:keepNext/>
              <w:keepLines/>
              <w:spacing w:before="40" w:after="40"/>
              <w:ind w:firstLineChars="100" w:firstLine="1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2252C">
              <w:rPr>
                <w:rFonts w:ascii="Arial" w:hAnsi="Arial" w:cs="Arial"/>
                <w:color w:val="000000"/>
                <w:sz w:val="14"/>
                <w:szCs w:val="14"/>
              </w:rPr>
              <w:t>(510)</w:t>
            </w:r>
          </w:p>
        </w:tc>
      </w:tr>
      <w:tr w:rsidR="00FE11F9" w:rsidRPr="00765361" w14:paraId="6B12934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9828AFB" w14:textId="77777777" w:rsidR="00FE11F9" w:rsidRPr="00765361" w:rsidRDefault="00FE11F9" w:rsidP="00EB4E33">
            <w:pPr>
              <w:keepNext/>
              <w:keepLines/>
              <w:spacing w:before="40" w:after="40"/>
              <w:rPr>
                <w:rFonts w:ascii="Arial" w:hAnsi="Arial" w:cs="Arial"/>
                <w:color w:val="000000"/>
                <w:sz w:val="14"/>
                <w:szCs w:val="14"/>
              </w:rPr>
            </w:pPr>
            <w:r w:rsidRPr="00765361">
              <w:rPr>
                <w:rFonts w:ascii="Arial" w:hAnsi="Arial" w:cs="Arial"/>
                <w:color w:val="000000"/>
                <w:sz w:val="14"/>
                <w:szCs w:val="14"/>
              </w:rPr>
              <w:t>Resultado líquido</w:t>
            </w:r>
          </w:p>
        </w:tc>
        <w:tc>
          <w:tcPr>
            <w:tcW w:w="1818" w:type="dxa"/>
            <w:tcBorders>
              <w:top w:val="nil"/>
              <w:left w:val="nil"/>
              <w:bottom w:val="nil"/>
              <w:right w:val="nil"/>
            </w:tcBorders>
            <w:shd w:val="clear" w:color="auto" w:fill="auto"/>
            <w:vAlign w:val="center"/>
          </w:tcPr>
          <w:p w14:paraId="001AB3ED"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4.881</w:t>
            </w:r>
          </w:p>
        </w:tc>
        <w:tc>
          <w:tcPr>
            <w:tcW w:w="1819" w:type="dxa"/>
            <w:tcBorders>
              <w:top w:val="nil"/>
              <w:left w:val="nil"/>
              <w:bottom w:val="nil"/>
              <w:right w:val="nil"/>
            </w:tcBorders>
            <w:shd w:val="clear" w:color="auto" w:fill="auto"/>
            <w:vAlign w:val="center"/>
          </w:tcPr>
          <w:p w14:paraId="1B753E6D"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15.460</w:t>
            </w:r>
          </w:p>
        </w:tc>
        <w:tc>
          <w:tcPr>
            <w:tcW w:w="1819" w:type="dxa"/>
            <w:tcBorders>
              <w:top w:val="nil"/>
              <w:left w:val="nil"/>
              <w:bottom w:val="nil"/>
              <w:right w:val="nil"/>
            </w:tcBorders>
            <w:shd w:val="clear" w:color="auto" w:fill="auto"/>
            <w:vAlign w:val="center"/>
          </w:tcPr>
          <w:p w14:paraId="7BE89F55"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5.569</w:t>
            </w:r>
          </w:p>
        </w:tc>
        <w:tc>
          <w:tcPr>
            <w:tcW w:w="1819" w:type="dxa"/>
            <w:tcBorders>
              <w:top w:val="nil"/>
              <w:left w:val="nil"/>
              <w:bottom w:val="nil"/>
              <w:right w:val="nil"/>
            </w:tcBorders>
            <w:shd w:val="clear" w:color="auto" w:fill="auto"/>
            <w:vAlign w:val="center"/>
          </w:tcPr>
          <w:p w14:paraId="26356FE6"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16.599</w:t>
            </w:r>
          </w:p>
        </w:tc>
      </w:tr>
      <w:tr w:rsidR="00FE11F9" w:rsidRPr="007F1BFE" w14:paraId="1976B1A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2AA25DA" w14:textId="77777777" w:rsidR="00FE11F9" w:rsidRPr="007F1BFE" w:rsidRDefault="00FE11F9" w:rsidP="00EB4E33">
            <w:pPr>
              <w:keepNext/>
              <w:keepLines/>
              <w:ind w:left="113"/>
              <w:rPr>
                <w:rFonts w:ascii="Arial" w:hAnsi="Arial" w:cs="Arial"/>
                <w:color w:val="000000"/>
                <w:sz w:val="14"/>
                <w:szCs w:val="14"/>
              </w:rPr>
            </w:pPr>
            <w:r w:rsidRPr="00607BBF">
              <w:rPr>
                <w:rFonts w:ascii="Arial" w:hAnsi="Arial" w:cs="Arial"/>
                <w:b w:val="0"/>
                <w:bCs w:val="0"/>
                <w:color w:val="000000"/>
                <w:sz w:val="14"/>
                <w:szCs w:val="14"/>
              </w:rPr>
              <w:t>Outros resultados abrangentes</w:t>
            </w:r>
          </w:p>
        </w:tc>
        <w:tc>
          <w:tcPr>
            <w:tcW w:w="1818" w:type="dxa"/>
            <w:tcBorders>
              <w:top w:val="nil"/>
              <w:left w:val="nil"/>
              <w:bottom w:val="nil"/>
              <w:right w:val="nil"/>
            </w:tcBorders>
            <w:shd w:val="clear" w:color="auto" w:fill="auto"/>
            <w:vAlign w:val="center"/>
          </w:tcPr>
          <w:p w14:paraId="147AE242"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(40)</w:t>
            </w:r>
          </w:p>
        </w:tc>
        <w:tc>
          <w:tcPr>
            <w:tcW w:w="1819" w:type="dxa"/>
            <w:tcBorders>
              <w:top w:val="nil"/>
              <w:left w:val="nil"/>
              <w:bottom w:val="nil"/>
              <w:right w:val="nil"/>
            </w:tcBorders>
            <w:shd w:val="clear" w:color="auto" w:fill="auto"/>
            <w:vAlign w:val="center"/>
          </w:tcPr>
          <w:p w14:paraId="4946AB15"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(237)</w:t>
            </w:r>
          </w:p>
        </w:tc>
        <w:tc>
          <w:tcPr>
            <w:tcW w:w="1819" w:type="dxa"/>
            <w:tcBorders>
              <w:top w:val="nil"/>
              <w:left w:val="nil"/>
              <w:bottom w:val="nil"/>
              <w:right w:val="nil"/>
            </w:tcBorders>
            <w:shd w:val="clear" w:color="auto" w:fill="auto"/>
            <w:vAlign w:val="center"/>
          </w:tcPr>
          <w:p w14:paraId="371E2BCE"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b/>
                <w:bCs/>
                <w:color w:val="000000"/>
                <w:sz w:val="14"/>
                <w:szCs w:val="14"/>
              </w:rPr>
              <w:t>--</w:t>
            </w:r>
          </w:p>
        </w:tc>
        <w:tc>
          <w:tcPr>
            <w:tcW w:w="1819" w:type="dxa"/>
            <w:tcBorders>
              <w:top w:val="nil"/>
              <w:left w:val="nil"/>
              <w:bottom w:val="nil"/>
              <w:right w:val="nil"/>
            </w:tcBorders>
            <w:shd w:val="clear" w:color="auto" w:fill="auto"/>
            <w:vAlign w:val="center"/>
          </w:tcPr>
          <w:p w14:paraId="1B835C40" w14:textId="77777777" w:rsidR="00FE11F9" w:rsidRPr="003A0249"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b/>
                <w:bCs/>
                <w:color w:val="000000"/>
                <w:sz w:val="14"/>
                <w:szCs w:val="14"/>
              </w:rPr>
              <w:t>--</w:t>
            </w:r>
          </w:p>
        </w:tc>
      </w:tr>
      <w:tr w:rsidR="00FE11F9" w:rsidRPr="00765361" w14:paraId="154D461D"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9895808" w14:textId="77777777" w:rsidR="00FE11F9" w:rsidRPr="00765361" w:rsidRDefault="00FE11F9" w:rsidP="00EB4E33">
            <w:pPr>
              <w:keepNext/>
              <w:keepLines/>
              <w:rPr>
                <w:rFonts w:ascii="Arial" w:hAnsi="Arial" w:cs="Arial"/>
                <w:color w:val="000000"/>
                <w:sz w:val="14"/>
                <w:szCs w:val="14"/>
              </w:rPr>
            </w:pPr>
            <w:r w:rsidRPr="00765361">
              <w:rPr>
                <w:rFonts w:ascii="Arial" w:hAnsi="Arial" w:cs="Arial"/>
                <w:color w:val="000000"/>
                <w:sz w:val="14"/>
                <w:szCs w:val="14"/>
              </w:rPr>
              <w:t>Resultado abrangente</w:t>
            </w:r>
          </w:p>
        </w:tc>
        <w:tc>
          <w:tcPr>
            <w:tcW w:w="1818" w:type="dxa"/>
            <w:tcBorders>
              <w:top w:val="nil"/>
              <w:left w:val="nil"/>
              <w:bottom w:val="nil"/>
              <w:right w:val="nil"/>
            </w:tcBorders>
            <w:shd w:val="clear" w:color="auto" w:fill="auto"/>
            <w:vAlign w:val="center"/>
          </w:tcPr>
          <w:p w14:paraId="2503365A"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4.841</w:t>
            </w:r>
          </w:p>
        </w:tc>
        <w:tc>
          <w:tcPr>
            <w:tcW w:w="1819" w:type="dxa"/>
            <w:tcBorders>
              <w:top w:val="nil"/>
              <w:left w:val="nil"/>
              <w:bottom w:val="nil"/>
              <w:right w:val="nil"/>
            </w:tcBorders>
            <w:shd w:val="clear" w:color="auto" w:fill="auto"/>
            <w:vAlign w:val="center"/>
          </w:tcPr>
          <w:p w14:paraId="0748CF86"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15.223</w:t>
            </w:r>
          </w:p>
        </w:tc>
        <w:tc>
          <w:tcPr>
            <w:tcW w:w="1819" w:type="dxa"/>
            <w:tcBorders>
              <w:top w:val="nil"/>
              <w:left w:val="nil"/>
              <w:bottom w:val="nil"/>
              <w:right w:val="nil"/>
            </w:tcBorders>
            <w:shd w:val="clear" w:color="auto" w:fill="auto"/>
            <w:vAlign w:val="center"/>
          </w:tcPr>
          <w:p w14:paraId="0F4DFD55"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5.569</w:t>
            </w:r>
          </w:p>
        </w:tc>
        <w:tc>
          <w:tcPr>
            <w:tcW w:w="1819" w:type="dxa"/>
            <w:tcBorders>
              <w:top w:val="nil"/>
              <w:left w:val="nil"/>
              <w:bottom w:val="nil"/>
              <w:right w:val="nil"/>
            </w:tcBorders>
            <w:shd w:val="clear" w:color="auto" w:fill="auto"/>
            <w:vAlign w:val="center"/>
          </w:tcPr>
          <w:p w14:paraId="3DFC5B74"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16.599</w:t>
            </w:r>
          </w:p>
        </w:tc>
      </w:tr>
      <w:tr w:rsidR="00FE11F9" w:rsidRPr="00765361" w14:paraId="33B3EA9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0877943" w14:textId="77777777" w:rsidR="00FE11F9" w:rsidRPr="00765361" w:rsidRDefault="00FE11F9" w:rsidP="00EB4E33">
            <w:pPr>
              <w:keepNext/>
              <w:keepLines/>
              <w:rPr>
                <w:rFonts w:ascii="Arial" w:hAnsi="Arial" w:cs="Arial"/>
                <w:sz w:val="14"/>
                <w:szCs w:val="14"/>
              </w:rPr>
            </w:pPr>
            <w:r w:rsidRPr="00765361">
              <w:rPr>
                <w:rFonts w:ascii="Arial" w:eastAsia="Times New Roman" w:hAnsi="Arial" w:cs="Arial"/>
                <w:color w:val="000000"/>
                <w:spacing w:val="-2"/>
                <w:sz w:val="14"/>
                <w:szCs w:val="14"/>
                <w:lang w:eastAsia="pt-BR"/>
              </w:rPr>
              <w:t>Atribuível à BB Seguridade</w:t>
            </w:r>
          </w:p>
        </w:tc>
        <w:tc>
          <w:tcPr>
            <w:tcW w:w="1818" w:type="dxa"/>
            <w:tcBorders>
              <w:top w:val="nil"/>
              <w:left w:val="nil"/>
              <w:bottom w:val="nil"/>
              <w:right w:val="nil"/>
            </w:tcBorders>
            <w:shd w:val="clear" w:color="auto" w:fill="auto"/>
            <w:vAlign w:val="center"/>
          </w:tcPr>
          <w:p w14:paraId="7843D80D"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3.661</w:t>
            </w:r>
          </w:p>
        </w:tc>
        <w:tc>
          <w:tcPr>
            <w:tcW w:w="1819" w:type="dxa"/>
            <w:tcBorders>
              <w:top w:val="nil"/>
              <w:left w:val="nil"/>
              <w:bottom w:val="nil"/>
              <w:right w:val="nil"/>
            </w:tcBorders>
            <w:shd w:val="clear" w:color="auto" w:fill="auto"/>
            <w:vAlign w:val="center"/>
          </w:tcPr>
          <w:p w14:paraId="5DC46D52"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11.596</w:t>
            </w:r>
          </w:p>
        </w:tc>
        <w:tc>
          <w:tcPr>
            <w:tcW w:w="1819" w:type="dxa"/>
            <w:tcBorders>
              <w:top w:val="nil"/>
              <w:left w:val="nil"/>
              <w:bottom w:val="nil"/>
              <w:right w:val="nil"/>
            </w:tcBorders>
            <w:shd w:val="clear" w:color="auto" w:fill="auto"/>
            <w:vAlign w:val="center"/>
          </w:tcPr>
          <w:p w14:paraId="53A2D3B5"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4.176</w:t>
            </w:r>
          </w:p>
        </w:tc>
        <w:tc>
          <w:tcPr>
            <w:tcW w:w="1819" w:type="dxa"/>
            <w:tcBorders>
              <w:top w:val="nil"/>
              <w:left w:val="nil"/>
              <w:bottom w:val="nil"/>
              <w:right w:val="nil"/>
            </w:tcBorders>
            <w:shd w:val="clear" w:color="auto" w:fill="auto"/>
            <w:vAlign w:val="center"/>
          </w:tcPr>
          <w:p w14:paraId="28A09654"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12.449</w:t>
            </w:r>
          </w:p>
        </w:tc>
      </w:tr>
      <w:tr w:rsidR="00FE11F9" w:rsidRPr="0023126A" w14:paraId="394B975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83C3133" w14:textId="77777777" w:rsidR="00FE11F9" w:rsidRPr="0023126A" w:rsidRDefault="00FE11F9" w:rsidP="00EB4E33">
            <w:pPr>
              <w:keepNext/>
              <w:keepLines/>
              <w:rPr>
                <w:rFonts w:ascii="Arial" w:eastAsia="Times New Roman" w:hAnsi="Arial" w:cs="Arial"/>
                <w:color w:val="000000"/>
                <w:spacing w:val="-2"/>
                <w:sz w:val="14"/>
                <w:szCs w:val="14"/>
                <w:lang w:eastAsia="pt-BR"/>
              </w:rPr>
            </w:pPr>
            <w:r w:rsidRPr="00AC7399">
              <w:rPr>
                <w:rFonts w:ascii="Arial" w:eastAsia="Times New Roman" w:hAnsi="Arial" w:cs="Arial"/>
                <w:b w:val="0"/>
                <w:bCs w:val="0"/>
                <w:color w:val="000000"/>
                <w:spacing w:val="-2"/>
                <w:sz w:val="14"/>
                <w:szCs w:val="14"/>
                <w:lang w:eastAsia="pt-BR"/>
              </w:rPr>
              <w:t xml:space="preserve">Ajuste </w:t>
            </w:r>
            <w:r w:rsidRPr="00AC7399">
              <w:rPr>
                <w:rFonts w:ascii="Arial" w:eastAsia="Times New Roman" w:hAnsi="Arial" w:cs="Arial"/>
                <w:b w:val="0"/>
                <w:bCs w:val="0"/>
                <w:color w:val="000000"/>
                <w:spacing w:val="-2"/>
                <w:sz w:val="14"/>
                <w:szCs w:val="14"/>
                <w:vertAlign w:val="superscript"/>
                <w:lang w:eastAsia="pt-BR"/>
              </w:rPr>
              <w:t>(</w:t>
            </w:r>
            <w:r>
              <w:rPr>
                <w:rFonts w:ascii="Arial" w:eastAsia="Times New Roman" w:hAnsi="Arial" w:cs="Arial"/>
                <w:b w:val="0"/>
                <w:bCs w:val="0"/>
                <w:color w:val="000000"/>
                <w:spacing w:val="-2"/>
                <w:sz w:val="14"/>
                <w:szCs w:val="14"/>
                <w:vertAlign w:val="superscript"/>
                <w:lang w:eastAsia="pt-BR"/>
              </w:rPr>
              <w:t>3</w:t>
            </w:r>
            <w:r w:rsidRPr="00AC7399">
              <w:rPr>
                <w:rFonts w:ascii="Arial" w:eastAsia="Times New Roman" w:hAnsi="Arial" w:cs="Arial"/>
                <w:b w:val="0"/>
                <w:bCs w:val="0"/>
                <w:color w:val="000000"/>
                <w:spacing w:val="-2"/>
                <w:sz w:val="14"/>
                <w:szCs w:val="14"/>
                <w:vertAlign w:val="superscript"/>
                <w:lang w:eastAsia="pt-BR"/>
              </w:rPr>
              <w:t>)</w:t>
            </w:r>
          </w:p>
        </w:tc>
        <w:tc>
          <w:tcPr>
            <w:tcW w:w="1818" w:type="dxa"/>
            <w:tcBorders>
              <w:top w:val="nil"/>
              <w:left w:val="nil"/>
              <w:bottom w:val="nil"/>
              <w:right w:val="nil"/>
            </w:tcBorders>
            <w:shd w:val="clear" w:color="auto" w:fill="auto"/>
            <w:vAlign w:val="center"/>
          </w:tcPr>
          <w:p w14:paraId="583832CA"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w:t>
            </w:r>
          </w:p>
        </w:tc>
        <w:tc>
          <w:tcPr>
            <w:tcW w:w="1819" w:type="dxa"/>
            <w:tcBorders>
              <w:top w:val="nil"/>
              <w:left w:val="nil"/>
              <w:bottom w:val="nil"/>
              <w:right w:val="nil"/>
            </w:tcBorders>
            <w:shd w:val="clear" w:color="auto" w:fill="auto"/>
            <w:vAlign w:val="center"/>
          </w:tcPr>
          <w:p w14:paraId="7F01513C" w14:textId="77777777" w:rsidR="00FE11F9" w:rsidRPr="00765361"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765361">
              <w:rPr>
                <w:rFonts w:ascii="Arial" w:hAnsi="Arial" w:cs="Arial"/>
                <w:color w:val="000000"/>
                <w:sz w:val="14"/>
                <w:szCs w:val="14"/>
              </w:rPr>
              <w:t>1.992</w:t>
            </w:r>
          </w:p>
        </w:tc>
        <w:tc>
          <w:tcPr>
            <w:tcW w:w="1819" w:type="dxa"/>
            <w:tcBorders>
              <w:top w:val="nil"/>
              <w:left w:val="nil"/>
              <w:bottom w:val="nil"/>
              <w:right w:val="nil"/>
            </w:tcBorders>
            <w:shd w:val="clear" w:color="auto" w:fill="auto"/>
            <w:vAlign w:val="center"/>
          </w:tcPr>
          <w:p w14:paraId="7096738A" w14:textId="77777777" w:rsidR="00FE11F9" w:rsidRPr="003A0249"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b/>
                <w:bCs/>
                <w:color w:val="000000"/>
                <w:sz w:val="14"/>
                <w:szCs w:val="14"/>
              </w:rPr>
              <w:t>--</w:t>
            </w:r>
          </w:p>
        </w:tc>
        <w:tc>
          <w:tcPr>
            <w:tcW w:w="1819" w:type="dxa"/>
            <w:tcBorders>
              <w:top w:val="nil"/>
              <w:left w:val="nil"/>
              <w:bottom w:val="nil"/>
              <w:right w:val="nil"/>
            </w:tcBorders>
            <w:shd w:val="clear" w:color="auto" w:fill="auto"/>
            <w:vAlign w:val="center"/>
          </w:tcPr>
          <w:p w14:paraId="56DB6201" w14:textId="77777777" w:rsidR="00FE11F9" w:rsidRPr="003A0249"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b/>
                <w:bCs/>
                <w:color w:val="000000"/>
                <w:sz w:val="14"/>
                <w:szCs w:val="14"/>
              </w:rPr>
              <w:t>--</w:t>
            </w:r>
          </w:p>
        </w:tc>
      </w:tr>
      <w:tr w:rsidR="00FE11F9" w:rsidRPr="00765361" w14:paraId="796ED17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single" w:sz="2" w:space="0" w:color="1F3864" w:themeColor="accent1" w:themeShade="80"/>
              <w:right w:val="nil"/>
            </w:tcBorders>
            <w:shd w:val="clear" w:color="auto" w:fill="auto"/>
            <w:vAlign w:val="center"/>
          </w:tcPr>
          <w:p w14:paraId="23FA537B" w14:textId="77777777" w:rsidR="00FE11F9" w:rsidRPr="00765361" w:rsidRDefault="00FE11F9" w:rsidP="00EB4E33">
            <w:pPr>
              <w:keepNext/>
              <w:keepLines/>
              <w:rPr>
                <w:rFonts w:ascii="Arial" w:hAnsi="Arial" w:cs="Arial"/>
                <w:color w:val="000000"/>
                <w:sz w:val="14"/>
                <w:szCs w:val="14"/>
              </w:rPr>
            </w:pPr>
            <w:r w:rsidRPr="00765361">
              <w:rPr>
                <w:rFonts w:ascii="Arial" w:eastAsia="Times New Roman" w:hAnsi="Arial" w:cs="Arial"/>
                <w:color w:val="000000"/>
                <w:spacing w:val="-2"/>
                <w:sz w:val="14"/>
                <w:szCs w:val="14"/>
                <w:lang w:eastAsia="pt-BR"/>
              </w:rPr>
              <w:t>Resultado de equivalência</w:t>
            </w:r>
          </w:p>
        </w:tc>
        <w:tc>
          <w:tcPr>
            <w:tcW w:w="1818" w:type="dxa"/>
            <w:tcBorders>
              <w:top w:val="nil"/>
              <w:left w:val="nil"/>
              <w:bottom w:val="single" w:sz="2" w:space="0" w:color="1F3864" w:themeColor="accent1" w:themeShade="80"/>
              <w:right w:val="nil"/>
            </w:tcBorders>
            <w:shd w:val="clear" w:color="auto" w:fill="auto"/>
            <w:vAlign w:val="center"/>
          </w:tcPr>
          <w:p w14:paraId="55614BDB"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3.661</w:t>
            </w:r>
          </w:p>
        </w:tc>
        <w:tc>
          <w:tcPr>
            <w:tcW w:w="1819" w:type="dxa"/>
            <w:tcBorders>
              <w:top w:val="nil"/>
              <w:left w:val="nil"/>
              <w:bottom w:val="single" w:sz="2" w:space="0" w:color="1F3864" w:themeColor="accent1" w:themeShade="80"/>
              <w:right w:val="nil"/>
            </w:tcBorders>
            <w:shd w:val="clear" w:color="auto" w:fill="auto"/>
            <w:vAlign w:val="center"/>
          </w:tcPr>
          <w:p w14:paraId="10A7F6EA"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765361">
              <w:rPr>
                <w:rFonts w:ascii="Arial" w:hAnsi="Arial" w:cs="Arial"/>
                <w:b/>
                <w:bCs/>
                <w:color w:val="000000"/>
                <w:sz w:val="14"/>
                <w:szCs w:val="14"/>
              </w:rPr>
              <w:t>13.588</w:t>
            </w:r>
          </w:p>
        </w:tc>
        <w:tc>
          <w:tcPr>
            <w:tcW w:w="1819" w:type="dxa"/>
            <w:tcBorders>
              <w:top w:val="nil"/>
              <w:left w:val="nil"/>
              <w:bottom w:val="single" w:sz="2" w:space="0" w:color="1F3864" w:themeColor="accent1" w:themeShade="80"/>
              <w:right w:val="nil"/>
            </w:tcBorders>
            <w:shd w:val="clear" w:color="auto" w:fill="auto"/>
            <w:vAlign w:val="center"/>
          </w:tcPr>
          <w:p w14:paraId="16B82722"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4.177</w:t>
            </w:r>
          </w:p>
        </w:tc>
        <w:tc>
          <w:tcPr>
            <w:tcW w:w="1819" w:type="dxa"/>
            <w:tcBorders>
              <w:top w:val="nil"/>
              <w:left w:val="nil"/>
              <w:bottom w:val="single" w:sz="2" w:space="0" w:color="1F3864" w:themeColor="accent1" w:themeShade="80"/>
              <w:right w:val="nil"/>
            </w:tcBorders>
            <w:shd w:val="clear" w:color="auto" w:fill="auto"/>
            <w:vAlign w:val="center"/>
          </w:tcPr>
          <w:p w14:paraId="31C1F8B4" w14:textId="77777777" w:rsidR="00FE11F9" w:rsidRPr="00765361"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65361">
              <w:rPr>
                <w:rFonts w:ascii="Arial" w:hAnsi="Arial" w:cs="Arial"/>
                <w:b/>
                <w:bCs/>
                <w:color w:val="000000"/>
                <w:sz w:val="14"/>
                <w:szCs w:val="14"/>
              </w:rPr>
              <w:t>12.449</w:t>
            </w:r>
          </w:p>
        </w:tc>
      </w:tr>
    </w:tbl>
    <w:p w14:paraId="2B663498" w14:textId="77777777" w:rsidR="006A4313" w:rsidRPr="0062252C" w:rsidRDefault="006A4313" w:rsidP="006A4313">
      <w:pPr>
        <w:pStyle w:val="PargrafodaLista"/>
        <w:numPr>
          <w:ilvl w:val="0"/>
          <w:numId w:val="36"/>
        </w:numPr>
        <w:spacing w:after="0" w:line="240" w:lineRule="auto"/>
        <w:rPr>
          <w:rFonts w:ascii="Arial" w:eastAsia="Times New Roman" w:hAnsi="Arial" w:cs="Times New Roman"/>
          <w:bCs/>
          <w:spacing w:val="-2"/>
          <w:sz w:val="14"/>
          <w:szCs w:val="16"/>
          <w:lang w:eastAsia="pt-BR"/>
        </w:rPr>
      </w:pPr>
      <w:r w:rsidRPr="0062252C">
        <w:rPr>
          <w:rFonts w:ascii="Arial" w:eastAsia="Times New Roman" w:hAnsi="Arial" w:cs="Times New Roman"/>
          <w:bCs/>
          <w:spacing w:val="-2"/>
          <w:sz w:val="14"/>
          <w:szCs w:val="16"/>
          <w:lang w:eastAsia="pt-BR"/>
        </w:rPr>
        <w:t xml:space="preserve">BBA - </w:t>
      </w:r>
      <w:r w:rsidRPr="0062252C">
        <w:rPr>
          <w:rFonts w:ascii="Arial" w:eastAsia="Times New Roman" w:hAnsi="Arial" w:cs="Times New Roman"/>
          <w:bCs/>
          <w:i/>
          <w:iCs/>
          <w:spacing w:val="-2"/>
          <w:sz w:val="14"/>
          <w:szCs w:val="16"/>
          <w:lang w:eastAsia="pt-BR"/>
        </w:rPr>
        <w:t>Building Block Approach</w:t>
      </w:r>
      <w:r w:rsidRPr="0062252C">
        <w:rPr>
          <w:rFonts w:ascii="Arial" w:eastAsia="Times New Roman" w:hAnsi="Arial" w:cs="Times New Roman"/>
          <w:bCs/>
          <w:spacing w:val="-2"/>
          <w:sz w:val="14"/>
          <w:szCs w:val="16"/>
          <w:lang w:eastAsia="pt-BR"/>
        </w:rPr>
        <w:t xml:space="preserve"> (Modelo Geral de Mensuração) e </w:t>
      </w:r>
      <w:r w:rsidRPr="0062252C">
        <w:rPr>
          <w:rFonts w:ascii="Arial" w:eastAsia="Times New Roman" w:hAnsi="Arial" w:cs="Arial"/>
          <w:kern w:val="20"/>
          <w:sz w:val="14"/>
          <w:szCs w:val="16"/>
          <w:lang w:eastAsia="pt-BR"/>
        </w:rPr>
        <w:t xml:space="preserve">PAA - </w:t>
      </w:r>
      <w:r w:rsidRPr="0062252C">
        <w:rPr>
          <w:rFonts w:ascii="Arial" w:eastAsia="Times New Roman" w:hAnsi="Arial" w:cs="Arial"/>
          <w:i/>
          <w:iCs/>
          <w:kern w:val="20"/>
          <w:sz w:val="14"/>
          <w:szCs w:val="16"/>
          <w:lang w:eastAsia="pt-BR"/>
        </w:rPr>
        <w:t xml:space="preserve">Premium </w:t>
      </w:r>
      <w:proofErr w:type="spellStart"/>
      <w:r w:rsidRPr="0062252C">
        <w:rPr>
          <w:rFonts w:ascii="Arial" w:eastAsia="Times New Roman" w:hAnsi="Arial" w:cs="Arial"/>
          <w:i/>
          <w:iCs/>
          <w:kern w:val="20"/>
          <w:sz w:val="14"/>
          <w:szCs w:val="16"/>
          <w:lang w:eastAsia="pt-BR"/>
        </w:rPr>
        <w:t>Allocation</w:t>
      </w:r>
      <w:proofErr w:type="spellEnd"/>
      <w:r w:rsidRPr="0062252C">
        <w:rPr>
          <w:rFonts w:ascii="Arial" w:eastAsia="Times New Roman" w:hAnsi="Arial" w:cs="Arial"/>
          <w:i/>
          <w:iCs/>
          <w:kern w:val="20"/>
          <w:sz w:val="14"/>
          <w:szCs w:val="16"/>
          <w:lang w:eastAsia="pt-BR"/>
        </w:rPr>
        <w:t xml:space="preserve"> Approach</w:t>
      </w:r>
      <w:r w:rsidRPr="0062252C">
        <w:rPr>
          <w:rFonts w:ascii="Arial" w:eastAsia="Times New Roman" w:hAnsi="Arial" w:cs="Arial"/>
          <w:kern w:val="20"/>
          <w:sz w:val="14"/>
          <w:szCs w:val="16"/>
          <w:lang w:eastAsia="pt-BR"/>
        </w:rPr>
        <w:t xml:space="preserve"> (Abordagem de Alocação de Prêmio).</w:t>
      </w:r>
    </w:p>
    <w:p w14:paraId="0AFC82F7" w14:textId="77777777" w:rsidR="006A4313" w:rsidRDefault="006A4313" w:rsidP="006A4313">
      <w:pPr>
        <w:pStyle w:val="PargrafodaLista"/>
        <w:numPr>
          <w:ilvl w:val="0"/>
          <w:numId w:val="36"/>
        </w:numPr>
        <w:spacing w:after="0" w:line="240" w:lineRule="auto"/>
        <w:rPr>
          <w:rFonts w:ascii="Arial" w:eastAsia="Times New Roman" w:hAnsi="Arial" w:cs="Times New Roman"/>
          <w:bCs/>
          <w:spacing w:val="-2"/>
          <w:sz w:val="14"/>
          <w:szCs w:val="16"/>
          <w:lang w:eastAsia="pt-BR"/>
        </w:rPr>
      </w:pPr>
      <w:r w:rsidRPr="0062252C">
        <w:rPr>
          <w:rFonts w:ascii="Arial" w:eastAsia="Times New Roman" w:hAnsi="Arial" w:cs="Times New Roman"/>
          <w:bCs/>
          <w:spacing w:val="-2"/>
          <w:sz w:val="14"/>
          <w:szCs w:val="16"/>
          <w:lang w:eastAsia="pt-BR"/>
        </w:rPr>
        <w:t>Informações contábeis com defasagem de um mês.</w:t>
      </w:r>
    </w:p>
    <w:bookmarkEnd w:id="68"/>
    <w:p w14:paraId="1438E5BF" w14:textId="77777777" w:rsidR="00FE11F9" w:rsidRPr="00C5183B" w:rsidRDefault="00FE11F9" w:rsidP="00FE11F9">
      <w:pPr>
        <w:pStyle w:val="PargrafodaLista"/>
        <w:numPr>
          <w:ilvl w:val="0"/>
          <w:numId w:val="36"/>
        </w:numPr>
        <w:spacing w:after="0" w:line="240" w:lineRule="auto"/>
        <w:rPr>
          <w:rFonts w:ascii="Arial" w:eastAsia="Times New Roman" w:hAnsi="Arial" w:cs="Times New Roman"/>
          <w:bCs/>
          <w:spacing w:val="-2"/>
          <w:sz w:val="14"/>
          <w:szCs w:val="16"/>
          <w:lang w:eastAsia="pt-BR"/>
        </w:rPr>
      </w:pPr>
      <w:r w:rsidRPr="00C5183B">
        <w:rPr>
          <w:rFonts w:ascii="Arial" w:eastAsia="Times New Roman" w:hAnsi="Arial" w:cs="Times New Roman"/>
          <w:bCs/>
          <w:spacing w:val="-2"/>
          <w:sz w:val="14"/>
          <w:szCs w:val="16"/>
          <w:lang w:eastAsia="pt-BR"/>
        </w:rPr>
        <w:t xml:space="preserve">Refere-se ao resultado de equivalência de dezembro de 2023, reconhecido na BB Seguridade em janeiro de 2024, em função da defasagem de um mês praticada para efeitos de reconhecimento do resultado da equivalência patrimonial, conforme abordado na </w:t>
      </w:r>
      <w:r>
        <w:rPr>
          <w:rFonts w:ascii="Arial" w:eastAsia="Times New Roman" w:hAnsi="Arial" w:cs="Times New Roman"/>
          <w:bCs/>
          <w:spacing w:val="-2"/>
          <w:sz w:val="14"/>
          <w:szCs w:val="16"/>
          <w:lang w:eastAsia="pt-BR"/>
        </w:rPr>
        <w:t>n</w:t>
      </w:r>
      <w:r w:rsidRPr="00C5183B">
        <w:rPr>
          <w:rFonts w:ascii="Arial" w:eastAsia="Times New Roman" w:hAnsi="Arial" w:cs="Times New Roman"/>
          <w:bCs/>
          <w:spacing w:val="-2"/>
          <w:sz w:val="14"/>
          <w:szCs w:val="16"/>
          <w:lang w:eastAsia="pt-BR"/>
        </w:rPr>
        <w:t>ota 03</w:t>
      </w:r>
      <w:r>
        <w:rPr>
          <w:rFonts w:ascii="Arial" w:eastAsia="Times New Roman" w:hAnsi="Arial" w:cs="Times New Roman"/>
          <w:bCs/>
          <w:spacing w:val="-2"/>
          <w:sz w:val="14"/>
          <w:szCs w:val="16"/>
          <w:lang w:eastAsia="pt-BR"/>
        </w:rPr>
        <w:t>.</w:t>
      </w:r>
      <w:r w:rsidRPr="00C5183B">
        <w:rPr>
          <w:rFonts w:ascii="Arial" w:eastAsia="Times New Roman" w:hAnsi="Arial" w:cs="Times New Roman"/>
          <w:bCs/>
          <w:spacing w:val="-2"/>
          <w:sz w:val="14"/>
          <w:szCs w:val="16"/>
          <w:lang w:eastAsia="pt-BR"/>
        </w:rPr>
        <w:t>h.</w:t>
      </w:r>
    </w:p>
    <w:p w14:paraId="65D283B6" w14:textId="77777777" w:rsidR="006A4313" w:rsidRDefault="006A4313" w:rsidP="006A4313">
      <w:pPr>
        <w:pStyle w:val="05-Textonormal"/>
        <w:spacing w:line="240" w:lineRule="auto"/>
        <w:rPr>
          <w:rFonts w:cs="Arial"/>
        </w:rPr>
      </w:pPr>
    </w:p>
    <w:p w14:paraId="5813C737"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Resultado líquido e no Resultado Abrangente,</w:t>
      </w:r>
      <w:r w:rsidRPr="00BD445E">
        <w:rPr>
          <w:rFonts w:cs="Arial"/>
        </w:rPr>
        <w:t xml:space="preserve"> para fins de comparabilidade</w:t>
      </w:r>
      <w:r>
        <w:rPr>
          <w:rFonts w:cs="Arial"/>
        </w:rPr>
        <w:t>, estão indicados no quadro a seguir</w:t>
      </w:r>
      <w:r w:rsidRPr="00BD445E">
        <w:rPr>
          <w:rFonts w:cs="Arial"/>
        </w:rPr>
        <w:t>:</w:t>
      </w:r>
    </w:p>
    <w:p w14:paraId="09CE6A9E"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6A4313" w:rsidRPr="00537AE7" w14:paraId="00CD5ED2"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EDCD683" w14:textId="77777777" w:rsidR="006A4313" w:rsidRPr="00537AE7" w:rsidRDefault="006A4313">
            <w:pPr>
              <w:jc w:val="center"/>
              <w:rPr>
                <w:rFonts w:ascii="Arial" w:hAnsi="Arial" w:cs="Arial"/>
                <w:sz w:val="14"/>
                <w:szCs w:val="14"/>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91E3264" w14:textId="77777777" w:rsidR="006A4313"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w:t>
            </w:r>
            <w:r>
              <w:rPr>
                <w:rFonts w:ascii="Arial" w:hAnsi="Arial" w:cs="Arial"/>
                <w:sz w:val="14"/>
                <w:szCs w:val="14"/>
              </w:rPr>
              <w:t xml:space="preserve">4 </w:t>
            </w:r>
            <w:r w:rsidRPr="003D2322">
              <w:rPr>
                <w:rFonts w:ascii="Arial" w:hAnsi="Arial" w:cs="Arial"/>
                <w:sz w:val="14"/>
                <w:szCs w:val="14"/>
                <w:vertAlign w:val="superscript"/>
              </w:rPr>
              <w:t>(</w:t>
            </w:r>
            <w:r>
              <w:rPr>
                <w:rFonts w:ascii="Arial" w:hAnsi="Arial" w:cs="Arial"/>
                <w:sz w:val="14"/>
                <w:szCs w:val="14"/>
                <w:vertAlign w:val="superscript"/>
              </w:rPr>
              <w:t>1</w:t>
            </w:r>
            <w:r w:rsidRPr="003D2322">
              <w:rPr>
                <w:rFonts w:ascii="Arial" w:hAnsi="Arial" w:cs="Arial"/>
                <w:sz w:val="14"/>
                <w:szCs w:val="14"/>
                <w:vertAlign w:val="superscript"/>
              </w:rPr>
              <w:t>)</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67FCECA" w14:textId="77777777" w:rsidR="006A4313" w:rsidRPr="00553375"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31.08.2024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02CF885" w14:textId="77777777" w:rsidR="006A4313" w:rsidRPr="00553375"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3</w:t>
            </w:r>
            <w:r w:rsidRPr="005824C3">
              <w:rPr>
                <w:rFonts w:ascii="Arial" w:hAnsi="Arial" w:cs="Arial"/>
                <w:sz w:val="14"/>
                <w:szCs w:val="14"/>
              </w:rPr>
              <w:t xml:space="preserve">° </w:t>
            </w:r>
            <w:proofErr w:type="spellStart"/>
            <w:r w:rsidRPr="005824C3">
              <w:rPr>
                <w:rFonts w:ascii="Arial" w:hAnsi="Arial" w:cs="Arial"/>
                <w:sz w:val="14"/>
                <w:szCs w:val="14"/>
              </w:rPr>
              <w:t>Trim</w:t>
            </w:r>
            <w:proofErr w:type="spellEnd"/>
            <w:r w:rsidRPr="005824C3">
              <w:rPr>
                <w:rFonts w:ascii="Arial" w:hAnsi="Arial" w:cs="Arial"/>
                <w:sz w:val="14"/>
                <w:szCs w:val="14"/>
              </w:rPr>
              <w:t>/2023</w:t>
            </w:r>
            <w:r>
              <w:rPr>
                <w:rFonts w:ascii="Arial" w:hAnsi="Arial" w:cs="Arial"/>
                <w:sz w:val="14"/>
                <w:szCs w:val="14"/>
              </w:rPr>
              <w:t xml:space="preserve"> </w:t>
            </w:r>
            <w:r w:rsidRPr="003D2322">
              <w:rPr>
                <w:rFonts w:ascii="Arial" w:hAnsi="Arial" w:cs="Arial"/>
                <w:sz w:val="14"/>
                <w:szCs w:val="14"/>
                <w:vertAlign w:val="superscript"/>
              </w:rPr>
              <w:t>(</w:t>
            </w:r>
            <w:r>
              <w:rPr>
                <w:rFonts w:ascii="Arial" w:hAnsi="Arial" w:cs="Arial"/>
                <w:sz w:val="14"/>
                <w:szCs w:val="14"/>
                <w:vertAlign w:val="superscript"/>
              </w:rPr>
              <w:t>1</w:t>
            </w:r>
            <w:r w:rsidRPr="003D2322">
              <w:rPr>
                <w:rFonts w:ascii="Arial" w:hAnsi="Arial" w:cs="Arial"/>
                <w:sz w:val="14"/>
                <w:szCs w:val="14"/>
                <w:vertAlign w:val="superscript"/>
              </w:rPr>
              <w:t>)</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846D7B0" w14:textId="77777777" w:rsidR="006A4313" w:rsidRPr="00553375"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01.01 a 31.08.2023</w:t>
            </w:r>
          </w:p>
        </w:tc>
      </w:tr>
      <w:tr w:rsidR="006A4313" w:rsidRPr="00026122" w14:paraId="07E3ED4B"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61BB56A2" w14:textId="77777777" w:rsidR="006A4313" w:rsidRPr="00026122" w:rsidRDefault="006A4313">
            <w:pPr>
              <w:keepNext/>
              <w:keepLines/>
              <w:rPr>
                <w:rFonts w:ascii="Arial" w:eastAsia="Times New Roman" w:hAnsi="Arial" w:cs="Arial"/>
                <w:b w:val="0"/>
                <w:bCs w:val="0"/>
                <w:spacing w:val="-2"/>
                <w:sz w:val="14"/>
                <w:szCs w:val="14"/>
              </w:rPr>
            </w:pPr>
            <w:r w:rsidRPr="00026122">
              <w:rPr>
                <w:rFonts w:ascii="Arial" w:hAnsi="Arial" w:cs="Arial"/>
                <w:b w:val="0"/>
                <w:bCs w:val="0"/>
                <w:sz w:val="14"/>
                <w:szCs w:val="14"/>
              </w:rPr>
              <w:t xml:space="preserve">Resultado Líquido </w:t>
            </w:r>
            <w:r>
              <w:rPr>
                <w:rFonts w:ascii="Arial" w:hAnsi="Arial" w:cs="Arial"/>
                <w:b w:val="0"/>
                <w:bCs w:val="0"/>
                <w:sz w:val="14"/>
                <w:szCs w:val="14"/>
              </w:rPr>
              <w:t>- BRGAAP e IFRS</w:t>
            </w:r>
          </w:p>
        </w:tc>
        <w:tc>
          <w:tcPr>
            <w:tcW w:w="1709" w:type="dxa"/>
            <w:tcBorders>
              <w:top w:val="single" w:sz="2" w:space="0" w:color="1F3864" w:themeColor="accent1" w:themeShade="80"/>
              <w:left w:val="nil"/>
              <w:bottom w:val="nil"/>
              <w:right w:val="nil"/>
            </w:tcBorders>
            <w:shd w:val="clear" w:color="auto" w:fill="auto"/>
            <w:vAlign w:val="center"/>
          </w:tcPr>
          <w:p w14:paraId="6AF77578"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4.881 </w:t>
            </w:r>
          </w:p>
        </w:tc>
        <w:tc>
          <w:tcPr>
            <w:tcW w:w="1709" w:type="dxa"/>
            <w:tcBorders>
              <w:top w:val="single" w:sz="2" w:space="0" w:color="1F3864" w:themeColor="accent1" w:themeShade="80"/>
              <w:left w:val="nil"/>
              <w:bottom w:val="nil"/>
              <w:right w:val="nil"/>
            </w:tcBorders>
            <w:shd w:val="clear" w:color="auto" w:fill="auto"/>
            <w:vAlign w:val="center"/>
          </w:tcPr>
          <w:p w14:paraId="3262621F"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15.460 </w:t>
            </w:r>
          </w:p>
        </w:tc>
        <w:tc>
          <w:tcPr>
            <w:tcW w:w="1709" w:type="dxa"/>
            <w:tcBorders>
              <w:top w:val="single" w:sz="2" w:space="0" w:color="1F3864" w:themeColor="accent1" w:themeShade="80"/>
              <w:left w:val="nil"/>
              <w:bottom w:val="nil"/>
              <w:right w:val="nil"/>
            </w:tcBorders>
            <w:shd w:val="clear" w:color="auto" w:fill="auto"/>
            <w:vAlign w:val="center"/>
          </w:tcPr>
          <w:p w14:paraId="035B1DE6"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159BB">
              <w:rPr>
                <w:rFonts w:ascii="Arial" w:hAnsi="Arial" w:cs="Arial"/>
                <w:color w:val="000000"/>
                <w:sz w:val="14"/>
                <w:szCs w:val="14"/>
              </w:rPr>
              <w:t>5.569</w:t>
            </w:r>
          </w:p>
        </w:tc>
        <w:tc>
          <w:tcPr>
            <w:tcW w:w="1709" w:type="dxa"/>
            <w:tcBorders>
              <w:top w:val="single" w:sz="2" w:space="0" w:color="1F3864" w:themeColor="accent1" w:themeShade="80"/>
              <w:left w:val="nil"/>
              <w:bottom w:val="nil"/>
              <w:right w:val="nil"/>
            </w:tcBorders>
            <w:shd w:val="clear" w:color="auto" w:fill="auto"/>
            <w:vAlign w:val="center"/>
          </w:tcPr>
          <w:p w14:paraId="5996C3D7"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53375">
              <w:rPr>
                <w:rFonts w:ascii="Arial" w:hAnsi="Arial" w:cs="Arial"/>
                <w:color w:val="000000"/>
                <w:sz w:val="14"/>
                <w:szCs w:val="14"/>
              </w:rPr>
              <w:t>16.599</w:t>
            </w:r>
          </w:p>
        </w:tc>
      </w:tr>
      <w:tr w:rsidR="006A4313" w:rsidRPr="00026122" w14:paraId="5EC6F0D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E131616" w14:textId="77777777" w:rsidR="006A4313" w:rsidRPr="00026122" w:rsidRDefault="006A4313">
            <w:pPr>
              <w:keepNext/>
              <w:keepLines/>
              <w:rPr>
                <w:rFonts w:ascii="Arial" w:hAnsi="Arial" w:cs="Arial"/>
                <w:b w:val="0"/>
                <w:bCs w:val="0"/>
                <w:sz w:val="14"/>
                <w:szCs w:val="14"/>
              </w:rPr>
            </w:pPr>
            <w:r>
              <w:rPr>
                <w:rFonts w:ascii="Arial" w:hAnsi="Arial" w:cs="Arial"/>
                <w:b w:val="0"/>
                <w:bCs w:val="0"/>
                <w:sz w:val="14"/>
                <w:szCs w:val="14"/>
              </w:rPr>
              <w:t>Resultado Líquido - ANSGAAP</w:t>
            </w:r>
          </w:p>
        </w:tc>
        <w:tc>
          <w:tcPr>
            <w:tcW w:w="1709" w:type="dxa"/>
            <w:tcBorders>
              <w:top w:val="nil"/>
              <w:left w:val="nil"/>
              <w:bottom w:val="nil"/>
              <w:right w:val="nil"/>
            </w:tcBorders>
            <w:shd w:val="clear" w:color="auto" w:fill="auto"/>
            <w:vAlign w:val="center"/>
          </w:tcPr>
          <w:p w14:paraId="4D431A8A"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5.176 </w:t>
            </w:r>
          </w:p>
        </w:tc>
        <w:tc>
          <w:tcPr>
            <w:tcW w:w="1709" w:type="dxa"/>
            <w:tcBorders>
              <w:top w:val="nil"/>
              <w:left w:val="nil"/>
              <w:bottom w:val="nil"/>
              <w:right w:val="nil"/>
            </w:tcBorders>
            <w:shd w:val="clear" w:color="auto" w:fill="auto"/>
            <w:vAlign w:val="center"/>
          </w:tcPr>
          <w:p w14:paraId="225E0417"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15.787 </w:t>
            </w:r>
          </w:p>
        </w:tc>
        <w:tc>
          <w:tcPr>
            <w:tcW w:w="1709" w:type="dxa"/>
            <w:tcBorders>
              <w:top w:val="nil"/>
              <w:left w:val="nil"/>
              <w:bottom w:val="nil"/>
              <w:right w:val="nil"/>
            </w:tcBorders>
            <w:shd w:val="clear" w:color="auto" w:fill="auto"/>
            <w:vAlign w:val="center"/>
          </w:tcPr>
          <w:p w14:paraId="0BCFA5AC"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159BB">
              <w:rPr>
                <w:rFonts w:ascii="Arial" w:hAnsi="Arial" w:cs="Arial"/>
                <w:color w:val="000000"/>
                <w:sz w:val="14"/>
                <w:szCs w:val="14"/>
              </w:rPr>
              <w:t>5.918</w:t>
            </w:r>
          </w:p>
        </w:tc>
        <w:tc>
          <w:tcPr>
            <w:tcW w:w="1709" w:type="dxa"/>
            <w:tcBorders>
              <w:top w:val="nil"/>
              <w:left w:val="nil"/>
              <w:bottom w:val="nil"/>
              <w:right w:val="nil"/>
            </w:tcBorders>
            <w:shd w:val="clear" w:color="auto" w:fill="auto"/>
            <w:vAlign w:val="center"/>
          </w:tcPr>
          <w:p w14:paraId="38137D9E"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53375">
              <w:rPr>
                <w:rFonts w:ascii="Arial" w:hAnsi="Arial" w:cs="Arial"/>
                <w:color w:val="000000"/>
                <w:sz w:val="14"/>
                <w:szCs w:val="14"/>
              </w:rPr>
              <w:t>16.687</w:t>
            </w:r>
          </w:p>
        </w:tc>
      </w:tr>
      <w:tr w:rsidR="006A4313" w:rsidRPr="00026122" w14:paraId="56F03EA8"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111224CD" w14:textId="77777777" w:rsidR="006A4313" w:rsidRPr="00026122" w:rsidRDefault="006A4313">
            <w:pPr>
              <w:keepNext/>
              <w:keepLines/>
              <w:rPr>
                <w:rFonts w:ascii="Arial" w:hAnsi="Arial" w:cs="Arial"/>
                <w:b w:val="0"/>
                <w:bCs w:val="0"/>
                <w:sz w:val="14"/>
                <w:szCs w:val="14"/>
              </w:rPr>
            </w:pPr>
          </w:p>
        </w:tc>
        <w:tc>
          <w:tcPr>
            <w:tcW w:w="1709" w:type="dxa"/>
            <w:tcBorders>
              <w:top w:val="nil"/>
              <w:left w:val="nil"/>
              <w:bottom w:val="nil"/>
              <w:right w:val="nil"/>
            </w:tcBorders>
            <w:shd w:val="clear" w:color="auto" w:fill="auto"/>
            <w:vAlign w:val="center"/>
          </w:tcPr>
          <w:p w14:paraId="001A84E6"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1469166B"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1E8DB674" w14:textId="77777777" w:rsidR="006A4313" w:rsidRPr="008579C3"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709" w:type="dxa"/>
            <w:tcBorders>
              <w:top w:val="nil"/>
              <w:left w:val="nil"/>
              <w:bottom w:val="nil"/>
              <w:right w:val="nil"/>
            </w:tcBorders>
            <w:shd w:val="clear" w:color="auto" w:fill="auto"/>
            <w:vAlign w:val="center"/>
          </w:tcPr>
          <w:p w14:paraId="3D9D4F19" w14:textId="77777777" w:rsidR="006A4313" w:rsidRPr="008579C3"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6A4313" w:rsidRPr="00026122" w14:paraId="52AFCF4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9A0A54C"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BRGAAP e IFRS</w:t>
            </w:r>
          </w:p>
        </w:tc>
        <w:tc>
          <w:tcPr>
            <w:tcW w:w="1709" w:type="dxa"/>
            <w:tcBorders>
              <w:top w:val="nil"/>
              <w:left w:val="nil"/>
              <w:bottom w:val="nil"/>
              <w:right w:val="nil"/>
            </w:tcBorders>
            <w:shd w:val="clear" w:color="auto" w:fill="auto"/>
            <w:vAlign w:val="center"/>
          </w:tcPr>
          <w:p w14:paraId="02F22E87"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4.841 </w:t>
            </w:r>
          </w:p>
        </w:tc>
        <w:tc>
          <w:tcPr>
            <w:tcW w:w="1709" w:type="dxa"/>
            <w:tcBorders>
              <w:top w:val="nil"/>
              <w:left w:val="nil"/>
              <w:bottom w:val="nil"/>
              <w:right w:val="nil"/>
            </w:tcBorders>
            <w:shd w:val="clear" w:color="auto" w:fill="auto"/>
            <w:vAlign w:val="center"/>
          </w:tcPr>
          <w:p w14:paraId="1FEFA352"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15.223 </w:t>
            </w:r>
          </w:p>
        </w:tc>
        <w:tc>
          <w:tcPr>
            <w:tcW w:w="1709" w:type="dxa"/>
            <w:tcBorders>
              <w:top w:val="nil"/>
              <w:left w:val="nil"/>
              <w:bottom w:val="nil"/>
              <w:right w:val="nil"/>
            </w:tcBorders>
            <w:shd w:val="clear" w:color="auto" w:fill="auto"/>
            <w:vAlign w:val="center"/>
          </w:tcPr>
          <w:p w14:paraId="4759560F"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159BB">
              <w:rPr>
                <w:rFonts w:ascii="Arial" w:hAnsi="Arial" w:cs="Arial"/>
                <w:color w:val="000000"/>
                <w:sz w:val="14"/>
                <w:szCs w:val="14"/>
              </w:rPr>
              <w:t>5.569</w:t>
            </w:r>
          </w:p>
        </w:tc>
        <w:tc>
          <w:tcPr>
            <w:tcW w:w="1709" w:type="dxa"/>
            <w:tcBorders>
              <w:top w:val="nil"/>
              <w:left w:val="nil"/>
              <w:bottom w:val="nil"/>
              <w:right w:val="nil"/>
            </w:tcBorders>
            <w:shd w:val="clear" w:color="auto" w:fill="auto"/>
            <w:vAlign w:val="center"/>
          </w:tcPr>
          <w:p w14:paraId="4947630D" w14:textId="77777777" w:rsidR="006A4313" w:rsidRPr="008579C3"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53375">
              <w:rPr>
                <w:rFonts w:ascii="Arial" w:hAnsi="Arial" w:cs="Arial"/>
                <w:color w:val="000000"/>
                <w:sz w:val="14"/>
                <w:szCs w:val="14"/>
              </w:rPr>
              <w:t>16.599</w:t>
            </w:r>
          </w:p>
        </w:tc>
      </w:tr>
      <w:tr w:rsidR="006A4313" w:rsidRPr="00026122" w14:paraId="68573967"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3DAEA8CF" w14:textId="77777777" w:rsidR="006A4313" w:rsidRPr="00026122" w:rsidRDefault="006A4313">
            <w:pPr>
              <w:keepNext/>
              <w:keepLines/>
              <w:spacing w:before="40" w:after="40"/>
              <w:rPr>
                <w:rFonts w:ascii="Arial" w:hAnsi="Arial" w:cs="Arial"/>
                <w:b w:val="0"/>
                <w:bCs w:val="0"/>
                <w:sz w:val="14"/>
                <w:szCs w:val="14"/>
              </w:rPr>
            </w:pPr>
            <w:r w:rsidRPr="00026122">
              <w:rPr>
                <w:rFonts w:ascii="Arial" w:hAnsi="Arial" w:cs="Arial"/>
                <w:b w:val="0"/>
                <w:bCs w:val="0"/>
                <w:sz w:val="14"/>
                <w:szCs w:val="14"/>
              </w:rPr>
              <w:t>Resultado Abrangente</w:t>
            </w:r>
            <w:r>
              <w:rPr>
                <w:rFonts w:ascii="Arial" w:hAnsi="Arial" w:cs="Arial"/>
                <w:b w:val="0"/>
                <w:bCs w:val="0"/>
                <w:sz w:val="14"/>
                <w:szCs w:val="14"/>
              </w:rPr>
              <w:t xml:space="preserve"> - ANSGAAP</w:t>
            </w:r>
          </w:p>
        </w:tc>
        <w:tc>
          <w:tcPr>
            <w:tcW w:w="1709" w:type="dxa"/>
            <w:tcBorders>
              <w:top w:val="nil"/>
              <w:left w:val="nil"/>
              <w:bottom w:val="single" w:sz="2" w:space="0" w:color="1F3864" w:themeColor="accent1" w:themeShade="80"/>
              <w:right w:val="nil"/>
            </w:tcBorders>
            <w:shd w:val="clear" w:color="auto" w:fill="auto"/>
            <w:vAlign w:val="center"/>
          </w:tcPr>
          <w:p w14:paraId="708EEFE1"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5.136 </w:t>
            </w:r>
          </w:p>
        </w:tc>
        <w:tc>
          <w:tcPr>
            <w:tcW w:w="1709" w:type="dxa"/>
            <w:tcBorders>
              <w:top w:val="nil"/>
              <w:left w:val="nil"/>
              <w:bottom w:val="single" w:sz="2" w:space="0" w:color="1F3864" w:themeColor="accent1" w:themeShade="80"/>
              <w:right w:val="nil"/>
            </w:tcBorders>
            <w:shd w:val="clear" w:color="auto" w:fill="auto"/>
            <w:vAlign w:val="center"/>
          </w:tcPr>
          <w:p w14:paraId="36956D0C"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FB2866">
              <w:rPr>
                <w:rFonts w:ascii="Arial" w:hAnsi="Arial" w:cs="Arial"/>
                <w:color w:val="000000"/>
                <w:sz w:val="14"/>
                <w:szCs w:val="14"/>
              </w:rPr>
              <w:t xml:space="preserve">                           15.550 </w:t>
            </w:r>
          </w:p>
        </w:tc>
        <w:tc>
          <w:tcPr>
            <w:tcW w:w="1709" w:type="dxa"/>
            <w:tcBorders>
              <w:top w:val="nil"/>
              <w:left w:val="nil"/>
              <w:bottom w:val="single" w:sz="2" w:space="0" w:color="1F3864" w:themeColor="accent1" w:themeShade="80"/>
              <w:right w:val="nil"/>
            </w:tcBorders>
            <w:shd w:val="clear" w:color="auto" w:fill="auto"/>
            <w:vAlign w:val="center"/>
          </w:tcPr>
          <w:p w14:paraId="1D8524D3"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159BB">
              <w:rPr>
                <w:rFonts w:ascii="Arial" w:hAnsi="Arial" w:cs="Arial"/>
                <w:color w:val="000000"/>
                <w:sz w:val="14"/>
                <w:szCs w:val="14"/>
              </w:rPr>
              <w:t>5.918</w:t>
            </w:r>
          </w:p>
        </w:tc>
        <w:tc>
          <w:tcPr>
            <w:tcW w:w="1709" w:type="dxa"/>
            <w:tcBorders>
              <w:top w:val="nil"/>
              <w:left w:val="nil"/>
              <w:bottom w:val="single" w:sz="2" w:space="0" w:color="1F3864" w:themeColor="accent1" w:themeShade="80"/>
              <w:right w:val="nil"/>
            </w:tcBorders>
            <w:shd w:val="clear" w:color="auto" w:fill="auto"/>
            <w:vAlign w:val="center"/>
          </w:tcPr>
          <w:p w14:paraId="17E286BA" w14:textId="77777777" w:rsidR="006A4313" w:rsidRPr="008579C3"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53375">
              <w:rPr>
                <w:rFonts w:ascii="Arial" w:hAnsi="Arial" w:cs="Arial"/>
                <w:color w:val="000000"/>
                <w:sz w:val="14"/>
                <w:szCs w:val="14"/>
              </w:rPr>
              <w:t>16.687</w:t>
            </w:r>
          </w:p>
        </w:tc>
      </w:tr>
    </w:tbl>
    <w:p w14:paraId="75420838" w14:textId="77777777" w:rsidR="006A4313" w:rsidRDefault="006A4313" w:rsidP="005A1C51">
      <w:pPr>
        <w:pStyle w:val="PargrafodaLista"/>
        <w:numPr>
          <w:ilvl w:val="0"/>
          <w:numId w:val="43"/>
        </w:numPr>
        <w:spacing w:after="0" w:line="240" w:lineRule="auto"/>
        <w:rPr>
          <w:rFonts w:ascii="Arial" w:eastAsia="Times New Roman" w:hAnsi="Arial" w:cs="Times New Roman"/>
          <w:bCs/>
          <w:spacing w:val="-2"/>
          <w:sz w:val="14"/>
          <w:szCs w:val="16"/>
          <w:lang w:eastAsia="pt-BR"/>
        </w:rPr>
      </w:pPr>
      <w:r w:rsidRPr="0062252C">
        <w:rPr>
          <w:rFonts w:ascii="Arial" w:eastAsia="Times New Roman" w:hAnsi="Arial" w:cs="Times New Roman"/>
          <w:bCs/>
          <w:spacing w:val="-2"/>
          <w:sz w:val="14"/>
          <w:szCs w:val="16"/>
          <w:lang w:eastAsia="pt-BR"/>
        </w:rPr>
        <w:t>Informações contábeis com defasagem de um mês.</w:t>
      </w:r>
    </w:p>
    <w:p w14:paraId="01424A74" w14:textId="77777777" w:rsidR="006A4313" w:rsidRPr="00FD500A" w:rsidRDefault="006A4313" w:rsidP="006A4313">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sidRPr="00FD500A">
        <w:rPr>
          <w:rFonts w:ascii="Arial" w:eastAsia="Times New Roman" w:hAnsi="Arial" w:cs="Times New Roman"/>
          <w:b/>
          <w:color w:val="1F3864" w:themeColor="accent1" w:themeShade="80"/>
          <w:spacing w:val="-2"/>
          <w:sz w:val="18"/>
          <w:szCs w:val="20"/>
          <w:lang w:eastAsia="pt-BR"/>
        </w:rPr>
        <w:lastRenderedPageBreak/>
        <w:t xml:space="preserve">Informações </w:t>
      </w:r>
      <w:r>
        <w:rPr>
          <w:rFonts w:ascii="Arial" w:eastAsia="Times New Roman" w:hAnsi="Arial" w:cs="Times New Roman"/>
          <w:b/>
          <w:color w:val="1F3864" w:themeColor="accent1" w:themeShade="80"/>
          <w:spacing w:val="-2"/>
          <w:sz w:val="18"/>
          <w:szCs w:val="20"/>
          <w:lang w:eastAsia="pt-BR"/>
        </w:rPr>
        <w:t>P</w:t>
      </w:r>
      <w:r w:rsidRPr="00FD500A">
        <w:rPr>
          <w:rFonts w:ascii="Arial" w:eastAsia="Times New Roman" w:hAnsi="Arial" w:cs="Times New Roman"/>
          <w:b/>
          <w:color w:val="1F3864" w:themeColor="accent1" w:themeShade="80"/>
          <w:spacing w:val="-2"/>
          <w:sz w:val="18"/>
          <w:szCs w:val="20"/>
          <w:lang w:eastAsia="pt-BR"/>
        </w:rPr>
        <w:t>atrimoniais</w:t>
      </w:r>
    </w:p>
    <w:p w14:paraId="672EEC3A" w14:textId="77777777" w:rsidR="006A4313" w:rsidRPr="00FD500A" w:rsidRDefault="006A4313" w:rsidP="006A4313">
      <w:pPr>
        <w:spacing w:after="0" w:line="240" w:lineRule="auto"/>
        <w:jc w:val="right"/>
        <w:rPr>
          <w:rFonts w:ascii="Arial" w:hAnsi="Arial" w:cs="Arial"/>
          <w:b/>
          <w:sz w:val="14"/>
          <w:lang w:eastAsia="pt-BR"/>
        </w:rPr>
      </w:pPr>
      <w:r w:rsidRPr="00FD500A">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6A4313" w:rsidRPr="003D4460" w14:paraId="4EA271E0"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E294DBB" w14:textId="77777777" w:rsidR="006A4313" w:rsidRPr="003D4460" w:rsidRDefault="006A4313">
            <w:pPr>
              <w:jc w:val="cente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197CA03" w14:textId="77777777" w:rsidR="006A4313" w:rsidRPr="003D4460"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25D79">
              <w:rPr>
                <w:rFonts w:ascii="Arial" w:hAnsi="Arial" w:cs="Arial"/>
                <w:sz w:val="14"/>
                <w:szCs w:val="14"/>
              </w:rPr>
              <w:t>31.0</w:t>
            </w:r>
            <w:r>
              <w:rPr>
                <w:rFonts w:ascii="Arial" w:hAnsi="Arial" w:cs="Arial"/>
                <w:sz w:val="14"/>
                <w:szCs w:val="14"/>
              </w:rPr>
              <w:t>8</w:t>
            </w:r>
            <w:r w:rsidRPr="00D25D79">
              <w:rPr>
                <w:rFonts w:ascii="Arial" w:hAnsi="Arial" w:cs="Arial"/>
                <w:sz w:val="14"/>
                <w:szCs w:val="14"/>
              </w:rPr>
              <w:t xml:space="preserve">.2024 </w:t>
            </w:r>
            <w:r w:rsidRPr="00D25D79">
              <w:rPr>
                <w:rFonts w:ascii="Arial" w:hAnsi="Arial" w:cs="Arial"/>
                <w:sz w:val="14"/>
                <w:szCs w:val="14"/>
                <w:vertAlign w:val="superscript"/>
              </w:rPr>
              <w:t>(1)</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72DAF15" w14:textId="77777777" w:rsidR="006A4313" w:rsidRPr="003D4460"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3D4460">
              <w:rPr>
                <w:rFonts w:ascii="Arial" w:hAnsi="Arial" w:cs="Arial"/>
                <w:sz w:val="14"/>
                <w:szCs w:val="14"/>
              </w:rPr>
              <w:t>3</w:t>
            </w:r>
            <w:r>
              <w:rPr>
                <w:rFonts w:ascii="Arial" w:hAnsi="Arial" w:cs="Arial"/>
                <w:sz w:val="14"/>
                <w:szCs w:val="14"/>
              </w:rPr>
              <w:t>0</w:t>
            </w:r>
            <w:r w:rsidRPr="003D4460">
              <w:rPr>
                <w:rFonts w:ascii="Arial" w:hAnsi="Arial" w:cs="Arial"/>
                <w:sz w:val="14"/>
                <w:szCs w:val="14"/>
              </w:rPr>
              <w:t>.1</w:t>
            </w:r>
            <w:r>
              <w:rPr>
                <w:rFonts w:ascii="Arial" w:hAnsi="Arial" w:cs="Arial"/>
                <w:sz w:val="14"/>
                <w:szCs w:val="14"/>
              </w:rPr>
              <w:t>1</w:t>
            </w:r>
            <w:r w:rsidRPr="003D4460">
              <w:rPr>
                <w:rFonts w:ascii="Arial" w:hAnsi="Arial" w:cs="Arial"/>
                <w:sz w:val="14"/>
                <w:szCs w:val="14"/>
              </w:rPr>
              <w:t>.202</w:t>
            </w:r>
            <w:r>
              <w:rPr>
                <w:rFonts w:ascii="Arial" w:hAnsi="Arial" w:cs="Arial"/>
                <w:sz w:val="14"/>
                <w:szCs w:val="14"/>
              </w:rPr>
              <w:t>3</w:t>
            </w:r>
          </w:p>
        </w:tc>
      </w:tr>
      <w:tr w:rsidR="006A4313" w:rsidRPr="0056396E" w14:paraId="43AE3527"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48F76F86"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Ativo Circulante</w:t>
            </w:r>
          </w:p>
        </w:tc>
        <w:tc>
          <w:tcPr>
            <w:tcW w:w="3260" w:type="dxa"/>
            <w:tcBorders>
              <w:top w:val="single" w:sz="2" w:space="0" w:color="1F3864" w:themeColor="accent1" w:themeShade="80"/>
              <w:left w:val="nil"/>
              <w:bottom w:val="nil"/>
              <w:right w:val="nil"/>
            </w:tcBorders>
            <w:shd w:val="clear" w:color="auto" w:fill="auto"/>
            <w:vAlign w:val="center"/>
          </w:tcPr>
          <w:p w14:paraId="577E36A7" w14:textId="77777777" w:rsidR="006A4313" w:rsidRPr="0056396E"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32.681</w:t>
            </w:r>
          </w:p>
        </w:tc>
        <w:tc>
          <w:tcPr>
            <w:tcW w:w="3260" w:type="dxa"/>
            <w:tcBorders>
              <w:top w:val="single" w:sz="2" w:space="0" w:color="1F3864" w:themeColor="accent1" w:themeShade="80"/>
              <w:left w:val="nil"/>
              <w:bottom w:val="nil"/>
              <w:right w:val="nil"/>
            </w:tcBorders>
            <w:shd w:val="clear" w:color="auto" w:fill="auto"/>
            <w:vAlign w:val="center"/>
          </w:tcPr>
          <w:p w14:paraId="20038FBE" w14:textId="77777777" w:rsidR="006A4313" w:rsidRPr="0056396E"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35.708</w:t>
            </w:r>
          </w:p>
        </w:tc>
      </w:tr>
      <w:tr w:rsidR="006A4313" w:rsidRPr="003D4460" w14:paraId="1BBBA7D7"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D39FDCD"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Caixa e equivalente de caixa</w:t>
            </w:r>
          </w:p>
        </w:tc>
        <w:tc>
          <w:tcPr>
            <w:tcW w:w="3260" w:type="dxa"/>
            <w:tcBorders>
              <w:top w:val="nil"/>
              <w:left w:val="nil"/>
              <w:bottom w:val="nil"/>
              <w:right w:val="nil"/>
            </w:tcBorders>
            <w:shd w:val="clear" w:color="auto" w:fill="auto"/>
            <w:vAlign w:val="center"/>
          </w:tcPr>
          <w:p w14:paraId="04CA52C8"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1.150</w:t>
            </w:r>
          </w:p>
        </w:tc>
        <w:tc>
          <w:tcPr>
            <w:tcW w:w="3260" w:type="dxa"/>
            <w:tcBorders>
              <w:top w:val="nil"/>
              <w:left w:val="nil"/>
              <w:bottom w:val="nil"/>
              <w:right w:val="nil"/>
            </w:tcBorders>
            <w:shd w:val="clear" w:color="auto" w:fill="auto"/>
            <w:vAlign w:val="center"/>
          </w:tcPr>
          <w:p w14:paraId="60D663B3"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1.703</w:t>
            </w:r>
          </w:p>
        </w:tc>
      </w:tr>
      <w:tr w:rsidR="006A4313" w:rsidRPr="003D4460" w14:paraId="5D7FFF7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922A678"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Instrumentos Financeiros</w:t>
            </w:r>
          </w:p>
        </w:tc>
        <w:tc>
          <w:tcPr>
            <w:tcW w:w="3260" w:type="dxa"/>
            <w:tcBorders>
              <w:top w:val="nil"/>
              <w:left w:val="nil"/>
              <w:bottom w:val="nil"/>
              <w:right w:val="nil"/>
            </w:tcBorders>
            <w:shd w:val="clear" w:color="auto" w:fill="auto"/>
            <w:vAlign w:val="center"/>
          </w:tcPr>
          <w:p w14:paraId="11590863"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29.729</w:t>
            </w:r>
          </w:p>
        </w:tc>
        <w:tc>
          <w:tcPr>
            <w:tcW w:w="3260" w:type="dxa"/>
            <w:tcBorders>
              <w:top w:val="nil"/>
              <w:left w:val="nil"/>
              <w:bottom w:val="nil"/>
              <w:right w:val="nil"/>
            </w:tcBorders>
            <w:shd w:val="clear" w:color="auto" w:fill="auto"/>
            <w:vAlign w:val="center"/>
          </w:tcPr>
          <w:p w14:paraId="1FA379AF"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31.029</w:t>
            </w:r>
          </w:p>
        </w:tc>
      </w:tr>
      <w:tr w:rsidR="006A4313" w:rsidRPr="003D4460" w14:paraId="16B9B654"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2798B93"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Ativo fiscal Corrente</w:t>
            </w:r>
          </w:p>
        </w:tc>
        <w:tc>
          <w:tcPr>
            <w:tcW w:w="3260" w:type="dxa"/>
            <w:tcBorders>
              <w:top w:val="nil"/>
              <w:left w:val="nil"/>
              <w:bottom w:val="nil"/>
              <w:right w:val="nil"/>
            </w:tcBorders>
            <w:shd w:val="clear" w:color="auto" w:fill="auto"/>
            <w:vAlign w:val="center"/>
          </w:tcPr>
          <w:p w14:paraId="5BEC311C"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283</w:t>
            </w:r>
          </w:p>
        </w:tc>
        <w:tc>
          <w:tcPr>
            <w:tcW w:w="3260" w:type="dxa"/>
            <w:tcBorders>
              <w:top w:val="nil"/>
              <w:left w:val="nil"/>
              <w:bottom w:val="nil"/>
              <w:right w:val="nil"/>
            </w:tcBorders>
            <w:shd w:val="clear" w:color="auto" w:fill="auto"/>
            <w:vAlign w:val="center"/>
          </w:tcPr>
          <w:p w14:paraId="0F24ED8B"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304</w:t>
            </w:r>
          </w:p>
        </w:tc>
      </w:tr>
      <w:tr w:rsidR="006A4313" w:rsidRPr="003D4460" w14:paraId="325A6CF7"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D947D45"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7496A837"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1.519</w:t>
            </w:r>
          </w:p>
        </w:tc>
        <w:tc>
          <w:tcPr>
            <w:tcW w:w="3260" w:type="dxa"/>
            <w:tcBorders>
              <w:top w:val="nil"/>
              <w:left w:val="nil"/>
              <w:bottom w:val="nil"/>
              <w:right w:val="nil"/>
            </w:tcBorders>
            <w:shd w:val="clear" w:color="auto" w:fill="auto"/>
            <w:vAlign w:val="center"/>
          </w:tcPr>
          <w:p w14:paraId="52C03267"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2.672</w:t>
            </w:r>
          </w:p>
        </w:tc>
      </w:tr>
      <w:tr w:rsidR="006A4313" w:rsidRPr="0056396E" w14:paraId="2D054A9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2130783"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Ativos Não Circulante</w:t>
            </w:r>
          </w:p>
        </w:tc>
        <w:tc>
          <w:tcPr>
            <w:tcW w:w="3260" w:type="dxa"/>
            <w:tcBorders>
              <w:top w:val="nil"/>
              <w:left w:val="nil"/>
              <w:bottom w:val="nil"/>
              <w:right w:val="nil"/>
            </w:tcBorders>
            <w:shd w:val="clear" w:color="auto" w:fill="auto"/>
            <w:vAlign w:val="center"/>
          </w:tcPr>
          <w:p w14:paraId="3F1406E1"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1.368</w:t>
            </w:r>
          </w:p>
        </w:tc>
        <w:tc>
          <w:tcPr>
            <w:tcW w:w="3260" w:type="dxa"/>
            <w:tcBorders>
              <w:top w:val="nil"/>
              <w:left w:val="nil"/>
              <w:bottom w:val="nil"/>
              <w:right w:val="nil"/>
            </w:tcBorders>
            <w:shd w:val="clear" w:color="auto" w:fill="auto"/>
            <w:vAlign w:val="center"/>
          </w:tcPr>
          <w:p w14:paraId="7E58BADA"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3.158</w:t>
            </w:r>
          </w:p>
        </w:tc>
      </w:tr>
      <w:tr w:rsidR="006A4313" w:rsidRPr="003D4460" w14:paraId="7EEFDA1D"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F0B2D0A"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Ativo fiscal diferido</w:t>
            </w:r>
          </w:p>
        </w:tc>
        <w:tc>
          <w:tcPr>
            <w:tcW w:w="3260" w:type="dxa"/>
            <w:tcBorders>
              <w:top w:val="nil"/>
              <w:left w:val="nil"/>
              <w:bottom w:val="nil"/>
              <w:right w:val="nil"/>
            </w:tcBorders>
            <w:shd w:val="clear" w:color="auto" w:fill="auto"/>
            <w:vAlign w:val="center"/>
          </w:tcPr>
          <w:p w14:paraId="2ACBBC97"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1.313</w:t>
            </w:r>
          </w:p>
        </w:tc>
        <w:tc>
          <w:tcPr>
            <w:tcW w:w="3260" w:type="dxa"/>
            <w:tcBorders>
              <w:top w:val="nil"/>
              <w:left w:val="nil"/>
              <w:bottom w:val="nil"/>
              <w:right w:val="nil"/>
            </w:tcBorders>
            <w:shd w:val="clear" w:color="auto" w:fill="auto"/>
            <w:vAlign w:val="center"/>
          </w:tcPr>
          <w:p w14:paraId="650EAC2B"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2.582</w:t>
            </w:r>
          </w:p>
        </w:tc>
      </w:tr>
      <w:tr w:rsidR="006A4313" w:rsidRPr="003D4460" w14:paraId="55CE84C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28F8B56"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Imobilizado e intangível</w:t>
            </w:r>
          </w:p>
        </w:tc>
        <w:tc>
          <w:tcPr>
            <w:tcW w:w="3260" w:type="dxa"/>
            <w:tcBorders>
              <w:top w:val="nil"/>
              <w:left w:val="nil"/>
              <w:bottom w:val="nil"/>
              <w:right w:val="nil"/>
            </w:tcBorders>
            <w:shd w:val="clear" w:color="auto" w:fill="auto"/>
            <w:vAlign w:val="center"/>
          </w:tcPr>
          <w:p w14:paraId="67E1455F"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52</w:t>
            </w:r>
          </w:p>
        </w:tc>
        <w:tc>
          <w:tcPr>
            <w:tcW w:w="3260" w:type="dxa"/>
            <w:tcBorders>
              <w:top w:val="nil"/>
              <w:left w:val="nil"/>
              <w:bottom w:val="nil"/>
              <w:right w:val="nil"/>
            </w:tcBorders>
            <w:shd w:val="clear" w:color="auto" w:fill="auto"/>
            <w:vAlign w:val="center"/>
          </w:tcPr>
          <w:p w14:paraId="482F3344"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306</w:t>
            </w:r>
          </w:p>
        </w:tc>
      </w:tr>
      <w:tr w:rsidR="006A4313" w:rsidRPr="003D4460" w14:paraId="629BE951"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EC9A927"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Outros Ativos</w:t>
            </w:r>
          </w:p>
        </w:tc>
        <w:tc>
          <w:tcPr>
            <w:tcW w:w="3260" w:type="dxa"/>
            <w:tcBorders>
              <w:top w:val="nil"/>
              <w:left w:val="nil"/>
              <w:bottom w:val="nil"/>
              <w:right w:val="nil"/>
            </w:tcBorders>
            <w:shd w:val="clear" w:color="auto" w:fill="auto"/>
            <w:vAlign w:val="center"/>
          </w:tcPr>
          <w:p w14:paraId="496B2099"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3</w:t>
            </w:r>
          </w:p>
        </w:tc>
        <w:tc>
          <w:tcPr>
            <w:tcW w:w="3260" w:type="dxa"/>
            <w:tcBorders>
              <w:top w:val="nil"/>
              <w:left w:val="nil"/>
              <w:bottom w:val="nil"/>
              <w:right w:val="nil"/>
            </w:tcBorders>
            <w:shd w:val="clear" w:color="auto" w:fill="auto"/>
            <w:vAlign w:val="center"/>
          </w:tcPr>
          <w:p w14:paraId="2DCE68EC"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270</w:t>
            </w:r>
          </w:p>
        </w:tc>
      </w:tr>
      <w:tr w:rsidR="006A4313" w:rsidRPr="0056396E" w14:paraId="38CA3E1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252C27D"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Ativo Total</w:t>
            </w:r>
          </w:p>
        </w:tc>
        <w:tc>
          <w:tcPr>
            <w:tcW w:w="3260" w:type="dxa"/>
            <w:tcBorders>
              <w:top w:val="nil"/>
              <w:left w:val="nil"/>
              <w:bottom w:val="nil"/>
              <w:right w:val="nil"/>
            </w:tcBorders>
            <w:shd w:val="clear" w:color="auto" w:fill="auto"/>
            <w:vAlign w:val="center"/>
          </w:tcPr>
          <w:p w14:paraId="0BFBE4C5"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34.049</w:t>
            </w:r>
          </w:p>
        </w:tc>
        <w:tc>
          <w:tcPr>
            <w:tcW w:w="3260" w:type="dxa"/>
            <w:tcBorders>
              <w:top w:val="nil"/>
              <w:left w:val="nil"/>
              <w:bottom w:val="nil"/>
              <w:right w:val="nil"/>
            </w:tcBorders>
            <w:shd w:val="clear" w:color="auto" w:fill="auto"/>
            <w:vAlign w:val="center"/>
          </w:tcPr>
          <w:p w14:paraId="59840540" w14:textId="77777777" w:rsidR="006A4313" w:rsidRPr="0056396E"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38.866</w:t>
            </w:r>
          </w:p>
        </w:tc>
      </w:tr>
      <w:tr w:rsidR="006A4313" w:rsidRPr="003D4460" w14:paraId="751EEDEA"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1BDE4E2" w14:textId="77777777" w:rsidR="006A4313" w:rsidRPr="003D4460" w:rsidRDefault="006A4313">
            <w:pPr>
              <w:keepNext/>
              <w:keepLines/>
              <w:ind w:left="113"/>
              <w:rPr>
                <w:rFonts w:ascii="Arial" w:eastAsia="Times New Roman" w:hAnsi="Arial" w:cs="Arial"/>
                <w:b w:val="0"/>
                <w:bCs w:val="0"/>
                <w:spacing w:val="-2"/>
                <w:sz w:val="14"/>
                <w:szCs w:val="14"/>
              </w:rPr>
            </w:pPr>
          </w:p>
        </w:tc>
        <w:tc>
          <w:tcPr>
            <w:tcW w:w="3260" w:type="dxa"/>
            <w:tcBorders>
              <w:top w:val="nil"/>
              <w:left w:val="nil"/>
              <w:bottom w:val="nil"/>
              <w:right w:val="nil"/>
            </w:tcBorders>
            <w:shd w:val="clear" w:color="auto" w:fill="auto"/>
            <w:vAlign w:val="center"/>
          </w:tcPr>
          <w:p w14:paraId="2D027FBB"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3260" w:type="dxa"/>
            <w:tcBorders>
              <w:top w:val="nil"/>
              <w:left w:val="nil"/>
              <w:bottom w:val="nil"/>
              <w:right w:val="nil"/>
            </w:tcBorders>
            <w:shd w:val="clear" w:color="auto" w:fill="auto"/>
            <w:vAlign w:val="center"/>
          </w:tcPr>
          <w:p w14:paraId="53EAE34D"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6A4313" w:rsidRPr="0056396E" w14:paraId="730B937E"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E9A2E42"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Passivo Circulante</w:t>
            </w:r>
          </w:p>
        </w:tc>
        <w:tc>
          <w:tcPr>
            <w:tcW w:w="3260" w:type="dxa"/>
            <w:tcBorders>
              <w:top w:val="nil"/>
              <w:left w:val="nil"/>
              <w:bottom w:val="nil"/>
              <w:right w:val="nil"/>
            </w:tcBorders>
            <w:shd w:val="clear" w:color="auto" w:fill="auto"/>
            <w:vAlign w:val="center"/>
          </w:tcPr>
          <w:p w14:paraId="3BED6462"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17.298</w:t>
            </w:r>
          </w:p>
        </w:tc>
        <w:tc>
          <w:tcPr>
            <w:tcW w:w="3260" w:type="dxa"/>
            <w:tcBorders>
              <w:top w:val="nil"/>
              <w:left w:val="nil"/>
              <w:bottom w:val="nil"/>
              <w:right w:val="nil"/>
            </w:tcBorders>
            <w:shd w:val="clear" w:color="auto" w:fill="auto"/>
            <w:vAlign w:val="center"/>
          </w:tcPr>
          <w:p w14:paraId="1D30C53E"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18.556</w:t>
            </w:r>
          </w:p>
        </w:tc>
      </w:tr>
      <w:tr w:rsidR="006A4313" w:rsidRPr="003D4460" w14:paraId="7D8C5B9E"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E263CEA"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Contas a pagar</w:t>
            </w:r>
          </w:p>
        </w:tc>
        <w:tc>
          <w:tcPr>
            <w:tcW w:w="3260" w:type="dxa"/>
            <w:tcBorders>
              <w:top w:val="nil"/>
              <w:left w:val="nil"/>
              <w:bottom w:val="nil"/>
              <w:right w:val="nil"/>
            </w:tcBorders>
            <w:shd w:val="clear" w:color="auto" w:fill="auto"/>
            <w:vAlign w:val="center"/>
          </w:tcPr>
          <w:p w14:paraId="3BFBA577"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5.534</w:t>
            </w:r>
          </w:p>
        </w:tc>
        <w:tc>
          <w:tcPr>
            <w:tcW w:w="3260" w:type="dxa"/>
            <w:tcBorders>
              <w:top w:val="nil"/>
              <w:left w:val="nil"/>
              <w:bottom w:val="nil"/>
              <w:right w:val="nil"/>
            </w:tcBorders>
            <w:shd w:val="clear" w:color="auto" w:fill="auto"/>
            <w:vAlign w:val="center"/>
          </w:tcPr>
          <w:p w14:paraId="40079282"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4.512</w:t>
            </w:r>
          </w:p>
        </w:tc>
      </w:tr>
      <w:tr w:rsidR="006A4313" w:rsidRPr="003D4460" w14:paraId="6BE70FC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CA3A6CD"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Passivo fiscal corrente</w:t>
            </w:r>
          </w:p>
        </w:tc>
        <w:tc>
          <w:tcPr>
            <w:tcW w:w="3260" w:type="dxa"/>
            <w:tcBorders>
              <w:top w:val="nil"/>
              <w:left w:val="nil"/>
              <w:bottom w:val="nil"/>
              <w:right w:val="nil"/>
            </w:tcBorders>
            <w:shd w:val="clear" w:color="auto" w:fill="auto"/>
            <w:vAlign w:val="center"/>
          </w:tcPr>
          <w:p w14:paraId="7D42B73F"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1.151</w:t>
            </w:r>
          </w:p>
        </w:tc>
        <w:tc>
          <w:tcPr>
            <w:tcW w:w="3260" w:type="dxa"/>
            <w:tcBorders>
              <w:top w:val="nil"/>
              <w:left w:val="nil"/>
              <w:bottom w:val="nil"/>
              <w:right w:val="nil"/>
            </w:tcBorders>
            <w:shd w:val="clear" w:color="auto" w:fill="auto"/>
            <w:vAlign w:val="center"/>
          </w:tcPr>
          <w:p w14:paraId="037CF59C"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1.250</w:t>
            </w:r>
          </w:p>
        </w:tc>
      </w:tr>
      <w:tr w:rsidR="006A4313" w:rsidRPr="003D4460" w14:paraId="788F1DEF"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542DCA"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Débito das operações de seguros</w:t>
            </w:r>
          </w:p>
        </w:tc>
        <w:tc>
          <w:tcPr>
            <w:tcW w:w="3260" w:type="dxa"/>
            <w:tcBorders>
              <w:top w:val="nil"/>
              <w:left w:val="nil"/>
              <w:bottom w:val="nil"/>
              <w:right w:val="nil"/>
            </w:tcBorders>
            <w:shd w:val="clear" w:color="auto" w:fill="auto"/>
            <w:vAlign w:val="center"/>
          </w:tcPr>
          <w:p w14:paraId="2A6D6DBC"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1.552</w:t>
            </w:r>
          </w:p>
        </w:tc>
        <w:tc>
          <w:tcPr>
            <w:tcW w:w="3260" w:type="dxa"/>
            <w:tcBorders>
              <w:top w:val="nil"/>
              <w:left w:val="nil"/>
              <w:bottom w:val="nil"/>
              <w:right w:val="nil"/>
            </w:tcBorders>
            <w:shd w:val="clear" w:color="auto" w:fill="auto"/>
            <w:vAlign w:val="center"/>
          </w:tcPr>
          <w:p w14:paraId="4317867C"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151</w:t>
            </w:r>
          </w:p>
        </w:tc>
      </w:tr>
      <w:tr w:rsidR="006A4313" w:rsidRPr="003D4460" w14:paraId="54760030"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57C4054"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Contrato de Seguros e Resseguros</w:t>
            </w:r>
          </w:p>
        </w:tc>
        <w:tc>
          <w:tcPr>
            <w:tcW w:w="3260" w:type="dxa"/>
            <w:tcBorders>
              <w:top w:val="nil"/>
              <w:left w:val="nil"/>
              <w:bottom w:val="nil"/>
              <w:right w:val="nil"/>
            </w:tcBorders>
            <w:shd w:val="clear" w:color="auto" w:fill="auto"/>
            <w:vAlign w:val="center"/>
          </w:tcPr>
          <w:p w14:paraId="2ABC9C93"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8.964</w:t>
            </w:r>
          </w:p>
        </w:tc>
        <w:tc>
          <w:tcPr>
            <w:tcW w:w="3260" w:type="dxa"/>
            <w:tcBorders>
              <w:top w:val="nil"/>
              <w:left w:val="nil"/>
              <w:bottom w:val="nil"/>
              <w:right w:val="nil"/>
            </w:tcBorders>
            <w:shd w:val="clear" w:color="auto" w:fill="auto"/>
            <w:vAlign w:val="center"/>
          </w:tcPr>
          <w:p w14:paraId="20CF86E0"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12.610</w:t>
            </w:r>
          </w:p>
        </w:tc>
      </w:tr>
      <w:tr w:rsidR="006A4313" w:rsidRPr="003D4460" w14:paraId="5D6B085B"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DF20FD9"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5A56CC93"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97</w:t>
            </w:r>
          </w:p>
        </w:tc>
        <w:tc>
          <w:tcPr>
            <w:tcW w:w="3260" w:type="dxa"/>
            <w:tcBorders>
              <w:top w:val="nil"/>
              <w:left w:val="nil"/>
              <w:bottom w:val="nil"/>
              <w:right w:val="nil"/>
            </w:tcBorders>
            <w:shd w:val="clear" w:color="auto" w:fill="auto"/>
            <w:vAlign w:val="center"/>
          </w:tcPr>
          <w:p w14:paraId="4EF30DF3"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33</w:t>
            </w:r>
          </w:p>
        </w:tc>
      </w:tr>
      <w:tr w:rsidR="006A4313" w:rsidRPr="0056396E" w14:paraId="55851769"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E2C662B"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Passivo Não Circulante</w:t>
            </w:r>
          </w:p>
        </w:tc>
        <w:tc>
          <w:tcPr>
            <w:tcW w:w="3260" w:type="dxa"/>
            <w:tcBorders>
              <w:top w:val="nil"/>
              <w:left w:val="nil"/>
              <w:bottom w:val="nil"/>
              <w:right w:val="nil"/>
            </w:tcBorders>
            <w:shd w:val="clear" w:color="auto" w:fill="auto"/>
            <w:vAlign w:val="center"/>
          </w:tcPr>
          <w:p w14:paraId="38587B07"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366</w:t>
            </w:r>
          </w:p>
        </w:tc>
        <w:tc>
          <w:tcPr>
            <w:tcW w:w="3260" w:type="dxa"/>
            <w:tcBorders>
              <w:top w:val="nil"/>
              <w:left w:val="nil"/>
              <w:bottom w:val="nil"/>
              <w:right w:val="nil"/>
            </w:tcBorders>
            <w:shd w:val="clear" w:color="auto" w:fill="auto"/>
            <w:vAlign w:val="center"/>
          </w:tcPr>
          <w:p w14:paraId="35749BAD"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305</w:t>
            </w:r>
          </w:p>
        </w:tc>
      </w:tr>
      <w:tr w:rsidR="006A4313" w:rsidRPr="003D4460" w14:paraId="24282CE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DDFEFA2"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Outros Passivos</w:t>
            </w:r>
          </w:p>
        </w:tc>
        <w:tc>
          <w:tcPr>
            <w:tcW w:w="3260" w:type="dxa"/>
            <w:tcBorders>
              <w:top w:val="nil"/>
              <w:left w:val="nil"/>
              <w:bottom w:val="nil"/>
              <w:right w:val="nil"/>
            </w:tcBorders>
            <w:shd w:val="clear" w:color="auto" w:fill="auto"/>
            <w:vAlign w:val="center"/>
          </w:tcPr>
          <w:p w14:paraId="42F9078C"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366</w:t>
            </w:r>
          </w:p>
        </w:tc>
        <w:tc>
          <w:tcPr>
            <w:tcW w:w="3260" w:type="dxa"/>
            <w:tcBorders>
              <w:top w:val="nil"/>
              <w:left w:val="nil"/>
              <w:bottom w:val="nil"/>
              <w:right w:val="nil"/>
            </w:tcBorders>
            <w:shd w:val="clear" w:color="auto" w:fill="auto"/>
            <w:vAlign w:val="center"/>
          </w:tcPr>
          <w:p w14:paraId="66A35CB3"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305</w:t>
            </w:r>
          </w:p>
        </w:tc>
      </w:tr>
      <w:tr w:rsidR="006A4313" w:rsidRPr="0056396E" w14:paraId="0B928D77"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44E4BCB" w14:textId="77777777" w:rsidR="006A4313" w:rsidRPr="0056396E" w:rsidRDefault="006A4313">
            <w:pPr>
              <w:keepNext/>
              <w:keepLines/>
              <w:rPr>
                <w:rFonts w:ascii="Arial" w:eastAsia="Times New Roman" w:hAnsi="Arial" w:cs="Arial"/>
                <w:spacing w:val="-2"/>
                <w:sz w:val="14"/>
                <w:szCs w:val="14"/>
              </w:rPr>
            </w:pPr>
            <w:r w:rsidRPr="0056396E">
              <w:rPr>
                <w:rFonts w:ascii="Arial" w:hAnsi="Arial" w:cs="Arial"/>
                <w:color w:val="000000"/>
                <w:sz w:val="14"/>
                <w:szCs w:val="14"/>
              </w:rPr>
              <w:t>Patrimônio Líquido</w:t>
            </w:r>
          </w:p>
        </w:tc>
        <w:tc>
          <w:tcPr>
            <w:tcW w:w="3260" w:type="dxa"/>
            <w:tcBorders>
              <w:top w:val="nil"/>
              <w:left w:val="nil"/>
              <w:bottom w:val="nil"/>
              <w:right w:val="nil"/>
            </w:tcBorders>
            <w:shd w:val="clear" w:color="auto" w:fill="auto"/>
            <w:vAlign w:val="center"/>
          </w:tcPr>
          <w:p w14:paraId="3ABE69FC"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16.385</w:t>
            </w:r>
          </w:p>
        </w:tc>
        <w:tc>
          <w:tcPr>
            <w:tcW w:w="3260" w:type="dxa"/>
            <w:tcBorders>
              <w:top w:val="nil"/>
              <w:left w:val="nil"/>
              <w:bottom w:val="nil"/>
              <w:right w:val="nil"/>
            </w:tcBorders>
            <w:shd w:val="clear" w:color="auto" w:fill="auto"/>
            <w:vAlign w:val="center"/>
          </w:tcPr>
          <w:p w14:paraId="35F4CE13"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20.005</w:t>
            </w:r>
          </w:p>
        </w:tc>
      </w:tr>
      <w:tr w:rsidR="006A4313" w:rsidRPr="003D4460" w14:paraId="704F6422"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049CA8D"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Capital e reservas</w:t>
            </w:r>
          </w:p>
        </w:tc>
        <w:tc>
          <w:tcPr>
            <w:tcW w:w="3260" w:type="dxa"/>
            <w:tcBorders>
              <w:top w:val="nil"/>
              <w:left w:val="nil"/>
              <w:bottom w:val="nil"/>
              <w:right w:val="nil"/>
            </w:tcBorders>
            <w:shd w:val="clear" w:color="auto" w:fill="auto"/>
            <w:vAlign w:val="center"/>
          </w:tcPr>
          <w:p w14:paraId="79EC3F29"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14.156</w:t>
            </w:r>
          </w:p>
        </w:tc>
        <w:tc>
          <w:tcPr>
            <w:tcW w:w="3260" w:type="dxa"/>
            <w:tcBorders>
              <w:top w:val="nil"/>
              <w:left w:val="nil"/>
              <w:bottom w:val="nil"/>
              <w:right w:val="nil"/>
            </w:tcBorders>
            <w:shd w:val="clear" w:color="auto" w:fill="auto"/>
            <w:vAlign w:val="center"/>
          </w:tcPr>
          <w:p w14:paraId="77401415"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21.895</w:t>
            </w:r>
          </w:p>
        </w:tc>
      </w:tr>
      <w:tr w:rsidR="006A4313" w:rsidRPr="003D4460" w14:paraId="5BB132A4"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0C16BF5" w14:textId="77777777" w:rsidR="006A4313" w:rsidRPr="003D4460" w:rsidRDefault="006A4313">
            <w:pPr>
              <w:keepNext/>
              <w:keepLines/>
              <w:ind w:left="113"/>
              <w:rPr>
                <w:rFonts w:ascii="Arial" w:eastAsia="Times New Roman" w:hAnsi="Arial" w:cs="Arial"/>
                <w:b w:val="0"/>
                <w:bCs w:val="0"/>
                <w:spacing w:val="-2"/>
                <w:sz w:val="14"/>
                <w:szCs w:val="14"/>
              </w:rPr>
            </w:pPr>
            <w:r w:rsidRPr="003D4460">
              <w:rPr>
                <w:rFonts w:ascii="Arial" w:hAnsi="Arial" w:cs="Arial"/>
                <w:b w:val="0"/>
                <w:bCs w:val="0"/>
                <w:color w:val="000000"/>
                <w:sz w:val="14"/>
                <w:szCs w:val="14"/>
              </w:rPr>
              <w:t>Lucro</w:t>
            </w:r>
            <w:r>
              <w:rPr>
                <w:rFonts w:ascii="Arial" w:hAnsi="Arial" w:cs="Arial"/>
                <w:b w:val="0"/>
                <w:bCs w:val="0"/>
                <w:color w:val="000000"/>
                <w:sz w:val="14"/>
                <w:szCs w:val="14"/>
              </w:rPr>
              <w:t>s</w:t>
            </w:r>
            <w:r w:rsidRPr="003D4460">
              <w:rPr>
                <w:rFonts w:ascii="Arial" w:hAnsi="Arial" w:cs="Arial"/>
                <w:b w:val="0"/>
                <w:bCs w:val="0"/>
                <w:color w:val="000000"/>
                <w:sz w:val="14"/>
                <w:szCs w:val="14"/>
              </w:rPr>
              <w:t xml:space="preserve"> acumulado</w:t>
            </w:r>
            <w:r>
              <w:rPr>
                <w:rFonts w:ascii="Arial" w:hAnsi="Arial" w:cs="Arial"/>
                <w:b w:val="0"/>
                <w:bCs w:val="0"/>
                <w:color w:val="000000"/>
                <w:sz w:val="14"/>
                <w:szCs w:val="14"/>
              </w:rPr>
              <w:t>s</w:t>
            </w:r>
          </w:p>
        </w:tc>
        <w:tc>
          <w:tcPr>
            <w:tcW w:w="3260" w:type="dxa"/>
            <w:tcBorders>
              <w:top w:val="nil"/>
              <w:left w:val="nil"/>
              <w:bottom w:val="nil"/>
              <w:right w:val="nil"/>
            </w:tcBorders>
            <w:shd w:val="clear" w:color="auto" w:fill="auto"/>
            <w:vAlign w:val="center"/>
          </w:tcPr>
          <w:p w14:paraId="0757565F"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(327)</w:t>
            </w:r>
          </w:p>
        </w:tc>
        <w:tc>
          <w:tcPr>
            <w:tcW w:w="3260" w:type="dxa"/>
            <w:tcBorders>
              <w:top w:val="nil"/>
              <w:left w:val="nil"/>
              <w:bottom w:val="nil"/>
              <w:right w:val="nil"/>
            </w:tcBorders>
            <w:shd w:val="clear" w:color="auto" w:fill="auto"/>
            <w:vAlign w:val="center"/>
          </w:tcPr>
          <w:p w14:paraId="3C992F1D"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(4.683)</w:t>
            </w:r>
          </w:p>
        </w:tc>
      </w:tr>
      <w:tr w:rsidR="006A4313" w:rsidRPr="003D4460" w14:paraId="31E53FD3"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7F0A5E1" w14:textId="77777777" w:rsidR="006A4313" w:rsidRPr="003D4460" w:rsidRDefault="006A4313">
            <w:pPr>
              <w:keepNext/>
              <w:keepLines/>
              <w:spacing w:before="40" w:after="40"/>
              <w:ind w:left="113"/>
              <w:rPr>
                <w:rFonts w:ascii="Arial" w:hAnsi="Arial" w:cs="Arial"/>
                <w:b w:val="0"/>
                <w:bCs w:val="0"/>
                <w:sz w:val="14"/>
                <w:szCs w:val="14"/>
              </w:rPr>
            </w:pPr>
            <w:r w:rsidRPr="003D4460">
              <w:rPr>
                <w:rFonts w:ascii="Arial" w:hAnsi="Arial" w:cs="Arial"/>
                <w:b w:val="0"/>
                <w:bCs w:val="0"/>
                <w:color w:val="000000"/>
                <w:sz w:val="14"/>
                <w:szCs w:val="14"/>
              </w:rPr>
              <w:t>Outros resultados abrangentes</w:t>
            </w:r>
          </w:p>
        </w:tc>
        <w:tc>
          <w:tcPr>
            <w:tcW w:w="3260" w:type="dxa"/>
            <w:tcBorders>
              <w:top w:val="nil"/>
              <w:left w:val="nil"/>
              <w:bottom w:val="nil"/>
              <w:right w:val="nil"/>
            </w:tcBorders>
            <w:shd w:val="clear" w:color="auto" w:fill="auto"/>
            <w:vAlign w:val="center"/>
          </w:tcPr>
          <w:p w14:paraId="26187C96"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2.556</w:t>
            </w:r>
          </w:p>
        </w:tc>
        <w:tc>
          <w:tcPr>
            <w:tcW w:w="3260" w:type="dxa"/>
            <w:tcBorders>
              <w:top w:val="nil"/>
              <w:left w:val="nil"/>
              <w:bottom w:val="nil"/>
              <w:right w:val="nil"/>
            </w:tcBorders>
            <w:shd w:val="clear" w:color="auto" w:fill="auto"/>
            <w:vAlign w:val="center"/>
          </w:tcPr>
          <w:p w14:paraId="147043C9" w14:textId="77777777" w:rsidR="006A4313" w:rsidRPr="004430E9"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2.793</w:t>
            </w:r>
          </w:p>
        </w:tc>
      </w:tr>
      <w:tr w:rsidR="006A4313" w:rsidRPr="0056396E" w14:paraId="1EB7FC58"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2CE5845" w14:textId="77777777" w:rsidR="006A4313" w:rsidRPr="0056396E" w:rsidRDefault="006A4313">
            <w:pPr>
              <w:keepNext/>
              <w:keepLines/>
              <w:spacing w:before="40" w:after="40"/>
              <w:rPr>
                <w:rFonts w:ascii="Arial" w:hAnsi="Arial" w:cs="Arial"/>
                <w:sz w:val="14"/>
                <w:szCs w:val="14"/>
              </w:rPr>
            </w:pPr>
            <w:r w:rsidRPr="0056396E">
              <w:rPr>
                <w:rFonts w:ascii="Arial" w:hAnsi="Arial" w:cs="Arial"/>
                <w:color w:val="000000"/>
                <w:sz w:val="14"/>
                <w:szCs w:val="14"/>
              </w:rPr>
              <w:t>Passivo e Patrimônio Líquido</w:t>
            </w:r>
          </w:p>
        </w:tc>
        <w:tc>
          <w:tcPr>
            <w:tcW w:w="3260" w:type="dxa"/>
            <w:tcBorders>
              <w:top w:val="nil"/>
              <w:left w:val="nil"/>
              <w:bottom w:val="nil"/>
              <w:right w:val="nil"/>
            </w:tcBorders>
            <w:shd w:val="clear" w:color="auto" w:fill="auto"/>
            <w:vAlign w:val="center"/>
          </w:tcPr>
          <w:p w14:paraId="011D2803"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34.049</w:t>
            </w:r>
          </w:p>
        </w:tc>
        <w:tc>
          <w:tcPr>
            <w:tcW w:w="3260" w:type="dxa"/>
            <w:tcBorders>
              <w:top w:val="nil"/>
              <w:left w:val="nil"/>
              <w:bottom w:val="nil"/>
              <w:right w:val="nil"/>
            </w:tcBorders>
            <w:shd w:val="clear" w:color="auto" w:fill="auto"/>
            <w:vAlign w:val="center"/>
          </w:tcPr>
          <w:p w14:paraId="56949F81" w14:textId="77777777" w:rsidR="006A4313" w:rsidRPr="0056396E"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38.866</w:t>
            </w:r>
          </w:p>
        </w:tc>
      </w:tr>
      <w:tr w:rsidR="006A4313" w:rsidRPr="0056396E" w14:paraId="7E58BCD0"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358912A" w14:textId="77777777" w:rsidR="006A4313" w:rsidRPr="0056396E" w:rsidRDefault="006A4313">
            <w:pPr>
              <w:keepNext/>
              <w:keepLines/>
              <w:spacing w:before="40" w:after="40"/>
              <w:rPr>
                <w:rFonts w:ascii="Arial" w:hAnsi="Arial" w:cs="Arial"/>
                <w:color w:val="000000"/>
                <w:sz w:val="14"/>
                <w:szCs w:val="14"/>
              </w:rPr>
            </w:pPr>
            <w:r w:rsidRPr="0056396E">
              <w:rPr>
                <w:rFonts w:ascii="Arial" w:hAnsi="Arial" w:cs="Arial"/>
                <w:sz w:val="14"/>
                <w:szCs w:val="14"/>
              </w:rPr>
              <w:t>Atribuível à BB Seguridade</w:t>
            </w:r>
          </w:p>
        </w:tc>
        <w:tc>
          <w:tcPr>
            <w:tcW w:w="3260" w:type="dxa"/>
            <w:tcBorders>
              <w:top w:val="nil"/>
              <w:left w:val="nil"/>
              <w:bottom w:val="nil"/>
              <w:right w:val="nil"/>
            </w:tcBorders>
            <w:shd w:val="clear" w:color="auto" w:fill="auto"/>
            <w:vAlign w:val="center"/>
          </w:tcPr>
          <w:p w14:paraId="47C5BFE4" w14:textId="77777777" w:rsidR="006A4313" w:rsidRPr="0056396E"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 xml:space="preserve">                12.290</w:t>
            </w:r>
          </w:p>
          <w:p w14:paraId="085F5A2F" w14:textId="77777777" w:rsidR="006A4313" w:rsidRPr="0056396E"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3260" w:type="dxa"/>
            <w:tcBorders>
              <w:top w:val="nil"/>
              <w:left w:val="nil"/>
              <w:bottom w:val="nil"/>
              <w:right w:val="nil"/>
            </w:tcBorders>
            <w:shd w:val="clear" w:color="auto" w:fill="auto"/>
            <w:vAlign w:val="center"/>
          </w:tcPr>
          <w:p w14:paraId="4D137412" w14:textId="77777777" w:rsidR="006A4313" w:rsidRPr="0056396E"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15.005</w:t>
            </w:r>
          </w:p>
        </w:tc>
      </w:tr>
      <w:tr w:rsidR="006A4313" w:rsidRPr="003D4460" w14:paraId="169EFC2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D507572" w14:textId="77777777" w:rsidR="006A4313" w:rsidRPr="003D4460" w:rsidRDefault="006A4313">
            <w:pPr>
              <w:keepNext/>
              <w:keepLines/>
              <w:spacing w:before="40" w:after="40"/>
              <w:ind w:left="113"/>
              <w:rPr>
                <w:rFonts w:ascii="Arial" w:hAnsi="Arial" w:cs="Arial"/>
                <w:b w:val="0"/>
                <w:bCs w:val="0"/>
                <w:color w:val="000000"/>
                <w:sz w:val="14"/>
                <w:szCs w:val="14"/>
              </w:rPr>
            </w:pPr>
            <w:r w:rsidRPr="003D4460">
              <w:rPr>
                <w:rFonts w:ascii="Arial" w:hAnsi="Arial" w:cs="Arial"/>
                <w:b w:val="0"/>
                <w:bCs w:val="0"/>
                <w:color w:val="000000"/>
                <w:sz w:val="14"/>
                <w:szCs w:val="14"/>
              </w:rPr>
              <w:t xml:space="preserve">Ajuste </w:t>
            </w:r>
            <w:r w:rsidRPr="003D4460">
              <w:rPr>
                <w:rFonts w:ascii="Arial" w:hAnsi="Arial" w:cs="Arial"/>
                <w:b w:val="0"/>
                <w:bCs w:val="0"/>
                <w:color w:val="000000"/>
                <w:sz w:val="14"/>
                <w:szCs w:val="14"/>
                <w:vertAlign w:val="superscript"/>
              </w:rPr>
              <w:t>(</w:t>
            </w:r>
            <w:r>
              <w:rPr>
                <w:rFonts w:ascii="Arial" w:hAnsi="Arial" w:cs="Arial"/>
                <w:b w:val="0"/>
                <w:bCs w:val="0"/>
                <w:color w:val="000000"/>
                <w:sz w:val="14"/>
                <w:szCs w:val="14"/>
                <w:vertAlign w:val="superscript"/>
              </w:rPr>
              <w:t>2</w:t>
            </w:r>
            <w:r w:rsidRPr="003D4460">
              <w:rPr>
                <w:rFonts w:ascii="Arial" w:hAnsi="Arial" w:cs="Arial"/>
                <w:b w:val="0"/>
                <w:bCs w:val="0"/>
                <w:color w:val="000000"/>
                <w:sz w:val="14"/>
                <w:szCs w:val="14"/>
                <w:vertAlign w:val="superscript"/>
              </w:rPr>
              <w:t>)</w:t>
            </w:r>
          </w:p>
        </w:tc>
        <w:tc>
          <w:tcPr>
            <w:tcW w:w="3260" w:type="dxa"/>
            <w:tcBorders>
              <w:top w:val="nil"/>
              <w:left w:val="nil"/>
              <w:bottom w:val="nil"/>
              <w:right w:val="nil"/>
            </w:tcBorders>
            <w:shd w:val="clear" w:color="auto" w:fill="auto"/>
            <w:vAlign w:val="center"/>
          </w:tcPr>
          <w:p w14:paraId="02B64FE3" w14:textId="77777777" w:rsidR="006A4313" w:rsidRPr="004430E9" w:rsidRDefault="006A43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3260" w:type="dxa"/>
            <w:tcBorders>
              <w:top w:val="nil"/>
              <w:left w:val="nil"/>
              <w:bottom w:val="nil"/>
              <w:right w:val="nil"/>
            </w:tcBorders>
            <w:shd w:val="clear" w:color="auto" w:fill="auto"/>
            <w:vAlign w:val="center"/>
          </w:tcPr>
          <w:p w14:paraId="27237728" w14:textId="77777777" w:rsidR="006A4313" w:rsidRPr="004430E9"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(3.750)</w:t>
            </w:r>
          </w:p>
        </w:tc>
      </w:tr>
      <w:tr w:rsidR="006A4313" w:rsidRPr="0056396E" w14:paraId="0A2379DD"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6C3BF446" w14:textId="77777777" w:rsidR="006A4313" w:rsidRPr="0056396E" w:rsidRDefault="006A4313">
            <w:pPr>
              <w:keepNext/>
              <w:keepLines/>
              <w:spacing w:before="40" w:after="40"/>
              <w:rPr>
                <w:rFonts w:ascii="Arial" w:hAnsi="Arial" w:cs="Arial"/>
                <w:color w:val="000000"/>
                <w:sz w:val="14"/>
                <w:szCs w:val="14"/>
              </w:rPr>
            </w:pPr>
            <w:r w:rsidRPr="0056396E">
              <w:rPr>
                <w:rFonts w:ascii="Arial" w:hAnsi="Arial" w:cs="Arial"/>
                <w:sz w:val="14"/>
                <w:szCs w:val="14"/>
              </w:rPr>
              <w:t>Saldo do investimento</w:t>
            </w:r>
          </w:p>
        </w:tc>
        <w:tc>
          <w:tcPr>
            <w:tcW w:w="3260" w:type="dxa"/>
            <w:tcBorders>
              <w:top w:val="nil"/>
              <w:left w:val="nil"/>
              <w:bottom w:val="single" w:sz="2" w:space="0" w:color="1F3864" w:themeColor="accent1" w:themeShade="80"/>
              <w:right w:val="nil"/>
            </w:tcBorders>
            <w:shd w:val="clear" w:color="auto" w:fill="auto"/>
            <w:vAlign w:val="center"/>
          </w:tcPr>
          <w:p w14:paraId="531723A7" w14:textId="77777777" w:rsidR="006A4313" w:rsidRPr="0056396E" w:rsidRDefault="006A431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12.290</w:t>
            </w:r>
          </w:p>
        </w:tc>
        <w:tc>
          <w:tcPr>
            <w:tcW w:w="3260" w:type="dxa"/>
            <w:tcBorders>
              <w:top w:val="nil"/>
              <w:left w:val="nil"/>
              <w:bottom w:val="single" w:sz="2" w:space="0" w:color="1F3864" w:themeColor="accent1" w:themeShade="80"/>
              <w:right w:val="nil"/>
            </w:tcBorders>
            <w:shd w:val="clear" w:color="auto" w:fill="auto"/>
            <w:vAlign w:val="center"/>
          </w:tcPr>
          <w:p w14:paraId="39BFB22F" w14:textId="77777777" w:rsidR="006A4313" w:rsidRPr="0056396E"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6396E">
              <w:rPr>
                <w:rFonts w:ascii="Arial" w:hAnsi="Arial" w:cs="Arial"/>
                <w:b/>
                <w:bCs/>
                <w:color w:val="000000"/>
                <w:sz w:val="14"/>
                <w:szCs w:val="14"/>
              </w:rPr>
              <w:t>11.255</w:t>
            </w:r>
          </w:p>
        </w:tc>
      </w:tr>
    </w:tbl>
    <w:p w14:paraId="0E06BD06" w14:textId="77777777" w:rsidR="006A4313" w:rsidRPr="00BF2AAF" w:rsidRDefault="006A4313" w:rsidP="007F568A">
      <w:pPr>
        <w:pStyle w:val="PargrafodaLista"/>
        <w:keepNext/>
        <w:keepLines/>
        <w:numPr>
          <w:ilvl w:val="0"/>
          <w:numId w:val="51"/>
        </w:numPr>
        <w:spacing w:after="0" w:line="240" w:lineRule="auto"/>
        <w:rPr>
          <w:rFonts w:ascii="Arial" w:eastAsia="Times New Roman" w:hAnsi="Arial" w:cs="Arial"/>
          <w:spacing w:val="-2"/>
          <w:sz w:val="14"/>
          <w:szCs w:val="16"/>
          <w:lang w:eastAsia="zh-CN"/>
        </w:rPr>
      </w:pPr>
      <w:r w:rsidRPr="00BF2AAF">
        <w:rPr>
          <w:rFonts w:ascii="Arial" w:eastAsia="Times New Roman" w:hAnsi="Arial" w:cs="Arial"/>
          <w:spacing w:val="-2"/>
          <w:sz w:val="14"/>
          <w:szCs w:val="16"/>
          <w:lang w:eastAsia="zh-CN"/>
        </w:rPr>
        <w:t>Informações contábeis com defasagem de um mês.</w:t>
      </w:r>
    </w:p>
    <w:p w14:paraId="338E4953" w14:textId="77777777" w:rsidR="006A4313" w:rsidRPr="00BF2AAF" w:rsidRDefault="006A4313" w:rsidP="007F568A">
      <w:pPr>
        <w:pStyle w:val="PargrafodaLista"/>
        <w:keepNext/>
        <w:keepLines/>
        <w:numPr>
          <w:ilvl w:val="0"/>
          <w:numId w:val="51"/>
        </w:numPr>
        <w:spacing w:after="0" w:line="240" w:lineRule="auto"/>
        <w:rPr>
          <w:rFonts w:ascii="Arial" w:eastAsia="Times New Roman" w:hAnsi="Arial" w:cs="Arial"/>
          <w:spacing w:val="-2"/>
          <w:sz w:val="14"/>
          <w:szCs w:val="16"/>
          <w:lang w:eastAsia="zh-CN"/>
        </w:rPr>
      </w:pPr>
      <w:r w:rsidRPr="00BF2AAF">
        <w:rPr>
          <w:rFonts w:ascii="Arial" w:eastAsia="Times New Roman" w:hAnsi="Arial" w:cs="Arial"/>
          <w:spacing w:val="-2"/>
          <w:sz w:val="14"/>
          <w:szCs w:val="16"/>
          <w:lang w:eastAsia="zh-CN"/>
        </w:rPr>
        <w:t xml:space="preserve">Apesar da defasagem no reconhecimento contábil do investimento, estão refletidos no saldo do investimento, R$ 3.750 mil referente aos dividendos recebidos em dezembro de 2023. </w:t>
      </w:r>
    </w:p>
    <w:p w14:paraId="749FCD31" w14:textId="77777777" w:rsidR="006A4313" w:rsidRDefault="006A4313" w:rsidP="006A4313">
      <w:pPr>
        <w:pStyle w:val="05-Textonormal"/>
        <w:spacing w:line="240" w:lineRule="auto"/>
        <w:rPr>
          <w:rFonts w:cs="Arial"/>
        </w:rPr>
      </w:pPr>
    </w:p>
    <w:p w14:paraId="318FBB0D" w14:textId="77777777" w:rsidR="006A4313" w:rsidRPr="00E00C9B" w:rsidRDefault="006A4313" w:rsidP="006A4313">
      <w:pPr>
        <w:pStyle w:val="05-Textonormal"/>
        <w:spacing w:line="240" w:lineRule="auto"/>
        <w:rPr>
          <w:rFonts w:cs="Arial"/>
        </w:rPr>
      </w:pPr>
      <w:r>
        <w:rPr>
          <w:rFonts w:cs="Arial"/>
        </w:rPr>
        <w:t>O</w:t>
      </w:r>
      <w:r w:rsidRPr="00BD445E">
        <w:rPr>
          <w:rFonts w:cs="Arial"/>
        </w:rPr>
        <w:t>s impactos</w:t>
      </w:r>
      <w:r>
        <w:rPr>
          <w:rFonts w:cs="Arial"/>
        </w:rPr>
        <w:t xml:space="preserve"> do CPC 50 [IFRS 17], em 2024 e 2023, e do CPC 48 [IFRS 9], em 2023, no Patrimônio Líquido,</w:t>
      </w:r>
      <w:r w:rsidRPr="00BD445E">
        <w:rPr>
          <w:rFonts w:cs="Arial"/>
        </w:rPr>
        <w:t xml:space="preserve"> para fins de comparabilidade</w:t>
      </w:r>
      <w:r>
        <w:rPr>
          <w:rFonts w:cs="Arial"/>
        </w:rPr>
        <w:t>, estão indicados no quadro a seguir</w:t>
      </w:r>
      <w:r w:rsidRPr="00BD445E">
        <w:rPr>
          <w:rFonts w:cs="Arial"/>
        </w:rPr>
        <w:t>:</w:t>
      </w:r>
    </w:p>
    <w:p w14:paraId="7207AB13" w14:textId="77777777" w:rsidR="006A4313" w:rsidRPr="00537AE7" w:rsidRDefault="006A4313" w:rsidP="006A4313">
      <w:pPr>
        <w:spacing w:after="0" w:line="240" w:lineRule="auto"/>
        <w:jc w:val="right"/>
        <w:rPr>
          <w:rFonts w:ascii="Arial" w:hAnsi="Arial" w:cs="Arial"/>
          <w:b/>
          <w:sz w:val="14"/>
          <w:lang w:eastAsia="pt-BR"/>
        </w:rPr>
      </w:pPr>
      <w:r w:rsidRPr="00537AE7">
        <w:rPr>
          <w:rFonts w:ascii="Arial" w:hAnsi="Arial" w:cs="Arial"/>
          <w:b/>
          <w:sz w:val="14"/>
          <w:lang w:eastAsia="pt-BR"/>
        </w:rPr>
        <w:t>R$ mi</w:t>
      </w:r>
      <w:r>
        <w:rPr>
          <w:rFonts w:ascii="Arial" w:hAnsi="Arial" w:cs="Arial"/>
          <w:b/>
          <w:sz w:val="14"/>
          <w:lang w:eastAsia="pt-BR"/>
        </w:rPr>
        <w:t>l</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6A4313" w:rsidRPr="00537AE7" w14:paraId="396F1DDD" w14:textId="7777777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B3AF170" w14:textId="77777777" w:rsidR="006A4313" w:rsidRPr="00537AE7" w:rsidRDefault="006A4313">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F4D2125" w14:textId="77777777" w:rsidR="006A4313" w:rsidRPr="00553375"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25D79">
              <w:rPr>
                <w:rFonts w:ascii="Arial" w:hAnsi="Arial" w:cs="Arial"/>
                <w:sz w:val="14"/>
                <w:szCs w:val="14"/>
              </w:rPr>
              <w:t>31.0</w:t>
            </w:r>
            <w:r>
              <w:rPr>
                <w:rFonts w:ascii="Arial" w:hAnsi="Arial" w:cs="Arial"/>
                <w:sz w:val="14"/>
                <w:szCs w:val="14"/>
              </w:rPr>
              <w:t>8</w:t>
            </w:r>
            <w:r w:rsidRPr="00D25D79">
              <w:rPr>
                <w:rFonts w:ascii="Arial" w:hAnsi="Arial" w:cs="Arial"/>
                <w:sz w:val="14"/>
                <w:szCs w:val="14"/>
              </w:rPr>
              <w:t>.2024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CFD388C" w14:textId="77777777" w:rsidR="006A4313" w:rsidRPr="00553375" w:rsidRDefault="006A431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553375">
              <w:rPr>
                <w:rFonts w:ascii="Arial" w:hAnsi="Arial" w:cs="Arial"/>
                <w:sz w:val="14"/>
                <w:szCs w:val="14"/>
              </w:rPr>
              <w:t>3</w:t>
            </w:r>
            <w:r>
              <w:rPr>
                <w:rFonts w:ascii="Arial" w:hAnsi="Arial" w:cs="Arial"/>
                <w:sz w:val="14"/>
                <w:szCs w:val="14"/>
              </w:rPr>
              <w:t>0</w:t>
            </w:r>
            <w:r w:rsidRPr="00553375">
              <w:rPr>
                <w:rFonts w:ascii="Arial" w:hAnsi="Arial" w:cs="Arial"/>
                <w:sz w:val="14"/>
                <w:szCs w:val="14"/>
              </w:rPr>
              <w:t>.1</w:t>
            </w:r>
            <w:r>
              <w:rPr>
                <w:rFonts w:ascii="Arial" w:hAnsi="Arial" w:cs="Arial"/>
                <w:sz w:val="14"/>
                <w:szCs w:val="14"/>
              </w:rPr>
              <w:t>1</w:t>
            </w:r>
            <w:r w:rsidRPr="00553375">
              <w:rPr>
                <w:rFonts w:ascii="Arial" w:hAnsi="Arial" w:cs="Arial"/>
                <w:sz w:val="14"/>
                <w:szCs w:val="14"/>
              </w:rPr>
              <w:t>.202</w:t>
            </w:r>
            <w:r>
              <w:rPr>
                <w:rFonts w:ascii="Arial" w:hAnsi="Arial" w:cs="Arial"/>
                <w:sz w:val="14"/>
                <w:szCs w:val="14"/>
              </w:rPr>
              <w:t>3</w:t>
            </w:r>
          </w:p>
        </w:tc>
      </w:tr>
      <w:tr w:rsidR="006A4313" w:rsidRPr="00516860" w14:paraId="56901EA5" w14:textId="77777777">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76D97A4D" w14:textId="77777777" w:rsidR="006A4313" w:rsidRPr="00516860" w:rsidRDefault="006A4313">
            <w:pPr>
              <w:keepNext/>
              <w:keepLines/>
              <w:rPr>
                <w:rFonts w:ascii="Arial" w:eastAsia="Times New Roman" w:hAnsi="Arial" w:cs="Arial"/>
                <w:b w:val="0"/>
                <w:bCs w:val="0"/>
                <w:spacing w:val="-2"/>
                <w:sz w:val="14"/>
                <w:szCs w:val="14"/>
              </w:rPr>
            </w:pPr>
            <w:r w:rsidRPr="00516860">
              <w:rPr>
                <w:rFonts w:ascii="Arial" w:hAnsi="Arial" w:cs="Arial"/>
                <w:b w:val="0"/>
                <w:bCs w:val="0"/>
                <w:sz w:val="14"/>
                <w:szCs w:val="14"/>
              </w:rPr>
              <w:t xml:space="preserve">Patrimônio Líquido </w:t>
            </w:r>
            <w:r>
              <w:rPr>
                <w:rFonts w:ascii="Arial" w:hAnsi="Arial" w:cs="Arial"/>
                <w:b w:val="0"/>
                <w:bCs w:val="0"/>
                <w:sz w:val="14"/>
                <w:szCs w:val="14"/>
              </w:rPr>
              <w:t>- BRGAAP e IFRS</w:t>
            </w:r>
            <w:r w:rsidRPr="00516860">
              <w:rPr>
                <w:rFonts w:ascii="Arial" w:hAnsi="Arial" w:cs="Arial"/>
                <w:b w:val="0"/>
                <w:bCs w:val="0"/>
                <w:sz w:val="14"/>
                <w:szCs w:val="14"/>
              </w:rPr>
              <w:t xml:space="preserve"> </w:t>
            </w:r>
          </w:p>
        </w:tc>
        <w:tc>
          <w:tcPr>
            <w:tcW w:w="2126" w:type="dxa"/>
            <w:tcBorders>
              <w:top w:val="single" w:sz="2" w:space="0" w:color="1F3864" w:themeColor="accent1" w:themeShade="80"/>
              <w:left w:val="nil"/>
              <w:bottom w:val="nil"/>
              <w:right w:val="nil"/>
            </w:tcBorders>
            <w:shd w:val="clear" w:color="auto" w:fill="auto"/>
            <w:vAlign w:val="center"/>
          </w:tcPr>
          <w:p w14:paraId="1035E612" w14:textId="77777777" w:rsidR="006A4313" w:rsidRPr="0056396E"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 xml:space="preserve">                              16.385 </w:t>
            </w:r>
          </w:p>
        </w:tc>
        <w:tc>
          <w:tcPr>
            <w:tcW w:w="2126" w:type="dxa"/>
            <w:tcBorders>
              <w:top w:val="single" w:sz="2" w:space="0" w:color="1F3864" w:themeColor="accent1" w:themeShade="80"/>
              <w:left w:val="nil"/>
              <w:bottom w:val="nil"/>
              <w:right w:val="nil"/>
            </w:tcBorders>
            <w:shd w:val="clear" w:color="auto" w:fill="auto"/>
            <w:vAlign w:val="center"/>
          </w:tcPr>
          <w:p w14:paraId="7EC7EB05" w14:textId="77777777" w:rsidR="006A4313" w:rsidRPr="00746C06" w:rsidRDefault="006A431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6C06">
              <w:rPr>
                <w:rFonts w:ascii="Arial" w:hAnsi="Arial" w:cs="Arial"/>
                <w:color w:val="000000"/>
                <w:sz w:val="14"/>
                <w:szCs w:val="14"/>
              </w:rPr>
              <w:t xml:space="preserve">                              20.005 </w:t>
            </w:r>
          </w:p>
        </w:tc>
      </w:tr>
      <w:tr w:rsidR="006A4313" w:rsidRPr="00516860" w14:paraId="0912D016" w14:textId="7777777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71F47548" w14:textId="77777777" w:rsidR="006A4313" w:rsidRPr="005159BB" w:rsidRDefault="006A4313">
            <w:pPr>
              <w:keepNext/>
              <w:keepLines/>
              <w:spacing w:before="40" w:after="40"/>
              <w:rPr>
                <w:rFonts w:ascii="Arial" w:hAnsi="Arial" w:cs="Arial"/>
                <w:b w:val="0"/>
                <w:bCs w:val="0"/>
                <w:sz w:val="14"/>
                <w:szCs w:val="14"/>
              </w:rPr>
            </w:pPr>
            <w:r w:rsidRPr="005159BB">
              <w:rPr>
                <w:rFonts w:ascii="Arial" w:hAnsi="Arial" w:cs="Arial"/>
                <w:b w:val="0"/>
                <w:bCs w:val="0"/>
                <w:sz w:val="14"/>
                <w:szCs w:val="14"/>
              </w:rPr>
              <w:t xml:space="preserve">Patrimônio Líquido </w:t>
            </w:r>
            <w:r>
              <w:rPr>
                <w:rFonts w:ascii="Arial" w:hAnsi="Arial" w:cs="Arial"/>
                <w:b w:val="0"/>
                <w:bCs w:val="0"/>
                <w:sz w:val="14"/>
                <w:szCs w:val="14"/>
              </w:rPr>
              <w:t xml:space="preserve">- </w:t>
            </w:r>
            <w:r w:rsidRPr="00516860">
              <w:rPr>
                <w:rFonts w:ascii="Arial" w:hAnsi="Arial" w:cs="Arial"/>
                <w:b w:val="0"/>
                <w:bCs w:val="0"/>
                <w:sz w:val="14"/>
                <w:szCs w:val="14"/>
              </w:rPr>
              <w:t>ANS</w:t>
            </w:r>
            <w:r>
              <w:rPr>
                <w:rFonts w:ascii="Arial" w:hAnsi="Arial" w:cs="Arial"/>
                <w:b w:val="0"/>
                <w:bCs w:val="0"/>
                <w:sz w:val="14"/>
                <w:szCs w:val="14"/>
              </w:rPr>
              <w:t>GAAP</w:t>
            </w:r>
          </w:p>
        </w:tc>
        <w:tc>
          <w:tcPr>
            <w:tcW w:w="2126" w:type="dxa"/>
            <w:tcBorders>
              <w:top w:val="nil"/>
              <w:left w:val="nil"/>
              <w:bottom w:val="single" w:sz="2" w:space="0" w:color="1F3864" w:themeColor="accent1" w:themeShade="80"/>
              <w:right w:val="nil"/>
            </w:tcBorders>
            <w:shd w:val="clear" w:color="auto" w:fill="auto"/>
            <w:vAlign w:val="center"/>
          </w:tcPr>
          <w:p w14:paraId="4A444716" w14:textId="77777777" w:rsidR="006A4313" w:rsidRPr="0056396E"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6396E">
              <w:rPr>
                <w:rFonts w:ascii="Arial" w:hAnsi="Arial" w:cs="Arial"/>
                <w:color w:val="000000"/>
                <w:sz w:val="14"/>
                <w:szCs w:val="14"/>
              </w:rPr>
              <w:t xml:space="preserve">                              16.841 </w:t>
            </w:r>
          </w:p>
        </w:tc>
        <w:tc>
          <w:tcPr>
            <w:tcW w:w="2126" w:type="dxa"/>
            <w:tcBorders>
              <w:top w:val="nil"/>
              <w:left w:val="nil"/>
              <w:bottom w:val="single" w:sz="2" w:space="0" w:color="1F3864" w:themeColor="accent1" w:themeShade="80"/>
              <w:right w:val="nil"/>
            </w:tcBorders>
            <w:shd w:val="clear" w:color="auto" w:fill="auto"/>
            <w:vAlign w:val="center"/>
          </w:tcPr>
          <w:p w14:paraId="3868019E" w14:textId="77777777" w:rsidR="006A4313" w:rsidRPr="00746C06" w:rsidRDefault="006A431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46C06">
              <w:rPr>
                <w:rFonts w:ascii="Arial" w:hAnsi="Arial" w:cs="Arial"/>
                <w:color w:val="000000"/>
                <w:sz w:val="14"/>
                <w:szCs w:val="14"/>
              </w:rPr>
              <w:t xml:space="preserve">                              21.895 </w:t>
            </w:r>
          </w:p>
        </w:tc>
      </w:tr>
    </w:tbl>
    <w:p w14:paraId="31C58C9F" w14:textId="77777777" w:rsidR="006A4313" w:rsidRPr="006A788F" w:rsidRDefault="006A4313" w:rsidP="006A4313">
      <w:pPr>
        <w:keepNext/>
        <w:keepLines/>
        <w:pageBreakBefore/>
        <w:spacing w:before="120" w:after="120" w:line="240" w:lineRule="auto"/>
        <w:rPr>
          <w:rFonts w:ascii="Arial" w:eastAsia="Times New Roman" w:hAnsi="Arial" w:cs="Times New Roman"/>
          <w:b/>
          <w:color w:val="1F3864" w:themeColor="accent1" w:themeShade="80"/>
          <w:spacing w:val="-2"/>
          <w:sz w:val="18"/>
          <w:szCs w:val="20"/>
          <w:lang w:eastAsia="pt-BR"/>
        </w:rPr>
      </w:pPr>
      <w:r w:rsidRPr="006A788F">
        <w:rPr>
          <w:rFonts w:ascii="Arial" w:eastAsia="Times New Roman" w:hAnsi="Arial" w:cs="Times New Roman"/>
          <w:b/>
          <w:color w:val="1F3864" w:themeColor="accent1" w:themeShade="80"/>
          <w:spacing w:val="-2"/>
          <w:sz w:val="18"/>
          <w:szCs w:val="20"/>
          <w:lang w:eastAsia="pt-BR"/>
        </w:rPr>
        <w:lastRenderedPageBreak/>
        <w:t xml:space="preserve">c.4) </w:t>
      </w:r>
      <w:proofErr w:type="spellStart"/>
      <w:r w:rsidRPr="006A788F">
        <w:rPr>
          <w:rFonts w:ascii="Arial" w:eastAsia="Times New Roman" w:hAnsi="Arial" w:cs="Times New Roman"/>
          <w:b/>
          <w:color w:val="1F3864" w:themeColor="accent1" w:themeShade="80"/>
          <w:spacing w:val="-2"/>
          <w:sz w:val="18"/>
          <w:szCs w:val="20"/>
          <w:lang w:eastAsia="pt-BR"/>
        </w:rPr>
        <w:t>Brasilcap</w:t>
      </w:r>
      <w:proofErr w:type="spellEnd"/>
    </w:p>
    <w:p w14:paraId="02B0852F" w14:textId="77777777" w:rsidR="006A4313" w:rsidRPr="006A788F" w:rsidRDefault="006A4313" w:rsidP="006A4313">
      <w:pPr>
        <w:spacing w:before="120" w:after="12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Informações de R</w:t>
      </w:r>
      <w:r w:rsidRPr="006A788F">
        <w:rPr>
          <w:rFonts w:ascii="Arial" w:eastAsia="Times New Roman" w:hAnsi="Arial" w:cs="Times New Roman"/>
          <w:b/>
          <w:color w:val="1F3864" w:themeColor="accent1" w:themeShade="80"/>
          <w:spacing w:val="-2"/>
          <w:sz w:val="18"/>
          <w:szCs w:val="20"/>
          <w:lang w:eastAsia="pt-BR"/>
        </w:rPr>
        <w:t>esultado</w:t>
      </w:r>
    </w:p>
    <w:p w14:paraId="48F2123F" w14:textId="77777777" w:rsidR="006A4313" w:rsidRPr="006A788F" w:rsidRDefault="006A4313" w:rsidP="006A4313">
      <w:pPr>
        <w:spacing w:after="0" w:line="240" w:lineRule="auto"/>
        <w:jc w:val="right"/>
        <w:rPr>
          <w:rFonts w:ascii="Arial" w:hAnsi="Arial" w:cs="Arial"/>
          <w:b/>
          <w:sz w:val="14"/>
          <w:lang w:eastAsia="pt-BR"/>
        </w:rPr>
      </w:pPr>
      <w:bookmarkStart w:id="69" w:name="_Hlk141875706"/>
      <w:r w:rsidRPr="006A788F">
        <w:rPr>
          <w:rFonts w:ascii="Arial" w:hAnsi="Arial" w:cs="Arial"/>
          <w:b/>
          <w:sz w:val="14"/>
          <w:lang w:eastAsia="pt-BR"/>
        </w:rPr>
        <w:t>R$ mil</w:t>
      </w:r>
    </w:p>
    <w:bookmarkEnd w:id="69"/>
    <w:tbl>
      <w:tblPr>
        <w:tblStyle w:val="TabeladeLista6Colorida-nfase512"/>
        <w:tblW w:w="9639" w:type="dxa"/>
        <w:jc w:val="center"/>
        <w:tblLayout w:type="fixed"/>
        <w:tblLook w:val="04A0" w:firstRow="1" w:lastRow="0" w:firstColumn="1" w:lastColumn="0" w:noHBand="0" w:noVBand="1"/>
      </w:tblPr>
      <w:tblGrid>
        <w:gridCol w:w="3651"/>
        <w:gridCol w:w="1461"/>
        <w:gridCol w:w="1606"/>
        <w:gridCol w:w="1315"/>
        <w:gridCol w:w="1606"/>
      </w:tblGrid>
      <w:tr w:rsidR="00FE11F9" w:rsidRPr="006A788F" w14:paraId="2A2768DC"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9B2E13F" w14:textId="77777777" w:rsidR="00FE11F9" w:rsidRPr="006A788F" w:rsidRDefault="00FE11F9" w:rsidP="00EB4E33">
            <w:pPr>
              <w:rPr>
                <w:rFonts w:ascii="Arial" w:hAnsi="Arial" w:cs="Arial"/>
                <w:sz w:val="14"/>
                <w:szCs w:val="14"/>
              </w:rPr>
            </w:pPr>
          </w:p>
        </w:tc>
        <w:tc>
          <w:tcPr>
            <w:tcW w:w="1461"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E77D6A6" w14:textId="77777777" w:rsidR="00FE11F9" w:rsidRPr="0093631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3631C">
              <w:rPr>
                <w:rFonts w:ascii="Arial" w:hAnsi="Arial" w:cs="Arial"/>
                <w:sz w:val="14"/>
                <w:szCs w:val="14"/>
              </w:rPr>
              <w:t xml:space="preserve">3° </w:t>
            </w:r>
            <w:proofErr w:type="spellStart"/>
            <w:r w:rsidRPr="0093631C">
              <w:rPr>
                <w:rFonts w:ascii="Arial" w:hAnsi="Arial" w:cs="Arial"/>
                <w:sz w:val="14"/>
                <w:szCs w:val="14"/>
              </w:rPr>
              <w:t>Trim</w:t>
            </w:r>
            <w:proofErr w:type="spellEnd"/>
            <w:r w:rsidRPr="0093631C">
              <w:rPr>
                <w:rFonts w:ascii="Arial" w:hAnsi="Arial" w:cs="Arial"/>
                <w:sz w:val="14"/>
                <w:szCs w:val="14"/>
              </w:rPr>
              <w:t>/202</w:t>
            </w:r>
            <w:r>
              <w:rPr>
                <w:rFonts w:ascii="Arial" w:hAnsi="Arial" w:cs="Arial"/>
                <w:sz w:val="14"/>
                <w:szCs w:val="14"/>
              </w:rPr>
              <w:t>4</w:t>
            </w:r>
          </w:p>
        </w:tc>
        <w:tc>
          <w:tcPr>
            <w:tcW w:w="160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67270F3" w14:textId="77777777" w:rsidR="00FE11F9" w:rsidRPr="0093631C"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3631C">
              <w:rPr>
                <w:rFonts w:ascii="Arial" w:hAnsi="Arial" w:cs="Arial"/>
                <w:sz w:val="14"/>
                <w:szCs w:val="14"/>
              </w:rPr>
              <w:t>01.01 a 30.09.202</w:t>
            </w:r>
            <w:r>
              <w:rPr>
                <w:rFonts w:ascii="Arial" w:hAnsi="Arial" w:cs="Arial"/>
                <w:sz w:val="14"/>
                <w:szCs w:val="14"/>
              </w:rPr>
              <w:t>4</w:t>
            </w:r>
          </w:p>
        </w:tc>
        <w:tc>
          <w:tcPr>
            <w:tcW w:w="1315"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F640188" w14:textId="77777777" w:rsidR="00FE11F9" w:rsidRPr="006A788F"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93631C">
              <w:rPr>
                <w:rFonts w:ascii="Arial" w:hAnsi="Arial" w:cs="Arial"/>
                <w:sz w:val="14"/>
                <w:szCs w:val="14"/>
              </w:rPr>
              <w:t xml:space="preserve">3° </w:t>
            </w:r>
            <w:proofErr w:type="spellStart"/>
            <w:r w:rsidRPr="0093631C">
              <w:rPr>
                <w:rFonts w:ascii="Arial" w:hAnsi="Arial" w:cs="Arial"/>
                <w:sz w:val="14"/>
                <w:szCs w:val="14"/>
              </w:rPr>
              <w:t>Trim</w:t>
            </w:r>
            <w:proofErr w:type="spellEnd"/>
            <w:r w:rsidRPr="0093631C">
              <w:rPr>
                <w:rFonts w:ascii="Arial" w:hAnsi="Arial" w:cs="Arial"/>
                <w:sz w:val="14"/>
                <w:szCs w:val="14"/>
              </w:rPr>
              <w:t>/2023</w:t>
            </w:r>
          </w:p>
        </w:tc>
        <w:tc>
          <w:tcPr>
            <w:tcW w:w="160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A9B7D6C" w14:textId="77777777" w:rsidR="00FE11F9" w:rsidRPr="006A788F"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3631C">
              <w:rPr>
                <w:rFonts w:ascii="Arial" w:hAnsi="Arial" w:cs="Arial"/>
                <w:sz w:val="14"/>
                <w:szCs w:val="14"/>
              </w:rPr>
              <w:t>01.01 a 30.09.2023</w:t>
            </w:r>
          </w:p>
        </w:tc>
      </w:tr>
      <w:tr w:rsidR="00FE11F9" w:rsidRPr="00944A32" w14:paraId="1B43491B"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single" w:sz="2" w:space="0" w:color="1F3864" w:themeColor="accent1" w:themeShade="80"/>
              <w:left w:val="nil"/>
              <w:bottom w:val="nil"/>
              <w:right w:val="nil"/>
            </w:tcBorders>
            <w:shd w:val="clear" w:color="auto" w:fill="auto"/>
            <w:vAlign w:val="center"/>
          </w:tcPr>
          <w:p w14:paraId="44EE847B" w14:textId="77777777" w:rsidR="00FE11F9" w:rsidRPr="00944A32" w:rsidRDefault="00FE11F9" w:rsidP="00EB4E33">
            <w:pPr>
              <w:rPr>
                <w:rFonts w:ascii="Arial" w:hAnsi="Arial" w:cs="Arial"/>
                <w:sz w:val="14"/>
                <w:szCs w:val="14"/>
              </w:rPr>
            </w:pPr>
            <w:r w:rsidRPr="00944A32">
              <w:rPr>
                <w:rFonts w:ascii="Arial" w:hAnsi="Arial" w:cs="Arial"/>
                <w:sz w:val="14"/>
                <w:szCs w:val="14"/>
              </w:rPr>
              <w:t>Resultado líquido das operações de capitalização</w:t>
            </w:r>
          </w:p>
        </w:tc>
        <w:tc>
          <w:tcPr>
            <w:tcW w:w="1461" w:type="dxa"/>
            <w:tcBorders>
              <w:top w:val="single" w:sz="2" w:space="0" w:color="1F3864" w:themeColor="accent1" w:themeShade="80"/>
              <w:left w:val="nil"/>
              <w:bottom w:val="nil"/>
              <w:right w:val="nil"/>
            </w:tcBorders>
            <w:shd w:val="clear" w:color="auto" w:fill="auto"/>
            <w:vAlign w:val="center"/>
          </w:tcPr>
          <w:p w14:paraId="0D5D443E"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(18.000)</w:t>
            </w:r>
          </w:p>
        </w:tc>
        <w:tc>
          <w:tcPr>
            <w:tcW w:w="1606" w:type="dxa"/>
            <w:tcBorders>
              <w:top w:val="single" w:sz="2" w:space="0" w:color="1F3864" w:themeColor="accent1" w:themeShade="80"/>
              <w:left w:val="nil"/>
              <w:bottom w:val="nil"/>
              <w:right w:val="nil"/>
            </w:tcBorders>
            <w:shd w:val="clear" w:color="auto" w:fill="auto"/>
            <w:vAlign w:val="center"/>
          </w:tcPr>
          <w:p w14:paraId="4E0FC508"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(70.001)</w:t>
            </w:r>
          </w:p>
        </w:tc>
        <w:tc>
          <w:tcPr>
            <w:tcW w:w="1315" w:type="dxa"/>
            <w:tcBorders>
              <w:top w:val="single" w:sz="2" w:space="0" w:color="1F3864" w:themeColor="accent1" w:themeShade="80"/>
              <w:left w:val="nil"/>
              <w:bottom w:val="nil"/>
              <w:right w:val="nil"/>
            </w:tcBorders>
            <w:shd w:val="clear" w:color="auto" w:fill="auto"/>
            <w:vAlign w:val="center"/>
          </w:tcPr>
          <w:p w14:paraId="4E069AD3" w14:textId="77777777" w:rsidR="00FE11F9" w:rsidRPr="0011318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1318B">
              <w:rPr>
                <w:rFonts w:ascii="Arial" w:hAnsi="Arial" w:cs="Arial"/>
                <w:b/>
                <w:bCs/>
                <w:sz w:val="14"/>
                <w:szCs w:val="14"/>
              </w:rPr>
              <w:t xml:space="preserve">  (14.521)</w:t>
            </w:r>
          </w:p>
        </w:tc>
        <w:tc>
          <w:tcPr>
            <w:tcW w:w="1606" w:type="dxa"/>
            <w:tcBorders>
              <w:top w:val="single" w:sz="2" w:space="0" w:color="1F3864" w:themeColor="accent1" w:themeShade="80"/>
              <w:left w:val="nil"/>
              <w:bottom w:val="nil"/>
              <w:right w:val="nil"/>
            </w:tcBorders>
            <w:shd w:val="clear" w:color="auto" w:fill="auto"/>
            <w:vAlign w:val="center"/>
          </w:tcPr>
          <w:p w14:paraId="6E6E5F1A" w14:textId="77777777" w:rsidR="00FE11F9" w:rsidRPr="00746CF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6CFB">
              <w:rPr>
                <w:rFonts w:ascii="Arial" w:hAnsi="Arial" w:cs="Arial"/>
                <w:b/>
                <w:bCs/>
                <w:sz w:val="14"/>
                <w:szCs w:val="14"/>
              </w:rPr>
              <w:t xml:space="preserve">  (37.482)</w:t>
            </w:r>
          </w:p>
        </w:tc>
      </w:tr>
      <w:tr w:rsidR="00FE11F9" w:rsidRPr="006A788F" w14:paraId="5D38BB0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7F585092"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 xml:space="preserve">Receitas das operações </w:t>
            </w:r>
          </w:p>
        </w:tc>
        <w:tc>
          <w:tcPr>
            <w:tcW w:w="1461" w:type="dxa"/>
            <w:tcBorders>
              <w:top w:val="nil"/>
              <w:left w:val="nil"/>
              <w:bottom w:val="nil"/>
              <w:right w:val="nil"/>
            </w:tcBorders>
            <w:shd w:val="clear" w:color="auto" w:fill="auto"/>
            <w:vAlign w:val="center"/>
          </w:tcPr>
          <w:p w14:paraId="7A17E0FB"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1.753.447 </w:t>
            </w:r>
          </w:p>
        </w:tc>
        <w:tc>
          <w:tcPr>
            <w:tcW w:w="1606" w:type="dxa"/>
            <w:tcBorders>
              <w:top w:val="nil"/>
              <w:left w:val="nil"/>
              <w:bottom w:val="nil"/>
              <w:right w:val="nil"/>
            </w:tcBorders>
            <w:shd w:val="clear" w:color="auto" w:fill="auto"/>
            <w:vAlign w:val="center"/>
          </w:tcPr>
          <w:p w14:paraId="011EE56A"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4.907.454 </w:t>
            </w:r>
          </w:p>
        </w:tc>
        <w:tc>
          <w:tcPr>
            <w:tcW w:w="1315" w:type="dxa"/>
            <w:tcBorders>
              <w:top w:val="nil"/>
              <w:left w:val="nil"/>
              <w:bottom w:val="nil"/>
              <w:right w:val="nil"/>
            </w:tcBorders>
            <w:shd w:val="clear" w:color="auto" w:fill="auto"/>
            <w:vAlign w:val="center"/>
          </w:tcPr>
          <w:p w14:paraId="1953BA19" w14:textId="77777777" w:rsidR="00FE11F9" w:rsidRPr="0011318B"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11318B">
              <w:rPr>
                <w:rFonts w:ascii="Arial" w:hAnsi="Arial" w:cs="Arial"/>
                <w:sz w:val="14"/>
                <w:szCs w:val="14"/>
              </w:rPr>
              <w:t xml:space="preserve"> 1.648.071</w:t>
            </w:r>
          </w:p>
        </w:tc>
        <w:tc>
          <w:tcPr>
            <w:tcW w:w="1606" w:type="dxa"/>
            <w:tcBorders>
              <w:top w:val="nil"/>
              <w:left w:val="nil"/>
              <w:bottom w:val="nil"/>
              <w:right w:val="nil"/>
            </w:tcBorders>
            <w:shd w:val="clear" w:color="auto" w:fill="auto"/>
            <w:vAlign w:val="center"/>
          </w:tcPr>
          <w:p w14:paraId="3C171977" w14:textId="77777777" w:rsidR="00FE11F9" w:rsidRPr="00746CFB"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46CFB">
              <w:rPr>
                <w:rFonts w:ascii="Arial" w:hAnsi="Arial" w:cs="Arial"/>
                <w:sz w:val="14"/>
                <w:szCs w:val="14"/>
              </w:rPr>
              <w:t xml:space="preserve">  4.715.855</w:t>
            </w:r>
          </w:p>
        </w:tc>
      </w:tr>
      <w:tr w:rsidR="00FE11F9" w:rsidRPr="006A788F" w14:paraId="4FF57CD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646C57D5"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 xml:space="preserve">Custos e despesas das operações </w:t>
            </w:r>
          </w:p>
        </w:tc>
        <w:tc>
          <w:tcPr>
            <w:tcW w:w="1461" w:type="dxa"/>
            <w:tcBorders>
              <w:top w:val="nil"/>
              <w:left w:val="nil"/>
              <w:bottom w:val="nil"/>
              <w:right w:val="nil"/>
            </w:tcBorders>
            <w:shd w:val="clear" w:color="auto" w:fill="auto"/>
            <w:vAlign w:val="center"/>
          </w:tcPr>
          <w:p w14:paraId="2B72611E"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(1.771.447)</w:t>
            </w:r>
          </w:p>
        </w:tc>
        <w:tc>
          <w:tcPr>
            <w:tcW w:w="1606" w:type="dxa"/>
            <w:tcBorders>
              <w:top w:val="nil"/>
              <w:left w:val="nil"/>
              <w:bottom w:val="nil"/>
              <w:right w:val="nil"/>
            </w:tcBorders>
            <w:shd w:val="clear" w:color="auto" w:fill="auto"/>
            <w:vAlign w:val="center"/>
          </w:tcPr>
          <w:p w14:paraId="5E049476"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(4.977.455)</w:t>
            </w:r>
          </w:p>
        </w:tc>
        <w:tc>
          <w:tcPr>
            <w:tcW w:w="1315" w:type="dxa"/>
            <w:tcBorders>
              <w:top w:val="nil"/>
              <w:left w:val="nil"/>
              <w:bottom w:val="nil"/>
              <w:right w:val="nil"/>
            </w:tcBorders>
            <w:shd w:val="clear" w:color="auto" w:fill="auto"/>
            <w:vAlign w:val="center"/>
          </w:tcPr>
          <w:p w14:paraId="70C06787" w14:textId="77777777" w:rsidR="00FE11F9" w:rsidRPr="0011318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1318B">
              <w:rPr>
                <w:rFonts w:ascii="Arial" w:hAnsi="Arial" w:cs="Arial"/>
                <w:sz w:val="14"/>
                <w:szCs w:val="14"/>
              </w:rPr>
              <w:t xml:space="preserve">  (1.662.592)</w:t>
            </w:r>
          </w:p>
        </w:tc>
        <w:tc>
          <w:tcPr>
            <w:tcW w:w="1606" w:type="dxa"/>
            <w:tcBorders>
              <w:top w:val="nil"/>
              <w:left w:val="nil"/>
              <w:bottom w:val="nil"/>
              <w:right w:val="nil"/>
            </w:tcBorders>
            <w:shd w:val="clear" w:color="auto" w:fill="auto"/>
            <w:vAlign w:val="center"/>
          </w:tcPr>
          <w:p w14:paraId="20509F21" w14:textId="77777777" w:rsidR="00FE11F9" w:rsidRPr="00746CF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6CFB">
              <w:rPr>
                <w:rFonts w:ascii="Arial" w:hAnsi="Arial" w:cs="Arial"/>
                <w:sz w:val="14"/>
                <w:szCs w:val="14"/>
              </w:rPr>
              <w:t xml:space="preserve">  (4.753.337)</w:t>
            </w:r>
          </w:p>
        </w:tc>
      </w:tr>
      <w:tr w:rsidR="00FE11F9" w:rsidRPr="00944A32" w14:paraId="3F8A15E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17C34BBA" w14:textId="77777777" w:rsidR="00FE11F9" w:rsidRPr="00944A32" w:rsidRDefault="00FE11F9" w:rsidP="00EB4E33">
            <w:pPr>
              <w:keepNext/>
              <w:keepLines/>
              <w:spacing w:before="40" w:after="40"/>
              <w:rPr>
                <w:rFonts w:ascii="Arial" w:hAnsi="Arial" w:cs="Arial"/>
                <w:sz w:val="14"/>
                <w:szCs w:val="14"/>
              </w:rPr>
            </w:pPr>
            <w:r w:rsidRPr="00944A32">
              <w:rPr>
                <w:rFonts w:ascii="Arial" w:hAnsi="Arial" w:cs="Arial"/>
                <w:color w:val="000000"/>
                <w:sz w:val="14"/>
                <w:szCs w:val="14"/>
              </w:rPr>
              <w:t>Resultado financeiro</w:t>
            </w:r>
          </w:p>
        </w:tc>
        <w:tc>
          <w:tcPr>
            <w:tcW w:w="1461" w:type="dxa"/>
            <w:tcBorders>
              <w:top w:val="nil"/>
              <w:left w:val="nil"/>
              <w:bottom w:val="nil"/>
              <w:right w:val="nil"/>
            </w:tcBorders>
            <w:shd w:val="clear" w:color="auto" w:fill="auto"/>
            <w:vAlign w:val="center"/>
          </w:tcPr>
          <w:p w14:paraId="3A3CEF92"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114.979 </w:t>
            </w:r>
          </w:p>
        </w:tc>
        <w:tc>
          <w:tcPr>
            <w:tcW w:w="1606" w:type="dxa"/>
            <w:tcBorders>
              <w:top w:val="nil"/>
              <w:left w:val="nil"/>
              <w:bottom w:val="nil"/>
              <w:right w:val="nil"/>
            </w:tcBorders>
            <w:shd w:val="clear" w:color="auto" w:fill="auto"/>
            <w:vAlign w:val="center"/>
          </w:tcPr>
          <w:p w14:paraId="4EBF7514"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357.653 </w:t>
            </w:r>
          </w:p>
        </w:tc>
        <w:tc>
          <w:tcPr>
            <w:tcW w:w="1315" w:type="dxa"/>
            <w:tcBorders>
              <w:top w:val="nil"/>
              <w:left w:val="nil"/>
              <w:bottom w:val="nil"/>
              <w:right w:val="nil"/>
            </w:tcBorders>
            <w:shd w:val="clear" w:color="auto" w:fill="auto"/>
            <w:vAlign w:val="center"/>
          </w:tcPr>
          <w:p w14:paraId="21FB4D38"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124.462</w:t>
            </w:r>
          </w:p>
        </w:tc>
        <w:tc>
          <w:tcPr>
            <w:tcW w:w="1606" w:type="dxa"/>
            <w:tcBorders>
              <w:top w:val="nil"/>
              <w:left w:val="nil"/>
              <w:bottom w:val="nil"/>
              <w:right w:val="nil"/>
            </w:tcBorders>
            <w:shd w:val="clear" w:color="auto" w:fill="auto"/>
            <w:vAlign w:val="center"/>
          </w:tcPr>
          <w:p w14:paraId="40CE25BA"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330.261</w:t>
            </w:r>
          </w:p>
        </w:tc>
      </w:tr>
      <w:tr w:rsidR="00FE11F9" w:rsidRPr="006A788F" w14:paraId="1B1DD22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2F763341" w14:textId="77777777" w:rsidR="00FE11F9" w:rsidRPr="006A788F" w:rsidRDefault="00FE11F9" w:rsidP="00EB4E33">
            <w:pPr>
              <w:keepNext/>
              <w:keepLines/>
              <w:spacing w:before="40" w:after="40"/>
              <w:ind w:left="113"/>
              <w:rPr>
                <w:rFonts w:ascii="Arial" w:hAnsi="Arial" w:cs="Arial"/>
                <w:b w:val="0"/>
                <w:bCs w:val="0"/>
                <w:color w:val="000000"/>
                <w:sz w:val="14"/>
                <w:szCs w:val="14"/>
              </w:rPr>
            </w:pPr>
            <w:r w:rsidRPr="006A788F">
              <w:rPr>
                <w:rFonts w:ascii="Arial" w:hAnsi="Arial" w:cs="Arial"/>
                <w:b w:val="0"/>
                <w:bCs w:val="0"/>
                <w:sz w:val="14"/>
                <w:szCs w:val="14"/>
              </w:rPr>
              <w:t>Receitas de juros</w:t>
            </w:r>
          </w:p>
        </w:tc>
        <w:tc>
          <w:tcPr>
            <w:tcW w:w="1461" w:type="dxa"/>
            <w:tcBorders>
              <w:top w:val="nil"/>
              <w:left w:val="nil"/>
              <w:bottom w:val="nil"/>
              <w:right w:val="nil"/>
            </w:tcBorders>
            <w:shd w:val="clear" w:color="auto" w:fill="auto"/>
            <w:vAlign w:val="center"/>
          </w:tcPr>
          <w:p w14:paraId="64990846"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300.301 </w:t>
            </w:r>
          </w:p>
        </w:tc>
        <w:tc>
          <w:tcPr>
            <w:tcW w:w="1606" w:type="dxa"/>
            <w:tcBorders>
              <w:top w:val="nil"/>
              <w:left w:val="nil"/>
              <w:bottom w:val="nil"/>
              <w:right w:val="nil"/>
            </w:tcBorders>
            <w:shd w:val="clear" w:color="auto" w:fill="auto"/>
            <w:vAlign w:val="center"/>
          </w:tcPr>
          <w:p w14:paraId="5DDF4017"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882.764 </w:t>
            </w:r>
          </w:p>
        </w:tc>
        <w:tc>
          <w:tcPr>
            <w:tcW w:w="1315" w:type="dxa"/>
            <w:tcBorders>
              <w:top w:val="nil"/>
              <w:left w:val="nil"/>
              <w:bottom w:val="nil"/>
              <w:right w:val="nil"/>
            </w:tcBorders>
            <w:shd w:val="clear" w:color="auto" w:fill="auto"/>
            <w:vAlign w:val="center"/>
          </w:tcPr>
          <w:p w14:paraId="58AAAA51"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318.768</w:t>
            </w:r>
          </w:p>
        </w:tc>
        <w:tc>
          <w:tcPr>
            <w:tcW w:w="1606" w:type="dxa"/>
            <w:tcBorders>
              <w:top w:val="nil"/>
              <w:left w:val="nil"/>
              <w:bottom w:val="nil"/>
              <w:right w:val="nil"/>
            </w:tcBorders>
            <w:shd w:val="clear" w:color="auto" w:fill="auto"/>
            <w:vAlign w:val="center"/>
          </w:tcPr>
          <w:p w14:paraId="2654B7D9"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891.755</w:t>
            </w:r>
          </w:p>
        </w:tc>
      </w:tr>
      <w:tr w:rsidR="00FE11F9" w:rsidRPr="006A788F" w14:paraId="24D9FA9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6214FA16"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Outras receitas financeiras</w:t>
            </w:r>
          </w:p>
        </w:tc>
        <w:tc>
          <w:tcPr>
            <w:tcW w:w="1461" w:type="dxa"/>
            <w:tcBorders>
              <w:top w:val="nil"/>
              <w:left w:val="nil"/>
              <w:bottom w:val="nil"/>
              <w:right w:val="nil"/>
            </w:tcBorders>
            <w:shd w:val="clear" w:color="auto" w:fill="auto"/>
            <w:vAlign w:val="center"/>
          </w:tcPr>
          <w:p w14:paraId="59CB13DA"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60.967 </w:t>
            </w:r>
          </w:p>
        </w:tc>
        <w:tc>
          <w:tcPr>
            <w:tcW w:w="1606" w:type="dxa"/>
            <w:tcBorders>
              <w:top w:val="nil"/>
              <w:left w:val="nil"/>
              <w:bottom w:val="nil"/>
              <w:right w:val="nil"/>
            </w:tcBorders>
            <w:shd w:val="clear" w:color="auto" w:fill="auto"/>
            <w:vAlign w:val="center"/>
          </w:tcPr>
          <w:p w14:paraId="5EC587AE"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78.578 </w:t>
            </w:r>
          </w:p>
        </w:tc>
        <w:tc>
          <w:tcPr>
            <w:tcW w:w="1315" w:type="dxa"/>
            <w:tcBorders>
              <w:top w:val="nil"/>
              <w:left w:val="nil"/>
              <w:bottom w:val="nil"/>
              <w:right w:val="nil"/>
            </w:tcBorders>
            <w:shd w:val="clear" w:color="auto" w:fill="auto"/>
            <w:vAlign w:val="center"/>
          </w:tcPr>
          <w:p w14:paraId="5AF31738"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3.672</w:t>
            </w:r>
          </w:p>
        </w:tc>
        <w:tc>
          <w:tcPr>
            <w:tcW w:w="1606" w:type="dxa"/>
            <w:tcBorders>
              <w:top w:val="nil"/>
              <w:left w:val="nil"/>
              <w:bottom w:val="nil"/>
              <w:right w:val="nil"/>
            </w:tcBorders>
            <w:shd w:val="clear" w:color="auto" w:fill="auto"/>
            <w:vAlign w:val="center"/>
          </w:tcPr>
          <w:p w14:paraId="3ACEA698"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28.448</w:t>
            </w:r>
          </w:p>
        </w:tc>
      </w:tr>
      <w:tr w:rsidR="00FE11F9" w:rsidRPr="006A788F" w14:paraId="089E288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596F9034"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Despesas de juros</w:t>
            </w:r>
          </w:p>
        </w:tc>
        <w:tc>
          <w:tcPr>
            <w:tcW w:w="1461" w:type="dxa"/>
            <w:tcBorders>
              <w:top w:val="nil"/>
              <w:left w:val="nil"/>
              <w:bottom w:val="nil"/>
              <w:right w:val="nil"/>
            </w:tcBorders>
            <w:shd w:val="clear" w:color="auto" w:fill="auto"/>
            <w:vAlign w:val="center"/>
          </w:tcPr>
          <w:p w14:paraId="27FC05D1"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(176.249)</w:t>
            </w:r>
          </w:p>
        </w:tc>
        <w:tc>
          <w:tcPr>
            <w:tcW w:w="1606" w:type="dxa"/>
            <w:tcBorders>
              <w:top w:val="nil"/>
              <w:left w:val="nil"/>
              <w:bottom w:val="nil"/>
              <w:right w:val="nil"/>
            </w:tcBorders>
            <w:shd w:val="clear" w:color="auto" w:fill="auto"/>
            <w:vAlign w:val="center"/>
          </w:tcPr>
          <w:p w14:paraId="0A77DE1F"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(514.739)</w:t>
            </w:r>
          </w:p>
        </w:tc>
        <w:tc>
          <w:tcPr>
            <w:tcW w:w="1315" w:type="dxa"/>
            <w:tcBorders>
              <w:top w:val="nil"/>
              <w:left w:val="nil"/>
              <w:bottom w:val="nil"/>
              <w:right w:val="nil"/>
            </w:tcBorders>
            <w:shd w:val="clear" w:color="auto" w:fill="auto"/>
            <w:vAlign w:val="center"/>
          </w:tcPr>
          <w:p w14:paraId="339111C5"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(193.579)</w:t>
            </w:r>
          </w:p>
        </w:tc>
        <w:tc>
          <w:tcPr>
            <w:tcW w:w="1606" w:type="dxa"/>
            <w:tcBorders>
              <w:top w:val="nil"/>
              <w:left w:val="nil"/>
              <w:bottom w:val="nil"/>
              <w:right w:val="nil"/>
            </w:tcBorders>
            <w:shd w:val="clear" w:color="auto" w:fill="auto"/>
            <w:vAlign w:val="center"/>
          </w:tcPr>
          <w:p w14:paraId="5F63897B"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(545.166)</w:t>
            </w:r>
          </w:p>
        </w:tc>
      </w:tr>
      <w:tr w:rsidR="00FE11F9" w:rsidRPr="006A788F" w14:paraId="520B71E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368470CC"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Outras despesas financeiras</w:t>
            </w:r>
          </w:p>
        </w:tc>
        <w:tc>
          <w:tcPr>
            <w:tcW w:w="1461" w:type="dxa"/>
            <w:tcBorders>
              <w:top w:val="nil"/>
              <w:left w:val="nil"/>
              <w:bottom w:val="nil"/>
              <w:right w:val="nil"/>
            </w:tcBorders>
            <w:shd w:val="clear" w:color="auto" w:fill="auto"/>
            <w:vAlign w:val="center"/>
          </w:tcPr>
          <w:p w14:paraId="11E801BA"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(70.0</w:t>
            </w:r>
            <w:r>
              <w:rPr>
                <w:rFonts w:ascii="Arial" w:hAnsi="Arial" w:cs="Arial"/>
                <w:sz w:val="14"/>
                <w:szCs w:val="14"/>
              </w:rPr>
              <w:t>40</w:t>
            </w:r>
            <w:r w:rsidRPr="00944A32">
              <w:rPr>
                <w:rFonts w:ascii="Arial" w:hAnsi="Arial" w:cs="Arial"/>
                <w:sz w:val="14"/>
                <w:szCs w:val="14"/>
              </w:rPr>
              <w:t>)</w:t>
            </w:r>
          </w:p>
        </w:tc>
        <w:tc>
          <w:tcPr>
            <w:tcW w:w="1606" w:type="dxa"/>
            <w:tcBorders>
              <w:top w:val="nil"/>
              <w:left w:val="nil"/>
              <w:bottom w:val="nil"/>
              <w:right w:val="nil"/>
            </w:tcBorders>
            <w:shd w:val="clear" w:color="auto" w:fill="auto"/>
            <w:vAlign w:val="center"/>
          </w:tcPr>
          <w:p w14:paraId="0C96F837"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(88.950)</w:t>
            </w:r>
          </w:p>
        </w:tc>
        <w:tc>
          <w:tcPr>
            <w:tcW w:w="1315" w:type="dxa"/>
            <w:tcBorders>
              <w:top w:val="nil"/>
              <w:left w:val="nil"/>
              <w:bottom w:val="nil"/>
              <w:right w:val="nil"/>
            </w:tcBorders>
            <w:shd w:val="clear" w:color="auto" w:fill="auto"/>
            <w:vAlign w:val="center"/>
          </w:tcPr>
          <w:p w14:paraId="16BD1FF0"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(4.399)</w:t>
            </w:r>
          </w:p>
        </w:tc>
        <w:tc>
          <w:tcPr>
            <w:tcW w:w="1606" w:type="dxa"/>
            <w:tcBorders>
              <w:top w:val="nil"/>
              <w:left w:val="nil"/>
              <w:bottom w:val="nil"/>
              <w:right w:val="nil"/>
            </w:tcBorders>
            <w:shd w:val="clear" w:color="auto" w:fill="auto"/>
            <w:vAlign w:val="center"/>
          </w:tcPr>
          <w:p w14:paraId="707EF860"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(44.776)</w:t>
            </w:r>
          </w:p>
        </w:tc>
      </w:tr>
      <w:tr w:rsidR="00FE11F9" w:rsidRPr="00944A32" w14:paraId="04D8FD44"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1C1ECFCB" w14:textId="77777777" w:rsidR="00FE11F9" w:rsidRPr="00944A32" w:rsidRDefault="00FE11F9" w:rsidP="00EB4E33">
            <w:pPr>
              <w:keepNext/>
              <w:keepLines/>
              <w:rPr>
                <w:rFonts w:ascii="Arial" w:hAnsi="Arial" w:cs="Arial"/>
                <w:sz w:val="14"/>
                <w:szCs w:val="14"/>
              </w:rPr>
            </w:pPr>
            <w:r w:rsidRPr="00944A32">
              <w:rPr>
                <w:rFonts w:ascii="Arial" w:hAnsi="Arial" w:cs="Arial"/>
                <w:color w:val="000000"/>
                <w:sz w:val="14"/>
                <w:szCs w:val="14"/>
              </w:rPr>
              <w:t>Resultado patrimonial</w:t>
            </w:r>
          </w:p>
        </w:tc>
        <w:tc>
          <w:tcPr>
            <w:tcW w:w="1461" w:type="dxa"/>
            <w:tcBorders>
              <w:top w:val="nil"/>
              <w:left w:val="nil"/>
              <w:bottom w:val="nil"/>
              <w:right w:val="nil"/>
            </w:tcBorders>
            <w:shd w:val="clear" w:color="auto" w:fill="auto"/>
            <w:vAlign w:val="center"/>
          </w:tcPr>
          <w:p w14:paraId="65165CC9"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(769)</w:t>
            </w:r>
          </w:p>
        </w:tc>
        <w:tc>
          <w:tcPr>
            <w:tcW w:w="1606" w:type="dxa"/>
            <w:tcBorders>
              <w:top w:val="nil"/>
              <w:left w:val="nil"/>
              <w:bottom w:val="nil"/>
              <w:right w:val="nil"/>
            </w:tcBorders>
            <w:shd w:val="clear" w:color="auto" w:fill="auto"/>
            <w:vAlign w:val="center"/>
          </w:tcPr>
          <w:p w14:paraId="25F27425"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(3.064)</w:t>
            </w:r>
          </w:p>
        </w:tc>
        <w:tc>
          <w:tcPr>
            <w:tcW w:w="1315" w:type="dxa"/>
            <w:tcBorders>
              <w:top w:val="nil"/>
              <w:left w:val="nil"/>
              <w:bottom w:val="nil"/>
              <w:right w:val="nil"/>
            </w:tcBorders>
            <w:shd w:val="clear" w:color="auto" w:fill="auto"/>
            <w:vAlign w:val="center"/>
          </w:tcPr>
          <w:p w14:paraId="615E8336" w14:textId="77777777" w:rsidR="00FE11F9" w:rsidRPr="0011318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1318B">
              <w:rPr>
                <w:rFonts w:ascii="Arial" w:hAnsi="Arial" w:cs="Arial"/>
                <w:b/>
                <w:bCs/>
                <w:sz w:val="14"/>
                <w:szCs w:val="14"/>
              </w:rPr>
              <w:t xml:space="preserve">  (674)</w:t>
            </w:r>
          </w:p>
        </w:tc>
        <w:tc>
          <w:tcPr>
            <w:tcW w:w="1606" w:type="dxa"/>
            <w:tcBorders>
              <w:top w:val="nil"/>
              <w:left w:val="nil"/>
              <w:bottom w:val="nil"/>
              <w:right w:val="nil"/>
            </w:tcBorders>
            <w:shd w:val="clear" w:color="auto" w:fill="auto"/>
            <w:vAlign w:val="center"/>
          </w:tcPr>
          <w:p w14:paraId="01DC8B4F" w14:textId="77777777" w:rsidR="00FE11F9" w:rsidRPr="00746CF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6CFB">
              <w:rPr>
                <w:rFonts w:ascii="Arial" w:hAnsi="Arial" w:cs="Arial"/>
                <w:b/>
                <w:bCs/>
                <w:sz w:val="14"/>
                <w:szCs w:val="14"/>
              </w:rPr>
              <w:t xml:space="preserve">  (3.277)</w:t>
            </w:r>
          </w:p>
        </w:tc>
      </w:tr>
      <w:tr w:rsidR="00FE11F9" w:rsidRPr="006A788F" w14:paraId="0D6EDA9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1378C996"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Depreciação e amortização</w:t>
            </w:r>
          </w:p>
        </w:tc>
        <w:tc>
          <w:tcPr>
            <w:tcW w:w="1461" w:type="dxa"/>
            <w:tcBorders>
              <w:top w:val="nil"/>
              <w:left w:val="nil"/>
              <w:bottom w:val="nil"/>
              <w:right w:val="nil"/>
            </w:tcBorders>
            <w:shd w:val="clear" w:color="auto" w:fill="auto"/>
            <w:vAlign w:val="center"/>
          </w:tcPr>
          <w:p w14:paraId="1BDA4C96"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(769)</w:t>
            </w:r>
          </w:p>
        </w:tc>
        <w:tc>
          <w:tcPr>
            <w:tcW w:w="1606" w:type="dxa"/>
            <w:tcBorders>
              <w:top w:val="nil"/>
              <w:left w:val="nil"/>
              <w:bottom w:val="nil"/>
              <w:right w:val="nil"/>
            </w:tcBorders>
            <w:shd w:val="clear" w:color="auto" w:fill="auto"/>
            <w:vAlign w:val="center"/>
          </w:tcPr>
          <w:p w14:paraId="20B8DD90"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(2.223)</w:t>
            </w:r>
          </w:p>
        </w:tc>
        <w:tc>
          <w:tcPr>
            <w:tcW w:w="1315" w:type="dxa"/>
            <w:tcBorders>
              <w:top w:val="nil"/>
              <w:left w:val="nil"/>
              <w:bottom w:val="nil"/>
              <w:right w:val="nil"/>
            </w:tcBorders>
            <w:shd w:val="clear" w:color="auto" w:fill="auto"/>
            <w:vAlign w:val="center"/>
          </w:tcPr>
          <w:p w14:paraId="6F18AEF2" w14:textId="77777777" w:rsidR="00FE11F9" w:rsidRPr="00746CFB"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46CFB">
              <w:rPr>
                <w:rFonts w:ascii="Arial" w:hAnsi="Arial" w:cs="Arial"/>
                <w:sz w:val="14"/>
                <w:szCs w:val="14"/>
              </w:rPr>
              <w:t xml:space="preserve">  (674)</w:t>
            </w:r>
          </w:p>
        </w:tc>
        <w:tc>
          <w:tcPr>
            <w:tcW w:w="1606" w:type="dxa"/>
            <w:tcBorders>
              <w:top w:val="nil"/>
              <w:left w:val="nil"/>
              <w:bottom w:val="nil"/>
              <w:right w:val="nil"/>
            </w:tcBorders>
            <w:shd w:val="clear" w:color="auto" w:fill="auto"/>
            <w:vAlign w:val="center"/>
          </w:tcPr>
          <w:p w14:paraId="20FC6301" w14:textId="77777777" w:rsidR="00FE11F9" w:rsidRPr="00746CFB"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46CFB">
              <w:rPr>
                <w:rFonts w:ascii="Arial" w:hAnsi="Arial" w:cs="Arial"/>
                <w:sz w:val="14"/>
                <w:szCs w:val="14"/>
              </w:rPr>
              <w:t xml:space="preserve">  (3.277)</w:t>
            </w:r>
          </w:p>
        </w:tc>
      </w:tr>
      <w:tr w:rsidR="00FE11F9" w:rsidRPr="00EE2ED7" w14:paraId="5CDD0186"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70C448F6" w14:textId="77777777" w:rsidR="00FE11F9" w:rsidRPr="00EE2ED7" w:rsidRDefault="00FE11F9" w:rsidP="00EB4E33">
            <w:pPr>
              <w:keepNext/>
              <w:keepLines/>
              <w:spacing w:before="40" w:after="40"/>
              <w:ind w:left="113"/>
              <w:rPr>
                <w:rFonts w:ascii="Arial" w:hAnsi="Arial" w:cs="Arial"/>
                <w:b w:val="0"/>
                <w:bCs w:val="0"/>
                <w:sz w:val="14"/>
                <w:szCs w:val="14"/>
              </w:rPr>
            </w:pPr>
            <w:r w:rsidRPr="00EE2ED7">
              <w:rPr>
                <w:rFonts w:ascii="Arial" w:hAnsi="Arial" w:cs="Arial"/>
                <w:b w:val="0"/>
                <w:bCs w:val="0"/>
                <w:sz w:val="14"/>
                <w:szCs w:val="14"/>
              </w:rPr>
              <w:t>Outras receitas/despesas patrimoniais</w:t>
            </w:r>
          </w:p>
        </w:tc>
        <w:tc>
          <w:tcPr>
            <w:tcW w:w="1461" w:type="dxa"/>
            <w:tcBorders>
              <w:top w:val="nil"/>
              <w:left w:val="nil"/>
              <w:bottom w:val="nil"/>
              <w:right w:val="nil"/>
            </w:tcBorders>
            <w:shd w:val="clear" w:color="auto" w:fill="auto"/>
            <w:vAlign w:val="center"/>
          </w:tcPr>
          <w:p w14:paraId="35300678" w14:textId="77777777" w:rsidR="00FE11F9" w:rsidRPr="00EE2ED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c>
          <w:tcPr>
            <w:tcW w:w="1606" w:type="dxa"/>
            <w:tcBorders>
              <w:top w:val="nil"/>
              <w:left w:val="nil"/>
              <w:bottom w:val="nil"/>
              <w:right w:val="nil"/>
            </w:tcBorders>
            <w:shd w:val="clear" w:color="auto" w:fill="auto"/>
            <w:vAlign w:val="center"/>
          </w:tcPr>
          <w:p w14:paraId="0E75023D" w14:textId="77777777" w:rsidR="00FE11F9" w:rsidRPr="00EE2ED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EE2ED7">
              <w:rPr>
                <w:rFonts w:ascii="Arial" w:hAnsi="Arial" w:cs="Arial"/>
                <w:sz w:val="14"/>
                <w:szCs w:val="14"/>
              </w:rPr>
              <w:t xml:space="preserve">  (841)</w:t>
            </w:r>
          </w:p>
        </w:tc>
        <w:tc>
          <w:tcPr>
            <w:tcW w:w="1315" w:type="dxa"/>
            <w:tcBorders>
              <w:top w:val="nil"/>
              <w:left w:val="nil"/>
              <w:bottom w:val="nil"/>
              <w:right w:val="nil"/>
            </w:tcBorders>
            <w:shd w:val="clear" w:color="auto" w:fill="auto"/>
            <w:vAlign w:val="center"/>
          </w:tcPr>
          <w:p w14:paraId="39E38D11" w14:textId="77777777" w:rsidR="00FE11F9" w:rsidRPr="00EE2ED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c>
          <w:tcPr>
            <w:tcW w:w="1606" w:type="dxa"/>
            <w:tcBorders>
              <w:top w:val="nil"/>
              <w:left w:val="nil"/>
              <w:bottom w:val="nil"/>
              <w:right w:val="nil"/>
            </w:tcBorders>
            <w:shd w:val="clear" w:color="auto" w:fill="auto"/>
            <w:vAlign w:val="center"/>
          </w:tcPr>
          <w:p w14:paraId="69A793C6" w14:textId="77777777" w:rsidR="00FE11F9" w:rsidRPr="00EE2ED7"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r>
      <w:tr w:rsidR="00FE11F9" w:rsidRPr="00944A32" w14:paraId="6993225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25904F6B" w14:textId="77777777" w:rsidR="00FE11F9" w:rsidRPr="00944A32" w:rsidRDefault="00FE11F9" w:rsidP="00EB4E33">
            <w:pPr>
              <w:keepNext/>
              <w:keepLines/>
              <w:rPr>
                <w:rFonts w:ascii="Arial" w:hAnsi="Arial" w:cs="Arial"/>
                <w:sz w:val="14"/>
                <w:szCs w:val="14"/>
              </w:rPr>
            </w:pPr>
            <w:r w:rsidRPr="00944A32">
              <w:rPr>
                <w:rFonts w:ascii="Arial" w:hAnsi="Arial" w:cs="Arial"/>
                <w:sz w:val="14"/>
                <w:szCs w:val="14"/>
              </w:rPr>
              <w:t>Outras receitas e despesas</w:t>
            </w:r>
          </w:p>
        </w:tc>
        <w:tc>
          <w:tcPr>
            <w:tcW w:w="1461" w:type="dxa"/>
            <w:tcBorders>
              <w:top w:val="nil"/>
              <w:left w:val="nil"/>
              <w:bottom w:val="nil"/>
              <w:right w:val="nil"/>
            </w:tcBorders>
            <w:shd w:val="clear" w:color="auto" w:fill="auto"/>
            <w:vAlign w:val="center"/>
          </w:tcPr>
          <w:p w14:paraId="2C437844"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19.865 </w:t>
            </w:r>
          </w:p>
        </w:tc>
        <w:tc>
          <w:tcPr>
            <w:tcW w:w="1606" w:type="dxa"/>
            <w:tcBorders>
              <w:top w:val="nil"/>
              <w:left w:val="nil"/>
              <w:bottom w:val="nil"/>
              <w:right w:val="nil"/>
            </w:tcBorders>
            <w:shd w:val="clear" w:color="auto" w:fill="auto"/>
            <w:vAlign w:val="center"/>
          </w:tcPr>
          <w:p w14:paraId="33698B9D"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54.405 </w:t>
            </w:r>
          </w:p>
        </w:tc>
        <w:tc>
          <w:tcPr>
            <w:tcW w:w="1315" w:type="dxa"/>
            <w:tcBorders>
              <w:top w:val="nil"/>
              <w:left w:val="nil"/>
              <w:bottom w:val="nil"/>
              <w:right w:val="nil"/>
            </w:tcBorders>
            <w:shd w:val="clear" w:color="auto" w:fill="auto"/>
            <w:vAlign w:val="center"/>
          </w:tcPr>
          <w:p w14:paraId="731DE7BD"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15.834</w:t>
            </w:r>
          </w:p>
        </w:tc>
        <w:tc>
          <w:tcPr>
            <w:tcW w:w="1606" w:type="dxa"/>
            <w:tcBorders>
              <w:top w:val="nil"/>
              <w:left w:val="nil"/>
              <w:bottom w:val="nil"/>
              <w:right w:val="nil"/>
            </w:tcBorders>
            <w:shd w:val="clear" w:color="auto" w:fill="auto"/>
            <w:vAlign w:val="center"/>
          </w:tcPr>
          <w:p w14:paraId="5D503877"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46.725</w:t>
            </w:r>
          </w:p>
        </w:tc>
      </w:tr>
      <w:tr w:rsidR="00FE11F9" w:rsidRPr="006A788F" w14:paraId="76C8913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4C996023"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Outras receitas</w:t>
            </w:r>
          </w:p>
        </w:tc>
        <w:tc>
          <w:tcPr>
            <w:tcW w:w="1461" w:type="dxa"/>
            <w:tcBorders>
              <w:top w:val="nil"/>
              <w:left w:val="nil"/>
              <w:bottom w:val="nil"/>
              <w:right w:val="nil"/>
            </w:tcBorders>
            <w:shd w:val="clear" w:color="auto" w:fill="auto"/>
            <w:vAlign w:val="center"/>
          </w:tcPr>
          <w:p w14:paraId="3309F436"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20.280 </w:t>
            </w:r>
          </w:p>
        </w:tc>
        <w:tc>
          <w:tcPr>
            <w:tcW w:w="1606" w:type="dxa"/>
            <w:tcBorders>
              <w:top w:val="nil"/>
              <w:left w:val="nil"/>
              <w:bottom w:val="nil"/>
              <w:right w:val="nil"/>
            </w:tcBorders>
            <w:shd w:val="clear" w:color="auto" w:fill="auto"/>
            <w:vAlign w:val="center"/>
          </w:tcPr>
          <w:p w14:paraId="1FEA78C3"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56.168 </w:t>
            </w:r>
          </w:p>
        </w:tc>
        <w:tc>
          <w:tcPr>
            <w:tcW w:w="1315" w:type="dxa"/>
            <w:tcBorders>
              <w:top w:val="nil"/>
              <w:left w:val="nil"/>
              <w:bottom w:val="nil"/>
              <w:right w:val="nil"/>
            </w:tcBorders>
            <w:shd w:val="clear" w:color="auto" w:fill="auto"/>
            <w:vAlign w:val="center"/>
          </w:tcPr>
          <w:p w14:paraId="01278CB6"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16.350</w:t>
            </w:r>
          </w:p>
        </w:tc>
        <w:tc>
          <w:tcPr>
            <w:tcW w:w="1606" w:type="dxa"/>
            <w:tcBorders>
              <w:top w:val="nil"/>
              <w:left w:val="nil"/>
              <w:bottom w:val="nil"/>
              <w:right w:val="nil"/>
            </w:tcBorders>
            <w:shd w:val="clear" w:color="auto" w:fill="auto"/>
            <w:vAlign w:val="center"/>
          </w:tcPr>
          <w:p w14:paraId="654DDA9C"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48.775</w:t>
            </w:r>
          </w:p>
        </w:tc>
      </w:tr>
      <w:tr w:rsidR="00FE11F9" w:rsidRPr="006A788F" w14:paraId="4315B0E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07783B5C"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Outras despesas</w:t>
            </w:r>
          </w:p>
        </w:tc>
        <w:tc>
          <w:tcPr>
            <w:tcW w:w="1461" w:type="dxa"/>
            <w:tcBorders>
              <w:top w:val="nil"/>
              <w:left w:val="nil"/>
              <w:bottom w:val="nil"/>
              <w:right w:val="nil"/>
            </w:tcBorders>
            <w:shd w:val="clear" w:color="auto" w:fill="auto"/>
            <w:vAlign w:val="center"/>
          </w:tcPr>
          <w:p w14:paraId="2A89F172"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(415)</w:t>
            </w:r>
          </w:p>
        </w:tc>
        <w:tc>
          <w:tcPr>
            <w:tcW w:w="1606" w:type="dxa"/>
            <w:tcBorders>
              <w:top w:val="nil"/>
              <w:left w:val="nil"/>
              <w:bottom w:val="nil"/>
              <w:right w:val="nil"/>
            </w:tcBorders>
            <w:shd w:val="clear" w:color="auto" w:fill="auto"/>
            <w:vAlign w:val="center"/>
          </w:tcPr>
          <w:p w14:paraId="09005EA9"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(1.763)</w:t>
            </w:r>
          </w:p>
        </w:tc>
        <w:tc>
          <w:tcPr>
            <w:tcW w:w="1315" w:type="dxa"/>
            <w:tcBorders>
              <w:top w:val="nil"/>
              <w:left w:val="nil"/>
              <w:bottom w:val="nil"/>
              <w:right w:val="nil"/>
            </w:tcBorders>
            <w:shd w:val="clear" w:color="auto" w:fill="auto"/>
            <w:vAlign w:val="center"/>
          </w:tcPr>
          <w:p w14:paraId="6E3C2E5E"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(516)</w:t>
            </w:r>
          </w:p>
        </w:tc>
        <w:tc>
          <w:tcPr>
            <w:tcW w:w="1606" w:type="dxa"/>
            <w:tcBorders>
              <w:top w:val="nil"/>
              <w:left w:val="nil"/>
              <w:bottom w:val="nil"/>
              <w:right w:val="nil"/>
            </w:tcBorders>
            <w:shd w:val="clear" w:color="auto" w:fill="auto"/>
            <w:vAlign w:val="center"/>
          </w:tcPr>
          <w:p w14:paraId="15CBB61A"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(2.050)</w:t>
            </w:r>
          </w:p>
        </w:tc>
      </w:tr>
      <w:tr w:rsidR="00FE11F9" w:rsidRPr="00944A32" w14:paraId="7FB198E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323157C1" w14:textId="77777777" w:rsidR="00FE11F9" w:rsidRPr="00944A32" w:rsidRDefault="00FE11F9" w:rsidP="00EB4E33">
            <w:pPr>
              <w:keepNext/>
              <w:keepLines/>
              <w:rPr>
                <w:rFonts w:ascii="Arial" w:hAnsi="Arial" w:cs="Arial"/>
                <w:sz w:val="14"/>
                <w:szCs w:val="14"/>
              </w:rPr>
            </w:pPr>
            <w:r w:rsidRPr="00944A32">
              <w:rPr>
                <w:rFonts w:ascii="Arial" w:hAnsi="Arial" w:cs="Arial"/>
                <w:sz w:val="14"/>
                <w:szCs w:val="14"/>
              </w:rPr>
              <w:t>Resultado operacional</w:t>
            </w:r>
          </w:p>
        </w:tc>
        <w:tc>
          <w:tcPr>
            <w:tcW w:w="1461" w:type="dxa"/>
            <w:tcBorders>
              <w:top w:val="nil"/>
              <w:left w:val="nil"/>
              <w:bottom w:val="nil"/>
              <w:right w:val="nil"/>
            </w:tcBorders>
            <w:shd w:val="clear" w:color="auto" w:fill="auto"/>
            <w:vAlign w:val="center"/>
          </w:tcPr>
          <w:p w14:paraId="2A0050EB"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116.075 </w:t>
            </w:r>
          </w:p>
        </w:tc>
        <w:tc>
          <w:tcPr>
            <w:tcW w:w="1606" w:type="dxa"/>
            <w:tcBorders>
              <w:top w:val="nil"/>
              <w:left w:val="nil"/>
              <w:bottom w:val="nil"/>
              <w:right w:val="nil"/>
            </w:tcBorders>
            <w:shd w:val="clear" w:color="auto" w:fill="auto"/>
            <w:vAlign w:val="center"/>
          </w:tcPr>
          <w:p w14:paraId="692D1DFC"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338.992 </w:t>
            </w:r>
          </w:p>
        </w:tc>
        <w:tc>
          <w:tcPr>
            <w:tcW w:w="1315" w:type="dxa"/>
            <w:tcBorders>
              <w:top w:val="nil"/>
              <w:left w:val="nil"/>
              <w:bottom w:val="nil"/>
              <w:right w:val="nil"/>
            </w:tcBorders>
            <w:shd w:val="clear" w:color="auto" w:fill="auto"/>
            <w:vAlign w:val="center"/>
          </w:tcPr>
          <w:p w14:paraId="02E44BDB"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125.101</w:t>
            </w:r>
          </w:p>
        </w:tc>
        <w:tc>
          <w:tcPr>
            <w:tcW w:w="1606" w:type="dxa"/>
            <w:tcBorders>
              <w:top w:val="nil"/>
              <w:left w:val="nil"/>
              <w:bottom w:val="nil"/>
              <w:right w:val="nil"/>
            </w:tcBorders>
            <w:shd w:val="clear" w:color="auto" w:fill="auto"/>
            <w:vAlign w:val="center"/>
          </w:tcPr>
          <w:p w14:paraId="0B3EB4FA"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rPr>
              <w:t xml:space="preserve">  </w:t>
            </w:r>
            <w:r w:rsidRPr="00746CFB">
              <w:rPr>
                <w:rFonts w:ascii="Arial" w:hAnsi="Arial" w:cs="Arial"/>
                <w:b/>
                <w:bCs/>
                <w:sz w:val="14"/>
                <w:szCs w:val="14"/>
              </w:rPr>
              <w:t>336.227</w:t>
            </w:r>
          </w:p>
        </w:tc>
      </w:tr>
      <w:tr w:rsidR="00FE11F9" w:rsidRPr="006A788F" w14:paraId="38803E1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5B450FE9"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Ganhos/perdas com ativos não correntes</w:t>
            </w:r>
          </w:p>
        </w:tc>
        <w:tc>
          <w:tcPr>
            <w:tcW w:w="1461" w:type="dxa"/>
            <w:tcBorders>
              <w:top w:val="nil"/>
              <w:left w:val="nil"/>
              <w:bottom w:val="nil"/>
              <w:right w:val="nil"/>
            </w:tcBorders>
            <w:shd w:val="clear" w:color="auto" w:fill="auto"/>
            <w:vAlign w:val="center"/>
          </w:tcPr>
          <w:p w14:paraId="03803B62"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(8)</w:t>
            </w:r>
          </w:p>
        </w:tc>
        <w:tc>
          <w:tcPr>
            <w:tcW w:w="1606" w:type="dxa"/>
            <w:tcBorders>
              <w:top w:val="nil"/>
              <w:left w:val="nil"/>
              <w:bottom w:val="nil"/>
              <w:right w:val="nil"/>
            </w:tcBorders>
            <w:shd w:val="clear" w:color="auto" w:fill="auto"/>
            <w:vAlign w:val="center"/>
          </w:tcPr>
          <w:p w14:paraId="6972DAFE"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(57)</w:t>
            </w:r>
          </w:p>
        </w:tc>
        <w:tc>
          <w:tcPr>
            <w:tcW w:w="1315" w:type="dxa"/>
            <w:tcBorders>
              <w:top w:val="nil"/>
              <w:left w:val="nil"/>
              <w:bottom w:val="nil"/>
              <w:right w:val="nil"/>
            </w:tcBorders>
            <w:shd w:val="clear" w:color="auto" w:fill="auto"/>
            <w:vAlign w:val="center"/>
          </w:tcPr>
          <w:p w14:paraId="76482B8B"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(6)</w:t>
            </w:r>
          </w:p>
        </w:tc>
        <w:tc>
          <w:tcPr>
            <w:tcW w:w="1606" w:type="dxa"/>
            <w:tcBorders>
              <w:top w:val="nil"/>
              <w:left w:val="nil"/>
              <w:bottom w:val="nil"/>
              <w:right w:val="nil"/>
            </w:tcBorders>
            <w:shd w:val="clear" w:color="auto" w:fill="auto"/>
            <w:vAlign w:val="center"/>
          </w:tcPr>
          <w:p w14:paraId="49BB7B91"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(7)</w:t>
            </w:r>
          </w:p>
        </w:tc>
      </w:tr>
      <w:tr w:rsidR="00FE11F9" w:rsidRPr="00944A32" w14:paraId="0CF2D505"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2ADBF9F0" w14:textId="77777777" w:rsidR="00FE11F9" w:rsidRPr="00944A32" w:rsidRDefault="00FE11F9" w:rsidP="00EB4E33">
            <w:pPr>
              <w:keepNext/>
              <w:keepLines/>
              <w:rPr>
                <w:rFonts w:ascii="Arial" w:hAnsi="Arial" w:cs="Arial"/>
                <w:sz w:val="14"/>
                <w:szCs w:val="14"/>
              </w:rPr>
            </w:pPr>
            <w:r w:rsidRPr="00944A32">
              <w:rPr>
                <w:rFonts w:ascii="Arial" w:hAnsi="Arial" w:cs="Arial"/>
                <w:color w:val="000000"/>
                <w:sz w:val="14"/>
                <w:szCs w:val="14"/>
              </w:rPr>
              <w:t>Resultado antes d</w:t>
            </w:r>
            <w:r>
              <w:rPr>
                <w:rFonts w:ascii="Arial" w:hAnsi="Arial" w:cs="Arial"/>
                <w:color w:val="000000"/>
                <w:sz w:val="14"/>
                <w:szCs w:val="14"/>
              </w:rPr>
              <w:t xml:space="preserve">o </w:t>
            </w:r>
            <w:r w:rsidRPr="00ED101A">
              <w:rPr>
                <w:rFonts w:ascii="Arial" w:hAnsi="Arial" w:cs="Arial"/>
                <w:sz w:val="14"/>
                <w:szCs w:val="14"/>
              </w:rPr>
              <w:t>IRPJ e CSLL</w:t>
            </w:r>
          </w:p>
        </w:tc>
        <w:tc>
          <w:tcPr>
            <w:tcW w:w="1461" w:type="dxa"/>
            <w:tcBorders>
              <w:top w:val="nil"/>
              <w:left w:val="nil"/>
              <w:bottom w:val="nil"/>
              <w:right w:val="nil"/>
            </w:tcBorders>
            <w:shd w:val="clear" w:color="auto" w:fill="auto"/>
            <w:vAlign w:val="center"/>
          </w:tcPr>
          <w:p w14:paraId="54103B63"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116.067 </w:t>
            </w:r>
          </w:p>
        </w:tc>
        <w:tc>
          <w:tcPr>
            <w:tcW w:w="1606" w:type="dxa"/>
            <w:tcBorders>
              <w:top w:val="nil"/>
              <w:left w:val="nil"/>
              <w:bottom w:val="nil"/>
              <w:right w:val="nil"/>
            </w:tcBorders>
            <w:shd w:val="clear" w:color="auto" w:fill="auto"/>
            <w:vAlign w:val="center"/>
          </w:tcPr>
          <w:p w14:paraId="0DC31E95"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338.935 </w:t>
            </w:r>
          </w:p>
        </w:tc>
        <w:tc>
          <w:tcPr>
            <w:tcW w:w="1315" w:type="dxa"/>
            <w:tcBorders>
              <w:top w:val="nil"/>
              <w:left w:val="nil"/>
              <w:bottom w:val="nil"/>
              <w:right w:val="nil"/>
            </w:tcBorders>
            <w:shd w:val="clear" w:color="auto" w:fill="auto"/>
            <w:vAlign w:val="center"/>
          </w:tcPr>
          <w:p w14:paraId="1178F6E6"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125.095</w:t>
            </w:r>
          </w:p>
        </w:tc>
        <w:tc>
          <w:tcPr>
            <w:tcW w:w="1606" w:type="dxa"/>
            <w:tcBorders>
              <w:top w:val="nil"/>
              <w:left w:val="nil"/>
              <w:bottom w:val="nil"/>
              <w:right w:val="nil"/>
            </w:tcBorders>
            <w:shd w:val="clear" w:color="auto" w:fill="auto"/>
            <w:vAlign w:val="center"/>
          </w:tcPr>
          <w:p w14:paraId="68A494F1"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336.22</w:t>
            </w:r>
            <w:r>
              <w:rPr>
                <w:rFonts w:ascii="Arial" w:hAnsi="Arial" w:cs="Arial"/>
                <w:b/>
                <w:bCs/>
                <w:sz w:val="14"/>
                <w:szCs w:val="14"/>
              </w:rPr>
              <w:t>0</w:t>
            </w:r>
          </w:p>
        </w:tc>
      </w:tr>
      <w:tr w:rsidR="00FE11F9" w:rsidRPr="006A788F" w14:paraId="207549D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5AE2D0C5" w14:textId="77777777" w:rsidR="00FE11F9" w:rsidRPr="003C168B" w:rsidRDefault="00FE11F9" w:rsidP="00EB4E33">
            <w:pPr>
              <w:keepNext/>
              <w:keepLines/>
              <w:spacing w:before="40" w:after="40"/>
              <w:ind w:left="113"/>
              <w:rPr>
                <w:rFonts w:ascii="Arial" w:hAnsi="Arial" w:cs="Arial"/>
                <w:b w:val="0"/>
                <w:bCs w:val="0"/>
                <w:sz w:val="14"/>
                <w:szCs w:val="14"/>
              </w:rPr>
            </w:pPr>
            <w:r w:rsidRPr="003C168B">
              <w:rPr>
                <w:rFonts w:ascii="Arial" w:hAnsi="Arial" w:cs="Arial"/>
                <w:b w:val="0"/>
                <w:bCs w:val="0"/>
                <w:sz w:val="14"/>
                <w:szCs w:val="14"/>
              </w:rPr>
              <w:t>IRPJ e CSLL</w:t>
            </w:r>
          </w:p>
        </w:tc>
        <w:tc>
          <w:tcPr>
            <w:tcW w:w="1461" w:type="dxa"/>
            <w:tcBorders>
              <w:top w:val="nil"/>
              <w:left w:val="nil"/>
              <w:bottom w:val="nil"/>
              <w:right w:val="nil"/>
            </w:tcBorders>
            <w:shd w:val="clear" w:color="auto" w:fill="auto"/>
            <w:vAlign w:val="center"/>
          </w:tcPr>
          <w:p w14:paraId="4A6FF8FF"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(43.307)</w:t>
            </w:r>
          </w:p>
        </w:tc>
        <w:tc>
          <w:tcPr>
            <w:tcW w:w="1606" w:type="dxa"/>
            <w:tcBorders>
              <w:top w:val="nil"/>
              <w:left w:val="nil"/>
              <w:bottom w:val="nil"/>
              <w:right w:val="nil"/>
            </w:tcBorders>
            <w:shd w:val="clear" w:color="auto" w:fill="auto"/>
            <w:vAlign w:val="center"/>
          </w:tcPr>
          <w:p w14:paraId="44B029E6"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(119.583)</w:t>
            </w:r>
          </w:p>
        </w:tc>
        <w:tc>
          <w:tcPr>
            <w:tcW w:w="1315" w:type="dxa"/>
            <w:tcBorders>
              <w:top w:val="nil"/>
              <w:left w:val="nil"/>
              <w:bottom w:val="nil"/>
              <w:right w:val="nil"/>
            </w:tcBorders>
            <w:shd w:val="clear" w:color="auto" w:fill="auto"/>
            <w:vAlign w:val="center"/>
          </w:tcPr>
          <w:p w14:paraId="35443F89"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93631C">
              <w:rPr>
                <w:rFonts w:ascii="Arial" w:hAnsi="Arial" w:cs="Arial"/>
                <w:sz w:val="14"/>
                <w:szCs w:val="14"/>
              </w:rPr>
              <w:t>(49.351)</w:t>
            </w:r>
          </w:p>
        </w:tc>
        <w:tc>
          <w:tcPr>
            <w:tcW w:w="1606" w:type="dxa"/>
            <w:tcBorders>
              <w:top w:val="nil"/>
              <w:left w:val="nil"/>
              <w:bottom w:val="nil"/>
              <w:right w:val="nil"/>
            </w:tcBorders>
            <w:shd w:val="clear" w:color="auto" w:fill="auto"/>
            <w:vAlign w:val="center"/>
          </w:tcPr>
          <w:p w14:paraId="16464297" w14:textId="77777777" w:rsidR="00FE11F9" w:rsidRPr="00002E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(131.157)</w:t>
            </w:r>
          </w:p>
        </w:tc>
      </w:tr>
      <w:tr w:rsidR="00FE11F9" w:rsidRPr="006A788F" w14:paraId="3C38B548"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4E9E6C4F"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Participações nos lucros</w:t>
            </w:r>
          </w:p>
        </w:tc>
        <w:tc>
          <w:tcPr>
            <w:tcW w:w="1461" w:type="dxa"/>
            <w:tcBorders>
              <w:top w:val="nil"/>
              <w:left w:val="nil"/>
              <w:bottom w:val="nil"/>
              <w:right w:val="nil"/>
            </w:tcBorders>
            <w:shd w:val="clear" w:color="auto" w:fill="auto"/>
            <w:vAlign w:val="center"/>
          </w:tcPr>
          <w:p w14:paraId="2EADFD2C"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(3.046)</w:t>
            </w:r>
          </w:p>
        </w:tc>
        <w:tc>
          <w:tcPr>
            <w:tcW w:w="1606" w:type="dxa"/>
            <w:tcBorders>
              <w:top w:val="nil"/>
              <w:left w:val="nil"/>
              <w:bottom w:val="nil"/>
              <w:right w:val="nil"/>
            </w:tcBorders>
            <w:shd w:val="clear" w:color="auto" w:fill="auto"/>
            <w:vAlign w:val="center"/>
          </w:tcPr>
          <w:p w14:paraId="63D65F18"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(8.528)</w:t>
            </w:r>
          </w:p>
        </w:tc>
        <w:tc>
          <w:tcPr>
            <w:tcW w:w="1315" w:type="dxa"/>
            <w:tcBorders>
              <w:top w:val="nil"/>
              <w:left w:val="nil"/>
              <w:bottom w:val="nil"/>
              <w:right w:val="nil"/>
            </w:tcBorders>
            <w:shd w:val="clear" w:color="auto" w:fill="auto"/>
            <w:vAlign w:val="center"/>
          </w:tcPr>
          <w:p w14:paraId="320AFAF4"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3631C">
              <w:rPr>
                <w:rFonts w:ascii="Arial" w:hAnsi="Arial" w:cs="Arial"/>
                <w:sz w:val="14"/>
                <w:szCs w:val="14"/>
              </w:rPr>
              <w:t>(2.853)</w:t>
            </w:r>
          </w:p>
        </w:tc>
        <w:tc>
          <w:tcPr>
            <w:tcW w:w="1606" w:type="dxa"/>
            <w:tcBorders>
              <w:top w:val="nil"/>
              <w:left w:val="nil"/>
              <w:bottom w:val="nil"/>
              <w:right w:val="nil"/>
            </w:tcBorders>
            <w:shd w:val="clear" w:color="auto" w:fill="auto"/>
            <w:vAlign w:val="center"/>
          </w:tcPr>
          <w:p w14:paraId="6A4A374F"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60E9C">
              <w:rPr>
                <w:rFonts w:ascii="Arial" w:hAnsi="Arial" w:cs="Arial"/>
                <w:sz w:val="14"/>
                <w:szCs w:val="14"/>
              </w:rPr>
              <w:t>(6.044)</w:t>
            </w:r>
          </w:p>
        </w:tc>
      </w:tr>
      <w:tr w:rsidR="00FE11F9" w:rsidRPr="00944A32" w14:paraId="2FF77CC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668F4DFE" w14:textId="77777777" w:rsidR="00FE11F9" w:rsidRPr="00944A32" w:rsidRDefault="00FE11F9" w:rsidP="00EB4E33">
            <w:pPr>
              <w:keepNext/>
              <w:keepLines/>
              <w:rPr>
                <w:rFonts w:ascii="Arial" w:hAnsi="Arial" w:cs="Arial"/>
                <w:sz w:val="14"/>
                <w:szCs w:val="14"/>
              </w:rPr>
            </w:pPr>
            <w:r w:rsidRPr="00944A32">
              <w:rPr>
                <w:rFonts w:ascii="Arial" w:hAnsi="Arial" w:cs="Arial"/>
                <w:color w:val="000000"/>
                <w:sz w:val="14"/>
                <w:szCs w:val="14"/>
              </w:rPr>
              <w:t>Lucro líquido do exercício</w:t>
            </w:r>
          </w:p>
        </w:tc>
        <w:tc>
          <w:tcPr>
            <w:tcW w:w="1461" w:type="dxa"/>
            <w:tcBorders>
              <w:top w:val="nil"/>
              <w:left w:val="nil"/>
              <w:bottom w:val="nil"/>
              <w:right w:val="nil"/>
            </w:tcBorders>
            <w:shd w:val="clear" w:color="auto" w:fill="auto"/>
            <w:vAlign w:val="center"/>
          </w:tcPr>
          <w:p w14:paraId="22AFE404"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69.714 </w:t>
            </w:r>
          </w:p>
        </w:tc>
        <w:tc>
          <w:tcPr>
            <w:tcW w:w="1606" w:type="dxa"/>
            <w:tcBorders>
              <w:top w:val="nil"/>
              <w:left w:val="nil"/>
              <w:bottom w:val="nil"/>
              <w:right w:val="nil"/>
            </w:tcBorders>
            <w:shd w:val="clear" w:color="auto" w:fill="auto"/>
            <w:vAlign w:val="center"/>
          </w:tcPr>
          <w:p w14:paraId="50CB1FA8"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210.824 </w:t>
            </w:r>
          </w:p>
        </w:tc>
        <w:tc>
          <w:tcPr>
            <w:tcW w:w="1315" w:type="dxa"/>
            <w:tcBorders>
              <w:top w:val="nil"/>
              <w:left w:val="nil"/>
              <w:bottom w:val="nil"/>
              <w:right w:val="nil"/>
            </w:tcBorders>
            <w:shd w:val="clear" w:color="auto" w:fill="auto"/>
            <w:vAlign w:val="center"/>
          </w:tcPr>
          <w:p w14:paraId="1B8A3E55"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72.890</w:t>
            </w:r>
          </w:p>
        </w:tc>
        <w:tc>
          <w:tcPr>
            <w:tcW w:w="1606" w:type="dxa"/>
            <w:tcBorders>
              <w:top w:val="nil"/>
              <w:left w:val="nil"/>
              <w:bottom w:val="nil"/>
              <w:right w:val="nil"/>
            </w:tcBorders>
            <w:shd w:val="clear" w:color="auto" w:fill="auto"/>
            <w:vAlign w:val="center"/>
          </w:tcPr>
          <w:p w14:paraId="2186159A"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199.019</w:t>
            </w:r>
          </w:p>
        </w:tc>
      </w:tr>
      <w:tr w:rsidR="00FE11F9" w:rsidRPr="006A788F" w14:paraId="75FC24CD"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447BA5BB" w14:textId="77777777" w:rsidR="00FE11F9" w:rsidRPr="006A788F" w:rsidRDefault="00FE11F9" w:rsidP="00EB4E33">
            <w:pPr>
              <w:keepNext/>
              <w:keepLines/>
              <w:spacing w:before="40" w:after="40"/>
              <w:ind w:left="113"/>
              <w:rPr>
                <w:rFonts w:ascii="Arial" w:hAnsi="Arial" w:cs="Arial"/>
                <w:b w:val="0"/>
                <w:bCs w:val="0"/>
                <w:sz w:val="14"/>
                <w:szCs w:val="14"/>
              </w:rPr>
            </w:pPr>
            <w:r w:rsidRPr="006A788F">
              <w:rPr>
                <w:rFonts w:ascii="Arial" w:hAnsi="Arial" w:cs="Arial"/>
                <w:b w:val="0"/>
                <w:bCs w:val="0"/>
                <w:sz w:val="14"/>
                <w:szCs w:val="14"/>
              </w:rPr>
              <w:t>Outros resultados abrangentes</w:t>
            </w:r>
          </w:p>
        </w:tc>
        <w:tc>
          <w:tcPr>
            <w:tcW w:w="1461" w:type="dxa"/>
            <w:tcBorders>
              <w:top w:val="nil"/>
              <w:left w:val="nil"/>
              <w:bottom w:val="nil"/>
              <w:right w:val="nil"/>
            </w:tcBorders>
            <w:shd w:val="clear" w:color="auto" w:fill="auto"/>
            <w:vAlign w:val="center"/>
          </w:tcPr>
          <w:p w14:paraId="5691C7EE"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4.705 </w:t>
            </w:r>
          </w:p>
        </w:tc>
        <w:tc>
          <w:tcPr>
            <w:tcW w:w="1606" w:type="dxa"/>
            <w:tcBorders>
              <w:top w:val="nil"/>
              <w:left w:val="nil"/>
              <w:bottom w:val="nil"/>
              <w:right w:val="nil"/>
            </w:tcBorders>
            <w:shd w:val="clear" w:color="auto" w:fill="auto"/>
            <w:vAlign w:val="center"/>
          </w:tcPr>
          <w:p w14:paraId="31AFDCDD"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44A32">
              <w:rPr>
                <w:rFonts w:ascii="Arial" w:hAnsi="Arial" w:cs="Arial"/>
                <w:sz w:val="14"/>
                <w:szCs w:val="14"/>
              </w:rPr>
              <w:t xml:space="preserve">  13.241 </w:t>
            </w:r>
          </w:p>
        </w:tc>
        <w:tc>
          <w:tcPr>
            <w:tcW w:w="1315" w:type="dxa"/>
            <w:tcBorders>
              <w:top w:val="nil"/>
              <w:left w:val="nil"/>
              <w:bottom w:val="nil"/>
              <w:right w:val="nil"/>
            </w:tcBorders>
            <w:shd w:val="clear" w:color="auto" w:fill="auto"/>
            <w:vAlign w:val="center"/>
          </w:tcPr>
          <w:p w14:paraId="42B8D73D" w14:textId="77777777" w:rsidR="00FE11F9" w:rsidRPr="00002E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EA08B5">
              <w:rPr>
                <w:rFonts w:ascii="Arial" w:hAnsi="Arial" w:cs="Arial"/>
                <w:sz w:val="14"/>
                <w:szCs w:val="14"/>
              </w:rPr>
              <w:t>9.616</w:t>
            </w:r>
          </w:p>
        </w:tc>
        <w:tc>
          <w:tcPr>
            <w:tcW w:w="1606" w:type="dxa"/>
            <w:tcBorders>
              <w:top w:val="nil"/>
              <w:left w:val="nil"/>
              <w:bottom w:val="nil"/>
              <w:right w:val="nil"/>
            </w:tcBorders>
            <w:shd w:val="clear" w:color="auto" w:fill="auto"/>
            <w:vAlign w:val="center"/>
          </w:tcPr>
          <w:p w14:paraId="4826078A" w14:textId="77777777" w:rsidR="00FE11F9" w:rsidRPr="00746CFB"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6CFB">
              <w:rPr>
                <w:rFonts w:ascii="Arial" w:hAnsi="Arial" w:cs="Arial"/>
                <w:sz w:val="14"/>
                <w:szCs w:val="14"/>
              </w:rPr>
              <w:t xml:space="preserve">  44.494</w:t>
            </w:r>
          </w:p>
        </w:tc>
      </w:tr>
      <w:tr w:rsidR="00FE11F9" w:rsidRPr="00944A32" w14:paraId="3585B73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651CCD59" w14:textId="77777777" w:rsidR="00FE11F9" w:rsidRPr="00944A32" w:rsidRDefault="00FE11F9" w:rsidP="00EB4E33">
            <w:pPr>
              <w:keepNext/>
              <w:keepLines/>
              <w:rPr>
                <w:rFonts w:ascii="Arial" w:hAnsi="Arial" w:cs="Arial"/>
                <w:sz w:val="14"/>
                <w:szCs w:val="14"/>
              </w:rPr>
            </w:pPr>
            <w:r w:rsidRPr="00944A32">
              <w:rPr>
                <w:rFonts w:ascii="Arial" w:hAnsi="Arial" w:cs="Arial"/>
                <w:sz w:val="14"/>
                <w:szCs w:val="14"/>
              </w:rPr>
              <w:t>Resultado abrangente total</w:t>
            </w:r>
          </w:p>
        </w:tc>
        <w:tc>
          <w:tcPr>
            <w:tcW w:w="1461" w:type="dxa"/>
            <w:tcBorders>
              <w:top w:val="nil"/>
              <w:left w:val="nil"/>
              <w:bottom w:val="nil"/>
              <w:right w:val="nil"/>
            </w:tcBorders>
            <w:shd w:val="clear" w:color="auto" w:fill="auto"/>
            <w:vAlign w:val="center"/>
          </w:tcPr>
          <w:p w14:paraId="1CFEB95C"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74.419 </w:t>
            </w:r>
          </w:p>
        </w:tc>
        <w:tc>
          <w:tcPr>
            <w:tcW w:w="1606" w:type="dxa"/>
            <w:tcBorders>
              <w:top w:val="nil"/>
              <w:left w:val="nil"/>
              <w:bottom w:val="nil"/>
              <w:right w:val="nil"/>
            </w:tcBorders>
            <w:shd w:val="clear" w:color="auto" w:fill="auto"/>
            <w:vAlign w:val="center"/>
          </w:tcPr>
          <w:p w14:paraId="7319B2B8"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224.065 </w:t>
            </w:r>
          </w:p>
        </w:tc>
        <w:tc>
          <w:tcPr>
            <w:tcW w:w="1315" w:type="dxa"/>
            <w:tcBorders>
              <w:top w:val="nil"/>
              <w:left w:val="nil"/>
              <w:bottom w:val="nil"/>
              <w:right w:val="nil"/>
            </w:tcBorders>
            <w:shd w:val="clear" w:color="auto" w:fill="auto"/>
            <w:vAlign w:val="center"/>
          </w:tcPr>
          <w:p w14:paraId="3BEA34CE"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82.506</w:t>
            </w:r>
          </w:p>
        </w:tc>
        <w:tc>
          <w:tcPr>
            <w:tcW w:w="1606" w:type="dxa"/>
            <w:tcBorders>
              <w:top w:val="nil"/>
              <w:left w:val="nil"/>
              <w:bottom w:val="nil"/>
              <w:right w:val="nil"/>
            </w:tcBorders>
            <w:shd w:val="clear" w:color="auto" w:fill="auto"/>
            <w:vAlign w:val="center"/>
          </w:tcPr>
          <w:p w14:paraId="22F89556"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rPr>
              <w:t xml:space="preserve">  </w:t>
            </w:r>
            <w:r w:rsidRPr="00746CFB">
              <w:rPr>
                <w:rFonts w:ascii="Arial" w:hAnsi="Arial" w:cs="Arial"/>
                <w:b/>
                <w:bCs/>
                <w:sz w:val="14"/>
                <w:szCs w:val="14"/>
              </w:rPr>
              <w:t>243.513</w:t>
            </w:r>
          </w:p>
        </w:tc>
      </w:tr>
      <w:tr w:rsidR="00FE11F9" w:rsidRPr="00944A32" w14:paraId="402E3822"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nil"/>
              <w:right w:val="nil"/>
            </w:tcBorders>
            <w:shd w:val="clear" w:color="auto" w:fill="auto"/>
            <w:vAlign w:val="center"/>
          </w:tcPr>
          <w:p w14:paraId="65D1C06B" w14:textId="77777777" w:rsidR="00FE11F9" w:rsidRPr="00944A32" w:rsidRDefault="00FE11F9" w:rsidP="00EB4E33">
            <w:pPr>
              <w:keepNext/>
              <w:keepLines/>
              <w:rPr>
                <w:rFonts w:ascii="Arial" w:hAnsi="Arial" w:cs="Arial"/>
                <w:sz w:val="14"/>
                <w:szCs w:val="14"/>
              </w:rPr>
            </w:pPr>
            <w:r w:rsidRPr="00944A32">
              <w:rPr>
                <w:rFonts w:ascii="Arial" w:eastAsia="Times New Roman" w:hAnsi="Arial" w:cs="Arial"/>
                <w:color w:val="000000"/>
                <w:spacing w:val="-2"/>
                <w:sz w:val="14"/>
                <w:szCs w:val="14"/>
                <w:lang w:eastAsia="pt-BR"/>
              </w:rPr>
              <w:t>Atribuível à BB Seguridade</w:t>
            </w:r>
          </w:p>
        </w:tc>
        <w:tc>
          <w:tcPr>
            <w:tcW w:w="1461" w:type="dxa"/>
            <w:tcBorders>
              <w:top w:val="nil"/>
              <w:left w:val="nil"/>
              <w:bottom w:val="nil"/>
              <w:right w:val="nil"/>
            </w:tcBorders>
            <w:shd w:val="clear" w:color="auto" w:fill="auto"/>
            <w:vAlign w:val="center"/>
          </w:tcPr>
          <w:p w14:paraId="3ACFBF1C"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46.545</w:t>
            </w:r>
          </w:p>
        </w:tc>
        <w:tc>
          <w:tcPr>
            <w:tcW w:w="1606" w:type="dxa"/>
            <w:tcBorders>
              <w:top w:val="nil"/>
              <w:left w:val="nil"/>
              <w:bottom w:val="nil"/>
              <w:right w:val="nil"/>
            </w:tcBorders>
            <w:shd w:val="clear" w:color="auto" w:fill="auto"/>
            <w:vAlign w:val="center"/>
          </w:tcPr>
          <w:p w14:paraId="4EE360C6"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140.762 </w:t>
            </w:r>
          </w:p>
        </w:tc>
        <w:tc>
          <w:tcPr>
            <w:tcW w:w="1315" w:type="dxa"/>
            <w:tcBorders>
              <w:top w:val="nil"/>
              <w:left w:val="nil"/>
              <w:bottom w:val="nil"/>
              <w:right w:val="nil"/>
            </w:tcBorders>
            <w:shd w:val="clear" w:color="auto" w:fill="auto"/>
            <w:vAlign w:val="center"/>
          </w:tcPr>
          <w:p w14:paraId="04047056"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44A32">
              <w:rPr>
                <w:rFonts w:ascii="Arial" w:hAnsi="Arial" w:cs="Arial"/>
                <w:b/>
                <w:bCs/>
                <w:sz w:val="14"/>
                <w:szCs w:val="14"/>
              </w:rPr>
              <w:t>48.667</w:t>
            </w:r>
          </w:p>
        </w:tc>
        <w:tc>
          <w:tcPr>
            <w:tcW w:w="1606" w:type="dxa"/>
            <w:tcBorders>
              <w:top w:val="nil"/>
              <w:left w:val="nil"/>
              <w:bottom w:val="nil"/>
              <w:right w:val="nil"/>
            </w:tcBorders>
            <w:shd w:val="clear" w:color="auto" w:fill="auto"/>
            <w:vAlign w:val="center"/>
          </w:tcPr>
          <w:p w14:paraId="39565601" w14:textId="77777777" w:rsidR="00FE11F9" w:rsidRPr="00944A32" w:rsidRDefault="00FE11F9" w:rsidP="00EB4E3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132.880</w:t>
            </w:r>
          </w:p>
        </w:tc>
      </w:tr>
      <w:tr w:rsidR="00FE11F9" w:rsidRPr="00944A32" w14:paraId="52548ED0" w14:textId="77777777" w:rsidTr="00EB4E33">
        <w:trPr>
          <w:cnfStyle w:val="000000010000" w:firstRow="0" w:lastRow="0" w:firstColumn="0" w:lastColumn="0" w:oddVBand="0" w:evenVBand="0" w:oddHBand="0" w:evenHBand="1"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3651" w:type="dxa"/>
            <w:tcBorders>
              <w:top w:val="nil"/>
              <w:left w:val="nil"/>
              <w:bottom w:val="single" w:sz="4" w:space="0" w:color="1F3864" w:themeColor="accent1" w:themeShade="80"/>
              <w:right w:val="nil"/>
            </w:tcBorders>
            <w:shd w:val="clear" w:color="auto" w:fill="auto"/>
            <w:vAlign w:val="center"/>
          </w:tcPr>
          <w:p w14:paraId="482C4D0A" w14:textId="77777777" w:rsidR="00FE11F9" w:rsidRPr="00944A32" w:rsidRDefault="00FE11F9" w:rsidP="00EB4E33">
            <w:pPr>
              <w:keepNext/>
              <w:keepLines/>
              <w:rPr>
                <w:rFonts w:ascii="Arial" w:hAnsi="Arial" w:cs="Arial"/>
                <w:sz w:val="14"/>
                <w:szCs w:val="14"/>
              </w:rPr>
            </w:pPr>
            <w:r w:rsidRPr="00944A32">
              <w:rPr>
                <w:rFonts w:ascii="Arial" w:eastAsia="Times New Roman" w:hAnsi="Arial" w:cs="Arial"/>
                <w:color w:val="000000"/>
                <w:spacing w:val="-2"/>
                <w:sz w:val="14"/>
                <w:szCs w:val="14"/>
                <w:lang w:eastAsia="pt-BR"/>
              </w:rPr>
              <w:t>Resultado de equivalência</w:t>
            </w:r>
          </w:p>
        </w:tc>
        <w:tc>
          <w:tcPr>
            <w:tcW w:w="1461" w:type="dxa"/>
            <w:tcBorders>
              <w:top w:val="nil"/>
              <w:left w:val="nil"/>
              <w:bottom w:val="single" w:sz="4" w:space="0" w:color="1F3864" w:themeColor="accent1" w:themeShade="80"/>
              <w:right w:val="nil"/>
            </w:tcBorders>
            <w:shd w:val="clear" w:color="auto" w:fill="auto"/>
            <w:vAlign w:val="center"/>
          </w:tcPr>
          <w:p w14:paraId="6694468E"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 46.545</w:t>
            </w:r>
          </w:p>
        </w:tc>
        <w:tc>
          <w:tcPr>
            <w:tcW w:w="1606" w:type="dxa"/>
            <w:tcBorders>
              <w:top w:val="nil"/>
              <w:left w:val="nil"/>
              <w:bottom w:val="single" w:sz="4" w:space="0" w:color="1F3864" w:themeColor="accent1" w:themeShade="80"/>
              <w:right w:val="nil"/>
            </w:tcBorders>
            <w:shd w:val="clear" w:color="auto" w:fill="auto"/>
            <w:vAlign w:val="center"/>
          </w:tcPr>
          <w:p w14:paraId="6163B231"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 xml:space="preserve">140.762 </w:t>
            </w:r>
          </w:p>
        </w:tc>
        <w:tc>
          <w:tcPr>
            <w:tcW w:w="1315" w:type="dxa"/>
            <w:tcBorders>
              <w:top w:val="nil"/>
              <w:left w:val="nil"/>
              <w:bottom w:val="single" w:sz="4" w:space="0" w:color="1F3864" w:themeColor="accent1" w:themeShade="80"/>
              <w:right w:val="nil"/>
            </w:tcBorders>
            <w:shd w:val="clear" w:color="auto" w:fill="auto"/>
            <w:vAlign w:val="center"/>
          </w:tcPr>
          <w:p w14:paraId="48B7DE43"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44A32">
              <w:rPr>
                <w:rFonts w:ascii="Arial" w:hAnsi="Arial" w:cs="Arial"/>
                <w:b/>
                <w:bCs/>
                <w:sz w:val="14"/>
                <w:szCs w:val="14"/>
              </w:rPr>
              <w:t>48.667</w:t>
            </w:r>
          </w:p>
        </w:tc>
        <w:tc>
          <w:tcPr>
            <w:tcW w:w="1606" w:type="dxa"/>
            <w:tcBorders>
              <w:top w:val="nil"/>
              <w:left w:val="nil"/>
              <w:bottom w:val="single" w:sz="4" w:space="0" w:color="1F3864" w:themeColor="accent1" w:themeShade="80"/>
              <w:right w:val="nil"/>
            </w:tcBorders>
            <w:shd w:val="clear" w:color="auto" w:fill="auto"/>
            <w:vAlign w:val="center"/>
          </w:tcPr>
          <w:p w14:paraId="50D68FB9" w14:textId="77777777" w:rsidR="00FE11F9" w:rsidRPr="00944A32"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944A32">
              <w:rPr>
                <w:rFonts w:ascii="Arial" w:hAnsi="Arial" w:cs="Arial"/>
                <w:b/>
                <w:bCs/>
                <w:sz w:val="14"/>
                <w:szCs w:val="14"/>
              </w:rPr>
              <w:t>132.880</w:t>
            </w:r>
          </w:p>
        </w:tc>
      </w:tr>
    </w:tbl>
    <w:p w14:paraId="35F8DE5C" w14:textId="77777777" w:rsidR="00A5100F" w:rsidRDefault="00A5100F" w:rsidP="00A5100F">
      <w:pPr>
        <w:spacing w:before="120" w:after="120" w:line="240" w:lineRule="auto"/>
        <w:rPr>
          <w:rFonts w:ascii="Arial" w:eastAsia="Times New Roman" w:hAnsi="Arial" w:cs="Times New Roman"/>
          <w:b/>
          <w:color w:val="1F3864" w:themeColor="accent1" w:themeShade="80"/>
          <w:spacing w:val="-2"/>
          <w:sz w:val="18"/>
          <w:szCs w:val="20"/>
          <w:lang w:eastAsia="pt-BR"/>
        </w:rPr>
      </w:pPr>
    </w:p>
    <w:p w14:paraId="10F79CE7" w14:textId="3A96604B" w:rsidR="006A4313" w:rsidRPr="00DA77F2" w:rsidRDefault="006A4313" w:rsidP="00A5100F">
      <w:pPr>
        <w:spacing w:before="120" w:after="120" w:line="240" w:lineRule="auto"/>
        <w:rPr>
          <w:rFonts w:ascii="Arial" w:eastAsia="Times New Roman" w:hAnsi="Arial" w:cs="Times New Roman"/>
          <w:b/>
          <w:color w:val="1F3864" w:themeColor="accent1" w:themeShade="80"/>
          <w:spacing w:val="-2"/>
          <w:sz w:val="18"/>
          <w:szCs w:val="20"/>
          <w:lang w:eastAsia="pt-BR"/>
        </w:rPr>
      </w:pPr>
      <w:r w:rsidRPr="00DA77F2">
        <w:rPr>
          <w:rFonts w:ascii="Arial" w:eastAsia="Times New Roman" w:hAnsi="Arial" w:cs="Times New Roman"/>
          <w:b/>
          <w:color w:val="1F3864" w:themeColor="accent1" w:themeShade="80"/>
          <w:spacing w:val="-2"/>
          <w:sz w:val="18"/>
          <w:szCs w:val="20"/>
          <w:lang w:eastAsia="pt-BR"/>
        </w:rPr>
        <w:t xml:space="preserve">Informações </w:t>
      </w:r>
      <w:r>
        <w:rPr>
          <w:rFonts w:ascii="Arial" w:eastAsia="Times New Roman" w:hAnsi="Arial" w:cs="Times New Roman"/>
          <w:b/>
          <w:color w:val="1F3864" w:themeColor="accent1" w:themeShade="80"/>
          <w:spacing w:val="-2"/>
          <w:sz w:val="18"/>
          <w:szCs w:val="20"/>
          <w:lang w:eastAsia="pt-BR"/>
        </w:rPr>
        <w:t>P</w:t>
      </w:r>
      <w:r w:rsidRPr="00DA77F2">
        <w:rPr>
          <w:rFonts w:ascii="Arial" w:eastAsia="Times New Roman" w:hAnsi="Arial" w:cs="Times New Roman"/>
          <w:b/>
          <w:color w:val="1F3864" w:themeColor="accent1" w:themeShade="80"/>
          <w:spacing w:val="-2"/>
          <w:sz w:val="18"/>
          <w:szCs w:val="20"/>
          <w:lang w:eastAsia="pt-BR"/>
        </w:rPr>
        <w:t>atrimoniais</w:t>
      </w:r>
    </w:p>
    <w:p w14:paraId="064B0D82" w14:textId="77777777" w:rsidR="006A4313" w:rsidRPr="00DA77F2" w:rsidRDefault="006A4313" w:rsidP="006A4313">
      <w:pPr>
        <w:spacing w:after="0" w:line="240" w:lineRule="auto"/>
        <w:jc w:val="right"/>
        <w:rPr>
          <w:rFonts w:ascii="Arial" w:hAnsi="Arial" w:cs="Arial"/>
          <w:b/>
          <w:sz w:val="14"/>
          <w:lang w:eastAsia="pt-BR"/>
        </w:rPr>
      </w:pPr>
      <w:r w:rsidRPr="00DA77F2">
        <w:rPr>
          <w:rFonts w:ascii="Arial" w:hAnsi="Arial" w:cs="Arial"/>
          <w:b/>
          <w:sz w:val="14"/>
          <w:lang w:eastAsia="pt-BR"/>
        </w:rPr>
        <w:t>R$ mil</w:t>
      </w:r>
    </w:p>
    <w:tbl>
      <w:tblPr>
        <w:tblStyle w:val="TabeladeLista6Colorida-nfase512"/>
        <w:tblW w:w="9640" w:type="dxa"/>
        <w:jc w:val="center"/>
        <w:tblLayout w:type="fixed"/>
        <w:tblLook w:val="04A0" w:firstRow="1" w:lastRow="0" w:firstColumn="1" w:lastColumn="0" w:noHBand="0" w:noVBand="1"/>
      </w:tblPr>
      <w:tblGrid>
        <w:gridCol w:w="4820"/>
        <w:gridCol w:w="2410"/>
        <w:gridCol w:w="2410"/>
      </w:tblGrid>
      <w:tr w:rsidR="00FE11F9" w:rsidRPr="00DA77F2" w14:paraId="57B5B17D"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851E190" w14:textId="77777777" w:rsidR="00FE11F9" w:rsidRPr="00DA77F2" w:rsidRDefault="00FE11F9" w:rsidP="00EB4E33">
            <w:pPr>
              <w:jc w:val="center"/>
              <w:rPr>
                <w:rFonts w:ascii="Arial" w:hAnsi="Arial" w:cs="Arial"/>
                <w:sz w:val="14"/>
                <w:szCs w:val="14"/>
              </w:rPr>
            </w:pPr>
          </w:p>
        </w:tc>
        <w:tc>
          <w:tcPr>
            <w:tcW w:w="24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84700AB" w14:textId="77777777" w:rsidR="00FE11F9" w:rsidRPr="00DA77F2"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DA77F2">
              <w:rPr>
                <w:rFonts w:ascii="Arial" w:hAnsi="Arial" w:cs="Arial"/>
                <w:sz w:val="14"/>
                <w:szCs w:val="14"/>
              </w:rPr>
              <w:t>3</w:t>
            </w:r>
            <w:r>
              <w:rPr>
                <w:rFonts w:ascii="Arial" w:hAnsi="Arial" w:cs="Arial"/>
                <w:sz w:val="14"/>
                <w:szCs w:val="14"/>
              </w:rPr>
              <w:t>0</w:t>
            </w:r>
            <w:r w:rsidRPr="00DA77F2">
              <w:rPr>
                <w:rFonts w:ascii="Arial" w:hAnsi="Arial" w:cs="Arial"/>
                <w:sz w:val="14"/>
                <w:szCs w:val="14"/>
              </w:rPr>
              <w:t>.</w:t>
            </w:r>
            <w:r>
              <w:rPr>
                <w:rFonts w:ascii="Arial" w:hAnsi="Arial" w:cs="Arial"/>
                <w:sz w:val="14"/>
                <w:szCs w:val="14"/>
              </w:rPr>
              <w:t>09</w:t>
            </w:r>
            <w:r w:rsidRPr="00DA77F2">
              <w:rPr>
                <w:rFonts w:ascii="Arial" w:hAnsi="Arial" w:cs="Arial"/>
                <w:sz w:val="14"/>
                <w:szCs w:val="14"/>
              </w:rPr>
              <w:t>.202</w:t>
            </w:r>
            <w:r>
              <w:rPr>
                <w:rFonts w:ascii="Arial" w:hAnsi="Arial" w:cs="Arial"/>
                <w:sz w:val="14"/>
                <w:szCs w:val="14"/>
              </w:rPr>
              <w:t>4</w:t>
            </w:r>
          </w:p>
        </w:tc>
        <w:tc>
          <w:tcPr>
            <w:tcW w:w="24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6F1722A" w14:textId="77777777" w:rsidR="00FE11F9" w:rsidRPr="00DA77F2" w:rsidRDefault="00FE11F9" w:rsidP="00EB4E33">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A77F2">
              <w:rPr>
                <w:rFonts w:ascii="Arial" w:hAnsi="Arial" w:cs="Arial"/>
                <w:sz w:val="14"/>
                <w:szCs w:val="14"/>
              </w:rPr>
              <w:t>31.12.202</w:t>
            </w:r>
            <w:r>
              <w:rPr>
                <w:rFonts w:ascii="Arial" w:hAnsi="Arial" w:cs="Arial"/>
                <w:sz w:val="14"/>
                <w:szCs w:val="14"/>
              </w:rPr>
              <w:t>3</w:t>
            </w:r>
          </w:p>
        </w:tc>
      </w:tr>
      <w:tr w:rsidR="00FE11F9" w:rsidRPr="002F5B18" w14:paraId="7223577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left w:val="nil"/>
              <w:bottom w:val="nil"/>
              <w:right w:val="nil"/>
            </w:tcBorders>
            <w:shd w:val="clear" w:color="auto" w:fill="auto"/>
            <w:vAlign w:val="center"/>
            <w:hideMark/>
          </w:tcPr>
          <w:p w14:paraId="7066E864" w14:textId="77777777" w:rsidR="00FE11F9" w:rsidRPr="002F5B18" w:rsidRDefault="00FE11F9" w:rsidP="00EB4E33">
            <w:pPr>
              <w:keepNext/>
              <w:keepLines/>
              <w:rPr>
                <w:rFonts w:ascii="Arial" w:eastAsia="Times New Roman" w:hAnsi="Arial" w:cs="Arial"/>
                <w:spacing w:val="-2"/>
                <w:sz w:val="14"/>
                <w:szCs w:val="14"/>
              </w:rPr>
            </w:pPr>
            <w:r w:rsidRPr="002F5B18">
              <w:rPr>
                <w:rFonts w:ascii="Arial" w:hAnsi="Arial" w:cs="Arial"/>
                <w:color w:val="000000"/>
                <w:sz w:val="14"/>
                <w:szCs w:val="14"/>
              </w:rPr>
              <w:t xml:space="preserve">Ativo circulante </w:t>
            </w:r>
          </w:p>
        </w:tc>
        <w:tc>
          <w:tcPr>
            <w:tcW w:w="2410" w:type="dxa"/>
            <w:tcBorders>
              <w:top w:val="single" w:sz="2" w:space="0" w:color="1F3864" w:themeColor="accent1" w:themeShade="80"/>
              <w:left w:val="nil"/>
              <w:bottom w:val="nil"/>
              <w:right w:val="nil"/>
            </w:tcBorders>
            <w:shd w:val="clear" w:color="auto" w:fill="auto"/>
            <w:vAlign w:val="center"/>
          </w:tcPr>
          <w:p w14:paraId="36EE3851"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5.719.890 </w:t>
            </w:r>
          </w:p>
        </w:tc>
        <w:tc>
          <w:tcPr>
            <w:tcW w:w="2410" w:type="dxa"/>
            <w:tcBorders>
              <w:top w:val="single" w:sz="2" w:space="0" w:color="1F3864" w:themeColor="accent1" w:themeShade="80"/>
              <w:left w:val="nil"/>
              <w:bottom w:val="nil"/>
              <w:right w:val="nil"/>
            </w:tcBorders>
            <w:shd w:val="clear" w:color="auto" w:fill="auto"/>
            <w:vAlign w:val="center"/>
          </w:tcPr>
          <w:p w14:paraId="6BF35C28"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9.377.327 </w:t>
            </w:r>
          </w:p>
        </w:tc>
      </w:tr>
      <w:tr w:rsidR="00FE11F9" w:rsidRPr="00DA77F2" w14:paraId="3216EAA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hideMark/>
          </w:tcPr>
          <w:p w14:paraId="50DFC15B" w14:textId="77777777" w:rsidR="00FE11F9" w:rsidRPr="00DA77F2" w:rsidRDefault="00FE11F9" w:rsidP="00EB4E33">
            <w:pPr>
              <w:keepNext/>
              <w:keepLines/>
              <w:ind w:left="113"/>
              <w:rPr>
                <w:rFonts w:ascii="Arial" w:eastAsia="Times New Roman" w:hAnsi="Arial" w:cs="Arial"/>
                <w:b w:val="0"/>
                <w:bCs w:val="0"/>
                <w:spacing w:val="-2"/>
                <w:sz w:val="14"/>
                <w:szCs w:val="14"/>
              </w:rPr>
            </w:pPr>
            <w:r w:rsidRPr="00DA77F2">
              <w:rPr>
                <w:rFonts w:ascii="Arial" w:hAnsi="Arial" w:cs="Arial"/>
                <w:b w:val="0"/>
                <w:bCs w:val="0"/>
                <w:sz w:val="14"/>
                <w:szCs w:val="14"/>
              </w:rPr>
              <w:t>Caixa e equivalentes de caixa</w:t>
            </w:r>
          </w:p>
        </w:tc>
        <w:tc>
          <w:tcPr>
            <w:tcW w:w="2410" w:type="dxa"/>
            <w:tcBorders>
              <w:top w:val="nil"/>
              <w:left w:val="nil"/>
              <w:bottom w:val="nil"/>
              <w:right w:val="nil"/>
            </w:tcBorders>
            <w:shd w:val="clear" w:color="auto" w:fill="auto"/>
            <w:vAlign w:val="center"/>
          </w:tcPr>
          <w:p w14:paraId="33099866" w14:textId="77777777" w:rsidR="00FE11F9" w:rsidRPr="00002E3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37 </w:t>
            </w:r>
          </w:p>
        </w:tc>
        <w:tc>
          <w:tcPr>
            <w:tcW w:w="2410" w:type="dxa"/>
            <w:tcBorders>
              <w:top w:val="nil"/>
              <w:left w:val="nil"/>
              <w:bottom w:val="nil"/>
              <w:right w:val="nil"/>
            </w:tcBorders>
            <w:shd w:val="clear" w:color="auto" w:fill="auto"/>
            <w:vAlign w:val="center"/>
          </w:tcPr>
          <w:p w14:paraId="122860D1" w14:textId="77777777" w:rsidR="00FE11F9" w:rsidRPr="00DA77F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34 </w:t>
            </w:r>
          </w:p>
        </w:tc>
      </w:tr>
      <w:tr w:rsidR="00FE11F9" w:rsidRPr="00DA77F2" w14:paraId="13ACEC9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3434A90A" w14:textId="77777777" w:rsidR="00FE11F9" w:rsidRPr="00DA77F2" w:rsidRDefault="00FE11F9" w:rsidP="00EB4E33">
            <w:pPr>
              <w:keepNext/>
              <w:keepLines/>
              <w:ind w:left="113"/>
              <w:rPr>
                <w:rFonts w:ascii="Arial" w:eastAsia="Times New Roman" w:hAnsi="Arial" w:cs="Arial"/>
                <w:b w:val="0"/>
                <w:bCs w:val="0"/>
                <w:spacing w:val="-2"/>
                <w:sz w:val="14"/>
                <w:szCs w:val="14"/>
              </w:rPr>
            </w:pPr>
            <w:r w:rsidRPr="00DA77F2">
              <w:rPr>
                <w:rFonts w:ascii="Arial" w:hAnsi="Arial" w:cs="Arial"/>
                <w:b w:val="0"/>
                <w:bCs w:val="0"/>
                <w:color w:val="000000"/>
                <w:sz w:val="14"/>
                <w:szCs w:val="14"/>
              </w:rPr>
              <w:t>Aplicações</w:t>
            </w:r>
          </w:p>
        </w:tc>
        <w:tc>
          <w:tcPr>
            <w:tcW w:w="2410" w:type="dxa"/>
            <w:tcBorders>
              <w:top w:val="nil"/>
              <w:left w:val="nil"/>
              <w:bottom w:val="nil"/>
              <w:right w:val="nil"/>
            </w:tcBorders>
            <w:shd w:val="clear" w:color="auto" w:fill="auto"/>
            <w:vAlign w:val="center"/>
          </w:tcPr>
          <w:p w14:paraId="6345AA17" w14:textId="77777777" w:rsidR="00FE11F9" w:rsidRPr="00002E3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5.659.963 </w:t>
            </w:r>
          </w:p>
        </w:tc>
        <w:tc>
          <w:tcPr>
            <w:tcW w:w="2410" w:type="dxa"/>
            <w:tcBorders>
              <w:top w:val="nil"/>
              <w:left w:val="nil"/>
              <w:bottom w:val="nil"/>
              <w:right w:val="nil"/>
            </w:tcBorders>
            <w:shd w:val="clear" w:color="auto" w:fill="auto"/>
            <w:vAlign w:val="center"/>
          </w:tcPr>
          <w:p w14:paraId="029B1CCF" w14:textId="77777777" w:rsidR="00FE11F9" w:rsidRPr="00DA77F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9.301.068 </w:t>
            </w:r>
          </w:p>
        </w:tc>
      </w:tr>
      <w:tr w:rsidR="00FE11F9" w:rsidRPr="003B13AF" w14:paraId="61AC843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6BFE44D0" w14:textId="77777777" w:rsidR="00FE11F9" w:rsidRPr="00DA77F2" w:rsidRDefault="00FE11F9" w:rsidP="00EB4E33">
            <w:pPr>
              <w:keepNext/>
              <w:keepLines/>
              <w:ind w:left="113"/>
              <w:rPr>
                <w:rFonts w:ascii="Arial" w:eastAsia="Times New Roman" w:hAnsi="Arial" w:cs="Arial"/>
                <w:b w:val="0"/>
                <w:bCs w:val="0"/>
                <w:spacing w:val="-2"/>
                <w:sz w:val="14"/>
                <w:szCs w:val="14"/>
              </w:rPr>
            </w:pPr>
            <w:r w:rsidRPr="00DA77F2">
              <w:rPr>
                <w:rFonts w:ascii="Arial" w:hAnsi="Arial" w:cs="Arial"/>
                <w:b w:val="0"/>
                <w:bCs w:val="0"/>
                <w:color w:val="000000"/>
                <w:sz w:val="14"/>
                <w:szCs w:val="14"/>
              </w:rPr>
              <w:t>Outros ativos circulantes</w:t>
            </w:r>
          </w:p>
        </w:tc>
        <w:tc>
          <w:tcPr>
            <w:tcW w:w="2410" w:type="dxa"/>
            <w:tcBorders>
              <w:top w:val="nil"/>
              <w:left w:val="nil"/>
              <w:bottom w:val="nil"/>
              <w:right w:val="nil"/>
            </w:tcBorders>
            <w:shd w:val="clear" w:color="auto" w:fill="auto"/>
            <w:vAlign w:val="center"/>
          </w:tcPr>
          <w:p w14:paraId="14A2C11F" w14:textId="77777777" w:rsidR="00FE11F9" w:rsidRPr="00002E3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59.890 </w:t>
            </w:r>
          </w:p>
        </w:tc>
        <w:tc>
          <w:tcPr>
            <w:tcW w:w="2410" w:type="dxa"/>
            <w:tcBorders>
              <w:top w:val="nil"/>
              <w:left w:val="nil"/>
              <w:bottom w:val="nil"/>
              <w:right w:val="nil"/>
            </w:tcBorders>
            <w:shd w:val="clear" w:color="auto" w:fill="auto"/>
            <w:vAlign w:val="center"/>
          </w:tcPr>
          <w:p w14:paraId="42D788EB" w14:textId="77777777" w:rsidR="00FE11F9" w:rsidRPr="003B13A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76.22</w:t>
            </w:r>
            <w:r>
              <w:rPr>
                <w:rFonts w:ascii="Arial" w:hAnsi="Arial" w:cs="Arial"/>
                <w:sz w:val="14"/>
                <w:szCs w:val="14"/>
              </w:rPr>
              <w:t>5</w:t>
            </w:r>
            <w:r w:rsidRPr="00995DB7">
              <w:rPr>
                <w:rFonts w:ascii="Arial" w:hAnsi="Arial" w:cs="Arial"/>
                <w:sz w:val="14"/>
                <w:szCs w:val="14"/>
              </w:rPr>
              <w:t xml:space="preserve"> </w:t>
            </w:r>
          </w:p>
        </w:tc>
      </w:tr>
      <w:tr w:rsidR="00FE11F9" w:rsidRPr="002F5B18" w14:paraId="6303A906"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32596B47" w14:textId="77777777" w:rsidR="00FE11F9" w:rsidRPr="002F5B18" w:rsidRDefault="00FE11F9" w:rsidP="00EB4E33">
            <w:pPr>
              <w:keepNext/>
              <w:keepLines/>
              <w:rPr>
                <w:rFonts w:ascii="Arial" w:hAnsi="Arial" w:cs="Arial"/>
                <w:color w:val="000000"/>
                <w:sz w:val="14"/>
                <w:szCs w:val="14"/>
              </w:rPr>
            </w:pPr>
            <w:r w:rsidRPr="002F5B18">
              <w:rPr>
                <w:rFonts w:ascii="Arial" w:hAnsi="Arial" w:cs="Arial"/>
                <w:sz w:val="14"/>
                <w:szCs w:val="14"/>
              </w:rPr>
              <w:t xml:space="preserve">Ativo não circulante </w:t>
            </w:r>
          </w:p>
        </w:tc>
        <w:tc>
          <w:tcPr>
            <w:tcW w:w="2410" w:type="dxa"/>
            <w:tcBorders>
              <w:top w:val="nil"/>
              <w:left w:val="nil"/>
              <w:bottom w:val="nil"/>
              <w:right w:val="nil"/>
            </w:tcBorders>
            <w:shd w:val="clear" w:color="auto" w:fill="auto"/>
            <w:vAlign w:val="center"/>
          </w:tcPr>
          <w:p w14:paraId="2B756434"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7.456.896 </w:t>
            </w:r>
          </w:p>
        </w:tc>
        <w:tc>
          <w:tcPr>
            <w:tcW w:w="2410" w:type="dxa"/>
            <w:tcBorders>
              <w:top w:val="nil"/>
              <w:left w:val="nil"/>
              <w:bottom w:val="nil"/>
              <w:right w:val="nil"/>
            </w:tcBorders>
            <w:shd w:val="clear" w:color="auto" w:fill="auto"/>
            <w:vAlign w:val="center"/>
          </w:tcPr>
          <w:p w14:paraId="5191D776"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4.108.791 </w:t>
            </w:r>
          </w:p>
        </w:tc>
      </w:tr>
      <w:tr w:rsidR="00FE11F9" w:rsidRPr="003B13AF" w14:paraId="0CE683A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1E783F3F" w14:textId="77777777" w:rsidR="00FE11F9" w:rsidRPr="003B13AF" w:rsidRDefault="00FE11F9" w:rsidP="00EB4E33">
            <w:pPr>
              <w:keepNext/>
              <w:keepLines/>
              <w:ind w:left="113"/>
              <w:rPr>
                <w:rFonts w:ascii="Arial" w:hAnsi="Arial" w:cs="Arial"/>
                <w:b w:val="0"/>
                <w:bCs w:val="0"/>
                <w:color w:val="000000"/>
                <w:sz w:val="14"/>
                <w:szCs w:val="14"/>
              </w:rPr>
            </w:pPr>
            <w:r w:rsidRPr="003B13AF">
              <w:rPr>
                <w:rFonts w:ascii="Arial" w:hAnsi="Arial" w:cs="Arial"/>
                <w:b w:val="0"/>
                <w:bCs w:val="0"/>
                <w:color w:val="000000"/>
                <w:sz w:val="14"/>
                <w:szCs w:val="14"/>
              </w:rPr>
              <w:t>Aplicações</w:t>
            </w:r>
          </w:p>
        </w:tc>
        <w:tc>
          <w:tcPr>
            <w:tcW w:w="2410" w:type="dxa"/>
            <w:tcBorders>
              <w:top w:val="nil"/>
              <w:left w:val="nil"/>
              <w:bottom w:val="nil"/>
              <w:right w:val="nil"/>
            </w:tcBorders>
            <w:shd w:val="clear" w:color="auto" w:fill="auto"/>
            <w:vAlign w:val="center"/>
          </w:tcPr>
          <w:p w14:paraId="061F153A" w14:textId="77777777" w:rsidR="00FE11F9" w:rsidRPr="00002E3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5.948.578 </w:t>
            </w:r>
          </w:p>
        </w:tc>
        <w:tc>
          <w:tcPr>
            <w:tcW w:w="2410" w:type="dxa"/>
            <w:tcBorders>
              <w:top w:val="nil"/>
              <w:left w:val="nil"/>
              <w:bottom w:val="nil"/>
              <w:right w:val="nil"/>
            </w:tcBorders>
            <w:shd w:val="clear" w:color="auto" w:fill="auto"/>
            <w:vAlign w:val="center"/>
          </w:tcPr>
          <w:p w14:paraId="717E1487" w14:textId="77777777" w:rsidR="00FE11F9" w:rsidRPr="003B13A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2.670.477 </w:t>
            </w:r>
          </w:p>
        </w:tc>
      </w:tr>
      <w:tr w:rsidR="00FE11F9" w:rsidRPr="003B13AF" w14:paraId="62BEE44F"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255FE15" w14:textId="77777777" w:rsidR="00FE11F9" w:rsidRPr="003B13AF" w:rsidRDefault="00FE11F9" w:rsidP="00EB4E33">
            <w:pPr>
              <w:keepNext/>
              <w:keepLines/>
              <w:ind w:left="113"/>
              <w:rPr>
                <w:rFonts w:ascii="Arial" w:hAnsi="Arial" w:cs="Arial"/>
                <w:color w:val="000000"/>
                <w:sz w:val="14"/>
                <w:szCs w:val="14"/>
              </w:rPr>
            </w:pPr>
            <w:r w:rsidRPr="003B13AF">
              <w:rPr>
                <w:rFonts w:ascii="Arial" w:hAnsi="Arial" w:cs="Arial"/>
                <w:b w:val="0"/>
                <w:bCs w:val="0"/>
                <w:color w:val="000000"/>
                <w:sz w:val="14"/>
                <w:szCs w:val="14"/>
              </w:rPr>
              <w:t>Outros ativos não circulantes</w:t>
            </w:r>
          </w:p>
        </w:tc>
        <w:tc>
          <w:tcPr>
            <w:tcW w:w="2410" w:type="dxa"/>
            <w:tcBorders>
              <w:top w:val="nil"/>
              <w:left w:val="nil"/>
              <w:bottom w:val="nil"/>
              <w:right w:val="nil"/>
            </w:tcBorders>
            <w:shd w:val="clear" w:color="auto" w:fill="auto"/>
            <w:vAlign w:val="center"/>
          </w:tcPr>
          <w:p w14:paraId="38011FA1" w14:textId="77777777" w:rsidR="00FE11F9" w:rsidRPr="00002E3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1.508.318 </w:t>
            </w:r>
          </w:p>
        </w:tc>
        <w:tc>
          <w:tcPr>
            <w:tcW w:w="2410" w:type="dxa"/>
            <w:tcBorders>
              <w:top w:val="nil"/>
              <w:left w:val="nil"/>
              <w:bottom w:val="nil"/>
              <w:right w:val="nil"/>
            </w:tcBorders>
            <w:shd w:val="clear" w:color="auto" w:fill="auto"/>
            <w:vAlign w:val="center"/>
          </w:tcPr>
          <w:p w14:paraId="1E273F94" w14:textId="77777777" w:rsidR="00FE11F9" w:rsidRPr="003B13AF" w:rsidRDefault="00FE11F9" w:rsidP="00EB4E33">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95DB7">
              <w:rPr>
                <w:rFonts w:ascii="Arial" w:hAnsi="Arial" w:cs="Arial"/>
                <w:sz w:val="14"/>
                <w:szCs w:val="14"/>
              </w:rPr>
              <w:t xml:space="preserve">  1.438.314 </w:t>
            </w:r>
          </w:p>
        </w:tc>
      </w:tr>
      <w:tr w:rsidR="00FE11F9" w:rsidRPr="004B14CF" w14:paraId="0AAF894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504998D8" w14:textId="77777777" w:rsidR="00FE11F9" w:rsidRPr="002F5B18" w:rsidRDefault="00FE11F9" w:rsidP="00EB4E33">
            <w:pPr>
              <w:keepNext/>
              <w:keepLines/>
              <w:spacing w:before="40" w:after="40"/>
              <w:rPr>
                <w:rFonts w:ascii="Arial" w:hAnsi="Arial" w:cs="Arial"/>
                <w:sz w:val="14"/>
                <w:szCs w:val="14"/>
              </w:rPr>
            </w:pPr>
            <w:r w:rsidRPr="0056396E">
              <w:rPr>
                <w:rFonts w:ascii="Arial" w:hAnsi="Arial" w:cs="Arial"/>
                <w:color w:val="000000"/>
                <w:sz w:val="14"/>
                <w:szCs w:val="14"/>
              </w:rPr>
              <w:t>Ativo Total</w:t>
            </w:r>
          </w:p>
        </w:tc>
        <w:tc>
          <w:tcPr>
            <w:tcW w:w="2410" w:type="dxa"/>
            <w:tcBorders>
              <w:top w:val="nil"/>
              <w:left w:val="nil"/>
              <w:bottom w:val="nil"/>
              <w:right w:val="nil"/>
            </w:tcBorders>
            <w:shd w:val="clear" w:color="auto" w:fill="auto"/>
            <w:vAlign w:val="bottom"/>
          </w:tcPr>
          <w:p w14:paraId="327970C2" w14:textId="77777777" w:rsidR="00FE11F9" w:rsidRPr="007E196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4B14CF">
              <w:rPr>
                <w:rFonts w:ascii="Arial" w:hAnsi="Arial" w:cs="Arial"/>
                <w:b/>
                <w:bCs/>
                <w:sz w:val="14"/>
                <w:szCs w:val="14"/>
              </w:rPr>
              <w:t xml:space="preserve">  13.176.786</w:t>
            </w:r>
          </w:p>
        </w:tc>
        <w:tc>
          <w:tcPr>
            <w:tcW w:w="2410" w:type="dxa"/>
            <w:tcBorders>
              <w:top w:val="nil"/>
              <w:left w:val="nil"/>
              <w:bottom w:val="nil"/>
              <w:right w:val="nil"/>
            </w:tcBorders>
            <w:shd w:val="clear" w:color="auto" w:fill="auto"/>
            <w:vAlign w:val="center"/>
          </w:tcPr>
          <w:p w14:paraId="77E79798"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4B14CF">
              <w:rPr>
                <w:rFonts w:ascii="Arial" w:hAnsi="Arial" w:cs="Arial"/>
                <w:b/>
                <w:bCs/>
                <w:sz w:val="14"/>
                <w:szCs w:val="14"/>
              </w:rPr>
              <w:t xml:space="preserve">  13.486.118</w:t>
            </w:r>
          </w:p>
        </w:tc>
      </w:tr>
      <w:tr w:rsidR="00FE11F9" w:rsidRPr="002F5B18" w14:paraId="77C30129"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B310670" w14:textId="77777777" w:rsidR="00FE11F9" w:rsidRPr="002F5B18" w:rsidRDefault="00FE11F9" w:rsidP="00EB4E33">
            <w:pPr>
              <w:keepNext/>
              <w:keepLines/>
              <w:spacing w:before="40" w:after="40"/>
              <w:rPr>
                <w:rFonts w:ascii="Arial" w:hAnsi="Arial" w:cs="Arial"/>
                <w:sz w:val="14"/>
                <w:szCs w:val="14"/>
              </w:rPr>
            </w:pPr>
          </w:p>
        </w:tc>
        <w:tc>
          <w:tcPr>
            <w:tcW w:w="2410" w:type="dxa"/>
            <w:tcBorders>
              <w:top w:val="nil"/>
              <w:left w:val="nil"/>
              <w:bottom w:val="nil"/>
              <w:right w:val="nil"/>
            </w:tcBorders>
            <w:shd w:val="clear" w:color="auto" w:fill="auto"/>
            <w:vAlign w:val="bottom"/>
          </w:tcPr>
          <w:p w14:paraId="72D0B447" w14:textId="77777777" w:rsidR="00FE11F9" w:rsidRPr="007E196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2410" w:type="dxa"/>
            <w:tcBorders>
              <w:top w:val="nil"/>
              <w:left w:val="nil"/>
              <w:bottom w:val="nil"/>
              <w:right w:val="nil"/>
            </w:tcBorders>
            <w:shd w:val="clear" w:color="auto" w:fill="auto"/>
            <w:vAlign w:val="center"/>
          </w:tcPr>
          <w:p w14:paraId="4BA0ED78"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r>
      <w:tr w:rsidR="00FE11F9" w:rsidRPr="002F5B18" w14:paraId="3AD9F29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F1089AB" w14:textId="77777777" w:rsidR="00FE11F9" w:rsidRPr="002F5B18" w:rsidRDefault="00FE11F9" w:rsidP="00EB4E33">
            <w:pPr>
              <w:keepNext/>
              <w:keepLines/>
              <w:spacing w:before="40" w:after="40"/>
              <w:rPr>
                <w:rFonts w:ascii="Arial" w:hAnsi="Arial" w:cs="Arial"/>
                <w:sz w:val="14"/>
                <w:szCs w:val="14"/>
              </w:rPr>
            </w:pPr>
            <w:r w:rsidRPr="002F5B18">
              <w:rPr>
                <w:rFonts w:ascii="Arial" w:hAnsi="Arial" w:cs="Arial"/>
                <w:sz w:val="14"/>
                <w:szCs w:val="14"/>
              </w:rPr>
              <w:t>Passivo circulante</w:t>
            </w:r>
          </w:p>
        </w:tc>
        <w:tc>
          <w:tcPr>
            <w:tcW w:w="2410" w:type="dxa"/>
            <w:tcBorders>
              <w:top w:val="nil"/>
              <w:left w:val="nil"/>
              <w:bottom w:val="nil"/>
              <w:right w:val="nil"/>
            </w:tcBorders>
            <w:shd w:val="clear" w:color="auto" w:fill="auto"/>
            <w:vAlign w:val="bottom"/>
          </w:tcPr>
          <w:p w14:paraId="087E1DB2"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7E1968">
              <w:rPr>
                <w:rFonts w:ascii="Arial" w:hAnsi="Arial" w:cs="Arial"/>
                <w:b/>
                <w:bCs/>
                <w:sz w:val="14"/>
                <w:szCs w:val="14"/>
              </w:rPr>
              <w:t xml:space="preserve">  11.157.459 </w:t>
            </w:r>
          </w:p>
        </w:tc>
        <w:tc>
          <w:tcPr>
            <w:tcW w:w="2410" w:type="dxa"/>
            <w:tcBorders>
              <w:top w:val="nil"/>
              <w:left w:val="nil"/>
              <w:bottom w:val="nil"/>
              <w:right w:val="nil"/>
            </w:tcBorders>
            <w:shd w:val="clear" w:color="auto" w:fill="auto"/>
            <w:vAlign w:val="center"/>
          </w:tcPr>
          <w:p w14:paraId="6945EE75"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11.473.796 </w:t>
            </w:r>
          </w:p>
        </w:tc>
      </w:tr>
      <w:tr w:rsidR="00FE11F9" w:rsidRPr="003B13AF" w14:paraId="591FC9B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563B8C60" w14:textId="77777777" w:rsidR="00FE11F9" w:rsidRPr="003B13AF" w:rsidRDefault="00FE11F9" w:rsidP="00EB4E33">
            <w:pPr>
              <w:keepNext/>
              <w:keepLines/>
              <w:spacing w:before="40" w:after="40"/>
              <w:ind w:left="113"/>
              <w:rPr>
                <w:rFonts w:ascii="Arial" w:hAnsi="Arial" w:cs="Arial"/>
                <w:color w:val="000000"/>
                <w:sz w:val="14"/>
                <w:szCs w:val="14"/>
              </w:rPr>
            </w:pPr>
            <w:r w:rsidRPr="00B66982">
              <w:rPr>
                <w:rFonts w:ascii="Arial" w:hAnsi="Arial" w:cs="Arial"/>
                <w:b w:val="0"/>
                <w:bCs w:val="0"/>
                <w:color w:val="000000"/>
                <w:sz w:val="14"/>
                <w:szCs w:val="14"/>
              </w:rPr>
              <w:t>Passivos financeiros</w:t>
            </w:r>
          </w:p>
        </w:tc>
        <w:tc>
          <w:tcPr>
            <w:tcW w:w="2410" w:type="dxa"/>
            <w:tcBorders>
              <w:top w:val="nil"/>
              <w:left w:val="nil"/>
              <w:bottom w:val="nil"/>
              <w:right w:val="nil"/>
            </w:tcBorders>
            <w:shd w:val="clear" w:color="auto" w:fill="auto"/>
            <w:vAlign w:val="bottom"/>
          </w:tcPr>
          <w:p w14:paraId="458527B3" w14:textId="77777777" w:rsidR="00FE11F9" w:rsidRPr="007E196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E1968">
              <w:rPr>
                <w:rFonts w:ascii="Arial" w:hAnsi="Arial" w:cs="Arial"/>
                <w:sz w:val="14"/>
                <w:szCs w:val="14"/>
              </w:rPr>
              <w:t xml:space="preserve">  1.640 </w:t>
            </w:r>
          </w:p>
        </w:tc>
        <w:tc>
          <w:tcPr>
            <w:tcW w:w="2410" w:type="dxa"/>
            <w:tcBorders>
              <w:top w:val="nil"/>
              <w:left w:val="nil"/>
              <w:bottom w:val="nil"/>
              <w:right w:val="nil"/>
            </w:tcBorders>
            <w:shd w:val="clear" w:color="auto" w:fill="auto"/>
            <w:vAlign w:val="center"/>
          </w:tcPr>
          <w:p w14:paraId="2050DC4A" w14:textId="77777777" w:rsidR="00FE11F9" w:rsidRPr="00995DB7"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r>
      <w:tr w:rsidR="00FE11F9" w:rsidRPr="003B13AF" w14:paraId="6D30410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338957BB" w14:textId="77777777" w:rsidR="00FE11F9" w:rsidRPr="003B13AF" w:rsidRDefault="00FE11F9" w:rsidP="00EB4E33">
            <w:pPr>
              <w:keepNext/>
              <w:keepLines/>
              <w:spacing w:before="40" w:after="40"/>
              <w:ind w:left="113"/>
              <w:rPr>
                <w:rFonts w:ascii="Arial" w:hAnsi="Arial" w:cs="Arial"/>
                <w:b w:val="0"/>
                <w:bCs w:val="0"/>
                <w:sz w:val="14"/>
                <w:szCs w:val="14"/>
              </w:rPr>
            </w:pPr>
            <w:r w:rsidRPr="003B13AF">
              <w:rPr>
                <w:rFonts w:ascii="Arial" w:hAnsi="Arial" w:cs="Arial"/>
                <w:b w:val="0"/>
                <w:bCs w:val="0"/>
                <w:color w:val="000000"/>
                <w:sz w:val="14"/>
                <w:szCs w:val="14"/>
              </w:rPr>
              <w:t>Provisões técnicas</w:t>
            </w:r>
          </w:p>
        </w:tc>
        <w:tc>
          <w:tcPr>
            <w:tcW w:w="2410" w:type="dxa"/>
            <w:tcBorders>
              <w:top w:val="nil"/>
              <w:left w:val="nil"/>
              <w:bottom w:val="nil"/>
              <w:right w:val="nil"/>
            </w:tcBorders>
            <w:shd w:val="clear" w:color="auto" w:fill="auto"/>
            <w:vAlign w:val="bottom"/>
          </w:tcPr>
          <w:p w14:paraId="36F75EE6" w14:textId="77777777" w:rsidR="00FE11F9" w:rsidRPr="007E196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E1968">
              <w:rPr>
                <w:rFonts w:ascii="Arial" w:hAnsi="Arial" w:cs="Arial"/>
                <w:sz w:val="14"/>
                <w:szCs w:val="14"/>
              </w:rPr>
              <w:t xml:space="preserve">  11.024.972 </w:t>
            </w:r>
          </w:p>
        </w:tc>
        <w:tc>
          <w:tcPr>
            <w:tcW w:w="2410" w:type="dxa"/>
            <w:tcBorders>
              <w:top w:val="nil"/>
              <w:left w:val="nil"/>
              <w:bottom w:val="nil"/>
              <w:right w:val="nil"/>
            </w:tcBorders>
            <w:shd w:val="clear" w:color="auto" w:fill="auto"/>
            <w:vAlign w:val="center"/>
          </w:tcPr>
          <w:p w14:paraId="4B007FB6" w14:textId="77777777" w:rsidR="00FE11F9" w:rsidRPr="003B13A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11.335.717 </w:t>
            </w:r>
          </w:p>
        </w:tc>
      </w:tr>
      <w:tr w:rsidR="00FE11F9" w:rsidRPr="003B13AF" w14:paraId="54788BFE"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6F3AC609" w14:textId="77777777" w:rsidR="00FE11F9" w:rsidRPr="003B13AF" w:rsidRDefault="00FE11F9" w:rsidP="00EB4E33">
            <w:pPr>
              <w:keepNext/>
              <w:keepLines/>
              <w:spacing w:before="40" w:after="40"/>
              <w:ind w:left="113"/>
              <w:rPr>
                <w:rFonts w:ascii="Arial" w:hAnsi="Arial" w:cs="Arial"/>
                <w:b w:val="0"/>
                <w:bCs w:val="0"/>
                <w:sz w:val="14"/>
                <w:szCs w:val="14"/>
              </w:rPr>
            </w:pPr>
            <w:r w:rsidRPr="003B13AF">
              <w:rPr>
                <w:rFonts w:ascii="Arial" w:hAnsi="Arial" w:cs="Arial"/>
                <w:b w:val="0"/>
                <w:bCs w:val="0"/>
                <w:sz w:val="14"/>
                <w:szCs w:val="14"/>
              </w:rPr>
              <w:t>Dividendos a pagar</w:t>
            </w:r>
          </w:p>
        </w:tc>
        <w:tc>
          <w:tcPr>
            <w:tcW w:w="2410" w:type="dxa"/>
            <w:tcBorders>
              <w:top w:val="nil"/>
              <w:left w:val="nil"/>
              <w:bottom w:val="nil"/>
              <w:right w:val="nil"/>
            </w:tcBorders>
            <w:shd w:val="clear" w:color="auto" w:fill="auto"/>
            <w:vAlign w:val="bottom"/>
          </w:tcPr>
          <w:p w14:paraId="3CCC3F15" w14:textId="77777777" w:rsidR="00FE11F9" w:rsidRPr="007E196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E1968">
              <w:rPr>
                <w:rFonts w:ascii="Arial" w:hAnsi="Arial" w:cs="Arial"/>
                <w:sz w:val="14"/>
                <w:szCs w:val="14"/>
              </w:rPr>
              <w:t xml:space="preserve">  2.312 </w:t>
            </w:r>
          </w:p>
        </w:tc>
        <w:tc>
          <w:tcPr>
            <w:tcW w:w="2410" w:type="dxa"/>
            <w:tcBorders>
              <w:top w:val="nil"/>
              <w:left w:val="nil"/>
              <w:bottom w:val="nil"/>
              <w:right w:val="nil"/>
            </w:tcBorders>
            <w:shd w:val="clear" w:color="auto" w:fill="auto"/>
            <w:vAlign w:val="center"/>
          </w:tcPr>
          <w:p w14:paraId="029CCD31" w14:textId="77777777" w:rsidR="00FE11F9" w:rsidRPr="003B13A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2.746 </w:t>
            </w:r>
          </w:p>
        </w:tc>
      </w:tr>
      <w:tr w:rsidR="00FE11F9" w:rsidRPr="003B13AF" w14:paraId="5178811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F9F7C26" w14:textId="77777777" w:rsidR="00FE11F9" w:rsidRPr="003B13AF" w:rsidRDefault="00FE11F9" w:rsidP="00EB4E33">
            <w:pPr>
              <w:keepNext/>
              <w:keepLines/>
              <w:spacing w:before="40" w:after="40"/>
              <w:ind w:left="113"/>
              <w:rPr>
                <w:rFonts w:ascii="Arial" w:hAnsi="Arial" w:cs="Arial"/>
                <w:b w:val="0"/>
                <w:bCs w:val="0"/>
                <w:sz w:val="14"/>
                <w:szCs w:val="14"/>
              </w:rPr>
            </w:pPr>
            <w:r w:rsidRPr="003B13AF">
              <w:rPr>
                <w:rFonts w:ascii="Arial" w:hAnsi="Arial" w:cs="Arial"/>
                <w:b w:val="0"/>
                <w:bCs w:val="0"/>
                <w:sz w:val="14"/>
                <w:szCs w:val="14"/>
              </w:rPr>
              <w:t>Outros passivos circulantes</w:t>
            </w:r>
          </w:p>
        </w:tc>
        <w:tc>
          <w:tcPr>
            <w:tcW w:w="2410" w:type="dxa"/>
            <w:tcBorders>
              <w:top w:val="nil"/>
              <w:left w:val="nil"/>
              <w:bottom w:val="nil"/>
              <w:right w:val="nil"/>
            </w:tcBorders>
            <w:shd w:val="clear" w:color="auto" w:fill="auto"/>
            <w:vAlign w:val="bottom"/>
          </w:tcPr>
          <w:p w14:paraId="146A855D" w14:textId="77777777" w:rsidR="00FE11F9" w:rsidRPr="007E196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E1968">
              <w:rPr>
                <w:rFonts w:ascii="Arial" w:hAnsi="Arial" w:cs="Arial"/>
                <w:sz w:val="14"/>
                <w:szCs w:val="14"/>
              </w:rPr>
              <w:t xml:space="preserve">  128.535 </w:t>
            </w:r>
          </w:p>
        </w:tc>
        <w:tc>
          <w:tcPr>
            <w:tcW w:w="2410" w:type="dxa"/>
            <w:tcBorders>
              <w:top w:val="nil"/>
              <w:left w:val="nil"/>
              <w:bottom w:val="nil"/>
              <w:right w:val="nil"/>
            </w:tcBorders>
            <w:shd w:val="clear" w:color="auto" w:fill="auto"/>
            <w:vAlign w:val="center"/>
          </w:tcPr>
          <w:p w14:paraId="558B062B" w14:textId="77777777" w:rsidR="00FE11F9" w:rsidRPr="003B13A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135.33</w:t>
            </w:r>
            <w:r>
              <w:rPr>
                <w:rFonts w:ascii="Arial" w:hAnsi="Arial" w:cs="Arial"/>
                <w:sz w:val="14"/>
                <w:szCs w:val="14"/>
              </w:rPr>
              <w:t>3</w:t>
            </w:r>
            <w:r w:rsidRPr="00995DB7">
              <w:rPr>
                <w:rFonts w:ascii="Arial" w:hAnsi="Arial" w:cs="Arial"/>
                <w:sz w:val="14"/>
                <w:szCs w:val="14"/>
              </w:rPr>
              <w:t xml:space="preserve"> </w:t>
            </w:r>
          </w:p>
        </w:tc>
      </w:tr>
      <w:tr w:rsidR="00FE11F9" w:rsidRPr="002F5B18" w14:paraId="3A63C1AC"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16FDA85A" w14:textId="77777777" w:rsidR="00FE11F9" w:rsidRPr="002F5B18" w:rsidRDefault="00FE11F9" w:rsidP="00EB4E33">
            <w:pPr>
              <w:keepNext/>
              <w:keepLines/>
              <w:rPr>
                <w:rFonts w:ascii="Arial" w:hAnsi="Arial" w:cs="Arial"/>
                <w:color w:val="000000"/>
                <w:sz w:val="14"/>
                <w:szCs w:val="14"/>
              </w:rPr>
            </w:pPr>
            <w:r w:rsidRPr="002F5B18">
              <w:rPr>
                <w:rFonts w:ascii="Arial" w:hAnsi="Arial" w:cs="Arial"/>
                <w:sz w:val="14"/>
                <w:szCs w:val="14"/>
              </w:rPr>
              <w:t>Passivo não circulante</w:t>
            </w:r>
          </w:p>
        </w:tc>
        <w:tc>
          <w:tcPr>
            <w:tcW w:w="2410" w:type="dxa"/>
            <w:tcBorders>
              <w:top w:val="nil"/>
              <w:left w:val="nil"/>
              <w:bottom w:val="nil"/>
              <w:right w:val="nil"/>
            </w:tcBorders>
            <w:shd w:val="clear" w:color="auto" w:fill="auto"/>
            <w:vAlign w:val="bottom"/>
          </w:tcPr>
          <w:p w14:paraId="1C30395F"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E1968">
              <w:rPr>
                <w:rFonts w:ascii="Arial" w:hAnsi="Arial" w:cs="Arial"/>
                <w:b/>
                <w:bCs/>
                <w:sz w:val="14"/>
                <w:szCs w:val="14"/>
              </w:rPr>
              <w:t xml:space="preserve">  1.290.786 </w:t>
            </w:r>
          </w:p>
        </w:tc>
        <w:tc>
          <w:tcPr>
            <w:tcW w:w="2410" w:type="dxa"/>
            <w:tcBorders>
              <w:top w:val="nil"/>
              <w:left w:val="nil"/>
              <w:bottom w:val="nil"/>
              <w:right w:val="nil"/>
            </w:tcBorders>
            <w:shd w:val="clear" w:color="auto" w:fill="auto"/>
            <w:vAlign w:val="center"/>
          </w:tcPr>
          <w:p w14:paraId="0115BF97" w14:textId="77777777" w:rsidR="00FE11F9" w:rsidRPr="002F5B18" w:rsidRDefault="00FE11F9" w:rsidP="00EB4E33">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2F5B18">
              <w:rPr>
                <w:rFonts w:ascii="Arial" w:hAnsi="Arial" w:cs="Arial"/>
                <w:b/>
                <w:bCs/>
                <w:sz w:val="14"/>
                <w:szCs w:val="14"/>
              </w:rPr>
              <w:t xml:space="preserve">  1.246.101 </w:t>
            </w:r>
          </w:p>
        </w:tc>
      </w:tr>
      <w:tr w:rsidR="00FE11F9" w:rsidRPr="003B13AF" w14:paraId="7269904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009B7B5" w14:textId="77777777" w:rsidR="00FE11F9" w:rsidRPr="003B13AF" w:rsidRDefault="00FE11F9" w:rsidP="00EB4E33">
            <w:pPr>
              <w:keepNext/>
              <w:keepLines/>
              <w:spacing w:before="40" w:after="40"/>
              <w:ind w:left="113"/>
              <w:rPr>
                <w:rFonts w:ascii="Arial" w:eastAsia="Times New Roman" w:hAnsi="Arial" w:cs="Arial"/>
                <w:b w:val="0"/>
                <w:bCs w:val="0"/>
                <w:spacing w:val="-2"/>
                <w:sz w:val="14"/>
                <w:szCs w:val="14"/>
              </w:rPr>
            </w:pPr>
            <w:r w:rsidRPr="003B13AF">
              <w:rPr>
                <w:rFonts w:ascii="Arial" w:hAnsi="Arial" w:cs="Arial"/>
                <w:b w:val="0"/>
                <w:bCs w:val="0"/>
                <w:sz w:val="14"/>
                <w:szCs w:val="14"/>
              </w:rPr>
              <w:t>Passivos financeiros</w:t>
            </w:r>
          </w:p>
        </w:tc>
        <w:tc>
          <w:tcPr>
            <w:tcW w:w="2410" w:type="dxa"/>
            <w:tcBorders>
              <w:top w:val="nil"/>
              <w:left w:val="nil"/>
              <w:bottom w:val="nil"/>
              <w:right w:val="nil"/>
            </w:tcBorders>
            <w:shd w:val="clear" w:color="auto" w:fill="auto"/>
            <w:vAlign w:val="center"/>
          </w:tcPr>
          <w:p w14:paraId="2FD95FFD" w14:textId="77777777" w:rsidR="00FE11F9" w:rsidRPr="00002E32"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176A75">
              <w:rPr>
                <w:rFonts w:ascii="Arial" w:hAnsi="Arial" w:cs="Arial"/>
                <w:sz w:val="14"/>
                <w:szCs w:val="14"/>
              </w:rPr>
              <w:t xml:space="preserve">  11.371</w:t>
            </w:r>
          </w:p>
        </w:tc>
        <w:tc>
          <w:tcPr>
            <w:tcW w:w="2410" w:type="dxa"/>
            <w:tcBorders>
              <w:top w:val="nil"/>
              <w:left w:val="nil"/>
              <w:bottom w:val="nil"/>
              <w:right w:val="nil"/>
            </w:tcBorders>
            <w:shd w:val="clear" w:color="auto" w:fill="auto"/>
            <w:vAlign w:val="center"/>
          </w:tcPr>
          <w:p w14:paraId="41444075" w14:textId="77777777" w:rsidR="00FE11F9" w:rsidRPr="003B13AF"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10.703</w:t>
            </w:r>
          </w:p>
        </w:tc>
      </w:tr>
      <w:tr w:rsidR="00FE11F9" w:rsidRPr="003B13AF" w14:paraId="70BEEA80"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56D11ACF" w14:textId="77777777" w:rsidR="00FE11F9" w:rsidRPr="003B13AF" w:rsidRDefault="00FE11F9" w:rsidP="00EB4E33">
            <w:pPr>
              <w:keepNext/>
              <w:keepLines/>
              <w:spacing w:before="40" w:after="40"/>
              <w:ind w:left="113"/>
              <w:rPr>
                <w:rFonts w:ascii="Arial" w:eastAsia="Times New Roman" w:hAnsi="Arial" w:cs="Arial"/>
                <w:b w:val="0"/>
                <w:bCs w:val="0"/>
                <w:spacing w:val="-2"/>
                <w:sz w:val="14"/>
                <w:szCs w:val="14"/>
              </w:rPr>
            </w:pPr>
            <w:r w:rsidRPr="003B13AF">
              <w:rPr>
                <w:rFonts w:ascii="Arial" w:hAnsi="Arial" w:cs="Arial"/>
                <w:b w:val="0"/>
                <w:bCs w:val="0"/>
                <w:sz w:val="14"/>
                <w:szCs w:val="14"/>
              </w:rPr>
              <w:t>Outros passivos não circulantes</w:t>
            </w:r>
          </w:p>
        </w:tc>
        <w:tc>
          <w:tcPr>
            <w:tcW w:w="2410" w:type="dxa"/>
            <w:tcBorders>
              <w:top w:val="nil"/>
              <w:left w:val="nil"/>
              <w:bottom w:val="nil"/>
              <w:right w:val="nil"/>
            </w:tcBorders>
            <w:shd w:val="clear" w:color="auto" w:fill="auto"/>
            <w:vAlign w:val="center"/>
          </w:tcPr>
          <w:p w14:paraId="2EFE4C65" w14:textId="77777777" w:rsidR="00FE11F9" w:rsidRPr="00002E3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1.279.41</w:t>
            </w:r>
            <w:r>
              <w:rPr>
                <w:rFonts w:ascii="Arial" w:hAnsi="Arial" w:cs="Arial"/>
                <w:sz w:val="14"/>
                <w:szCs w:val="14"/>
              </w:rPr>
              <w:t>5</w:t>
            </w:r>
            <w:r w:rsidRPr="002F5B18">
              <w:rPr>
                <w:rFonts w:ascii="Arial" w:hAnsi="Arial" w:cs="Arial"/>
                <w:sz w:val="14"/>
                <w:szCs w:val="14"/>
              </w:rPr>
              <w:t xml:space="preserve"> </w:t>
            </w:r>
          </w:p>
        </w:tc>
        <w:tc>
          <w:tcPr>
            <w:tcW w:w="2410" w:type="dxa"/>
            <w:tcBorders>
              <w:top w:val="nil"/>
              <w:left w:val="nil"/>
              <w:bottom w:val="nil"/>
              <w:right w:val="nil"/>
            </w:tcBorders>
            <w:shd w:val="clear" w:color="auto" w:fill="auto"/>
            <w:vAlign w:val="center"/>
          </w:tcPr>
          <w:p w14:paraId="6CC58652" w14:textId="77777777" w:rsidR="00FE11F9" w:rsidRPr="003B13A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1.235.398 </w:t>
            </w:r>
          </w:p>
        </w:tc>
      </w:tr>
      <w:tr w:rsidR="00FE11F9" w:rsidRPr="002F5B18" w14:paraId="193F42B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6737344C" w14:textId="77777777" w:rsidR="00FE11F9" w:rsidRPr="002F5B18" w:rsidRDefault="00FE11F9" w:rsidP="00EB4E33">
            <w:pPr>
              <w:keepNext/>
              <w:keepLines/>
              <w:spacing w:before="40" w:after="40"/>
              <w:rPr>
                <w:rFonts w:ascii="Arial" w:eastAsia="Times New Roman" w:hAnsi="Arial" w:cs="Arial"/>
                <w:spacing w:val="-2"/>
                <w:sz w:val="14"/>
                <w:szCs w:val="14"/>
              </w:rPr>
            </w:pPr>
            <w:r w:rsidRPr="002F5B18">
              <w:rPr>
                <w:rFonts w:ascii="Arial" w:hAnsi="Arial" w:cs="Arial"/>
                <w:sz w:val="14"/>
                <w:szCs w:val="14"/>
              </w:rPr>
              <w:t>Patrimônio líquido</w:t>
            </w:r>
          </w:p>
        </w:tc>
        <w:tc>
          <w:tcPr>
            <w:tcW w:w="2410" w:type="dxa"/>
            <w:tcBorders>
              <w:top w:val="nil"/>
              <w:left w:val="nil"/>
              <w:bottom w:val="nil"/>
              <w:right w:val="nil"/>
            </w:tcBorders>
            <w:shd w:val="clear" w:color="auto" w:fill="auto"/>
            <w:vAlign w:val="center"/>
          </w:tcPr>
          <w:p w14:paraId="4BDE34EE"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728.541 </w:t>
            </w:r>
          </w:p>
        </w:tc>
        <w:tc>
          <w:tcPr>
            <w:tcW w:w="2410" w:type="dxa"/>
            <w:tcBorders>
              <w:top w:val="nil"/>
              <w:left w:val="nil"/>
              <w:bottom w:val="nil"/>
              <w:right w:val="nil"/>
            </w:tcBorders>
            <w:shd w:val="clear" w:color="auto" w:fill="auto"/>
            <w:vAlign w:val="center"/>
          </w:tcPr>
          <w:p w14:paraId="26A168D4"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766.221 </w:t>
            </w:r>
          </w:p>
        </w:tc>
      </w:tr>
      <w:tr w:rsidR="00FE11F9" w:rsidRPr="002F5B18" w14:paraId="1583E4A3"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AF02F91" w14:textId="77777777" w:rsidR="00FE11F9" w:rsidRPr="006A3C79" w:rsidRDefault="00FE11F9" w:rsidP="00EB4E33">
            <w:pPr>
              <w:keepNext/>
              <w:keepLines/>
              <w:spacing w:before="40" w:after="40"/>
              <w:rPr>
                <w:rFonts w:ascii="Arial" w:hAnsi="Arial" w:cs="Arial"/>
                <w:sz w:val="14"/>
                <w:szCs w:val="14"/>
              </w:rPr>
            </w:pPr>
            <w:r w:rsidRPr="006A3C79">
              <w:rPr>
                <w:rFonts w:ascii="Arial" w:hAnsi="Arial" w:cs="Arial"/>
                <w:color w:val="000000"/>
                <w:sz w:val="14"/>
                <w:szCs w:val="14"/>
              </w:rPr>
              <w:t>Passivo e Patrimônio Líquido</w:t>
            </w:r>
          </w:p>
        </w:tc>
        <w:tc>
          <w:tcPr>
            <w:tcW w:w="2410" w:type="dxa"/>
            <w:tcBorders>
              <w:top w:val="nil"/>
              <w:left w:val="nil"/>
              <w:bottom w:val="nil"/>
              <w:right w:val="nil"/>
            </w:tcBorders>
            <w:shd w:val="clear" w:color="auto" w:fill="auto"/>
            <w:vAlign w:val="center"/>
          </w:tcPr>
          <w:p w14:paraId="5B5D9E86" w14:textId="77777777" w:rsidR="00FE11F9" w:rsidRPr="006A3C79"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A3C79">
              <w:rPr>
                <w:rFonts w:ascii="Arial" w:hAnsi="Arial" w:cs="Arial"/>
                <w:b/>
                <w:bCs/>
                <w:sz w:val="14"/>
                <w:szCs w:val="14"/>
              </w:rPr>
              <w:t>13.176.786</w:t>
            </w:r>
          </w:p>
        </w:tc>
        <w:tc>
          <w:tcPr>
            <w:tcW w:w="2410" w:type="dxa"/>
            <w:tcBorders>
              <w:top w:val="nil"/>
              <w:left w:val="nil"/>
              <w:bottom w:val="nil"/>
              <w:right w:val="nil"/>
            </w:tcBorders>
            <w:shd w:val="clear" w:color="auto" w:fill="auto"/>
            <w:vAlign w:val="center"/>
          </w:tcPr>
          <w:p w14:paraId="31975425" w14:textId="77777777" w:rsidR="00FE11F9" w:rsidRPr="002F5B18"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A3C79">
              <w:rPr>
                <w:rFonts w:ascii="Arial" w:hAnsi="Arial" w:cs="Arial"/>
                <w:b/>
                <w:bCs/>
                <w:sz w:val="14"/>
                <w:szCs w:val="14"/>
              </w:rPr>
              <w:t xml:space="preserve">  13.486.118</w:t>
            </w:r>
          </w:p>
        </w:tc>
      </w:tr>
      <w:tr w:rsidR="00FE11F9" w:rsidRPr="002F5B18" w14:paraId="35F0717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7FE708D8" w14:textId="77777777" w:rsidR="00FE11F9" w:rsidRPr="002F5B18" w:rsidRDefault="00FE11F9" w:rsidP="00EB4E33">
            <w:pPr>
              <w:keepNext/>
              <w:keepLines/>
              <w:spacing w:before="40" w:after="40"/>
              <w:rPr>
                <w:rFonts w:ascii="Arial" w:hAnsi="Arial" w:cs="Arial"/>
                <w:sz w:val="14"/>
                <w:szCs w:val="14"/>
              </w:rPr>
            </w:pPr>
            <w:r w:rsidRPr="002F5B18">
              <w:rPr>
                <w:rFonts w:ascii="Arial" w:hAnsi="Arial" w:cs="Arial"/>
                <w:sz w:val="14"/>
                <w:szCs w:val="14"/>
              </w:rPr>
              <w:t>Atribuível à BB Seguridade</w:t>
            </w:r>
          </w:p>
        </w:tc>
        <w:tc>
          <w:tcPr>
            <w:tcW w:w="2410" w:type="dxa"/>
            <w:tcBorders>
              <w:top w:val="nil"/>
              <w:left w:val="nil"/>
              <w:bottom w:val="nil"/>
              <w:right w:val="nil"/>
            </w:tcBorders>
            <w:shd w:val="clear" w:color="auto" w:fill="auto"/>
            <w:vAlign w:val="center"/>
          </w:tcPr>
          <w:p w14:paraId="5D4B392F"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486.428</w:t>
            </w:r>
          </w:p>
        </w:tc>
        <w:tc>
          <w:tcPr>
            <w:tcW w:w="2410" w:type="dxa"/>
            <w:tcBorders>
              <w:top w:val="nil"/>
              <w:left w:val="nil"/>
              <w:bottom w:val="nil"/>
              <w:right w:val="nil"/>
            </w:tcBorders>
            <w:shd w:val="clear" w:color="auto" w:fill="auto"/>
            <w:vAlign w:val="center"/>
          </w:tcPr>
          <w:p w14:paraId="29DD9D83"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511.587 </w:t>
            </w:r>
          </w:p>
        </w:tc>
      </w:tr>
      <w:tr w:rsidR="00FE11F9" w:rsidRPr="003B13AF" w14:paraId="76C3D625" w14:textId="77777777" w:rsidTr="00EB4E33">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643E025A" w14:textId="77777777" w:rsidR="00FE11F9" w:rsidRPr="003B13AF" w:rsidRDefault="00FE11F9" w:rsidP="00EB4E33">
            <w:pPr>
              <w:keepNext/>
              <w:keepLines/>
              <w:spacing w:before="40" w:after="40"/>
              <w:ind w:left="113"/>
              <w:rPr>
                <w:rFonts w:ascii="Arial" w:hAnsi="Arial" w:cs="Arial"/>
                <w:b w:val="0"/>
                <w:bCs w:val="0"/>
                <w:sz w:val="14"/>
                <w:szCs w:val="14"/>
              </w:rPr>
            </w:pPr>
            <w:r w:rsidRPr="003B13AF">
              <w:rPr>
                <w:rFonts w:ascii="Arial" w:hAnsi="Arial" w:cs="Arial"/>
                <w:b w:val="0"/>
                <w:bCs w:val="0"/>
                <w:sz w:val="14"/>
                <w:szCs w:val="14"/>
              </w:rPr>
              <w:t xml:space="preserve">Ajuste </w:t>
            </w:r>
            <w:r w:rsidRPr="003B13AF">
              <w:rPr>
                <w:rFonts w:ascii="Arial" w:hAnsi="Arial" w:cs="Arial"/>
                <w:b w:val="0"/>
                <w:bCs w:val="0"/>
                <w:sz w:val="14"/>
                <w:szCs w:val="14"/>
                <w:vertAlign w:val="superscript"/>
              </w:rPr>
              <w:t>(1)</w:t>
            </w:r>
          </w:p>
        </w:tc>
        <w:tc>
          <w:tcPr>
            <w:tcW w:w="2410" w:type="dxa"/>
            <w:tcBorders>
              <w:top w:val="nil"/>
              <w:left w:val="nil"/>
              <w:bottom w:val="nil"/>
              <w:right w:val="nil"/>
            </w:tcBorders>
            <w:shd w:val="clear" w:color="auto" w:fill="auto"/>
            <w:vAlign w:val="center"/>
          </w:tcPr>
          <w:p w14:paraId="39ED16E7" w14:textId="77777777" w:rsidR="00FE11F9" w:rsidRPr="00002E32"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F5B18">
              <w:rPr>
                <w:rFonts w:ascii="Arial" w:hAnsi="Arial" w:cs="Arial"/>
                <w:sz w:val="14"/>
                <w:szCs w:val="14"/>
              </w:rPr>
              <w:t xml:space="preserve">                110.749</w:t>
            </w:r>
          </w:p>
        </w:tc>
        <w:tc>
          <w:tcPr>
            <w:tcW w:w="2410" w:type="dxa"/>
            <w:tcBorders>
              <w:top w:val="nil"/>
              <w:left w:val="nil"/>
              <w:bottom w:val="nil"/>
              <w:right w:val="nil"/>
            </w:tcBorders>
            <w:shd w:val="clear" w:color="auto" w:fill="auto"/>
            <w:vAlign w:val="center"/>
          </w:tcPr>
          <w:p w14:paraId="57947E73" w14:textId="77777777" w:rsidR="00FE11F9" w:rsidRPr="003B13AF" w:rsidRDefault="00FE11F9" w:rsidP="00EB4E33">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110.749 </w:t>
            </w:r>
          </w:p>
        </w:tc>
      </w:tr>
      <w:tr w:rsidR="00FE11F9" w:rsidRPr="002F5B18" w14:paraId="00C02CA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single" w:sz="2" w:space="0" w:color="1F3864" w:themeColor="accent1" w:themeShade="80"/>
              <w:right w:val="nil"/>
            </w:tcBorders>
            <w:shd w:val="clear" w:color="auto" w:fill="auto"/>
            <w:vAlign w:val="center"/>
          </w:tcPr>
          <w:p w14:paraId="51FB3783" w14:textId="77777777" w:rsidR="00FE11F9" w:rsidRPr="002F5B18" w:rsidRDefault="00FE11F9" w:rsidP="00EB4E33">
            <w:pPr>
              <w:keepNext/>
              <w:keepLines/>
              <w:spacing w:before="40" w:after="40"/>
              <w:rPr>
                <w:rFonts w:ascii="Arial" w:hAnsi="Arial" w:cs="Arial"/>
                <w:sz w:val="14"/>
                <w:szCs w:val="14"/>
              </w:rPr>
            </w:pPr>
            <w:r w:rsidRPr="002F5B18">
              <w:rPr>
                <w:rFonts w:ascii="Arial" w:hAnsi="Arial" w:cs="Arial"/>
                <w:sz w:val="14"/>
                <w:szCs w:val="14"/>
              </w:rPr>
              <w:t>Saldo do investimento</w:t>
            </w:r>
          </w:p>
        </w:tc>
        <w:tc>
          <w:tcPr>
            <w:tcW w:w="2410" w:type="dxa"/>
            <w:tcBorders>
              <w:top w:val="nil"/>
              <w:left w:val="nil"/>
              <w:bottom w:val="single" w:sz="2" w:space="0" w:color="1F3864" w:themeColor="accent1" w:themeShade="80"/>
              <w:right w:val="nil"/>
            </w:tcBorders>
            <w:shd w:val="clear" w:color="auto" w:fill="auto"/>
            <w:vAlign w:val="center"/>
          </w:tcPr>
          <w:p w14:paraId="2D8D6FFD"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597.177</w:t>
            </w:r>
          </w:p>
        </w:tc>
        <w:tc>
          <w:tcPr>
            <w:tcW w:w="2410" w:type="dxa"/>
            <w:tcBorders>
              <w:top w:val="nil"/>
              <w:left w:val="nil"/>
              <w:bottom w:val="single" w:sz="2" w:space="0" w:color="1F3864" w:themeColor="accent1" w:themeShade="80"/>
              <w:right w:val="nil"/>
            </w:tcBorders>
            <w:shd w:val="clear" w:color="auto" w:fill="auto"/>
            <w:vAlign w:val="center"/>
          </w:tcPr>
          <w:p w14:paraId="260DF6C2" w14:textId="77777777" w:rsidR="00FE11F9" w:rsidRPr="002F5B18" w:rsidRDefault="00FE11F9" w:rsidP="00EB4E33">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2F5B18">
              <w:rPr>
                <w:rFonts w:ascii="Arial" w:hAnsi="Arial" w:cs="Arial"/>
                <w:b/>
                <w:bCs/>
                <w:sz w:val="14"/>
                <w:szCs w:val="14"/>
              </w:rPr>
              <w:t xml:space="preserve">                622.336</w:t>
            </w:r>
          </w:p>
        </w:tc>
      </w:tr>
    </w:tbl>
    <w:p w14:paraId="677D8A4F" w14:textId="77777777" w:rsidR="006A4313" w:rsidRPr="00F46948" w:rsidRDefault="006A4313" w:rsidP="006A4313">
      <w:pPr>
        <w:pStyle w:val="PargrafodaLista"/>
        <w:keepNext/>
        <w:keepLines/>
        <w:numPr>
          <w:ilvl w:val="0"/>
          <w:numId w:val="41"/>
        </w:numPr>
        <w:spacing w:after="0" w:line="240" w:lineRule="auto"/>
        <w:rPr>
          <w:rFonts w:ascii="Arial" w:eastAsia="Times New Roman" w:hAnsi="Arial" w:cs="Arial"/>
          <w:spacing w:val="-2"/>
          <w:sz w:val="14"/>
          <w:szCs w:val="16"/>
          <w:lang w:eastAsia="zh-CN"/>
        </w:rPr>
      </w:pPr>
      <w:r w:rsidRPr="00F46948">
        <w:rPr>
          <w:rFonts w:ascii="Arial" w:eastAsia="Times New Roman" w:hAnsi="Arial" w:cs="Arial"/>
          <w:spacing w:val="-2"/>
          <w:sz w:val="14"/>
          <w:szCs w:val="16"/>
          <w:lang w:eastAsia="zh-CN"/>
        </w:rPr>
        <w:t>Ágio na aquisição de participação societária da empresa Sulacap pela BB Seguros, ocorrida em 22.07.2011.</w:t>
      </w:r>
    </w:p>
    <w:p w14:paraId="562FE6C5" w14:textId="77777777" w:rsidR="006A4313" w:rsidRPr="00B84F26" w:rsidRDefault="006A4313" w:rsidP="006A4313">
      <w:pPr>
        <w:spacing w:before="120" w:after="120" w:line="240" w:lineRule="auto"/>
        <w:rPr>
          <w:rFonts w:ascii="Arial" w:eastAsia="Times New Roman" w:hAnsi="Arial" w:cs="Times New Roman"/>
          <w:bCs/>
          <w:color w:val="000000" w:themeColor="text1"/>
          <w:spacing w:val="-2"/>
          <w:sz w:val="14"/>
          <w:szCs w:val="16"/>
          <w:lang w:eastAsia="pt-BR"/>
        </w:rPr>
      </w:pPr>
    </w:p>
    <w:p w14:paraId="06B4F25B" w14:textId="77777777" w:rsidR="006A4313" w:rsidRPr="00D25D79" w:rsidRDefault="006A4313" w:rsidP="00A5100F">
      <w:pPr>
        <w:keepNext/>
        <w:keepLines/>
        <w:pageBreakBefore/>
        <w:spacing w:before="120" w:after="12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lastRenderedPageBreak/>
        <w:t xml:space="preserve">c.5) </w:t>
      </w:r>
      <w:proofErr w:type="spellStart"/>
      <w:r w:rsidRPr="00D25D79">
        <w:rPr>
          <w:rFonts w:ascii="Arial" w:eastAsia="Times New Roman" w:hAnsi="Arial" w:cs="Arial"/>
          <w:b/>
          <w:color w:val="1F3864" w:themeColor="accent1" w:themeShade="80"/>
          <w:spacing w:val="-2"/>
          <w:sz w:val="18"/>
          <w:szCs w:val="20"/>
          <w:lang w:eastAsia="pt-BR"/>
        </w:rPr>
        <w:t>Ciclic</w:t>
      </w:r>
      <w:proofErr w:type="spellEnd"/>
    </w:p>
    <w:p w14:paraId="66C237EA" w14:textId="77777777" w:rsidR="006A4313" w:rsidRPr="00D25D79" w:rsidRDefault="006A4313" w:rsidP="006A4313">
      <w:pPr>
        <w:spacing w:before="120" w:after="12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t>Informações de Resultado</w:t>
      </w:r>
    </w:p>
    <w:p w14:paraId="43E80850" w14:textId="77777777" w:rsidR="006A4313" w:rsidRPr="00D25D79" w:rsidRDefault="006A4313" w:rsidP="006A4313">
      <w:pPr>
        <w:pStyle w:val="01-TtulodeNota"/>
        <w:spacing w:before="0" w:after="0"/>
        <w:jc w:val="right"/>
        <w:rPr>
          <w:rFonts w:cs="Arial"/>
          <w:sz w:val="14"/>
          <w:szCs w:val="14"/>
        </w:rPr>
      </w:pPr>
      <w:bookmarkStart w:id="70" w:name="_Hlk141875831"/>
      <w:r w:rsidRPr="00D25D79">
        <w:rPr>
          <w:rFonts w:cs="Arial"/>
          <w:sz w:val="14"/>
          <w:szCs w:val="14"/>
        </w:rPr>
        <w:t>R$ mil</w:t>
      </w:r>
    </w:p>
    <w:bookmarkEnd w:id="70"/>
    <w:tbl>
      <w:tblPr>
        <w:tblStyle w:val="TabeladeLista6Colorida-nfase5"/>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317"/>
        <w:gridCol w:w="1441"/>
        <w:gridCol w:w="1441"/>
        <w:gridCol w:w="1720"/>
        <w:gridCol w:w="1720"/>
      </w:tblGrid>
      <w:tr w:rsidR="00FE11F9" w:rsidRPr="00D25D79" w14:paraId="373F117D"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single" w:sz="2" w:space="0" w:color="1F3864" w:themeColor="accent1" w:themeShade="80"/>
              <w:bottom w:val="single" w:sz="2" w:space="0" w:color="1F3864" w:themeColor="accent1" w:themeShade="80"/>
            </w:tcBorders>
            <w:shd w:val="clear" w:color="auto" w:fill="auto"/>
            <w:vAlign w:val="center"/>
          </w:tcPr>
          <w:p w14:paraId="3793CC04" w14:textId="77777777" w:rsidR="00FE11F9" w:rsidRPr="00D25D79" w:rsidRDefault="00FE11F9" w:rsidP="00EB4E33">
            <w:pPr>
              <w:pStyle w:val="08-Tabelageral"/>
              <w:jc w:val="left"/>
              <w:rPr>
                <w:rFonts w:cs="Arial"/>
              </w:rPr>
            </w:pPr>
          </w:p>
        </w:tc>
        <w:tc>
          <w:tcPr>
            <w:tcW w:w="1441" w:type="dxa"/>
            <w:tcBorders>
              <w:top w:val="single" w:sz="2" w:space="0" w:color="1F3864" w:themeColor="accent1" w:themeShade="80"/>
              <w:bottom w:val="single" w:sz="2" w:space="0" w:color="1F3864" w:themeColor="accent1" w:themeShade="80"/>
            </w:tcBorders>
            <w:shd w:val="clear" w:color="auto" w:fill="auto"/>
            <w:vAlign w:val="center"/>
          </w:tcPr>
          <w:p w14:paraId="3C067EF5" w14:textId="77777777" w:rsidR="00FE11F9" w:rsidRPr="00D25D79" w:rsidRDefault="00FE11F9" w:rsidP="00EB4E33">
            <w:pPr>
              <w:pStyle w:val="08-Tabelageral"/>
              <w:cnfStyle w:val="100000000000" w:firstRow="1" w:lastRow="0" w:firstColumn="0" w:lastColumn="0" w:oddVBand="0" w:evenVBand="0" w:oddHBand="0" w:evenHBand="0" w:firstRowFirstColumn="0" w:firstRowLastColumn="0" w:lastRowFirstColumn="0" w:lastRowLastColumn="0"/>
              <w:rPr>
                <w:rFonts w:cs="Arial"/>
              </w:rPr>
            </w:pPr>
            <w:r>
              <w:rPr>
                <w:rFonts w:cs="Arial"/>
              </w:rPr>
              <w:t>3</w:t>
            </w:r>
            <w:r w:rsidRPr="007E64F0">
              <w:rPr>
                <w:rFonts w:cs="Arial"/>
              </w:rPr>
              <w:t xml:space="preserve">º </w:t>
            </w:r>
            <w:proofErr w:type="spellStart"/>
            <w:r w:rsidRPr="007E64F0">
              <w:rPr>
                <w:rFonts w:cs="Arial"/>
              </w:rPr>
              <w:t>Trim</w:t>
            </w:r>
            <w:proofErr w:type="spellEnd"/>
            <w:r w:rsidRPr="007E64F0">
              <w:rPr>
                <w:rFonts w:cs="Arial"/>
              </w:rPr>
              <w:t>/202</w:t>
            </w:r>
            <w:r>
              <w:rPr>
                <w:rFonts w:cs="Arial"/>
              </w:rPr>
              <w:t>4</w:t>
            </w:r>
          </w:p>
        </w:tc>
        <w:tc>
          <w:tcPr>
            <w:tcW w:w="1441" w:type="dxa"/>
            <w:tcBorders>
              <w:top w:val="single" w:sz="2" w:space="0" w:color="1F3864" w:themeColor="accent1" w:themeShade="80"/>
              <w:bottom w:val="single" w:sz="2" w:space="0" w:color="1F3864" w:themeColor="accent1" w:themeShade="80"/>
            </w:tcBorders>
            <w:shd w:val="clear" w:color="auto" w:fill="auto"/>
            <w:vAlign w:val="center"/>
          </w:tcPr>
          <w:p w14:paraId="60415E1C" w14:textId="77777777" w:rsidR="00FE11F9" w:rsidRPr="00D25D79" w:rsidRDefault="00FE11F9" w:rsidP="00EB4E33">
            <w:pPr>
              <w:pStyle w:val="08-Tabelageral"/>
              <w:cnfStyle w:val="100000000000" w:firstRow="1" w:lastRow="0" w:firstColumn="0" w:lastColumn="0" w:oddVBand="0" w:evenVBand="0" w:oddHBand="0" w:evenHBand="0" w:firstRowFirstColumn="0" w:firstRowLastColumn="0" w:lastRowFirstColumn="0" w:lastRowLastColumn="0"/>
              <w:rPr>
                <w:rFonts w:cs="Arial"/>
              </w:rPr>
            </w:pPr>
            <w:r>
              <w:rPr>
                <w:rFonts w:cs="Arial"/>
              </w:rPr>
              <w:t>01.01 a 30.09.2024</w:t>
            </w:r>
          </w:p>
        </w:tc>
        <w:tc>
          <w:tcPr>
            <w:tcW w:w="1720" w:type="dxa"/>
            <w:tcBorders>
              <w:top w:val="single" w:sz="2" w:space="0" w:color="1F3864" w:themeColor="accent1" w:themeShade="80"/>
              <w:bottom w:val="single" w:sz="2" w:space="0" w:color="1F3864" w:themeColor="accent1" w:themeShade="80"/>
            </w:tcBorders>
            <w:shd w:val="clear" w:color="auto" w:fill="auto"/>
            <w:vAlign w:val="center"/>
          </w:tcPr>
          <w:p w14:paraId="46C44199" w14:textId="77777777" w:rsidR="00FE11F9" w:rsidRPr="00D25D79" w:rsidRDefault="00FE11F9" w:rsidP="00EB4E33">
            <w:pPr>
              <w:pStyle w:val="08-Tabelageral"/>
              <w:cnfStyle w:val="100000000000" w:firstRow="1" w:lastRow="0" w:firstColumn="0" w:lastColumn="0" w:oddVBand="0" w:evenVBand="0" w:oddHBand="0" w:evenHBand="0" w:firstRowFirstColumn="0" w:firstRowLastColumn="0" w:lastRowFirstColumn="0" w:lastRowLastColumn="0"/>
              <w:rPr>
                <w:rFonts w:cs="Arial"/>
              </w:rPr>
            </w:pPr>
            <w:r>
              <w:rPr>
                <w:rFonts w:cs="Arial"/>
              </w:rPr>
              <w:t>3</w:t>
            </w:r>
            <w:r w:rsidRPr="007E64F0">
              <w:rPr>
                <w:rFonts w:cs="Arial"/>
              </w:rPr>
              <w:t xml:space="preserve">º </w:t>
            </w:r>
            <w:proofErr w:type="spellStart"/>
            <w:r w:rsidRPr="007E64F0">
              <w:rPr>
                <w:rFonts w:cs="Arial"/>
              </w:rPr>
              <w:t>Trim</w:t>
            </w:r>
            <w:proofErr w:type="spellEnd"/>
            <w:r w:rsidRPr="007E64F0">
              <w:rPr>
                <w:rFonts w:cs="Arial"/>
              </w:rPr>
              <w:t>/202</w:t>
            </w:r>
            <w:r>
              <w:rPr>
                <w:rFonts w:cs="Arial"/>
              </w:rPr>
              <w:t>3</w:t>
            </w:r>
          </w:p>
        </w:tc>
        <w:tc>
          <w:tcPr>
            <w:tcW w:w="1720" w:type="dxa"/>
            <w:tcBorders>
              <w:top w:val="single" w:sz="2" w:space="0" w:color="1F3864" w:themeColor="accent1" w:themeShade="80"/>
              <w:bottom w:val="single" w:sz="2" w:space="0" w:color="1F3864" w:themeColor="accent1" w:themeShade="80"/>
            </w:tcBorders>
            <w:shd w:val="clear" w:color="auto" w:fill="auto"/>
            <w:vAlign w:val="center"/>
          </w:tcPr>
          <w:p w14:paraId="721553DC" w14:textId="77777777" w:rsidR="00FE11F9" w:rsidRPr="00D25D79" w:rsidRDefault="00FE11F9" w:rsidP="00EB4E33">
            <w:pPr>
              <w:pStyle w:val="08-Tabelageral"/>
              <w:cnfStyle w:val="100000000000" w:firstRow="1" w:lastRow="0" w:firstColumn="0" w:lastColumn="0" w:oddVBand="0" w:evenVBand="0" w:oddHBand="0" w:evenHBand="0" w:firstRowFirstColumn="0" w:firstRowLastColumn="0" w:lastRowFirstColumn="0" w:lastRowLastColumn="0"/>
              <w:rPr>
                <w:rFonts w:cs="Arial"/>
              </w:rPr>
            </w:pPr>
            <w:r>
              <w:rPr>
                <w:rFonts w:cs="Arial"/>
              </w:rPr>
              <w:t>01.01 a 30.09.2023</w:t>
            </w:r>
          </w:p>
        </w:tc>
      </w:tr>
      <w:tr w:rsidR="00FE11F9" w:rsidRPr="00D25D79" w14:paraId="4D9278E8"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single" w:sz="2" w:space="0" w:color="1F3864" w:themeColor="accent1" w:themeShade="80"/>
            </w:tcBorders>
            <w:shd w:val="clear" w:color="auto" w:fill="auto"/>
            <w:vAlign w:val="center"/>
          </w:tcPr>
          <w:p w14:paraId="098EB7EA" w14:textId="77777777" w:rsidR="00FE11F9" w:rsidRPr="00D25D79" w:rsidRDefault="00FE11F9" w:rsidP="00EB4E33">
            <w:pPr>
              <w:pStyle w:val="08-Tabelageral"/>
              <w:jc w:val="left"/>
              <w:rPr>
                <w:rFonts w:cs="Arial"/>
                <w:b w:val="0"/>
                <w:bCs w:val="0"/>
                <w:szCs w:val="14"/>
              </w:rPr>
            </w:pPr>
            <w:r w:rsidRPr="00D25D79">
              <w:rPr>
                <w:rFonts w:cs="Arial"/>
                <w:b w:val="0"/>
                <w:bCs w:val="0"/>
              </w:rPr>
              <w:t>Receitas de comissões</w:t>
            </w:r>
          </w:p>
        </w:tc>
        <w:tc>
          <w:tcPr>
            <w:tcW w:w="1441" w:type="dxa"/>
            <w:tcBorders>
              <w:top w:val="nil"/>
            </w:tcBorders>
            <w:shd w:val="clear" w:color="auto" w:fill="auto"/>
            <w:vAlign w:val="center"/>
          </w:tcPr>
          <w:p w14:paraId="433234C5"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4.857</w:t>
            </w:r>
          </w:p>
        </w:tc>
        <w:tc>
          <w:tcPr>
            <w:tcW w:w="1441" w:type="dxa"/>
            <w:tcBorders>
              <w:top w:val="nil"/>
            </w:tcBorders>
            <w:shd w:val="clear" w:color="auto" w:fill="auto"/>
            <w:vAlign w:val="center"/>
          </w:tcPr>
          <w:p w14:paraId="781F3C36"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13.884</w:t>
            </w:r>
          </w:p>
        </w:tc>
        <w:tc>
          <w:tcPr>
            <w:tcW w:w="1720" w:type="dxa"/>
            <w:tcBorders>
              <w:top w:val="nil"/>
              <w:left w:val="nil"/>
              <w:bottom w:val="nil"/>
              <w:right w:val="nil"/>
            </w:tcBorders>
            <w:shd w:val="clear" w:color="auto" w:fill="auto"/>
            <w:vAlign w:val="center"/>
          </w:tcPr>
          <w:p w14:paraId="6155CADE"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10.046</w:t>
            </w:r>
          </w:p>
        </w:tc>
        <w:tc>
          <w:tcPr>
            <w:tcW w:w="1720" w:type="dxa"/>
            <w:tcBorders>
              <w:top w:val="single" w:sz="2" w:space="0" w:color="1F3864" w:themeColor="accent1" w:themeShade="80"/>
            </w:tcBorders>
            <w:shd w:val="clear" w:color="auto" w:fill="auto"/>
            <w:vAlign w:val="center"/>
          </w:tcPr>
          <w:p w14:paraId="33548C2D"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32.473</w:t>
            </w:r>
          </w:p>
        </w:tc>
      </w:tr>
      <w:tr w:rsidR="00FE11F9" w:rsidRPr="00D25D79" w14:paraId="2492AAA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07353EF7" w14:textId="77777777" w:rsidR="00FE11F9" w:rsidRPr="00D25D79" w:rsidRDefault="00FE11F9" w:rsidP="00EB4E33">
            <w:pPr>
              <w:pStyle w:val="08-Tabelageral"/>
              <w:jc w:val="left"/>
              <w:rPr>
                <w:rFonts w:cs="Arial"/>
                <w:b w:val="0"/>
                <w:bCs w:val="0"/>
                <w:szCs w:val="14"/>
              </w:rPr>
            </w:pPr>
            <w:r w:rsidRPr="00D25D79">
              <w:rPr>
                <w:rFonts w:cs="Arial"/>
                <w:b w:val="0"/>
                <w:bCs w:val="0"/>
              </w:rPr>
              <w:t>Custos</w:t>
            </w:r>
          </w:p>
        </w:tc>
        <w:tc>
          <w:tcPr>
            <w:tcW w:w="1441" w:type="dxa"/>
            <w:shd w:val="clear" w:color="auto" w:fill="auto"/>
            <w:vAlign w:val="center"/>
          </w:tcPr>
          <w:p w14:paraId="20BD45AD"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(2.836)</w:t>
            </w:r>
          </w:p>
        </w:tc>
        <w:tc>
          <w:tcPr>
            <w:tcW w:w="1441" w:type="dxa"/>
            <w:shd w:val="clear" w:color="auto" w:fill="auto"/>
            <w:vAlign w:val="center"/>
          </w:tcPr>
          <w:p w14:paraId="1826BD51"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(8.078)</w:t>
            </w:r>
          </w:p>
        </w:tc>
        <w:tc>
          <w:tcPr>
            <w:tcW w:w="1720" w:type="dxa"/>
            <w:tcBorders>
              <w:top w:val="nil"/>
              <w:left w:val="nil"/>
              <w:bottom w:val="nil"/>
              <w:right w:val="nil"/>
            </w:tcBorders>
            <w:shd w:val="clear" w:color="auto" w:fill="auto"/>
            <w:vAlign w:val="center"/>
          </w:tcPr>
          <w:p w14:paraId="21397A22"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(3.541)</w:t>
            </w:r>
          </w:p>
        </w:tc>
        <w:tc>
          <w:tcPr>
            <w:tcW w:w="1720" w:type="dxa"/>
            <w:shd w:val="clear" w:color="auto" w:fill="auto"/>
            <w:vAlign w:val="center"/>
          </w:tcPr>
          <w:p w14:paraId="350F3C8D"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(10.560)</w:t>
            </w:r>
          </w:p>
        </w:tc>
      </w:tr>
      <w:tr w:rsidR="00FE11F9" w:rsidRPr="00F2509A" w14:paraId="61C36828"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9AA1380" w14:textId="77777777" w:rsidR="00FE11F9" w:rsidRPr="00F2509A" w:rsidRDefault="00FE11F9" w:rsidP="00EB4E33">
            <w:pPr>
              <w:pStyle w:val="08-Tabelageral"/>
              <w:jc w:val="left"/>
              <w:rPr>
                <w:rFonts w:cs="Arial"/>
                <w:szCs w:val="14"/>
              </w:rPr>
            </w:pPr>
            <w:r w:rsidRPr="00F2509A">
              <w:rPr>
                <w:rFonts w:cs="Arial"/>
              </w:rPr>
              <w:t>Resultado financeiro</w:t>
            </w:r>
          </w:p>
        </w:tc>
        <w:tc>
          <w:tcPr>
            <w:tcW w:w="1441" w:type="dxa"/>
            <w:shd w:val="clear" w:color="auto" w:fill="auto"/>
            <w:vAlign w:val="bottom"/>
          </w:tcPr>
          <w:p w14:paraId="7CBAE3DF"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(160)</w:t>
            </w:r>
          </w:p>
        </w:tc>
        <w:tc>
          <w:tcPr>
            <w:tcW w:w="1441" w:type="dxa"/>
            <w:shd w:val="clear" w:color="auto" w:fill="auto"/>
            <w:vAlign w:val="bottom"/>
          </w:tcPr>
          <w:p w14:paraId="28C4E211"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(70</w:t>
            </w:r>
            <w:r>
              <w:rPr>
                <w:rFonts w:cs="Arial"/>
                <w:b/>
                <w:bCs/>
                <w:szCs w:val="14"/>
              </w:rPr>
              <w:t>8</w:t>
            </w:r>
            <w:r w:rsidRPr="00F2509A">
              <w:rPr>
                <w:rFonts w:cs="Arial"/>
                <w:b/>
                <w:bCs/>
                <w:szCs w:val="14"/>
              </w:rPr>
              <w:t>)</w:t>
            </w:r>
          </w:p>
        </w:tc>
        <w:tc>
          <w:tcPr>
            <w:tcW w:w="1720" w:type="dxa"/>
            <w:tcBorders>
              <w:top w:val="nil"/>
              <w:left w:val="nil"/>
              <w:bottom w:val="nil"/>
              <w:right w:val="nil"/>
            </w:tcBorders>
            <w:shd w:val="clear" w:color="auto" w:fill="auto"/>
            <w:vAlign w:val="center"/>
          </w:tcPr>
          <w:p w14:paraId="242169FD"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(344)</w:t>
            </w:r>
          </w:p>
        </w:tc>
        <w:tc>
          <w:tcPr>
            <w:tcW w:w="1720" w:type="dxa"/>
            <w:shd w:val="clear" w:color="auto" w:fill="auto"/>
            <w:vAlign w:val="center"/>
          </w:tcPr>
          <w:p w14:paraId="30EBD126"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(900)</w:t>
            </w:r>
          </w:p>
        </w:tc>
      </w:tr>
      <w:tr w:rsidR="00FE11F9" w:rsidRPr="00D25D79" w14:paraId="6DD3BE6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07FC011"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Receitas de juros</w:t>
            </w:r>
          </w:p>
        </w:tc>
        <w:tc>
          <w:tcPr>
            <w:tcW w:w="1441" w:type="dxa"/>
            <w:shd w:val="clear" w:color="auto" w:fill="auto"/>
            <w:vAlign w:val="bottom"/>
          </w:tcPr>
          <w:p w14:paraId="5FF8177A"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441" w:type="dxa"/>
            <w:shd w:val="clear" w:color="auto" w:fill="auto"/>
            <w:vAlign w:val="bottom"/>
          </w:tcPr>
          <w:p w14:paraId="4BA99237"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720" w:type="dxa"/>
            <w:tcBorders>
              <w:top w:val="nil"/>
              <w:left w:val="nil"/>
              <w:bottom w:val="nil"/>
              <w:right w:val="nil"/>
            </w:tcBorders>
            <w:shd w:val="clear" w:color="auto" w:fill="auto"/>
            <w:vAlign w:val="center"/>
          </w:tcPr>
          <w:p w14:paraId="435B1B3A"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720" w:type="dxa"/>
            <w:shd w:val="clear" w:color="auto" w:fill="auto"/>
            <w:vAlign w:val="center"/>
          </w:tcPr>
          <w:p w14:paraId="19305258"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1</w:t>
            </w:r>
          </w:p>
        </w:tc>
      </w:tr>
      <w:tr w:rsidR="00FE11F9" w:rsidRPr="00D25D79" w14:paraId="02438B7E"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6F3B62DB"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Outras receitas financeiras</w:t>
            </w:r>
          </w:p>
        </w:tc>
        <w:tc>
          <w:tcPr>
            <w:tcW w:w="1441" w:type="dxa"/>
            <w:shd w:val="clear" w:color="auto" w:fill="auto"/>
            <w:vAlign w:val="bottom"/>
          </w:tcPr>
          <w:p w14:paraId="544C60AC"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118</w:t>
            </w:r>
          </w:p>
        </w:tc>
        <w:tc>
          <w:tcPr>
            <w:tcW w:w="1441" w:type="dxa"/>
            <w:shd w:val="clear" w:color="auto" w:fill="auto"/>
            <w:vAlign w:val="bottom"/>
          </w:tcPr>
          <w:p w14:paraId="11257CBB"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218</w:t>
            </w:r>
          </w:p>
        </w:tc>
        <w:tc>
          <w:tcPr>
            <w:tcW w:w="1720" w:type="dxa"/>
            <w:tcBorders>
              <w:top w:val="nil"/>
              <w:left w:val="nil"/>
              <w:bottom w:val="nil"/>
              <w:right w:val="nil"/>
            </w:tcBorders>
            <w:shd w:val="clear" w:color="auto" w:fill="auto"/>
            <w:vAlign w:val="center"/>
          </w:tcPr>
          <w:p w14:paraId="662EC808"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19</w:t>
            </w:r>
          </w:p>
        </w:tc>
        <w:tc>
          <w:tcPr>
            <w:tcW w:w="1720" w:type="dxa"/>
            <w:shd w:val="clear" w:color="auto" w:fill="auto"/>
            <w:vAlign w:val="center"/>
          </w:tcPr>
          <w:p w14:paraId="2BBCBA4B"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57</w:t>
            </w:r>
          </w:p>
        </w:tc>
      </w:tr>
      <w:tr w:rsidR="00FE11F9" w:rsidRPr="00D25D79" w14:paraId="3B50D6B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744B15BF"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Despesas de juros</w:t>
            </w:r>
          </w:p>
        </w:tc>
        <w:tc>
          <w:tcPr>
            <w:tcW w:w="1441" w:type="dxa"/>
            <w:shd w:val="clear" w:color="auto" w:fill="auto"/>
            <w:vAlign w:val="bottom"/>
          </w:tcPr>
          <w:p w14:paraId="7F8E2A56"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441" w:type="dxa"/>
            <w:shd w:val="clear" w:color="auto" w:fill="auto"/>
            <w:vAlign w:val="bottom"/>
          </w:tcPr>
          <w:p w14:paraId="0BFB1005"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(35)</w:t>
            </w:r>
          </w:p>
        </w:tc>
        <w:tc>
          <w:tcPr>
            <w:tcW w:w="1720" w:type="dxa"/>
            <w:tcBorders>
              <w:top w:val="nil"/>
              <w:left w:val="nil"/>
              <w:bottom w:val="nil"/>
              <w:right w:val="nil"/>
            </w:tcBorders>
            <w:shd w:val="clear" w:color="auto" w:fill="auto"/>
            <w:vAlign w:val="center"/>
          </w:tcPr>
          <w:p w14:paraId="39A23D26"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(39)</w:t>
            </w:r>
          </w:p>
        </w:tc>
        <w:tc>
          <w:tcPr>
            <w:tcW w:w="1720" w:type="dxa"/>
            <w:shd w:val="clear" w:color="auto" w:fill="auto"/>
            <w:vAlign w:val="center"/>
          </w:tcPr>
          <w:p w14:paraId="2010B086"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(50)</w:t>
            </w:r>
          </w:p>
        </w:tc>
      </w:tr>
      <w:tr w:rsidR="00FE11F9" w:rsidRPr="00D25D79" w14:paraId="4232A31E"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74A7371"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Outras despesas financeiras</w:t>
            </w:r>
          </w:p>
        </w:tc>
        <w:tc>
          <w:tcPr>
            <w:tcW w:w="1441" w:type="dxa"/>
            <w:shd w:val="clear" w:color="auto" w:fill="auto"/>
            <w:vAlign w:val="bottom"/>
          </w:tcPr>
          <w:p w14:paraId="6E3B6FAB"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(278)</w:t>
            </w:r>
          </w:p>
        </w:tc>
        <w:tc>
          <w:tcPr>
            <w:tcW w:w="1441" w:type="dxa"/>
            <w:shd w:val="clear" w:color="auto" w:fill="auto"/>
            <w:vAlign w:val="bottom"/>
          </w:tcPr>
          <w:p w14:paraId="7937E71B"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(891)</w:t>
            </w:r>
          </w:p>
        </w:tc>
        <w:tc>
          <w:tcPr>
            <w:tcW w:w="1720" w:type="dxa"/>
            <w:tcBorders>
              <w:top w:val="nil"/>
              <w:left w:val="nil"/>
              <w:bottom w:val="nil"/>
              <w:right w:val="nil"/>
            </w:tcBorders>
            <w:shd w:val="clear" w:color="auto" w:fill="auto"/>
            <w:vAlign w:val="center"/>
          </w:tcPr>
          <w:p w14:paraId="70A9FDE7"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(32</w:t>
            </w:r>
            <w:r>
              <w:rPr>
                <w:rFonts w:cs="Arial"/>
                <w:szCs w:val="14"/>
              </w:rPr>
              <w:t>4</w:t>
            </w:r>
            <w:r w:rsidRPr="005A6954">
              <w:rPr>
                <w:rFonts w:cs="Arial"/>
                <w:szCs w:val="14"/>
              </w:rPr>
              <w:t>)</w:t>
            </w:r>
          </w:p>
        </w:tc>
        <w:tc>
          <w:tcPr>
            <w:tcW w:w="1720" w:type="dxa"/>
            <w:shd w:val="clear" w:color="auto" w:fill="auto"/>
            <w:vAlign w:val="center"/>
          </w:tcPr>
          <w:p w14:paraId="447E73F0"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(908)</w:t>
            </w:r>
          </w:p>
        </w:tc>
      </w:tr>
      <w:tr w:rsidR="00FE11F9" w:rsidRPr="00F2509A" w14:paraId="75EBA7C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BA88313" w14:textId="77777777" w:rsidR="00FE11F9" w:rsidRPr="00F2509A" w:rsidRDefault="00FE11F9" w:rsidP="00EB4E33">
            <w:pPr>
              <w:pStyle w:val="08-Tabelageral"/>
              <w:jc w:val="left"/>
              <w:rPr>
                <w:rFonts w:cs="Arial"/>
                <w:szCs w:val="14"/>
              </w:rPr>
            </w:pPr>
            <w:r w:rsidRPr="00F2509A">
              <w:rPr>
                <w:rFonts w:cs="Arial"/>
              </w:rPr>
              <w:t>Resultado patrimonial</w:t>
            </w:r>
          </w:p>
        </w:tc>
        <w:tc>
          <w:tcPr>
            <w:tcW w:w="1441" w:type="dxa"/>
            <w:shd w:val="clear" w:color="auto" w:fill="auto"/>
            <w:vAlign w:val="bottom"/>
          </w:tcPr>
          <w:p w14:paraId="7AB94D2F"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(5.003)</w:t>
            </w:r>
          </w:p>
        </w:tc>
        <w:tc>
          <w:tcPr>
            <w:tcW w:w="1441" w:type="dxa"/>
            <w:shd w:val="clear" w:color="auto" w:fill="auto"/>
            <w:vAlign w:val="bottom"/>
          </w:tcPr>
          <w:p w14:paraId="31D309BF"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(13.938)</w:t>
            </w:r>
          </w:p>
        </w:tc>
        <w:tc>
          <w:tcPr>
            <w:tcW w:w="1720" w:type="dxa"/>
            <w:tcBorders>
              <w:top w:val="nil"/>
              <w:left w:val="nil"/>
              <w:bottom w:val="nil"/>
              <w:right w:val="nil"/>
            </w:tcBorders>
            <w:shd w:val="clear" w:color="auto" w:fill="auto"/>
            <w:vAlign w:val="center"/>
          </w:tcPr>
          <w:p w14:paraId="0829C007"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(4.666)</w:t>
            </w:r>
          </w:p>
        </w:tc>
        <w:tc>
          <w:tcPr>
            <w:tcW w:w="1720" w:type="dxa"/>
            <w:shd w:val="clear" w:color="auto" w:fill="auto"/>
            <w:vAlign w:val="center"/>
          </w:tcPr>
          <w:p w14:paraId="44B885A3"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(13.745)</w:t>
            </w:r>
          </w:p>
        </w:tc>
      </w:tr>
      <w:tr w:rsidR="00FE11F9" w:rsidRPr="00D25D79" w14:paraId="3CF83254"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6C90C799"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Depreciação e amortização</w:t>
            </w:r>
          </w:p>
        </w:tc>
        <w:tc>
          <w:tcPr>
            <w:tcW w:w="1441" w:type="dxa"/>
            <w:shd w:val="clear" w:color="auto" w:fill="auto"/>
            <w:vAlign w:val="bottom"/>
          </w:tcPr>
          <w:p w14:paraId="094622E9"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(650)</w:t>
            </w:r>
          </w:p>
        </w:tc>
        <w:tc>
          <w:tcPr>
            <w:tcW w:w="1441" w:type="dxa"/>
            <w:shd w:val="clear" w:color="auto" w:fill="auto"/>
            <w:vAlign w:val="bottom"/>
          </w:tcPr>
          <w:p w14:paraId="62B5EE87"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(1.885)</w:t>
            </w:r>
          </w:p>
        </w:tc>
        <w:tc>
          <w:tcPr>
            <w:tcW w:w="1720" w:type="dxa"/>
            <w:shd w:val="clear" w:color="auto" w:fill="auto"/>
            <w:vAlign w:val="center"/>
          </w:tcPr>
          <w:p w14:paraId="788C9F7C"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(678)</w:t>
            </w:r>
          </w:p>
        </w:tc>
        <w:tc>
          <w:tcPr>
            <w:tcW w:w="1720" w:type="dxa"/>
            <w:shd w:val="clear" w:color="auto" w:fill="auto"/>
            <w:vAlign w:val="center"/>
          </w:tcPr>
          <w:p w14:paraId="45CF4E35"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(1.889)</w:t>
            </w:r>
          </w:p>
        </w:tc>
      </w:tr>
      <w:tr w:rsidR="00FE11F9" w:rsidRPr="00D25D79" w14:paraId="210E671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18AF89A6"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Outras receitas/despesas patrimoniais</w:t>
            </w:r>
          </w:p>
        </w:tc>
        <w:tc>
          <w:tcPr>
            <w:tcW w:w="1441" w:type="dxa"/>
            <w:shd w:val="clear" w:color="auto" w:fill="auto"/>
            <w:vAlign w:val="bottom"/>
          </w:tcPr>
          <w:p w14:paraId="21406393"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(4.353)</w:t>
            </w:r>
          </w:p>
        </w:tc>
        <w:tc>
          <w:tcPr>
            <w:tcW w:w="1441" w:type="dxa"/>
            <w:shd w:val="clear" w:color="auto" w:fill="auto"/>
            <w:vAlign w:val="bottom"/>
          </w:tcPr>
          <w:p w14:paraId="3E38AFB5"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(12.053)</w:t>
            </w:r>
          </w:p>
        </w:tc>
        <w:tc>
          <w:tcPr>
            <w:tcW w:w="1720" w:type="dxa"/>
            <w:shd w:val="clear" w:color="auto" w:fill="auto"/>
            <w:vAlign w:val="center"/>
          </w:tcPr>
          <w:p w14:paraId="1FB97A2A"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(3.988)</w:t>
            </w:r>
          </w:p>
        </w:tc>
        <w:tc>
          <w:tcPr>
            <w:tcW w:w="1720" w:type="dxa"/>
            <w:shd w:val="clear" w:color="auto" w:fill="auto"/>
            <w:vAlign w:val="center"/>
          </w:tcPr>
          <w:p w14:paraId="299054B5"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(11.856)</w:t>
            </w:r>
          </w:p>
        </w:tc>
      </w:tr>
      <w:tr w:rsidR="00FE11F9" w:rsidRPr="00F2509A" w14:paraId="4FEF9DE7"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4096A8B0" w14:textId="77777777" w:rsidR="00FE11F9" w:rsidRPr="00F2509A" w:rsidRDefault="00FE11F9" w:rsidP="00EB4E33">
            <w:pPr>
              <w:pStyle w:val="08-Tabelageral"/>
              <w:jc w:val="left"/>
              <w:rPr>
                <w:rFonts w:cs="Arial"/>
                <w:szCs w:val="14"/>
              </w:rPr>
            </w:pPr>
            <w:r w:rsidRPr="00F2509A">
              <w:rPr>
                <w:rFonts w:cs="Arial"/>
              </w:rPr>
              <w:t>Outras receitas e despesas</w:t>
            </w:r>
          </w:p>
        </w:tc>
        <w:tc>
          <w:tcPr>
            <w:tcW w:w="1441" w:type="dxa"/>
            <w:shd w:val="clear" w:color="auto" w:fill="auto"/>
            <w:vAlign w:val="bottom"/>
          </w:tcPr>
          <w:p w14:paraId="6ED24A04"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6.607</w:t>
            </w:r>
          </w:p>
        </w:tc>
        <w:tc>
          <w:tcPr>
            <w:tcW w:w="1441" w:type="dxa"/>
            <w:shd w:val="clear" w:color="auto" w:fill="auto"/>
            <w:vAlign w:val="bottom"/>
          </w:tcPr>
          <w:p w14:paraId="146E72BE"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18.532</w:t>
            </w:r>
          </w:p>
        </w:tc>
        <w:tc>
          <w:tcPr>
            <w:tcW w:w="1720" w:type="dxa"/>
            <w:shd w:val="clear" w:color="auto" w:fill="auto"/>
            <w:vAlign w:val="center"/>
          </w:tcPr>
          <w:p w14:paraId="6C349D17"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247</w:t>
            </w:r>
          </w:p>
        </w:tc>
        <w:tc>
          <w:tcPr>
            <w:tcW w:w="1720" w:type="dxa"/>
            <w:shd w:val="clear" w:color="auto" w:fill="auto"/>
            <w:vAlign w:val="center"/>
          </w:tcPr>
          <w:p w14:paraId="397B72CB"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(4.062)</w:t>
            </w:r>
          </w:p>
        </w:tc>
      </w:tr>
      <w:tr w:rsidR="00FE11F9" w:rsidRPr="00D25D79" w14:paraId="02B1E97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6897DB0"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Outras receitas</w:t>
            </w:r>
          </w:p>
        </w:tc>
        <w:tc>
          <w:tcPr>
            <w:tcW w:w="1441" w:type="dxa"/>
            <w:shd w:val="clear" w:color="auto" w:fill="auto"/>
            <w:vAlign w:val="bottom"/>
          </w:tcPr>
          <w:p w14:paraId="53A78973"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7.859</w:t>
            </w:r>
          </w:p>
        </w:tc>
        <w:tc>
          <w:tcPr>
            <w:tcW w:w="1441" w:type="dxa"/>
            <w:shd w:val="clear" w:color="auto" w:fill="auto"/>
            <w:vAlign w:val="bottom"/>
          </w:tcPr>
          <w:p w14:paraId="5D50E9AD"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23.821</w:t>
            </w:r>
          </w:p>
        </w:tc>
        <w:tc>
          <w:tcPr>
            <w:tcW w:w="1720" w:type="dxa"/>
            <w:shd w:val="clear" w:color="auto" w:fill="auto"/>
            <w:vAlign w:val="center"/>
          </w:tcPr>
          <w:p w14:paraId="04217714"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2.265</w:t>
            </w:r>
          </w:p>
        </w:tc>
        <w:tc>
          <w:tcPr>
            <w:tcW w:w="1720" w:type="dxa"/>
            <w:shd w:val="clear" w:color="auto" w:fill="auto"/>
            <w:vAlign w:val="center"/>
          </w:tcPr>
          <w:p w14:paraId="12E1FCF4"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A6954">
              <w:rPr>
                <w:rFonts w:cs="Arial"/>
                <w:szCs w:val="14"/>
              </w:rPr>
              <w:t>2.265</w:t>
            </w:r>
          </w:p>
        </w:tc>
      </w:tr>
      <w:tr w:rsidR="00FE11F9" w:rsidRPr="00D25D79" w14:paraId="65C89DA1"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7E5574DB"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Outras despesas</w:t>
            </w:r>
          </w:p>
        </w:tc>
        <w:tc>
          <w:tcPr>
            <w:tcW w:w="1441" w:type="dxa"/>
            <w:shd w:val="clear" w:color="auto" w:fill="auto"/>
            <w:vAlign w:val="bottom"/>
          </w:tcPr>
          <w:p w14:paraId="2F70E97A"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(1.252)</w:t>
            </w:r>
          </w:p>
        </w:tc>
        <w:tc>
          <w:tcPr>
            <w:tcW w:w="1441" w:type="dxa"/>
            <w:shd w:val="clear" w:color="auto" w:fill="auto"/>
            <w:vAlign w:val="bottom"/>
          </w:tcPr>
          <w:p w14:paraId="19B9B7BA"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2509A">
              <w:rPr>
                <w:rFonts w:cs="Arial"/>
                <w:szCs w:val="14"/>
              </w:rPr>
              <w:t>(5.290)</w:t>
            </w:r>
          </w:p>
        </w:tc>
        <w:tc>
          <w:tcPr>
            <w:tcW w:w="1720" w:type="dxa"/>
            <w:shd w:val="clear" w:color="auto" w:fill="auto"/>
            <w:vAlign w:val="center"/>
          </w:tcPr>
          <w:p w14:paraId="04CA1C36"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(2.018)</w:t>
            </w:r>
          </w:p>
        </w:tc>
        <w:tc>
          <w:tcPr>
            <w:tcW w:w="1720" w:type="dxa"/>
            <w:shd w:val="clear" w:color="auto" w:fill="auto"/>
            <w:vAlign w:val="center"/>
          </w:tcPr>
          <w:p w14:paraId="58A8FB96"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A6954">
              <w:rPr>
                <w:rFonts w:cs="Arial"/>
                <w:szCs w:val="14"/>
              </w:rPr>
              <w:t>(6.327)</w:t>
            </w:r>
          </w:p>
        </w:tc>
      </w:tr>
      <w:tr w:rsidR="00FE11F9" w:rsidRPr="00F2509A" w14:paraId="3FB961C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5C541828" w14:textId="77777777" w:rsidR="00FE11F9" w:rsidRPr="00F2509A" w:rsidRDefault="00FE11F9" w:rsidP="00EB4E33">
            <w:pPr>
              <w:pStyle w:val="08-Tabelageral"/>
              <w:jc w:val="left"/>
              <w:rPr>
                <w:rFonts w:cs="Arial"/>
                <w:szCs w:val="14"/>
              </w:rPr>
            </w:pPr>
            <w:r w:rsidRPr="00F2509A">
              <w:rPr>
                <w:rFonts w:cs="Arial"/>
              </w:rPr>
              <w:t>Resultado operacional</w:t>
            </w:r>
          </w:p>
        </w:tc>
        <w:tc>
          <w:tcPr>
            <w:tcW w:w="1441" w:type="dxa"/>
            <w:shd w:val="clear" w:color="auto" w:fill="auto"/>
            <w:vAlign w:val="bottom"/>
          </w:tcPr>
          <w:p w14:paraId="212F9B3D"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3.465</w:t>
            </w:r>
          </w:p>
        </w:tc>
        <w:tc>
          <w:tcPr>
            <w:tcW w:w="1441" w:type="dxa"/>
            <w:shd w:val="clear" w:color="auto" w:fill="auto"/>
            <w:vAlign w:val="bottom"/>
          </w:tcPr>
          <w:p w14:paraId="3A632B6F"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9.692</w:t>
            </w:r>
          </w:p>
        </w:tc>
        <w:tc>
          <w:tcPr>
            <w:tcW w:w="1720" w:type="dxa"/>
            <w:shd w:val="clear" w:color="auto" w:fill="auto"/>
            <w:vAlign w:val="center"/>
          </w:tcPr>
          <w:p w14:paraId="0986049D"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1.742</w:t>
            </w:r>
          </w:p>
        </w:tc>
        <w:tc>
          <w:tcPr>
            <w:tcW w:w="1720" w:type="dxa"/>
            <w:shd w:val="clear" w:color="auto" w:fill="auto"/>
            <w:vAlign w:val="center"/>
          </w:tcPr>
          <w:p w14:paraId="756BB2DB"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3.206</w:t>
            </w:r>
          </w:p>
        </w:tc>
      </w:tr>
      <w:tr w:rsidR="00FE11F9" w:rsidRPr="00F2509A" w14:paraId="62F38295"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45E84663" w14:textId="77777777" w:rsidR="00FE11F9" w:rsidRPr="00F2509A" w:rsidRDefault="00FE11F9" w:rsidP="00EB4E33">
            <w:pPr>
              <w:pStyle w:val="08-Tabelageral"/>
              <w:jc w:val="left"/>
              <w:rPr>
                <w:rFonts w:cs="Arial"/>
                <w:szCs w:val="14"/>
              </w:rPr>
            </w:pPr>
            <w:r w:rsidRPr="00F2509A">
              <w:rPr>
                <w:rFonts w:cs="Arial"/>
              </w:rPr>
              <w:t>Resultado antes d</w:t>
            </w:r>
            <w:r>
              <w:rPr>
                <w:rFonts w:cs="Arial"/>
              </w:rPr>
              <w:t xml:space="preserve">o </w:t>
            </w:r>
            <w:r w:rsidRPr="00ED101A">
              <w:rPr>
                <w:rFonts w:cs="Arial"/>
                <w:szCs w:val="14"/>
              </w:rPr>
              <w:t>IRPJ e CSLL</w:t>
            </w:r>
          </w:p>
        </w:tc>
        <w:tc>
          <w:tcPr>
            <w:tcW w:w="1441" w:type="dxa"/>
            <w:shd w:val="clear" w:color="auto" w:fill="auto"/>
            <w:vAlign w:val="bottom"/>
          </w:tcPr>
          <w:p w14:paraId="7AE127EA"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3.465</w:t>
            </w:r>
          </w:p>
        </w:tc>
        <w:tc>
          <w:tcPr>
            <w:tcW w:w="1441" w:type="dxa"/>
            <w:shd w:val="clear" w:color="auto" w:fill="auto"/>
            <w:vAlign w:val="bottom"/>
          </w:tcPr>
          <w:p w14:paraId="2AC5480D"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9.692</w:t>
            </w:r>
          </w:p>
        </w:tc>
        <w:tc>
          <w:tcPr>
            <w:tcW w:w="1720" w:type="dxa"/>
            <w:tcBorders>
              <w:top w:val="nil"/>
              <w:left w:val="nil"/>
              <w:bottom w:val="nil"/>
              <w:right w:val="nil"/>
            </w:tcBorders>
            <w:shd w:val="clear" w:color="auto" w:fill="auto"/>
            <w:vAlign w:val="center"/>
          </w:tcPr>
          <w:p w14:paraId="6D69E0EE"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1.742</w:t>
            </w:r>
          </w:p>
        </w:tc>
        <w:tc>
          <w:tcPr>
            <w:tcW w:w="1720" w:type="dxa"/>
            <w:shd w:val="clear" w:color="auto" w:fill="auto"/>
            <w:vAlign w:val="center"/>
          </w:tcPr>
          <w:p w14:paraId="11E6EBDF"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3.206</w:t>
            </w:r>
          </w:p>
        </w:tc>
      </w:tr>
      <w:tr w:rsidR="00FE11F9" w:rsidRPr="00D25D79" w14:paraId="2B03E3F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2E56D4A" w14:textId="77777777" w:rsidR="00FE11F9" w:rsidRPr="00D25D79" w:rsidRDefault="00FE11F9" w:rsidP="00EB4E33">
            <w:pPr>
              <w:pStyle w:val="08-Tabelageral"/>
              <w:ind w:left="113"/>
              <w:jc w:val="left"/>
              <w:rPr>
                <w:rFonts w:cs="Arial"/>
                <w:b w:val="0"/>
                <w:bCs w:val="0"/>
              </w:rPr>
            </w:pPr>
            <w:r w:rsidRPr="003C168B">
              <w:rPr>
                <w:rFonts w:cs="Arial"/>
                <w:b w:val="0"/>
                <w:bCs w:val="0"/>
              </w:rPr>
              <w:t>IRPJ e CSLL</w:t>
            </w:r>
          </w:p>
        </w:tc>
        <w:tc>
          <w:tcPr>
            <w:tcW w:w="1441" w:type="dxa"/>
            <w:shd w:val="clear" w:color="auto" w:fill="auto"/>
            <w:vAlign w:val="bottom"/>
          </w:tcPr>
          <w:p w14:paraId="269E7D96"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4</w:t>
            </w:r>
          </w:p>
        </w:tc>
        <w:tc>
          <w:tcPr>
            <w:tcW w:w="1441" w:type="dxa"/>
            <w:shd w:val="clear" w:color="auto" w:fill="auto"/>
            <w:vAlign w:val="bottom"/>
          </w:tcPr>
          <w:p w14:paraId="2944A4D5"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2509A">
              <w:rPr>
                <w:rFonts w:cs="Arial"/>
                <w:szCs w:val="14"/>
              </w:rPr>
              <w:t>(6)</w:t>
            </w:r>
          </w:p>
        </w:tc>
        <w:tc>
          <w:tcPr>
            <w:tcW w:w="1720" w:type="dxa"/>
            <w:tcBorders>
              <w:top w:val="nil"/>
              <w:left w:val="nil"/>
              <w:bottom w:val="nil"/>
              <w:right w:val="nil"/>
            </w:tcBorders>
            <w:shd w:val="clear" w:color="auto" w:fill="auto"/>
            <w:vAlign w:val="center"/>
          </w:tcPr>
          <w:p w14:paraId="497441D7"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D74C3">
              <w:rPr>
                <w:rFonts w:cs="Arial"/>
                <w:b/>
                <w:bCs/>
                <w:szCs w:val="14"/>
              </w:rPr>
              <w:t>(6)</w:t>
            </w:r>
          </w:p>
        </w:tc>
        <w:tc>
          <w:tcPr>
            <w:tcW w:w="1720" w:type="dxa"/>
            <w:shd w:val="clear" w:color="auto" w:fill="auto"/>
            <w:vAlign w:val="center"/>
          </w:tcPr>
          <w:p w14:paraId="0C0EB35E"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D74C3">
              <w:rPr>
                <w:rFonts w:cs="Arial"/>
                <w:b/>
                <w:bCs/>
                <w:szCs w:val="14"/>
              </w:rPr>
              <w:t>(21)</w:t>
            </w:r>
          </w:p>
        </w:tc>
      </w:tr>
      <w:tr w:rsidR="00FE11F9" w:rsidRPr="00F2509A" w14:paraId="66C0EF97"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4F4CFA6E" w14:textId="77777777" w:rsidR="00FE11F9" w:rsidRPr="00F2509A" w:rsidRDefault="00FE11F9" w:rsidP="00EB4E33">
            <w:pPr>
              <w:pStyle w:val="08-Tabelageral"/>
              <w:jc w:val="left"/>
              <w:rPr>
                <w:rFonts w:cs="Arial"/>
                <w:szCs w:val="14"/>
              </w:rPr>
            </w:pPr>
            <w:r w:rsidRPr="00F2509A">
              <w:rPr>
                <w:rFonts w:cs="Arial"/>
              </w:rPr>
              <w:t>Lucro líquido do exercício</w:t>
            </w:r>
          </w:p>
        </w:tc>
        <w:tc>
          <w:tcPr>
            <w:tcW w:w="1441" w:type="dxa"/>
            <w:shd w:val="clear" w:color="auto" w:fill="auto"/>
            <w:vAlign w:val="bottom"/>
          </w:tcPr>
          <w:p w14:paraId="5730324A"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3.469</w:t>
            </w:r>
          </w:p>
        </w:tc>
        <w:tc>
          <w:tcPr>
            <w:tcW w:w="1441" w:type="dxa"/>
            <w:shd w:val="clear" w:color="auto" w:fill="auto"/>
            <w:vAlign w:val="bottom"/>
          </w:tcPr>
          <w:p w14:paraId="6F062309"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9.686</w:t>
            </w:r>
          </w:p>
        </w:tc>
        <w:tc>
          <w:tcPr>
            <w:tcW w:w="1720" w:type="dxa"/>
            <w:tcBorders>
              <w:top w:val="nil"/>
              <w:left w:val="nil"/>
              <w:bottom w:val="nil"/>
              <w:right w:val="nil"/>
            </w:tcBorders>
            <w:shd w:val="clear" w:color="auto" w:fill="auto"/>
            <w:vAlign w:val="center"/>
          </w:tcPr>
          <w:p w14:paraId="597B0E86"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1.736</w:t>
            </w:r>
          </w:p>
        </w:tc>
        <w:tc>
          <w:tcPr>
            <w:tcW w:w="1720" w:type="dxa"/>
            <w:shd w:val="clear" w:color="auto" w:fill="auto"/>
            <w:vAlign w:val="center"/>
          </w:tcPr>
          <w:p w14:paraId="60E90711"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3.185</w:t>
            </w:r>
          </w:p>
        </w:tc>
      </w:tr>
      <w:tr w:rsidR="00FE11F9" w:rsidRPr="00F2509A" w14:paraId="3D078EB4"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bottom w:val="nil"/>
            </w:tcBorders>
            <w:shd w:val="clear" w:color="auto" w:fill="auto"/>
            <w:vAlign w:val="center"/>
          </w:tcPr>
          <w:p w14:paraId="12B45A96" w14:textId="77777777" w:rsidR="00FE11F9" w:rsidRPr="00F2509A" w:rsidRDefault="00FE11F9" w:rsidP="00EB4E33">
            <w:pPr>
              <w:pStyle w:val="08-Tabelageral"/>
              <w:jc w:val="left"/>
              <w:rPr>
                <w:rFonts w:cs="Arial"/>
                <w:szCs w:val="14"/>
              </w:rPr>
            </w:pPr>
            <w:r w:rsidRPr="00F2509A">
              <w:rPr>
                <w:rFonts w:cs="Arial"/>
              </w:rPr>
              <w:t>Resultado abrangente total</w:t>
            </w:r>
          </w:p>
        </w:tc>
        <w:tc>
          <w:tcPr>
            <w:tcW w:w="1441" w:type="dxa"/>
            <w:tcBorders>
              <w:bottom w:val="nil"/>
            </w:tcBorders>
            <w:shd w:val="clear" w:color="auto" w:fill="auto"/>
            <w:vAlign w:val="bottom"/>
          </w:tcPr>
          <w:p w14:paraId="2C03E118"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3.469</w:t>
            </w:r>
          </w:p>
        </w:tc>
        <w:tc>
          <w:tcPr>
            <w:tcW w:w="1441" w:type="dxa"/>
            <w:tcBorders>
              <w:bottom w:val="nil"/>
            </w:tcBorders>
            <w:shd w:val="clear" w:color="auto" w:fill="auto"/>
            <w:vAlign w:val="bottom"/>
          </w:tcPr>
          <w:p w14:paraId="2BDF1CD4"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9.686</w:t>
            </w:r>
          </w:p>
        </w:tc>
        <w:tc>
          <w:tcPr>
            <w:tcW w:w="1720" w:type="dxa"/>
            <w:tcBorders>
              <w:bottom w:val="nil"/>
            </w:tcBorders>
            <w:shd w:val="clear" w:color="auto" w:fill="auto"/>
            <w:vAlign w:val="center"/>
          </w:tcPr>
          <w:p w14:paraId="2961B2F4"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1.736</w:t>
            </w:r>
          </w:p>
        </w:tc>
        <w:tc>
          <w:tcPr>
            <w:tcW w:w="1720" w:type="dxa"/>
            <w:tcBorders>
              <w:bottom w:val="nil"/>
            </w:tcBorders>
            <w:shd w:val="clear" w:color="auto" w:fill="auto"/>
            <w:vAlign w:val="center"/>
          </w:tcPr>
          <w:p w14:paraId="241B0E7D" w14:textId="77777777" w:rsidR="00FE11F9" w:rsidRPr="00F2509A"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3.185</w:t>
            </w:r>
          </w:p>
        </w:tc>
      </w:tr>
      <w:tr w:rsidR="00FE11F9" w:rsidRPr="00D25D79" w14:paraId="2714C6A6"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nil"/>
              <w:bottom w:val="nil"/>
            </w:tcBorders>
            <w:shd w:val="clear" w:color="auto" w:fill="auto"/>
            <w:vAlign w:val="center"/>
          </w:tcPr>
          <w:p w14:paraId="65FA5931" w14:textId="77777777" w:rsidR="00FE11F9" w:rsidRPr="00D25D79" w:rsidRDefault="00FE11F9" w:rsidP="00EB4E33">
            <w:pPr>
              <w:pStyle w:val="08-Tabelageral"/>
              <w:jc w:val="left"/>
              <w:rPr>
                <w:rFonts w:cs="Arial"/>
                <w:szCs w:val="14"/>
              </w:rPr>
            </w:pPr>
            <w:r w:rsidRPr="00D25D79">
              <w:rPr>
                <w:rFonts w:cs="Arial"/>
                <w:color w:val="000000"/>
                <w:szCs w:val="14"/>
              </w:rPr>
              <w:t>Atribuível à BB Seguridade</w:t>
            </w:r>
          </w:p>
        </w:tc>
        <w:tc>
          <w:tcPr>
            <w:tcW w:w="1441" w:type="dxa"/>
            <w:tcBorders>
              <w:top w:val="nil"/>
              <w:bottom w:val="nil"/>
            </w:tcBorders>
            <w:shd w:val="clear" w:color="auto" w:fill="auto"/>
            <w:vAlign w:val="center"/>
          </w:tcPr>
          <w:p w14:paraId="503CA9C8"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2.601</w:t>
            </w:r>
          </w:p>
        </w:tc>
        <w:tc>
          <w:tcPr>
            <w:tcW w:w="1441" w:type="dxa"/>
            <w:tcBorders>
              <w:top w:val="nil"/>
              <w:bottom w:val="nil"/>
            </w:tcBorders>
            <w:shd w:val="clear" w:color="auto" w:fill="auto"/>
            <w:vAlign w:val="center"/>
          </w:tcPr>
          <w:p w14:paraId="424A3699" w14:textId="77777777" w:rsidR="00FE11F9" w:rsidRPr="00F2509A"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2509A">
              <w:rPr>
                <w:rFonts w:cs="Arial"/>
                <w:b/>
                <w:bCs/>
                <w:szCs w:val="14"/>
              </w:rPr>
              <w:t>7.264</w:t>
            </w:r>
          </w:p>
        </w:tc>
        <w:tc>
          <w:tcPr>
            <w:tcW w:w="1720" w:type="dxa"/>
            <w:tcBorders>
              <w:top w:val="nil"/>
              <w:bottom w:val="nil"/>
            </w:tcBorders>
            <w:shd w:val="clear" w:color="auto" w:fill="auto"/>
            <w:vAlign w:val="center"/>
          </w:tcPr>
          <w:p w14:paraId="341D565D"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A6954">
              <w:rPr>
                <w:rFonts w:cs="Arial"/>
                <w:b/>
                <w:szCs w:val="14"/>
              </w:rPr>
              <w:t>1.302</w:t>
            </w:r>
          </w:p>
        </w:tc>
        <w:tc>
          <w:tcPr>
            <w:tcW w:w="1720" w:type="dxa"/>
            <w:tcBorders>
              <w:top w:val="nil"/>
              <w:bottom w:val="nil"/>
            </w:tcBorders>
            <w:shd w:val="clear" w:color="auto" w:fill="auto"/>
            <w:vAlign w:val="center"/>
          </w:tcPr>
          <w:p w14:paraId="6486EBE6" w14:textId="77777777" w:rsidR="00FE11F9" w:rsidRPr="00D01252"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9E5861">
              <w:rPr>
                <w:rFonts w:cs="Arial"/>
                <w:b/>
                <w:szCs w:val="14"/>
              </w:rPr>
              <w:t>2.390</w:t>
            </w:r>
          </w:p>
        </w:tc>
      </w:tr>
      <w:tr w:rsidR="00FE11F9" w:rsidRPr="00D25D79" w14:paraId="37B63FF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nil"/>
              <w:bottom w:val="single" w:sz="2" w:space="0" w:color="1F3864" w:themeColor="accent1" w:themeShade="80"/>
            </w:tcBorders>
            <w:shd w:val="clear" w:color="auto" w:fill="auto"/>
            <w:vAlign w:val="center"/>
          </w:tcPr>
          <w:p w14:paraId="63159DF4" w14:textId="77777777" w:rsidR="00FE11F9" w:rsidRPr="00D25D79" w:rsidRDefault="00FE11F9" w:rsidP="00EB4E33">
            <w:pPr>
              <w:pStyle w:val="08-Tabelageral"/>
              <w:jc w:val="left"/>
              <w:rPr>
                <w:rFonts w:cs="Arial"/>
                <w:szCs w:val="14"/>
              </w:rPr>
            </w:pPr>
            <w:r w:rsidRPr="00D25D79">
              <w:rPr>
                <w:rFonts w:cs="Arial"/>
                <w:color w:val="000000"/>
                <w:szCs w:val="14"/>
              </w:rPr>
              <w:t>Resultado de equivalência</w:t>
            </w:r>
          </w:p>
        </w:tc>
        <w:tc>
          <w:tcPr>
            <w:tcW w:w="1441" w:type="dxa"/>
            <w:tcBorders>
              <w:top w:val="nil"/>
              <w:bottom w:val="single" w:sz="2" w:space="0" w:color="1F3864" w:themeColor="accent1" w:themeShade="80"/>
            </w:tcBorders>
            <w:shd w:val="clear" w:color="auto" w:fill="auto"/>
            <w:vAlign w:val="center"/>
          </w:tcPr>
          <w:p w14:paraId="4F5976B3"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2.601</w:t>
            </w:r>
          </w:p>
        </w:tc>
        <w:tc>
          <w:tcPr>
            <w:tcW w:w="1441" w:type="dxa"/>
            <w:tcBorders>
              <w:top w:val="nil"/>
              <w:bottom w:val="single" w:sz="2" w:space="0" w:color="1F3864" w:themeColor="accent1" w:themeShade="80"/>
            </w:tcBorders>
            <w:shd w:val="clear" w:color="auto" w:fill="auto"/>
            <w:vAlign w:val="center"/>
          </w:tcPr>
          <w:p w14:paraId="362BA1CC"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2509A">
              <w:rPr>
                <w:rFonts w:cs="Arial"/>
                <w:b/>
                <w:bCs/>
                <w:szCs w:val="14"/>
              </w:rPr>
              <w:t>7.264</w:t>
            </w:r>
          </w:p>
        </w:tc>
        <w:tc>
          <w:tcPr>
            <w:tcW w:w="1720" w:type="dxa"/>
            <w:tcBorders>
              <w:top w:val="nil"/>
              <w:bottom w:val="single" w:sz="2" w:space="0" w:color="1F3864" w:themeColor="accent1" w:themeShade="80"/>
            </w:tcBorders>
            <w:shd w:val="clear" w:color="auto" w:fill="auto"/>
            <w:vAlign w:val="center"/>
          </w:tcPr>
          <w:p w14:paraId="42EAD0BF" w14:textId="77777777" w:rsidR="00FE11F9" w:rsidRPr="00F277D5"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5A6954">
              <w:rPr>
                <w:rFonts w:cs="Arial"/>
                <w:b/>
                <w:szCs w:val="14"/>
              </w:rPr>
              <w:t>1.302</w:t>
            </w:r>
          </w:p>
        </w:tc>
        <w:tc>
          <w:tcPr>
            <w:tcW w:w="1720" w:type="dxa"/>
            <w:tcBorders>
              <w:top w:val="nil"/>
              <w:bottom w:val="single" w:sz="2" w:space="0" w:color="1F3864" w:themeColor="accent1" w:themeShade="80"/>
            </w:tcBorders>
            <w:shd w:val="clear" w:color="auto" w:fill="auto"/>
            <w:vAlign w:val="center"/>
          </w:tcPr>
          <w:p w14:paraId="45570DB9" w14:textId="77777777" w:rsidR="00FE11F9" w:rsidRPr="00D01252"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9E5861">
              <w:rPr>
                <w:rFonts w:cs="Arial"/>
                <w:b/>
                <w:szCs w:val="14"/>
              </w:rPr>
              <w:t>2.390</w:t>
            </w:r>
          </w:p>
        </w:tc>
      </w:tr>
    </w:tbl>
    <w:p w14:paraId="05BEAD8F" w14:textId="77777777" w:rsidR="00A5100F" w:rsidRDefault="00A5100F" w:rsidP="00A5100F">
      <w:pPr>
        <w:spacing w:before="120" w:after="120" w:line="240" w:lineRule="auto"/>
        <w:rPr>
          <w:rFonts w:ascii="Arial" w:eastAsia="Times New Roman" w:hAnsi="Arial" w:cs="Arial"/>
          <w:b/>
          <w:color w:val="1F3864" w:themeColor="accent1" w:themeShade="80"/>
          <w:spacing w:val="-2"/>
          <w:sz w:val="18"/>
          <w:szCs w:val="20"/>
          <w:lang w:eastAsia="pt-BR"/>
        </w:rPr>
      </w:pPr>
    </w:p>
    <w:p w14:paraId="65C16EDA" w14:textId="05A0D2AB" w:rsidR="006A4313" w:rsidRPr="00D25D79" w:rsidRDefault="006A4313" w:rsidP="00A5100F">
      <w:pPr>
        <w:spacing w:before="120" w:after="12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t>Informações Patrimoniais</w:t>
      </w:r>
    </w:p>
    <w:p w14:paraId="48C685E6" w14:textId="77777777" w:rsidR="006A4313" w:rsidRPr="00D25D79" w:rsidRDefault="006A4313" w:rsidP="006A4313">
      <w:pPr>
        <w:pStyle w:val="01-TtulodeNota"/>
        <w:spacing w:before="0" w:after="0"/>
        <w:jc w:val="right"/>
        <w:rPr>
          <w:rFonts w:cs="Arial"/>
          <w:sz w:val="14"/>
          <w:szCs w:val="14"/>
        </w:rPr>
      </w:pPr>
      <w:r w:rsidRPr="00D25D79">
        <w:rPr>
          <w:rFonts w:cs="Arial"/>
          <w:sz w:val="14"/>
          <w:szCs w:val="14"/>
        </w:rPr>
        <w:t>R$ mil</w:t>
      </w:r>
    </w:p>
    <w:tbl>
      <w:tblPr>
        <w:tblStyle w:val="TabeladeLista6Colorida-nfase5"/>
        <w:tblW w:w="9639" w:type="dxa"/>
        <w:jc w:val="center"/>
        <w:tblLayout w:type="fixed"/>
        <w:tblLook w:val="04A0" w:firstRow="1" w:lastRow="0" w:firstColumn="1" w:lastColumn="0" w:noHBand="0" w:noVBand="1"/>
      </w:tblPr>
      <w:tblGrid>
        <w:gridCol w:w="4820"/>
        <w:gridCol w:w="2409"/>
        <w:gridCol w:w="2410"/>
      </w:tblGrid>
      <w:tr w:rsidR="00FE11F9" w:rsidRPr="00D25D79" w14:paraId="6499738D" w14:textId="77777777" w:rsidTr="00EB4E33">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bottom w:val="single" w:sz="2" w:space="0" w:color="1F3864" w:themeColor="accent1" w:themeShade="80"/>
            </w:tcBorders>
            <w:shd w:val="clear" w:color="auto" w:fill="auto"/>
            <w:vAlign w:val="center"/>
          </w:tcPr>
          <w:p w14:paraId="030BA731" w14:textId="77777777" w:rsidR="00FE11F9" w:rsidRPr="00D25D79" w:rsidRDefault="00FE11F9" w:rsidP="00EB4E33">
            <w:pPr>
              <w:pStyle w:val="08-Tabelageral"/>
              <w:jc w:val="left"/>
              <w:rPr>
                <w:rFonts w:cs="Arial"/>
                <w:b w:val="0"/>
                <w:bCs w:val="0"/>
              </w:rPr>
            </w:pPr>
          </w:p>
        </w:tc>
        <w:tc>
          <w:tcPr>
            <w:tcW w:w="2409" w:type="dxa"/>
            <w:tcBorders>
              <w:top w:val="single" w:sz="2" w:space="0" w:color="1F3864" w:themeColor="accent1" w:themeShade="80"/>
              <w:bottom w:val="single" w:sz="2" w:space="0" w:color="1F3864" w:themeColor="accent1" w:themeShade="80"/>
            </w:tcBorders>
            <w:shd w:val="clear" w:color="auto" w:fill="auto"/>
            <w:vAlign w:val="center"/>
          </w:tcPr>
          <w:p w14:paraId="7119C615"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D25D79">
              <w:rPr>
                <w:rFonts w:cs="Arial"/>
              </w:rPr>
              <w:t>30.0</w:t>
            </w:r>
            <w:r>
              <w:rPr>
                <w:rFonts w:cs="Arial"/>
              </w:rPr>
              <w:t>9</w:t>
            </w:r>
            <w:r w:rsidRPr="00D25D79">
              <w:rPr>
                <w:rFonts w:cs="Arial"/>
              </w:rPr>
              <w:t>.2024</w:t>
            </w:r>
          </w:p>
        </w:tc>
        <w:tc>
          <w:tcPr>
            <w:tcW w:w="2410" w:type="dxa"/>
            <w:tcBorders>
              <w:top w:val="single" w:sz="2" w:space="0" w:color="1F3864" w:themeColor="accent1" w:themeShade="80"/>
              <w:bottom w:val="single" w:sz="2" w:space="0" w:color="1F3864" w:themeColor="accent1" w:themeShade="80"/>
            </w:tcBorders>
            <w:shd w:val="clear" w:color="auto" w:fill="auto"/>
            <w:vAlign w:val="center"/>
          </w:tcPr>
          <w:p w14:paraId="04D1182F"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D25D79">
              <w:rPr>
                <w:rFonts w:cs="Arial"/>
              </w:rPr>
              <w:t>31.12.2023</w:t>
            </w:r>
          </w:p>
        </w:tc>
      </w:tr>
      <w:tr w:rsidR="00FE11F9" w:rsidRPr="00E3722F" w14:paraId="47520BEC" w14:textId="77777777" w:rsidTr="00EB4E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bottom w:val="nil"/>
            </w:tcBorders>
            <w:shd w:val="clear" w:color="auto" w:fill="auto"/>
            <w:vAlign w:val="center"/>
          </w:tcPr>
          <w:p w14:paraId="6DF2D611" w14:textId="77777777" w:rsidR="00FE11F9" w:rsidRPr="00E3722F" w:rsidRDefault="00FE11F9" w:rsidP="00EB4E33">
            <w:pPr>
              <w:pStyle w:val="08-Tabelageral"/>
              <w:jc w:val="left"/>
              <w:rPr>
                <w:rFonts w:cs="Arial"/>
                <w:szCs w:val="14"/>
              </w:rPr>
            </w:pPr>
            <w:r w:rsidRPr="00E3722F">
              <w:rPr>
                <w:rFonts w:cs="Arial"/>
              </w:rPr>
              <w:t xml:space="preserve">Ativo circulante </w:t>
            </w:r>
          </w:p>
        </w:tc>
        <w:tc>
          <w:tcPr>
            <w:tcW w:w="2409" w:type="dxa"/>
            <w:tcBorders>
              <w:top w:val="single" w:sz="2" w:space="0" w:color="1F3864" w:themeColor="accent1" w:themeShade="80"/>
              <w:left w:val="nil"/>
              <w:bottom w:val="nil"/>
              <w:right w:val="nil"/>
            </w:tcBorders>
            <w:shd w:val="clear" w:color="auto" w:fill="auto"/>
            <w:vAlign w:val="bottom"/>
          </w:tcPr>
          <w:p w14:paraId="180B2EF5"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16.984</w:t>
            </w:r>
          </w:p>
        </w:tc>
        <w:tc>
          <w:tcPr>
            <w:tcW w:w="2410" w:type="dxa"/>
            <w:tcBorders>
              <w:top w:val="single" w:sz="2" w:space="0" w:color="1F3864" w:themeColor="accent1" w:themeShade="80"/>
              <w:left w:val="nil"/>
              <w:bottom w:val="nil"/>
              <w:right w:val="nil"/>
            </w:tcBorders>
            <w:shd w:val="clear" w:color="auto" w:fill="auto"/>
            <w:vAlign w:val="center"/>
          </w:tcPr>
          <w:p w14:paraId="00152C53" w14:textId="77777777" w:rsidR="00FE11F9" w:rsidRPr="00E3722F" w:rsidRDefault="00FE11F9" w:rsidP="00EB4E33">
            <w:pPr>
              <w:pStyle w:val="08-Tabelageral"/>
              <w:ind w:left="113"/>
              <w:cnfStyle w:val="000000100000" w:firstRow="0" w:lastRow="0" w:firstColumn="0" w:lastColumn="0" w:oddVBand="0" w:evenVBand="0" w:oddHBand="1" w:evenHBand="0" w:firstRowFirstColumn="0" w:firstRowLastColumn="0" w:lastRowFirstColumn="0" w:lastRowLastColumn="0"/>
              <w:rPr>
                <w:rFonts w:cs="Arial"/>
                <w:b/>
                <w:bCs/>
                <w:color w:val="auto"/>
              </w:rPr>
            </w:pPr>
            <w:r w:rsidRPr="00E3722F">
              <w:rPr>
                <w:rFonts w:cs="Arial"/>
                <w:b/>
                <w:bCs/>
              </w:rPr>
              <w:t>11.096</w:t>
            </w:r>
          </w:p>
        </w:tc>
      </w:tr>
      <w:tr w:rsidR="00FE11F9" w:rsidRPr="00D25D79" w14:paraId="588BEE3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31A0372D"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Caixa e equivalentes de caixa</w:t>
            </w:r>
          </w:p>
        </w:tc>
        <w:tc>
          <w:tcPr>
            <w:tcW w:w="2409" w:type="dxa"/>
            <w:tcBorders>
              <w:top w:val="nil"/>
              <w:left w:val="nil"/>
              <w:bottom w:val="nil"/>
              <w:right w:val="nil"/>
            </w:tcBorders>
            <w:shd w:val="clear" w:color="auto" w:fill="auto"/>
            <w:vAlign w:val="bottom"/>
          </w:tcPr>
          <w:p w14:paraId="6A7183AD"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w:t>
            </w:r>
          </w:p>
        </w:tc>
        <w:tc>
          <w:tcPr>
            <w:tcW w:w="2410" w:type="dxa"/>
            <w:tcBorders>
              <w:top w:val="nil"/>
              <w:left w:val="nil"/>
              <w:bottom w:val="nil"/>
              <w:right w:val="nil"/>
            </w:tcBorders>
            <w:shd w:val="clear" w:color="auto" w:fill="auto"/>
            <w:vAlign w:val="center"/>
          </w:tcPr>
          <w:p w14:paraId="1FD564E2"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rPr>
              <w:t>3.628</w:t>
            </w:r>
          </w:p>
        </w:tc>
      </w:tr>
      <w:tr w:rsidR="00FE11F9" w:rsidRPr="00D25D79" w14:paraId="0AAA07F7"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0B3DC192"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Aplicações</w:t>
            </w:r>
          </w:p>
        </w:tc>
        <w:tc>
          <w:tcPr>
            <w:tcW w:w="2409" w:type="dxa"/>
            <w:tcBorders>
              <w:top w:val="nil"/>
              <w:left w:val="nil"/>
              <w:bottom w:val="nil"/>
              <w:right w:val="nil"/>
            </w:tcBorders>
            <w:shd w:val="clear" w:color="auto" w:fill="auto"/>
            <w:vAlign w:val="bottom"/>
          </w:tcPr>
          <w:p w14:paraId="5B37A380"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E3722F">
              <w:rPr>
                <w:rFonts w:cs="Arial"/>
              </w:rPr>
              <w:t>9.659</w:t>
            </w:r>
          </w:p>
        </w:tc>
        <w:tc>
          <w:tcPr>
            <w:tcW w:w="2410" w:type="dxa"/>
            <w:tcBorders>
              <w:top w:val="nil"/>
              <w:left w:val="nil"/>
              <w:bottom w:val="nil"/>
              <w:right w:val="nil"/>
            </w:tcBorders>
            <w:shd w:val="clear" w:color="auto" w:fill="auto"/>
            <w:vAlign w:val="center"/>
          </w:tcPr>
          <w:p w14:paraId="00885ED0"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rPr>
              <w:t>1</w:t>
            </w:r>
          </w:p>
        </w:tc>
      </w:tr>
      <w:tr w:rsidR="00FE11F9" w:rsidRPr="00D25D79" w14:paraId="75214FA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38003D43"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Outros ativos circulantes</w:t>
            </w:r>
          </w:p>
        </w:tc>
        <w:tc>
          <w:tcPr>
            <w:tcW w:w="2409" w:type="dxa"/>
            <w:tcBorders>
              <w:top w:val="nil"/>
              <w:left w:val="nil"/>
              <w:bottom w:val="nil"/>
              <w:right w:val="nil"/>
            </w:tcBorders>
            <w:shd w:val="clear" w:color="auto" w:fill="auto"/>
            <w:vAlign w:val="bottom"/>
          </w:tcPr>
          <w:p w14:paraId="7C3B10F6"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7.325</w:t>
            </w:r>
          </w:p>
        </w:tc>
        <w:tc>
          <w:tcPr>
            <w:tcW w:w="2410" w:type="dxa"/>
            <w:tcBorders>
              <w:top w:val="nil"/>
              <w:left w:val="nil"/>
              <w:bottom w:val="nil"/>
              <w:right w:val="nil"/>
            </w:tcBorders>
            <w:shd w:val="clear" w:color="auto" w:fill="auto"/>
            <w:vAlign w:val="center"/>
          </w:tcPr>
          <w:p w14:paraId="010698D2"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rPr>
              <w:t>7.467</w:t>
            </w:r>
          </w:p>
        </w:tc>
      </w:tr>
      <w:tr w:rsidR="00FE11F9" w:rsidRPr="00E3722F" w14:paraId="5034D9FC"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19FACA8A" w14:textId="77777777" w:rsidR="00FE11F9" w:rsidRPr="00E3722F" w:rsidRDefault="00FE11F9" w:rsidP="00EB4E33">
            <w:pPr>
              <w:pStyle w:val="08-Tabelageral"/>
              <w:jc w:val="left"/>
              <w:rPr>
                <w:rFonts w:cs="Arial"/>
                <w:szCs w:val="14"/>
              </w:rPr>
            </w:pPr>
            <w:r w:rsidRPr="00E3722F">
              <w:rPr>
                <w:rFonts w:cs="Arial"/>
              </w:rPr>
              <w:t xml:space="preserve">Ativo não circulante </w:t>
            </w:r>
          </w:p>
        </w:tc>
        <w:tc>
          <w:tcPr>
            <w:tcW w:w="2409" w:type="dxa"/>
            <w:tcBorders>
              <w:top w:val="nil"/>
              <w:left w:val="nil"/>
              <w:bottom w:val="nil"/>
              <w:right w:val="nil"/>
            </w:tcBorders>
            <w:shd w:val="clear" w:color="auto" w:fill="auto"/>
            <w:vAlign w:val="bottom"/>
          </w:tcPr>
          <w:p w14:paraId="4538C69B"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6.23</w:t>
            </w:r>
            <w:r>
              <w:rPr>
                <w:rFonts w:cs="Arial"/>
                <w:b/>
                <w:bCs/>
              </w:rPr>
              <w:t>5</w:t>
            </w:r>
          </w:p>
        </w:tc>
        <w:tc>
          <w:tcPr>
            <w:tcW w:w="2410" w:type="dxa"/>
            <w:tcBorders>
              <w:top w:val="nil"/>
              <w:bottom w:val="nil"/>
            </w:tcBorders>
            <w:shd w:val="clear" w:color="auto" w:fill="auto"/>
            <w:vAlign w:val="center"/>
          </w:tcPr>
          <w:p w14:paraId="2E28042C"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7.546</w:t>
            </w:r>
          </w:p>
        </w:tc>
      </w:tr>
      <w:tr w:rsidR="00FE11F9" w:rsidRPr="00D25D79" w14:paraId="3896E8A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169B75C3"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Outros ativos não circulantes</w:t>
            </w:r>
          </w:p>
        </w:tc>
        <w:tc>
          <w:tcPr>
            <w:tcW w:w="2409" w:type="dxa"/>
            <w:tcBorders>
              <w:top w:val="nil"/>
              <w:left w:val="nil"/>
              <w:bottom w:val="nil"/>
              <w:right w:val="nil"/>
            </w:tcBorders>
            <w:shd w:val="clear" w:color="auto" w:fill="auto"/>
            <w:vAlign w:val="bottom"/>
          </w:tcPr>
          <w:p w14:paraId="65016BD1"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6.23</w:t>
            </w:r>
            <w:r>
              <w:rPr>
                <w:rFonts w:cs="Arial"/>
              </w:rPr>
              <w:t>5</w:t>
            </w:r>
          </w:p>
        </w:tc>
        <w:tc>
          <w:tcPr>
            <w:tcW w:w="2410" w:type="dxa"/>
            <w:tcBorders>
              <w:top w:val="nil"/>
              <w:left w:val="nil"/>
              <w:bottom w:val="nil"/>
              <w:right w:val="nil"/>
            </w:tcBorders>
            <w:shd w:val="clear" w:color="auto" w:fill="auto"/>
            <w:vAlign w:val="center"/>
          </w:tcPr>
          <w:p w14:paraId="029210B0"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rPr>
              <w:t>7.546</w:t>
            </w:r>
          </w:p>
        </w:tc>
      </w:tr>
      <w:tr w:rsidR="00FE11F9" w:rsidRPr="00E3722F" w14:paraId="29AF7E80"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10686222" w14:textId="77777777" w:rsidR="00FE11F9" w:rsidRPr="00E3722F" w:rsidRDefault="00FE11F9" w:rsidP="00EB4E33">
            <w:pPr>
              <w:pStyle w:val="08-Tabelageral"/>
              <w:jc w:val="left"/>
              <w:rPr>
                <w:rFonts w:cs="Arial"/>
              </w:rPr>
            </w:pPr>
            <w:r w:rsidRPr="0056396E">
              <w:rPr>
                <w:rFonts w:cs="Arial"/>
                <w:color w:val="000000"/>
                <w:szCs w:val="14"/>
              </w:rPr>
              <w:t>Ativo Total</w:t>
            </w:r>
          </w:p>
        </w:tc>
        <w:tc>
          <w:tcPr>
            <w:tcW w:w="2409" w:type="dxa"/>
            <w:tcBorders>
              <w:top w:val="nil"/>
              <w:bottom w:val="nil"/>
            </w:tcBorders>
            <w:shd w:val="clear" w:color="auto" w:fill="auto"/>
            <w:vAlign w:val="bottom"/>
          </w:tcPr>
          <w:p w14:paraId="0F896874"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36427">
              <w:rPr>
                <w:rFonts w:cs="Arial"/>
                <w:b/>
                <w:bCs/>
              </w:rPr>
              <w:t>23.219</w:t>
            </w:r>
          </w:p>
        </w:tc>
        <w:tc>
          <w:tcPr>
            <w:tcW w:w="2410" w:type="dxa"/>
            <w:tcBorders>
              <w:top w:val="nil"/>
              <w:bottom w:val="nil"/>
            </w:tcBorders>
            <w:shd w:val="clear" w:color="auto" w:fill="auto"/>
            <w:vAlign w:val="center"/>
          </w:tcPr>
          <w:p w14:paraId="2578E32A"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36427">
              <w:rPr>
                <w:rFonts w:cs="Arial"/>
                <w:b/>
                <w:bCs/>
              </w:rPr>
              <w:t>18.642</w:t>
            </w:r>
          </w:p>
        </w:tc>
      </w:tr>
      <w:tr w:rsidR="00FE11F9" w:rsidRPr="00E3722F" w14:paraId="7DF47F5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4C94CFD6" w14:textId="77777777" w:rsidR="00FE11F9" w:rsidRPr="00E3722F" w:rsidRDefault="00FE11F9" w:rsidP="00EB4E33">
            <w:pPr>
              <w:pStyle w:val="08-Tabelageral"/>
              <w:jc w:val="left"/>
              <w:rPr>
                <w:rFonts w:cs="Arial"/>
              </w:rPr>
            </w:pPr>
          </w:p>
        </w:tc>
        <w:tc>
          <w:tcPr>
            <w:tcW w:w="2409" w:type="dxa"/>
            <w:tcBorders>
              <w:top w:val="nil"/>
              <w:bottom w:val="nil"/>
            </w:tcBorders>
            <w:shd w:val="clear" w:color="auto" w:fill="auto"/>
            <w:vAlign w:val="bottom"/>
          </w:tcPr>
          <w:p w14:paraId="03F62EB2"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p>
        </w:tc>
        <w:tc>
          <w:tcPr>
            <w:tcW w:w="2410" w:type="dxa"/>
            <w:tcBorders>
              <w:top w:val="nil"/>
              <w:bottom w:val="nil"/>
            </w:tcBorders>
            <w:shd w:val="clear" w:color="auto" w:fill="auto"/>
            <w:vAlign w:val="center"/>
          </w:tcPr>
          <w:p w14:paraId="166A1000"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p>
        </w:tc>
      </w:tr>
      <w:tr w:rsidR="00FE11F9" w:rsidRPr="00E3722F" w14:paraId="73D1DFE4"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27C6981B" w14:textId="77777777" w:rsidR="00FE11F9" w:rsidRPr="00E3722F" w:rsidRDefault="00FE11F9" w:rsidP="00EB4E33">
            <w:pPr>
              <w:pStyle w:val="08-Tabelageral"/>
              <w:jc w:val="left"/>
              <w:rPr>
                <w:rFonts w:cs="Arial"/>
                <w:szCs w:val="14"/>
              </w:rPr>
            </w:pPr>
            <w:r w:rsidRPr="00E3722F">
              <w:rPr>
                <w:rFonts w:cs="Arial"/>
              </w:rPr>
              <w:t>Passivo circulante</w:t>
            </w:r>
          </w:p>
        </w:tc>
        <w:tc>
          <w:tcPr>
            <w:tcW w:w="2409" w:type="dxa"/>
            <w:tcBorders>
              <w:top w:val="nil"/>
              <w:bottom w:val="nil"/>
            </w:tcBorders>
            <w:shd w:val="clear" w:color="auto" w:fill="auto"/>
            <w:vAlign w:val="bottom"/>
          </w:tcPr>
          <w:p w14:paraId="08C619C1"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7.571</w:t>
            </w:r>
          </w:p>
        </w:tc>
        <w:tc>
          <w:tcPr>
            <w:tcW w:w="2410" w:type="dxa"/>
            <w:tcBorders>
              <w:top w:val="nil"/>
              <w:bottom w:val="nil"/>
            </w:tcBorders>
            <w:shd w:val="clear" w:color="auto" w:fill="auto"/>
            <w:vAlign w:val="center"/>
          </w:tcPr>
          <w:p w14:paraId="32D6C1B4"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12.609</w:t>
            </w:r>
          </w:p>
        </w:tc>
      </w:tr>
      <w:tr w:rsidR="00FE11F9" w:rsidRPr="00D25D79" w14:paraId="2E49C56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587354C" w14:textId="77777777" w:rsidR="00FE11F9" w:rsidRPr="00D25D79" w:rsidRDefault="00FE11F9" w:rsidP="00EB4E33">
            <w:pPr>
              <w:pStyle w:val="08-Tabelageral"/>
              <w:ind w:left="113"/>
              <w:jc w:val="left"/>
              <w:rPr>
                <w:rFonts w:cs="Arial"/>
                <w:b w:val="0"/>
                <w:bCs w:val="0"/>
                <w:szCs w:val="14"/>
              </w:rPr>
            </w:pPr>
            <w:r w:rsidRPr="00D25D79">
              <w:rPr>
                <w:rFonts w:cs="Arial"/>
                <w:b w:val="0"/>
                <w:bCs w:val="0"/>
              </w:rPr>
              <w:t>Passivos financeiros</w:t>
            </w:r>
          </w:p>
        </w:tc>
        <w:tc>
          <w:tcPr>
            <w:tcW w:w="2409" w:type="dxa"/>
            <w:tcBorders>
              <w:top w:val="nil"/>
              <w:bottom w:val="nil"/>
            </w:tcBorders>
            <w:shd w:val="clear" w:color="auto" w:fill="auto"/>
            <w:vAlign w:val="bottom"/>
          </w:tcPr>
          <w:p w14:paraId="3F148E09"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867</w:t>
            </w:r>
          </w:p>
        </w:tc>
        <w:tc>
          <w:tcPr>
            <w:tcW w:w="2410" w:type="dxa"/>
            <w:tcBorders>
              <w:top w:val="nil"/>
              <w:bottom w:val="nil"/>
            </w:tcBorders>
            <w:shd w:val="clear" w:color="auto" w:fill="auto"/>
            <w:vAlign w:val="center"/>
          </w:tcPr>
          <w:p w14:paraId="1299B88D"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rPr>
              <w:t>1.341</w:t>
            </w:r>
          </w:p>
        </w:tc>
      </w:tr>
      <w:tr w:rsidR="00FE11F9" w:rsidRPr="00D25D79" w14:paraId="522BF19A"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F27B605" w14:textId="77777777" w:rsidR="00FE11F9" w:rsidRPr="00D25D79" w:rsidRDefault="00FE11F9" w:rsidP="00EB4E33">
            <w:pPr>
              <w:pStyle w:val="08-Tabelageral"/>
              <w:ind w:left="113"/>
              <w:jc w:val="left"/>
              <w:rPr>
                <w:rFonts w:cs="Arial"/>
                <w:b w:val="0"/>
                <w:bCs w:val="0"/>
                <w:color w:val="FF0000"/>
                <w:szCs w:val="14"/>
              </w:rPr>
            </w:pPr>
            <w:r w:rsidRPr="00D25D79">
              <w:rPr>
                <w:rFonts w:cs="Arial"/>
                <w:b w:val="0"/>
                <w:bCs w:val="0"/>
              </w:rPr>
              <w:t>Provisões técnicas</w:t>
            </w:r>
          </w:p>
        </w:tc>
        <w:tc>
          <w:tcPr>
            <w:tcW w:w="2409" w:type="dxa"/>
            <w:tcBorders>
              <w:top w:val="nil"/>
              <w:bottom w:val="nil"/>
            </w:tcBorders>
            <w:shd w:val="clear" w:color="auto" w:fill="auto"/>
            <w:vAlign w:val="bottom"/>
          </w:tcPr>
          <w:p w14:paraId="117ECC57"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E3722F">
              <w:rPr>
                <w:rFonts w:cs="Arial"/>
              </w:rPr>
              <w:t>2.840</w:t>
            </w:r>
          </w:p>
        </w:tc>
        <w:tc>
          <w:tcPr>
            <w:tcW w:w="2410" w:type="dxa"/>
            <w:tcBorders>
              <w:top w:val="nil"/>
              <w:bottom w:val="nil"/>
            </w:tcBorders>
            <w:shd w:val="clear" w:color="auto" w:fill="auto"/>
            <w:vAlign w:val="center"/>
          </w:tcPr>
          <w:p w14:paraId="4871D602"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rPr>
              <w:t>3.351</w:t>
            </w:r>
          </w:p>
        </w:tc>
      </w:tr>
      <w:tr w:rsidR="00FE11F9" w:rsidRPr="00D25D79" w14:paraId="53158227"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7AE089D7" w14:textId="77777777" w:rsidR="00FE11F9" w:rsidRPr="00D25D79" w:rsidRDefault="00FE11F9" w:rsidP="00EB4E33">
            <w:pPr>
              <w:pStyle w:val="08-Tabelageral"/>
              <w:ind w:left="113"/>
              <w:jc w:val="left"/>
              <w:rPr>
                <w:rFonts w:cs="Arial"/>
                <w:b w:val="0"/>
                <w:bCs w:val="0"/>
              </w:rPr>
            </w:pPr>
            <w:r w:rsidRPr="00D25D79">
              <w:rPr>
                <w:rFonts w:cs="Arial"/>
                <w:b w:val="0"/>
                <w:bCs w:val="0"/>
              </w:rPr>
              <w:t>Outros passivos circulantes</w:t>
            </w:r>
          </w:p>
        </w:tc>
        <w:tc>
          <w:tcPr>
            <w:tcW w:w="2409" w:type="dxa"/>
            <w:tcBorders>
              <w:top w:val="nil"/>
              <w:left w:val="nil"/>
              <w:bottom w:val="nil"/>
              <w:right w:val="nil"/>
            </w:tcBorders>
            <w:shd w:val="clear" w:color="auto" w:fill="auto"/>
          </w:tcPr>
          <w:p w14:paraId="131508B3"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3.864</w:t>
            </w:r>
          </w:p>
        </w:tc>
        <w:tc>
          <w:tcPr>
            <w:tcW w:w="2410" w:type="dxa"/>
            <w:tcBorders>
              <w:top w:val="nil"/>
              <w:left w:val="nil"/>
              <w:bottom w:val="nil"/>
              <w:right w:val="nil"/>
            </w:tcBorders>
            <w:shd w:val="clear" w:color="auto" w:fill="auto"/>
            <w:vAlign w:val="center"/>
          </w:tcPr>
          <w:p w14:paraId="28FB7DCA"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rPr>
              <w:t>7.917</w:t>
            </w:r>
          </w:p>
        </w:tc>
      </w:tr>
      <w:tr w:rsidR="00FE11F9" w:rsidRPr="00E3722F" w14:paraId="01734F59"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7B2EEEDA" w14:textId="77777777" w:rsidR="00FE11F9" w:rsidRPr="00E3722F" w:rsidRDefault="00FE11F9" w:rsidP="00EB4E33">
            <w:pPr>
              <w:pStyle w:val="08-Tabelageral"/>
              <w:jc w:val="left"/>
              <w:rPr>
                <w:rFonts w:cs="Arial"/>
              </w:rPr>
            </w:pPr>
            <w:r w:rsidRPr="00E3722F">
              <w:rPr>
                <w:rFonts w:cs="Arial"/>
              </w:rPr>
              <w:t>Patrimônio líquido</w:t>
            </w:r>
          </w:p>
        </w:tc>
        <w:tc>
          <w:tcPr>
            <w:tcW w:w="2409" w:type="dxa"/>
            <w:tcBorders>
              <w:top w:val="nil"/>
              <w:bottom w:val="nil"/>
            </w:tcBorders>
            <w:shd w:val="clear" w:color="auto" w:fill="auto"/>
          </w:tcPr>
          <w:p w14:paraId="528E157C"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15.648</w:t>
            </w:r>
          </w:p>
        </w:tc>
        <w:tc>
          <w:tcPr>
            <w:tcW w:w="2410" w:type="dxa"/>
            <w:tcBorders>
              <w:top w:val="nil"/>
              <w:bottom w:val="nil"/>
            </w:tcBorders>
            <w:shd w:val="clear" w:color="auto" w:fill="auto"/>
            <w:vAlign w:val="center"/>
          </w:tcPr>
          <w:p w14:paraId="2FDB0C4A"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6.033</w:t>
            </w:r>
          </w:p>
        </w:tc>
      </w:tr>
      <w:tr w:rsidR="00FE11F9" w:rsidRPr="00E3722F" w14:paraId="68A99ED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3FB7C25A" w14:textId="77777777" w:rsidR="00FE11F9" w:rsidRPr="00336427" w:rsidRDefault="00FE11F9" w:rsidP="00EB4E33">
            <w:pPr>
              <w:pStyle w:val="08-Tabelageral"/>
              <w:jc w:val="left"/>
              <w:rPr>
                <w:rFonts w:cs="Arial"/>
              </w:rPr>
            </w:pPr>
            <w:r w:rsidRPr="00336427">
              <w:rPr>
                <w:rFonts w:cs="Arial"/>
                <w:color w:val="000000"/>
                <w:szCs w:val="14"/>
              </w:rPr>
              <w:t>Passivo e Patrimônio Líquido</w:t>
            </w:r>
          </w:p>
        </w:tc>
        <w:tc>
          <w:tcPr>
            <w:tcW w:w="2409" w:type="dxa"/>
            <w:tcBorders>
              <w:top w:val="nil"/>
              <w:bottom w:val="nil"/>
            </w:tcBorders>
            <w:shd w:val="clear" w:color="auto" w:fill="auto"/>
          </w:tcPr>
          <w:p w14:paraId="07A7D94E" w14:textId="77777777" w:rsidR="00FE11F9" w:rsidRPr="00336427"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336427">
              <w:rPr>
                <w:rFonts w:cs="Arial"/>
                <w:b/>
                <w:bCs/>
              </w:rPr>
              <w:t>23.219</w:t>
            </w:r>
          </w:p>
        </w:tc>
        <w:tc>
          <w:tcPr>
            <w:tcW w:w="2410" w:type="dxa"/>
            <w:tcBorders>
              <w:top w:val="nil"/>
              <w:bottom w:val="nil"/>
            </w:tcBorders>
            <w:shd w:val="clear" w:color="auto" w:fill="auto"/>
            <w:vAlign w:val="center"/>
          </w:tcPr>
          <w:p w14:paraId="4D4845C6"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336427">
              <w:rPr>
                <w:rFonts w:cs="Arial"/>
                <w:b/>
                <w:bCs/>
              </w:rPr>
              <w:t>18.642</w:t>
            </w:r>
          </w:p>
        </w:tc>
      </w:tr>
      <w:tr w:rsidR="00FE11F9" w:rsidRPr="00E3722F" w14:paraId="4D6C846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4E404745" w14:textId="77777777" w:rsidR="00FE11F9" w:rsidRPr="00E3722F" w:rsidRDefault="00FE11F9" w:rsidP="00EB4E33">
            <w:pPr>
              <w:pStyle w:val="08-Tabelageral"/>
              <w:jc w:val="left"/>
              <w:rPr>
                <w:rFonts w:cs="Arial"/>
              </w:rPr>
            </w:pPr>
            <w:r w:rsidRPr="00E3722F">
              <w:rPr>
                <w:rFonts w:cs="Arial"/>
              </w:rPr>
              <w:t>Atribuível à BB Seguridade</w:t>
            </w:r>
          </w:p>
        </w:tc>
        <w:tc>
          <w:tcPr>
            <w:tcW w:w="2409" w:type="dxa"/>
            <w:tcBorders>
              <w:top w:val="nil"/>
              <w:bottom w:val="nil"/>
            </w:tcBorders>
            <w:shd w:val="clear" w:color="auto" w:fill="auto"/>
          </w:tcPr>
          <w:p w14:paraId="12FB0ABF"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 xml:space="preserve">    11.736</w:t>
            </w:r>
          </w:p>
        </w:tc>
        <w:tc>
          <w:tcPr>
            <w:tcW w:w="2410" w:type="dxa"/>
            <w:tcBorders>
              <w:top w:val="nil"/>
              <w:bottom w:val="nil"/>
            </w:tcBorders>
            <w:shd w:val="clear" w:color="auto" w:fill="auto"/>
            <w:vAlign w:val="center"/>
          </w:tcPr>
          <w:p w14:paraId="43D7EB59"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4.525</w:t>
            </w:r>
          </w:p>
        </w:tc>
      </w:tr>
      <w:tr w:rsidR="00FE11F9" w:rsidRPr="00D25D79" w14:paraId="6496C07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71F6F47" w14:textId="77777777" w:rsidR="00FE11F9" w:rsidRPr="00D25D79" w:rsidRDefault="00FE11F9" w:rsidP="00EB4E33">
            <w:pPr>
              <w:pStyle w:val="08-Tabelageral"/>
              <w:ind w:left="113"/>
              <w:jc w:val="left"/>
              <w:rPr>
                <w:rFonts w:cs="Arial"/>
                <w:b w:val="0"/>
                <w:bCs w:val="0"/>
              </w:rPr>
            </w:pPr>
            <w:r w:rsidRPr="00D25D79">
              <w:rPr>
                <w:rFonts w:cs="Arial"/>
                <w:b w:val="0"/>
                <w:bCs w:val="0"/>
              </w:rPr>
              <w:t xml:space="preserve">Resultados de exercícios anteriores </w:t>
            </w:r>
            <w:r w:rsidRPr="00D25D79">
              <w:rPr>
                <w:rFonts w:cs="Arial"/>
                <w:b w:val="0"/>
                <w:bCs w:val="0"/>
                <w:vertAlign w:val="superscript"/>
              </w:rPr>
              <w:t>(1)</w:t>
            </w:r>
          </w:p>
        </w:tc>
        <w:tc>
          <w:tcPr>
            <w:tcW w:w="2409" w:type="dxa"/>
            <w:tcBorders>
              <w:top w:val="nil"/>
              <w:bottom w:val="nil"/>
            </w:tcBorders>
            <w:shd w:val="clear" w:color="auto" w:fill="auto"/>
            <w:vAlign w:val="center"/>
          </w:tcPr>
          <w:p w14:paraId="6BFCE22A" w14:textId="77777777" w:rsidR="00FE11F9" w:rsidRPr="00E3722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E3722F">
              <w:rPr>
                <w:rFonts w:cs="Arial"/>
              </w:rPr>
              <w:t>133</w:t>
            </w:r>
          </w:p>
        </w:tc>
        <w:tc>
          <w:tcPr>
            <w:tcW w:w="2410" w:type="dxa"/>
            <w:tcBorders>
              <w:top w:val="nil"/>
              <w:bottom w:val="nil"/>
            </w:tcBorders>
            <w:shd w:val="clear" w:color="auto" w:fill="auto"/>
            <w:vAlign w:val="center"/>
          </w:tcPr>
          <w:p w14:paraId="5F7D4A42"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rPr>
              <w:t>(166)</w:t>
            </w:r>
          </w:p>
        </w:tc>
      </w:tr>
      <w:tr w:rsidR="00FE11F9" w:rsidRPr="00E3722F" w14:paraId="1E28AC36"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2" w:space="0" w:color="1F3864" w:themeColor="accent1" w:themeShade="80"/>
            </w:tcBorders>
            <w:shd w:val="clear" w:color="auto" w:fill="auto"/>
            <w:vAlign w:val="center"/>
          </w:tcPr>
          <w:p w14:paraId="06632E37" w14:textId="77777777" w:rsidR="00FE11F9" w:rsidRPr="00E3722F" w:rsidRDefault="00FE11F9" w:rsidP="00EB4E33">
            <w:pPr>
              <w:pStyle w:val="08-Tabelageral"/>
              <w:jc w:val="left"/>
              <w:rPr>
                <w:rFonts w:cs="Arial"/>
              </w:rPr>
            </w:pPr>
            <w:r w:rsidRPr="00E3722F">
              <w:rPr>
                <w:rFonts w:cs="Arial"/>
              </w:rPr>
              <w:t>Saldo do investimento</w:t>
            </w:r>
          </w:p>
        </w:tc>
        <w:tc>
          <w:tcPr>
            <w:tcW w:w="2409" w:type="dxa"/>
            <w:tcBorders>
              <w:top w:val="nil"/>
              <w:left w:val="nil"/>
              <w:bottom w:val="single" w:sz="2" w:space="0" w:color="1F3864" w:themeColor="accent1" w:themeShade="80"/>
              <w:right w:val="nil"/>
            </w:tcBorders>
            <w:shd w:val="clear" w:color="auto" w:fill="auto"/>
            <w:vAlign w:val="center"/>
          </w:tcPr>
          <w:p w14:paraId="25F0AD4D"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11.869</w:t>
            </w:r>
          </w:p>
        </w:tc>
        <w:tc>
          <w:tcPr>
            <w:tcW w:w="2410" w:type="dxa"/>
            <w:tcBorders>
              <w:top w:val="nil"/>
              <w:bottom w:val="single" w:sz="2" w:space="0" w:color="1F3864" w:themeColor="accent1" w:themeShade="80"/>
            </w:tcBorders>
            <w:shd w:val="clear" w:color="auto" w:fill="auto"/>
            <w:vAlign w:val="center"/>
          </w:tcPr>
          <w:p w14:paraId="1D353B17" w14:textId="77777777" w:rsidR="00FE11F9" w:rsidRPr="00E3722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E3722F">
              <w:rPr>
                <w:rFonts w:cs="Arial"/>
                <w:b/>
                <w:bCs/>
              </w:rPr>
              <w:t>4.359</w:t>
            </w:r>
          </w:p>
        </w:tc>
      </w:tr>
    </w:tbl>
    <w:p w14:paraId="196358B4" w14:textId="77777777" w:rsidR="006A4313" w:rsidRPr="00D25D79" w:rsidRDefault="006A4313" w:rsidP="006A4313">
      <w:pPr>
        <w:pStyle w:val="PargrafodaLista"/>
        <w:numPr>
          <w:ilvl w:val="0"/>
          <w:numId w:val="40"/>
        </w:numPr>
        <w:spacing w:after="0" w:line="240" w:lineRule="auto"/>
        <w:ind w:left="284" w:hanging="284"/>
        <w:rPr>
          <w:rFonts w:ascii="Arial" w:eastAsia="Times New Roman" w:hAnsi="Arial" w:cs="Arial"/>
          <w:bCs/>
          <w:color w:val="000000" w:themeColor="text1"/>
          <w:spacing w:val="-2"/>
          <w:sz w:val="14"/>
          <w:szCs w:val="16"/>
          <w:lang w:eastAsia="pt-BR"/>
        </w:rPr>
      </w:pPr>
      <w:r w:rsidRPr="00D25D79">
        <w:rPr>
          <w:rFonts w:ascii="Arial" w:eastAsia="Times New Roman" w:hAnsi="Arial" w:cs="Arial"/>
          <w:bCs/>
          <w:color w:val="000000" w:themeColor="text1"/>
          <w:spacing w:val="-2"/>
          <w:sz w:val="14"/>
          <w:szCs w:val="16"/>
          <w:lang w:eastAsia="pt-BR"/>
        </w:rPr>
        <w:t xml:space="preserve">Refere-se a resultados de exercícios anteriores a participação da BB Corretora na </w:t>
      </w:r>
      <w:proofErr w:type="spellStart"/>
      <w:r w:rsidRPr="00D25D79">
        <w:rPr>
          <w:rFonts w:ascii="Arial" w:eastAsia="Times New Roman" w:hAnsi="Arial" w:cs="Arial"/>
          <w:bCs/>
          <w:color w:val="000000" w:themeColor="text1"/>
          <w:spacing w:val="-2"/>
          <w:sz w:val="14"/>
          <w:szCs w:val="16"/>
          <w:lang w:eastAsia="pt-BR"/>
        </w:rPr>
        <w:t>Ciclic</w:t>
      </w:r>
      <w:proofErr w:type="spellEnd"/>
      <w:r w:rsidRPr="00D25D79">
        <w:rPr>
          <w:rFonts w:ascii="Arial" w:eastAsia="Times New Roman" w:hAnsi="Arial" w:cs="Arial"/>
          <w:bCs/>
          <w:color w:val="000000" w:themeColor="text1"/>
          <w:spacing w:val="-2"/>
          <w:sz w:val="14"/>
          <w:szCs w:val="16"/>
          <w:lang w:eastAsia="pt-BR"/>
        </w:rPr>
        <w:t>.</w:t>
      </w:r>
    </w:p>
    <w:p w14:paraId="134EB701" w14:textId="77777777" w:rsidR="006A4313" w:rsidRPr="00D25D79" w:rsidRDefault="006A4313" w:rsidP="006A4313">
      <w:pPr>
        <w:pStyle w:val="PargrafodaLista"/>
        <w:spacing w:after="0" w:line="240" w:lineRule="auto"/>
        <w:ind w:left="284"/>
        <w:rPr>
          <w:rFonts w:ascii="Arial" w:eastAsia="Times New Roman" w:hAnsi="Arial" w:cs="Arial"/>
          <w:bCs/>
          <w:color w:val="000000" w:themeColor="text1"/>
          <w:spacing w:val="-2"/>
          <w:sz w:val="14"/>
          <w:szCs w:val="16"/>
          <w:lang w:eastAsia="pt-BR"/>
        </w:rPr>
      </w:pPr>
    </w:p>
    <w:p w14:paraId="4DCF4B06" w14:textId="77777777" w:rsidR="006A4313" w:rsidRPr="00D25D79" w:rsidRDefault="006A4313" w:rsidP="00A5100F">
      <w:pPr>
        <w:pageBreakBefore/>
        <w:spacing w:before="120" w:after="12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lastRenderedPageBreak/>
        <w:t>c.6) BB Corretora</w:t>
      </w:r>
    </w:p>
    <w:p w14:paraId="247DFEB9" w14:textId="77777777" w:rsidR="006A4313" w:rsidRPr="00D25D79" w:rsidRDefault="006A4313" w:rsidP="006A4313">
      <w:pPr>
        <w:spacing w:before="120" w:after="12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t>Informações de Resultado</w:t>
      </w:r>
    </w:p>
    <w:p w14:paraId="10A1B502" w14:textId="77777777" w:rsidR="006A4313" w:rsidRPr="00D25D79" w:rsidRDefault="006A4313" w:rsidP="006A4313">
      <w:pPr>
        <w:pStyle w:val="01-TtulodeNota"/>
        <w:spacing w:before="0" w:after="0"/>
        <w:ind w:right="-1"/>
        <w:jc w:val="right"/>
        <w:rPr>
          <w:rFonts w:cs="Arial"/>
          <w:sz w:val="14"/>
          <w:szCs w:val="14"/>
        </w:rPr>
      </w:pPr>
      <w:bookmarkStart w:id="71" w:name="_Hlk141876175"/>
      <w:r w:rsidRPr="00D25D79">
        <w:rPr>
          <w:rFonts w:cs="Arial"/>
          <w:sz w:val="14"/>
          <w:szCs w:val="14"/>
        </w:rPr>
        <w:t>R$ mil</w:t>
      </w:r>
    </w:p>
    <w:bookmarkEnd w:id="71"/>
    <w:tbl>
      <w:tblPr>
        <w:tblStyle w:val="TabeladeLista6Colorida-nfase5"/>
        <w:tblW w:w="9639" w:type="dxa"/>
        <w:jc w:val="center"/>
        <w:tblBorders>
          <w:top w:val="single" w:sz="2" w:space="0" w:color="9CC2E5" w:themeColor="accent5" w:themeTint="99"/>
          <w:bottom w:val="single" w:sz="2" w:space="0" w:color="9CC2E5" w:themeColor="accent5" w:themeTint="99"/>
        </w:tblBorders>
        <w:shd w:val="clear" w:color="auto" w:fill="FFFFFF" w:themeFill="background1"/>
        <w:tblLook w:val="04A0" w:firstRow="1" w:lastRow="0" w:firstColumn="1" w:lastColumn="0" w:noHBand="0" w:noVBand="1"/>
      </w:tblPr>
      <w:tblGrid>
        <w:gridCol w:w="4147"/>
        <w:gridCol w:w="1198"/>
        <w:gridCol w:w="1588"/>
        <w:gridCol w:w="1155"/>
        <w:gridCol w:w="1551"/>
      </w:tblGrid>
      <w:tr w:rsidR="00FE11F9" w:rsidRPr="00D25D79" w14:paraId="5D39F01F" w14:textId="77777777" w:rsidTr="00EB4E3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26A9D13D" w14:textId="77777777" w:rsidR="00FE11F9" w:rsidRPr="00D25D79" w:rsidRDefault="00FE11F9" w:rsidP="00EB4E33">
            <w:pPr>
              <w:pStyle w:val="08-Tabelageral"/>
              <w:jc w:val="left"/>
              <w:rPr>
                <w:rFonts w:cs="Arial"/>
              </w:rPr>
            </w:pPr>
          </w:p>
        </w:tc>
        <w:tc>
          <w:tcPr>
            <w:tcW w:w="1198"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BCCDDE3"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3º </w:t>
            </w:r>
            <w:proofErr w:type="spellStart"/>
            <w:r>
              <w:rPr>
                <w:rFonts w:cs="Arial"/>
              </w:rPr>
              <w:t>Trim</w:t>
            </w:r>
            <w:proofErr w:type="spellEnd"/>
            <w:r>
              <w:rPr>
                <w:rFonts w:cs="Arial"/>
              </w:rPr>
              <w:t>/2024</w:t>
            </w:r>
          </w:p>
        </w:tc>
        <w:tc>
          <w:tcPr>
            <w:tcW w:w="1588"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D69274D"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Pr>
                <w:rFonts w:cs="Arial"/>
              </w:rPr>
              <w:t>01.01 a 30.09.2024</w:t>
            </w:r>
          </w:p>
        </w:tc>
        <w:tc>
          <w:tcPr>
            <w:tcW w:w="1155"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2615AD02"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bCs w:val="0"/>
              </w:rPr>
            </w:pPr>
            <w:r>
              <w:rPr>
                <w:rFonts w:cs="Arial"/>
              </w:rPr>
              <w:t xml:space="preserve">3º </w:t>
            </w:r>
            <w:proofErr w:type="spellStart"/>
            <w:r>
              <w:rPr>
                <w:rFonts w:cs="Arial"/>
              </w:rPr>
              <w:t>Trim</w:t>
            </w:r>
            <w:proofErr w:type="spellEnd"/>
            <w:r>
              <w:rPr>
                <w:rFonts w:cs="Arial"/>
              </w:rPr>
              <w:t>/2023</w:t>
            </w:r>
          </w:p>
        </w:tc>
        <w:tc>
          <w:tcPr>
            <w:tcW w:w="1551"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289AFF1E"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Pr>
                <w:rFonts w:cs="Arial"/>
              </w:rPr>
              <w:t>01.01 a 30.09.2023</w:t>
            </w:r>
          </w:p>
        </w:tc>
      </w:tr>
      <w:tr w:rsidR="00FE11F9" w:rsidRPr="00FB39C9" w14:paraId="42A6D5C3"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tcBorders>
              <w:top w:val="single" w:sz="2" w:space="0" w:color="1F3864" w:themeColor="accent1" w:themeShade="80"/>
            </w:tcBorders>
            <w:shd w:val="clear" w:color="auto" w:fill="auto"/>
            <w:vAlign w:val="center"/>
          </w:tcPr>
          <w:p w14:paraId="12BDC761" w14:textId="77777777" w:rsidR="00FE11F9" w:rsidRPr="00FB39C9" w:rsidRDefault="00FE11F9" w:rsidP="00EB4E33">
            <w:pPr>
              <w:pStyle w:val="08-Tabelageral"/>
              <w:jc w:val="left"/>
              <w:rPr>
                <w:rFonts w:cs="Arial"/>
                <w:szCs w:val="14"/>
              </w:rPr>
            </w:pPr>
            <w:r w:rsidRPr="00FB39C9">
              <w:rPr>
                <w:rFonts w:cs="Arial"/>
                <w:szCs w:val="14"/>
              </w:rPr>
              <w:t>Receitas Operacionais</w:t>
            </w:r>
          </w:p>
        </w:tc>
        <w:tc>
          <w:tcPr>
            <w:tcW w:w="1198" w:type="dxa"/>
            <w:tcBorders>
              <w:top w:val="nil"/>
            </w:tcBorders>
            <w:shd w:val="clear" w:color="auto" w:fill="auto"/>
            <w:vAlign w:val="center"/>
          </w:tcPr>
          <w:p w14:paraId="1596A038"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color w:val="000000"/>
                <w:szCs w:val="14"/>
              </w:rPr>
              <w:t>1.256.863</w:t>
            </w:r>
          </w:p>
        </w:tc>
        <w:tc>
          <w:tcPr>
            <w:tcW w:w="1588" w:type="dxa"/>
            <w:tcBorders>
              <w:top w:val="nil"/>
            </w:tcBorders>
            <w:shd w:val="clear" w:color="auto" w:fill="auto"/>
            <w:vAlign w:val="center"/>
          </w:tcPr>
          <w:p w14:paraId="4E8D3EDD"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color w:val="000000"/>
                <w:szCs w:val="14"/>
              </w:rPr>
              <w:t>3.628.666</w:t>
            </w:r>
          </w:p>
        </w:tc>
        <w:tc>
          <w:tcPr>
            <w:tcW w:w="1155" w:type="dxa"/>
            <w:tcBorders>
              <w:top w:val="nil"/>
              <w:left w:val="nil"/>
              <w:bottom w:val="nil"/>
              <w:right w:val="nil"/>
            </w:tcBorders>
            <w:shd w:val="clear" w:color="auto" w:fill="auto"/>
            <w:vAlign w:val="center"/>
          </w:tcPr>
          <w:p w14:paraId="1BB178CF"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FB39C9">
              <w:rPr>
                <w:rFonts w:cs="Arial"/>
                <w:b/>
                <w:bCs/>
                <w:color w:val="000000"/>
                <w:szCs w:val="14"/>
              </w:rPr>
              <w:t>1.145.814</w:t>
            </w:r>
          </w:p>
        </w:tc>
        <w:tc>
          <w:tcPr>
            <w:tcW w:w="1551" w:type="dxa"/>
            <w:tcBorders>
              <w:top w:val="single" w:sz="2" w:space="0" w:color="1F3864" w:themeColor="accent1" w:themeShade="80"/>
            </w:tcBorders>
            <w:shd w:val="clear" w:color="auto" w:fill="auto"/>
            <w:vAlign w:val="center"/>
          </w:tcPr>
          <w:p w14:paraId="02744C7C"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FB39C9">
              <w:rPr>
                <w:rFonts w:cs="Arial"/>
                <w:b/>
                <w:bCs/>
                <w:color w:val="000000"/>
                <w:szCs w:val="14"/>
              </w:rPr>
              <w:t>3.269.544</w:t>
            </w:r>
          </w:p>
        </w:tc>
      </w:tr>
      <w:tr w:rsidR="00FE11F9" w:rsidRPr="00D25D79" w14:paraId="0554A13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56373D6" w14:textId="77777777" w:rsidR="00FE11F9" w:rsidRPr="00D25D79" w:rsidRDefault="00FE11F9" w:rsidP="00EB4E33">
            <w:pPr>
              <w:pStyle w:val="08-Tabelageral"/>
              <w:ind w:left="113"/>
              <w:jc w:val="left"/>
              <w:rPr>
                <w:rFonts w:cs="Arial"/>
                <w:b w:val="0"/>
                <w:szCs w:val="14"/>
              </w:rPr>
            </w:pPr>
            <w:r w:rsidRPr="00D25D79">
              <w:rPr>
                <w:rFonts w:cs="Arial"/>
                <w:b w:val="0"/>
                <w:szCs w:val="14"/>
              </w:rPr>
              <w:t>Receitas de comissões, líquidas</w:t>
            </w:r>
          </w:p>
        </w:tc>
        <w:tc>
          <w:tcPr>
            <w:tcW w:w="1198" w:type="dxa"/>
            <w:shd w:val="clear" w:color="auto" w:fill="auto"/>
            <w:vAlign w:val="center"/>
          </w:tcPr>
          <w:p w14:paraId="235F82A1"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color w:val="000000"/>
                <w:szCs w:val="14"/>
              </w:rPr>
              <w:t>1.256.863</w:t>
            </w:r>
          </w:p>
        </w:tc>
        <w:tc>
          <w:tcPr>
            <w:tcW w:w="1588" w:type="dxa"/>
            <w:shd w:val="clear" w:color="auto" w:fill="auto"/>
            <w:vAlign w:val="center"/>
          </w:tcPr>
          <w:p w14:paraId="22232292"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szCs w:val="14"/>
              </w:rPr>
              <w:t>3.628.666</w:t>
            </w:r>
          </w:p>
        </w:tc>
        <w:tc>
          <w:tcPr>
            <w:tcW w:w="1155" w:type="dxa"/>
            <w:tcBorders>
              <w:top w:val="nil"/>
              <w:left w:val="nil"/>
              <w:bottom w:val="nil"/>
              <w:right w:val="nil"/>
            </w:tcBorders>
            <w:shd w:val="clear" w:color="auto" w:fill="auto"/>
            <w:vAlign w:val="center"/>
          </w:tcPr>
          <w:p w14:paraId="38F20AD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1.145.814</w:t>
            </w:r>
          </w:p>
        </w:tc>
        <w:tc>
          <w:tcPr>
            <w:tcW w:w="1551" w:type="dxa"/>
            <w:tcBorders>
              <w:top w:val="nil"/>
              <w:left w:val="nil"/>
              <w:bottom w:val="nil"/>
              <w:right w:val="nil"/>
            </w:tcBorders>
            <w:shd w:val="clear" w:color="auto" w:fill="auto"/>
            <w:vAlign w:val="center"/>
          </w:tcPr>
          <w:p w14:paraId="38969EBE"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3.269.544</w:t>
            </w:r>
          </w:p>
        </w:tc>
      </w:tr>
      <w:tr w:rsidR="00FE11F9" w:rsidRPr="00FB39C9" w14:paraId="40807505"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AB870D4" w14:textId="77777777" w:rsidR="00FE11F9" w:rsidRPr="00FB39C9" w:rsidRDefault="00FE11F9" w:rsidP="00EB4E33">
            <w:pPr>
              <w:pStyle w:val="08-Tabelageral"/>
              <w:jc w:val="left"/>
              <w:rPr>
                <w:rFonts w:cs="Arial"/>
                <w:bCs w:val="0"/>
                <w:szCs w:val="14"/>
              </w:rPr>
            </w:pPr>
            <w:r w:rsidRPr="00FB39C9">
              <w:rPr>
                <w:rFonts w:cs="Arial"/>
                <w:bCs w:val="0"/>
                <w:szCs w:val="14"/>
              </w:rPr>
              <w:t>Custos dos Serviços Prestados</w:t>
            </w:r>
          </w:p>
        </w:tc>
        <w:tc>
          <w:tcPr>
            <w:tcW w:w="1198" w:type="dxa"/>
            <w:tcBorders>
              <w:top w:val="nil"/>
              <w:left w:val="nil"/>
              <w:bottom w:val="nil"/>
              <w:right w:val="nil"/>
            </w:tcBorders>
            <w:shd w:val="clear" w:color="auto" w:fill="auto"/>
            <w:vAlign w:val="center"/>
          </w:tcPr>
          <w:p w14:paraId="30CD25F2"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color w:val="000000"/>
                <w:szCs w:val="14"/>
              </w:rPr>
            </w:pPr>
            <w:r w:rsidRPr="00FB39C9">
              <w:rPr>
                <w:rFonts w:cs="Arial"/>
                <w:b/>
                <w:color w:val="000000"/>
                <w:szCs w:val="14"/>
              </w:rPr>
              <w:t>(41.295)</w:t>
            </w:r>
          </w:p>
        </w:tc>
        <w:tc>
          <w:tcPr>
            <w:tcW w:w="1588" w:type="dxa"/>
            <w:tcBorders>
              <w:top w:val="nil"/>
              <w:left w:val="nil"/>
              <w:bottom w:val="nil"/>
              <w:right w:val="nil"/>
            </w:tcBorders>
            <w:shd w:val="clear" w:color="auto" w:fill="auto"/>
            <w:vAlign w:val="center"/>
          </w:tcPr>
          <w:p w14:paraId="49357FD8"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color w:val="000000"/>
                <w:szCs w:val="14"/>
              </w:rPr>
            </w:pPr>
            <w:r w:rsidRPr="00FB39C9">
              <w:rPr>
                <w:rFonts w:cs="Arial"/>
                <w:b/>
                <w:szCs w:val="14"/>
              </w:rPr>
              <w:t>(131.137)</w:t>
            </w:r>
          </w:p>
        </w:tc>
        <w:tc>
          <w:tcPr>
            <w:tcW w:w="1155" w:type="dxa"/>
            <w:tcBorders>
              <w:top w:val="nil"/>
              <w:left w:val="nil"/>
              <w:bottom w:val="nil"/>
              <w:right w:val="nil"/>
            </w:tcBorders>
            <w:shd w:val="clear" w:color="auto" w:fill="auto"/>
            <w:vAlign w:val="center"/>
          </w:tcPr>
          <w:p w14:paraId="24764D86"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FB39C9">
              <w:rPr>
                <w:rFonts w:cs="Arial"/>
                <w:b/>
                <w:szCs w:val="14"/>
              </w:rPr>
              <w:t>(45.585)</w:t>
            </w:r>
          </w:p>
        </w:tc>
        <w:tc>
          <w:tcPr>
            <w:tcW w:w="1551" w:type="dxa"/>
            <w:tcBorders>
              <w:top w:val="nil"/>
              <w:left w:val="nil"/>
              <w:bottom w:val="nil"/>
              <w:right w:val="nil"/>
            </w:tcBorders>
            <w:shd w:val="clear" w:color="auto" w:fill="auto"/>
            <w:vAlign w:val="center"/>
          </w:tcPr>
          <w:p w14:paraId="6988CF2A"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FB39C9">
              <w:rPr>
                <w:rFonts w:cs="Arial"/>
                <w:b/>
                <w:szCs w:val="14"/>
              </w:rPr>
              <w:t>(146.446)</w:t>
            </w:r>
          </w:p>
        </w:tc>
      </w:tr>
      <w:tr w:rsidR="00FE11F9" w:rsidRPr="00D25D79" w14:paraId="0636AE5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B1616D6" w14:textId="77777777" w:rsidR="00FE11F9" w:rsidRPr="00FB39C9" w:rsidRDefault="00FE11F9" w:rsidP="00EB4E33">
            <w:pPr>
              <w:pStyle w:val="08-Tabelageral"/>
              <w:jc w:val="left"/>
              <w:rPr>
                <w:rFonts w:cs="Arial"/>
                <w:szCs w:val="14"/>
              </w:rPr>
            </w:pPr>
            <w:r w:rsidRPr="00FB39C9">
              <w:rPr>
                <w:rFonts w:cs="Arial"/>
                <w:szCs w:val="14"/>
              </w:rPr>
              <w:t>Resultado Bruto</w:t>
            </w:r>
          </w:p>
        </w:tc>
        <w:tc>
          <w:tcPr>
            <w:tcW w:w="1198" w:type="dxa"/>
            <w:tcBorders>
              <w:top w:val="nil"/>
              <w:left w:val="nil"/>
              <w:bottom w:val="nil"/>
              <w:right w:val="nil"/>
            </w:tcBorders>
            <w:shd w:val="clear" w:color="auto" w:fill="auto"/>
            <w:vAlign w:val="center"/>
          </w:tcPr>
          <w:p w14:paraId="3976D74D"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color w:val="000000"/>
                <w:szCs w:val="14"/>
              </w:rPr>
              <w:t>1.215.568</w:t>
            </w:r>
          </w:p>
        </w:tc>
        <w:tc>
          <w:tcPr>
            <w:tcW w:w="1588" w:type="dxa"/>
            <w:tcBorders>
              <w:top w:val="nil"/>
              <w:left w:val="nil"/>
              <w:bottom w:val="nil"/>
              <w:right w:val="nil"/>
            </w:tcBorders>
            <w:shd w:val="clear" w:color="auto" w:fill="auto"/>
            <w:vAlign w:val="center"/>
          </w:tcPr>
          <w:p w14:paraId="1F2E6A5C"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szCs w:val="14"/>
              </w:rPr>
              <w:t>3.497.529</w:t>
            </w:r>
          </w:p>
        </w:tc>
        <w:tc>
          <w:tcPr>
            <w:tcW w:w="1155" w:type="dxa"/>
            <w:tcBorders>
              <w:top w:val="nil"/>
              <w:left w:val="nil"/>
              <w:bottom w:val="nil"/>
              <w:right w:val="nil"/>
            </w:tcBorders>
            <w:shd w:val="clear" w:color="auto" w:fill="auto"/>
            <w:vAlign w:val="center"/>
          </w:tcPr>
          <w:p w14:paraId="52B3068A"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FB39C9">
              <w:rPr>
                <w:rFonts w:cs="Arial"/>
                <w:b/>
                <w:bCs/>
                <w:szCs w:val="14"/>
              </w:rPr>
              <w:t>1.100.229</w:t>
            </w:r>
          </w:p>
        </w:tc>
        <w:tc>
          <w:tcPr>
            <w:tcW w:w="1551" w:type="dxa"/>
            <w:tcBorders>
              <w:top w:val="nil"/>
              <w:left w:val="nil"/>
              <w:bottom w:val="nil"/>
              <w:right w:val="nil"/>
            </w:tcBorders>
            <w:shd w:val="clear" w:color="auto" w:fill="auto"/>
            <w:vAlign w:val="center"/>
          </w:tcPr>
          <w:p w14:paraId="390EC209"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FB39C9">
              <w:rPr>
                <w:rFonts w:cs="Arial"/>
                <w:b/>
                <w:bCs/>
                <w:szCs w:val="14"/>
              </w:rPr>
              <w:t>3.123.098</w:t>
            </w:r>
          </w:p>
        </w:tc>
      </w:tr>
      <w:tr w:rsidR="00FE11F9" w:rsidRPr="00D25D79" w14:paraId="27F502BB"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7AC9DAC5" w14:textId="77777777" w:rsidR="00FE11F9" w:rsidRPr="00FB39C9" w:rsidRDefault="00FE11F9" w:rsidP="00EB4E33">
            <w:pPr>
              <w:pStyle w:val="08-Tabelageral"/>
              <w:jc w:val="left"/>
              <w:rPr>
                <w:rFonts w:cs="Arial"/>
                <w:szCs w:val="14"/>
              </w:rPr>
            </w:pPr>
            <w:r w:rsidRPr="00FB39C9">
              <w:rPr>
                <w:rFonts w:cs="Arial"/>
                <w:szCs w:val="14"/>
              </w:rPr>
              <w:t>Outras Receitas e Despesas</w:t>
            </w:r>
          </w:p>
        </w:tc>
        <w:tc>
          <w:tcPr>
            <w:tcW w:w="1198" w:type="dxa"/>
            <w:tcBorders>
              <w:top w:val="nil"/>
              <w:left w:val="nil"/>
              <w:bottom w:val="nil"/>
              <w:right w:val="nil"/>
            </w:tcBorders>
            <w:shd w:val="clear" w:color="auto" w:fill="auto"/>
            <w:vAlign w:val="center"/>
          </w:tcPr>
          <w:p w14:paraId="2CDAC21C"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color w:val="000000"/>
                <w:szCs w:val="14"/>
              </w:rPr>
              <w:t>(47.542)</w:t>
            </w:r>
          </w:p>
        </w:tc>
        <w:tc>
          <w:tcPr>
            <w:tcW w:w="1588" w:type="dxa"/>
            <w:tcBorders>
              <w:top w:val="nil"/>
              <w:left w:val="nil"/>
              <w:bottom w:val="nil"/>
              <w:right w:val="nil"/>
            </w:tcBorders>
            <w:shd w:val="clear" w:color="auto" w:fill="auto"/>
            <w:vAlign w:val="center"/>
          </w:tcPr>
          <w:p w14:paraId="5F558077"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szCs w:val="14"/>
              </w:rPr>
              <w:t>(127.320)</w:t>
            </w:r>
          </w:p>
        </w:tc>
        <w:tc>
          <w:tcPr>
            <w:tcW w:w="1155" w:type="dxa"/>
            <w:tcBorders>
              <w:top w:val="nil"/>
              <w:left w:val="nil"/>
              <w:bottom w:val="nil"/>
              <w:right w:val="nil"/>
            </w:tcBorders>
            <w:shd w:val="clear" w:color="auto" w:fill="auto"/>
            <w:vAlign w:val="center"/>
          </w:tcPr>
          <w:p w14:paraId="6E2E3C54"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FB39C9">
              <w:rPr>
                <w:rFonts w:cs="Arial"/>
                <w:b/>
                <w:bCs/>
                <w:szCs w:val="14"/>
              </w:rPr>
              <w:t>(41.797)</w:t>
            </w:r>
          </w:p>
        </w:tc>
        <w:tc>
          <w:tcPr>
            <w:tcW w:w="1551" w:type="dxa"/>
            <w:tcBorders>
              <w:top w:val="nil"/>
              <w:left w:val="nil"/>
              <w:bottom w:val="nil"/>
              <w:right w:val="nil"/>
            </w:tcBorders>
            <w:shd w:val="clear" w:color="auto" w:fill="auto"/>
            <w:vAlign w:val="center"/>
          </w:tcPr>
          <w:p w14:paraId="7ECD6051"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FB39C9">
              <w:rPr>
                <w:rFonts w:cs="Arial"/>
                <w:b/>
                <w:bCs/>
                <w:szCs w:val="14"/>
              </w:rPr>
              <w:t>(112.228)</w:t>
            </w:r>
          </w:p>
        </w:tc>
      </w:tr>
      <w:tr w:rsidR="00FE11F9" w:rsidRPr="00D25D79" w14:paraId="5E5E146D"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7D768AC9" w14:textId="77777777" w:rsidR="00FE11F9" w:rsidRPr="00D25D79" w:rsidRDefault="00FE11F9" w:rsidP="00EB4E33">
            <w:pPr>
              <w:pStyle w:val="08-Tabelageral"/>
              <w:ind w:left="113"/>
              <w:jc w:val="left"/>
              <w:rPr>
                <w:rFonts w:cs="Arial"/>
                <w:b w:val="0"/>
                <w:szCs w:val="14"/>
              </w:rPr>
            </w:pPr>
            <w:r w:rsidRPr="00D25D79">
              <w:rPr>
                <w:rFonts w:cs="Arial"/>
                <w:b w:val="0"/>
                <w:szCs w:val="14"/>
              </w:rPr>
              <w:t>Resultado de investimentos em participações societárias</w:t>
            </w:r>
          </w:p>
        </w:tc>
        <w:tc>
          <w:tcPr>
            <w:tcW w:w="1198" w:type="dxa"/>
            <w:tcBorders>
              <w:top w:val="nil"/>
              <w:left w:val="nil"/>
              <w:bottom w:val="nil"/>
              <w:right w:val="nil"/>
            </w:tcBorders>
            <w:shd w:val="clear" w:color="auto" w:fill="auto"/>
            <w:vAlign w:val="center"/>
          </w:tcPr>
          <w:p w14:paraId="47B72C7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color w:val="000000"/>
                <w:szCs w:val="14"/>
              </w:rPr>
              <w:t>2.602</w:t>
            </w:r>
          </w:p>
        </w:tc>
        <w:tc>
          <w:tcPr>
            <w:tcW w:w="1588" w:type="dxa"/>
            <w:tcBorders>
              <w:top w:val="nil"/>
              <w:left w:val="nil"/>
              <w:bottom w:val="nil"/>
              <w:right w:val="nil"/>
            </w:tcBorders>
            <w:shd w:val="clear" w:color="auto" w:fill="auto"/>
            <w:vAlign w:val="center"/>
          </w:tcPr>
          <w:p w14:paraId="5931BD5A"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szCs w:val="14"/>
              </w:rPr>
              <w:t>7.265</w:t>
            </w:r>
          </w:p>
        </w:tc>
        <w:tc>
          <w:tcPr>
            <w:tcW w:w="1155" w:type="dxa"/>
            <w:tcBorders>
              <w:top w:val="nil"/>
              <w:left w:val="nil"/>
              <w:bottom w:val="nil"/>
              <w:right w:val="nil"/>
            </w:tcBorders>
            <w:shd w:val="clear" w:color="auto" w:fill="auto"/>
            <w:vAlign w:val="center"/>
          </w:tcPr>
          <w:p w14:paraId="643A03A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1.302</w:t>
            </w:r>
          </w:p>
        </w:tc>
        <w:tc>
          <w:tcPr>
            <w:tcW w:w="1551" w:type="dxa"/>
            <w:tcBorders>
              <w:top w:val="nil"/>
              <w:left w:val="nil"/>
              <w:bottom w:val="nil"/>
              <w:right w:val="nil"/>
            </w:tcBorders>
            <w:shd w:val="clear" w:color="auto" w:fill="auto"/>
            <w:vAlign w:val="center"/>
          </w:tcPr>
          <w:p w14:paraId="20AB1555"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2.390</w:t>
            </w:r>
          </w:p>
        </w:tc>
      </w:tr>
      <w:tr w:rsidR="00FE11F9" w:rsidRPr="00D25D79" w14:paraId="0FB6708B"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5A427C6D" w14:textId="77777777" w:rsidR="00FE11F9" w:rsidRPr="00D25D79" w:rsidRDefault="00FE11F9" w:rsidP="00EB4E33">
            <w:pPr>
              <w:pStyle w:val="08-Tabelageral"/>
              <w:ind w:left="113"/>
              <w:jc w:val="left"/>
              <w:rPr>
                <w:rFonts w:cs="Arial"/>
                <w:b w:val="0"/>
                <w:szCs w:val="14"/>
              </w:rPr>
            </w:pPr>
            <w:r w:rsidRPr="00D25D79">
              <w:rPr>
                <w:rFonts w:cs="Arial"/>
                <w:b w:val="0"/>
                <w:szCs w:val="14"/>
              </w:rPr>
              <w:t>Despesas com pessoal</w:t>
            </w:r>
          </w:p>
        </w:tc>
        <w:tc>
          <w:tcPr>
            <w:tcW w:w="1198" w:type="dxa"/>
            <w:tcBorders>
              <w:top w:val="nil"/>
              <w:left w:val="nil"/>
              <w:bottom w:val="nil"/>
              <w:right w:val="nil"/>
            </w:tcBorders>
            <w:shd w:val="clear" w:color="auto" w:fill="auto"/>
            <w:vAlign w:val="center"/>
          </w:tcPr>
          <w:p w14:paraId="43AC51D7"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color w:val="000000"/>
                <w:szCs w:val="14"/>
              </w:rPr>
              <w:t>(16.728)</w:t>
            </w:r>
          </w:p>
        </w:tc>
        <w:tc>
          <w:tcPr>
            <w:tcW w:w="1588" w:type="dxa"/>
            <w:tcBorders>
              <w:top w:val="nil"/>
              <w:left w:val="nil"/>
              <w:bottom w:val="nil"/>
              <w:right w:val="nil"/>
            </w:tcBorders>
            <w:shd w:val="clear" w:color="auto" w:fill="auto"/>
            <w:vAlign w:val="center"/>
          </w:tcPr>
          <w:p w14:paraId="44CC82B1"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szCs w:val="14"/>
              </w:rPr>
              <w:t>(50.518)</w:t>
            </w:r>
          </w:p>
        </w:tc>
        <w:tc>
          <w:tcPr>
            <w:tcW w:w="1155" w:type="dxa"/>
            <w:tcBorders>
              <w:top w:val="nil"/>
              <w:left w:val="nil"/>
              <w:bottom w:val="nil"/>
              <w:right w:val="nil"/>
            </w:tcBorders>
            <w:shd w:val="clear" w:color="auto" w:fill="auto"/>
            <w:vAlign w:val="center"/>
          </w:tcPr>
          <w:p w14:paraId="74BE951E"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(15.880)</w:t>
            </w:r>
          </w:p>
        </w:tc>
        <w:tc>
          <w:tcPr>
            <w:tcW w:w="1551" w:type="dxa"/>
            <w:tcBorders>
              <w:top w:val="nil"/>
              <w:left w:val="nil"/>
              <w:bottom w:val="nil"/>
              <w:right w:val="nil"/>
            </w:tcBorders>
            <w:shd w:val="clear" w:color="auto" w:fill="auto"/>
            <w:vAlign w:val="center"/>
          </w:tcPr>
          <w:p w14:paraId="4E6B916A"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(46.000)</w:t>
            </w:r>
          </w:p>
        </w:tc>
      </w:tr>
      <w:tr w:rsidR="00FE11F9" w:rsidRPr="00D25D79" w14:paraId="3940B0C4"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65084096" w14:textId="77777777" w:rsidR="00FE11F9" w:rsidRPr="00D25D79" w:rsidRDefault="00FE11F9" w:rsidP="00EB4E33">
            <w:pPr>
              <w:pStyle w:val="08-Tabelageral"/>
              <w:ind w:left="113"/>
              <w:jc w:val="left"/>
              <w:rPr>
                <w:rFonts w:cs="Arial"/>
                <w:b w:val="0"/>
                <w:szCs w:val="14"/>
              </w:rPr>
            </w:pPr>
            <w:r w:rsidRPr="00D25D79">
              <w:rPr>
                <w:rFonts w:cs="Arial"/>
                <w:b w:val="0"/>
                <w:szCs w:val="14"/>
              </w:rPr>
              <w:t>Despesas administrativas e com vendas</w:t>
            </w:r>
          </w:p>
        </w:tc>
        <w:tc>
          <w:tcPr>
            <w:tcW w:w="1198" w:type="dxa"/>
            <w:tcBorders>
              <w:top w:val="nil"/>
              <w:left w:val="nil"/>
              <w:bottom w:val="nil"/>
              <w:right w:val="nil"/>
            </w:tcBorders>
            <w:shd w:val="clear" w:color="auto" w:fill="auto"/>
            <w:vAlign w:val="center"/>
          </w:tcPr>
          <w:p w14:paraId="08A2AE43"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color w:val="000000"/>
                <w:szCs w:val="14"/>
              </w:rPr>
              <w:t>(20.330)</w:t>
            </w:r>
          </w:p>
        </w:tc>
        <w:tc>
          <w:tcPr>
            <w:tcW w:w="1588" w:type="dxa"/>
            <w:tcBorders>
              <w:top w:val="nil"/>
              <w:left w:val="nil"/>
              <w:bottom w:val="nil"/>
              <w:right w:val="nil"/>
            </w:tcBorders>
            <w:shd w:val="clear" w:color="auto" w:fill="auto"/>
            <w:vAlign w:val="center"/>
          </w:tcPr>
          <w:p w14:paraId="6403E5CD"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szCs w:val="14"/>
              </w:rPr>
              <w:t>(49.615)</w:t>
            </w:r>
          </w:p>
        </w:tc>
        <w:tc>
          <w:tcPr>
            <w:tcW w:w="1155" w:type="dxa"/>
            <w:tcBorders>
              <w:top w:val="nil"/>
              <w:left w:val="nil"/>
              <w:bottom w:val="nil"/>
              <w:right w:val="nil"/>
            </w:tcBorders>
            <w:shd w:val="clear" w:color="auto" w:fill="auto"/>
            <w:vAlign w:val="center"/>
          </w:tcPr>
          <w:p w14:paraId="0493E2C9"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(18.752)</w:t>
            </w:r>
          </w:p>
        </w:tc>
        <w:tc>
          <w:tcPr>
            <w:tcW w:w="1551" w:type="dxa"/>
            <w:tcBorders>
              <w:top w:val="nil"/>
              <w:left w:val="nil"/>
              <w:bottom w:val="nil"/>
              <w:right w:val="nil"/>
            </w:tcBorders>
            <w:shd w:val="clear" w:color="auto" w:fill="auto"/>
            <w:vAlign w:val="center"/>
          </w:tcPr>
          <w:p w14:paraId="386FEF6B"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(37.735)</w:t>
            </w:r>
          </w:p>
        </w:tc>
      </w:tr>
      <w:tr w:rsidR="00FE11F9" w:rsidRPr="00D25D79" w14:paraId="496E194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01CA2154" w14:textId="77777777" w:rsidR="00FE11F9" w:rsidRPr="00D25D79" w:rsidRDefault="00FE11F9" w:rsidP="00EB4E33">
            <w:pPr>
              <w:pStyle w:val="08-Tabelageral"/>
              <w:ind w:left="113"/>
              <w:jc w:val="left"/>
              <w:rPr>
                <w:rFonts w:cs="Arial"/>
                <w:b w:val="0"/>
                <w:szCs w:val="14"/>
              </w:rPr>
            </w:pPr>
            <w:r w:rsidRPr="00D25D79">
              <w:rPr>
                <w:rFonts w:cs="Arial"/>
                <w:b w:val="0"/>
                <w:szCs w:val="14"/>
              </w:rPr>
              <w:t>Despesas tributárias</w:t>
            </w:r>
          </w:p>
        </w:tc>
        <w:tc>
          <w:tcPr>
            <w:tcW w:w="1198" w:type="dxa"/>
            <w:tcBorders>
              <w:top w:val="nil"/>
              <w:left w:val="nil"/>
              <w:bottom w:val="nil"/>
              <w:right w:val="nil"/>
            </w:tcBorders>
            <w:shd w:val="clear" w:color="auto" w:fill="auto"/>
            <w:vAlign w:val="center"/>
          </w:tcPr>
          <w:p w14:paraId="426D49FD"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color w:val="000000"/>
                <w:szCs w:val="14"/>
              </w:rPr>
              <w:t>(6.240)</w:t>
            </w:r>
          </w:p>
        </w:tc>
        <w:tc>
          <w:tcPr>
            <w:tcW w:w="1588" w:type="dxa"/>
            <w:tcBorders>
              <w:top w:val="nil"/>
              <w:left w:val="nil"/>
              <w:bottom w:val="nil"/>
              <w:right w:val="nil"/>
            </w:tcBorders>
            <w:shd w:val="clear" w:color="auto" w:fill="auto"/>
            <w:vAlign w:val="center"/>
          </w:tcPr>
          <w:p w14:paraId="75BC4AC6"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szCs w:val="14"/>
              </w:rPr>
              <w:t>(16.869)</w:t>
            </w:r>
          </w:p>
        </w:tc>
        <w:tc>
          <w:tcPr>
            <w:tcW w:w="1155" w:type="dxa"/>
            <w:tcBorders>
              <w:top w:val="nil"/>
              <w:left w:val="nil"/>
              <w:bottom w:val="nil"/>
              <w:right w:val="nil"/>
            </w:tcBorders>
            <w:shd w:val="clear" w:color="auto" w:fill="auto"/>
            <w:vAlign w:val="center"/>
          </w:tcPr>
          <w:p w14:paraId="538D72EF"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(6.299)</w:t>
            </w:r>
          </w:p>
        </w:tc>
        <w:tc>
          <w:tcPr>
            <w:tcW w:w="1551" w:type="dxa"/>
            <w:tcBorders>
              <w:top w:val="nil"/>
              <w:left w:val="nil"/>
              <w:bottom w:val="nil"/>
              <w:right w:val="nil"/>
            </w:tcBorders>
            <w:shd w:val="clear" w:color="auto" w:fill="auto"/>
            <w:vAlign w:val="center"/>
          </w:tcPr>
          <w:p w14:paraId="747F0EF7"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(16.725)</w:t>
            </w:r>
          </w:p>
        </w:tc>
      </w:tr>
      <w:tr w:rsidR="00FE11F9" w:rsidRPr="00D25D79" w14:paraId="76E2850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FCBD8D0" w14:textId="77777777" w:rsidR="00FE11F9" w:rsidRPr="00FB39C9" w:rsidRDefault="00FE11F9" w:rsidP="00EB4E33">
            <w:pPr>
              <w:pStyle w:val="08-Tabelageral"/>
              <w:ind w:left="113"/>
              <w:jc w:val="left"/>
              <w:rPr>
                <w:rFonts w:cs="Arial"/>
                <w:b w:val="0"/>
                <w:szCs w:val="14"/>
              </w:rPr>
            </w:pPr>
            <w:r w:rsidRPr="00FB39C9">
              <w:rPr>
                <w:rFonts w:cs="Arial"/>
                <w:b w:val="0"/>
                <w:szCs w:val="14"/>
              </w:rPr>
              <w:t>Outras receitas operacionais</w:t>
            </w:r>
          </w:p>
        </w:tc>
        <w:tc>
          <w:tcPr>
            <w:tcW w:w="1198" w:type="dxa"/>
            <w:tcBorders>
              <w:top w:val="nil"/>
              <w:left w:val="nil"/>
              <w:bottom w:val="nil"/>
              <w:right w:val="nil"/>
            </w:tcBorders>
            <w:shd w:val="clear" w:color="auto" w:fill="auto"/>
            <w:vAlign w:val="center"/>
          </w:tcPr>
          <w:p w14:paraId="6A496340"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4.204</w:t>
            </w:r>
          </w:p>
        </w:tc>
        <w:tc>
          <w:tcPr>
            <w:tcW w:w="1588" w:type="dxa"/>
            <w:tcBorders>
              <w:top w:val="nil"/>
              <w:left w:val="nil"/>
              <w:bottom w:val="nil"/>
              <w:right w:val="nil"/>
            </w:tcBorders>
            <w:shd w:val="clear" w:color="auto" w:fill="auto"/>
            <w:vAlign w:val="center"/>
          </w:tcPr>
          <w:p w14:paraId="1C71773A"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FB39C9">
              <w:rPr>
                <w:rFonts w:cs="Arial"/>
                <w:szCs w:val="14"/>
              </w:rPr>
              <w:t>10.681</w:t>
            </w:r>
          </w:p>
        </w:tc>
        <w:tc>
          <w:tcPr>
            <w:tcW w:w="1155" w:type="dxa"/>
            <w:tcBorders>
              <w:top w:val="nil"/>
              <w:left w:val="nil"/>
              <w:bottom w:val="nil"/>
              <w:right w:val="nil"/>
            </w:tcBorders>
            <w:shd w:val="clear" w:color="auto" w:fill="auto"/>
            <w:vAlign w:val="center"/>
          </w:tcPr>
          <w:p w14:paraId="47F7B1E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pPr>
            <w:r w:rsidRPr="00FB39C9">
              <w:rPr>
                <w:rFonts w:cs="Arial"/>
                <w:szCs w:val="14"/>
              </w:rPr>
              <w:t>2.589</w:t>
            </w:r>
          </w:p>
        </w:tc>
        <w:tc>
          <w:tcPr>
            <w:tcW w:w="1551" w:type="dxa"/>
            <w:tcBorders>
              <w:top w:val="nil"/>
              <w:left w:val="nil"/>
              <w:bottom w:val="nil"/>
              <w:right w:val="nil"/>
            </w:tcBorders>
            <w:shd w:val="clear" w:color="auto" w:fill="auto"/>
            <w:vAlign w:val="center"/>
          </w:tcPr>
          <w:p w14:paraId="0470CFDA"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pPr>
            <w:r w:rsidRPr="00FB39C9">
              <w:rPr>
                <w:rFonts w:cs="Arial"/>
                <w:szCs w:val="14"/>
              </w:rPr>
              <w:t>4.893</w:t>
            </w:r>
          </w:p>
        </w:tc>
      </w:tr>
      <w:tr w:rsidR="00FE11F9" w:rsidRPr="00D25D79" w14:paraId="65E54F8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6B157B03" w14:textId="77777777" w:rsidR="00FE11F9" w:rsidRPr="00D25D79" w:rsidRDefault="00FE11F9" w:rsidP="00EB4E33">
            <w:pPr>
              <w:pStyle w:val="08-Tabelageral"/>
              <w:ind w:left="113"/>
              <w:jc w:val="left"/>
              <w:rPr>
                <w:rFonts w:cs="Arial"/>
                <w:b w:val="0"/>
                <w:szCs w:val="14"/>
              </w:rPr>
            </w:pPr>
            <w:r w:rsidRPr="00FB39C9">
              <w:rPr>
                <w:rFonts w:cs="Arial"/>
                <w:b w:val="0"/>
                <w:szCs w:val="14"/>
              </w:rPr>
              <w:t>Outras despesas operacionais</w:t>
            </w:r>
          </w:p>
        </w:tc>
        <w:tc>
          <w:tcPr>
            <w:tcW w:w="1198" w:type="dxa"/>
            <w:tcBorders>
              <w:top w:val="nil"/>
              <w:left w:val="nil"/>
              <w:bottom w:val="nil"/>
              <w:right w:val="nil"/>
            </w:tcBorders>
            <w:shd w:val="clear" w:color="auto" w:fill="auto"/>
            <w:vAlign w:val="center"/>
          </w:tcPr>
          <w:p w14:paraId="321D017A"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(11.050)</w:t>
            </w:r>
          </w:p>
        </w:tc>
        <w:tc>
          <w:tcPr>
            <w:tcW w:w="1588" w:type="dxa"/>
            <w:tcBorders>
              <w:top w:val="nil"/>
              <w:left w:val="nil"/>
              <w:bottom w:val="nil"/>
              <w:right w:val="nil"/>
            </w:tcBorders>
            <w:shd w:val="clear" w:color="auto" w:fill="auto"/>
            <w:vAlign w:val="center"/>
          </w:tcPr>
          <w:p w14:paraId="1DCE61A4"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B39C9">
              <w:rPr>
                <w:rFonts w:cs="Arial"/>
                <w:szCs w:val="14"/>
              </w:rPr>
              <w:t>(28.264)</w:t>
            </w:r>
          </w:p>
        </w:tc>
        <w:tc>
          <w:tcPr>
            <w:tcW w:w="1155" w:type="dxa"/>
            <w:tcBorders>
              <w:top w:val="nil"/>
              <w:left w:val="nil"/>
              <w:bottom w:val="nil"/>
              <w:right w:val="nil"/>
            </w:tcBorders>
            <w:shd w:val="clear" w:color="auto" w:fill="auto"/>
            <w:vAlign w:val="center"/>
          </w:tcPr>
          <w:p w14:paraId="11848C86"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szCs w:val="14"/>
              </w:rPr>
              <w:t>(4.757)</w:t>
            </w:r>
          </w:p>
        </w:tc>
        <w:tc>
          <w:tcPr>
            <w:tcW w:w="1551" w:type="dxa"/>
            <w:tcBorders>
              <w:top w:val="nil"/>
              <w:left w:val="nil"/>
              <w:bottom w:val="nil"/>
              <w:right w:val="nil"/>
            </w:tcBorders>
            <w:shd w:val="clear" w:color="auto" w:fill="auto"/>
            <w:vAlign w:val="center"/>
          </w:tcPr>
          <w:p w14:paraId="250FB025"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szCs w:val="14"/>
              </w:rPr>
              <w:t>(19.051)</w:t>
            </w:r>
          </w:p>
        </w:tc>
      </w:tr>
      <w:tr w:rsidR="00FE11F9" w:rsidRPr="00FB39C9" w14:paraId="1DAD106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292826CA" w14:textId="77777777" w:rsidR="00FE11F9" w:rsidRPr="00FB39C9" w:rsidRDefault="00FE11F9" w:rsidP="00EB4E33">
            <w:pPr>
              <w:pStyle w:val="08-Tabelageral"/>
              <w:jc w:val="left"/>
              <w:rPr>
                <w:rFonts w:cs="Arial"/>
                <w:szCs w:val="14"/>
              </w:rPr>
            </w:pPr>
            <w:r w:rsidRPr="00FB39C9">
              <w:rPr>
                <w:rFonts w:cs="Arial"/>
                <w:szCs w:val="14"/>
              </w:rPr>
              <w:t>Resultado Antes das Receitas e Despesas Financeiras</w:t>
            </w:r>
          </w:p>
        </w:tc>
        <w:tc>
          <w:tcPr>
            <w:tcW w:w="1198" w:type="dxa"/>
            <w:tcBorders>
              <w:top w:val="nil"/>
              <w:left w:val="nil"/>
              <w:bottom w:val="nil"/>
              <w:right w:val="nil"/>
            </w:tcBorders>
            <w:shd w:val="clear" w:color="auto" w:fill="auto"/>
            <w:vAlign w:val="center"/>
          </w:tcPr>
          <w:p w14:paraId="0464D0D4"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color w:val="000000"/>
                <w:szCs w:val="14"/>
              </w:rPr>
              <w:t>1.168.026</w:t>
            </w:r>
          </w:p>
        </w:tc>
        <w:tc>
          <w:tcPr>
            <w:tcW w:w="1588" w:type="dxa"/>
            <w:tcBorders>
              <w:top w:val="nil"/>
              <w:left w:val="nil"/>
              <w:bottom w:val="nil"/>
              <w:right w:val="nil"/>
            </w:tcBorders>
            <w:shd w:val="clear" w:color="auto" w:fill="auto"/>
            <w:vAlign w:val="center"/>
          </w:tcPr>
          <w:p w14:paraId="2AAC0665"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szCs w:val="14"/>
              </w:rPr>
              <w:t>3.370.209</w:t>
            </w:r>
          </w:p>
        </w:tc>
        <w:tc>
          <w:tcPr>
            <w:tcW w:w="1155" w:type="dxa"/>
            <w:tcBorders>
              <w:top w:val="nil"/>
              <w:left w:val="nil"/>
              <w:bottom w:val="nil"/>
              <w:right w:val="nil"/>
            </w:tcBorders>
            <w:shd w:val="clear" w:color="auto" w:fill="auto"/>
            <w:vAlign w:val="center"/>
          </w:tcPr>
          <w:p w14:paraId="247E1F12"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1.058.432</w:t>
            </w:r>
          </w:p>
        </w:tc>
        <w:tc>
          <w:tcPr>
            <w:tcW w:w="1551" w:type="dxa"/>
            <w:tcBorders>
              <w:top w:val="nil"/>
              <w:left w:val="nil"/>
              <w:bottom w:val="nil"/>
              <w:right w:val="nil"/>
            </w:tcBorders>
            <w:shd w:val="clear" w:color="auto" w:fill="auto"/>
            <w:vAlign w:val="center"/>
          </w:tcPr>
          <w:p w14:paraId="157AA8DE"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3.010.870</w:t>
            </w:r>
          </w:p>
        </w:tc>
      </w:tr>
      <w:tr w:rsidR="00FE11F9" w:rsidRPr="00FB39C9" w14:paraId="0708ECE4"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35A613C" w14:textId="77777777" w:rsidR="00FE11F9" w:rsidRPr="00FB39C9" w:rsidRDefault="00FE11F9" w:rsidP="00EB4E33">
            <w:pPr>
              <w:pStyle w:val="08-Tabelageral"/>
              <w:jc w:val="left"/>
              <w:rPr>
                <w:rFonts w:cs="Arial"/>
                <w:szCs w:val="14"/>
              </w:rPr>
            </w:pPr>
            <w:r w:rsidRPr="00FB39C9">
              <w:rPr>
                <w:rFonts w:cs="Arial"/>
                <w:szCs w:val="14"/>
              </w:rPr>
              <w:t>Resultado Financeiro</w:t>
            </w:r>
          </w:p>
        </w:tc>
        <w:tc>
          <w:tcPr>
            <w:tcW w:w="1198" w:type="dxa"/>
            <w:tcBorders>
              <w:top w:val="nil"/>
              <w:left w:val="nil"/>
              <w:bottom w:val="nil"/>
              <w:right w:val="nil"/>
            </w:tcBorders>
            <w:shd w:val="clear" w:color="auto" w:fill="auto"/>
            <w:vAlign w:val="center"/>
          </w:tcPr>
          <w:p w14:paraId="0D510847"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color w:val="000000"/>
                <w:szCs w:val="14"/>
              </w:rPr>
              <w:t>134.029</w:t>
            </w:r>
          </w:p>
        </w:tc>
        <w:tc>
          <w:tcPr>
            <w:tcW w:w="1588" w:type="dxa"/>
            <w:tcBorders>
              <w:top w:val="nil"/>
              <w:left w:val="nil"/>
              <w:bottom w:val="nil"/>
              <w:right w:val="nil"/>
            </w:tcBorders>
            <w:shd w:val="clear" w:color="auto" w:fill="auto"/>
            <w:vAlign w:val="center"/>
          </w:tcPr>
          <w:p w14:paraId="78B73839"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FB39C9">
              <w:rPr>
                <w:rFonts w:cs="Arial"/>
                <w:b/>
                <w:bCs/>
                <w:szCs w:val="14"/>
              </w:rPr>
              <w:t>335.101</w:t>
            </w:r>
          </w:p>
        </w:tc>
        <w:tc>
          <w:tcPr>
            <w:tcW w:w="1155" w:type="dxa"/>
            <w:tcBorders>
              <w:top w:val="nil"/>
              <w:left w:val="nil"/>
              <w:bottom w:val="nil"/>
              <w:right w:val="nil"/>
            </w:tcBorders>
            <w:shd w:val="clear" w:color="auto" w:fill="auto"/>
            <w:vAlign w:val="center"/>
          </w:tcPr>
          <w:p w14:paraId="27F4D7E6"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B39C9">
              <w:rPr>
                <w:rFonts w:cs="Arial"/>
                <w:b/>
                <w:bCs/>
                <w:szCs w:val="14"/>
              </w:rPr>
              <w:t>130.435</w:t>
            </w:r>
          </w:p>
        </w:tc>
        <w:tc>
          <w:tcPr>
            <w:tcW w:w="1551" w:type="dxa"/>
            <w:tcBorders>
              <w:top w:val="nil"/>
              <w:left w:val="nil"/>
              <w:bottom w:val="nil"/>
              <w:right w:val="nil"/>
            </w:tcBorders>
            <w:shd w:val="clear" w:color="auto" w:fill="auto"/>
            <w:vAlign w:val="center"/>
          </w:tcPr>
          <w:p w14:paraId="770B4953"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B39C9">
              <w:rPr>
                <w:rFonts w:cs="Arial"/>
                <w:b/>
                <w:bCs/>
                <w:szCs w:val="14"/>
              </w:rPr>
              <w:t>320.138</w:t>
            </w:r>
          </w:p>
        </w:tc>
      </w:tr>
      <w:tr w:rsidR="00FE11F9" w:rsidRPr="00D25D79" w14:paraId="629042F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7C74A47E" w14:textId="77777777" w:rsidR="00FE11F9" w:rsidRPr="00D25D79" w:rsidRDefault="00FE11F9" w:rsidP="00EB4E33">
            <w:pPr>
              <w:pStyle w:val="08-Tabelageral"/>
              <w:ind w:left="113"/>
              <w:jc w:val="left"/>
              <w:rPr>
                <w:rFonts w:cs="Arial"/>
                <w:b w:val="0"/>
                <w:szCs w:val="14"/>
              </w:rPr>
            </w:pPr>
            <w:r w:rsidRPr="00D25D79">
              <w:rPr>
                <w:rFonts w:cs="Arial"/>
                <w:b w:val="0"/>
                <w:szCs w:val="14"/>
              </w:rPr>
              <w:t>Receitas financeiras</w:t>
            </w:r>
          </w:p>
        </w:tc>
        <w:tc>
          <w:tcPr>
            <w:tcW w:w="1198" w:type="dxa"/>
            <w:tcBorders>
              <w:top w:val="nil"/>
              <w:left w:val="nil"/>
              <w:bottom w:val="nil"/>
              <w:right w:val="nil"/>
            </w:tcBorders>
            <w:shd w:val="clear" w:color="auto" w:fill="auto"/>
            <w:vAlign w:val="center"/>
          </w:tcPr>
          <w:p w14:paraId="21D7626C"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color w:val="000000"/>
                <w:szCs w:val="14"/>
              </w:rPr>
              <w:t>134.179</w:t>
            </w:r>
          </w:p>
        </w:tc>
        <w:tc>
          <w:tcPr>
            <w:tcW w:w="1588" w:type="dxa"/>
            <w:tcBorders>
              <w:top w:val="nil"/>
              <w:left w:val="nil"/>
              <w:bottom w:val="nil"/>
              <w:right w:val="nil"/>
            </w:tcBorders>
            <w:shd w:val="clear" w:color="auto" w:fill="auto"/>
            <w:vAlign w:val="center"/>
          </w:tcPr>
          <w:p w14:paraId="5EE78B65"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B39C9">
              <w:rPr>
                <w:rFonts w:cs="Arial"/>
                <w:szCs w:val="14"/>
              </w:rPr>
              <w:t>361.142</w:t>
            </w:r>
          </w:p>
        </w:tc>
        <w:tc>
          <w:tcPr>
            <w:tcW w:w="1155" w:type="dxa"/>
            <w:tcBorders>
              <w:top w:val="nil"/>
              <w:left w:val="nil"/>
              <w:bottom w:val="nil"/>
              <w:right w:val="nil"/>
            </w:tcBorders>
            <w:shd w:val="clear" w:color="auto" w:fill="auto"/>
            <w:vAlign w:val="center"/>
          </w:tcPr>
          <w:p w14:paraId="73DB8A70"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B39C9">
              <w:rPr>
                <w:rFonts w:cs="Arial"/>
                <w:szCs w:val="14"/>
              </w:rPr>
              <w:t>130.937</w:t>
            </w:r>
          </w:p>
        </w:tc>
        <w:tc>
          <w:tcPr>
            <w:tcW w:w="1551" w:type="dxa"/>
            <w:tcBorders>
              <w:top w:val="nil"/>
              <w:left w:val="nil"/>
              <w:bottom w:val="nil"/>
              <w:right w:val="nil"/>
            </w:tcBorders>
            <w:shd w:val="clear" w:color="auto" w:fill="auto"/>
            <w:vAlign w:val="center"/>
          </w:tcPr>
          <w:p w14:paraId="485AE858"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B39C9">
              <w:rPr>
                <w:rFonts w:cs="Arial"/>
                <w:szCs w:val="14"/>
              </w:rPr>
              <w:t>352.815</w:t>
            </w:r>
          </w:p>
        </w:tc>
      </w:tr>
      <w:tr w:rsidR="00FE11F9" w:rsidRPr="00D25D79" w14:paraId="50E196E1"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53661D7A" w14:textId="77777777" w:rsidR="00FE11F9" w:rsidRPr="00D25D79" w:rsidRDefault="00FE11F9" w:rsidP="00EB4E33">
            <w:pPr>
              <w:pStyle w:val="08-Tabelageral"/>
              <w:ind w:left="113"/>
              <w:jc w:val="left"/>
              <w:rPr>
                <w:rFonts w:cs="Arial"/>
                <w:b w:val="0"/>
                <w:szCs w:val="14"/>
              </w:rPr>
            </w:pPr>
            <w:r w:rsidRPr="00D25D79">
              <w:rPr>
                <w:rFonts w:cs="Arial"/>
                <w:b w:val="0"/>
                <w:szCs w:val="14"/>
              </w:rPr>
              <w:t xml:space="preserve">Despesas financeiras </w:t>
            </w:r>
          </w:p>
        </w:tc>
        <w:tc>
          <w:tcPr>
            <w:tcW w:w="1198" w:type="dxa"/>
            <w:tcBorders>
              <w:top w:val="nil"/>
              <w:left w:val="nil"/>
              <w:bottom w:val="nil"/>
              <w:right w:val="nil"/>
            </w:tcBorders>
            <w:shd w:val="clear" w:color="auto" w:fill="auto"/>
            <w:vAlign w:val="center"/>
          </w:tcPr>
          <w:p w14:paraId="0F85B50E"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color w:val="000000"/>
                <w:szCs w:val="14"/>
              </w:rPr>
              <w:t>(150)</w:t>
            </w:r>
          </w:p>
        </w:tc>
        <w:tc>
          <w:tcPr>
            <w:tcW w:w="1588" w:type="dxa"/>
            <w:tcBorders>
              <w:top w:val="nil"/>
              <w:left w:val="nil"/>
              <w:bottom w:val="nil"/>
              <w:right w:val="nil"/>
            </w:tcBorders>
            <w:shd w:val="clear" w:color="auto" w:fill="auto"/>
            <w:vAlign w:val="center"/>
          </w:tcPr>
          <w:p w14:paraId="177F8480"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szCs w:val="14"/>
              </w:rPr>
              <w:t>(26.041)</w:t>
            </w:r>
          </w:p>
        </w:tc>
        <w:tc>
          <w:tcPr>
            <w:tcW w:w="1155" w:type="dxa"/>
            <w:tcBorders>
              <w:top w:val="nil"/>
              <w:left w:val="nil"/>
              <w:bottom w:val="nil"/>
              <w:right w:val="nil"/>
            </w:tcBorders>
            <w:shd w:val="clear" w:color="auto" w:fill="auto"/>
            <w:vAlign w:val="center"/>
          </w:tcPr>
          <w:p w14:paraId="120ACEA3"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szCs w:val="14"/>
              </w:rPr>
              <w:t>(502)</w:t>
            </w:r>
          </w:p>
        </w:tc>
        <w:tc>
          <w:tcPr>
            <w:tcW w:w="1551" w:type="dxa"/>
            <w:tcBorders>
              <w:top w:val="nil"/>
              <w:left w:val="nil"/>
              <w:bottom w:val="nil"/>
              <w:right w:val="nil"/>
            </w:tcBorders>
            <w:shd w:val="clear" w:color="auto" w:fill="auto"/>
            <w:vAlign w:val="center"/>
          </w:tcPr>
          <w:p w14:paraId="43A5F62B"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szCs w:val="14"/>
              </w:rPr>
              <w:t>(32.677)</w:t>
            </w:r>
          </w:p>
        </w:tc>
      </w:tr>
      <w:tr w:rsidR="00FE11F9" w:rsidRPr="00FB39C9" w14:paraId="450C9EA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7966059C" w14:textId="77777777" w:rsidR="00FE11F9" w:rsidRPr="00FB39C9" w:rsidRDefault="00FE11F9" w:rsidP="00EB4E33">
            <w:pPr>
              <w:pStyle w:val="08-Tabelageral"/>
              <w:jc w:val="left"/>
              <w:rPr>
                <w:rFonts w:cs="Arial"/>
                <w:szCs w:val="14"/>
              </w:rPr>
            </w:pPr>
            <w:r w:rsidRPr="00F2509A">
              <w:rPr>
                <w:rFonts w:cs="Arial"/>
              </w:rPr>
              <w:t>Resultado antes d</w:t>
            </w:r>
            <w:r>
              <w:rPr>
                <w:rFonts w:cs="Arial"/>
              </w:rPr>
              <w:t xml:space="preserve">o </w:t>
            </w:r>
            <w:r w:rsidRPr="00ED101A">
              <w:rPr>
                <w:rFonts w:cs="Arial"/>
                <w:szCs w:val="14"/>
              </w:rPr>
              <w:t>IRPJ e CSLL</w:t>
            </w:r>
          </w:p>
        </w:tc>
        <w:tc>
          <w:tcPr>
            <w:tcW w:w="1198" w:type="dxa"/>
            <w:tcBorders>
              <w:top w:val="nil"/>
              <w:left w:val="nil"/>
              <w:bottom w:val="nil"/>
              <w:right w:val="nil"/>
            </w:tcBorders>
            <w:shd w:val="clear" w:color="auto" w:fill="auto"/>
            <w:vAlign w:val="center"/>
          </w:tcPr>
          <w:p w14:paraId="59F223A3"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color w:val="000000"/>
                <w:szCs w:val="14"/>
              </w:rPr>
              <w:t>1.302.055</w:t>
            </w:r>
          </w:p>
        </w:tc>
        <w:tc>
          <w:tcPr>
            <w:tcW w:w="1588" w:type="dxa"/>
            <w:tcBorders>
              <w:top w:val="nil"/>
              <w:left w:val="nil"/>
              <w:bottom w:val="nil"/>
              <w:right w:val="nil"/>
            </w:tcBorders>
            <w:shd w:val="clear" w:color="auto" w:fill="auto"/>
            <w:vAlign w:val="center"/>
          </w:tcPr>
          <w:p w14:paraId="394E08B2"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FB39C9">
              <w:rPr>
                <w:rFonts w:cs="Arial"/>
                <w:b/>
                <w:bCs/>
                <w:szCs w:val="14"/>
              </w:rPr>
              <w:t>3.705.310</w:t>
            </w:r>
          </w:p>
        </w:tc>
        <w:tc>
          <w:tcPr>
            <w:tcW w:w="1155" w:type="dxa"/>
            <w:tcBorders>
              <w:top w:val="nil"/>
              <w:left w:val="nil"/>
              <w:bottom w:val="nil"/>
              <w:right w:val="nil"/>
            </w:tcBorders>
            <w:shd w:val="clear" w:color="auto" w:fill="auto"/>
            <w:vAlign w:val="center"/>
          </w:tcPr>
          <w:p w14:paraId="01B05E66"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1.188.867</w:t>
            </w:r>
          </w:p>
        </w:tc>
        <w:tc>
          <w:tcPr>
            <w:tcW w:w="1551" w:type="dxa"/>
            <w:tcBorders>
              <w:top w:val="nil"/>
              <w:left w:val="nil"/>
              <w:bottom w:val="nil"/>
              <w:right w:val="nil"/>
            </w:tcBorders>
            <w:shd w:val="clear" w:color="auto" w:fill="auto"/>
            <w:vAlign w:val="center"/>
          </w:tcPr>
          <w:p w14:paraId="6622185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3.331.008</w:t>
            </w:r>
          </w:p>
        </w:tc>
      </w:tr>
      <w:tr w:rsidR="00FE11F9" w:rsidRPr="00FB3E8F" w14:paraId="41B3594C"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02FE788" w14:textId="77777777" w:rsidR="00FE11F9" w:rsidRPr="003C168B" w:rsidRDefault="00FE11F9" w:rsidP="00EB4E33">
            <w:pPr>
              <w:pStyle w:val="08-Tabelageral"/>
              <w:ind w:left="113"/>
              <w:jc w:val="left"/>
              <w:rPr>
                <w:rFonts w:cs="Arial"/>
                <w:b w:val="0"/>
                <w:szCs w:val="14"/>
              </w:rPr>
            </w:pPr>
            <w:r w:rsidRPr="003C168B">
              <w:rPr>
                <w:rFonts w:cs="Arial"/>
                <w:b w:val="0"/>
                <w:szCs w:val="14"/>
              </w:rPr>
              <w:t>IRPJ e CSLL</w:t>
            </w:r>
          </w:p>
        </w:tc>
        <w:tc>
          <w:tcPr>
            <w:tcW w:w="1198" w:type="dxa"/>
            <w:tcBorders>
              <w:top w:val="nil"/>
              <w:left w:val="nil"/>
              <w:bottom w:val="nil"/>
              <w:right w:val="nil"/>
            </w:tcBorders>
            <w:shd w:val="clear" w:color="auto" w:fill="auto"/>
            <w:vAlign w:val="center"/>
          </w:tcPr>
          <w:p w14:paraId="18D204FB"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color w:val="000000"/>
                <w:szCs w:val="14"/>
              </w:rPr>
              <w:t>(439.223)</w:t>
            </w:r>
          </w:p>
        </w:tc>
        <w:tc>
          <w:tcPr>
            <w:tcW w:w="1588" w:type="dxa"/>
            <w:tcBorders>
              <w:top w:val="nil"/>
              <w:left w:val="nil"/>
              <w:bottom w:val="nil"/>
              <w:right w:val="nil"/>
            </w:tcBorders>
            <w:shd w:val="clear" w:color="auto" w:fill="auto"/>
            <w:vAlign w:val="center"/>
          </w:tcPr>
          <w:p w14:paraId="4C15C9FB"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B39C9">
              <w:rPr>
                <w:rFonts w:cs="Arial"/>
                <w:szCs w:val="14"/>
              </w:rPr>
              <w:t>(1.254.741)</w:t>
            </w:r>
          </w:p>
        </w:tc>
        <w:tc>
          <w:tcPr>
            <w:tcW w:w="1155" w:type="dxa"/>
            <w:tcBorders>
              <w:top w:val="nil"/>
              <w:left w:val="nil"/>
              <w:bottom w:val="nil"/>
              <w:right w:val="nil"/>
            </w:tcBorders>
            <w:shd w:val="clear" w:color="auto" w:fill="auto"/>
            <w:vAlign w:val="center"/>
          </w:tcPr>
          <w:p w14:paraId="7AF26FE2"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color w:val="000000"/>
                <w:szCs w:val="14"/>
              </w:rPr>
              <w:t>(398.034)</w:t>
            </w:r>
          </w:p>
        </w:tc>
        <w:tc>
          <w:tcPr>
            <w:tcW w:w="1551" w:type="dxa"/>
            <w:tcBorders>
              <w:top w:val="nil"/>
              <w:left w:val="nil"/>
              <w:bottom w:val="nil"/>
              <w:right w:val="nil"/>
            </w:tcBorders>
            <w:shd w:val="clear" w:color="auto" w:fill="auto"/>
            <w:vAlign w:val="center"/>
          </w:tcPr>
          <w:p w14:paraId="41BB18CD" w14:textId="77777777" w:rsidR="00FE11F9" w:rsidRPr="00FB39C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B39C9">
              <w:rPr>
                <w:rFonts w:cs="Arial"/>
                <w:szCs w:val="14"/>
              </w:rPr>
              <w:t>(1.125.669)</w:t>
            </w:r>
          </w:p>
        </w:tc>
      </w:tr>
      <w:tr w:rsidR="00FE11F9" w:rsidRPr="00FB39C9" w14:paraId="467C68F3"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87596DF" w14:textId="77777777" w:rsidR="00FE11F9" w:rsidRPr="00FB39C9" w:rsidRDefault="00FE11F9" w:rsidP="00EB4E33">
            <w:pPr>
              <w:pStyle w:val="08-Tabelageral"/>
              <w:jc w:val="left"/>
              <w:rPr>
                <w:rFonts w:cs="Arial"/>
                <w:szCs w:val="14"/>
              </w:rPr>
            </w:pPr>
            <w:r w:rsidRPr="00FB39C9">
              <w:rPr>
                <w:rFonts w:cs="Arial"/>
                <w:szCs w:val="14"/>
              </w:rPr>
              <w:t xml:space="preserve">Lucro Líquido do Exercício </w:t>
            </w:r>
          </w:p>
        </w:tc>
        <w:tc>
          <w:tcPr>
            <w:tcW w:w="1198" w:type="dxa"/>
            <w:shd w:val="clear" w:color="auto" w:fill="auto"/>
            <w:vAlign w:val="center"/>
          </w:tcPr>
          <w:p w14:paraId="7229AFD1"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862.832</w:t>
            </w:r>
          </w:p>
        </w:tc>
        <w:tc>
          <w:tcPr>
            <w:tcW w:w="1588" w:type="dxa"/>
            <w:shd w:val="clear" w:color="auto" w:fill="auto"/>
            <w:vAlign w:val="center"/>
          </w:tcPr>
          <w:p w14:paraId="444AD7B7"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FB39C9">
              <w:rPr>
                <w:rFonts w:cs="Arial"/>
                <w:b/>
                <w:bCs/>
                <w:szCs w:val="14"/>
              </w:rPr>
              <w:t>2.450.569</w:t>
            </w:r>
          </w:p>
        </w:tc>
        <w:tc>
          <w:tcPr>
            <w:tcW w:w="1155" w:type="dxa"/>
            <w:shd w:val="clear" w:color="auto" w:fill="auto"/>
            <w:vAlign w:val="center"/>
          </w:tcPr>
          <w:p w14:paraId="06426BD0"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1A6DE9">
              <w:rPr>
                <w:rFonts w:cs="Arial"/>
                <w:b/>
                <w:bCs/>
              </w:rPr>
              <w:t>790.83</w:t>
            </w:r>
            <w:r>
              <w:rPr>
                <w:rFonts w:cs="Arial"/>
                <w:b/>
                <w:bCs/>
              </w:rPr>
              <w:t>3</w:t>
            </w:r>
          </w:p>
        </w:tc>
        <w:tc>
          <w:tcPr>
            <w:tcW w:w="1551" w:type="dxa"/>
            <w:shd w:val="clear" w:color="auto" w:fill="auto"/>
            <w:vAlign w:val="center"/>
          </w:tcPr>
          <w:p w14:paraId="3D2EC65B" w14:textId="77777777" w:rsidR="00FE11F9" w:rsidRPr="00FB39C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D95B3A">
              <w:rPr>
                <w:rFonts w:cs="Arial"/>
                <w:b/>
                <w:bCs/>
              </w:rPr>
              <w:t>2.205.339</w:t>
            </w:r>
          </w:p>
        </w:tc>
      </w:tr>
      <w:tr w:rsidR="00FE11F9" w:rsidRPr="00D25D79" w14:paraId="7639B4A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2DD30E97" w14:textId="77777777" w:rsidR="00FE11F9" w:rsidRPr="00D25D79" w:rsidRDefault="00FE11F9" w:rsidP="00EB4E33">
            <w:pPr>
              <w:pStyle w:val="08-Tabelageral"/>
              <w:ind w:left="113"/>
              <w:jc w:val="left"/>
              <w:rPr>
                <w:rFonts w:cs="Arial"/>
                <w:b w:val="0"/>
                <w:szCs w:val="14"/>
              </w:rPr>
            </w:pPr>
            <w:r w:rsidRPr="00D25D79">
              <w:rPr>
                <w:rFonts w:cs="Arial"/>
                <w:b w:val="0"/>
                <w:szCs w:val="14"/>
              </w:rPr>
              <w:t>Outros Resultados Abrangentes</w:t>
            </w:r>
          </w:p>
        </w:tc>
        <w:tc>
          <w:tcPr>
            <w:tcW w:w="1198" w:type="dxa"/>
            <w:shd w:val="clear" w:color="auto" w:fill="auto"/>
            <w:vAlign w:val="center"/>
          </w:tcPr>
          <w:p w14:paraId="14E3884E" w14:textId="77777777" w:rsidR="00FE11F9" w:rsidRPr="00315A03"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1588" w:type="dxa"/>
            <w:shd w:val="clear" w:color="auto" w:fill="auto"/>
            <w:vAlign w:val="center"/>
          </w:tcPr>
          <w:p w14:paraId="77F0DCD1" w14:textId="77777777" w:rsidR="00FE11F9" w:rsidRPr="00315A03"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rPr>
              <w:t>(246)</w:t>
            </w:r>
          </w:p>
        </w:tc>
        <w:tc>
          <w:tcPr>
            <w:tcW w:w="1155" w:type="dxa"/>
            <w:shd w:val="clear" w:color="auto" w:fill="auto"/>
            <w:vAlign w:val="center"/>
          </w:tcPr>
          <w:p w14:paraId="6E543EE0"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Cs/>
                <w:szCs w:val="14"/>
              </w:rPr>
            </w:pPr>
            <w:r w:rsidRPr="007F1BFE">
              <w:rPr>
                <w:rFonts w:cs="Arial"/>
                <w:bCs/>
                <w:color w:val="000000"/>
                <w:szCs w:val="14"/>
              </w:rPr>
              <w:t>(138)</w:t>
            </w:r>
          </w:p>
        </w:tc>
        <w:tc>
          <w:tcPr>
            <w:tcW w:w="1551" w:type="dxa"/>
            <w:shd w:val="clear" w:color="auto" w:fill="auto"/>
            <w:vAlign w:val="center"/>
          </w:tcPr>
          <w:p w14:paraId="30FD0871"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Cs/>
                <w:szCs w:val="14"/>
              </w:rPr>
            </w:pPr>
            <w:r w:rsidRPr="007F1BFE">
              <w:rPr>
                <w:rFonts w:cs="Arial"/>
                <w:bCs/>
                <w:color w:val="000000"/>
                <w:szCs w:val="14"/>
              </w:rPr>
              <w:t>(386)</w:t>
            </w:r>
          </w:p>
        </w:tc>
      </w:tr>
      <w:tr w:rsidR="00FE11F9" w:rsidRPr="00D25D79" w14:paraId="37B0163C"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1ED3A609" w14:textId="77777777" w:rsidR="00FE11F9" w:rsidRPr="00D25D79" w:rsidRDefault="00FE11F9" w:rsidP="00EB4E33">
            <w:pPr>
              <w:pStyle w:val="08-Tabelageral"/>
              <w:jc w:val="left"/>
              <w:rPr>
                <w:rFonts w:cs="Arial"/>
                <w:szCs w:val="14"/>
              </w:rPr>
            </w:pPr>
            <w:r w:rsidRPr="00D25D79">
              <w:rPr>
                <w:rFonts w:cs="Arial"/>
                <w:szCs w:val="14"/>
              </w:rPr>
              <w:t>Resultado Abrangente do Exercício</w:t>
            </w:r>
          </w:p>
        </w:tc>
        <w:tc>
          <w:tcPr>
            <w:tcW w:w="1198" w:type="dxa"/>
            <w:shd w:val="clear" w:color="auto" w:fill="auto"/>
            <w:vAlign w:val="center"/>
          </w:tcPr>
          <w:p w14:paraId="3895726C"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862.832</w:t>
            </w:r>
          </w:p>
        </w:tc>
        <w:tc>
          <w:tcPr>
            <w:tcW w:w="1588" w:type="dxa"/>
            <w:shd w:val="clear" w:color="auto" w:fill="auto"/>
            <w:vAlign w:val="center"/>
          </w:tcPr>
          <w:p w14:paraId="58537A31"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2.450.323</w:t>
            </w:r>
          </w:p>
        </w:tc>
        <w:tc>
          <w:tcPr>
            <w:tcW w:w="1155" w:type="dxa"/>
            <w:shd w:val="clear" w:color="auto" w:fill="auto"/>
            <w:vAlign w:val="center"/>
          </w:tcPr>
          <w:p w14:paraId="1583854B"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7F1BFE">
              <w:rPr>
                <w:rFonts w:cs="Arial"/>
                <w:b/>
                <w:bCs/>
                <w:color w:val="000000"/>
                <w:szCs w:val="14"/>
              </w:rPr>
              <w:t>790.69</w:t>
            </w:r>
            <w:r>
              <w:rPr>
                <w:rFonts w:cs="Arial"/>
                <w:b/>
                <w:bCs/>
                <w:color w:val="000000"/>
                <w:szCs w:val="14"/>
              </w:rPr>
              <w:t>5</w:t>
            </w:r>
          </w:p>
        </w:tc>
        <w:tc>
          <w:tcPr>
            <w:tcW w:w="1551" w:type="dxa"/>
            <w:shd w:val="clear" w:color="auto" w:fill="auto"/>
            <w:vAlign w:val="center"/>
          </w:tcPr>
          <w:p w14:paraId="719D3967"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7F1BFE">
              <w:rPr>
                <w:rFonts w:cs="Arial"/>
                <w:b/>
                <w:bCs/>
                <w:color w:val="000000"/>
                <w:szCs w:val="14"/>
              </w:rPr>
              <w:t>2.204.953</w:t>
            </w:r>
          </w:p>
        </w:tc>
      </w:tr>
      <w:tr w:rsidR="00FE11F9" w:rsidRPr="00D25D79" w14:paraId="73D1916D"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7951D256" w14:textId="77777777" w:rsidR="00FE11F9" w:rsidRPr="00D25D79" w:rsidRDefault="00FE11F9" w:rsidP="00EB4E33">
            <w:pPr>
              <w:pStyle w:val="08-Tabelageral"/>
              <w:jc w:val="left"/>
              <w:rPr>
                <w:rFonts w:cs="Arial"/>
                <w:szCs w:val="14"/>
              </w:rPr>
            </w:pPr>
            <w:r w:rsidRPr="00D25D79">
              <w:rPr>
                <w:rFonts w:cs="Arial"/>
                <w:szCs w:val="14"/>
              </w:rPr>
              <w:t>Atribuível à BB Seguridade</w:t>
            </w:r>
          </w:p>
        </w:tc>
        <w:tc>
          <w:tcPr>
            <w:tcW w:w="1198" w:type="dxa"/>
            <w:shd w:val="clear" w:color="auto" w:fill="auto"/>
            <w:vAlign w:val="center"/>
          </w:tcPr>
          <w:p w14:paraId="52FF2594"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862.832</w:t>
            </w:r>
          </w:p>
        </w:tc>
        <w:tc>
          <w:tcPr>
            <w:tcW w:w="1588" w:type="dxa"/>
            <w:shd w:val="clear" w:color="auto" w:fill="auto"/>
            <w:vAlign w:val="center"/>
          </w:tcPr>
          <w:p w14:paraId="21516DD1"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FB39C9">
              <w:rPr>
                <w:rFonts w:cs="Arial"/>
                <w:b/>
                <w:bCs/>
                <w:szCs w:val="14"/>
              </w:rPr>
              <w:t>2.450.569</w:t>
            </w:r>
          </w:p>
        </w:tc>
        <w:tc>
          <w:tcPr>
            <w:tcW w:w="1155" w:type="dxa"/>
            <w:shd w:val="clear" w:color="auto" w:fill="auto"/>
            <w:vAlign w:val="center"/>
          </w:tcPr>
          <w:p w14:paraId="4BEEB69A"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color w:val="000000"/>
                <w:szCs w:val="14"/>
              </w:rPr>
              <w:t>790.832</w:t>
            </w:r>
          </w:p>
        </w:tc>
        <w:tc>
          <w:tcPr>
            <w:tcW w:w="1551" w:type="dxa"/>
            <w:shd w:val="clear" w:color="auto" w:fill="auto"/>
            <w:vAlign w:val="center"/>
          </w:tcPr>
          <w:p w14:paraId="1FE01D52"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color w:val="000000"/>
                <w:szCs w:val="14"/>
              </w:rPr>
              <w:t>2.205.339</w:t>
            </w:r>
          </w:p>
        </w:tc>
      </w:tr>
      <w:tr w:rsidR="00FE11F9" w:rsidRPr="00D25D79" w14:paraId="5369134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47" w:type="dxa"/>
            <w:shd w:val="clear" w:color="auto" w:fill="auto"/>
            <w:vAlign w:val="center"/>
          </w:tcPr>
          <w:p w14:paraId="49C4FD1B" w14:textId="77777777" w:rsidR="00FE11F9" w:rsidRPr="00D25D79" w:rsidRDefault="00FE11F9" w:rsidP="00EB4E33">
            <w:pPr>
              <w:pStyle w:val="08-Tabelageral"/>
              <w:jc w:val="left"/>
              <w:rPr>
                <w:rFonts w:cs="Arial"/>
                <w:szCs w:val="14"/>
              </w:rPr>
            </w:pPr>
            <w:r w:rsidRPr="00D25D79">
              <w:rPr>
                <w:rFonts w:cs="Arial"/>
                <w:szCs w:val="14"/>
              </w:rPr>
              <w:t>Resultado de equivalência</w:t>
            </w:r>
          </w:p>
        </w:tc>
        <w:tc>
          <w:tcPr>
            <w:tcW w:w="1198" w:type="dxa"/>
            <w:shd w:val="clear" w:color="auto" w:fill="auto"/>
            <w:vAlign w:val="center"/>
          </w:tcPr>
          <w:p w14:paraId="252ECE0D"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862.832</w:t>
            </w:r>
          </w:p>
        </w:tc>
        <w:tc>
          <w:tcPr>
            <w:tcW w:w="1588" w:type="dxa"/>
            <w:shd w:val="clear" w:color="auto" w:fill="auto"/>
            <w:vAlign w:val="center"/>
          </w:tcPr>
          <w:p w14:paraId="0FA38904"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FB39C9">
              <w:rPr>
                <w:rFonts w:cs="Arial"/>
                <w:b/>
                <w:bCs/>
                <w:szCs w:val="14"/>
              </w:rPr>
              <w:t>2.450.569</w:t>
            </w:r>
          </w:p>
        </w:tc>
        <w:tc>
          <w:tcPr>
            <w:tcW w:w="1155" w:type="dxa"/>
            <w:shd w:val="clear" w:color="auto" w:fill="auto"/>
            <w:vAlign w:val="center"/>
          </w:tcPr>
          <w:p w14:paraId="0FCC0C16"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Pr>
                <w:rFonts w:cs="Arial"/>
                <w:b/>
                <w:bCs/>
                <w:color w:val="000000"/>
                <w:szCs w:val="14"/>
              </w:rPr>
              <w:t>790.832</w:t>
            </w:r>
          </w:p>
        </w:tc>
        <w:tc>
          <w:tcPr>
            <w:tcW w:w="1551" w:type="dxa"/>
            <w:shd w:val="clear" w:color="auto" w:fill="auto"/>
            <w:vAlign w:val="center"/>
          </w:tcPr>
          <w:p w14:paraId="21F87339"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Pr>
                <w:rFonts w:cs="Arial"/>
                <w:b/>
                <w:bCs/>
                <w:color w:val="000000"/>
                <w:szCs w:val="14"/>
              </w:rPr>
              <w:t>2.205.339</w:t>
            </w:r>
          </w:p>
        </w:tc>
      </w:tr>
    </w:tbl>
    <w:p w14:paraId="01151570" w14:textId="77777777" w:rsidR="006A4313" w:rsidRPr="00D25D79" w:rsidRDefault="006A4313" w:rsidP="006A4313">
      <w:pPr>
        <w:pageBreakBefore/>
        <w:spacing w:after="0" w:line="240" w:lineRule="auto"/>
        <w:rPr>
          <w:rFonts w:ascii="Arial" w:eastAsia="Times New Roman" w:hAnsi="Arial" w:cs="Arial"/>
          <w:b/>
          <w:color w:val="1F3864" w:themeColor="accent1" w:themeShade="80"/>
          <w:spacing w:val="-2"/>
          <w:sz w:val="18"/>
          <w:szCs w:val="20"/>
          <w:lang w:eastAsia="pt-BR"/>
        </w:rPr>
      </w:pPr>
      <w:r w:rsidRPr="00D25D79">
        <w:rPr>
          <w:rFonts w:ascii="Arial" w:eastAsia="Times New Roman" w:hAnsi="Arial" w:cs="Arial"/>
          <w:b/>
          <w:color w:val="1F3864" w:themeColor="accent1" w:themeShade="80"/>
          <w:spacing w:val="-2"/>
          <w:sz w:val="18"/>
          <w:szCs w:val="20"/>
          <w:lang w:eastAsia="pt-BR"/>
        </w:rPr>
        <w:lastRenderedPageBreak/>
        <w:t>Informações Patrimoniais</w:t>
      </w:r>
    </w:p>
    <w:p w14:paraId="20E41539" w14:textId="77777777" w:rsidR="006A4313" w:rsidRPr="00D25D79" w:rsidRDefault="006A4313" w:rsidP="006A4313">
      <w:pPr>
        <w:pStyle w:val="01-TtulodeNota"/>
        <w:spacing w:before="0" w:after="0"/>
        <w:jc w:val="right"/>
        <w:rPr>
          <w:rFonts w:cs="Arial"/>
          <w:sz w:val="14"/>
          <w:szCs w:val="14"/>
        </w:rPr>
      </w:pPr>
      <w:r w:rsidRPr="00D25D79">
        <w:rPr>
          <w:rFonts w:cs="Arial"/>
          <w:sz w:val="14"/>
          <w:szCs w:val="14"/>
        </w:rPr>
        <w:t>R$ mil</w:t>
      </w:r>
    </w:p>
    <w:tbl>
      <w:tblPr>
        <w:tblStyle w:val="TabeladeLista6Colorida-nfase5"/>
        <w:tblW w:w="9639" w:type="dxa"/>
        <w:jc w:val="center"/>
        <w:tblLayout w:type="fixed"/>
        <w:tblLook w:val="04A0" w:firstRow="1" w:lastRow="0" w:firstColumn="1" w:lastColumn="0" w:noHBand="0" w:noVBand="1"/>
      </w:tblPr>
      <w:tblGrid>
        <w:gridCol w:w="5271"/>
        <w:gridCol w:w="2183"/>
        <w:gridCol w:w="2185"/>
      </w:tblGrid>
      <w:tr w:rsidR="00FE11F9" w:rsidRPr="00D25D79" w14:paraId="4D2CC52D" w14:textId="77777777" w:rsidTr="00EB4E33">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5271" w:type="dxa"/>
            <w:tcBorders>
              <w:top w:val="single" w:sz="2" w:space="0" w:color="1F3864" w:themeColor="accent1" w:themeShade="80"/>
              <w:bottom w:val="single" w:sz="2" w:space="0" w:color="1F3864" w:themeColor="accent1" w:themeShade="80"/>
            </w:tcBorders>
            <w:shd w:val="clear" w:color="auto" w:fill="auto"/>
            <w:vAlign w:val="center"/>
          </w:tcPr>
          <w:p w14:paraId="690EF3A3" w14:textId="77777777" w:rsidR="00FE11F9" w:rsidRPr="00D25D79" w:rsidRDefault="00FE11F9" w:rsidP="00EB4E33">
            <w:pPr>
              <w:pStyle w:val="08-Tabelageral"/>
              <w:jc w:val="left"/>
              <w:rPr>
                <w:rFonts w:cs="Arial"/>
              </w:rPr>
            </w:pPr>
            <w:bookmarkStart w:id="72" w:name="_Toc180170930"/>
            <w:bookmarkEnd w:id="58"/>
            <w:bookmarkEnd w:id="59"/>
            <w:bookmarkEnd w:id="62"/>
          </w:p>
        </w:tc>
        <w:tc>
          <w:tcPr>
            <w:tcW w:w="2183" w:type="dxa"/>
            <w:tcBorders>
              <w:top w:val="single" w:sz="2" w:space="0" w:color="1F3864" w:themeColor="accent1" w:themeShade="80"/>
              <w:bottom w:val="single" w:sz="2" w:space="0" w:color="1F3864" w:themeColor="accent1" w:themeShade="80"/>
            </w:tcBorders>
            <w:shd w:val="clear" w:color="auto" w:fill="auto"/>
            <w:vAlign w:val="center"/>
          </w:tcPr>
          <w:p w14:paraId="7DA5A7F0"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D25D79">
              <w:rPr>
                <w:rFonts w:cs="Arial"/>
              </w:rPr>
              <w:t>30.0</w:t>
            </w:r>
            <w:r>
              <w:rPr>
                <w:rFonts w:cs="Arial"/>
              </w:rPr>
              <w:t>9</w:t>
            </w:r>
            <w:r w:rsidRPr="00D25D79">
              <w:rPr>
                <w:rFonts w:cs="Arial"/>
              </w:rPr>
              <w:t>.2024</w:t>
            </w:r>
          </w:p>
        </w:tc>
        <w:tc>
          <w:tcPr>
            <w:tcW w:w="2185" w:type="dxa"/>
            <w:tcBorders>
              <w:top w:val="single" w:sz="2" w:space="0" w:color="1F3864" w:themeColor="accent1" w:themeShade="80"/>
              <w:bottom w:val="single" w:sz="2" w:space="0" w:color="1F3864" w:themeColor="accent1" w:themeShade="80"/>
            </w:tcBorders>
            <w:shd w:val="clear" w:color="auto" w:fill="auto"/>
            <w:vAlign w:val="center"/>
          </w:tcPr>
          <w:p w14:paraId="5728A41D" w14:textId="77777777" w:rsidR="00FE11F9" w:rsidRPr="00D25D79" w:rsidRDefault="00FE11F9" w:rsidP="00EB4E33">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D25D79">
              <w:rPr>
                <w:rFonts w:cs="Arial"/>
              </w:rPr>
              <w:t>31.12.2023</w:t>
            </w:r>
          </w:p>
        </w:tc>
      </w:tr>
      <w:tr w:rsidR="00FE11F9" w:rsidRPr="00392B8B" w14:paraId="37A56D2B" w14:textId="77777777" w:rsidTr="00EB4E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single" w:sz="2" w:space="0" w:color="1F3864" w:themeColor="accent1" w:themeShade="80"/>
              <w:bottom w:val="nil"/>
            </w:tcBorders>
            <w:shd w:val="clear" w:color="auto" w:fill="auto"/>
            <w:vAlign w:val="center"/>
          </w:tcPr>
          <w:p w14:paraId="4995249E" w14:textId="77777777" w:rsidR="00FE11F9" w:rsidRPr="00392B8B" w:rsidRDefault="00FE11F9" w:rsidP="00EB4E33">
            <w:pPr>
              <w:pStyle w:val="08-Tabelageral"/>
              <w:jc w:val="left"/>
              <w:rPr>
                <w:rFonts w:cs="Arial"/>
                <w:szCs w:val="14"/>
              </w:rPr>
            </w:pPr>
            <w:r w:rsidRPr="00392B8B">
              <w:rPr>
                <w:rFonts w:cs="Arial"/>
                <w:szCs w:val="14"/>
              </w:rPr>
              <w:t>Ativo Circulante</w:t>
            </w:r>
          </w:p>
        </w:tc>
        <w:tc>
          <w:tcPr>
            <w:tcW w:w="2183" w:type="dxa"/>
            <w:tcBorders>
              <w:top w:val="nil"/>
              <w:left w:val="nil"/>
              <w:bottom w:val="nil"/>
              <w:right w:val="nil"/>
            </w:tcBorders>
            <w:shd w:val="clear" w:color="auto" w:fill="auto"/>
            <w:vAlign w:val="center"/>
          </w:tcPr>
          <w:p w14:paraId="79AA8FFF" w14:textId="77777777" w:rsidR="00FE11F9" w:rsidRPr="00392B8B"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92B8B">
              <w:rPr>
                <w:rFonts w:cs="Arial"/>
                <w:b/>
                <w:bCs/>
                <w:szCs w:val="14"/>
              </w:rPr>
              <w:t>4.798.110</w:t>
            </w:r>
          </w:p>
        </w:tc>
        <w:tc>
          <w:tcPr>
            <w:tcW w:w="2185" w:type="dxa"/>
            <w:tcBorders>
              <w:top w:val="nil"/>
              <w:left w:val="nil"/>
              <w:bottom w:val="nil"/>
              <w:right w:val="nil"/>
            </w:tcBorders>
            <w:shd w:val="clear" w:color="auto" w:fill="auto"/>
            <w:vAlign w:val="center"/>
          </w:tcPr>
          <w:p w14:paraId="1F63183C" w14:textId="77777777" w:rsidR="00FE11F9" w:rsidRPr="00392B8B" w:rsidRDefault="00FE11F9" w:rsidP="00EB4E33">
            <w:pPr>
              <w:pStyle w:val="08-Tabelageral"/>
              <w:ind w:left="113"/>
              <w:cnfStyle w:val="000000100000" w:firstRow="0" w:lastRow="0" w:firstColumn="0" w:lastColumn="0" w:oddVBand="0" w:evenVBand="0" w:oddHBand="1" w:evenHBand="0" w:firstRowFirstColumn="0" w:firstRowLastColumn="0" w:lastRowFirstColumn="0" w:lastRowLastColumn="0"/>
              <w:rPr>
                <w:rFonts w:cs="Arial"/>
                <w:b/>
                <w:bCs/>
                <w:color w:val="auto"/>
              </w:rPr>
            </w:pPr>
            <w:r w:rsidRPr="00392B8B">
              <w:rPr>
                <w:rFonts w:cs="Arial"/>
                <w:b/>
                <w:bCs/>
                <w:color w:val="000000"/>
                <w:szCs w:val="14"/>
              </w:rPr>
              <w:t xml:space="preserve">       4.456.686 </w:t>
            </w:r>
          </w:p>
        </w:tc>
      </w:tr>
      <w:tr w:rsidR="00FE11F9" w:rsidRPr="00D25D79" w14:paraId="50262A0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059ED60" w14:textId="77777777" w:rsidR="00FE11F9" w:rsidRPr="00D25D79" w:rsidRDefault="00FE11F9" w:rsidP="00EB4E33">
            <w:pPr>
              <w:pStyle w:val="08-Tabelageral"/>
              <w:ind w:left="113"/>
              <w:jc w:val="left"/>
              <w:rPr>
                <w:rFonts w:cs="Arial"/>
                <w:b w:val="0"/>
                <w:szCs w:val="14"/>
              </w:rPr>
            </w:pPr>
            <w:r w:rsidRPr="00D25D79">
              <w:rPr>
                <w:rFonts w:cs="Arial"/>
                <w:b w:val="0"/>
                <w:szCs w:val="14"/>
              </w:rPr>
              <w:t>Caixa e equivalentes de caixa</w:t>
            </w:r>
          </w:p>
        </w:tc>
        <w:tc>
          <w:tcPr>
            <w:tcW w:w="2183" w:type="dxa"/>
            <w:tcBorders>
              <w:top w:val="nil"/>
              <w:left w:val="nil"/>
              <w:bottom w:val="nil"/>
              <w:right w:val="nil"/>
            </w:tcBorders>
            <w:shd w:val="clear" w:color="auto" w:fill="auto"/>
            <w:vAlign w:val="center"/>
          </w:tcPr>
          <w:p w14:paraId="74F46525"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Pr>
                <w:rFonts w:cs="Arial"/>
                <w:szCs w:val="14"/>
              </w:rPr>
              <w:t>2.978.510</w:t>
            </w:r>
          </w:p>
        </w:tc>
        <w:tc>
          <w:tcPr>
            <w:tcW w:w="2185" w:type="dxa"/>
            <w:tcBorders>
              <w:top w:val="nil"/>
              <w:left w:val="nil"/>
              <w:bottom w:val="nil"/>
              <w:right w:val="nil"/>
            </w:tcBorders>
            <w:shd w:val="clear" w:color="auto" w:fill="auto"/>
            <w:vAlign w:val="center"/>
          </w:tcPr>
          <w:p w14:paraId="5ED94482"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 xml:space="preserve">       3.321.812 </w:t>
            </w:r>
          </w:p>
        </w:tc>
      </w:tr>
      <w:tr w:rsidR="00FE11F9" w:rsidRPr="00D25D79" w14:paraId="0419B6F0"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32769F1" w14:textId="77777777" w:rsidR="00FE11F9" w:rsidRPr="00D25D79" w:rsidRDefault="00FE11F9" w:rsidP="00EB4E33">
            <w:pPr>
              <w:pStyle w:val="08-Tabelageral"/>
              <w:ind w:left="113"/>
              <w:jc w:val="left"/>
              <w:rPr>
                <w:rFonts w:cs="Arial"/>
                <w:szCs w:val="14"/>
              </w:rPr>
            </w:pPr>
            <w:r w:rsidRPr="00543230">
              <w:rPr>
                <w:b w:val="0"/>
                <w:bCs w:val="0"/>
              </w:rPr>
              <w:t>Ativos Financeiros Mensurados ao Custo Amortizado</w:t>
            </w:r>
          </w:p>
        </w:tc>
        <w:tc>
          <w:tcPr>
            <w:tcW w:w="2183" w:type="dxa"/>
            <w:tcBorders>
              <w:top w:val="nil"/>
              <w:left w:val="nil"/>
              <w:bottom w:val="nil"/>
              <w:right w:val="nil"/>
            </w:tcBorders>
            <w:shd w:val="clear" w:color="auto" w:fill="auto"/>
            <w:vAlign w:val="center"/>
          </w:tcPr>
          <w:p w14:paraId="7A18381C" w14:textId="77777777" w:rsidR="00FE11F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D4D1E">
              <w:t>565.598</w:t>
            </w:r>
          </w:p>
        </w:tc>
        <w:tc>
          <w:tcPr>
            <w:tcW w:w="2185" w:type="dxa"/>
            <w:tcBorders>
              <w:top w:val="nil"/>
              <w:left w:val="nil"/>
              <w:bottom w:val="nil"/>
              <w:right w:val="nil"/>
            </w:tcBorders>
            <w:shd w:val="clear" w:color="auto" w:fill="auto"/>
          </w:tcPr>
          <w:p w14:paraId="0E2D8A27"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w:t>
            </w:r>
          </w:p>
        </w:tc>
      </w:tr>
      <w:tr w:rsidR="00FE11F9" w:rsidRPr="00D25D79" w14:paraId="0330C72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98BD493" w14:textId="77777777" w:rsidR="00FE11F9" w:rsidRPr="00D25D79" w:rsidRDefault="00FE11F9" w:rsidP="00EB4E33">
            <w:pPr>
              <w:pStyle w:val="08-Tabelageral"/>
              <w:ind w:left="113"/>
              <w:jc w:val="left"/>
              <w:rPr>
                <w:rFonts w:cs="Arial"/>
                <w:b w:val="0"/>
                <w:szCs w:val="14"/>
              </w:rPr>
            </w:pPr>
            <w:r w:rsidRPr="00D25D79">
              <w:rPr>
                <w:rFonts w:cs="Arial"/>
                <w:b w:val="0"/>
                <w:szCs w:val="14"/>
              </w:rPr>
              <w:t>Comissões a receber</w:t>
            </w:r>
          </w:p>
        </w:tc>
        <w:tc>
          <w:tcPr>
            <w:tcW w:w="2183" w:type="dxa"/>
            <w:tcBorders>
              <w:top w:val="nil"/>
              <w:left w:val="nil"/>
              <w:bottom w:val="nil"/>
              <w:right w:val="nil"/>
            </w:tcBorders>
            <w:shd w:val="clear" w:color="auto" w:fill="auto"/>
            <w:vAlign w:val="center"/>
          </w:tcPr>
          <w:p w14:paraId="3466FEDE"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highlight w:val="yellow"/>
              </w:rPr>
            </w:pPr>
            <w:r w:rsidRPr="00FD4D1E">
              <w:t>1.251.135</w:t>
            </w:r>
          </w:p>
        </w:tc>
        <w:tc>
          <w:tcPr>
            <w:tcW w:w="2185" w:type="dxa"/>
            <w:tcBorders>
              <w:top w:val="nil"/>
              <w:left w:val="nil"/>
              <w:bottom w:val="nil"/>
              <w:right w:val="nil"/>
            </w:tcBorders>
            <w:shd w:val="clear" w:color="auto" w:fill="auto"/>
          </w:tcPr>
          <w:p w14:paraId="6E4C60F7"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0F3EE4">
              <w:t>1.128.077</w:t>
            </w:r>
          </w:p>
        </w:tc>
      </w:tr>
      <w:tr w:rsidR="00FE11F9" w:rsidRPr="00D25D79" w14:paraId="59CF0F27"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01554B3C" w14:textId="77777777" w:rsidR="00FE11F9" w:rsidRPr="00D25D79" w:rsidRDefault="00FE11F9" w:rsidP="00EB4E33">
            <w:pPr>
              <w:pStyle w:val="08-Tabelageral"/>
              <w:ind w:left="113"/>
              <w:jc w:val="left"/>
              <w:rPr>
                <w:rFonts w:cs="Arial"/>
                <w:b w:val="0"/>
                <w:szCs w:val="14"/>
              </w:rPr>
            </w:pPr>
            <w:r w:rsidRPr="00D25D79">
              <w:rPr>
                <w:rFonts w:cs="Arial"/>
                <w:b w:val="0"/>
                <w:szCs w:val="14"/>
              </w:rPr>
              <w:t>Outros ativos</w:t>
            </w:r>
          </w:p>
        </w:tc>
        <w:tc>
          <w:tcPr>
            <w:tcW w:w="2183" w:type="dxa"/>
            <w:tcBorders>
              <w:top w:val="nil"/>
              <w:left w:val="nil"/>
              <w:bottom w:val="nil"/>
              <w:right w:val="nil"/>
            </w:tcBorders>
            <w:shd w:val="clear" w:color="auto" w:fill="auto"/>
            <w:vAlign w:val="center"/>
          </w:tcPr>
          <w:p w14:paraId="40340063"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FD4D1E">
              <w:t>2.867</w:t>
            </w:r>
          </w:p>
        </w:tc>
        <w:tc>
          <w:tcPr>
            <w:tcW w:w="2185" w:type="dxa"/>
            <w:tcBorders>
              <w:top w:val="nil"/>
              <w:left w:val="nil"/>
              <w:bottom w:val="nil"/>
              <w:right w:val="nil"/>
            </w:tcBorders>
            <w:shd w:val="clear" w:color="auto" w:fill="auto"/>
          </w:tcPr>
          <w:p w14:paraId="25FF9A4C"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0F3EE4">
              <w:t>6.797</w:t>
            </w:r>
          </w:p>
        </w:tc>
      </w:tr>
      <w:tr w:rsidR="00FE11F9" w:rsidRPr="00D25D79" w14:paraId="15AC784B"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7853830" w14:textId="77777777" w:rsidR="00FE11F9" w:rsidRPr="00D25D79" w:rsidRDefault="00FE11F9" w:rsidP="00EB4E33">
            <w:pPr>
              <w:pStyle w:val="08-Tabelageral"/>
              <w:jc w:val="left"/>
              <w:rPr>
                <w:rFonts w:cs="Arial"/>
                <w:szCs w:val="14"/>
              </w:rPr>
            </w:pPr>
            <w:r w:rsidRPr="00D25D79">
              <w:rPr>
                <w:rFonts w:cs="Arial"/>
                <w:szCs w:val="14"/>
              </w:rPr>
              <w:t>Ativo Não Circulante</w:t>
            </w:r>
          </w:p>
        </w:tc>
        <w:tc>
          <w:tcPr>
            <w:tcW w:w="2183" w:type="dxa"/>
            <w:tcBorders>
              <w:top w:val="nil"/>
              <w:left w:val="nil"/>
              <w:bottom w:val="nil"/>
              <w:right w:val="nil"/>
            </w:tcBorders>
            <w:shd w:val="clear" w:color="auto" w:fill="auto"/>
            <w:vAlign w:val="center"/>
          </w:tcPr>
          <w:p w14:paraId="4CC96E4A"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szCs w:val="14"/>
              </w:rPr>
              <w:t>2.796.526</w:t>
            </w:r>
          </w:p>
        </w:tc>
        <w:tc>
          <w:tcPr>
            <w:tcW w:w="2185" w:type="dxa"/>
            <w:tcBorders>
              <w:top w:val="nil"/>
              <w:bottom w:val="nil"/>
            </w:tcBorders>
            <w:shd w:val="clear" w:color="auto" w:fill="auto"/>
            <w:vAlign w:val="center"/>
          </w:tcPr>
          <w:p w14:paraId="6698F99A"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b/>
                <w:szCs w:val="14"/>
              </w:rPr>
              <w:t>2.887.911</w:t>
            </w:r>
          </w:p>
        </w:tc>
      </w:tr>
      <w:tr w:rsidR="00FE11F9" w:rsidRPr="00D25D79" w14:paraId="31C146B3"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148F8594" w14:textId="77777777" w:rsidR="00FE11F9" w:rsidRPr="00D25D79" w:rsidRDefault="00FE11F9" w:rsidP="00EB4E33">
            <w:pPr>
              <w:pStyle w:val="08-Tabelageral"/>
              <w:ind w:left="113"/>
              <w:jc w:val="left"/>
              <w:rPr>
                <w:rFonts w:cs="Arial"/>
                <w:b w:val="0"/>
                <w:bCs w:val="0"/>
              </w:rPr>
            </w:pPr>
            <w:r w:rsidRPr="00D25D79">
              <w:rPr>
                <w:rFonts w:cs="Arial"/>
                <w:b w:val="0"/>
                <w:bCs w:val="0"/>
              </w:rPr>
              <w:t>Ativos Financeiros ao Valor Justo por Meio do Resultado</w:t>
            </w:r>
          </w:p>
        </w:tc>
        <w:tc>
          <w:tcPr>
            <w:tcW w:w="2183" w:type="dxa"/>
            <w:tcBorders>
              <w:top w:val="nil"/>
              <w:left w:val="nil"/>
              <w:bottom w:val="nil"/>
              <w:right w:val="nil"/>
            </w:tcBorders>
            <w:shd w:val="clear" w:color="auto" w:fill="auto"/>
            <w:vAlign w:val="center"/>
          </w:tcPr>
          <w:p w14:paraId="6104384F"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szCs w:val="14"/>
              </w:rPr>
              <w:t>--</w:t>
            </w:r>
          </w:p>
        </w:tc>
        <w:tc>
          <w:tcPr>
            <w:tcW w:w="2185" w:type="dxa"/>
            <w:tcBorders>
              <w:top w:val="nil"/>
              <w:bottom w:val="nil"/>
            </w:tcBorders>
            <w:shd w:val="clear" w:color="auto" w:fill="auto"/>
            <w:vAlign w:val="center"/>
          </w:tcPr>
          <w:p w14:paraId="79F11BB7"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rPr>
              <w:t>1.586.371</w:t>
            </w:r>
          </w:p>
        </w:tc>
      </w:tr>
      <w:tr w:rsidR="00FE11F9" w:rsidRPr="00392B8B" w14:paraId="086DBD38"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5EC20762" w14:textId="77777777" w:rsidR="00FE11F9" w:rsidRPr="00392B8B" w:rsidRDefault="00FE11F9" w:rsidP="00EB4E33">
            <w:pPr>
              <w:pStyle w:val="08-Tabelageral"/>
              <w:ind w:left="113"/>
              <w:jc w:val="left"/>
              <w:rPr>
                <w:rFonts w:cs="Arial"/>
                <w:b w:val="0"/>
                <w:bCs w:val="0"/>
              </w:rPr>
            </w:pPr>
            <w:r w:rsidRPr="00392B8B">
              <w:rPr>
                <w:rFonts w:cs="Arial"/>
                <w:b w:val="0"/>
                <w:bCs w:val="0"/>
              </w:rPr>
              <w:t>Ativos Financeiros Mensurados ao Custo Amortizado</w:t>
            </w:r>
          </w:p>
        </w:tc>
        <w:tc>
          <w:tcPr>
            <w:tcW w:w="2183" w:type="dxa"/>
            <w:tcBorders>
              <w:top w:val="nil"/>
              <w:left w:val="nil"/>
              <w:bottom w:val="nil"/>
              <w:right w:val="nil"/>
            </w:tcBorders>
            <w:shd w:val="clear" w:color="auto" w:fill="auto"/>
            <w:vAlign w:val="center"/>
          </w:tcPr>
          <w:p w14:paraId="54A229F2" w14:textId="77777777" w:rsidR="00FE11F9" w:rsidRPr="00392B8B" w:rsidRDefault="00FE11F9" w:rsidP="00EB4E33">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rPr>
            </w:pPr>
            <w:r>
              <w:rPr>
                <w:rFonts w:cs="Arial"/>
                <w:szCs w:val="14"/>
              </w:rPr>
              <w:t>1.147.350</w:t>
            </w:r>
          </w:p>
        </w:tc>
        <w:tc>
          <w:tcPr>
            <w:tcW w:w="2185" w:type="dxa"/>
            <w:tcBorders>
              <w:top w:val="nil"/>
              <w:left w:val="nil"/>
              <w:bottom w:val="nil"/>
              <w:right w:val="nil"/>
            </w:tcBorders>
            <w:shd w:val="clear" w:color="auto" w:fill="auto"/>
            <w:vAlign w:val="center"/>
          </w:tcPr>
          <w:p w14:paraId="6C2FFF9B" w14:textId="77777777" w:rsidR="00FE11F9" w:rsidRPr="00392B8B" w:rsidRDefault="00FE11F9" w:rsidP="00EB4E33">
            <w:pPr>
              <w:pStyle w:val="08-Tabelageral"/>
              <w:ind w:left="113"/>
              <w:jc w:val="left"/>
              <w:cnfStyle w:val="000000010000" w:firstRow="0" w:lastRow="0" w:firstColumn="0" w:lastColumn="0" w:oddVBand="0" w:evenVBand="0" w:oddHBand="0" w:evenHBand="1" w:firstRowFirstColumn="0" w:firstRowLastColumn="0" w:lastRowFirstColumn="0" w:lastRowLastColumn="0"/>
              <w:rPr>
                <w:rFonts w:cs="Arial"/>
                <w:b/>
                <w:bCs/>
              </w:rPr>
            </w:pPr>
          </w:p>
        </w:tc>
      </w:tr>
      <w:tr w:rsidR="00FE11F9" w:rsidRPr="00D25D79" w14:paraId="4741035A"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500D400" w14:textId="6F4E683C" w:rsidR="00FE11F9" w:rsidRPr="00D25D79" w:rsidRDefault="00FE11F9" w:rsidP="00EB4E33">
            <w:pPr>
              <w:pStyle w:val="08-Tabelageral"/>
              <w:ind w:left="113"/>
              <w:jc w:val="left"/>
              <w:rPr>
                <w:rFonts w:cs="Arial"/>
                <w:b w:val="0"/>
                <w:bCs w:val="0"/>
                <w:szCs w:val="14"/>
              </w:rPr>
            </w:pPr>
            <w:r w:rsidRPr="00D25D79">
              <w:rPr>
                <w:rFonts w:cs="Arial"/>
                <w:b w:val="0"/>
                <w:bCs w:val="0"/>
              </w:rPr>
              <w:t xml:space="preserve">Ativos por </w:t>
            </w:r>
            <w:r w:rsidR="009600E9">
              <w:rPr>
                <w:rFonts w:cs="Arial"/>
                <w:b w:val="0"/>
                <w:bCs w:val="0"/>
              </w:rPr>
              <w:t>tributos</w:t>
            </w:r>
            <w:r w:rsidRPr="00D25D79">
              <w:rPr>
                <w:rFonts w:cs="Arial"/>
                <w:b w:val="0"/>
                <w:bCs w:val="0"/>
              </w:rPr>
              <w:t xml:space="preserve"> correntes</w:t>
            </w:r>
          </w:p>
        </w:tc>
        <w:tc>
          <w:tcPr>
            <w:tcW w:w="2183" w:type="dxa"/>
            <w:tcBorders>
              <w:top w:val="nil"/>
              <w:left w:val="nil"/>
              <w:bottom w:val="nil"/>
              <w:right w:val="nil"/>
            </w:tcBorders>
            <w:shd w:val="clear" w:color="auto" w:fill="auto"/>
            <w:vAlign w:val="center"/>
          </w:tcPr>
          <w:p w14:paraId="3BD1E8DB"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szCs w:val="14"/>
              </w:rPr>
              <w:t>5.800</w:t>
            </w:r>
          </w:p>
        </w:tc>
        <w:tc>
          <w:tcPr>
            <w:tcW w:w="2185" w:type="dxa"/>
            <w:tcBorders>
              <w:top w:val="nil"/>
              <w:left w:val="nil"/>
              <w:bottom w:val="nil"/>
              <w:right w:val="nil"/>
            </w:tcBorders>
            <w:shd w:val="clear" w:color="auto" w:fill="auto"/>
            <w:vAlign w:val="center"/>
          </w:tcPr>
          <w:p w14:paraId="7EDEDFEA"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rPr>
              <w:t>5.800</w:t>
            </w:r>
          </w:p>
        </w:tc>
      </w:tr>
      <w:tr w:rsidR="00FE11F9" w:rsidRPr="00D25D79" w14:paraId="6092DF2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242A6A8A" w14:textId="4B541586" w:rsidR="00FE11F9" w:rsidRPr="00D25D79" w:rsidRDefault="00FE11F9" w:rsidP="00EB4E33">
            <w:pPr>
              <w:pStyle w:val="08-Tabelageral"/>
              <w:ind w:left="113"/>
              <w:jc w:val="left"/>
              <w:rPr>
                <w:rFonts w:cs="Arial"/>
                <w:b w:val="0"/>
                <w:szCs w:val="14"/>
              </w:rPr>
            </w:pPr>
            <w:r w:rsidRPr="00D25D79">
              <w:rPr>
                <w:rFonts w:cs="Arial"/>
                <w:b w:val="0"/>
                <w:szCs w:val="14"/>
              </w:rPr>
              <w:t xml:space="preserve">Ativos por </w:t>
            </w:r>
            <w:r w:rsidR="009600E9" w:rsidRPr="009600E9">
              <w:rPr>
                <w:rFonts w:cs="Arial"/>
                <w:b w:val="0"/>
                <w:szCs w:val="14"/>
              </w:rPr>
              <w:t>tributos</w:t>
            </w:r>
            <w:r w:rsidRPr="00D25D79">
              <w:rPr>
                <w:rFonts w:cs="Arial"/>
                <w:b w:val="0"/>
                <w:szCs w:val="14"/>
              </w:rPr>
              <w:t xml:space="preserve"> diferidos</w:t>
            </w:r>
          </w:p>
        </w:tc>
        <w:tc>
          <w:tcPr>
            <w:tcW w:w="2183" w:type="dxa"/>
            <w:tcBorders>
              <w:top w:val="nil"/>
              <w:left w:val="nil"/>
              <w:bottom w:val="nil"/>
              <w:right w:val="nil"/>
            </w:tcBorders>
            <w:shd w:val="clear" w:color="auto" w:fill="auto"/>
            <w:vAlign w:val="center"/>
          </w:tcPr>
          <w:p w14:paraId="0A45F79E"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15.395</w:t>
            </w:r>
          </w:p>
        </w:tc>
        <w:tc>
          <w:tcPr>
            <w:tcW w:w="2185" w:type="dxa"/>
            <w:tcBorders>
              <w:top w:val="nil"/>
              <w:left w:val="nil"/>
              <w:bottom w:val="nil"/>
              <w:right w:val="nil"/>
            </w:tcBorders>
            <w:shd w:val="clear" w:color="auto" w:fill="auto"/>
            <w:vAlign w:val="center"/>
          </w:tcPr>
          <w:p w14:paraId="393926D0"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szCs w:val="14"/>
              </w:rPr>
              <w:t>9.659</w:t>
            </w:r>
          </w:p>
        </w:tc>
      </w:tr>
      <w:tr w:rsidR="00FE11F9" w:rsidRPr="00D25D79" w14:paraId="644B2B89"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D8833C8" w14:textId="77777777" w:rsidR="00FE11F9" w:rsidRPr="00D25D79" w:rsidRDefault="00FE11F9" w:rsidP="00EB4E33">
            <w:pPr>
              <w:pStyle w:val="08-Tabelageral"/>
              <w:ind w:left="113"/>
              <w:jc w:val="left"/>
              <w:rPr>
                <w:rFonts w:cs="Arial"/>
                <w:b w:val="0"/>
                <w:szCs w:val="14"/>
              </w:rPr>
            </w:pPr>
            <w:r w:rsidRPr="00D25D79">
              <w:rPr>
                <w:rFonts w:cs="Arial"/>
                <w:b w:val="0"/>
                <w:szCs w:val="14"/>
              </w:rPr>
              <w:t>Comissões a receber</w:t>
            </w:r>
          </w:p>
        </w:tc>
        <w:tc>
          <w:tcPr>
            <w:tcW w:w="2183" w:type="dxa"/>
            <w:tcBorders>
              <w:top w:val="nil"/>
              <w:left w:val="nil"/>
              <w:bottom w:val="nil"/>
              <w:right w:val="nil"/>
            </w:tcBorders>
            <w:shd w:val="clear" w:color="auto" w:fill="auto"/>
            <w:vAlign w:val="center"/>
          </w:tcPr>
          <w:p w14:paraId="6D378494"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1.367.972</w:t>
            </w:r>
          </w:p>
        </w:tc>
        <w:tc>
          <w:tcPr>
            <w:tcW w:w="2185" w:type="dxa"/>
            <w:tcBorders>
              <w:top w:val="nil"/>
              <w:left w:val="nil"/>
              <w:bottom w:val="nil"/>
              <w:right w:val="nil"/>
            </w:tcBorders>
            <w:shd w:val="clear" w:color="auto" w:fill="auto"/>
            <w:vAlign w:val="center"/>
          </w:tcPr>
          <w:p w14:paraId="05E6049A"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color w:val="auto"/>
              </w:rPr>
            </w:pPr>
            <w:r w:rsidRPr="00D25D79">
              <w:rPr>
                <w:rFonts w:cs="Arial"/>
                <w:szCs w:val="14"/>
              </w:rPr>
              <w:t>1.046.897</w:t>
            </w:r>
          </w:p>
        </w:tc>
      </w:tr>
      <w:tr w:rsidR="00FE11F9" w:rsidRPr="00D25D79" w14:paraId="0CF5EBA5"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2D20B53" w14:textId="77777777" w:rsidR="00FE11F9" w:rsidRPr="00D25D79" w:rsidRDefault="00FE11F9" w:rsidP="00EB4E33">
            <w:pPr>
              <w:pStyle w:val="08-Tabelageral"/>
              <w:ind w:left="113"/>
              <w:jc w:val="left"/>
              <w:rPr>
                <w:rFonts w:cs="Arial"/>
                <w:b w:val="0"/>
                <w:szCs w:val="14"/>
              </w:rPr>
            </w:pPr>
            <w:r w:rsidRPr="00D25D79">
              <w:rPr>
                <w:rFonts w:cs="Arial"/>
                <w:b w:val="0"/>
              </w:rPr>
              <w:t>Investimentos em participações societárias</w:t>
            </w:r>
          </w:p>
        </w:tc>
        <w:tc>
          <w:tcPr>
            <w:tcW w:w="2183" w:type="dxa"/>
            <w:tcBorders>
              <w:top w:val="nil"/>
              <w:left w:val="nil"/>
              <w:bottom w:val="nil"/>
              <w:right w:val="nil"/>
            </w:tcBorders>
            <w:shd w:val="clear" w:color="auto" w:fill="auto"/>
            <w:vAlign w:val="center"/>
          </w:tcPr>
          <w:p w14:paraId="3F093FDA"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11.869</w:t>
            </w:r>
          </w:p>
        </w:tc>
        <w:tc>
          <w:tcPr>
            <w:tcW w:w="2185" w:type="dxa"/>
            <w:tcBorders>
              <w:top w:val="nil"/>
              <w:left w:val="nil"/>
              <w:bottom w:val="nil"/>
              <w:right w:val="nil"/>
            </w:tcBorders>
            <w:shd w:val="clear" w:color="auto" w:fill="auto"/>
            <w:vAlign w:val="center"/>
          </w:tcPr>
          <w:p w14:paraId="60E359B9"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25D79">
              <w:rPr>
                <w:rFonts w:cs="Arial"/>
                <w:szCs w:val="14"/>
              </w:rPr>
              <w:t>4.358</w:t>
            </w:r>
          </w:p>
        </w:tc>
      </w:tr>
      <w:tr w:rsidR="00FE11F9" w:rsidRPr="00D25D79" w14:paraId="0B1BF636"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515DDFD3" w14:textId="77777777" w:rsidR="00FE11F9" w:rsidRPr="00D25D79" w:rsidRDefault="00FE11F9" w:rsidP="00EB4E33">
            <w:pPr>
              <w:pStyle w:val="08-Tabelageral"/>
              <w:ind w:left="113"/>
              <w:jc w:val="left"/>
              <w:rPr>
                <w:rFonts w:cs="Arial"/>
                <w:b w:val="0"/>
                <w:szCs w:val="14"/>
              </w:rPr>
            </w:pPr>
            <w:r w:rsidRPr="00D25D79">
              <w:rPr>
                <w:rFonts w:cs="Arial"/>
                <w:b w:val="0"/>
                <w:szCs w:val="14"/>
              </w:rPr>
              <w:t>Outros ativos</w:t>
            </w:r>
          </w:p>
        </w:tc>
        <w:tc>
          <w:tcPr>
            <w:tcW w:w="2183" w:type="dxa"/>
            <w:tcBorders>
              <w:top w:val="nil"/>
              <w:bottom w:val="nil"/>
            </w:tcBorders>
            <w:shd w:val="clear" w:color="auto" w:fill="auto"/>
            <w:vAlign w:val="center"/>
          </w:tcPr>
          <w:p w14:paraId="1960750D"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248.140</w:t>
            </w:r>
          </w:p>
        </w:tc>
        <w:tc>
          <w:tcPr>
            <w:tcW w:w="2185" w:type="dxa"/>
            <w:tcBorders>
              <w:top w:val="nil"/>
              <w:bottom w:val="nil"/>
            </w:tcBorders>
            <w:shd w:val="clear" w:color="auto" w:fill="auto"/>
            <w:vAlign w:val="center"/>
          </w:tcPr>
          <w:p w14:paraId="24772D92"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szCs w:val="14"/>
              </w:rPr>
              <w:t>234.826</w:t>
            </w:r>
          </w:p>
        </w:tc>
      </w:tr>
      <w:tr w:rsidR="00FE11F9" w:rsidRPr="00D25D79" w14:paraId="4212EA44" w14:textId="77777777" w:rsidTr="00EB4E33">
        <w:trPr>
          <w:cnfStyle w:val="000000010000" w:firstRow="0" w:lastRow="0" w:firstColumn="0" w:lastColumn="0" w:oddVBand="0" w:evenVBand="0" w:oddHBand="0" w:evenHBand="1"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4AC1239F" w14:textId="77777777" w:rsidR="00FE11F9" w:rsidRPr="00D25D79" w:rsidRDefault="00FE11F9" w:rsidP="00EB4E33">
            <w:pPr>
              <w:pStyle w:val="08-Tabelageral"/>
              <w:jc w:val="left"/>
              <w:rPr>
                <w:rFonts w:cs="Arial"/>
                <w:szCs w:val="14"/>
              </w:rPr>
            </w:pPr>
            <w:r w:rsidRPr="00D25D79">
              <w:rPr>
                <w:rFonts w:cs="Arial"/>
                <w:szCs w:val="14"/>
              </w:rPr>
              <w:t>Total do Ativo</w:t>
            </w:r>
          </w:p>
        </w:tc>
        <w:tc>
          <w:tcPr>
            <w:tcW w:w="2183" w:type="dxa"/>
            <w:tcBorders>
              <w:top w:val="nil"/>
              <w:bottom w:val="nil"/>
            </w:tcBorders>
            <w:shd w:val="clear" w:color="auto" w:fill="auto"/>
            <w:vAlign w:val="center"/>
          </w:tcPr>
          <w:p w14:paraId="6E8078D4" w14:textId="77777777" w:rsidR="00FE11F9" w:rsidRPr="00D25D79" w:rsidRDefault="00FE11F9" w:rsidP="00EB4E3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Pr>
                <w:rFonts w:ascii="Arial" w:hAnsi="Arial" w:cs="Arial"/>
                <w:b/>
                <w:bCs/>
                <w:color w:val="000000"/>
                <w:sz w:val="14"/>
                <w:szCs w:val="14"/>
              </w:rPr>
              <w:t>7.594.636</w:t>
            </w:r>
          </w:p>
        </w:tc>
        <w:tc>
          <w:tcPr>
            <w:tcW w:w="2185" w:type="dxa"/>
            <w:tcBorders>
              <w:top w:val="nil"/>
              <w:bottom w:val="nil"/>
            </w:tcBorders>
            <w:shd w:val="clear" w:color="auto" w:fill="auto"/>
            <w:vAlign w:val="center"/>
          </w:tcPr>
          <w:p w14:paraId="51A856B3"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b/>
                <w:bCs/>
                <w:color w:val="000000"/>
                <w:szCs w:val="14"/>
              </w:rPr>
              <w:t>7.344.597</w:t>
            </w:r>
          </w:p>
        </w:tc>
      </w:tr>
      <w:tr w:rsidR="00FE11F9" w:rsidRPr="00D25D79" w14:paraId="13FEA4FE"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AB2195A" w14:textId="77777777" w:rsidR="00FE11F9" w:rsidRPr="00D25D79" w:rsidRDefault="00FE11F9" w:rsidP="00EB4E33">
            <w:pPr>
              <w:pStyle w:val="08-Tabelageral"/>
              <w:jc w:val="left"/>
              <w:rPr>
                <w:rFonts w:cs="Arial"/>
                <w:b w:val="0"/>
                <w:color w:val="FF0000"/>
                <w:szCs w:val="14"/>
              </w:rPr>
            </w:pPr>
          </w:p>
        </w:tc>
        <w:tc>
          <w:tcPr>
            <w:tcW w:w="2183" w:type="dxa"/>
            <w:tcBorders>
              <w:top w:val="nil"/>
              <w:bottom w:val="nil"/>
            </w:tcBorders>
            <w:shd w:val="clear" w:color="auto" w:fill="auto"/>
            <w:vAlign w:val="center"/>
          </w:tcPr>
          <w:p w14:paraId="4D838C0D"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2185" w:type="dxa"/>
            <w:tcBorders>
              <w:top w:val="nil"/>
              <w:bottom w:val="nil"/>
            </w:tcBorders>
            <w:shd w:val="clear" w:color="auto" w:fill="auto"/>
            <w:vAlign w:val="center"/>
          </w:tcPr>
          <w:p w14:paraId="4AA0C050"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p>
        </w:tc>
      </w:tr>
      <w:tr w:rsidR="00FE11F9" w:rsidRPr="00D25D79" w14:paraId="38629BA9"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2B0C5547" w14:textId="77777777" w:rsidR="00FE11F9" w:rsidRPr="00D25D79" w:rsidRDefault="00FE11F9" w:rsidP="00EB4E33">
            <w:pPr>
              <w:pStyle w:val="08-Tabelageral"/>
              <w:jc w:val="left"/>
              <w:rPr>
                <w:rFonts w:cs="Arial"/>
              </w:rPr>
            </w:pPr>
            <w:r w:rsidRPr="00D25D79">
              <w:rPr>
                <w:rFonts w:cs="Arial"/>
              </w:rPr>
              <w:t>Passivo Circulante</w:t>
            </w:r>
          </w:p>
        </w:tc>
        <w:tc>
          <w:tcPr>
            <w:tcW w:w="2183" w:type="dxa"/>
            <w:tcBorders>
              <w:top w:val="nil"/>
              <w:left w:val="nil"/>
              <w:bottom w:val="nil"/>
              <w:right w:val="nil"/>
            </w:tcBorders>
            <w:shd w:val="clear" w:color="auto" w:fill="auto"/>
            <w:vAlign w:val="center"/>
          </w:tcPr>
          <w:p w14:paraId="133056B1"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szCs w:val="14"/>
              </w:rPr>
              <w:t>3.430.404</w:t>
            </w:r>
          </w:p>
        </w:tc>
        <w:tc>
          <w:tcPr>
            <w:tcW w:w="2185" w:type="dxa"/>
            <w:tcBorders>
              <w:top w:val="nil"/>
              <w:left w:val="nil"/>
              <w:bottom w:val="nil"/>
              <w:right w:val="nil"/>
            </w:tcBorders>
            <w:shd w:val="clear" w:color="auto" w:fill="auto"/>
            <w:vAlign w:val="center"/>
          </w:tcPr>
          <w:p w14:paraId="407A8C3B"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b/>
                <w:bCs/>
                <w:color w:val="000000"/>
                <w:szCs w:val="14"/>
              </w:rPr>
              <w:t>4.589.865</w:t>
            </w:r>
          </w:p>
        </w:tc>
      </w:tr>
      <w:tr w:rsidR="00FE11F9" w:rsidRPr="00D25D79" w14:paraId="240255B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9FA6F46" w14:textId="77777777" w:rsidR="00FE11F9" w:rsidRPr="00D25D79" w:rsidRDefault="00FE11F9" w:rsidP="00EB4E33">
            <w:pPr>
              <w:pStyle w:val="08-Tabelageral"/>
              <w:ind w:left="113"/>
              <w:jc w:val="left"/>
              <w:rPr>
                <w:rFonts w:cs="Arial"/>
                <w:b w:val="0"/>
              </w:rPr>
            </w:pPr>
            <w:r w:rsidRPr="00D25D79">
              <w:rPr>
                <w:rFonts w:cs="Arial"/>
                <w:b w:val="0"/>
              </w:rPr>
              <w:t>Dividendos a pagar</w:t>
            </w:r>
          </w:p>
        </w:tc>
        <w:tc>
          <w:tcPr>
            <w:tcW w:w="2183" w:type="dxa"/>
            <w:tcBorders>
              <w:top w:val="nil"/>
              <w:left w:val="nil"/>
              <w:bottom w:val="nil"/>
              <w:right w:val="nil"/>
            </w:tcBorders>
            <w:shd w:val="clear" w:color="auto" w:fill="auto"/>
            <w:vAlign w:val="center"/>
          </w:tcPr>
          <w:p w14:paraId="578B91D7"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w:t>
            </w:r>
          </w:p>
        </w:tc>
        <w:tc>
          <w:tcPr>
            <w:tcW w:w="2185" w:type="dxa"/>
            <w:tcBorders>
              <w:top w:val="nil"/>
              <w:left w:val="nil"/>
              <w:bottom w:val="nil"/>
              <w:right w:val="nil"/>
            </w:tcBorders>
            <w:shd w:val="clear" w:color="auto" w:fill="auto"/>
            <w:vAlign w:val="center"/>
          </w:tcPr>
          <w:p w14:paraId="2066D4E7"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1.573.893</w:t>
            </w:r>
          </w:p>
        </w:tc>
      </w:tr>
      <w:tr w:rsidR="00FE11F9" w:rsidRPr="00D25D79" w14:paraId="683B06A1"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089E54DA" w14:textId="77777777" w:rsidR="00FE11F9" w:rsidRPr="00D25D79" w:rsidRDefault="00FE11F9" w:rsidP="00EB4E33">
            <w:pPr>
              <w:pStyle w:val="08-Tabelageral"/>
              <w:ind w:left="113"/>
              <w:jc w:val="left"/>
              <w:rPr>
                <w:rFonts w:cs="Arial"/>
                <w:b w:val="0"/>
              </w:rPr>
            </w:pPr>
            <w:r w:rsidRPr="00D25D79">
              <w:rPr>
                <w:rFonts w:cs="Arial"/>
                <w:b w:val="0"/>
              </w:rPr>
              <w:t>Provisões trabalhistas, fiscais e cíveis</w:t>
            </w:r>
          </w:p>
        </w:tc>
        <w:tc>
          <w:tcPr>
            <w:tcW w:w="2183" w:type="dxa"/>
            <w:tcBorders>
              <w:top w:val="nil"/>
              <w:left w:val="nil"/>
              <w:bottom w:val="nil"/>
              <w:right w:val="nil"/>
            </w:tcBorders>
            <w:shd w:val="clear" w:color="auto" w:fill="auto"/>
            <w:vAlign w:val="center"/>
          </w:tcPr>
          <w:p w14:paraId="3D29D1BD"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29.325</w:t>
            </w:r>
          </w:p>
        </w:tc>
        <w:tc>
          <w:tcPr>
            <w:tcW w:w="2185" w:type="dxa"/>
            <w:tcBorders>
              <w:top w:val="nil"/>
              <w:left w:val="nil"/>
              <w:bottom w:val="nil"/>
              <w:right w:val="nil"/>
            </w:tcBorders>
            <w:shd w:val="clear" w:color="auto" w:fill="auto"/>
            <w:vAlign w:val="center"/>
          </w:tcPr>
          <w:p w14:paraId="08600F63"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14.933</w:t>
            </w:r>
          </w:p>
        </w:tc>
      </w:tr>
      <w:tr w:rsidR="00FE11F9" w:rsidRPr="00D25D79" w14:paraId="58204822"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B7A3B23" w14:textId="2690664B" w:rsidR="00FE11F9" w:rsidRPr="00D25D79" w:rsidRDefault="00FE11F9" w:rsidP="00EB4E33">
            <w:pPr>
              <w:pStyle w:val="08-Tabelageral"/>
              <w:ind w:left="113"/>
              <w:jc w:val="left"/>
              <w:rPr>
                <w:rFonts w:cs="Arial"/>
                <w:b w:val="0"/>
              </w:rPr>
            </w:pPr>
            <w:r w:rsidRPr="00D25D79">
              <w:rPr>
                <w:rFonts w:cs="Arial"/>
                <w:b w:val="0"/>
              </w:rPr>
              <w:t xml:space="preserve">Passivos por </w:t>
            </w:r>
            <w:r w:rsidR="009600E9" w:rsidRPr="009600E9">
              <w:rPr>
                <w:rFonts w:cs="Arial"/>
                <w:b w:val="0"/>
              </w:rPr>
              <w:t>tributos</w:t>
            </w:r>
            <w:r w:rsidRPr="00D25D79">
              <w:rPr>
                <w:rFonts w:cs="Arial"/>
                <w:b w:val="0"/>
              </w:rPr>
              <w:t xml:space="preserve"> correntes</w:t>
            </w:r>
          </w:p>
        </w:tc>
        <w:tc>
          <w:tcPr>
            <w:tcW w:w="2183" w:type="dxa"/>
            <w:tcBorders>
              <w:top w:val="nil"/>
              <w:left w:val="nil"/>
              <w:bottom w:val="nil"/>
              <w:right w:val="nil"/>
            </w:tcBorders>
            <w:shd w:val="clear" w:color="auto" w:fill="auto"/>
            <w:vAlign w:val="center"/>
          </w:tcPr>
          <w:p w14:paraId="5B3B6FBA"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845.240</w:t>
            </w:r>
          </w:p>
        </w:tc>
        <w:tc>
          <w:tcPr>
            <w:tcW w:w="2185" w:type="dxa"/>
            <w:tcBorders>
              <w:top w:val="nil"/>
              <w:left w:val="nil"/>
              <w:bottom w:val="nil"/>
              <w:right w:val="nil"/>
            </w:tcBorders>
            <w:shd w:val="clear" w:color="auto" w:fill="auto"/>
            <w:vAlign w:val="center"/>
          </w:tcPr>
          <w:p w14:paraId="123A0D63"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949.072</w:t>
            </w:r>
          </w:p>
        </w:tc>
      </w:tr>
      <w:tr w:rsidR="00FE11F9" w:rsidRPr="00D25D79" w14:paraId="23C5F3FF"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97C30E4" w14:textId="77777777" w:rsidR="00FE11F9" w:rsidRPr="00D25D79" w:rsidRDefault="00FE11F9" w:rsidP="00EB4E33">
            <w:pPr>
              <w:pStyle w:val="08-Tabelageral"/>
              <w:ind w:left="113"/>
              <w:jc w:val="left"/>
              <w:rPr>
                <w:rFonts w:cs="Arial"/>
                <w:b w:val="0"/>
              </w:rPr>
            </w:pPr>
            <w:r w:rsidRPr="00D25D79">
              <w:rPr>
                <w:rFonts w:cs="Arial"/>
                <w:b w:val="0"/>
              </w:rPr>
              <w:t>Comissões a apropriar</w:t>
            </w:r>
          </w:p>
        </w:tc>
        <w:tc>
          <w:tcPr>
            <w:tcW w:w="2183" w:type="dxa"/>
            <w:tcBorders>
              <w:top w:val="nil"/>
              <w:left w:val="nil"/>
              <w:bottom w:val="nil"/>
              <w:right w:val="nil"/>
            </w:tcBorders>
            <w:shd w:val="clear" w:color="auto" w:fill="auto"/>
            <w:vAlign w:val="center"/>
          </w:tcPr>
          <w:p w14:paraId="5C6C9449"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2.467.042</w:t>
            </w:r>
          </w:p>
        </w:tc>
        <w:tc>
          <w:tcPr>
            <w:tcW w:w="2185" w:type="dxa"/>
            <w:tcBorders>
              <w:top w:val="nil"/>
              <w:left w:val="nil"/>
              <w:bottom w:val="nil"/>
              <w:right w:val="nil"/>
            </w:tcBorders>
            <w:shd w:val="clear" w:color="auto" w:fill="auto"/>
            <w:vAlign w:val="center"/>
          </w:tcPr>
          <w:p w14:paraId="4C819F38"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1.952.798</w:t>
            </w:r>
          </w:p>
        </w:tc>
      </w:tr>
      <w:tr w:rsidR="00FE11F9" w:rsidRPr="00D25D79" w14:paraId="1643FE00"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C2E5081" w14:textId="77777777" w:rsidR="00FE11F9" w:rsidRPr="00D25D79" w:rsidRDefault="00FE11F9" w:rsidP="00EB4E33">
            <w:pPr>
              <w:pStyle w:val="08-Tabelageral"/>
              <w:ind w:left="113"/>
              <w:jc w:val="left"/>
              <w:rPr>
                <w:rFonts w:cs="Arial"/>
                <w:b w:val="0"/>
              </w:rPr>
            </w:pPr>
            <w:r w:rsidRPr="00D25D79">
              <w:rPr>
                <w:rFonts w:cs="Arial"/>
                <w:b w:val="0"/>
              </w:rPr>
              <w:t>Outros passivos</w:t>
            </w:r>
          </w:p>
        </w:tc>
        <w:tc>
          <w:tcPr>
            <w:tcW w:w="2183" w:type="dxa"/>
            <w:tcBorders>
              <w:top w:val="nil"/>
              <w:left w:val="nil"/>
              <w:bottom w:val="nil"/>
              <w:right w:val="nil"/>
            </w:tcBorders>
            <w:shd w:val="clear" w:color="auto" w:fill="auto"/>
            <w:vAlign w:val="center"/>
          </w:tcPr>
          <w:p w14:paraId="17D36106"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88.797</w:t>
            </w:r>
          </w:p>
        </w:tc>
        <w:tc>
          <w:tcPr>
            <w:tcW w:w="2185" w:type="dxa"/>
            <w:tcBorders>
              <w:top w:val="nil"/>
              <w:left w:val="nil"/>
              <w:bottom w:val="nil"/>
              <w:right w:val="nil"/>
            </w:tcBorders>
            <w:shd w:val="clear" w:color="auto" w:fill="auto"/>
            <w:vAlign w:val="center"/>
          </w:tcPr>
          <w:p w14:paraId="233DD5E9"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99.169</w:t>
            </w:r>
          </w:p>
        </w:tc>
      </w:tr>
      <w:tr w:rsidR="00FE11F9" w:rsidRPr="0064150C" w14:paraId="2170717A"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4973FBE0" w14:textId="77777777" w:rsidR="00FE11F9" w:rsidRPr="00D25D79" w:rsidRDefault="00FE11F9" w:rsidP="00EB4E33">
            <w:pPr>
              <w:pStyle w:val="08-Tabelageral"/>
              <w:jc w:val="left"/>
              <w:rPr>
                <w:rFonts w:cs="Arial"/>
              </w:rPr>
            </w:pPr>
            <w:r w:rsidRPr="00D25D79">
              <w:rPr>
                <w:rFonts w:cs="Arial"/>
              </w:rPr>
              <w:t>Passivo Não Circulante</w:t>
            </w:r>
          </w:p>
        </w:tc>
        <w:tc>
          <w:tcPr>
            <w:tcW w:w="2183" w:type="dxa"/>
            <w:tcBorders>
              <w:top w:val="nil"/>
              <w:bottom w:val="nil"/>
            </w:tcBorders>
            <w:shd w:val="clear" w:color="auto" w:fill="auto"/>
            <w:vAlign w:val="center"/>
          </w:tcPr>
          <w:p w14:paraId="01928ADC" w14:textId="77777777" w:rsidR="00FE11F9" w:rsidRPr="0064150C"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szCs w:val="14"/>
              </w:rPr>
              <w:t>3.295.282</w:t>
            </w:r>
          </w:p>
        </w:tc>
        <w:tc>
          <w:tcPr>
            <w:tcW w:w="2185" w:type="dxa"/>
            <w:tcBorders>
              <w:top w:val="nil"/>
              <w:bottom w:val="nil"/>
            </w:tcBorders>
            <w:shd w:val="clear" w:color="auto" w:fill="auto"/>
            <w:vAlign w:val="center"/>
          </w:tcPr>
          <w:p w14:paraId="6DE5BC29" w14:textId="77777777" w:rsidR="00FE11F9" w:rsidRPr="0064150C"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64150C">
              <w:rPr>
                <w:rFonts w:cs="Arial"/>
                <w:b/>
                <w:bCs/>
              </w:rPr>
              <w:t>2.748.860</w:t>
            </w:r>
          </w:p>
        </w:tc>
      </w:tr>
      <w:tr w:rsidR="00FE11F9" w:rsidRPr="00D25D79" w14:paraId="4F4E272E"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1BE08A5" w14:textId="77777777" w:rsidR="00FE11F9" w:rsidRPr="00D25D79" w:rsidRDefault="00FE11F9" w:rsidP="00EB4E33">
            <w:pPr>
              <w:pStyle w:val="08-Tabelageral"/>
              <w:ind w:left="113"/>
              <w:jc w:val="left"/>
              <w:rPr>
                <w:rFonts w:cs="Arial"/>
                <w:b w:val="0"/>
              </w:rPr>
            </w:pPr>
            <w:r w:rsidRPr="00D25D79">
              <w:rPr>
                <w:rFonts w:cs="Arial"/>
                <w:b w:val="0"/>
              </w:rPr>
              <w:t>Provisões trabalhistas, fiscais e cíveis</w:t>
            </w:r>
          </w:p>
        </w:tc>
        <w:tc>
          <w:tcPr>
            <w:tcW w:w="2183" w:type="dxa"/>
            <w:tcBorders>
              <w:top w:val="nil"/>
              <w:bottom w:val="nil"/>
            </w:tcBorders>
            <w:shd w:val="clear" w:color="auto" w:fill="auto"/>
            <w:vAlign w:val="center"/>
          </w:tcPr>
          <w:p w14:paraId="225E8C0B"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15.955</w:t>
            </w:r>
          </w:p>
        </w:tc>
        <w:tc>
          <w:tcPr>
            <w:tcW w:w="2185" w:type="dxa"/>
            <w:tcBorders>
              <w:top w:val="nil"/>
              <w:bottom w:val="nil"/>
            </w:tcBorders>
            <w:shd w:val="clear" w:color="auto" w:fill="auto"/>
            <w:vAlign w:val="center"/>
          </w:tcPr>
          <w:p w14:paraId="202F3D44"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13.501</w:t>
            </w:r>
          </w:p>
        </w:tc>
      </w:tr>
      <w:tr w:rsidR="00FE11F9" w:rsidRPr="00D25D79" w14:paraId="4F1E805E"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0441E283" w14:textId="77777777" w:rsidR="00FE11F9" w:rsidRPr="00D25D79" w:rsidRDefault="00FE11F9" w:rsidP="00EB4E33">
            <w:pPr>
              <w:pStyle w:val="08-Tabelageral"/>
              <w:ind w:left="113"/>
              <w:jc w:val="left"/>
              <w:rPr>
                <w:rFonts w:cs="Arial"/>
                <w:b w:val="0"/>
              </w:rPr>
            </w:pPr>
            <w:r w:rsidRPr="00D25D79">
              <w:rPr>
                <w:rFonts w:cs="Arial"/>
                <w:b w:val="0"/>
              </w:rPr>
              <w:t>Comissões a apropriar</w:t>
            </w:r>
          </w:p>
        </w:tc>
        <w:tc>
          <w:tcPr>
            <w:tcW w:w="2183" w:type="dxa"/>
            <w:tcBorders>
              <w:top w:val="nil"/>
              <w:bottom w:val="nil"/>
            </w:tcBorders>
            <w:shd w:val="clear" w:color="auto" w:fill="auto"/>
            <w:vAlign w:val="center"/>
          </w:tcPr>
          <w:p w14:paraId="6E9B640C"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3.279.327</w:t>
            </w:r>
          </w:p>
        </w:tc>
        <w:tc>
          <w:tcPr>
            <w:tcW w:w="2185" w:type="dxa"/>
            <w:tcBorders>
              <w:top w:val="nil"/>
              <w:bottom w:val="nil"/>
            </w:tcBorders>
            <w:shd w:val="clear" w:color="auto" w:fill="auto"/>
            <w:vAlign w:val="center"/>
          </w:tcPr>
          <w:p w14:paraId="5A5A23DB"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2.735.359</w:t>
            </w:r>
          </w:p>
        </w:tc>
      </w:tr>
      <w:tr w:rsidR="00FE11F9" w:rsidRPr="00D25D79" w14:paraId="5CCA3191"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02F80FF" w14:textId="77777777" w:rsidR="00FE11F9" w:rsidRPr="00D25D79" w:rsidRDefault="00FE11F9" w:rsidP="00EB4E33">
            <w:pPr>
              <w:pStyle w:val="08-Tabelageral"/>
              <w:jc w:val="left"/>
              <w:rPr>
                <w:rFonts w:cs="Arial"/>
              </w:rPr>
            </w:pPr>
            <w:r w:rsidRPr="00D25D79">
              <w:rPr>
                <w:rFonts w:cs="Arial"/>
              </w:rPr>
              <w:t>Total do Passivo</w:t>
            </w:r>
          </w:p>
        </w:tc>
        <w:tc>
          <w:tcPr>
            <w:tcW w:w="2183" w:type="dxa"/>
            <w:tcBorders>
              <w:top w:val="nil"/>
              <w:bottom w:val="nil"/>
            </w:tcBorders>
            <w:shd w:val="clear" w:color="auto" w:fill="auto"/>
            <w:vAlign w:val="center"/>
          </w:tcPr>
          <w:p w14:paraId="1974913A" w14:textId="77777777" w:rsidR="00FE11F9" w:rsidRPr="00D25D79" w:rsidRDefault="00FE11F9" w:rsidP="00EB4E3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bCs/>
                <w:color w:val="000000"/>
                <w:sz w:val="14"/>
                <w:szCs w:val="14"/>
              </w:rPr>
              <w:t>6.725.686</w:t>
            </w:r>
          </w:p>
        </w:tc>
        <w:tc>
          <w:tcPr>
            <w:tcW w:w="2185" w:type="dxa"/>
            <w:tcBorders>
              <w:top w:val="nil"/>
              <w:bottom w:val="nil"/>
            </w:tcBorders>
            <w:shd w:val="clear" w:color="auto" w:fill="auto"/>
            <w:vAlign w:val="center"/>
          </w:tcPr>
          <w:p w14:paraId="27F428B3"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D25D79">
              <w:rPr>
                <w:rFonts w:cs="Arial"/>
                <w:b/>
                <w:bCs/>
                <w:color w:val="000000"/>
                <w:szCs w:val="14"/>
              </w:rPr>
              <w:t>7.338.725</w:t>
            </w:r>
          </w:p>
        </w:tc>
      </w:tr>
      <w:tr w:rsidR="00FE11F9" w:rsidRPr="00D25D79" w14:paraId="73C9C5B4"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53DC8002" w14:textId="77777777" w:rsidR="00FE11F9" w:rsidRPr="00D25D79" w:rsidRDefault="00FE11F9" w:rsidP="00EB4E33">
            <w:pPr>
              <w:pStyle w:val="08-Tabelageral"/>
              <w:jc w:val="left"/>
              <w:rPr>
                <w:rFonts w:cs="Arial"/>
                <w:b w:val="0"/>
              </w:rPr>
            </w:pPr>
          </w:p>
        </w:tc>
        <w:tc>
          <w:tcPr>
            <w:tcW w:w="2183" w:type="dxa"/>
            <w:tcBorders>
              <w:top w:val="nil"/>
              <w:bottom w:val="nil"/>
            </w:tcBorders>
            <w:shd w:val="clear" w:color="auto" w:fill="auto"/>
            <w:vAlign w:val="center"/>
          </w:tcPr>
          <w:p w14:paraId="4D27C1FD"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2185" w:type="dxa"/>
            <w:tcBorders>
              <w:top w:val="nil"/>
              <w:bottom w:val="nil"/>
            </w:tcBorders>
            <w:shd w:val="clear" w:color="auto" w:fill="auto"/>
            <w:vAlign w:val="center"/>
          </w:tcPr>
          <w:p w14:paraId="0949EB05"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p>
        </w:tc>
      </w:tr>
      <w:tr w:rsidR="00FE11F9" w:rsidRPr="00D25D79" w14:paraId="5594A8B8"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1EB26EA6" w14:textId="77777777" w:rsidR="00FE11F9" w:rsidRPr="00D25D79" w:rsidRDefault="00FE11F9" w:rsidP="00EB4E33">
            <w:pPr>
              <w:pStyle w:val="08-Tabelageral"/>
              <w:jc w:val="left"/>
              <w:rPr>
                <w:rFonts w:cs="Arial"/>
              </w:rPr>
            </w:pPr>
            <w:r w:rsidRPr="00D25D79">
              <w:rPr>
                <w:rFonts w:cs="Arial"/>
              </w:rPr>
              <w:t>Patrimônio Líquido</w:t>
            </w:r>
          </w:p>
        </w:tc>
        <w:tc>
          <w:tcPr>
            <w:tcW w:w="2183" w:type="dxa"/>
            <w:tcBorders>
              <w:top w:val="nil"/>
              <w:left w:val="nil"/>
              <w:bottom w:val="nil"/>
              <w:right w:val="nil"/>
            </w:tcBorders>
            <w:shd w:val="clear" w:color="auto" w:fill="auto"/>
            <w:vAlign w:val="center"/>
          </w:tcPr>
          <w:p w14:paraId="3E4B8B48"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szCs w:val="14"/>
              </w:rPr>
              <w:t>868.950</w:t>
            </w:r>
          </w:p>
        </w:tc>
        <w:tc>
          <w:tcPr>
            <w:tcW w:w="2185" w:type="dxa"/>
            <w:tcBorders>
              <w:top w:val="nil"/>
              <w:bottom w:val="nil"/>
            </w:tcBorders>
            <w:shd w:val="clear" w:color="auto" w:fill="auto"/>
            <w:vAlign w:val="center"/>
          </w:tcPr>
          <w:p w14:paraId="732B0CBD"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color w:val="000000"/>
                <w:szCs w:val="14"/>
              </w:rPr>
              <w:t>5.872</w:t>
            </w:r>
          </w:p>
        </w:tc>
      </w:tr>
      <w:tr w:rsidR="00FE11F9" w:rsidRPr="00D25D79" w14:paraId="36F95012"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431970A3" w14:textId="77777777" w:rsidR="00FE11F9" w:rsidRPr="00D25D79" w:rsidRDefault="00FE11F9" w:rsidP="00EB4E33">
            <w:pPr>
              <w:pStyle w:val="08-Tabelageral"/>
              <w:ind w:left="113"/>
              <w:jc w:val="left"/>
              <w:rPr>
                <w:rFonts w:cs="Arial"/>
                <w:b w:val="0"/>
              </w:rPr>
            </w:pPr>
            <w:r w:rsidRPr="00D25D79">
              <w:rPr>
                <w:rFonts w:cs="Arial"/>
                <w:b w:val="0"/>
              </w:rPr>
              <w:t>Capital social</w:t>
            </w:r>
          </w:p>
        </w:tc>
        <w:tc>
          <w:tcPr>
            <w:tcW w:w="2183" w:type="dxa"/>
            <w:tcBorders>
              <w:top w:val="nil"/>
              <w:left w:val="nil"/>
              <w:bottom w:val="nil"/>
              <w:right w:val="nil"/>
            </w:tcBorders>
            <w:shd w:val="clear" w:color="auto" w:fill="auto"/>
            <w:vAlign w:val="center"/>
          </w:tcPr>
          <w:p w14:paraId="4202F63B"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Pr>
                <w:rFonts w:cs="Arial"/>
                <w:szCs w:val="14"/>
              </w:rPr>
              <w:t>1.000</w:t>
            </w:r>
          </w:p>
        </w:tc>
        <w:tc>
          <w:tcPr>
            <w:tcW w:w="2185" w:type="dxa"/>
            <w:tcBorders>
              <w:top w:val="nil"/>
              <w:bottom w:val="nil"/>
            </w:tcBorders>
            <w:shd w:val="clear" w:color="auto" w:fill="auto"/>
            <w:vAlign w:val="center"/>
          </w:tcPr>
          <w:p w14:paraId="06AD072F"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1.000</w:t>
            </w:r>
          </w:p>
        </w:tc>
      </w:tr>
      <w:tr w:rsidR="00FE11F9" w:rsidRPr="00D25D79" w14:paraId="3F3A46EA"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15818CA5" w14:textId="77777777" w:rsidR="00FE11F9" w:rsidRPr="00D25D79" w:rsidRDefault="00FE11F9" w:rsidP="00EB4E33">
            <w:pPr>
              <w:pStyle w:val="08-Tabelageral"/>
              <w:ind w:left="113"/>
              <w:jc w:val="left"/>
              <w:rPr>
                <w:rFonts w:cs="Arial"/>
                <w:b w:val="0"/>
              </w:rPr>
            </w:pPr>
            <w:r w:rsidRPr="00D25D79">
              <w:rPr>
                <w:rFonts w:cs="Arial"/>
                <w:b w:val="0"/>
              </w:rPr>
              <w:t>Reservas de capital</w:t>
            </w:r>
          </w:p>
        </w:tc>
        <w:tc>
          <w:tcPr>
            <w:tcW w:w="2183" w:type="dxa"/>
            <w:tcBorders>
              <w:top w:val="nil"/>
              <w:left w:val="nil"/>
              <w:bottom w:val="nil"/>
              <w:right w:val="nil"/>
            </w:tcBorders>
            <w:shd w:val="clear" w:color="auto" w:fill="auto"/>
            <w:vAlign w:val="center"/>
          </w:tcPr>
          <w:p w14:paraId="25FD6212"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szCs w:val="14"/>
              </w:rPr>
              <w:t>4.975</w:t>
            </w:r>
          </w:p>
        </w:tc>
        <w:tc>
          <w:tcPr>
            <w:tcW w:w="2185" w:type="dxa"/>
            <w:tcBorders>
              <w:top w:val="nil"/>
              <w:bottom w:val="nil"/>
            </w:tcBorders>
            <w:shd w:val="clear" w:color="auto" w:fill="auto"/>
            <w:vAlign w:val="center"/>
          </w:tcPr>
          <w:p w14:paraId="04A81500"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4.975</w:t>
            </w:r>
          </w:p>
        </w:tc>
      </w:tr>
      <w:tr w:rsidR="00FE11F9" w:rsidRPr="00D25D79" w14:paraId="43781696"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9BF5567" w14:textId="77777777" w:rsidR="00FE11F9" w:rsidRPr="00D25D79" w:rsidRDefault="00FE11F9" w:rsidP="00EB4E33">
            <w:pPr>
              <w:pStyle w:val="08-Tabelageral"/>
              <w:ind w:left="113"/>
              <w:jc w:val="left"/>
              <w:rPr>
                <w:rFonts w:cs="Arial"/>
                <w:b w:val="0"/>
              </w:rPr>
            </w:pPr>
            <w:r w:rsidRPr="00D25D79">
              <w:rPr>
                <w:rFonts w:cs="Arial"/>
                <w:b w:val="0"/>
              </w:rPr>
              <w:t>Reservas de lucros</w:t>
            </w:r>
          </w:p>
        </w:tc>
        <w:tc>
          <w:tcPr>
            <w:tcW w:w="2183" w:type="dxa"/>
            <w:tcBorders>
              <w:top w:val="nil"/>
              <w:left w:val="nil"/>
              <w:bottom w:val="nil"/>
              <w:right w:val="nil"/>
            </w:tcBorders>
            <w:shd w:val="clear" w:color="auto" w:fill="auto"/>
            <w:vAlign w:val="center"/>
          </w:tcPr>
          <w:p w14:paraId="7C3C1473"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Pr>
                <w:rFonts w:cs="Arial"/>
                <w:szCs w:val="14"/>
              </w:rPr>
              <w:t>200</w:t>
            </w:r>
          </w:p>
        </w:tc>
        <w:tc>
          <w:tcPr>
            <w:tcW w:w="2185" w:type="dxa"/>
            <w:tcBorders>
              <w:top w:val="nil"/>
              <w:bottom w:val="nil"/>
            </w:tcBorders>
            <w:shd w:val="clear" w:color="auto" w:fill="auto"/>
            <w:vAlign w:val="center"/>
          </w:tcPr>
          <w:p w14:paraId="27E97D49" w14:textId="77777777" w:rsidR="00FE11F9" w:rsidRPr="00D25D79"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D25D79">
              <w:rPr>
                <w:rFonts w:cs="Arial"/>
                <w:color w:val="000000"/>
                <w:szCs w:val="14"/>
              </w:rPr>
              <w:t>200</w:t>
            </w:r>
          </w:p>
        </w:tc>
      </w:tr>
      <w:tr w:rsidR="00FE11F9" w:rsidRPr="00D25D79" w14:paraId="5A6012FB"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710753C1" w14:textId="77777777" w:rsidR="00FE11F9" w:rsidRPr="00D25D79" w:rsidRDefault="00FE11F9" w:rsidP="00EB4E33">
            <w:pPr>
              <w:pStyle w:val="08-Tabelageral"/>
              <w:ind w:left="113"/>
              <w:jc w:val="left"/>
              <w:rPr>
                <w:rFonts w:cs="Arial"/>
                <w:b w:val="0"/>
              </w:rPr>
            </w:pPr>
            <w:r w:rsidRPr="00D25D79">
              <w:rPr>
                <w:rFonts w:cs="Arial"/>
                <w:b w:val="0"/>
              </w:rPr>
              <w:t>Outros resultados abrangentes acumulados</w:t>
            </w:r>
          </w:p>
        </w:tc>
        <w:tc>
          <w:tcPr>
            <w:tcW w:w="2183" w:type="dxa"/>
            <w:tcBorders>
              <w:top w:val="nil"/>
              <w:left w:val="nil"/>
              <w:bottom w:val="nil"/>
              <w:right w:val="nil"/>
            </w:tcBorders>
            <w:shd w:val="clear" w:color="auto" w:fill="auto"/>
            <w:vAlign w:val="center"/>
          </w:tcPr>
          <w:p w14:paraId="4124F618"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Pr>
                <w:rFonts w:cs="Arial"/>
                <w:szCs w:val="14"/>
              </w:rPr>
              <w:t>(57)</w:t>
            </w:r>
          </w:p>
        </w:tc>
        <w:tc>
          <w:tcPr>
            <w:tcW w:w="2185" w:type="dxa"/>
            <w:tcBorders>
              <w:top w:val="nil"/>
              <w:bottom w:val="nil"/>
            </w:tcBorders>
            <w:shd w:val="clear" w:color="auto" w:fill="auto"/>
            <w:vAlign w:val="center"/>
          </w:tcPr>
          <w:p w14:paraId="4201CE9C" w14:textId="77777777" w:rsidR="00FE11F9" w:rsidRPr="00D25D79"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D25D79">
              <w:rPr>
                <w:rFonts w:cs="Arial"/>
                <w:color w:val="000000"/>
                <w:szCs w:val="14"/>
              </w:rPr>
              <w:t>(303)</w:t>
            </w:r>
          </w:p>
        </w:tc>
      </w:tr>
      <w:tr w:rsidR="00FE11F9" w:rsidRPr="00E7744F" w14:paraId="040241D4"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2C51EFF" w14:textId="77777777" w:rsidR="00FE11F9" w:rsidRPr="00E7744F" w:rsidRDefault="00FE11F9" w:rsidP="00EB4E33">
            <w:pPr>
              <w:pStyle w:val="08-Tabelageral"/>
              <w:ind w:left="113"/>
              <w:jc w:val="left"/>
              <w:rPr>
                <w:rFonts w:cs="Arial"/>
                <w:b w:val="0"/>
              </w:rPr>
            </w:pPr>
            <w:r w:rsidRPr="00E7744F">
              <w:rPr>
                <w:rFonts w:cs="Arial"/>
                <w:b w:val="0"/>
              </w:rPr>
              <w:t>Lucros Acumulados</w:t>
            </w:r>
          </w:p>
        </w:tc>
        <w:tc>
          <w:tcPr>
            <w:tcW w:w="2183" w:type="dxa"/>
            <w:tcBorders>
              <w:top w:val="nil"/>
              <w:bottom w:val="nil"/>
            </w:tcBorders>
            <w:shd w:val="clear" w:color="auto" w:fill="auto"/>
            <w:vAlign w:val="center"/>
          </w:tcPr>
          <w:p w14:paraId="4F42E11F" w14:textId="77777777" w:rsidR="00FE11F9" w:rsidRPr="00E7744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E7744F">
              <w:rPr>
                <w:rFonts w:cs="Arial"/>
                <w:szCs w:val="14"/>
              </w:rPr>
              <w:t>862.832</w:t>
            </w:r>
          </w:p>
        </w:tc>
        <w:tc>
          <w:tcPr>
            <w:tcW w:w="2185" w:type="dxa"/>
            <w:tcBorders>
              <w:top w:val="nil"/>
              <w:bottom w:val="nil"/>
            </w:tcBorders>
            <w:shd w:val="clear" w:color="auto" w:fill="auto"/>
          </w:tcPr>
          <w:p w14:paraId="53C33CD9" w14:textId="77777777" w:rsidR="00FE11F9" w:rsidRPr="00E7744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E7744F">
              <w:rPr>
                <w:rFonts w:cs="Arial"/>
                <w:szCs w:val="14"/>
              </w:rPr>
              <w:t>--</w:t>
            </w:r>
          </w:p>
        </w:tc>
      </w:tr>
      <w:tr w:rsidR="00FE11F9" w:rsidRPr="00392B8B" w14:paraId="10E84E24"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65A41231" w14:textId="77777777" w:rsidR="00FE11F9" w:rsidRPr="00336427" w:rsidRDefault="00FE11F9" w:rsidP="00EB4E33">
            <w:pPr>
              <w:pStyle w:val="08-Tabelageral"/>
              <w:jc w:val="left"/>
              <w:rPr>
                <w:rFonts w:cs="Arial"/>
              </w:rPr>
            </w:pPr>
            <w:r w:rsidRPr="00336427">
              <w:rPr>
                <w:rFonts w:cs="Arial"/>
              </w:rPr>
              <w:t>Passivo e Patrimônio Líquido</w:t>
            </w:r>
          </w:p>
        </w:tc>
        <w:tc>
          <w:tcPr>
            <w:tcW w:w="2183" w:type="dxa"/>
            <w:tcBorders>
              <w:top w:val="nil"/>
              <w:bottom w:val="nil"/>
            </w:tcBorders>
            <w:shd w:val="clear" w:color="auto" w:fill="auto"/>
            <w:vAlign w:val="center"/>
          </w:tcPr>
          <w:p w14:paraId="625ADA22" w14:textId="77777777" w:rsidR="00FE11F9" w:rsidRPr="00336427"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36427">
              <w:rPr>
                <w:rFonts w:cs="Arial"/>
                <w:b/>
                <w:szCs w:val="14"/>
              </w:rPr>
              <w:t>7.594.636</w:t>
            </w:r>
          </w:p>
        </w:tc>
        <w:tc>
          <w:tcPr>
            <w:tcW w:w="2185" w:type="dxa"/>
            <w:tcBorders>
              <w:top w:val="nil"/>
              <w:bottom w:val="nil"/>
            </w:tcBorders>
            <w:shd w:val="clear" w:color="auto" w:fill="auto"/>
          </w:tcPr>
          <w:p w14:paraId="526F3F9D" w14:textId="77777777" w:rsidR="00FE11F9" w:rsidRPr="00392B8B"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36427">
              <w:rPr>
                <w:b/>
                <w:bCs/>
              </w:rPr>
              <w:t>7.344.597</w:t>
            </w:r>
          </w:p>
        </w:tc>
      </w:tr>
      <w:tr w:rsidR="00FE11F9" w:rsidRPr="00D25D79" w14:paraId="59561A20" w14:textId="77777777" w:rsidTr="00EB4E33">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nil"/>
            </w:tcBorders>
            <w:shd w:val="clear" w:color="auto" w:fill="auto"/>
            <w:vAlign w:val="center"/>
          </w:tcPr>
          <w:p w14:paraId="3B0A8854" w14:textId="77777777" w:rsidR="00FE11F9" w:rsidRPr="00D25D79" w:rsidRDefault="00FE11F9" w:rsidP="00EB4E33">
            <w:pPr>
              <w:pStyle w:val="08-Tabelageral"/>
              <w:jc w:val="left"/>
              <w:rPr>
                <w:rFonts w:cs="Arial"/>
              </w:rPr>
            </w:pPr>
            <w:r w:rsidRPr="00D25D79">
              <w:rPr>
                <w:rFonts w:cs="Arial"/>
              </w:rPr>
              <w:t>Atribuível à BB Seguridade</w:t>
            </w:r>
          </w:p>
        </w:tc>
        <w:tc>
          <w:tcPr>
            <w:tcW w:w="2183" w:type="dxa"/>
            <w:tcBorders>
              <w:top w:val="nil"/>
              <w:bottom w:val="nil"/>
            </w:tcBorders>
            <w:shd w:val="clear" w:color="auto" w:fill="auto"/>
            <w:vAlign w:val="center"/>
          </w:tcPr>
          <w:p w14:paraId="1E1CE2C6" w14:textId="77777777" w:rsidR="00FE11F9" w:rsidRPr="00E7744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Pr>
                <w:rFonts w:cs="Arial"/>
                <w:b/>
                <w:bCs/>
                <w:szCs w:val="14"/>
              </w:rPr>
              <w:t>868.950</w:t>
            </w:r>
          </w:p>
        </w:tc>
        <w:tc>
          <w:tcPr>
            <w:tcW w:w="2185" w:type="dxa"/>
            <w:tcBorders>
              <w:top w:val="nil"/>
              <w:bottom w:val="nil"/>
            </w:tcBorders>
            <w:shd w:val="clear" w:color="auto" w:fill="auto"/>
          </w:tcPr>
          <w:p w14:paraId="55347AC1" w14:textId="77777777" w:rsidR="00FE11F9" w:rsidRPr="00E7744F" w:rsidRDefault="00FE11F9" w:rsidP="00EB4E33">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4C2CF8">
              <w:rPr>
                <w:rFonts w:cs="Arial"/>
                <w:b/>
                <w:bCs/>
                <w:color w:val="000000"/>
                <w:szCs w:val="14"/>
              </w:rPr>
              <w:t>5.872</w:t>
            </w:r>
          </w:p>
        </w:tc>
      </w:tr>
      <w:tr w:rsidR="00FE11F9" w:rsidRPr="00D25D79" w14:paraId="4BF96E9A" w14:textId="77777777" w:rsidTr="00EB4E3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271" w:type="dxa"/>
            <w:tcBorders>
              <w:top w:val="nil"/>
              <w:bottom w:val="single" w:sz="2" w:space="0" w:color="1F3864" w:themeColor="accent1" w:themeShade="80"/>
            </w:tcBorders>
            <w:shd w:val="clear" w:color="auto" w:fill="auto"/>
            <w:vAlign w:val="center"/>
          </w:tcPr>
          <w:p w14:paraId="57351990" w14:textId="77777777" w:rsidR="00FE11F9" w:rsidRPr="00D25D79" w:rsidRDefault="00FE11F9" w:rsidP="00EB4E33">
            <w:pPr>
              <w:pStyle w:val="08-Tabelageral"/>
              <w:keepNext w:val="0"/>
              <w:keepLines w:val="0"/>
              <w:widowControl w:val="0"/>
              <w:jc w:val="left"/>
              <w:rPr>
                <w:rFonts w:cs="Arial"/>
              </w:rPr>
            </w:pPr>
            <w:r w:rsidRPr="00D25D79">
              <w:rPr>
                <w:rFonts w:cs="Arial"/>
              </w:rPr>
              <w:t>Saldo do investimento</w:t>
            </w:r>
          </w:p>
        </w:tc>
        <w:tc>
          <w:tcPr>
            <w:tcW w:w="2183" w:type="dxa"/>
            <w:tcBorders>
              <w:top w:val="nil"/>
              <w:bottom w:val="single" w:sz="2" w:space="0" w:color="1F3864" w:themeColor="accent1" w:themeShade="80"/>
            </w:tcBorders>
            <w:shd w:val="clear" w:color="auto" w:fill="auto"/>
            <w:vAlign w:val="center"/>
          </w:tcPr>
          <w:p w14:paraId="2B227E48" w14:textId="77777777" w:rsidR="00FE11F9" w:rsidRPr="00E7744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868.950</w:t>
            </w:r>
          </w:p>
        </w:tc>
        <w:tc>
          <w:tcPr>
            <w:tcW w:w="2185" w:type="dxa"/>
            <w:tcBorders>
              <w:top w:val="nil"/>
              <w:bottom w:val="single" w:sz="2" w:space="0" w:color="1F3864" w:themeColor="accent1" w:themeShade="80"/>
            </w:tcBorders>
            <w:shd w:val="clear" w:color="auto" w:fill="auto"/>
          </w:tcPr>
          <w:p w14:paraId="6553693E" w14:textId="77777777" w:rsidR="00FE11F9" w:rsidRPr="00E7744F" w:rsidRDefault="00FE11F9" w:rsidP="00EB4E33">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4C2CF8">
              <w:rPr>
                <w:rFonts w:cs="Arial"/>
                <w:b/>
                <w:bCs/>
                <w:color w:val="000000"/>
                <w:szCs w:val="14"/>
              </w:rPr>
              <w:t>5.872</w:t>
            </w:r>
          </w:p>
        </w:tc>
      </w:tr>
    </w:tbl>
    <w:p w14:paraId="3B14E62F" w14:textId="77777777" w:rsidR="00FE11F9" w:rsidRDefault="00FE11F9" w:rsidP="00FE11F9">
      <w:pPr>
        <w:widowControl w:val="0"/>
        <w:spacing w:after="0" w:line="240" w:lineRule="auto"/>
        <w:rPr>
          <w:lang w:eastAsia="pt-BR"/>
        </w:rPr>
      </w:pPr>
    </w:p>
    <w:p w14:paraId="2C4C3D52" w14:textId="3D6A0299" w:rsidR="00416E1B" w:rsidRPr="00BF2AAF" w:rsidRDefault="00416E1B" w:rsidP="00D30133">
      <w:pPr>
        <w:pStyle w:val="Ttulo1"/>
        <w:pageBreakBefore/>
        <w:rPr>
          <w:rFonts w:ascii="Arial" w:hAnsi="Arial" w:cs="Arial"/>
          <w:b/>
          <w:color w:val="1F3864" w:themeColor="accent1" w:themeShade="80"/>
          <w:sz w:val="20"/>
          <w:szCs w:val="20"/>
        </w:rPr>
      </w:pPr>
      <w:r w:rsidRPr="00BF2AAF">
        <w:rPr>
          <w:rFonts w:ascii="Arial" w:hAnsi="Arial" w:cs="Arial"/>
          <w:b/>
          <w:color w:val="1F3864" w:themeColor="accent1" w:themeShade="80"/>
          <w:sz w:val="20"/>
          <w:szCs w:val="20"/>
        </w:rPr>
        <w:lastRenderedPageBreak/>
        <w:t>8 – RECEITAS DE COMISSÕES</w:t>
      </w:r>
      <w:bookmarkEnd w:id="72"/>
    </w:p>
    <w:p w14:paraId="6F33FCBB" w14:textId="341576D8" w:rsidR="00E54F00" w:rsidRPr="00CD4F1E" w:rsidRDefault="000673D8" w:rsidP="000673D8">
      <w:pPr>
        <w:spacing w:before="120" w:after="120" w:line="276" w:lineRule="auto"/>
        <w:jc w:val="both"/>
        <w:rPr>
          <w:rFonts w:ascii="Arial" w:hAnsi="Arial" w:cs="Arial"/>
          <w:sz w:val="18"/>
          <w:szCs w:val="18"/>
        </w:rPr>
      </w:pPr>
      <w:r w:rsidRPr="000673D8">
        <w:rPr>
          <w:rFonts w:ascii="Arial" w:hAnsi="Arial" w:cs="Arial"/>
          <w:sz w:val="18"/>
          <w:szCs w:val="18"/>
        </w:rPr>
        <w:t>As receitas de comissões advêm da investida BB Corretora, provenientes das corretagens relativas à comercialização de seguros, planos de previdência aberta, títulos de capitalização e planos de assistência odontológica.</w:t>
      </w:r>
    </w:p>
    <w:p w14:paraId="1EC536BF" w14:textId="77777777" w:rsidR="004E7029" w:rsidRPr="004C777F" w:rsidRDefault="004E7029" w:rsidP="004E7029">
      <w:pPr>
        <w:pStyle w:val="01-TtulodeNota"/>
        <w:spacing w:before="0" w:after="0"/>
        <w:jc w:val="right"/>
        <w:rPr>
          <w:sz w:val="14"/>
          <w:szCs w:val="14"/>
        </w:rPr>
      </w:pPr>
      <w:r>
        <w:rPr>
          <w:sz w:val="14"/>
          <w:szCs w:val="14"/>
        </w:rPr>
        <w:t xml:space="preserve">  </w:t>
      </w:r>
      <w:r>
        <w:rPr>
          <w:sz w:val="14"/>
          <w:szCs w:val="14"/>
        </w:rPr>
        <w:tab/>
        <w:t xml:space="preserve"> </w:t>
      </w:r>
      <w:r w:rsidRPr="004C777F">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467"/>
        <w:gridCol w:w="583"/>
        <w:gridCol w:w="779"/>
        <w:gridCol w:w="1213"/>
        <w:gridCol w:w="1400"/>
        <w:gridCol w:w="282"/>
        <w:gridCol w:w="1404"/>
        <w:gridCol w:w="1511"/>
      </w:tblGrid>
      <w:tr w:rsidR="004E7029" w:rsidRPr="00A47279" w14:paraId="7969571A" w14:textId="77777777">
        <w:trPr>
          <w:trHeight w:val="238"/>
          <w:jc w:val="center"/>
        </w:trPr>
        <w:tc>
          <w:tcPr>
            <w:tcW w:w="2467" w:type="dxa"/>
            <w:tcBorders>
              <w:top w:val="single" w:sz="2" w:space="0" w:color="1F3864" w:themeColor="accent1" w:themeShade="80"/>
              <w:bottom w:val="nil"/>
            </w:tcBorders>
            <w:shd w:val="clear" w:color="auto" w:fill="auto"/>
          </w:tcPr>
          <w:p w14:paraId="0ED1F091" w14:textId="77777777" w:rsidR="004E7029" w:rsidRPr="00890AEB" w:rsidRDefault="004E7029">
            <w:pPr>
              <w:keepNext/>
              <w:keepLines/>
              <w:tabs>
                <w:tab w:val="left" w:pos="2244"/>
                <w:tab w:val="center" w:pos="3294"/>
                <w:tab w:val="left" w:pos="4208"/>
                <w:tab w:val="left" w:pos="5816"/>
                <w:tab w:val="left" w:pos="5872"/>
              </w:tabs>
              <w:spacing w:before="40" w:after="40"/>
              <w:jc w:val="right"/>
              <w:rPr>
                <w:rFonts w:ascii="Arial" w:hAnsi="Arial" w:cs="Arial"/>
                <w:bCs/>
                <w:spacing w:val="-2"/>
                <w:sz w:val="14"/>
                <w:szCs w:val="14"/>
              </w:rPr>
            </w:pPr>
          </w:p>
        </w:tc>
        <w:tc>
          <w:tcPr>
            <w:tcW w:w="1362" w:type="dxa"/>
            <w:gridSpan w:val="2"/>
            <w:tcBorders>
              <w:top w:val="single" w:sz="2" w:space="0" w:color="1F3864" w:themeColor="accent1" w:themeShade="80"/>
              <w:bottom w:val="nil"/>
            </w:tcBorders>
            <w:shd w:val="clear" w:color="auto" w:fill="auto"/>
          </w:tcPr>
          <w:p w14:paraId="2706A07A" w14:textId="77777777" w:rsidR="004E7029" w:rsidRPr="00890AEB" w:rsidRDefault="004E7029">
            <w:pPr>
              <w:keepNext/>
              <w:keepLines/>
              <w:spacing w:before="40" w:after="40"/>
              <w:jc w:val="center"/>
              <w:rPr>
                <w:rFonts w:ascii="Arial" w:hAnsi="Arial" w:cs="Arial"/>
                <w:b/>
                <w:spacing w:val="-2"/>
                <w:sz w:val="14"/>
                <w:szCs w:val="14"/>
              </w:rPr>
            </w:pPr>
          </w:p>
        </w:tc>
        <w:tc>
          <w:tcPr>
            <w:tcW w:w="5810" w:type="dxa"/>
            <w:gridSpan w:val="5"/>
            <w:tcBorders>
              <w:top w:val="single" w:sz="2" w:space="0" w:color="1F3864" w:themeColor="accent1" w:themeShade="80"/>
              <w:bottom w:val="single" w:sz="2" w:space="0" w:color="1F3864" w:themeColor="accent1" w:themeShade="80"/>
            </w:tcBorders>
            <w:shd w:val="clear" w:color="auto" w:fill="auto"/>
            <w:vAlign w:val="center"/>
          </w:tcPr>
          <w:p w14:paraId="44472BD5" w14:textId="77777777" w:rsidR="004E7029" w:rsidRPr="00A47279" w:rsidRDefault="004E7029">
            <w:pPr>
              <w:keepNext/>
              <w:keepLines/>
              <w:spacing w:before="40" w:after="40"/>
              <w:jc w:val="center"/>
              <w:rPr>
                <w:rFonts w:ascii="Arial" w:hAnsi="Arial" w:cs="Arial"/>
                <w:b/>
                <w:spacing w:val="-2"/>
                <w:sz w:val="14"/>
                <w:szCs w:val="14"/>
              </w:rPr>
            </w:pPr>
            <w:r>
              <w:rPr>
                <w:rFonts w:ascii="Arial" w:hAnsi="Arial" w:cs="Arial"/>
                <w:b/>
                <w:spacing w:val="-2"/>
                <w:sz w:val="14"/>
                <w:szCs w:val="14"/>
              </w:rPr>
              <w:t>Consolidado</w:t>
            </w:r>
          </w:p>
        </w:tc>
      </w:tr>
      <w:tr w:rsidR="004E7029" w:rsidRPr="00A47279" w14:paraId="12BC37B3" w14:textId="77777777">
        <w:trPr>
          <w:trHeight w:val="238"/>
          <w:jc w:val="center"/>
        </w:trPr>
        <w:tc>
          <w:tcPr>
            <w:tcW w:w="3050" w:type="dxa"/>
            <w:gridSpan w:val="2"/>
            <w:tcBorders>
              <w:top w:val="nil"/>
              <w:bottom w:val="single" w:sz="2" w:space="0" w:color="1F3864" w:themeColor="accent1" w:themeShade="80"/>
            </w:tcBorders>
            <w:shd w:val="clear" w:color="auto" w:fill="auto"/>
          </w:tcPr>
          <w:p w14:paraId="593F80A5" w14:textId="77777777" w:rsidR="004E7029" w:rsidRPr="00A47279" w:rsidRDefault="004E7029">
            <w:pPr>
              <w:keepNext/>
              <w:keepLines/>
              <w:spacing w:before="40" w:after="40"/>
              <w:rPr>
                <w:rFonts w:ascii="Arial" w:hAnsi="Arial" w:cs="Arial"/>
                <w:b/>
                <w:spacing w:val="-2"/>
                <w:sz w:val="14"/>
                <w:szCs w:val="14"/>
              </w:rPr>
            </w:pPr>
          </w:p>
        </w:tc>
        <w:tc>
          <w:tcPr>
            <w:tcW w:w="779" w:type="dxa"/>
            <w:tcBorders>
              <w:top w:val="nil"/>
              <w:bottom w:val="single" w:sz="2" w:space="0" w:color="1F3864" w:themeColor="accent1" w:themeShade="80"/>
            </w:tcBorders>
            <w:shd w:val="clear" w:color="auto" w:fill="auto"/>
          </w:tcPr>
          <w:p w14:paraId="7437320C" w14:textId="77777777" w:rsidR="004E7029" w:rsidRPr="00890AEB" w:rsidRDefault="004E7029">
            <w:pPr>
              <w:keepNext/>
              <w:keepLines/>
              <w:spacing w:before="40" w:after="40"/>
              <w:jc w:val="right"/>
              <w:rPr>
                <w:rFonts w:ascii="Arial" w:hAnsi="Arial" w:cs="Arial"/>
                <w:bCs/>
                <w:spacing w:val="-2"/>
                <w:sz w:val="14"/>
                <w:szCs w:val="14"/>
              </w:rPr>
            </w:pPr>
          </w:p>
        </w:tc>
        <w:tc>
          <w:tcPr>
            <w:tcW w:w="1213" w:type="dxa"/>
            <w:tcBorders>
              <w:top w:val="single" w:sz="2" w:space="0" w:color="1F3864" w:themeColor="accent1" w:themeShade="80"/>
              <w:bottom w:val="single" w:sz="2" w:space="0" w:color="1F3864" w:themeColor="accent1" w:themeShade="80"/>
            </w:tcBorders>
            <w:shd w:val="clear" w:color="auto" w:fill="auto"/>
            <w:vAlign w:val="center"/>
          </w:tcPr>
          <w:p w14:paraId="0487FD16" w14:textId="77777777" w:rsidR="004E7029" w:rsidRPr="0077417D" w:rsidRDefault="004E7029">
            <w:pPr>
              <w:keepNext/>
              <w:keepLines/>
              <w:spacing w:before="40" w:after="40"/>
              <w:jc w:val="right"/>
              <w:rPr>
                <w:rFonts w:ascii="Arial" w:hAnsi="Arial" w:cs="Arial"/>
                <w:bCs/>
                <w:spacing w:val="-2"/>
                <w:sz w:val="14"/>
                <w:szCs w:val="14"/>
              </w:rPr>
            </w:pPr>
            <w:r>
              <w:rPr>
                <w:rFonts w:ascii="Arial" w:hAnsi="Arial" w:cs="Arial"/>
                <w:b/>
                <w:spacing w:val="-2"/>
                <w:sz w:val="14"/>
                <w:szCs w:val="14"/>
              </w:rPr>
              <w:t>3</w:t>
            </w:r>
            <w:r w:rsidRPr="00890AEB">
              <w:rPr>
                <w:rFonts w:ascii="Arial" w:hAnsi="Arial" w:cs="Arial"/>
                <w:b/>
                <w:spacing w:val="-2"/>
                <w:sz w:val="14"/>
                <w:szCs w:val="14"/>
              </w:rPr>
              <w:t xml:space="preserve">º </w:t>
            </w:r>
            <w:proofErr w:type="spellStart"/>
            <w:r w:rsidRPr="00890AEB">
              <w:rPr>
                <w:rFonts w:ascii="Arial" w:hAnsi="Arial" w:cs="Arial"/>
                <w:b/>
                <w:spacing w:val="-2"/>
                <w:sz w:val="14"/>
                <w:szCs w:val="14"/>
              </w:rPr>
              <w:t>Trim</w:t>
            </w:r>
            <w:proofErr w:type="spellEnd"/>
            <w:r w:rsidRPr="00890AEB">
              <w:rPr>
                <w:rFonts w:ascii="Arial" w:hAnsi="Arial" w:cs="Arial"/>
                <w:b/>
                <w:spacing w:val="-2"/>
                <w:sz w:val="14"/>
                <w:szCs w:val="14"/>
              </w:rPr>
              <w:t>/202</w:t>
            </w:r>
            <w:r>
              <w:rPr>
                <w:rFonts w:ascii="Arial" w:hAnsi="Arial" w:cs="Arial"/>
                <w:b/>
                <w:spacing w:val="-2"/>
                <w:sz w:val="14"/>
                <w:szCs w:val="14"/>
              </w:rPr>
              <w:t>4</w:t>
            </w:r>
          </w:p>
        </w:tc>
        <w:tc>
          <w:tcPr>
            <w:tcW w:w="1400" w:type="dxa"/>
            <w:tcBorders>
              <w:top w:val="single" w:sz="2" w:space="0" w:color="1F3864" w:themeColor="accent1" w:themeShade="80"/>
              <w:bottom w:val="single" w:sz="2" w:space="0" w:color="1F3864" w:themeColor="accent1" w:themeShade="80"/>
            </w:tcBorders>
            <w:shd w:val="clear" w:color="auto" w:fill="auto"/>
            <w:vAlign w:val="center"/>
          </w:tcPr>
          <w:p w14:paraId="7004D8E1" w14:textId="77777777" w:rsidR="004E7029" w:rsidRPr="0077417D" w:rsidRDefault="004E7029">
            <w:pPr>
              <w:keepNext/>
              <w:keepLines/>
              <w:spacing w:before="40" w:after="40"/>
              <w:jc w:val="right"/>
              <w:rPr>
                <w:rFonts w:ascii="Arial" w:hAnsi="Arial" w:cs="Arial"/>
                <w:bCs/>
                <w:spacing w:val="-2"/>
                <w:sz w:val="14"/>
                <w:szCs w:val="14"/>
              </w:rPr>
            </w:pPr>
            <w:r>
              <w:rPr>
                <w:rFonts w:ascii="Arial" w:hAnsi="Arial" w:cs="Arial"/>
                <w:b/>
                <w:spacing w:val="-2"/>
                <w:sz w:val="14"/>
                <w:szCs w:val="14"/>
              </w:rPr>
              <w:t>01.01 a 30.09.</w:t>
            </w:r>
            <w:r w:rsidRPr="00890AEB">
              <w:rPr>
                <w:rFonts w:ascii="Arial" w:hAnsi="Arial" w:cs="Arial"/>
                <w:b/>
                <w:spacing w:val="-2"/>
                <w:sz w:val="14"/>
                <w:szCs w:val="14"/>
              </w:rPr>
              <w:t>202</w:t>
            </w:r>
            <w:r>
              <w:rPr>
                <w:rFonts w:ascii="Arial" w:hAnsi="Arial" w:cs="Arial"/>
                <w:b/>
                <w:spacing w:val="-2"/>
                <w:sz w:val="14"/>
                <w:szCs w:val="14"/>
              </w:rPr>
              <w:t>4</w:t>
            </w:r>
          </w:p>
        </w:tc>
        <w:tc>
          <w:tcPr>
            <w:tcW w:w="282" w:type="dxa"/>
            <w:tcBorders>
              <w:top w:val="single" w:sz="2" w:space="0" w:color="1F3864" w:themeColor="accent1" w:themeShade="80"/>
              <w:bottom w:val="single" w:sz="2" w:space="0" w:color="1F3864" w:themeColor="accent1" w:themeShade="80"/>
            </w:tcBorders>
            <w:shd w:val="clear" w:color="auto" w:fill="auto"/>
            <w:vAlign w:val="center"/>
          </w:tcPr>
          <w:p w14:paraId="0501302B" w14:textId="77777777" w:rsidR="004E7029" w:rsidRPr="00A47279" w:rsidRDefault="004E7029">
            <w:pPr>
              <w:keepNext/>
              <w:keepLines/>
              <w:spacing w:before="40" w:after="40"/>
              <w:jc w:val="right"/>
              <w:rPr>
                <w:rFonts w:ascii="Arial" w:hAnsi="Arial" w:cs="Arial"/>
                <w:b/>
                <w:spacing w:val="-2"/>
                <w:sz w:val="14"/>
                <w:szCs w:val="18"/>
              </w:rPr>
            </w:pPr>
          </w:p>
        </w:tc>
        <w:tc>
          <w:tcPr>
            <w:tcW w:w="1404" w:type="dxa"/>
            <w:tcBorders>
              <w:top w:val="single" w:sz="2" w:space="0" w:color="1F3864" w:themeColor="accent1" w:themeShade="80"/>
              <w:bottom w:val="single" w:sz="2" w:space="0" w:color="1F3864" w:themeColor="accent1" w:themeShade="80"/>
            </w:tcBorders>
            <w:shd w:val="clear" w:color="auto" w:fill="auto"/>
            <w:vAlign w:val="center"/>
          </w:tcPr>
          <w:p w14:paraId="19A1A1FD" w14:textId="77777777" w:rsidR="004E7029" w:rsidRPr="00A47279" w:rsidRDefault="004E7029">
            <w:pPr>
              <w:keepNext/>
              <w:keepLines/>
              <w:spacing w:before="40" w:after="40"/>
              <w:jc w:val="right"/>
              <w:rPr>
                <w:rFonts w:ascii="Arial" w:hAnsi="Arial" w:cs="Arial"/>
                <w:b/>
                <w:spacing w:val="-2"/>
                <w:sz w:val="14"/>
                <w:szCs w:val="18"/>
              </w:rPr>
            </w:pPr>
            <w:r>
              <w:rPr>
                <w:rFonts w:ascii="Arial" w:hAnsi="Arial" w:cs="Arial"/>
                <w:b/>
                <w:spacing w:val="-2"/>
                <w:sz w:val="14"/>
                <w:szCs w:val="14"/>
              </w:rPr>
              <w:t>3</w:t>
            </w:r>
            <w:r w:rsidRPr="00890AEB">
              <w:rPr>
                <w:rFonts w:ascii="Arial" w:hAnsi="Arial" w:cs="Arial"/>
                <w:b/>
                <w:spacing w:val="-2"/>
                <w:sz w:val="14"/>
                <w:szCs w:val="14"/>
              </w:rPr>
              <w:t xml:space="preserve">º </w:t>
            </w:r>
            <w:proofErr w:type="spellStart"/>
            <w:r w:rsidRPr="00890AEB">
              <w:rPr>
                <w:rFonts w:ascii="Arial" w:hAnsi="Arial" w:cs="Arial"/>
                <w:b/>
                <w:spacing w:val="-2"/>
                <w:sz w:val="14"/>
                <w:szCs w:val="14"/>
              </w:rPr>
              <w:t>Trim</w:t>
            </w:r>
            <w:proofErr w:type="spellEnd"/>
            <w:r w:rsidRPr="00890AEB">
              <w:rPr>
                <w:rFonts w:ascii="Arial" w:hAnsi="Arial" w:cs="Arial"/>
                <w:b/>
                <w:spacing w:val="-2"/>
                <w:sz w:val="14"/>
                <w:szCs w:val="14"/>
              </w:rPr>
              <w:t>/202</w:t>
            </w:r>
            <w:r>
              <w:rPr>
                <w:rFonts w:ascii="Arial" w:hAnsi="Arial" w:cs="Arial"/>
                <w:b/>
                <w:spacing w:val="-2"/>
                <w:sz w:val="14"/>
                <w:szCs w:val="14"/>
              </w:rPr>
              <w:t>3</w:t>
            </w:r>
          </w:p>
        </w:tc>
        <w:tc>
          <w:tcPr>
            <w:tcW w:w="1511" w:type="dxa"/>
            <w:tcBorders>
              <w:top w:val="single" w:sz="2" w:space="0" w:color="1F3864" w:themeColor="accent1" w:themeShade="80"/>
              <w:bottom w:val="single" w:sz="2" w:space="0" w:color="1F3864" w:themeColor="accent1" w:themeShade="80"/>
            </w:tcBorders>
            <w:shd w:val="clear" w:color="auto" w:fill="auto"/>
            <w:vAlign w:val="center"/>
          </w:tcPr>
          <w:p w14:paraId="68D01B82" w14:textId="77777777" w:rsidR="004E7029" w:rsidRPr="00A47279" w:rsidRDefault="004E7029">
            <w:pPr>
              <w:keepNext/>
              <w:keepLines/>
              <w:spacing w:before="40" w:after="40"/>
              <w:jc w:val="right"/>
              <w:rPr>
                <w:rFonts w:ascii="Arial" w:hAnsi="Arial" w:cs="Arial"/>
                <w:b/>
                <w:spacing w:val="-2"/>
                <w:sz w:val="14"/>
                <w:szCs w:val="18"/>
              </w:rPr>
            </w:pPr>
            <w:r>
              <w:rPr>
                <w:rFonts w:ascii="Arial" w:hAnsi="Arial" w:cs="Arial"/>
                <w:b/>
                <w:spacing w:val="-2"/>
                <w:sz w:val="14"/>
                <w:szCs w:val="14"/>
              </w:rPr>
              <w:t>01.01 a 30.09.</w:t>
            </w:r>
            <w:r w:rsidRPr="00890AEB">
              <w:rPr>
                <w:rFonts w:ascii="Arial" w:hAnsi="Arial" w:cs="Arial"/>
                <w:b/>
                <w:spacing w:val="-2"/>
                <w:sz w:val="14"/>
                <w:szCs w:val="14"/>
              </w:rPr>
              <w:t>202</w:t>
            </w:r>
            <w:r>
              <w:rPr>
                <w:rFonts w:ascii="Arial" w:hAnsi="Arial" w:cs="Arial"/>
                <w:b/>
                <w:spacing w:val="-2"/>
                <w:sz w:val="14"/>
                <w:szCs w:val="14"/>
              </w:rPr>
              <w:t>3</w:t>
            </w:r>
          </w:p>
        </w:tc>
      </w:tr>
      <w:tr w:rsidR="004E7029" w:rsidRPr="00A47279" w14:paraId="7CC7FA25" w14:textId="77777777">
        <w:trPr>
          <w:trHeight w:val="238"/>
          <w:jc w:val="center"/>
        </w:trPr>
        <w:tc>
          <w:tcPr>
            <w:tcW w:w="3050" w:type="dxa"/>
            <w:gridSpan w:val="2"/>
            <w:tcBorders>
              <w:top w:val="single" w:sz="2" w:space="0" w:color="1F3864" w:themeColor="accent1" w:themeShade="80"/>
              <w:bottom w:val="nil"/>
            </w:tcBorders>
            <w:shd w:val="clear" w:color="auto" w:fill="auto"/>
            <w:vAlign w:val="center"/>
          </w:tcPr>
          <w:p w14:paraId="59B18FF7" w14:textId="77777777" w:rsidR="004E7029" w:rsidRPr="00A47279" w:rsidRDefault="004E7029">
            <w:pPr>
              <w:pStyle w:val="08-Tabelageral"/>
              <w:jc w:val="left"/>
              <w:rPr>
                <w:rFonts w:cs="Arial"/>
                <w:szCs w:val="14"/>
                <w:vertAlign w:val="superscript"/>
              </w:rPr>
            </w:pPr>
            <w:r w:rsidRPr="00496EA7">
              <w:rPr>
                <w:b/>
              </w:rPr>
              <w:t>Receitas de comissões bruta</w:t>
            </w:r>
          </w:p>
        </w:tc>
        <w:tc>
          <w:tcPr>
            <w:tcW w:w="779" w:type="dxa"/>
            <w:tcBorders>
              <w:top w:val="single" w:sz="2" w:space="0" w:color="1F3864" w:themeColor="accent1" w:themeShade="80"/>
              <w:bottom w:val="nil"/>
            </w:tcBorders>
            <w:shd w:val="clear" w:color="auto" w:fill="auto"/>
          </w:tcPr>
          <w:p w14:paraId="0BECCA94" w14:textId="77777777" w:rsidR="004E7029" w:rsidRPr="00890AEB" w:rsidRDefault="004E7029">
            <w:pPr>
              <w:pStyle w:val="08-Tabelageral"/>
              <w:rPr>
                <w:rFonts w:cs="Arial"/>
                <w:bCs/>
                <w:szCs w:val="14"/>
              </w:rPr>
            </w:pPr>
          </w:p>
        </w:tc>
        <w:tc>
          <w:tcPr>
            <w:tcW w:w="1213" w:type="dxa"/>
            <w:tcBorders>
              <w:top w:val="single" w:sz="2" w:space="0" w:color="1F3864" w:themeColor="accent1" w:themeShade="80"/>
            </w:tcBorders>
            <w:shd w:val="clear" w:color="auto" w:fill="auto"/>
          </w:tcPr>
          <w:p w14:paraId="16244D0F" w14:textId="77777777" w:rsidR="004E7029" w:rsidRPr="00266610" w:rsidRDefault="004E7029">
            <w:pPr>
              <w:pStyle w:val="08-Tabelageral"/>
              <w:rPr>
                <w:b/>
                <w:bCs/>
              </w:rPr>
            </w:pPr>
            <w:r w:rsidRPr="00266610">
              <w:rPr>
                <w:b/>
                <w:bCs/>
              </w:rPr>
              <w:t xml:space="preserve"> 1.444.749 </w:t>
            </w:r>
          </w:p>
        </w:tc>
        <w:tc>
          <w:tcPr>
            <w:tcW w:w="1400" w:type="dxa"/>
            <w:tcBorders>
              <w:top w:val="single" w:sz="2" w:space="0" w:color="1F3864" w:themeColor="accent1" w:themeShade="80"/>
            </w:tcBorders>
            <w:shd w:val="clear" w:color="auto" w:fill="auto"/>
          </w:tcPr>
          <w:p w14:paraId="09AD0242" w14:textId="77777777" w:rsidR="004E7029" w:rsidRPr="00C96A97" w:rsidRDefault="004E7029">
            <w:pPr>
              <w:pStyle w:val="08-Tabelageral"/>
              <w:rPr>
                <w:b/>
                <w:bCs/>
              </w:rPr>
            </w:pPr>
            <w:r w:rsidRPr="00A17814">
              <w:t xml:space="preserve"> </w:t>
            </w:r>
            <w:r w:rsidRPr="00C96A97">
              <w:rPr>
                <w:b/>
                <w:bCs/>
              </w:rPr>
              <w:t xml:space="preserve">4.191.935 </w:t>
            </w:r>
          </w:p>
        </w:tc>
        <w:tc>
          <w:tcPr>
            <w:tcW w:w="282" w:type="dxa"/>
            <w:tcBorders>
              <w:top w:val="single" w:sz="2" w:space="0" w:color="1F3864" w:themeColor="accent1" w:themeShade="80"/>
              <w:bottom w:val="nil"/>
            </w:tcBorders>
            <w:shd w:val="clear" w:color="auto" w:fill="auto"/>
            <w:vAlign w:val="center"/>
          </w:tcPr>
          <w:p w14:paraId="4D3C4E3B" w14:textId="77777777" w:rsidR="004E7029" w:rsidRPr="00A47279" w:rsidRDefault="004E7029">
            <w:pPr>
              <w:pStyle w:val="08-Tabelageral"/>
            </w:pPr>
          </w:p>
        </w:tc>
        <w:tc>
          <w:tcPr>
            <w:tcW w:w="1404" w:type="dxa"/>
            <w:tcBorders>
              <w:top w:val="single" w:sz="2" w:space="0" w:color="1F3864" w:themeColor="accent1" w:themeShade="80"/>
            </w:tcBorders>
            <w:shd w:val="clear" w:color="auto" w:fill="auto"/>
          </w:tcPr>
          <w:p w14:paraId="1D920660" w14:textId="77777777" w:rsidR="004E7029" w:rsidRPr="000704A4" w:rsidRDefault="004E7029">
            <w:pPr>
              <w:pStyle w:val="08-Tabelageral"/>
              <w:rPr>
                <w:b/>
                <w:bCs/>
              </w:rPr>
            </w:pPr>
            <w:r w:rsidRPr="000704A4">
              <w:rPr>
                <w:b/>
                <w:bCs/>
              </w:rPr>
              <w:t xml:space="preserve"> 1.326.240 </w:t>
            </w:r>
          </w:p>
        </w:tc>
        <w:tc>
          <w:tcPr>
            <w:tcW w:w="1511" w:type="dxa"/>
            <w:tcBorders>
              <w:top w:val="single" w:sz="2" w:space="0" w:color="1F3864" w:themeColor="accent1" w:themeShade="80"/>
            </w:tcBorders>
            <w:shd w:val="clear" w:color="auto" w:fill="auto"/>
          </w:tcPr>
          <w:p w14:paraId="060B5BA8" w14:textId="77777777" w:rsidR="004E7029" w:rsidRPr="000704A4" w:rsidRDefault="004E7029">
            <w:pPr>
              <w:pStyle w:val="08-Tabelageral"/>
              <w:rPr>
                <w:b/>
                <w:bCs/>
              </w:rPr>
            </w:pPr>
            <w:r w:rsidRPr="000704A4">
              <w:rPr>
                <w:b/>
                <w:bCs/>
              </w:rPr>
              <w:t xml:space="preserve"> 3.795.241 </w:t>
            </w:r>
          </w:p>
        </w:tc>
      </w:tr>
      <w:tr w:rsidR="004E7029" w:rsidRPr="00A47279" w14:paraId="1F978C7A" w14:textId="77777777">
        <w:trPr>
          <w:trHeight w:val="238"/>
          <w:jc w:val="center"/>
        </w:trPr>
        <w:tc>
          <w:tcPr>
            <w:tcW w:w="3050" w:type="dxa"/>
            <w:gridSpan w:val="2"/>
            <w:tcBorders>
              <w:top w:val="nil"/>
            </w:tcBorders>
            <w:shd w:val="clear" w:color="auto" w:fill="auto"/>
            <w:vAlign w:val="center"/>
          </w:tcPr>
          <w:p w14:paraId="1ED44D89" w14:textId="77777777" w:rsidR="004E7029" w:rsidRPr="00A47279" w:rsidRDefault="004E7029">
            <w:pPr>
              <w:pStyle w:val="08-Tabelageral"/>
              <w:ind w:left="113"/>
              <w:jc w:val="left"/>
              <w:rPr>
                <w:rFonts w:cs="Arial"/>
                <w:szCs w:val="14"/>
              </w:rPr>
            </w:pPr>
            <w:proofErr w:type="spellStart"/>
            <w:r w:rsidRPr="00BC5A4F">
              <w:t>B</w:t>
            </w:r>
            <w:r>
              <w:t>rasilseg</w:t>
            </w:r>
            <w:proofErr w:type="spellEnd"/>
            <w:r>
              <w:t>/ABS</w:t>
            </w:r>
          </w:p>
        </w:tc>
        <w:tc>
          <w:tcPr>
            <w:tcW w:w="779" w:type="dxa"/>
            <w:tcBorders>
              <w:top w:val="nil"/>
            </w:tcBorders>
            <w:shd w:val="clear" w:color="auto" w:fill="auto"/>
          </w:tcPr>
          <w:p w14:paraId="51AF506B" w14:textId="77777777" w:rsidR="004E7029" w:rsidRPr="00890AEB" w:rsidRDefault="004E7029">
            <w:pPr>
              <w:pStyle w:val="08-Tabelageral"/>
              <w:rPr>
                <w:rFonts w:cs="Arial"/>
                <w:bCs/>
                <w:szCs w:val="14"/>
              </w:rPr>
            </w:pPr>
          </w:p>
        </w:tc>
        <w:tc>
          <w:tcPr>
            <w:tcW w:w="1213" w:type="dxa"/>
            <w:shd w:val="clear" w:color="auto" w:fill="auto"/>
          </w:tcPr>
          <w:p w14:paraId="4DACF5EE" w14:textId="77777777" w:rsidR="004E7029" w:rsidRPr="00890AEB" w:rsidRDefault="004E7029">
            <w:pPr>
              <w:pStyle w:val="08-Tabelageral"/>
            </w:pPr>
            <w:r w:rsidRPr="002D52C3">
              <w:t xml:space="preserve"> 1.074.939 </w:t>
            </w:r>
          </w:p>
        </w:tc>
        <w:tc>
          <w:tcPr>
            <w:tcW w:w="1400" w:type="dxa"/>
            <w:shd w:val="clear" w:color="auto" w:fill="auto"/>
          </w:tcPr>
          <w:p w14:paraId="7F639C39" w14:textId="77777777" w:rsidR="004E7029" w:rsidRPr="00890AEB" w:rsidRDefault="004E7029">
            <w:pPr>
              <w:pStyle w:val="08-Tabelageral"/>
            </w:pPr>
            <w:r w:rsidRPr="00A17814">
              <w:t xml:space="preserve"> 3.128.270 </w:t>
            </w:r>
          </w:p>
        </w:tc>
        <w:tc>
          <w:tcPr>
            <w:tcW w:w="282" w:type="dxa"/>
            <w:tcBorders>
              <w:top w:val="nil"/>
            </w:tcBorders>
            <w:shd w:val="clear" w:color="auto" w:fill="auto"/>
            <w:vAlign w:val="center"/>
          </w:tcPr>
          <w:p w14:paraId="2B6D4513" w14:textId="77777777" w:rsidR="004E7029" w:rsidRPr="00A47279" w:rsidRDefault="004E7029">
            <w:pPr>
              <w:pStyle w:val="08-Tabelageral"/>
            </w:pPr>
          </w:p>
        </w:tc>
        <w:tc>
          <w:tcPr>
            <w:tcW w:w="1404" w:type="dxa"/>
            <w:shd w:val="clear" w:color="auto" w:fill="auto"/>
          </w:tcPr>
          <w:p w14:paraId="19FFA1E0" w14:textId="77777777" w:rsidR="004E7029" w:rsidRPr="000704A4" w:rsidRDefault="004E7029">
            <w:pPr>
              <w:pStyle w:val="08-Tabelageral"/>
            </w:pPr>
            <w:r w:rsidRPr="000704A4">
              <w:t xml:space="preserve"> 979.922 </w:t>
            </w:r>
          </w:p>
        </w:tc>
        <w:tc>
          <w:tcPr>
            <w:tcW w:w="1511" w:type="dxa"/>
            <w:shd w:val="clear" w:color="auto" w:fill="auto"/>
          </w:tcPr>
          <w:p w14:paraId="7EF1DC26" w14:textId="77777777" w:rsidR="004E7029" w:rsidRPr="000704A4" w:rsidRDefault="004E7029">
            <w:pPr>
              <w:pStyle w:val="08-Tabelageral"/>
            </w:pPr>
            <w:r w:rsidRPr="000704A4">
              <w:t xml:space="preserve"> 2.823.979 </w:t>
            </w:r>
          </w:p>
        </w:tc>
      </w:tr>
      <w:tr w:rsidR="004E7029" w:rsidRPr="00A47279" w14:paraId="6C8E73E9" w14:textId="77777777">
        <w:trPr>
          <w:trHeight w:val="238"/>
          <w:jc w:val="center"/>
        </w:trPr>
        <w:tc>
          <w:tcPr>
            <w:tcW w:w="3050" w:type="dxa"/>
            <w:gridSpan w:val="2"/>
            <w:tcBorders>
              <w:bottom w:val="nil"/>
            </w:tcBorders>
            <w:shd w:val="clear" w:color="auto" w:fill="auto"/>
            <w:vAlign w:val="center"/>
          </w:tcPr>
          <w:p w14:paraId="13F4E2BD" w14:textId="77777777" w:rsidR="004E7029" w:rsidRPr="00A47279" w:rsidRDefault="004E7029">
            <w:pPr>
              <w:pStyle w:val="08-Tabelageral"/>
              <w:ind w:left="113"/>
              <w:jc w:val="left"/>
              <w:rPr>
                <w:rFonts w:cs="Arial"/>
                <w:szCs w:val="14"/>
              </w:rPr>
            </w:pPr>
            <w:r w:rsidRPr="00BC5A4F">
              <w:t>Brasilprev</w:t>
            </w:r>
          </w:p>
        </w:tc>
        <w:tc>
          <w:tcPr>
            <w:tcW w:w="779" w:type="dxa"/>
            <w:tcBorders>
              <w:bottom w:val="nil"/>
            </w:tcBorders>
            <w:shd w:val="clear" w:color="auto" w:fill="auto"/>
          </w:tcPr>
          <w:p w14:paraId="34AB2BE7"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25BFFC16" w14:textId="77777777" w:rsidR="004E7029" w:rsidRPr="00890AEB" w:rsidRDefault="004E7029">
            <w:pPr>
              <w:pStyle w:val="08-Tabelageral"/>
            </w:pPr>
            <w:r w:rsidRPr="002D52C3">
              <w:t xml:space="preserve"> 197.864 </w:t>
            </w:r>
          </w:p>
        </w:tc>
        <w:tc>
          <w:tcPr>
            <w:tcW w:w="1400" w:type="dxa"/>
            <w:tcBorders>
              <w:bottom w:val="nil"/>
            </w:tcBorders>
            <w:shd w:val="clear" w:color="auto" w:fill="auto"/>
          </w:tcPr>
          <w:p w14:paraId="51369030" w14:textId="77777777" w:rsidR="004E7029" w:rsidRPr="00890AEB" w:rsidRDefault="004E7029">
            <w:pPr>
              <w:pStyle w:val="08-Tabelageral"/>
            </w:pPr>
            <w:r w:rsidRPr="00A17814">
              <w:t xml:space="preserve"> 557.905 </w:t>
            </w:r>
          </w:p>
        </w:tc>
        <w:tc>
          <w:tcPr>
            <w:tcW w:w="282" w:type="dxa"/>
            <w:tcBorders>
              <w:bottom w:val="nil"/>
            </w:tcBorders>
            <w:shd w:val="clear" w:color="auto" w:fill="auto"/>
            <w:vAlign w:val="center"/>
          </w:tcPr>
          <w:p w14:paraId="3546641E" w14:textId="77777777" w:rsidR="004E7029" w:rsidRPr="00A47279" w:rsidRDefault="004E7029">
            <w:pPr>
              <w:pStyle w:val="08-Tabelageral"/>
            </w:pPr>
          </w:p>
        </w:tc>
        <w:tc>
          <w:tcPr>
            <w:tcW w:w="1404" w:type="dxa"/>
            <w:tcBorders>
              <w:bottom w:val="nil"/>
            </w:tcBorders>
            <w:shd w:val="clear" w:color="auto" w:fill="auto"/>
          </w:tcPr>
          <w:p w14:paraId="687BB534" w14:textId="77777777" w:rsidR="004E7029" w:rsidRPr="000704A4" w:rsidRDefault="004E7029">
            <w:pPr>
              <w:pStyle w:val="08-Tabelageral"/>
            </w:pPr>
            <w:r w:rsidRPr="000704A4">
              <w:t xml:space="preserve"> 189.885 </w:t>
            </w:r>
          </w:p>
        </w:tc>
        <w:tc>
          <w:tcPr>
            <w:tcW w:w="1511" w:type="dxa"/>
            <w:tcBorders>
              <w:bottom w:val="nil"/>
            </w:tcBorders>
            <w:shd w:val="clear" w:color="auto" w:fill="auto"/>
          </w:tcPr>
          <w:p w14:paraId="6CE371B7" w14:textId="77777777" w:rsidR="004E7029" w:rsidRPr="000704A4" w:rsidRDefault="004E7029">
            <w:pPr>
              <w:pStyle w:val="08-Tabelageral"/>
            </w:pPr>
            <w:r w:rsidRPr="000704A4">
              <w:t xml:space="preserve"> 494.026 </w:t>
            </w:r>
          </w:p>
        </w:tc>
      </w:tr>
      <w:tr w:rsidR="004E7029" w:rsidRPr="00A47279" w14:paraId="266DCEEC" w14:textId="77777777">
        <w:trPr>
          <w:trHeight w:val="238"/>
          <w:jc w:val="center"/>
        </w:trPr>
        <w:tc>
          <w:tcPr>
            <w:tcW w:w="3050" w:type="dxa"/>
            <w:gridSpan w:val="2"/>
            <w:tcBorders>
              <w:bottom w:val="nil"/>
            </w:tcBorders>
            <w:shd w:val="clear" w:color="auto" w:fill="auto"/>
            <w:vAlign w:val="center"/>
          </w:tcPr>
          <w:p w14:paraId="3001AA5B" w14:textId="77777777" w:rsidR="004E7029" w:rsidRPr="00A47279" w:rsidRDefault="004E7029">
            <w:pPr>
              <w:pStyle w:val="08-Tabelageral"/>
              <w:ind w:left="113"/>
              <w:jc w:val="left"/>
              <w:rPr>
                <w:rFonts w:cs="Arial"/>
                <w:szCs w:val="14"/>
              </w:rPr>
            </w:pPr>
            <w:proofErr w:type="spellStart"/>
            <w:r>
              <w:rPr>
                <w:rFonts w:cs="Arial"/>
                <w:szCs w:val="14"/>
              </w:rPr>
              <w:t>Brasilcap</w:t>
            </w:r>
            <w:proofErr w:type="spellEnd"/>
          </w:p>
        </w:tc>
        <w:tc>
          <w:tcPr>
            <w:tcW w:w="779" w:type="dxa"/>
            <w:tcBorders>
              <w:bottom w:val="nil"/>
            </w:tcBorders>
            <w:shd w:val="clear" w:color="auto" w:fill="auto"/>
          </w:tcPr>
          <w:p w14:paraId="4AF13083"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21DEE80F" w14:textId="77777777" w:rsidR="004E7029" w:rsidRPr="00890AEB" w:rsidRDefault="004E7029">
            <w:pPr>
              <w:pStyle w:val="08-Tabelageral"/>
            </w:pPr>
            <w:r w:rsidRPr="00266610">
              <w:t>129.054</w:t>
            </w:r>
          </w:p>
        </w:tc>
        <w:tc>
          <w:tcPr>
            <w:tcW w:w="1400" w:type="dxa"/>
            <w:tcBorders>
              <w:bottom w:val="nil"/>
            </w:tcBorders>
            <w:shd w:val="clear" w:color="auto" w:fill="auto"/>
            <w:vAlign w:val="center"/>
          </w:tcPr>
          <w:p w14:paraId="7F795273" w14:textId="77777777" w:rsidR="004E7029" w:rsidRPr="00890AEB" w:rsidRDefault="004E7029">
            <w:pPr>
              <w:pStyle w:val="08-Tabelageral"/>
            </w:pPr>
            <w:r w:rsidRPr="00DA088E">
              <w:t>380.672</w:t>
            </w:r>
          </w:p>
        </w:tc>
        <w:tc>
          <w:tcPr>
            <w:tcW w:w="282" w:type="dxa"/>
            <w:tcBorders>
              <w:bottom w:val="nil"/>
            </w:tcBorders>
            <w:shd w:val="clear" w:color="auto" w:fill="auto"/>
            <w:vAlign w:val="center"/>
          </w:tcPr>
          <w:p w14:paraId="6C5CFF29" w14:textId="77777777" w:rsidR="004E7029" w:rsidRPr="00A47279" w:rsidRDefault="004E7029">
            <w:pPr>
              <w:pStyle w:val="08-Tabelageral"/>
            </w:pPr>
          </w:p>
        </w:tc>
        <w:tc>
          <w:tcPr>
            <w:tcW w:w="1404" w:type="dxa"/>
            <w:tcBorders>
              <w:bottom w:val="nil"/>
            </w:tcBorders>
            <w:shd w:val="clear" w:color="auto" w:fill="auto"/>
            <w:vAlign w:val="center"/>
          </w:tcPr>
          <w:p w14:paraId="46B5ABA0" w14:textId="77777777" w:rsidR="004E7029" w:rsidRPr="000704A4" w:rsidRDefault="004E7029">
            <w:pPr>
              <w:pStyle w:val="08-Tabelageral"/>
            </w:pPr>
            <w:r w:rsidRPr="000704A4">
              <w:t>121.086</w:t>
            </w:r>
          </w:p>
        </w:tc>
        <w:tc>
          <w:tcPr>
            <w:tcW w:w="1511" w:type="dxa"/>
            <w:tcBorders>
              <w:bottom w:val="nil"/>
            </w:tcBorders>
            <w:shd w:val="clear" w:color="auto" w:fill="auto"/>
            <w:vAlign w:val="center"/>
          </w:tcPr>
          <w:p w14:paraId="4285E9F9" w14:textId="77777777" w:rsidR="004E7029" w:rsidRPr="000704A4" w:rsidRDefault="004E7029">
            <w:pPr>
              <w:pStyle w:val="08-Tabelageral"/>
            </w:pPr>
            <w:r w:rsidRPr="000704A4">
              <w:t>350.339</w:t>
            </w:r>
          </w:p>
        </w:tc>
      </w:tr>
      <w:tr w:rsidR="004E7029" w:rsidRPr="00A47279" w14:paraId="0B9DC63D" w14:textId="77777777">
        <w:trPr>
          <w:trHeight w:val="238"/>
          <w:jc w:val="center"/>
        </w:trPr>
        <w:tc>
          <w:tcPr>
            <w:tcW w:w="3050" w:type="dxa"/>
            <w:gridSpan w:val="2"/>
            <w:tcBorders>
              <w:bottom w:val="nil"/>
            </w:tcBorders>
            <w:shd w:val="clear" w:color="auto" w:fill="auto"/>
            <w:vAlign w:val="center"/>
          </w:tcPr>
          <w:p w14:paraId="5DA808ED" w14:textId="77777777" w:rsidR="004E7029" w:rsidRPr="00A47279" w:rsidRDefault="004E7029">
            <w:pPr>
              <w:pStyle w:val="08-Tabelageral"/>
              <w:ind w:left="113"/>
              <w:jc w:val="left"/>
              <w:rPr>
                <w:rFonts w:cs="Arial"/>
                <w:szCs w:val="14"/>
              </w:rPr>
            </w:pPr>
            <w:r w:rsidRPr="00BC5A4F">
              <w:t>M</w:t>
            </w:r>
            <w:r>
              <w:t xml:space="preserve">APFRE Seguros Gerais </w:t>
            </w:r>
            <w:r w:rsidRPr="00BC5A4F">
              <w:rPr>
                <w:vertAlign w:val="superscript"/>
              </w:rPr>
              <w:t>(1)</w:t>
            </w:r>
          </w:p>
        </w:tc>
        <w:tc>
          <w:tcPr>
            <w:tcW w:w="779" w:type="dxa"/>
            <w:tcBorders>
              <w:bottom w:val="nil"/>
            </w:tcBorders>
            <w:shd w:val="clear" w:color="auto" w:fill="auto"/>
          </w:tcPr>
          <w:p w14:paraId="126B5A18"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3B6C1712" w14:textId="77777777" w:rsidR="004E7029" w:rsidRPr="00890AEB" w:rsidRDefault="004E7029">
            <w:pPr>
              <w:pStyle w:val="08-Tabelageral"/>
            </w:pPr>
            <w:r w:rsidRPr="00266610">
              <w:t>40.092</w:t>
            </w:r>
          </w:p>
        </w:tc>
        <w:tc>
          <w:tcPr>
            <w:tcW w:w="1400" w:type="dxa"/>
            <w:tcBorders>
              <w:bottom w:val="nil"/>
            </w:tcBorders>
            <w:shd w:val="clear" w:color="auto" w:fill="auto"/>
            <w:vAlign w:val="center"/>
          </w:tcPr>
          <w:p w14:paraId="3CBDEAE6" w14:textId="77777777" w:rsidR="004E7029" w:rsidRPr="00890AEB" w:rsidRDefault="004E7029">
            <w:pPr>
              <w:pStyle w:val="08-Tabelageral"/>
            </w:pPr>
            <w:r w:rsidRPr="00DA088E">
              <w:t>117.953</w:t>
            </w:r>
          </w:p>
        </w:tc>
        <w:tc>
          <w:tcPr>
            <w:tcW w:w="282" w:type="dxa"/>
            <w:tcBorders>
              <w:bottom w:val="nil"/>
            </w:tcBorders>
            <w:shd w:val="clear" w:color="auto" w:fill="auto"/>
            <w:vAlign w:val="center"/>
          </w:tcPr>
          <w:p w14:paraId="5CE95FD5" w14:textId="77777777" w:rsidR="004E7029" w:rsidRPr="00A47279" w:rsidRDefault="004E7029">
            <w:pPr>
              <w:pStyle w:val="08-Tabelageral"/>
            </w:pPr>
          </w:p>
        </w:tc>
        <w:tc>
          <w:tcPr>
            <w:tcW w:w="1404" w:type="dxa"/>
            <w:tcBorders>
              <w:bottom w:val="nil"/>
            </w:tcBorders>
            <w:shd w:val="clear" w:color="auto" w:fill="auto"/>
            <w:vAlign w:val="center"/>
          </w:tcPr>
          <w:p w14:paraId="000E45E6" w14:textId="77777777" w:rsidR="004E7029" w:rsidRPr="000704A4" w:rsidRDefault="004E7029">
            <w:pPr>
              <w:pStyle w:val="08-Tabelageral"/>
            </w:pPr>
            <w:r w:rsidRPr="000704A4">
              <w:t>32.607</w:t>
            </w:r>
          </w:p>
        </w:tc>
        <w:tc>
          <w:tcPr>
            <w:tcW w:w="1511" w:type="dxa"/>
            <w:tcBorders>
              <w:bottom w:val="nil"/>
            </w:tcBorders>
            <w:shd w:val="clear" w:color="auto" w:fill="auto"/>
            <w:vAlign w:val="center"/>
          </w:tcPr>
          <w:p w14:paraId="3E9C4206" w14:textId="77777777" w:rsidR="004E7029" w:rsidRPr="000704A4" w:rsidRDefault="004E7029">
            <w:pPr>
              <w:pStyle w:val="08-Tabelageral"/>
            </w:pPr>
            <w:r w:rsidRPr="000704A4">
              <w:t>120.368</w:t>
            </w:r>
          </w:p>
        </w:tc>
      </w:tr>
      <w:tr w:rsidR="004E7029" w:rsidRPr="00A47279" w14:paraId="6CC048D0" w14:textId="77777777">
        <w:trPr>
          <w:trHeight w:val="238"/>
          <w:jc w:val="center"/>
        </w:trPr>
        <w:tc>
          <w:tcPr>
            <w:tcW w:w="3050" w:type="dxa"/>
            <w:gridSpan w:val="2"/>
            <w:tcBorders>
              <w:bottom w:val="nil"/>
            </w:tcBorders>
            <w:shd w:val="clear" w:color="auto" w:fill="auto"/>
            <w:vAlign w:val="center"/>
          </w:tcPr>
          <w:p w14:paraId="3ECABC0C" w14:textId="77777777" w:rsidR="004E7029" w:rsidRPr="00A47279" w:rsidRDefault="004E7029">
            <w:pPr>
              <w:pStyle w:val="08-Tabelageral"/>
              <w:ind w:left="113"/>
              <w:jc w:val="left"/>
              <w:rPr>
                <w:rFonts w:cs="Arial"/>
                <w:szCs w:val="14"/>
              </w:rPr>
            </w:pPr>
            <w:r w:rsidRPr="00BC5A4F">
              <w:t>Outras empresas</w:t>
            </w:r>
          </w:p>
        </w:tc>
        <w:tc>
          <w:tcPr>
            <w:tcW w:w="779" w:type="dxa"/>
            <w:tcBorders>
              <w:bottom w:val="nil"/>
            </w:tcBorders>
            <w:shd w:val="clear" w:color="auto" w:fill="auto"/>
          </w:tcPr>
          <w:p w14:paraId="029CE072"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575B1ED9" w14:textId="77777777" w:rsidR="004E7029" w:rsidRPr="00890AEB" w:rsidRDefault="004E7029">
            <w:pPr>
              <w:pStyle w:val="08-Tabelageral"/>
            </w:pPr>
            <w:r w:rsidRPr="00266610">
              <w:t>2.800</w:t>
            </w:r>
          </w:p>
        </w:tc>
        <w:tc>
          <w:tcPr>
            <w:tcW w:w="1400" w:type="dxa"/>
            <w:tcBorders>
              <w:bottom w:val="nil"/>
            </w:tcBorders>
            <w:shd w:val="clear" w:color="auto" w:fill="auto"/>
            <w:vAlign w:val="center"/>
          </w:tcPr>
          <w:p w14:paraId="5DBB55D5" w14:textId="77777777" w:rsidR="004E7029" w:rsidRPr="00890AEB" w:rsidRDefault="004E7029">
            <w:pPr>
              <w:pStyle w:val="08-Tabelageral"/>
            </w:pPr>
            <w:r>
              <w:t>7.135</w:t>
            </w:r>
          </w:p>
        </w:tc>
        <w:tc>
          <w:tcPr>
            <w:tcW w:w="282" w:type="dxa"/>
            <w:tcBorders>
              <w:bottom w:val="nil"/>
            </w:tcBorders>
            <w:shd w:val="clear" w:color="auto" w:fill="auto"/>
            <w:vAlign w:val="center"/>
          </w:tcPr>
          <w:p w14:paraId="76D8A58A" w14:textId="77777777" w:rsidR="004E7029" w:rsidRPr="00A47279" w:rsidRDefault="004E7029">
            <w:pPr>
              <w:pStyle w:val="08-Tabelageral"/>
            </w:pPr>
          </w:p>
        </w:tc>
        <w:tc>
          <w:tcPr>
            <w:tcW w:w="1404" w:type="dxa"/>
            <w:tcBorders>
              <w:bottom w:val="nil"/>
            </w:tcBorders>
            <w:shd w:val="clear" w:color="auto" w:fill="auto"/>
            <w:vAlign w:val="center"/>
          </w:tcPr>
          <w:p w14:paraId="7053A52D" w14:textId="77777777" w:rsidR="004E7029" w:rsidRPr="000704A4" w:rsidRDefault="004E7029">
            <w:pPr>
              <w:pStyle w:val="08-Tabelageral"/>
            </w:pPr>
            <w:r w:rsidRPr="000704A4">
              <w:t>2.740</w:t>
            </w:r>
          </w:p>
        </w:tc>
        <w:tc>
          <w:tcPr>
            <w:tcW w:w="1511" w:type="dxa"/>
            <w:tcBorders>
              <w:bottom w:val="nil"/>
            </w:tcBorders>
            <w:shd w:val="clear" w:color="auto" w:fill="auto"/>
            <w:vAlign w:val="center"/>
          </w:tcPr>
          <w:p w14:paraId="53F4ADE7" w14:textId="77777777" w:rsidR="004E7029" w:rsidRPr="000704A4" w:rsidRDefault="004E7029">
            <w:pPr>
              <w:pStyle w:val="08-Tabelageral"/>
            </w:pPr>
            <w:r w:rsidRPr="000704A4">
              <w:t>6.529</w:t>
            </w:r>
          </w:p>
        </w:tc>
      </w:tr>
      <w:tr w:rsidR="004E7029" w:rsidRPr="00422F5C" w14:paraId="15686811" w14:textId="77777777">
        <w:trPr>
          <w:trHeight w:val="238"/>
          <w:jc w:val="center"/>
        </w:trPr>
        <w:tc>
          <w:tcPr>
            <w:tcW w:w="3050" w:type="dxa"/>
            <w:gridSpan w:val="2"/>
            <w:tcBorders>
              <w:bottom w:val="nil"/>
            </w:tcBorders>
            <w:shd w:val="clear" w:color="auto" w:fill="auto"/>
            <w:vAlign w:val="center"/>
          </w:tcPr>
          <w:p w14:paraId="27B641DC" w14:textId="77777777" w:rsidR="004E7029" w:rsidRDefault="004E7029">
            <w:pPr>
              <w:pStyle w:val="08-Tabelageral"/>
              <w:jc w:val="left"/>
              <w:rPr>
                <w:lang w:eastAsia="en-US"/>
              </w:rPr>
            </w:pPr>
            <w:r>
              <w:rPr>
                <w:b/>
              </w:rPr>
              <w:t>Cancelamentos</w:t>
            </w:r>
          </w:p>
        </w:tc>
        <w:tc>
          <w:tcPr>
            <w:tcW w:w="779" w:type="dxa"/>
            <w:tcBorders>
              <w:bottom w:val="nil"/>
            </w:tcBorders>
            <w:shd w:val="clear" w:color="auto" w:fill="auto"/>
          </w:tcPr>
          <w:p w14:paraId="160956C9"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7F5329E4" w14:textId="77777777" w:rsidR="004E7029" w:rsidRPr="00266610" w:rsidRDefault="004E7029">
            <w:pPr>
              <w:pStyle w:val="08-Tabelageral"/>
              <w:rPr>
                <w:b/>
                <w:bCs/>
              </w:rPr>
            </w:pPr>
            <w:r w:rsidRPr="00266610">
              <w:rPr>
                <w:b/>
                <w:bCs/>
              </w:rPr>
              <w:t xml:space="preserve"> (24.110) </w:t>
            </w:r>
          </w:p>
        </w:tc>
        <w:tc>
          <w:tcPr>
            <w:tcW w:w="1400" w:type="dxa"/>
            <w:tcBorders>
              <w:bottom w:val="nil"/>
            </w:tcBorders>
            <w:shd w:val="clear" w:color="auto" w:fill="auto"/>
          </w:tcPr>
          <w:p w14:paraId="347B1DF8" w14:textId="77777777" w:rsidR="004E7029" w:rsidRPr="00F4412E" w:rsidRDefault="004E7029">
            <w:pPr>
              <w:pStyle w:val="08-Tabelageral"/>
              <w:rPr>
                <w:b/>
                <w:bCs/>
              </w:rPr>
            </w:pPr>
            <w:r w:rsidRPr="00F4412E">
              <w:rPr>
                <w:b/>
                <w:bCs/>
              </w:rPr>
              <w:t xml:space="preserve"> (90.555</w:t>
            </w:r>
            <w:r>
              <w:rPr>
                <w:b/>
                <w:bCs/>
              </w:rPr>
              <w:t>)</w:t>
            </w:r>
            <w:r w:rsidRPr="00F4412E">
              <w:rPr>
                <w:b/>
                <w:bCs/>
              </w:rPr>
              <w:t xml:space="preserve"> </w:t>
            </w:r>
          </w:p>
        </w:tc>
        <w:tc>
          <w:tcPr>
            <w:tcW w:w="282" w:type="dxa"/>
            <w:tcBorders>
              <w:bottom w:val="nil"/>
            </w:tcBorders>
            <w:shd w:val="clear" w:color="auto" w:fill="auto"/>
            <w:vAlign w:val="center"/>
          </w:tcPr>
          <w:p w14:paraId="72397C98" w14:textId="77777777" w:rsidR="004E7029" w:rsidRPr="00A47279" w:rsidRDefault="004E7029">
            <w:pPr>
              <w:pStyle w:val="08-Tabelageral"/>
            </w:pPr>
          </w:p>
        </w:tc>
        <w:tc>
          <w:tcPr>
            <w:tcW w:w="1404" w:type="dxa"/>
            <w:tcBorders>
              <w:bottom w:val="nil"/>
            </w:tcBorders>
            <w:shd w:val="clear" w:color="auto" w:fill="auto"/>
          </w:tcPr>
          <w:p w14:paraId="226DDAB1" w14:textId="77777777" w:rsidR="004E7029" w:rsidRPr="000704A4" w:rsidRDefault="004E7029">
            <w:pPr>
              <w:pStyle w:val="08-Tabelageral"/>
              <w:rPr>
                <w:b/>
                <w:bCs/>
              </w:rPr>
            </w:pPr>
            <w:r w:rsidRPr="000704A4">
              <w:rPr>
                <w:b/>
                <w:bCs/>
              </w:rPr>
              <w:t xml:space="preserve"> (30.900) </w:t>
            </w:r>
          </w:p>
        </w:tc>
        <w:tc>
          <w:tcPr>
            <w:tcW w:w="1511" w:type="dxa"/>
            <w:tcBorders>
              <w:bottom w:val="nil"/>
            </w:tcBorders>
            <w:shd w:val="clear" w:color="auto" w:fill="auto"/>
          </w:tcPr>
          <w:p w14:paraId="6B6B7B5C" w14:textId="77777777" w:rsidR="004E7029" w:rsidRPr="000704A4" w:rsidRDefault="004E7029">
            <w:pPr>
              <w:pStyle w:val="08-Tabelageral"/>
              <w:rPr>
                <w:b/>
                <w:bCs/>
              </w:rPr>
            </w:pPr>
            <w:r w:rsidRPr="000704A4">
              <w:rPr>
                <w:b/>
                <w:bCs/>
              </w:rPr>
              <w:t xml:space="preserve"> (99.469) </w:t>
            </w:r>
          </w:p>
        </w:tc>
      </w:tr>
      <w:tr w:rsidR="004E7029" w:rsidRPr="00A47279" w14:paraId="68129993" w14:textId="77777777">
        <w:trPr>
          <w:trHeight w:val="238"/>
          <w:jc w:val="center"/>
        </w:trPr>
        <w:tc>
          <w:tcPr>
            <w:tcW w:w="3050" w:type="dxa"/>
            <w:gridSpan w:val="2"/>
            <w:tcBorders>
              <w:bottom w:val="nil"/>
            </w:tcBorders>
            <w:shd w:val="clear" w:color="auto" w:fill="auto"/>
            <w:vAlign w:val="center"/>
          </w:tcPr>
          <w:p w14:paraId="616D2087" w14:textId="77777777" w:rsidR="004E7029" w:rsidRDefault="004E7029">
            <w:pPr>
              <w:pStyle w:val="08-Tabelageral"/>
              <w:ind w:left="113"/>
              <w:jc w:val="left"/>
              <w:rPr>
                <w:lang w:eastAsia="en-US"/>
              </w:rPr>
            </w:pPr>
            <w:proofErr w:type="spellStart"/>
            <w:r w:rsidRPr="00BC5A4F">
              <w:t>B</w:t>
            </w:r>
            <w:r>
              <w:t>rasilseg</w:t>
            </w:r>
            <w:proofErr w:type="spellEnd"/>
            <w:r>
              <w:t>/ABS</w:t>
            </w:r>
          </w:p>
        </w:tc>
        <w:tc>
          <w:tcPr>
            <w:tcW w:w="779" w:type="dxa"/>
            <w:tcBorders>
              <w:bottom w:val="nil"/>
            </w:tcBorders>
            <w:shd w:val="clear" w:color="auto" w:fill="auto"/>
          </w:tcPr>
          <w:p w14:paraId="3285B868"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4F002DB2" w14:textId="77777777" w:rsidR="004E7029" w:rsidRDefault="004E7029">
            <w:pPr>
              <w:pStyle w:val="08-Tabelageral"/>
            </w:pPr>
            <w:r w:rsidRPr="00623782">
              <w:t xml:space="preserve"> </w:t>
            </w:r>
            <w:r>
              <w:t>(</w:t>
            </w:r>
            <w:r w:rsidRPr="00623782">
              <w:t>14.704</w:t>
            </w:r>
            <w:r>
              <w:t>)</w:t>
            </w:r>
            <w:r w:rsidRPr="00623782">
              <w:t xml:space="preserve"> </w:t>
            </w:r>
          </w:p>
        </w:tc>
        <w:tc>
          <w:tcPr>
            <w:tcW w:w="1400" w:type="dxa"/>
            <w:tcBorders>
              <w:bottom w:val="nil"/>
            </w:tcBorders>
            <w:shd w:val="clear" w:color="auto" w:fill="auto"/>
          </w:tcPr>
          <w:p w14:paraId="54E5DD2E" w14:textId="77777777" w:rsidR="004E7029" w:rsidRDefault="004E7029">
            <w:pPr>
              <w:pStyle w:val="08-Tabelageral"/>
            </w:pPr>
            <w:r w:rsidRPr="006F0A53">
              <w:t xml:space="preserve"> </w:t>
            </w:r>
            <w:r>
              <w:t>(</w:t>
            </w:r>
            <w:r w:rsidRPr="006F0A53">
              <w:t>48.180</w:t>
            </w:r>
            <w:r>
              <w:t>)</w:t>
            </w:r>
            <w:r w:rsidRPr="006F0A53">
              <w:t xml:space="preserve"> </w:t>
            </w:r>
          </w:p>
        </w:tc>
        <w:tc>
          <w:tcPr>
            <w:tcW w:w="282" w:type="dxa"/>
            <w:tcBorders>
              <w:bottom w:val="nil"/>
            </w:tcBorders>
            <w:shd w:val="clear" w:color="auto" w:fill="auto"/>
            <w:vAlign w:val="center"/>
          </w:tcPr>
          <w:p w14:paraId="11630D8C" w14:textId="77777777" w:rsidR="004E7029" w:rsidRPr="00A47279" w:rsidRDefault="004E7029">
            <w:pPr>
              <w:pStyle w:val="08-Tabelageral"/>
            </w:pPr>
          </w:p>
        </w:tc>
        <w:tc>
          <w:tcPr>
            <w:tcW w:w="1404" w:type="dxa"/>
            <w:tcBorders>
              <w:bottom w:val="nil"/>
            </w:tcBorders>
            <w:shd w:val="clear" w:color="auto" w:fill="auto"/>
          </w:tcPr>
          <w:p w14:paraId="200B738D" w14:textId="77777777" w:rsidR="004E7029" w:rsidRPr="000704A4" w:rsidRDefault="004E7029">
            <w:pPr>
              <w:pStyle w:val="08-Tabelageral"/>
            </w:pPr>
            <w:r w:rsidRPr="000704A4">
              <w:t xml:space="preserve"> (16.169) </w:t>
            </w:r>
          </w:p>
        </w:tc>
        <w:tc>
          <w:tcPr>
            <w:tcW w:w="1511" w:type="dxa"/>
            <w:tcBorders>
              <w:bottom w:val="nil"/>
            </w:tcBorders>
            <w:shd w:val="clear" w:color="auto" w:fill="auto"/>
          </w:tcPr>
          <w:p w14:paraId="725CAAD5" w14:textId="77777777" w:rsidR="004E7029" w:rsidRPr="000704A4" w:rsidRDefault="004E7029">
            <w:pPr>
              <w:pStyle w:val="08-Tabelageral"/>
            </w:pPr>
            <w:r w:rsidRPr="000704A4">
              <w:t xml:space="preserve"> (48.216) </w:t>
            </w:r>
          </w:p>
        </w:tc>
      </w:tr>
      <w:tr w:rsidR="004E7029" w:rsidRPr="007D1791" w14:paraId="1F28FB1D" w14:textId="77777777">
        <w:trPr>
          <w:trHeight w:val="238"/>
          <w:jc w:val="center"/>
        </w:trPr>
        <w:tc>
          <w:tcPr>
            <w:tcW w:w="3050" w:type="dxa"/>
            <w:gridSpan w:val="2"/>
            <w:tcBorders>
              <w:bottom w:val="nil"/>
            </w:tcBorders>
            <w:shd w:val="clear" w:color="auto" w:fill="auto"/>
            <w:vAlign w:val="center"/>
          </w:tcPr>
          <w:p w14:paraId="2C9A8155" w14:textId="77777777" w:rsidR="004E7029" w:rsidRDefault="004E7029">
            <w:pPr>
              <w:pStyle w:val="08-Tabelageral"/>
              <w:ind w:left="113"/>
              <w:jc w:val="left"/>
              <w:rPr>
                <w:lang w:eastAsia="en-US"/>
              </w:rPr>
            </w:pPr>
            <w:r w:rsidRPr="00BC5A4F">
              <w:t>Brasilprev</w:t>
            </w:r>
          </w:p>
        </w:tc>
        <w:tc>
          <w:tcPr>
            <w:tcW w:w="779" w:type="dxa"/>
            <w:tcBorders>
              <w:bottom w:val="nil"/>
            </w:tcBorders>
            <w:shd w:val="clear" w:color="auto" w:fill="auto"/>
          </w:tcPr>
          <w:p w14:paraId="3E60670E"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135E6160" w14:textId="77777777" w:rsidR="004E7029" w:rsidRDefault="004E7029">
            <w:pPr>
              <w:pStyle w:val="08-Tabelageral"/>
            </w:pPr>
            <w:r w:rsidRPr="00623782">
              <w:t xml:space="preserve"> </w:t>
            </w:r>
            <w:r>
              <w:t>(</w:t>
            </w:r>
            <w:r w:rsidRPr="00623782">
              <w:t>8.649</w:t>
            </w:r>
            <w:r>
              <w:t>)</w:t>
            </w:r>
            <w:r w:rsidRPr="00623782">
              <w:t xml:space="preserve"> </w:t>
            </w:r>
          </w:p>
        </w:tc>
        <w:tc>
          <w:tcPr>
            <w:tcW w:w="1400" w:type="dxa"/>
            <w:tcBorders>
              <w:bottom w:val="nil"/>
            </w:tcBorders>
            <w:shd w:val="clear" w:color="auto" w:fill="auto"/>
          </w:tcPr>
          <w:p w14:paraId="26CA58D3" w14:textId="77777777" w:rsidR="004E7029" w:rsidRDefault="004E7029">
            <w:pPr>
              <w:pStyle w:val="08-Tabelageral"/>
            </w:pPr>
            <w:r w:rsidRPr="006F0A53">
              <w:t xml:space="preserve"> </w:t>
            </w:r>
            <w:r>
              <w:t>(</w:t>
            </w:r>
            <w:r w:rsidRPr="006F0A53">
              <w:t>35.301</w:t>
            </w:r>
            <w:r>
              <w:t>)</w:t>
            </w:r>
            <w:r w:rsidRPr="006F0A53">
              <w:t xml:space="preserve"> </w:t>
            </w:r>
          </w:p>
        </w:tc>
        <w:tc>
          <w:tcPr>
            <w:tcW w:w="282" w:type="dxa"/>
            <w:tcBorders>
              <w:bottom w:val="nil"/>
            </w:tcBorders>
            <w:shd w:val="clear" w:color="auto" w:fill="auto"/>
            <w:vAlign w:val="center"/>
          </w:tcPr>
          <w:p w14:paraId="3BBE4BED" w14:textId="77777777" w:rsidR="004E7029" w:rsidRPr="00A47279" w:rsidRDefault="004E7029">
            <w:pPr>
              <w:pStyle w:val="08-Tabelageral"/>
            </w:pPr>
          </w:p>
        </w:tc>
        <w:tc>
          <w:tcPr>
            <w:tcW w:w="1404" w:type="dxa"/>
            <w:tcBorders>
              <w:bottom w:val="nil"/>
            </w:tcBorders>
            <w:shd w:val="clear" w:color="auto" w:fill="auto"/>
          </w:tcPr>
          <w:p w14:paraId="0E73A28F" w14:textId="77777777" w:rsidR="004E7029" w:rsidRPr="000704A4" w:rsidRDefault="004E7029">
            <w:pPr>
              <w:pStyle w:val="08-Tabelageral"/>
            </w:pPr>
            <w:r w:rsidRPr="000704A4">
              <w:t xml:space="preserve"> (10.683) </w:t>
            </w:r>
          </w:p>
        </w:tc>
        <w:tc>
          <w:tcPr>
            <w:tcW w:w="1511" w:type="dxa"/>
            <w:tcBorders>
              <w:bottom w:val="nil"/>
            </w:tcBorders>
            <w:shd w:val="clear" w:color="auto" w:fill="auto"/>
          </w:tcPr>
          <w:p w14:paraId="05300B2A" w14:textId="77777777" w:rsidR="004E7029" w:rsidRPr="000704A4" w:rsidRDefault="004E7029">
            <w:pPr>
              <w:pStyle w:val="08-Tabelageral"/>
            </w:pPr>
            <w:r w:rsidRPr="000704A4">
              <w:t xml:space="preserve"> (37.268) </w:t>
            </w:r>
          </w:p>
        </w:tc>
      </w:tr>
      <w:tr w:rsidR="004E7029" w:rsidRPr="00A47279" w14:paraId="38C02338" w14:textId="77777777">
        <w:trPr>
          <w:trHeight w:val="238"/>
          <w:jc w:val="center"/>
        </w:trPr>
        <w:tc>
          <w:tcPr>
            <w:tcW w:w="3050" w:type="dxa"/>
            <w:gridSpan w:val="2"/>
            <w:tcBorders>
              <w:bottom w:val="nil"/>
            </w:tcBorders>
            <w:shd w:val="clear" w:color="auto" w:fill="auto"/>
            <w:vAlign w:val="center"/>
          </w:tcPr>
          <w:p w14:paraId="02364B80" w14:textId="77777777" w:rsidR="004E7029" w:rsidRDefault="004E7029">
            <w:pPr>
              <w:pStyle w:val="08-Tabelageral"/>
              <w:ind w:left="113"/>
              <w:jc w:val="left"/>
              <w:rPr>
                <w:lang w:eastAsia="en-US"/>
              </w:rPr>
            </w:pPr>
            <w:proofErr w:type="spellStart"/>
            <w:r>
              <w:rPr>
                <w:rFonts w:cs="Arial"/>
                <w:szCs w:val="14"/>
              </w:rPr>
              <w:t>Brasilcap</w:t>
            </w:r>
            <w:proofErr w:type="spellEnd"/>
          </w:p>
        </w:tc>
        <w:tc>
          <w:tcPr>
            <w:tcW w:w="779" w:type="dxa"/>
            <w:tcBorders>
              <w:bottom w:val="nil"/>
            </w:tcBorders>
            <w:shd w:val="clear" w:color="auto" w:fill="auto"/>
          </w:tcPr>
          <w:p w14:paraId="77FB174F"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76BA192D" w14:textId="77777777" w:rsidR="004E7029" w:rsidRDefault="004E7029">
            <w:pPr>
              <w:pStyle w:val="08-Tabelageral"/>
            </w:pPr>
            <w:r>
              <w:rPr>
                <w:rFonts w:cs="Arial"/>
              </w:rPr>
              <w:t>(</w:t>
            </w:r>
            <w:r w:rsidRPr="00266610">
              <w:rPr>
                <w:rFonts w:cs="Arial"/>
              </w:rPr>
              <w:t>301</w:t>
            </w:r>
            <w:r>
              <w:rPr>
                <w:rFonts w:cs="Arial"/>
              </w:rPr>
              <w:t>)</w:t>
            </w:r>
          </w:p>
        </w:tc>
        <w:tc>
          <w:tcPr>
            <w:tcW w:w="1400" w:type="dxa"/>
            <w:tcBorders>
              <w:bottom w:val="nil"/>
            </w:tcBorders>
            <w:shd w:val="clear" w:color="auto" w:fill="auto"/>
            <w:vAlign w:val="center"/>
          </w:tcPr>
          <w:p w14:paraId="5C64BE45" w14:textId="77777777" w:rsidR="004E7029" w:rsidRDefault="004E7029">
            <w:pPr>
              <w:pStyle w:val="08-Tabelageral"/>
            </w:pPr>
            <w:r>
              <w:t>(</w:t>
            </w:r>
            <w:r w:rsidRPr="00F4412E">
              <w:t>5.799</w:t>
            </w:r>
            <w:r>
              <w:t>)</w:t>
            </w:r>
          </w:p>
        </w:tc>
        <w:tc>
          <w:tcPr>
            <w:tcW w:w="282" w:type="dxa"/>
            <w:tcBorders>
              <w:bottom w:val="nil"/>
            </w:tcBorders>
            <w:shd w:val="clear" w:color="auto" w:fill="auto"/>
            <w:vAlign w:val="center"/>
          </w:tcPr>
          <w:p w14:paraId="1FE43EB3" w14:textId="77777777" w:rsidR="004E7029" w:rsidRPr="00A47279" w:rsidRDefault="004E7029">
            <w:pPr>
              <w:pStyle w:val="08-Tabelageral"/>
            </w:pPr>
          </w:p>
        </w:tc>
        <w:tc>
          <w:tcPr>
            <w:tcW w:w="1404" w:type="dxa"/>
            <w:tcBorders>
              <w:bottom w:val="nil"/>
            </w:tcBorders>
            <w:shd w:val="clear" w:color="auto" w:fill="auto"/>
          </w:tcPr>
          <w:p w14:paraId="12462682" w14:textId="77777777" w:rsidR="004E7029" w:rsidRPr="000704A4" w:rsidRDefault="004E7029">
            <w:pPr>
              <w:pStyle w:val="08-Tabelageral"/>
            </w:pPr>
            <w:r w:rsidRPr="000704A4">
              <w:t>(227)</w:t>
            </w:r>
          </w:p>
        </w:tc>
        <w:tc>
          <w:tcPr>
            <w:tcW w:w="1511" w:type="dxa"/>
            <w:tcBorders>
              <w:bottom w:val="nil"/>
            </w:tcBorders>
            <w:shd w:val="clear" w:color="auto" w:fill="auto"/>
          </w:tcPr>
          <w:p w14:paraId="283FF5A9" w14:textId="77777777" w:rsidR="004E7029" w:rsidRPr="000704A4" w:rsidRDefault="004E7029">
            <w:pPr>
              <w:pStyle w:val="08-Tabelageral"/>
            </w:pPr>
            <w:r w:rsidRPr="000704A4">
              <w:t>(5.568)</w:t>
            </w:r>
          </w:p>
        </w:tc>
      </w:tr>
      <w:tr w:rsidR="004E7029" w:rsidRPr="00A47279" w14:paraId="0DB4EDC6" w14:textId="77777777">
        <w:trPr>
          <w:trHeight w:val="238"/>
          <w:jc w:val="center"/>
        </w:trPr>
        <w:tc>
          <w:tcPr>
            <w:tcW w:w="3050" w:type="dxa"/>
            <w:gridSpan w:val="2"/>
            <w:tcBorders>
              <w:bottom w:val="nil"/>
            </w:tcBorders>
            <w:shd w:val="clear" w:color="auto" w:fill="auto"/>
            <w:vAlign w:val="center"/>
          </w:tcPr>
          <w:p w14:paraId="3E13F87B" w14:textId="77777777" w:rsidR="004E7029" w:rsidRDefault="004E7029">
            <w:pPr>
              <w:pStyle w:val="08-Tabelageral"/>
              <w:ind w:left="113"/>
              <w:jc w:val="left"/>
              <w:rPr>
                <w:lang w:eastAsia="en-US"/>
              </w:rPr>
            </w:pPr>
            <w:r w:rsidRPr="00BC5A4F">
              <w:t>M</w:t>
            </w:r>
            <w:r>
              <w:t xml:space="preserve">APFRE Seguros Gerais </w:t>
            </w:r>
            <w:r w:rsidRPr="00BC5A4F">
              <w:rPr>
                <w:vertAlign w:val="superscript"/>
              </w:rPr>
              <w:t>(1)</w:t>
            </w:r>
          </w:p>
        </w:tc>
        <w:tc>
          <w:tcPr>
            <w:tcW w:w="779" w:type="dxa"/>
            <w:tcBorders>
              <w:bottom w:val="nil"/>
            </w:tcBorders>
            <w:shd w:val="clear" w:color="auto" w:fill="auto"/>
          </w:tcPr>
          <w:p w14:paraId="1F30580F"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1CAEF4F8" w14:textId="77777777" w:rsidR="004E7029" w:rsidRDefault="004E7029">
            <w:pPr>
              <w:pStyle w:val="08-Tabelageral"/>
            </w:pPr>
            <w:r>
              <w:rPr>
                <w:rFonts w:cs="Arial"/>
              </w:rPr>
              <w:t>(</w:t>
            </w:r>
            <w:r w:rsidRPr="00266610">
              <w:rPr>
                <w:rFonts w:cs="Arial"/>
              </w:rPr>
              <w:t>456</w:t>
            </w:r>
            <w:r>
              <w:rPr>
                <w:rFonts w:cs="Arial"/>
              </w:rPr>
              <w:t>)</w:t>
            </w:r>
          </w:p>
        </w:tc>
        <w:tc>
          <w:tcPr>
            <w:tcW w:w="1400" w:type="dxa"/>
            <w:tcBorders>
              <w:bottom w:val="nil"/>
            </w:tcBorders>
            <w:shd w:val="clear" w:color="auto" w:fill="auto"/>
            <w:vAlign w:val="center"/>
          </w:tcPr>
          <w:p w14:paraId="7EF88670" w14:textId="77777777" w:rsidR="004E7029" w:rsidRDefault="004E7029">
            <w:pPr>
              <w:pStyle w:val="08-Tabelageral"/>
            </w:pPr>
            <w:r>
              <w:t>(</w:t>
            </w:r>
            <w:r w:rsidRPr="00F4412E">
              <w:t>1.275</w:t>
            </w:r>
            <w:r>
              <w:t>)</w:t>
            </w:r>
          </w:p>
        </w:tc>
        <w:tc>
          <w:tcPr>
            <w:tcW w:w="282" w:type="dxa"/>
            <w:tcBorders>
              <w:bottom w:val="nil"/>
            </w:tcBorders>
            <w:shd w:val="clear" w:color="auto" w:fill="auto"/>
            <w:vAlign w:val="center"/>
          </w:tcPr>
          <w:p w14:paraId="1F4A674F" w14:textId="77777777" w:rsidR="004E7029" w:rsidRPr="00A47279" w:rsidRDefault="004E7029">
            <w:pPr>
              <w:pStyle w:val="08-Tabelageral"/>
            </w:pPr>
          </w:p>
        </w:tc>
        <w:tc>
          <w:tcPr>
            <w:tcW w:w="1404" w:type="dxa"/>
            <w:tcBorders>
              <w:bottom w:val="nil"/>
            </w:tcBorders>
            <w:shd w:val="clear" w:color="auto" w:fill="auto"/>
          </w:tcPr>
          <w:p w14:paraId="0469F57B" w14:textId="77777777" w:rsidR="004E7029" w:rsidRPr="000704A4" w:rsidRDefault="004E7029">
            <w:pPr>
              <w:pStyle w:val="08-Tabelageral"/>
            </w:pPr>
            <w:r w:rsidRPr="000704A4">
              <w:t>(3.821)</w:t>
            </w:r>
          </w:p>
        </w:tc>
        <w:tc>
          <w:tcPr>
            <w:tcW w:w="1511" w:type="dxa"/>
            <w:tcBorders>
              <w:bottom w:val="nil"/>
            </w:tcBorders>
            <w:shd w:val="clear" w:color="auto" w:fill="auto"/>
          </w:tcPr>
          <w:p w14:paraId="6FFB1080" w14:textId="77777777" w:rsidR="004E7029" w:rsidRPr="000704A4" w:rsidRDefault="004E7029">
            <w:pPr>
              <w:pStyle w:val="08-Tabelageral"/>
            </w:pPr>
            <w:r w:rsidRPr="000704A4">
              <w:t>(8.416)</w:t>
            </w:r>
          </w:p>
        </w:tc>
      </w:tr>
      <w:tr w:rsidR="004E7029" w:rsidRPr="00A47279" w14:paraId="6C08799C" w14:textId="77777777">
        <w:trPr>
          <w:trHeight w:val="238"/>
          <w:jc w:val="center"/>
        </w:trPr>
        <w:tc>
          <w:tcPr>
            <w:tcW w:w="3050" w:type="dxa"/>
            <w:gridSpan w:val="2"/>
            <w:tcBorders>
              <w:bottom w:val="nil"/>
            </w:tcBorders>
            <w:shd w:val="clear" w:color="auto" w:fill="auto"/>
            <w:vAlign w:val="center"/>
          </w:tcPr>
          <w:p w14:paraId="71126E5D" w14:textId="77777777" w:rsidR="004E7029" w:rsidRPr="00BC5A4F" w:rsidRDefault="004E7029">
            <w:pPr>
              <w:pStyle w:val="08-Tabelageral"/>
              <w:ind w:left="113"/>
              <w:jc w:val="left"/>
            </w:pPr>
            <w:r w:rsidRPr="00BC5A4F">
              <w:t>Outras empresas</w:t>
            </w:r>
          </w:p>
        </w:tc>
        <w:tc>
          <w:tcPr>
            <w:tcW w:w="779" w:type="dxa"/>
            <w:tcBorders>
              <w:bottom w:val="nil"/>
            </w:tcBorders>
            <w:shd w:val="clear" w:color="auto" w:fill="auto"/>
          </w:tcPr>
          <w:p w14:paraId="6B20D0C8" w14:textId="77777777" w:rsidR="004E7029" w:rsidRPr="00890AEB" w:rsidRDefault="004E7029">
            <w:pPr>
              <w:pStyle w:val="08-Tabelageral"/>
              <w:rPr>
                <w:rFonts w:cs="Arial"/>
                <w:bCs/>
                <w:szCs w:val="14"/>
              </w:rPr>
            </w:pPr>
          </w:p>
        </w:tc>
        <w:tc>
          <w:tcPr>
            <w:tcW w:w="1213" w:type="dxa"/>
            <w:tcBorders>
              <w:bottom w:val="nil"/>
            </w:tcBorders>
            <w:shd w:val="clear" w:color="auto" w:fill="auto"/>
          </w:tcPr>
          <w:p w14:paraId="64F6712E" w14:textId="77777777" w:rsidR="004E7029" w:rsidRDefault="004E7029">
            <w:pPr>
              <w:pStyle w:val="08-Tabelageral"/>
              <w:rPr>
                <w:rFonts w:cs="Arial"/>
              </w:rPr>
            </w:pPr>
            <w:r>
              <w:rPr>
                <w:rFonts w:cs="Arial"/>
              </w:rPr>
              <w:t>--</w:t>
            </w:r>
          </w:p>
        </w:tc>
        <w:tc>
          <w:tcPr>
            <w:tcW w:w="1400" w:type="dxa"/>
            <w:tcBorders>
              <w:bottom w:val="nil"/>
            </w:tcBorders>
            <w:shd w:val="clear" w:color="auto" w:fill="auto"/>
            <w:vAlign w:val="center"/>
          </w:tcPr>
          <w:p w14:paraId="5D60DA89" w14:textId="77777777" w:rsidR="004E7029" w:rsidRDefault="004E7029">
            <w:pPr>
              <w:pStyle w:val="08-Tabelageral"/>
            </w:pPr>
            <w:r>
              <w:t>--</w:t>
            </w:r>
          </w:p>
        </w:tc>
        <w:tc>
          <w:tcPr>
            <w:tcW w:w="282" w:type="dxa"/>
            <w:tcBorders>
              <w:bottom w:val="nil"/>
            </w:tcBorders>
            <w:shd w:val="clear" w:color="auto" w:fill="auto"/>
            <w:vAlign w:val="center"/>
          </w:tcPr>
          <w:p w14:paraId="67AC9807" w14:textId="77777777" w:rsidR="004E7029" w:rsidRPr="00A47279" w:rsidRDefault="004E7029">
            <w:pPr>
              <w:pStyle w:val="08-Tabelageral"/>
            </w:pPr>
          </w:p>
        </w:tc>
        <w:tc>
          <w:tcPr>
            <w:tcW w:w="1404" w:type="dxa"/>
            <w:tcBorders>
              <w:bottom w:val="nil"/>
            </w:tcBorders>
            <w:shd w:val="clear" w:color="auto" w:fill="auto"/>
          </w:tcPr>
          <w:p w14:paraId="635131B6" w14:textId="77777777" w:rsidR="004E7029" w:rsidRPr="000704A4" w:rsidRDefault="004E7029">
            <w:pPr>
              <w:pStyle w:val="08-Tabelageral"/>
            </w:pPr>
            <w:r w:rsidRPr="000704A4">
              <w:t>--</w:t>
            </w:r>
          </w:p>
        </w:tc>
        <w:tc>
          <w:tcPr>
            <w:tcW w:w="1511" w:type="dxa"/>
            <w:tcBorders>
              <w:bottom w:val="nil"/>
            </w:tcBorders>
            <w:shd w:val="clear" w:color="auto" w:fill="auto"/>
          </w:tcPr>
          <w:p w14:paraId="3CED05E8" w14:textId="77777777" w:rsidR="004E7029" w:rsidRPr="000704A4" w:rsidRDefault="004E7029">
            <w:pPr>
              <w:pStyle w:val="08-Tabelageral"/>
            </w:pPr>
            <w:r w:rsidRPr="000704A4">
              <w:t>(1)</w:t>
            </w:r>
          </w:p>
        </w:tc>
      </w:tr>
      <w:tr w:rsidR="004E7029" w:rsidRPr="00A47279" w14:paraId="28D8FAED" w14:textId="77777777">
        <w:trPr>
          <w:trHeight w:val="238"/>
          <w:jc w:val="center"/>
        </w:trPr>
        <w:tc>
          <w:tcPr>
            <w:tcW w:w="3050" w:type="dxa"/>
            <w:gridSpan w:val="2"/>
            <w:tcBorders>
              <w:bottom w:val="nil"/>
            </w:tcBorders>
            <w:shd w:val="clear" w:color="auto" w:fill="auto"/>
            <w:vAlign w:val="center"/>
          </w:tcPr>
          <w:p w14:paraId="1C2E37D5" w14:textId="77777777" w:rsidR="004E7029" w:rsidRPr="00A47279" w:rsidRDefault="004E7029">
            <w:pPr>
              <w:pStyle w:val="08-Tabelageral"/>
              <w:jc w:val="left"/>
              <w:rPr>
                <w:rFonts w:cs="Arial"/>
                <w:szCs w:val="14"/>
              </w:rPr>
            </w:pPr>
            <w:r w:rsidRPr="00496EA7">
              <w:rPr>
                <w:b/>
              </w:rPr>
              <w:t>Deduções das Receitas de comissões</w:t>
            </w:r>
          </w:p>
        </w:tc>
        <w:tc>
          <w:tcPr>
            <w:tcW w:w="779" w:type="dxa"/>
            <w:tcBorders>
              <w:bottom w:val="nil"/>
            </w:tcBorders>
            <w:shd w:val="clear" w:color="auto" w:fill="auto"/>
          </w:tcPr>
          <w:p w14:paraId="3420980F"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61763B55" w14:textId="77777777" w:rsidR="004E7029" w:rsidRPr="00E54DBC" w:rsidRDefault="004E7029">
            <w:pPr>
              <w:pStyle w:val="08-Tabelageral"/>
              <w:rPr>
                <w:b/>
                <w:bCs/>
              </w:rPr>
            </w:pPr>
            <w:r w:rsidRPr="00266610">
              <w:rPr>
                <w:b/>
                <w:bCs/>
              </w:rPr>
              <w:t>(163.776)</w:t>
            </w:r>
          </w:p>
        </w:tc>
        <w:tc>
          <w:tcPr>
            <w:tcW w:w="1400" w:type="dxa"/>
            <w:tcBorders>
              <w:bottom w:val="nil"/>
            </w:tcBorders>
            <w:shd w:val="clear" w:color="auto" w:fill="auto"/>
            <w:vAlign w:val="center"/>
          </w:tcPr>
          <w:p w14:paraId="0FCF1B73" w14:textId="77777777" w:rsidR="004E7029" w:rsidRPr="00E54DBC" w:rsidRDefault="004E7029">
            <w:pPr>
              <w:pStyle w:val="08-Tabelageral"/>
              <w:rPr>
                <w:b/>
                <w:bCs/>
              </w:rPr>
            </w:pPr>
            <w:r w:rsidRPr="00F4412E">
              <w:rPr>
                <w:b/>
                <w:bCs/>
              </w:rPr>
              <w:t>(472.714)</w:t>
            </w:r>
          </w:p>
        </w:tc>
        <w:tc>
          <w:tcPr>
            <w:tcW w:w="282" w:type="dxa"/>
            <w:tcBorders>
              <w:bottom w:val="nil"/>
            </w:tcBorders>
            <w:shd w:val="clear" w:color="auto" w:fill="auto"/>
            <w:vAlign w:val="center"/>
          </w:tcPr>
          <w:p w14:paraId="175CD004" w14:textId="77777777" w:rsidR="004E7029" w:rsidRPr="00A47279" w:rsidRDefault="004E7029">
            <w:pPr>
              <w:pStyle w:val="08-Tabelageral"/>
            </w:pPr>
          </w:p>
        </w:tc>
        <w:tc>
          <w:tcPr>
            <w:tcW w:w="1404" w:type="dxa"/>
            <w:tcBorders>
              <w:bottom w:val="nil"/>
            </w:tcBorders>
            <w:shd w:val="clear" w:color="auto" w:fill="auto"/>
            <w:vAlign w:val="center"/>
          </w:tcPr>
          <w:p w14:paraId="5EA4D6A2" w14:textId="77777777" w:rsidR="004E7029" w:rsidRPr="000704A4" w:rsidRDefault="004E7029">
            <w:pPr>
              <w:pStyle w:val="08-Tabelageral"/>
              <w:rPr>
                <w:b/>
                <w:bCs/>
              </w:rPr>
            </w:pPr>
            <w:r w:rsidRPr="000704A4">
              <w:rPr>
                <w:b/>
                <w:bCs/>
              </w:rPr>
              <w:t>(149.526)</w:t>
            </w:r>
          </w:p>
        </w:tc>
        <w:tc>
          <w:tcPr>
            <w:tcW w:w="1511" w:type="dxa"/>
            <w:tcBorders>
              <w:bottom w:val="nil"/>
            </w:tcBorders>
            <w:shd w:val="clear" w:color="auto" w:fill="auto"/>
            <w:vAlign w:val="center"/>
          </w:tcPr>
          <w:p w14:paraId="74CAF2FE" w14:textId="77777777" w:rsidR="004E7029" w:rsidRPr="000704A4" w:rsidRDefault="004E7029">
            <w:pPr>
              <w:pStyle w:val="08-Tabelageral"/>
              <w:rPr>
                <w:b/>
                <w:bCs/>
              </w:rPr>
            </w:pPr>
            <w:r w:rsidRPr="000704A4">
              <w:rPr>
                <w:b/>
                <w:bCs/>
              </w:rPr>
              <w:t>(426.228)</w:t>
            </w:r>
          </w:p>
        </w:tc>
      </w:tr>
      <w:tr w:rsidR="004E7029" w:rsidRPr="00A47279" w14:paraId="4CAED5E2" w14:textId="77777777">
        <w:trPr>
          <w:trHeight w:val="238"/>
          <w:jc w:val="center"/>
        </w:trPr>
        <w:tc>
          <w:tcPr>
            <w:tcW w:w="3050" w:type="dxa"/>
            <w:gridSpan w:val="2"/>
            <w:tcBorders>
              <w:bottom w:val="nil"/>
            </w:tcBorders>
            <w:shd w:val="clear" w:color="auto" w:fill="auto"/>
            <w:vAlign w:val="center"/>
          </w:tcPr>
          <w:p w14:paraId="271F2B4B" w14:textId="77777777" w:rsidR="004E7029" w:rsidRPr="00A47279" w:rsidRDefault="004E7029">
            <w:pPr>
              <w:pStyle w:val="08-Tabelageral"/>
              <w:ind w:left="113"/>
              <w:jc w:val="left"/>
              <w:rPr>
                <w:rFonts w:cs="Arial"/>
                <w:szCs w:val="14"/>
              </w:rPr>
            </w:pPr>
            <w:proofErr w:type="spellStart"/>
            <w:r>
              <w:t>Cofins</w:t>
            </w:r>
            <w:proofErr w:type="spellEnd"/>
          </w:p>
        </w:tc>
        <w:tc>
          <w:tcPr>
            <w:tcW w:w="779" w:type="dxa"/>
            <w:tcBorders>
              <w:bottom w:val="nil"/>
            </w:tcBorders>
            <w:shd w:val="clear" w:color="auto" w:fill="auto"/>
          </w:tcPr>
          <w:p w14:paraId="71CCA3E0"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52B7BB17" w14:textId="77777777" w:rsidR="004E7029" w:rsidRPr="00890AEB" w:rsidRDefault="004E7029">
            <w:pPr>
              <w:pStyle w:val="08-Tabelageral"/>
            </w:pPr>
            <w:r w:rsidRPr="00266610">
              <w:t>(107.860)</w:t>
            </w:r>
          </w:p>
        </w:tc>
        <w:tc>
          <w:tcPr>
            <w:tcW w:w="1400" w:type="dxa"/>
            <w:tcBorders>
              <w:bottom w:val="nil"/>
            </w:tcBorders>
            <w:shd w:val="clear" w:color="auto" w:fill="auto"/>
            <w:vAlign w:val="center"/>
          </w:tcPr>
          <w:p w14:paraId="6D913ECA" w14:textId="77777777" w:rsidR="004E7029" w:rsidRPr="00890AEB" w:rsidRDefault="004E7029">
            <w:pPr>
              <w:pStyle w:val="08-Tabelageral"/>
            </w:pPr>
            <w:r w:rsidRPr="00F4412E">
              <w:t>(311.210)</w:t>
            </w:r>
          </w:p>
        </w:tc>
        <w:tc>
          <w:tcPr>
            <w:tcW w:w="282" w:type="dxa"/>
            <w:tcBorders>
              <w:bottom w:val="nil"/>
            </w:tcBorders>
            <w:shd w:val="clear" w:color="auto" w:fill="auto"/>
            <w:vAlign w:val="center"/>
          </w:tcPr>
          <w:p w14:paraId="7822B8A0" w14:textId="77777777" w:rsidR="004E7029" w:rsidRPr="00A47279" w:rsidRDefault="004E7029">
            <w:pPr>
              <w:pStyle w:val="08-Tabelageral"/>
            </w:pPr>
          </w:p>
        </w:tc>
        <w:tc>
          <w:tcPr>
            <w:tcW w:w="1404" w:type="dxa"/>
            <w:tcBorders>
              <w:bottom w:val="nil"/>
            </w:tcBorders>
            <w:shd w:val="clear" w:color="auto" w:fill="auto"/>
          </w:tcPr>
          <w:p w14:paraId="6711CC08" w14:textId="77777777" w:rsidR="004E7029" w:rsidRPr="000704A4" w:rsidRDefault="004E7029">
            <w:pPr>
              <w:pStyle w:val="08-Tabelageral"/>
            </w:pPr>
            <w:r w:rsidRPr="000704A4">
              <w:t>(98.196)</w:t>
            </w:r>
          </w:p>
        </w:tc>
        <w:tc>
          <w:tcPr>
            <w:tcW w:w="1511" w:type="dxa"/>
            <w:tcBorders>
              <w:bottom w:val="nil"/>
            </w:tcBorders>
            <w:shd w:val="clear" w:color="auto" w:fill="auto"/>
          </w:tcPr>
          <w:p w14:paraId="30CD3D21" w14:textId="77777777" w:rsidR="004E7029" w:rsidRPr="000704A4" w:rsidRDefault="004E7029">
            <w:pPr>
              <w:pStyle w:val="08-Tabelageral"/>
            </w:pPr>
            <w:r w:rsidRPr="000704A4">
              <w:t>(280.274)</w:t>
            </w:r>
          </w:p>
        </w:tc>
      </w:tr>
      <w:tr w:rsidR="004E7029" w:rsidRPr="00A47279" w14:paraId="491383A8" w14:textId="77777777">
        <w:trPr>
          <w:trHeight w:val="238"/>
          <w:jc w:val="center"/>
        </w:trPr>
        <w:tc>
          <w:tcPr>
            <w:tcW w:w="3050" w:type="dxa"/>
            <w:gridSpan w:val="2"/>
            <w:tcBorders>
              <w:bottom w:val="nil"/>
            </w:tcBorders>
            <w:shd w:val="clear" w:color="auto" w:fill="auto"/>
            <w:vAlign w:val="center"/>
          </w:tcPr>
          <w:p w14:paraId="6A501019" w14:textId="77777777" w:rsidR="004E7029" w:rsidRPr="00A47279" w:rsidRDefault="004E7029">
            <w:pPr>
              <w:pStyle w:val="08-Tabelageral"/>
              <w:ind w:left="113"/>
              <w:jc w:val="left"/>
              <w:rPr>
                <w:rFonts w:cs="Arial"/>
                <w:szCs w:val="14"/>
              </w:rPr>
            </w:pPr>
            <w:r>
              <w:t>ISS</w:t>
            </w:r>
          </w:p>
        </w:tc>
        <w:tc>
          <w:tcPr>
            <w:tcW w:w="779" w:type="dxa"/>
            <w:tcBorders>
              <w:bottom w:val="nil"/>
            </w:tcBorders>
            <w:shd w:val="clear" w:color="auto" w:fill="auto"/>
          </w:tcPr>
          <w:p w14:paraId="1C86767C"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6D7C3FFF" w14:textId="77777777" w:rsidR="004E7029" w:rsidRPr="00890AEB" w:rsidRDefault="004E7029">
            <w:pPr>
              <w:pStyle w:val="08-Tabelageral"/>
            </w:pPr>
            <w:r w:rsidRPr="00266610">
              <w:t>(32.499)</w:t>
            </w:r>
          </w:p>
        </w:tc>
        <w:tc>
          <w:tcPr>
            <w:tcW w:w="1400" w:type="dxa"/>
            <w:tcBorders>
              <w:bottom w:val="nil"/>
            </w:tcBorders>
            <w:shd w:val="clear" w:color="auto" w:fill="auto"/>
            <w:vAlign w:val="center"/>
          </w:tcPr>
          <w:p w14:paraId="52B00861" w14:textId="77777777" w:rsidR="004E7029" w:rsidRPr="00890AEB" w:rsidRDefault="004E7029">
            <w:pPr>
              <w:pStyle w:val="08-Tabelageral"/>
            </w:pPr>
            <w:r w:rsidRPr="00F4412E">
              <w:t>(93.939)</w:t>
            </w:r>
          </w:p>
        </w:tc>
        <w:tc>
          <w:tcPr>
            <w:tcW w:w="282" w:type="dxa"/>
            <w:tcBorders>
              <w:bottom w:val="nil"/>
            </w:tcBorders>
            <w:shd w:val="clear" w:color="auto" w:fill="auto"/>
            <w:vAlign w:val="center"/>
          </w:tcPr>
          <w:p w14:paraId="463E5D0F" w14:textId="77777777" w:rsidR="004E7029" w:rsidRPr="00A47279" w:rsidRDefault="004E7029">
            <w:pPr>
              <w:pStyle w:val="08-Tabelageral"/>
            </w:pPr>
          </w:p>
        </w:tc>
        <w:tc>
          <w:tcPr>
            <w:tcW w:w="1404" w:type="dxa"/>
            <w:tcBorders>
              <w:bottom w:val="nil"/>
            </w:tcBorders>
            <w:shd w:val="clear" w:color="auto" w:fill="auto"/>
            <w:vAlign w:val="center"/>
          </w:tcPr>
          <w:p w14:paraId="6184F0E6" w14:textId="77777777" w:rsidR="004E7029" w:rsidRPr="000704A4" w:rsidRDefault="004E7029">
            <w:pPr>
              <w:pStyle w:val="08-Tabelageral"/>
            </w:pPr>
            <w:r w:rsidRPr="000704A4">
              <w:t>(30.011)</w:t>
            </w:r>
          </w:p>
        </w:tc>
        <w:tc>
          <w:tcPr>
            <w:tcW w:w="1511" w:type="dxa"/>
            <w:tcBorders>
              <w:bottom w:val="nil"/>
            </w:tcBorders>
            <w:shd w:val="clear" w:color="auto" w:fill="auto"/>
            <w:vAlign w:val="center"/>
          </w:tcPr>
          <w:p w14:paraId="441A8956" w14:textId="77777777" w:rsidR="004E7029" w:rsidRPr="000704A4" w:rsidRDefault="004E7029">
            <w:pPr>
              <w:pStyle w:val="08-Tabelageral"/>
            </w:pPr>
            <w:r w:rsidRPr="000704A4">
              <w:t>(85.105)</w:t>
            </w:r>
          </w:p>
        </w:tc>
      </w:tr>
      <w:tr w:rsidR="004E7029" w:rsidRPr="00A47279" w14:paraId="0B438F48" w14:textId="77777777">
        <w:trPr>
          <w:trHeight w:val="238"/>
          <w:jc w:val="center"/>
        </w:trPr>
        <w:tc>
          <w:tcPr>
            <w:tcW w:w="3050" w:type="dxa"/>
            <w:gridSpan w:val="2"/>
            <w:tcBorders>
              <w:bottom w:val="nil"/>
            </w:tcBorders>
            <w:shd w:val="clear" w:color="auto" w:fill="auto"/>
            <w:vAlign w:val="center"/>
          </w:tcPr>
          <w:p w14:paraId="0CAE8E97" w14:textId="77777777" w:rsidR="004E7029" w:rsidRPr="00A47279" w:rsidRDefault="004E7029">
            <w:pPr>
              <w:pStyle w:val="08-Tabelageral"/>
              <w:ind w:left="113"/>
              <w:jc w:val="left"/>
              <w:rPr>
                <w:rFonts w:cs="Arial"/>
                <w:szCs w:val="14"/>
              </w:rPr>
            </w:pPr>
            <w:r>
              <w:t>PIS</w:t>
            </w:r>
          </w:p>
        </w:tc>
        <w:tc>
          <w:tcPr>
            <w:tcW w:w="779" w:type="dxa"/>
            <w:tcBorders>
              <w:bottom w:val="nil"/>
            </w:tcBorders>
            <w:shd w:val="clear" w:color="auto" w:fill="auto"/>
          </w:tcPr>
          <w:p w14:paraId="1FA0E011" w14:textId="77777777" w:rsidR="004E7029" w:rsidRPr="00890AEB" w:rsidRDefault="004E7029">
            <w:pPr>
              <w:pStyle w:val="08-Tabelageral"/>
              <w:rPr>
                <w:rFonts w:cs="Arial"/>
                <w:bCs/>
                <w:szCs w:val="14"/>
              </w:rPr>
            </w:pPr>
          </w:p>
        </w:tc>
        <w:tc>
          <w:tcPr>
            <w:tcW w:w="1213" w:type="dxa"/>
            <w:tcBorders>
              <w:bottom w:val="nil"/>
            </w:tcBorders>
            <w:shd w:val="clear" w:color="auto" w:fill="auto"/>
            <w:vAlign w:val="center"/>
          </w:tcPr>
          <w:p w14:paraId="79C0C244" w14:textId="77777777" w:rsidR="004E7029" w:rsidRPr="00890AEB" w:rsidRDefault="004E7029">
            <w:pPr>
              <w:pStyle w:val="08-Tabelageral"/>
            </w:pPr>
            <w:r w:rsidRPr="00266610">
              <w:t>(23.417)</w:t>
            </w:r>
          </w:p>
        </w:tc>
        <w:tc>
          <w:tcPr>
            <w:tcW w:w="1400" w:type="dxa"/>
            <w:tcBorders>
              <w:bottom w:val="nil"/>
            </w:tcBorders>
            <w:shd w:val="clear" w:color="auto" w:fill="auto"/>
            <w:vAlign w:val="center"/>
          </w:tcPr>
          <w:p w14:paraId="72E99F97" w14:textId="77777777" w:rsidR="004E7029" w:rsidRPr="00890AEB" w:rsidRDefault="004E7029">
            <w:pPr>
              <w:pStyle w:val="08-Tabelageral"/>
            </w:pPr>
            <w:r w:rsidRPr="00F4412E">
              <w:t>(67.565)</w:t>
            </w:r>
          </w:p>
        </w:tc>
        <w:tc>
          <w:tcPr>
            <w:tcW w:w="282" w:type="dxa"/>
            <w:tcBorders>
              <w:bottom w:val="nil"/>
            </w:tcBorders>
            <w:shd w:val="clear" w:color="auto" w:fill="auto"/>
            <w:vAlign w:val="center"/>
          </w:tcPr>
          <w:p w14:paraId="079C4B7C" w14:textId="77777777" w:rsidR="004E7029" w:rsidRPr="00A47279" w:rsidRDefault="004E7029">
            <w:pPr>
              <w:pStyle w:val="08-Tabelageral"/>
            </w:pPr>
          </w:p>
        </w:tc>
        <w:tc>
          <w:tcPr>
            <w:tcW w:w="1404" w:type="dxa"/>
            <w:tcBorders>
              <w:bottom w:val="nil"/>
            </w:tcBorders>
            <w:shd w:val="clear" w:color="auto" w:fill="auto"/>
          </w:tcPr>
          <w:p w14:paraId="12088F9E" w14:textId="77777777" w:rsidR="004E7029" w:rsidRPr="000704A4" w:rsidRDefault="004E7029">
            <w:pPr>
              <w:pStyle w:val="08-Tabelageral"/>
            </w:pPr>
            <w:r w:rsidRPr="000704A4">
              <w:t>(21.319)</w:t>
            </w:r>
          </w:p>
        </w:tc>
        <w:tc>
          <w:tcPr>
            <w:tcW w:w="1511" w:type="dxa"/>
            <w:tcBorders>
              <w:bottom w:val="nil"/>
            </w:tcBorders>
            <w:shd w:val="clear" w:color="auto" w:fill="auto"/>
          </w:tcPr>
          <w:p w14:paraId="6D7A6362" w14:textId="77777777" w:rsidR="004E7029" w:rsidRPr="000704A4" w:rsidRDefault="004E7029">
            <w:pPr>
              <w:pStyle w:val="08-Tabelageral"/>
            </w:pPr>
            <w:r w:rsidRPr="000704A4">
              <w:t>(60.849)</w:t>
            </w:r>
          </w:p>
        </w:tc>
      </w:tr>
      <w:tr w:rsidR="004E7029" w:rsidRPr="00077CB2" w14:paraId="65EF56AE" w14:textId="77777777">
        <w:trPr>
          <w:trHeight w:val="238"/>
          <w:jc w:val="center"/>
        </w:trPr>
        <w:tc>
          <w:tcPr>
            <w:tcW w:w="3050" w:type="dxa"/>
            <w:gridSpan w:val="2"/>
            <w:tcBorders>
              <w:top w:val="nil"/>
              <w:bottom w:val="single" w:sz="2" w:space="0" w:color="1F3864" w:themeColor="accent1" w:themeShade="80"/>
            </w:tcBorders>
            <w:shd w:val="clear" w:color="auto" w:fill="auto"/>
            <w:vAlign w:val="center"/>
          </w:tcPr>
          <w:p w14:paraId="39DC6731" w14:textId="77777777" w:rsidR="004E7029" w:rsidRPr="00077CB2" w:rsidRDefault="004E7029">
            <w:pPr>
              <w:keepNext/>
              <w:keepLines/>
              <w:spacing w:before="40" w:after="40" w:line="240" w:lineRule="auto"/>
              <w:rPr>
                <w:rFonts w:ascii="Arial" w:hAnsi="Arial" w:cs="Arial"/>
                <w:b/>
                <w:spacing w:val="-2"/>
                <w:sz w:val="14"/>
                <w:szCs w:val="14"/>
              </w:rPr>
            </w:pPr>
            <w:r w:rsidRPr="00496EA7">
              <w:rPr>
                <w:rFonts w:ascii="Arial" w:hAnsi="Arial" w:cs="Arial"/>
                <w:b/>
                <w:spacing w:val="-2"/>
                <w:sz w:val="14"/>
                <w:szCs w:val="14"/>
              </w:rPr>
              <w:t>Receitas de comissões líquida</w:t>
            </w:r>
          </w:p>
        </w:tc>
        <w:tc>
          <w:tcPr>
            <w:tcW w:w="779" w:type="dxa"/>
            <w:tcBorders>
              <w:top w:val="nil"/>
              <w:bottom w:val="single" w:sz="2" w:space="0" w:color="1F3864" w:themeColor="accent1" w:themeShade="80"/>
            </w:tcBorders>
            <w:shd w:val="clear" w:color="auto" w:fill="auto"/>
          </w:tcPr>
          <w:p w14:paraId="576F98D1" w14:textId="77777777" w:rsidR="004E7029" w:rsidRPr="00077CB2" w:rsidRDefault="004E7029">
            <w:pPr>
              <w:keepNext/>
              <w:keepLines/>
              <w:spacing w:before="40" w:after="40"/>
              <w:jc w:val="right"/>
              <w:rPr>
                <w:rFonts w:ascii="Arial" w:hAnsi="Arial" w:cs="Arial"/>
                <w:b/>
                <w:spacing w:val="-2"/>
                <w:sz w:val="14"/>
                <w:szCs w:val="14"/>
              </w:rPr>
            </w:pPr>
          </w:p>
        </w:tc>
        <w:tc>
          <w:tcPr>
            <w:tcW w:w="1213" w:type="dxa"/>
            <w:tcBorders>
              <w:top w:val="nil"/>
              <w:bottom w:val="single" w:sz="2" w:space="0" w:color="1F3864" w:themeColor="accent1" w:themeShade="80"/>
            </w:tcBorders>
            <w:shd w:val="clear" w:color="auto" w:fill="auto"/>
            <w:vAlign w:val="center"/>
          </w:tcPr>
          <w:p w14:paraId="6F4677D8" w14:textId="77777777" w:rsidR="004E7029" w:rsidRPr="00077CB2" w:rsidRDefault="004E7029">
            <w:pPr>
              <w:pStyle w:val="08-Tabelageral"/>
              <w:rPr>
                <w:b/>
              </w:rPr>
            </w:pPr>
            <w:r w:rsidRPr="00266610">
              <w:rPr>
                <w:b/>
              </w:rPr>
              <w:t>1.256.863</w:t>
            </w:r>
          </w:p>
        </w:tc>
        <w:tc>
          <w:tcPr>
            <w:tcW w:w="1400" w:type="dxa"/>
            <w:tcBorders>
              <w:top w:val="nil"/>
              <w:bottom w:val="single" w:sz="2" w:space="0" w:color="1F3864" w:themeColor="accent1" w:themeShade="80"/>
            </w:tcBorders>
            <w:shd w:val="clear" w:color="auto" w:fill="auto"/>
            <w:vAlign w:val="center"/>
          </w:tcPr>
          <w:p w14:paraId="7D708536" w14:textId="77777777" w:rsidR="004E7029" w:rsidRPr="00077CB2" w:rsidRDefault="004E7029">
            <w:pPr>
              <w:pStyle w:val="08-Tabelageral"/>
              <w:rPr>
                <w:b/>
              </w:rPr>
            </w:pPr>
            <w:r w:rsidRPr="00F4412E">
              <w:rPr>
                <w:b/>
              </w:rPr>
              <w:t>3.628.666</w:t>
            </w:r>
          </w:p>
        </w:tc>
        <w:tc>
          <w:tcPr>
            <w:tcW w:w="282" w:type="dxa"/>
            <w:tcBorders>
              <w:top w:val="nil"/>
              <w:bottom w:val="single" w:sz="2" w:space="0" w:color="1F3864" w:themeColor="accent1" w:themeShade="80"/>
            </w:tcBorders>
            <w:shd w:val="clear" w:color="auto" w:fill="auto"/>
            <w:vAlign w:val="center"/>
          </w:tcPr>
          <w:p w14:paraId="60B3709C" w14:textId="77777777" w:rsidR="004E7029" w:rsidRPr="00077CB2" w:rsidRDefault="004E7029">
            <w:pPr>
              <w:pStyle w:val="08-Tabelageral"/>
              <w:rPr>
                <w:b/>
              </w:rPr>
            </w:pPr>
          </w:p>
        </w:tc>
        <w:tc>
          <w:tcPr>
            <w:tcW w:w="1404" w:type="dxa"/>
            <w:tcBorders>
              <w:top w:val="nil"/>
              <w:bottom w:val="single" w:sz="2" w:space="0" w:color="1F3864" w:themeColor="accent1" w:themeShade="80"/>
            </w:tcBorders>
            <w:shd w:val="clear" w:color="auto" w:fill="auto"/>
            <w:vAlign w:val="center"/>
          </w:tcPr>
          <w:p w14:paraId="5EF40496" w14:textId="77777777" w:rsidR="004E7029" w:rsidRPr="000704A4" w:rsidRDefault="004E7029">
            <w:pPr>
              <w:pStyle w:val="08-Tabelageral"/>
              <w:rPr>
                <w:b/>
                <w:bCs/>
              </w:rPr>
            </w:pPr>
            <w:r w:rsidRPr="000704A4">
              <w:rPr>
                <w:b/>
                <w:bCs/>
              </w:rPr>
              <w:t>1.145.814</w:t>
            </w:r>
          </w:p>
        </w:tc>
        <w:tc>
          <w:tcPr>
            <w:tcW w:w="1511" w:type="dxa"/>
            <w:tcBorders>
              <w:top w:val="nil"/>
              <w:bottom w:val="single" w:sz="2" w:space="0" w:color="1F3864" w:themeColor="accent1" w:themeShade="80"/>
            </w:tcBorders>
            <w:shd w:val="clear" w:color="auto" w:fill="auto"/>
            <w:vAlign w:val="center"/>
          </w:tcPr>
          <w:p w14:paraId="5260C841" w14:textId="77777777" w:rsidR="004E7029" w:rsidRPr="000704A4" w:rsidRDefault="004E7029">
            <w:pPr>
              <w:pStyle w:val="08-Tabelageral"/>
              <w:rPr>
                <w:b/>
                <w:bCs/>
              </w:rPr>
            </w:pPr>
            <w:r w:rsidRPr="000704A4">
              <w:rPr>
                <w:b/>
                <w:bCs/>
              </w:rPr>
              <w:t>3.269.544</w:t>
            </w:r>
          </w:p>
        </w:tc>
      </w:tr>
    </w:tbl>
    <w:p w14:paraId="29DD2EB9" w14:textId="2776BFD8" w:rsidR="004E7029" w:rsidRDefault="004E7029" w:rsidP="004E7029">
      <w:pPr>
        <w:pStyle w:val="07-Legenda"/>
        <w:numPr>
          <w:ilvl w:val="0"/>
          <w:numId w:val="29"/>
        </w:numPr>
        <w:tabs>
          <w:tab w:val="clear" w:pos="284"/>
          <w:tab w:val="left" w:pos="0"/>
        </w:tabs>
        <w:ind w:left="284" w:hanging="284"/>
      </w:pPr>
      <w:r>
        <w:t>Seguros de Automóvel e Grandes Riscos.</w:t>
      </w:r>
    </w:p>
    <w:p w14:paraId="20FAD595" w14:textId="3FBB9565" w:rsidR="005C6C41" w:rsidRPr="004E7029" w:rsidRDefault="004E7029" w:rsidP="00416E1B">
      <w:pPr>
        <w:pStyle w:val="07-Legenda"/>
        <w:tabs>
          <w:tab w:val="left" w:pos="4797"/>
        </w:tabs>
        <w:spacing w:before="120" w:after="120" w:line="276" w:lineRule="auto"/>
        <w:ind w:left="0" w:firstLine="0"/>
        <w:rPr>
          <w:sz w:val="18"/>
        </w:rPr>
      </w:pPr>
      <w:r w:rsidRPr="007F2DCA">
        <w:rPr>
          <w:sz w:val="18"/>
        </w:rPr>
        <w:t>Não há</w:t>
      </w:r>
      <w:r>
        <w:rPr>
          <w:sz w:val="18"/>
        </w:rPr>
        <w:t xml:space="preserve"> </w:t>
      </w:r>
      <w:r w:rsidRPr="007F2DCA">
        <w:rPr>
          <w:sz w:val="18"/>
        </w:rPr>
        <w:t>saldo de receitas de comissões no controlador.</w:t>
      </w:r>
    </w:p>
    <w:p w14:paraId="0AEBE09C" w14:textId="77777777" w:rsidR="00AA1C69" w:rsidRPr="004E7029" w:rsidRDefault="00AA1C69" w:rsidP="00416E1B">
      <w:pPr>
        <w:pStyle w:val="07-Legenda"/>
        <w:tabs>
          <w:tab w:val="left" w:pos="4797"/>
        </w:tabs>
        <w:spacing w:before="120" w:after="120" w:line="276" w:lineRule="auto"/>
        <w:ind w:left="0" w:firstLine="0"/>
        <w:rPr>
          <w:sz w:val="18"/>
        </w:rPr>
      </w:pPr>
    </w:p>
    <w:p w14:paraId="2A13E8BB" w14:textId="77777777" w:rsidR="005C6C41" w:rsidRPr="00BF2AAF" w:rsidRDefault="005C6C41" w:rsidP="00AA1C69">
      <w:pPr>
        <w:pStyle w:val="02-TtulodeNota"/>
        <w:rPr>
          <w:rFonts w:cs="Arial"/>
          <w:b w:val="0"/>
          <w:color w:val="1F3864" w:themeColor="accent1" w:themeShade="80"/>
        </w:rPr>
      </w:pPr>
      <w:bookmarkStart w:id="73" w:name="_Toc146905622"/>
      <w:bookmarkStart w:id="74" w:name="_Toc180170931"/>
      <w:r w:rsidRPr="00AA1C69">
        <w:rPr>
          <w:color w:val="1F3864" w:themeColor="accent1" w:themeShade="80"/>
        </w:rPr>
        <w:t>9 – CUSTOS DOS SERVIÇOS PRESTADOS</w:t>
      </w:r>
      <w:bookmarkEnd w:id="73"/>
      <w:bookmarkEnd w:id="74"/>
    </w:p>
    <w:p w14:paraId="5D2A3E15" w14:textId="77777777" w:rsidR="00A4354F" w:rsidRPr="0065736B" w:rsidRDefault="00A4354F" w:rsidP="00A4354F">
      <w:pPr>
        <w:pStyle w:val="06-Rmil"/>
        <w:rPr>
          <w:rFonts w:cs="Arial"/>
          <w:szCs w:val="14"/>
        </w:rPr>
      </w:pPr>
      <w:bookmarkStart w:id="75" w:name="_Hlk148697437"/>
      <w:r w:rsidRPr="0065736B">
        <w:rPr>
          <w:rFonts w:cs="Arial"/>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155"/>
        <w:gridCol w:w="478"/>
        <w:gridCol w:w="1209"/>
        <w:gridCol w:w="1403"/>
        <w:gridCol w:w="1418"/>
        <w:gridCol w:w="283"/>
        <w:gridCol w:w="193"/>
        <w:gridCol w:w="941"/>
        <w:gridCol w:w="1559"/>
      </w:tblGrid>
      <w:tr w:rsidR="00A4354F" w:rsidRPr="00A47279" w14:paraId="65984E35" w14:textId="77777777" w:rsidTr="0069546F">
        <w:trPr>
          <w:trHeight w:val="238"/>
          <w:jc w:val="center"/>
        </w:trPr>
        <w:tc>
          <w:tcPr>
            <w:tcW w:w="2155" w:type="dxa"/>
            <w:tcBorders>
              <w:top w:val="single" w:sz="2" w:space="0" w:color="1F3864" w:themeColor="accent1" w:themeShade="80"/>
              <w:bottom w:val="nil"/>
            </w:tcBorders>
            <w:shd w:val="clear" w:color="auto" w:fill="auto"/>
          </w:tcPr>
          <w:p w14:paraId="389CA5B0" w14:textId="77777777" w:rsidR="00A4354F" w:rsidRPr="00890AEB" w:rsidRDefault="00A4354F" w:rsidP="0069546F">
            <w:pPr>
              <w:keepNext/>
              <w:keepLines/>
              <w:tabs>
                <w:tab w:val="left" w:pos="2244"/>
                <w:tab w:val="center" w:pos="3294"/>
                <w:tab w:val="left" w:pos="4208"/>
                <w:tab w:val="left" w:pos="5816"/>
                <w:tab w:val="left" w:pos="5872"/>
              </w:tabs>
              <w:spacing w:before="40" w:after="40"/>
              <w:jc w:val="right"/>
              <w:rPr>
                <w:rFonts w:ascii="Arial" w:hAnsi="Arial" w:cs="Arial"/>
                <w:bCs/>
                <w:spacing w:val="-2"/>
                <w:sz w:val="14"/>
                <w:szCs w:val="14"/>
              </w:rPr>
            </w:pPr>
          </w:p>
        </w:tc>
        <w:tc>
          <w:tcPr>
            <w:tcW w:w="1687" w:type="dxa"/>
            <w:gridSpan w:val="2"/>
            <w:tcBorders>
              <w:top w:val="single" w:sz="2" w:space="0" w:color="1F3864" w:themeColor="accent1" w:themeShade="80"/>
              <w:bottom w:val="nil"/>
            </w:tcBorders>
            <w:shd w:val="clear" w:color="auto" w:fill="auto"/>
          </w:tcPr>
          <w:p w14:paraId="6C8D26A7" w14:textId="77777777" w:rsidR="00A4354F" w:rsidRPr="00890AEB" w:rsidRDefault="00A4354F" w:rsidP="0069546F">
            <w:pPr>
              <w:keepNext/>
              <w:keepLines/>
              <w:spacing w:before="40" w:after="40"/>
              <w:jc w:val="center"/>
              <w:rPr>
                <w:rFonts w:ascii="Arial" w:hAnsi="Arial" w:cs="Arial"/>
                <w:b/>
                <w:spacing w:val="-2"/>
                <w:sz w:val="14"/>
                <w:szCs w:val="14"/>
              </w:rPr>
            </w:pPr>
          </w:p>
        </w:tc>
        <w:tc>
          <w:tcPr>
            <w:tcW w:w="5797" w:type="dxa"/>
            <w:gridSpan w:val="6"/>
            <w:tcBorders>
              <w:top w:val="single" w:sz="2" w:space="0" w:color="1F3864" w:themeColor="accent1" w:themeShade="80"/>
              <w:bottom w:val="single" w:sz="2" w:space="0" w:color="1F3864" w:themeColor="accent1" w:themeShade="80"/>
            </w:tcBorders>
            <w:shd w:val="clear" w:color="auto" w:fill="auto"/>
            <w:vAlign w:val="center"/>
          </w:tcPr>
          <w:p w14:paraId="7E10CD13" w14:textId="77777777" w:rsidR="00A4354F" w:rsidRPr="00A47279" w:rsidRDefault="00A4354F" w:rsidP="0069546F">
            <w:pPr>
              <w:keepNext/>
              <w:keepLines/>
              <w:spacing w:before="40" w:after="40"/>
              <w:jc w:val="center"/>
              <w:rPr>
                <w:rFonts w:ascii="Arial" w:hAnsi="Arial" w:cs="Arial"/>
                <w:b/>
                <w:spacing w:val="-2"/>
                <w:sz w:val="14"/>
                <w:szCs w:val="14"/>
              </w:rPr>
            </w:pPr>
            <w:r w:rsidRPr="0085432D">
              <w:rPr>
                <w:rFonts w:ascii="Arial" w:hAnsi="Arial" w:cs="Arial"/>
                <w:b/>
                <w:spacing w:val="-2"/>
                <w:sz w:val="14"/>
                <w:szCs w:val="14"/>
              </w:rPr>
              <w:t>Consolidado</w:t>
            </w:r>
          </w:p>
        </w:tc>
      </w:tr>
      <w:tr w:rsidR="00DB647A" w:rsidRPr="00A47279" w14:paraId="07520637" w14:textId="77777777" w:rsidTr="0069546F">
        <w:trPr>
          <w:trHeight w:val="238"/>
          <w:jc w:val="center"/>
        </w:trPr>
        <w:tc>
          <w:tcPr>
            <w:tcW w:w="2633" w:type="dxa"/>
            <w:gridSpan w:val="2"/>
            <w:tcBorders>
              <w:top w:val="nil"/>
              <w:bottom w:val="single" w:sz="2" w:space="0" w:color="1F3864" w:themeColor="accent1" w:themeShade="80"/>
            </w:tcBorders>
            <w:shd w:val="clear" w:color="auto" w:fill="auto"/>
          </w:tcPr>
          <w:p w14:paraId="1EFD2E48" w14:textId="77777777" w:rsidR="00DB647A" w:rsidRPr="00A47279" w:rsidRDefault="00DB647A" w:rsidP="00DB647A">
            <w:pPr>
              <w:keepNext/>
              <w:keepLines/>
              <w:spacing w:before="40" w:after="40"/>
              <w:rPr>
                <w:rFonts w:ascii="Arial" w:hAnsi="Arial" w:cs="Arial"/>
                <w:b/>
                <w:spacing w:val="-2"/>
                <w:sz w:val="14"/>
                <w:szCs w:val="14"/>
              </w:rPr>
            </w:pPr>
          </w:p>
        </w:tc>
        <w:tc>
          <w:tcPr>
            <w:tcW w:w="1209" w:type="dxa"/>
            <w:tcBorders>
              <w:top w:val="nil"/>
              <w:bottom w:val="single" w:sz="2" w:space="0" w:color="1F3864" w:themeColor="accent1" w:themeShade="80"/>
            </w:tcBorders>
            <w:shd w:val="clear" w:color="auto" w:fill="auto"/>
          </w:tcPr>
          <w:p w14:paraId="71E550A0" w14:textId="77777777" w:rsidR="00DB647A" w:rsidRPr="00890AEB" w:rsidRDefault="00DB647A" w:rsidP="00DB647A">
            <w:pPr>
              <w:keepNext/>
              <w:keepLines/>
              <w:spacing w:before="40" w:after="40"/>
              <w:jc w:val="right"/>
              <w:rPr>
                <w:rFonts w:ascii="Arial" w:hAnsi="Arial" w:cs="Arial"/>
                <w:bCs/>
                <w:spacing w:val="-2"/>
                <w:sz w:val="14"/>
                <w:szCs w:val="14"/>
              </w:rPr>
            </w:pPr>
          </w:p>
        </w:tc>
        <w:tc>
          <w:tcPr>
            <w:tcW w:w="1403" w:type="dxa"/>
            <w:tcBorders>
              <w:top w:val="single" w:sz="2" w:space="0" w:color="1F3864" w:themeColor="accent1" w:themeShade="80"/>
              <w:bottom w:val="single" w:sz="2" w:space="0" w:color="1F3864" w:themeColor="accent1" w:themeShade="80"/>
            </w:tcBorders>
            <w:shd w:val="clear" w:color="auto" w:fill="auto"/>
          </w:tcPr>
          <w:p w14:paraId="05530D7A" w14:textId="0A44CAE0" w:rsidR="00DB647A" w:rsidRPr="0077417D" w:rsidRDefault="00DB647A" w:rsidP="00DB647A">
            <w:pPr>
              <w:keepNext/>
              <w:keepLines/>
              <w:spacing w:before="40" w:after="40"/>
              <w:jc w:val="right"/>
              <w:rPr>
                <w:rFonts w:ascii="Arial" w:hAnsi="Arial" w:cs="Arial"/>
                <w:bCs/>
                <w:spacing w:val="-2"/>
                <w:sz w:val="14"/>
                <w:szCs w:val="14"/>
              </w:rPr>
            </w:pPr>
            <w:r>
              <w:rPr>
                <w:rFonts w:ascii="Arial" w:hAnsi="Arial" w:cs="Arial"/>
                <w:b/>
                <w:bCs/>
                <w:spacing w:val="-2"/>
                <w:sz w:val="14"/>
                <w:szCs w:val="18"/>
              </w:rPr>
              <w:t xml:space="preserve">3º </w:t>
            </w:r>
            <w:proofErr w:type="spellStart"/>
            <w:r>
              <w:rPr>
                <w:rFonts w:ascii="Arial" w:hAnsi="Arial" w:cs="Arial"/>
                <w:b/>
                <w:bCs/>
                <w:spacing w:val="-2"/>
                <w:sz w:val="14"/>
                <w:szCs w:val="18"/>
              </w:rPr>
              <w:t>Trim</w:t>
            </w:r>
            <w:proofErr w:type="spellEnd"/>
            <w:r>
              <w:rPr>
                <w:rFonts w:ascii="Arial" w:hAnsi="Arial" w:cs="Arial"/>
                <w:b/>
                <w:bCs/>
                <w:spacing w:val="-2"/>
                <w:sz w:val="14"/>
                <w:szCs w:val="18"/>
              </w:rPr>
              <w:t>/2024</w:t>
            </w:r>
          </w:p>
        </w:tc>
        <w:tc>
          <w:tcPr>
            <w:tcW w:w="1418" w:type="dxa"/>
            <w:tcBorders>
              <w:top w:val="single" w:sz="2" w:space="0" w:color="1F3864" w:themeColor="accent1" w:themeShade="80"/>
              <w:bottom w:val="single" w:sz="2" w:space="0" w:color="1F3864" w:themeColor="accent1" w:themeShade="80"/>
            </w:tcBorders>
            <w:shd w:val="clear" w:color="auto" w:fill="auto"/>
          </w:tcPr>
          <w:p w14:paraId="5E38C4D4" w14:textId="674A3599" w:rsidR="00DB647A" w:rsidRPr="0077417D" w:rsidRDefault="00DB647A" w:rsidP="00DB647A">
            <w:pPr>
              <w:keepNext/>
              <w:keepLines/>
              <w:spacing w:before="40" w:after="40"/>
              <w:jc w:val="right"/>
              <w:rPr>
                <w:rFonts w:ascii="Arial" w:hAnsi="Arial" w:cs="Arial"/>
                <w:bCs/>
                <w:spacing w:val="-2"/>
                <w:sz w:val="14"/>
                <w:szCs w:val="14"/>
              </w:rPr>
            </w:pPr>
            <w:r>
              <w:rPr>
                <w:rFonts w:ascii="Arial" w:hAnsi="Arial" w:cs="Arial"/>
                <w:b/>
                <w:bCs/>
                <w:spacing w:val="-2"/>
                <w:sz w:val="14"/>
                <w:szCs w:val="18"/>
              </w:rPr>
              <w:t>01.01 a 30.09.2024</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42E3EC1B" w14:textId="77777777" w:rsidR="00DB647A" w:rsidRPr="00A47279" w:rsidRDefault="00DB647A" w:rsidP="00DB647A">
            <w:pPr>
              <w:keepNext/>
              <w:keepLines/>
              <w:spacing w:before="40" w:after="40"/>
              <w:jc w:val="right"/>
              <w:rPr>
                <w:rFonts w:ascii="Arial" w:hAnsi="Arial" w:cs="Arial"/>
                <w:b/>
                <w:spacing w:val="-2"/>
                <w:sz w:val="14"/>
                <w:szCs w:val="18"/>
              </w:rPr>
            </w:pPr>
          </w:p>
        </w:tc>
        <w:tc>
          <w:tcPr>
            <w:tcW w:w="1134" w:type="dxa"/>
            <w:gridSpan w:val="2"/>
            <w:tcBorders>
              <w:top w:val="single" w:sz="2" w:space="0" w:color="1F3864" w:themeColor="accent1" w:themeShade="80"/>
              <w:bottom w:val="single" w:sz="2" w:space="0" w:color="1F3864" w:themeColor="accent1" w:themeShade="80"/>
            </w:tcBorders>
            <w:shd w:val="clear" w:color="auto" w:fill="auto"/>
          </w:tcPr>
          <w:p w14:paraId="3CE5A1A6" w14:textId="7C6D068A" w:rsidR="00DB647A" w:rsidRPr="00A47279" w:rsidRDefault="00DB647A" w:rsidP="00DB647A">
            <w:pPr>
              <w:keepNext/>
              <w:keepLines/>
              <w:spacing w:before="40" w:after="40"/>
              <w:jc w:val="right"/>
              <w:rPr>
                <w:rFonts w:ascii="Arial" w:hAnsi="Arial" w:cs="Arial"/>
                <w:b/>
                <w:spacing w:val="-2"/>
                <w:sz w:val="14"/>
                <w:szCs w:val="18"/>
              </w:rPr>
            </w:pPr>
            <w:r>
              <w:rPr>
                <w:rFonts w:ascii="Arial" w:hAnsi="Arial" w:cs="Arial"/>
                <w:b/>
                <w:bCs/>
                <w:spacing w:val="-2"/>
                <w:sz w:val="14"/>
                <w:szCs w:val="18"/>
              </w:rPr>
              <w:t xml:space="preserve">3º </w:t>
            </w:r>
            <w:proofErr w:type="spellStart"/>
            <w:r>
              <w:rPr>
                <w:rFonts w:ascii="Arial" w:hAnsi="Arial" w:cs="Arial"/>
                <w:b/>
                <w:bCs/>
                <w:spacing w:val="-2"/>
                <w:sz w:val="14"/>
                <w:szCs w:val="18"/>
              </w:rPr>
              <w:t>Trim</w:t>
            </w:r>
            <w:proofErr w:type="spellEnd"/>
            <w:r>
              <w:rPr>
                <w:rFonts w:ascii="Arial" w:hAnsi="Arial" w:cs="Arial"/>
                <w:b/>
                <w:bCs/>
                <w:spacing w:val="-2"/>
                <w:sz w:val="14"/>
                <w:szCs w:val="18"/>
              </w:rPr>
              <w:t>/2023</w:t>
            </w:r>
          </w:p>
        </w:tc>
        <w:tc>
          <w:tcPr>
            <w:tcW w:w="1559" w:type="dxa"/>
            <w:tcBorders>
              <w:top w:val="single" w:sz="2" w:space="0" w:color="1F3864" w:themeColor="accent1" w:themeShade="80"/>
              <w:bottom w:val="single" w:sz="2" w:space="0" w:color="1F3864" w:themeColor="accent1" w:themeShade="80"/>
            </w:tcBorders>
            <w:shd w:val="clear" w:color="auto" w:fill="auto"/>
          </w:tcPr>
          <w:p w14:paraId="50772EFA" w14:textId="1CCD5C9D" w:rsidR="00DB647A" w:rsidRPr="00A47279" w:rsidRDefault="00DB647A" w:rsidP="00DB647A">
            <w:pPr>
              <w:keepNext/>
              <w:keepLines/>
              <w:spacing w:before="40" w:after="40"/>
              <w:jc w:val="right"/>
              <w:rPr>
                <w:rFonts w:ascii="Arial" w:hAnsi="Arial" w:cs="Arial"/>
                <w:b/>
                <w:spacing w:val="-2"/>
                <w:sz w:val="14"/>
                <w:szCs w:val="18"/>
              </w:rPr>
            </w:pPr>
            <w:r>
              <w:rPr>
                <w:rFonts w:ascii="Arial" w:hAnsi="Arial" w:cs="Arial"/>
                <w:b/>
                <w:bCs/>
                <w:spacing w:val="-2"/>
                <w:sz w:val="14"/>
                <w:szCs w:val="18"/>
              </w:rPr>
              <w:t>01.01 a 30.09.2023</w:t>
            </w:r>
          </w:p>
        </w:tc>
      </w:tr>
      <w:tr w:rsidR="0028263F" w:rsidRPr="00A47279" w14:paraId="2A7FD6B9" w14:textId="77777777" w:rsidTr="0028263F">
        <w:trPr>
          <w:trHeight w:val="238"/>
          <w:jc w:val="center"/>
        </w:trPr>
        <w:tc>
          <w:tcPr>
            <w:tcW w:w="2633" w:type="dxa"/>
            <w:gridSpan w:val="2"/>
            <w:tcBorders>
              <w:top w:val="single" w:sz="2" w:space="0" w:color="1F3864" w:themeColor="accent1" w:themeShade="80"/>
              <w:bottom w:val="nil"/>
            </w:tcBorders>
            <w:shd w:val="clear" w:color="auto" w:fill="auto"/>
            <w:vAlign w:val="center"/>
          </w:tcPr>
          <w:p w14:paraId="70C513D7" w14:textId="77777777" w:rsidR="0028263F" w:rsidRPr="00A47279" w:rsidRDefault="0028263F" w:rsidP="0028263F">
            <w:pPr>
              <w:pStyle w:val="08-Tabelageral"/>
              <w:jc w:val="left"/>
              <w:rPr>
                <w:rFonts w:cs="Arial"/>
                <w:szCs w:val="14"/>
                <w:vertAlign w:val="superscript"/>
              </w:rPr>
            </w:pPr>
            <w:r w:rsidRPr="00A47279">
              <w:rPr>
                <w:rFonts w:cs="Arial"/>
                <w:szCs w:val="14"/>
              </w:rPr>
              <w:t>C</w:t>
            </w:r>
            <w:r>
              <w:rPr>
                <w:rFonts w:cs="Arial"/>
                <w:szCs w:val="14"/>
              </w:rPr>
              <w:t>usto administrativo de produtos</w:t>
            </w:r>
          </w:p>
        </w:tc>
        <w:tc>
          <w:tcPr>
            <w:tcW w:w="1209" w:type="dxa"/>
            <w:tcBorders>
              <w:top w:val="single" w:sz="2" w:space="0" w:color="1F3864" w:themeColor="accent1" w:themeShade="80"/>
              <w:bottom w:val="nil"/>
            </w:tcBorders>
            <w:shd w:val="clear" w:color="auto" w:fill="auto"/>
          </w:tcPr>
          <w:p w14:paraId="53971138" w14:textId="77777777" w:rsidR="0028263F" w:rsidRPr="00890AEB" w:rsidRDefault="0028263F" w:rsidP="0028263F">
            <w:pPr>
              <w:pStyle w:val="08-Tabelageral"/>
              <w:rPr>
                <w:rFonts w:cs="Arial"/>
                <w:bCs/>
                <w:szCs w:val="14"/>
              </w:rPr>
            </w:pPr>
          </w:p>
        </w:tc>
        <w:tc>
          <w:tcPr>
            <w:tcW w:w="1403" w:type="dxa"/>
            <w:tcBorders>
              <w:top w:val="single" w:sz="2" w:space="0" w:color="1F3864" w:themeColor="accent1" w:themeShade="80"/>
            </w:tcBorders>
            <w:shd w:val="clear" w:color="auto" w:fill="auto"/>
            <w:vAlign w:val="center"/>
          </w:tcPr>
          <w:p w14:paraId="657C83C2" w14:textId="06143C3F" w:rsidR="0028263F" w:rsidRPr="00890AEB" w:rsidRDefault="00321AFF" w:rsidP="0028263F">
            <w:pPr>
              <w:pStyle w:val="08-Tabelageral"/>
            </w:pPr>
            <w:r>
              <w:t>(</w:t>
            </w:r>
            <w:r w:rsidR="0028263F" w:rsidRPr="005F3937">
              <w:t>24.473</w:t>
            </w:r>
            <w:r>
              <w:t>)</w:t>
            </w:r>
          </w:p>
        </w:tc>
        <w:tc>
          <w:tcPr>
            <w:tcW w:w="1418" w:type="dxa"/>
            <w:tcBorders>
              <w:top w:val="single" w:sz="2" w:space="0" w:color="1F3864" w:themeColor="accent1" w:themeShade="80"/>
            </w:tcBorders>
            <w:shd w:val="clear" w:color="auto" w:fill="auto"/>
            <w:vAlign w:val="center"/>
          </w:tcPr>
          <w:p w14:paraId="74D79153" w14:textId="2409EC44" w:rsidR="0028263F" w:rsidRPr="00890AEB" w:rsidRDefault="00A56C64" w:rsidP="0028263F">
            <w:pPr>
              <w:pStyle w:val="08-Tabelageral"/>
            </w:pPr>
            <w:r>
              <w:t>(</w:t>
            </w:r>
            <w:r w:rsidR="0028263F" w:rsidRPr="001249B0">
              <w:t>78.020</w:t>
            </w:r>
            <w:r>
              <w:t>)</w:t>
            </w:r>
          </w:p>
        </w:tc>
        <w:tc>
          <w:tcPr>
            <w:tcW w:w="476" w:type="dxa"/>
            <w:gridSpan w:val="2"/>
            <w:tcBorders>
              <w:top w:val="single" w:sz="2" w:space="0" w:color="1F3864" w:themeColor="accent1" w:themeShade="80"/>
              <w:bottom w:val="nil"/>
            </w:tcBorders>
            <w:shd w:val="clear" w:color="auto" w:fill="auto"/>
            <w:vAlign w:val="center"/>
          </w:tcPr>
          <w:p w14:paraId="0CEF13EB" w14:textId="77777777" w:rsidR="0028263F" w:rsidRPr="00A47279" w:rsidRDefault="0028263F" w:rsidP="0028263F">
            <w:pPr>
              <w:pStyle w:val="08-Tabelageral"/>
            </w:pPr>
          </w:p>
        </w:tc>
        <w:tc>
          <w:tcPr>
            <w:tcW w:w="941" w:type="dxa"/>
            <w:tcBorders>
              <w:top w:val="single" w:sz="2" w:space="0" w:color="1F3864" w:themeColor="accent1" w:themeShade="80"/>
            </w:tcBorders>
            <w:shd w:val="clear" w:color="auto" w:fill="auto"/>
            <w:vAlign w:val="center"/>
          </w:tcPr>
          <w:p w14:paraId="4ADBCE1A" w14:textId="67D89D3F" w:rsidR="0028263F" w:rsidRPr="007F1951" w:rsidRDefault="0028263F" w:rsidP="0028263F">
            <w:pPr>
              <w:pStyle w:val="08-Tabelageral"/>
            </w:pPr>
            <w:r>
              <w:t>(</w:t>
            </w:r>
            <w:r w:rsidRPr="000C01F4">
              <w:t>27.181</w:t>
            </w:r>
            <w:r>
              <w:t>)</w:t>
            </w:r>
          </w:p>
        </w:tc>
        <w:tc>
          <w:tcPr>
            <w:tcW w:w="1559" w:type="dxa"/>
            <w:tcBorders>
              <w:top w:val="single" w:sz="2" w:space="0" w:color="1F3864" w:themeColor="accent1" w:themeShade="80"/>
              <w:bottom w:val="nil"/>
            </w:tcBorders>
            <w:shd w:val="clear" w:color="auto" w:fill="auto"/>
            <w:vAlign w:val="center"/>
          </w:tcPr>
          <w:p w14:paraId="6D7E89F8" w14:textId="5BC37B03" w:rsidR="0028263F" w:rsidRPr="007F1951" w:rsidRDefault="0028263F" w:rsidP="0028263F">
            <w:pPr>
              <w:pStyle w:val="08-Tabelageral"/>
            </w:pPr>
            <w:r>
              <w:t>(</w:t>
            </w:r>
            <w:r w:rsidRPr="00D41683">
              <w:t>92.626</w:t>
            </w:r>
            <w:r>
              <w:t>)</w:t>
            </w:r>
          </w:p>
        </w:tc>
      </w:tr>
      <w:tr w:rsidR="0028263F" w:rsidRPr="00A47279" w14:paraId="15956EAC" w14:textId="77777777" w:rsidTr="0028263F">
        <w:trPr>
          <w:trHeight w:val="238"/>
          <w:jc w:val="center"/>
        </w:trPr>
        <w:tc>
          <w:tcPr>
            <w:tcW w:w="2633" w:type="dxa"/>
            <w:gridSpan w:val="2"/>
            <w:tcBorders>
              <w:top w:val="nil"/>
              <w:bottom w:val="nil"/>
            </w:tcBorders>
            <w:shd w:val="clear" w:color="auto" w:fill="auto"/>
            <w:vAlign w:val="center"/>
          </w:tcPr>
          <w:p w14:paraId="055D32C7" w14:textId="77777777" w:rsidR="0028263F" w:rsidRPr="00A47279" w:rsidRDefault="0028263F" w:rsidP="0028263F">
            <w:pPr>
              <w:pStyle w:val="08-Tabelageral"/>
              <w:jc w:val="left"/>
              <w:rPr>
                <w:rFonts w:cs="Arial"/>
                <w:szCs w:val="14"/>
              </w:rPr>
            </w:pPr>
            <w:r w:rsidRPr="00A47279">
              <w:rPr>
                <w:rFonts w:cs="Arial"/>
                <w:szCs w:val="14"/>
              </w:rPr>
              <w:t>Custo suporte operacional</w:t>
            </w:r>
          </w:p>
        </w:tc>
        <w:tc>
          <w:tcPr>
            <w:tcW w:w="1209" w:type="dxa"/>
            <w:tcBorders>
              <w:top w:val="nil"/>
              <w:bottom w:val="nil"/>
            </w:tcBorders>
            <w:shd w:val="clear" w:color="auto" w:fill="auto"/>
          </w:tcPr>
          <w:p w14:paraId="6371BF47" w14:textId="77777777" w:rsidR="0028263F" w:rsidRPr="00890AEB" w:rsidRDefault="0028263F" w:rsidP="0028263F">
            <w:pPr>
              <w:pStyle w:val="08-Tabelageral"/>
              <w:rPr>
                <w:rFonts w:cs="Arial"/>
                <w:bCs/>
                <w:szCs w:val="14"/>
              </w:rPr>
            </w:pPr>
          </w:p>
        </w:tc>
        <w:tc>
          <w:tcPr>
            <w:tcW w:w="1403" w:type="dxa"/>
            <w:shd w:val="clear" w:color="auto" w:fill="auto"/>
            <w:vAlign w:val="center"/>
          </w:tcPr>
          <w:p w14:paraId="1DC3EF78" w14:textId="6F8A643A" w:rsidR="0028263F" w:rsidRPr="00890AEB" w:rsidRDefault="00321AFF" w:rsidP="0028263F">
            <w:pPr>
              <w:pStyle w:val="08-Tabelageral"/>
            </w:pPr>
            <w:r>
              <w:t>(</w:t>
            </w:r>
            <w:r w:rsidR="0028263F" w:rsidRPr="005F3937">
              <w:t>10.314</w:t>
            </w:r>
            <w:r>
              <w:t>)</w:t>
            </w:r>
          </w:p>
        </w:tc>
        <w:tc>
          <w:tcPr>
            <w:tcW w:w="1418" w:type="dxa"/>
            <w:shd w:val="clear" w:color="auto" w:fill="auto"/>
            <w:vAlign w:val="center"/>
          </w:tcPr>
          <w:p w14:paraId="00C69EEC" w14:textId="236EBFA6" w:rsidR="0028263F" w:rsidRPr="00890AEB" w:rsidRDefault="00A56C64" w:rsidP="0028263F">
            <w:pPr>
              <w:pStyle w:val="08-Tabelageral"/>
            </w:pPr>
            <w:r>
              <w:t>(</w:t>
            </w:r>
            <w:r w:rsidR="0028263F" w:rsidRPr="001249B0">
              <w:t>32.073</w:t>
            </w:r>
            <w:r>
              <w:t>)</w:t>
            </w:r>
          </w:p>
        </w:tc>
        <w:tc>
          <w:tcPr>
            <w:tcW w:w="476" w:type="dxa"/>
            <w:gridSpan w:val="2"/>
            <w:tcBorders>
              <w:top w:val="nil"/>
              <w:bottom w:val="nil"/>
            </w:tcBorders>
            <w:shd w:val="clear" w:color="auto" w:fill="auto"/>
            <w:vAlign w:val="center"/>
          </w:tcPr>
          <w:p w14:paraId="5ECB6C6B" w14:textId="77777777" w:rsidR="0028263F" w:rsidRPr="00A47279" w:rsidRDefault="0028263F" w:rsidP="0028263F">
            <w:pPr>
              <w:pStyle w:val="08-Tabelageral"/>
            </w:pPr>
          </w:p>
        </w:tc>
        <w:tc>
          <w:tcPr>
            <w:tcW w:w="941" w:type="dxa"/>
            <w:shd w:val="clear" w:color="auto" w:fill="auto"/>
            <w:vAlign w:val="center"/>
          </w:tcPr>
          <w:p w14:paraId="3D0B36EA" w14:textId="0FADFC10" w:rsidR="0028263F" w:rsidRPr="007F1951" w:rsidRDefault="0028263F" w:rsidP="0028263F">
            <w:pPr>
              <w:pStyle w:val="08-Tabelageral"/>
            </w:pPr>
            <w:r>
              <w:t>(</w:t>
            </w:r>
            <w:r w:rsidRPr="000C01F4">
              <w:t>12.403</w:t>
            </w:r>
            <w:r>
              <w:t>)</w:t>
            </w:r>
          </w:p>
        </w:tc>
        <w:tc>
          <w:tcPr>
            <w:tcW w:w="1559" w:type="dxa"/>
            <w:tcBorders>
              <w:top w:val="nil"/>
              <w:bottom w:val="nil"/>
            </w:tcBorders>
            <w:shd w:val="clear" w:color="auto" w:fill="auto"/>
            <w:vAlign w:val="center"/>
          </w:tcPr>
          <w:p w14:paraId="72467F7A" w14:textId="734FE0CB" w:rsidR="0028263F" w:rsidRPr="007F1951" w:rsidRDefault="0028263F" w:rsidP="0028263F">
            <w:pPr>
              <w:pStyle w:val="08-Tabelageral"/>
            </w:pPr>
            <w:r>
              <w:t>(</w:t>
            </w:r>
            <w:r w:rsidRPr="00D41683">
              <w:t>37.313</w:t>
            </w:r>
            <w:r>
              <w:t>)</w:t>
            </w:r>
          </w:p>
        </w:tc>
      </w:tr>
      <w:tr w:rsidR="0028263F" w:rsidRPr="00A47279" w14:paraId="799FD420" w14:textId="77777777" w:rsidTr="0028263F">
        <w:trPr>
          <w:trHeight w:val="238"/>
          <w:jc w:val="center"/>
        </w:trPr>
        <w:tc>
          <w:tcPr>
            <w:tcW w:w="2633" w:type="dxa"/>
            <w:gridSpan w:val="2"/>
            <w:tcBorders>
              <w:top w:val="nil"/>
              <w:bottom w:val="nil"/>
            </w:tcBorders>
            <w:shd w:val="clear" w:color="auto" w:fill="auto"/>
            <w:vAlign w:val="center"/>
          </w:tcPr>
          <w:p w14:paraId="20C37FFF" w14:textId="77777777" w:rsidR="0028263F" w:rsidRPr="00A47279" w:rsidRDefault="0028263F" w:rsidP="0028263F">
            <w:pPr>
              <w:pStyle w:val="08-Tabelageral"/>
              <w:jc w:val="left"/>
              <w:rPr>
                <w:rFonts w:cs="Arial"/>
                <w:szCs w:val="14"/>
              </w:rPr>
            </w:pPr>
            <w:r w:rsidRPr="00A002C5">
              <w:rPr>
                <w:rFonts w:cs="Arial"/>
                <w:szCs w:val="14"/>
              </w:rPr>
              <w:t>Custo processamento de dados</w:t>
            </w:r>
          </w:p>
        </w:tc>
        <w:tc>
          <w:tcPr>
            <w:tcW w:w="1209" w:type="dxa"/>
            <w:tcBorders>
              <w:top w:val="nil"/>
              <w:bottom w:val="nil"/>
            </w:tcBorders>
            <w:shd w:val="clear" w:color="auto" w:fill="auto"/>
          </w:tcPr>
          <w:p w14:paraId="0712265E" w14:textId="77777777" w:rsidR="0028263F" w:rsidRPr="00890AEB" w:rsidRDefault="0028263F" w:rsidP="0028263F">
            <w:pPr>
              <w:pStyle w:val="08-Tabelageral"/>
              <w:rPr>
                <w:rFonts w:cs="Arial"/>
                <w:bCs/>
                <w:szCs w:val="14"/>
              </w:rPr>
            </w:pPr>
          </w:p>
        </w:tc>
        <w:tc>
          <w:tcPr>
            <w:tcW w:w="1403" w:type="dxa"/>
            <w:tcBorders>
              <w:bottom w:val="nil"/>
            </w:tcBorders>
            <w:shd w:val="clear" w:color="auto" w:fill="auto"/>
            <w:vAlign w:val="center"/>
          </w:tcPr>
          <w:p w14:paraId="5E56979F" w14:textId="1E0D75EB" w:rsidR="0028263F" w:rsidRDefault="00321AFF" w:rsidP="0028263F">
            <w:pPr>
              <w:pStyle w:val="08-Tabelageral"/>
            </w:pPr>
            <w:r>
              <w:t>(</w:t>
            </w:r>
            <w:r w:rsidR="0028263F" w:rsidRPr="005F3937">
              <w:t>6.508</w:t>
            </w:r>
            <w:r>
              <w:t>)</w:t>
            </w:r>
          </w:p>
        </w:tc>
        <w:tc>
          <w:tcPr>
            <w:tcW w:w="1418" w:type="dxa"/>
            <w:tcBorders>
              <w:bottom w:val="nil"/>
            </w:tcBorders>
            <w:shd w:val="clear" w:color="auto" w:fill="auto"/>
            <w:vAlign w:val="center"/>
          </w:tcPr>
          <w:p w14:paraId="3B03A6CC" w14:textId="50BBBB6F" w:rsidR="0028263F" w:rsidRDefault="00A56C64" w:rsidP="0028263F">
            <w:pPr>
              <w:pStyle w:val="08-Tabelageral"/>
            </w:pPr>
            <w:r>
              <w:t>(</w:t>
            </w:r>
            <w:r w:rsidR="0028263F" w:rsidRPr="001249B0">
              <w:t>21.04</w:t>
            </w:r>
            <w:r w:rsidR="00611E4E">
              <w:t>4</w:t>
            </w:r>
            <w:r>
              <w:t>)</w:t>
            </w:r>
          </w:p>
        </w:tc>
        <w:tc>
          <w:tcPr>
            <w:tcW w:w="476" w:type="dxa"/>
            <w:gridSpan w:val="2"/>
            <w:tcBorders>
              <w:top w:val="nil"/>
              <w:bottom w:val="nil"/>
            </w:tcBorders>
            <w:shd w:val="clear" w:color="auto" w:fill="auto"/>
            <w:vAlign w:val="center"/>
          </w:tcPr>
          <w:p w14:paraId="1622B980" w14:textId="77777777" w:rsidR="0028263F" w:rsidRPr="00A47279" w:rsidRDefault="0028263F" w:rsidP="0028263F">
            <w:pPr>
              <w:pStyle w:val="08-Tabelageral"/>
            </w:pPr>
          </w:p>
        </w:tc>
        <w:tc>
          <w:tcPr>
            <w:tcW w:w="941" w:type="dxa"/>
            <w:tcBorders>
              <w:bottom w:val="nil"/>
            </w:tcBorders>
            <w:shd w:val="clear" w:color="auto" w:fill="auto"/>
            <w:vAlign w:val="center"/>
          </w:tcPr>
          <w:p w14:paraId="4D3331BA" w14:textId="0DF5BAC5" w:rsidR="0028263F" w:rsidRPr="003B4935" w:rsidRDefault="0028263F" w:rsidP="0028263F">
            <w:pPr>
              <w:pStyle w:val="08-Tabelageral"/>
            </w:pPr>
            <w:r>
              <w:t>(</w:t>
            </w:r>
            <w:r w:rsidRPr="00581D84">
              <w:t>6.001</w:t>
            </w:r>
            <w:r>
              <w:t>)</w:t>
            </w:r>
          </w:p>
        </w:tc>
        <w:tc>
          <w:tcPr>
            <w:tcW w:w="1559" w:type="dxa"/>
            <w:tcBorders>
              <w:top w:val="nil"/>
              <w:bottom w:val="nil"/>
            </w:tcBorders>
            <w:shd w:val="clear" w:color="auto" w:fill="auto"/>
            <w:vAlign w:val="center"/>
          </w:tcPr>
          <w:p w14:paraId="40077853" w14:textId="63DA19A4" w:rsidR="0028263F" w:rsidRPr="003B4935" w:rsidRDefault="0028263F" w:rsidP="0028263F">
            <w:pPr>
              <w:pStyle w:val="08-Tabelageral"/>
            </w:pPr>
            <w:r>
              <w:t>(</w:t>
            </w:r>
            <w:r w:rsidRPr="00A002C5">
              <w:t>16.507</w:t>
            </w:r>
            <w:r>
              <w:t>)</w:t>
            </w:r>
          </w:p>
        </w:tc>
      </w:tr>
      <w:tr w:rsidR="00DB647A" w:rsidRPr="00A002C5" w14:paraId="6213B881" w14:textId="77777777" w:rsidTr="0028263F">
        <w:trPr>
          <w:trHeight w:val="238"/>
          <w:jc w:val="center"/>
        </w:trPr>
        <w:tc>
          <w:tcPr>
            <w:tcW w:w="2633" w:type="dxa"/>
            <w:gridSpan w:val="2"/>
            <w:tcBorders>
              <w:top w:val="nil"/>
              <w:bottom w:val="single" w:sz="2" w:space="0" w:color="1F3864" w:themeColor="accent1" w:themeShade="80"/>
            </w:tcBorders>
            <w:shd w:val="clear" w:color="auto" w:fill="auto"/>
            <w:vAlign w:val="center"/>
          </w:tcPr>
          <w:p w14:paraId="0399D6E0" w14:textId="77777777" w:rsidR="00DB647A" w:rsidRPr="00A002C5" w:rsidRDefault="00DB647A" w:rsidP="00DB647A">
            <w:pPr>
              <w:pStyle w:val="08-Tabelageral"/>
              <w:jc w:val="left"/>
              <w:rPr>
                <w:rFonts w:cs="Arial"/>
                <w:b/>
                <w:bCs/>
                <w:szCs w:val="14"/>
              </w:rPr>
            </w:pPr>
            <w:r w:rsidRPr="00A002C5">
              <w:rPr>
                <w:rFonts w:cs="Arial"/>
                <w:b/>
                <w:bCs/>
                <w:szCs w:val="14"/>
              </w:rPr>
              <w:t>Total</w:t>
            </w:r>
          </w:p>
        </w:tc>
        <w:tc>
          <w:tcPr>
            <w:tcW w:w="1209" w:type="dxa"/>
            <w:tcBorders>
              <w:top w:val="nil"/>
              <w:bottom w:val="single" w:sz="2" w:space="0" w:color="1F3864" w:themeColor="accent1" w:themeShade="80"/>
            </w:tcBorders>
            <w:shd w:val="clear" w:color="auto" w:fill="auto"/>
          </w:tcPr>
          <w:p w14:paraId="3FD4FD9B" w14:textId="77777777" w:rsidR="00DB647A" w:rsidRPr="00A002C5" w:rsidRDefault="00DB647A" w:rsidP="00DB647A">
            <w:pPr>
              <w:pStyle w:val="08-Tabelageral"/>
              <w:rPr>
                <w:rFonts w:cs="Arial"/>
                <w:b/>
                <w:bCs/>
                <w:szCs w:val="14"/>
              </w:rPr>
            </w:pPr>
          </w:p>
        </w:tc>
        <w:tc>
          <w:tcPr>
            <w:tcW w:w="1403" w:type="dxa"/>
            <w:tcBorders>
              <w:top w:val="nil"/>
              <w:bottom w:val="single" w:sz="2" w:space="0" w:color="1F3864" w:themeColor="accent1" w:themeShade="80"/>
            </w:tcBorders>
            <w:shd w:val="clear" w:color="auto" w:fill="auto"/>
            <w:vAlign w:val="center"/>
          </w:tcPr>
          <w:p w14:paraId="6911FFEB" w14:textId="78059C59" w:rsidR="00DB647A" w:rsidRPr="00A002C5" w:rsidRDefault="00321AFF" w:rsidP="0008546A">
            <w:pPr>
              <w:pStyle w:val="08-Tabelageral"/>
              <w:rPr>
                <w:b/>
                <w:bCs/>
              </w:rPr>
            </w:pPr>
            <w:r>
              <w:rPr>
                <w:b/>
                <w:bCs/>
              </w:rPr>
              <w:t>(</w:t>
            </w:r>
            <w:r w:rsidR="00EC1A3C" w:rsidRPr="00873A20">
              <w:rPr>
                <w:b/>
                <w:bCs/>
              </w:rPr>
              <w:t>41.295</w:t>
            </w:r>
            <w:r>
              <w:rPr>
                <w:b/>
                <w:bCs/>
              </w:rPr>
              <w:t>)</w:t>
            </w:r>
          </w:p>
        </w:tc>
        <w:tc>
          <w:tcPr>
            <w:tcW w:w="1418" w:type="dxa"/>
            <w:tcBorders>
              <w:top w:val="nil"/>
              <w:bottom w:val="single" w:sz="2" w:space="0" w:color="1F3864" w:themeColor="accent1" w:themeShade="80"/>
            </w:tcBorders>
            <w:shd w:val="clear" w:color="auto" w:fill="auto"/>
            <w:vAlign w:val="center"/>
          </w:tcPr>
          <w:p w14:paraId="7293C7B0" w14:textId="1E7FAA2F" w:rsidR="00DB647A" w:rsidRPr="00A002C5" w:rsidRDefault="00A56C64" w:rsidP="0008546A">
            <w:pPr>
              <w:pStyle w:val="08-Tabelageral"/>
              <w:rPr>
                <w:b/>
                <w:bCs/>
              </w:rPr>
            </w:pPr>
            <w:r>
              <w:rPr>
                <w:b/>
                <w:bCs/>
              </w:rPr>
              <w:t>(</w:t>
            </w:r>
            <w:r w:rsidR="00873A20" w:rsidRPr="00873A20">
              <w:rPr>
                <w:b/>
                <w:bCs/>
              </w:rPr>
              <w:t>131.137</w:t>
            </w:r>
            <w:r>
              <w:rPr>
                <w:b/>
                <w:bCs/>
              </w:rPr>
              <w:t>)</w:t>
            </w:r>
          </w:p>
        </w:tc>
        <w:tc>
          <w:tcPr>
            <w:tcW w:w="476" w:type="dxa"/>
            <w:gridSpan w:val="2"/>
            <w:tcBorders>
              <w:top w:val="nil"/>
              <w:bottom w:val="single" w:sz="2" w:space="0" w:color="1F3864" w:themeColor="accent1" w:themeShade="80"/>
            </w:tcBorders>
            <w:shd w:val="clear" w:color="auto" w:fill="auto"/>
            <w:vAlign w:val="center"/>
          </w:tcPr>
          <w:p w14:paraId="2A60ABAA" w14:textId="77777777" w:rsidR="00DB647A" w:rsidRPr="00A002C5" w:rsidRDefault="00DB647A" w:rsidP="0028263F">
            <w:pPr>
              <w:pStyle w:val="08-Tabelageral"/>
              <w:rPr>
                <w:b/>
                <w:bCs/>
              </w:rPr>
            </w:pPr>
          </w:p>
        </w:tc>
        <w:tc>
          <w:tcPr>
            <w:tcW w:w="941" w:type="dxa"/>
            <w:tcBorders>
              <w:top w:val="nil"/>
              <w:bottom w:val="single" w:sz="2" w:space="0" w:color="1F3864" w:themeColor="accent1" w:themeShade="80"/>
            </w:tcBorders>
            <w:shd w:val="clear" w:color="auto" w:fill="auto"/>
            <w:vAlign w:val="center"/>
          </w:tcPr>
          <w:p w14:paraId="59A674FE" w14:textId="1A399627" w:rsidR="00DB647A" w:rsidRPr="00A002C5" w:rsidRDefault="00DB647A" w:rsidP="0028263F">
            <w:pPr>
              <w:pStyle w:val="08-Tabelageral"/>
              <w:rPr>
                <w:b/>
                <w:bCs/>
              </w:rPr>
            </w:pPr>
            <w:r>
              <w:rPr>
                <w:b/>
                <w:bCs/>
              </w:rPr>
              <w:t>(</w:t>
            </w:r>
            <w:r w:rsidRPr="00581D84">
              <w:rPr>
                <w:b/>
                <w:bCs/>
              </w:rPr>
              <w:t>45.585</w:t>
            </w:r>
            <w:r>
              <w:rPr>
                <w:b/>
                <w:bCs/>
              </w:rPr>
              <w:t>)</w:t>
            </w:r>
          </w:p>
        </w:tc>
        <w:tc>
          <w:tcPr>
            <w:tcW w:w="1559" w:type="dxa"/>
            <w:tcBorders>
              <w:top w:val="nil"/>
              <w:bottom w:val="single" w:sz="2" w:space="0" w:color="1F3864" w:themeColor="accent1" w:themeShade="80"/>
            </w:tcBorders>
            <w:shd w:val="clear" w:color="auto" w:fill="auto"/>
            <w:vAlign w:val="center"/>
          </w:tcPr>
          <w:p w14:paraId="61E3251D" w14:textId="3ABFFF57" w:rsidR="00DB647A" w:rsidRPr="00A002C5" w:rsidRDefault="00DB647A" w:rsidP="0028263F">
            <w:pPr>
              <w:pStyle w:val="08-Tabelageral"/>
              <w:rPr>
                <w:b/>
                <w:bCs/>
              </w:rPr>
            </w:pPr>
            <w:r>
              <w:rPr>
                <w:b/>
                <w:bCs/>
              </w:rPr>
              <w:t>(</w:t>
            </w:r>
            <w:r w:rsidRPr="00A002C5">
              <w:rPr>
                <w:b/>
                <w:bCs/>
              </w:rPr>
              <w:t>146.446</w:t>
            </w:r>
            <w:r>
              <w:rPr>
                <w:b/>
                <w:bCs/>
              </w:rPr>
              <w:t>)</w:t>
            </w:r>
          </w:p>
        </w:tc>
      </w:tr>
    </w:tbl>
    <w:bookmarkEnd w:id="75"/>
    <w:p w14:paraId="299A0714" w14:textId="77777777" w:rsidR="00A4354F" w:rsidRPr="00D4687F" w:rsidRDefault="00A4354F" w:rsidP="00A4354F">
      <w:pPr>
        <w:pStyle w:val="05-Textonormal"/>
        <w:rPr>
          <w:b/>
        </w:rPr>
      </w:pPr>
      <w:r w:rsidRPr="00D4687F">
        <w:t>Não há custos de serviços prestados no Controlador.</w:t>
      </w:r>
    </w:p>
    <w:p w14:paraId="0705172C" w14:textId="361E19D5" w:rsidR="000254E5" w:rsidRPr="00BF2AAF" w:rsidRDefault="000254E5" w:rsidP="000254E5">
      <w:pPr>
        <w:pStyle w:val="05-Textonormal"/>
        <w:rPr>
          <w:rFonts w:cs="Arial"/>
          <w:b/>
        </w:rPr>
      </w:pPr>
    </w:p>
    <w:p w14:paraId="7AE42E3F" w14:textId="5E3105EF" w:rsidR="0066674E" w:rsidRPr="005D2C6F" w:rsidRDefault="005C6C41" w:rsidP="0066674E">
      <w:pPr>
        <w:pStyle w:val="Ttulo1"/>
        <w:pageBreakBefore/>
        <w:rPr>
          <w:rFonts w:ascii="Arial" w:hAnsi="Arial" w:cs="Arial"/>
          <w:b/>
          <w:color w:val="1F3864" w:themeColor="accent1" w:themeShade="80"/>
          <w:sz w:val="20"/>
          <w:szCs w:val="20"/>
        </w:rPr>
      </w:pPr>
      <w:bookmarkStart w:id="76" w:name="_Toc146905623"/>
      <w:bookmarkStart w:id="77" w:name="_Toc180170932"/>
      <w:bookmarkStart w:id="78" w:name="OLE_LINK22"/>
      <w:r w:rsidRPr="00BF2AAF">
        <w:rPr>
          <w:rFonts w:ascii="Arial" w:hAnsi="Arial" w:cs="Arial"/>
          <w:b/>
          <w:color w:val="1F3864" w:themeColor="accent1" w:themeShade="80"/>
          <w:sz w:val="20"/>
          <w:szCs w:val="20"/>
        </w:rPr>
        <w:lastRenderedPageBreak/>
        <w:t>10 – DESPESAS COM PESSOAL</w:t>
      </w:r>
      <w:bookmarkEnd w:id="76"/>
      <w:bookmarkEnd w:id="77"/>
    </w:p>
    <w:p w14:paraId="6573AF3C" w14:textId="77777777" w:rsidR="0066674E" w:rsidRPr="008F095B" w:rsidRDefault="0066674E" w:rsidP="0066674E">
      <w:pPr>
        <w:pStyle w:val="01-TtulodeNota"/>
        <w:spacing w:before="0" w:after="0"/>
        <w:jc w:val="right"/>
        <w:rPr>
          <w:sz w:val="14"/>
          <w:szCs w:val="14"/>
        </w:rPr>
      </w:pPr>
      <w:r w:rsidRPr="008F095B">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850"/>
        <w:gridCol w:w="2244"/>
        <w:gridCol w:w="604"/>
        <w:gridCol w:w="1411"/>
        <w:gridCol w:w="1412"/>
        <w:gridCol w:w="283"/>
        <w:gridCol w:w="1417"/>
        <w:gridCol w:w="1418"/>
      </w:tblGrid>
      <w:tr w:rsidR="0066674E" w:rsidRPr="008F095B" w14:paraId="33FDBC90" w14:textId="77777777">
        <w:trPr>
          <w:trHeight w:val="238"/>
          <w:jc w:val="center"/>
        </w:trPr>
        <w:tc>
          <w:tcPr>
            <w:tcW w:w="850" w:type="dxa"/>
            <w:tcBorders>
              <w:top w:val="single" w:sz="2" w:space="0" w:color="1F3864" w:themeColor="accent1" w:themeShade="80"/>
              <w:bottom w:val="nil"/>
            </w:tcBorders>
            <w:shd w:val="clear" w:color="auto" w:fill="auto"/>
          </w:tcPr>
          <w:p w14:paraId="2216807B" w14:textId="77777777" w:rsidR="0066674E" w:rsidRPr="008F095B" w:rsidRDefault="0066674E">
            <w:pPr>
              <w:keepNext/>
              <w:keepLines/>
              <w:spacing w:before="40" w:after="40"/>
              <w:rPr>
                <w:rFonts w:ascii="Arial" w:hAnsi="Arial" w:cs="Arial"/>
                <w:b/>
                <w:bCs/>
                <w:spacing w:val="-2"/>
                <w:sz w:val="14"/>
                <w:szCs w:val="14"/>
              </w:rPr>
            </w:pPr>
          </w:p>
        </w:tc>
        <w:tc>
          <w:tcPr>
            <w:tcW w:w="2848" w:type="dxa"/>
            <w:gridSpan w:val="2"/>
            <w:tcBorders>
              <w:top w:val="single" w:sz="2" w:space="0" w:color="1F3864" w:themeColor="accent1" w:themeShade="80"/>
              <w:bottom w:val="nil"/>
            </w:tcBorders>
            <w:shd w:val="clear" w:color="auto" w:fill="auto"/>
          </w:tcPr>
          <w:p w14:paraId="544BAB3A" w14:textId="77777777" w:rsidR="0066674E" w:rsidRPr="008F095B" w:rsidRDefault="0066674E">
            <w:pPr>
              <w:keepNext/>
              <w:keepLines/>
              <w:spacing w:before="40" w:after="40"/>
              <w:rPr>
                <w:rFonts w:ascii="Arial" w:hAnsi="Arial" w:cs="Arial"/>
                <w:b/>
                <w:spacing w:val="-2"/>
                <w:sz w:val="14"/>
                <w:szCs w:val="14"/>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75F4A0EA" w14:textId="77777777" w:rsidR="0066674E" w:rsidRPr="008F095B" w:rsidRDefault="0066674E">
            <w:pPr>
              <w:keepNext/>
              <w:keepLines/>
              <w:spacing w:before="40" w:after="40"/>
              <w:jc w:val="center"/>
              <w:rPr>
                <w:rFonts w:ascii="Arial" w:hAnsi="Arial" w:cs="Arial"/>
                <w:b/>
                <w:spacing w:val="-2"/>
                <w:sz w:val="14"/>
                <w:szCs w:val="14"/>
              </w:rPr>
            </w:pPr>
            <w:r w:rsidRPr="008F095B">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44CE30D6" w14:textId="77777777" w:rsidR="0066674E" w:rsidRPr="008F095B" w:rsidRDefault="0066674E">
            <w:pPr>
              <w:keepNext/>
              <w:keepLines/>
              <w:spacing w:before="40" w:after="40"/>
              <w:jc w:val="center"/>
              <w:rPr>
                <w:rFonts w:ascii="Arial" w:hAnsi="Arial" w:cs="Arial"/>
                <w:b/>
                <w:bCs/>
                <w:spacing w:val="-2"/>
                <w:sz w:val="14"/>
                <w:szCs w:val="14"/>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5345716" w14:textId="77777777" w:rsidR="0066674E" w:rsidRPr="008F095B" w:rsidRDefault="0066674E">
            <w:pPr>
              <w:keepNext/>
              <w:keepLines/>
              <w:spacing w:before="40" w:after="40"/>
              <w:jc w:val="center"/>
              <w:rPr>
                <w:rFonts w:ascii="Arial" w:hAnsi="Arial" w:cs="Arial"/>
                <w:b/>
                <w:spacing w:val="-2"/>
                <w:sz w:val="14"/>
                <w:szCs w:val="14"/>
              </w:rPr>
            </w:pPr>
            <w:r w:rsidRPr="008F095B">
              <w:rPr>
                <w:rFonts w:ascii="Arial" w:hAnsi="Arial" w:cs="Arial"/>
                <w:b/>
                <w:spacing w:val="-2"/>
                <w:sz w:val="14"/>
                <w:szCs w:val="14"/>
              </w:rPr>
              <w:t>Consolidado</w:t>
            </w:r>
          </w:p>
        </w:tc>
      </w:tr>
      <w:tr w:rsidR="0066674E" w:rsidRPr="008F095B" w14:paraId="2A536F47" w14:textId="77777777">
        <w:trPr>
          <w:trHeight w:val="238"/>
          <w:jc w:val="center"/>
        </w:trPr>
        <w:tc>
          <w:tcPr>
            <w:tcW w:w="3094" w:type="dxa"/>
            <w:gridSpan w:val="2"/>
            <w:tcBorders>
              <w:top w:val="nil"/>
              <w:bottom w:val="single" w:sz="2" w:space="0" w:color="1F3864" w:themeColor="accent1" w:themeShade="80"/>
            </w:tcBorders>
            <w:shd w:val="clear" w:color="auto" w:fill="auto"/>
          </w:tcPr>
          <w:p w14:paraId="2837A46D" w14:textId="77777777" w:rsidR="0066674E" w:rsidRPr="008F095B" w:rsidRDefault="0066674E">
            <w:pPr>
              <w:keepNext/>
              <w:keepLines/>
              <w:spacing w:before="40" w:after="40"/>
              <w:rPr>
                <w:rFonts w:ascii="Arial" w:hAnsi="Arial" w:cs="Arial"/>
                <w:b/>
                <w:spacing w:val="-2"/>
                <w:sz w:val="14"/>
                <w:szCs w:val="14"/>
              </w:rPr>
            </w:pPr>
          </w:p>
        </w:tc>
        <w:tc>
          <w:tcPr>
            <w:tcW w:w="604" w:type="dxa"/>
            <w:tcBorders>
              <w:top w:val="nil"/>
              <w:bottom w:val="single" w:sz="2" w:space="0" w:color="1F3864" w:themeColor="accent1" w:themeShade="80"/>
            </w:tcBorders>
            <w:shd w:val="clear" w:color="auto" w:fill="auto"/>
          </w:tcPr>
          <w:p w14:paraId="79ABA157" w14:textId="77777777" w:rsidR="0066674E" w:rsidRPr="008F095B" w:rsidRDefault="0066674E">
            <w:pPr>
              <w:keepNext/>
              <w:keepLines/>
              <w:spacing w:before="40" w:after="40"/>
              <w:rPr>
                <w:rFonts w:ascii="Arial" w:hAnsi="Arial" w:cs="Arial"/>
                <w:b/>
                <w:spacing w:val="-2"/>
                <w:sz w:val="14"/>
                <w:szCs w:val="14"/>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48598C34"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 xml:space="preserve">3º </w:t>
            </w:r>
            <w:proofErr w:type="spellStart"/>
            <w:r w:rsidRPr="008F095B">
              <w:rPr>
                <w:rFonts w:ascii="Arial" w:hAnsi="Arial" w:cs="Arial"/>
                <w:b/>
                <w:spacing w:val="-2"/>
                <w:sz w:val="14"/>
                <w:szCs w:val="14"/>
              </w:rPr>
              <w:t>Trim</w:t>
            </w:r>
            <w:proofErr w:type="spellEnd"/>
            <w:r w:rsidRPr="008F095B">
              <w:rPr>
                <w:rFonts w:ascii="Arial" w:hAnsi="Arial" w:cs="Arial"/>
                <w:b/>
                <w:spacing w:val="-2"/>
                <w:sz w:val="14"/>
                <w:szCs w:val="14"/>
              </w:rPr>
              <w:t>/202</w:t>
            </w:r>
            <w:r>
              <w:rPr>
                <w:rFonts w:ascii="Arial" w:hAnsi="Arial" w:cs="Arial"/>
                <w:b/>
                <w:spacing w:val="-2"/>
                <w:sz w:val="14"/>
                <w:szCs w:val="14"/>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2E647BA3"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 xml:space="preserve">3º </w:t>
            </w:r>
            <w:proofErr w:type="spellStart"/>
            <w:r w:rsidRPr="008F095B">
              <w:rPr>
                <w:rFonts w:ascii="Arial" w:hAnsi="Arial" w:cs="Arial"/>
                <w:b/>
                <w:spacing w:val="-2"/>
                <w:sz w:val="14"/>
                <w:szCs w:val="14"/>
              </w:rPr>
              <w:t>Trim</w:t>
            </w:r>
            <w:proofErr w:type="spellEnd"/>
            <w:r w:rsidRPr="008F095B">
              <w:rPr>
                <w:rFonts w:ascii="Arial" w:hAnsi="Arial" w:cs="Arial"/>
                <w:b/>
                <w:spacing w:val="-2"/>
                <w:sz w:val="14"/>
                <w:szCs w:val="14"/>
              </w:rPr>
              <w:t>/202</w:t>
            </w:r>
            <w:r>
              <w:rPr>
                <w:rFonts w:ascii="Arial" w:hAnsi="Arial" w:cs="Arial"/>
                <w:b/>
                <w:spacing w:val="-2"/>
                <w:sz w:val="14"/>
                <w:szCs w:val="14"/>
              </w:rPr>
              <w:t>3</w:t>
            </w:r>
          </w:p>
        </w:tc>
        <w:tc>
          <w:tcPr>
            <w:tcW w:w="283" w:type="dxa"/>
            <w:tcBorders>
              <w:top w:val="nil"/>
              <w:bottom w:val="single" w:sz="2" w:space="0" w:color="1F3864" w:themeColor="accent1" w:themeShade="80"/>
            </w:tcBorders>
            <w:shd w:val="clear" w:color="auto" w:fill="auto"/>
            <w:vAlign w:val="center"/>
          </w:tcPr>
          <w:p w14:paraId="5FE7E066" w14:textId="77777777" w:rsidR="0066674E" w:rsidRPr="008F095B" w:rsidRDefault="0066674E">
            <w:pPr>
              <w:keepNext/>
              <w:keepLines/>
              <w:spacing w:before="40" w:after="40"/>
              <w:jc w:val="right"/>
              <w:rPr>
                <w:rFonts w:ascii="Arial" w:hAnsi="Arial" w:cs="Arial"/>
                <w:b/>
                <w:spacing w:val="-2"/>
                <w:sz w:val="14"/>
                <w:szCs w:val="14"/>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D988E22"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 xml:space="preserve">3º </w:t>
            </w:r>
            <w:proofErr w:type="spellStart"/>
            <w:r w:rsidRPr="008F095B">
              <w:rPr>
                <w:rFonts w:ascii="Arial" w:hAnsi="Arial" w:cs="Arial"/>
                <w:b/>
                <w:spacing w:val="-2"/>
                <w:sz w:val="14"/>
                <w:szCs w:val="14"/>
              </w:rPr>
              <w:t>Trim</w:t>
            </w:r>
            <w:proofErr w:type="spellEnd"/>
            <w:r w:rsidRPr="008F095B">
              <w:rPr>
                <w:rFonts w:ascii="Arial" w:hAnsi="Arial" w:cs="Arial"/>
                <w:b/>
                <w:spacing w:val="-2"/>
                <w:sz w:val="14"/>
                <w:szCs w:val="14"/>
              </w:rPr>
              <w:t>/202</w:t>
            </w:r>
            <w:r>
              <w:rPr>
                <w:rFonts w:ascii="Arial" w:hAnsi="Arial" w:cs="Arial"/>
                <w:b/>
                <w:spacing w:val="-2"/>
                <w:sz w:val="14"/>
                <w:szCs w:val="14"/>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40918977"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 xml:space="preserve">3º </w:t>
            </w:r>
            <w:proofErr w:type="spellStart"/>
            <w:r w:rsidRPr="008F095B">
              <w:rPr>
                <w:rFonts w:ascii="Arial" w:hAnsi="Arial" w:cs="Arial"/>
                <w:b/>
                <w:spacing w:val="-2"/>
                <w:sz w:val="14"/>
                <w:szCs w:val="14"/>
              </w:rPr>
              <w:t>Trim</w:t>
            </w:r>
            <w:proofErr w:type="spellEnd"/>
            <w:r w:rsidRPr="008F095B">
              <w:rPr>
                <w:rFonts w:ascii="Arial" w:hAnsi="Arial" w:cs="Arial"/>
                <w:b/>
                <w:spacing w:val="-2"/>
                <w:sz w:val="14"/>
                <w:szCs w:val="14"/>
              </w:rPr>
              <w:t>/202</w:t>
            </w:r>
            <w:r>
              <w:rPr>
                <w:rFonts w:ascii="Arial" w:hAnsi="Arial" w:cs="Arial"/>
                <w:b/>
                <w:spacing w:val="-2"/>
                <w:sz w:val="14"/>
                <w:szCs w:val="14"/>
              </w:rPr>
              <w:t>3</w:t>
            </w:r>
          </w:p>
        </w:tc>
      </w:tr>
      <w:tr w:rsidR="0066674E" w:rsidRPr="00EB359C" w14:paraId="677E80AE" w14:textId="77777777">
        <w:trPr>
          <w:trHeight w:val="238"/>
          <w:jc w:val="center"/>
        </w:trPr>
        <w:tc>
          <w:tcPr>
            <w:tcW w:w="3094" w:type="dxa"/>
            <w:gridSpan w:val="2"/>
            <w:tcBorders>
              <w:top w:val="single" w:sz="2" w:space="0" w:color="1F3864" w:themeColor="accent1" w:themeShade="80"/>
              <w:bottom w:val="nil"/>
            </w:tcBorders>
            <w:shd w:val="clear" w:color="auto" w:fill="auto"/>
          </w:tcPr>
          <w:p w14:paraId="5DE0B07C" w14:textId="77777777" w:rsidR="0066674E" w:rsidRPr="008F095B" w:rsidRDefault="0066674E">
            <w:pPr>
              <w:pStyle w:val="08-Tabelageral"/>
              <w:jc w:val="left"/>
              <w:rPr>
                <w:rFonts w:cs="Arial"/>
                <w:szCs w:val="14"/>
              </w:rPr>
            </w:pPr>
            <w:r w:rsidRPr="008F095B">
              <w:rPr>
                <w:rFonts w:cs="Arial"/>
                <w:szCs w:val="14"/>
              </w:rPr>
              <w:t>Proventos</w:t>
            </w:r>
          </w:p>
        </w:tc>
        <w:tc>
          <w:tcPr>
            <w:tcW w:w="604" w:type="dxa"/>
            <w:tcBorders>
              <w:top w:val="single" w:sz="2" w:space="0" w:color="1F3864" w:themeColor="accent1" w:themeShade="80"/>
              <w:bottom w:val="nil"/>
            </w:tcBorders>
            <w:shd w:val="clear" w:color="auto" w:fill="auto"/>
          </w:tcPr>
          <w:p w14:paraId="0FDF8002" w14:textId="77777777" w:rsidR="0066674E" w:rsidRPr="00EB359C" w:rsidRDefault="0066674E">
            <w:pPr>
              <w:pStyle w:val="08-Tabelageral"/>
              <w:jc w:val="left"/>
              <w:rPr>
                <w:rFonts w:cs="Arial"/>
                <w:color w:val="FF0000"/>
                <w:szCs w:val="14"/>
              </w:rPr>
            </w:pPr>
          </w:p>
        </w:tc>
        <w:tc>
          <w:tcPr>
            <w:tcW w:w="1411" w:type="dxa"/>
            <w:tcBorders>
              <w:top w:val="single" w:sz="2" w:space="0" w:color="1F3864" w:themeColor="accent1" w:themeShade="80"/>
              <w:bottom w:val="nil"/>
            </w:tcBorders>
            <w:shd w:val="clear" w:color="auto" w:fill="auto"/>
          </w:tcPr>
          <w:p w14:paraId="0C3E82FA" w14:textId="77777777" w:rsidR="0066674E" w:rsidRPr="00E07AD9" w:rsidRDefault="0066674E">
            <w:pPr>
              <w:pStyle w:val="08-Tabelageral"/>
            </w:pPr>
            <w:r>
              <w:t>(1.516)</w:t>
            </w:r>
          </w:p>
        </w:tc>
        <w:tc>
          <w:tcPr>
            <w:tcW w:w="1412" w:type="dxa"/>
            <w:tcBorders>
              <w:top w:val="single" w:sz="2" w:space="0" w:color="1F3864" w:themeColor="accent1" w:themeShade="80"/>
              <w:bottom w:val="nil"/>
            </w:tcBorders>
            <w:shd w:val="clear" w:color="auto" w:fill="auto"/>
          </w:tcPr>
          <w:p w14:paraId="553377C7" w14:textId="77777777" w:rsidR="0066674E" w:rsidRPr="00EB359C" w:rsidRDefault="0066674E">
            <w:pPr>
              <w:pStyle w:val="08-Tabelageral"/>
              <w:rPr>
                <w:color w:val="FF0000"/>
              </w:rPr>
            </w:pPr>
            <w:r w:rsidRPr="00E07AD9">
              <w:t>(1.63</w:t>
            </w:r>
            <w:r>
              <w:t>8</w:t>
            </w:r>
            <w:r w:rsidRPr="00E07AD9">
              <w:t>)</w:t>
            </w:r>
          </w:p>
        </w:tc>
        <w:tc>
          <w:tcPr>
            <w:tcW w:w="283" w:type="dxa"/>
            <w:tcBorders>
              <w:top w:val="single" w:sz="2" w:space="0" w:color="1F3864" w:themeColor="accent1" w:themeShade="80"/>
              <w:bottom w:val="nil"/>
            </w:tcBorders>
            <w:shd w:val="clear" w:color="auto" w:fill="auto"/>
            <w:vAlign w:val="center"/>
          </w:tcPr>
          <w:p w14:paraId="3286E7A8" w14:textId="77777777" w:rsidR="0066674E" w:rsidRPr="00EB359C" w:rsidRDefault="0066674E">
            <w:pPr>
              <w:pStyle w:val="08-Tabelageral"/>
              <w:rPr>
                <w:color w:val="FF0000"/>
              </w:rPr>
            </w:pPr>
          </w:p>
        </w:tc>
        <w:tc>
          <w:tcPr>
            <w:tcW w:w="1417" w:type="dxa"/>
            <w:tcBorders>
              <w:top w:val="single" w:sz="2" w:space="0" w:color="1F3864" w:themeColor="accent1" w:themeShade="80"/>
              <w:bottom w:val="nil"/>
            </w:tcBorders>
            <w:shd w:val="clear" w:color="auto" w:fill="auto"/>
          </w:tcPr>
          <w:p w14:paraId="7C71F41D" w14:textId="77777777" w:rsidR="0066674E" w:rsidRPr="00E07AD9" w:rsidRDefault="0066674E">
            <w:pPr>
              <w:pStyle w:val="08-Tabelageral"/>
            </w:pPr>
            <w:r>
              <w:t>(12.084)</w:t>
            </w:r>
          </w:p>
        </w:tc>
        <w:tc>
          <w:tcPr>
            <w:tcW w:w="1418" w:type="dxa"/>
            <w:tcBorders>
              <w:top w:val="single" w:sz="2" w:space="0" w:color="1F3864" w:themeColor="accent1" w:themeShade="80"/>
              <w:bottom w:val="nil"/>
            </w:tcBorders>
            <w:shd w:val="clear" w:color="auto" w:fill="auto"/>
            <w:vAlign w:val="center"/>
          </w:tcPr>
          <w:p w14:paraId="3AAF05CE" w14:textId="77777777" w:rsidR="0066674E" w:rsidRPr="00EB359C" w:rsidRDefault="0066674E">
            <w:pPr>
              <w:pStyle w:val="08-Tabelageral"/>
              <w:rPr>
                <w:color w:val="FF0000"/>
              </w:rPr>
            </w:pPr>
            <w:r w:rsidRPr="00E07AD9">
              <w:t>(11.792)</w:t>
            </w:r>
          </w:p>
        </w:tc>
      </w:tr>
      <w:tr w:rsidR="0066674E" w:rsidRPr="00EB359C" w14:paraId="7C69B4C2" w14:textId="77777777">
        <w:trPr>
          <w:trHeight w:val="238"/>
          <w:jc w:val="center"/>
        </w:trPr>
        <w:tc>
          <w:tcPr>
            <w:tcW w:w="3094" w:type="dxa"/>
            <w:gridSpan w:val="2"/>
            <w:tcBorders>
              <w:top w:val="nil"/>
            </w:tcBorders>
            <w:shd w:val="clear" w:color="auto" w:fill="auto"/>
          </w:tcPr>
          <w:p w14:paraId="7B1B9309" w14:textId="77777777" w:rsidR="0066674E" w:rsidRPr="008F095B" w:rsidRDefault="0066674E">
            <w:pPr>
              <w:pStyle w:val="08-Tabelageral"/>
              <w:jc w:val="left"/>
              <w:rPr>
                <w:rFonts w:cs="Arial"/>
                <w:szCs w:val="14"/>
              </w:rPr>
            </w:pPr>
            <w:r w:rsidRPr="008F095B">
              <w:rPr>
                <w:rFonts w:cs="Arial"/>
                <w:szCs w:val="14"/>
              </w:rPr>
              <w:t>Encargos</w:t>
            </w:r>
          </w:p>
        </w:tc>
        <w:tc>
          <w:tcPr>
            <w:tcW w:w="604" w:type="dxa"/>
            <w:tcBorders>
              <w:top w:val="nil"/>
            </w:tcBorders>
            <w:shd w:val="clear" w:color="auto" w:fill="auto"/>
          </w:tcPr>
          <w:p w14:paraId="6BE4BBD3" w14:textId="77777777" w:rsidR="0066674E" w:rsidRPr="00EB359C" w:rsidRDefault="0066674E">
            <w:pPr>
              <w:pStyle w:val="08-Tabelageral"/>
              <w:jc w:val="left"/>
              <w:rPr>
                <w:rFonts w:cs="Arial"/>
                <w:color w:val="FF0000"/>
                <w:szCs w:val="14"/>
              </w:rPr>
            </w:pPr>
          </w:p>
        </w:tc>
        <w:tc>
          <w:tcPr>
            <w:tcW w:w="1411" w:type="dxa"/>
            <w:tcBorders>
              <w:top w:val="nil"/>
            </w:tcBorders>
            <w:shd w:val="clear" w:color="auto" w:fill="auto"/>
          </w:tcPr>
          <w:p w14:paraId="41067BB9" w14:textId="77777777" w:rsidR="0066674E" w:rsidRPr="00E07AD9" w:rsidRDefault="0066674E">
            <w:pPr>
              <w:pStyle w:val="08-Tabelageral"/>
            </w:pPr>
            <w:r>
              <w:t>(785)</w:t>
            </w:r>
          </w:p>
        </w:tc>
        <w:tc>
          <w:tcPr>
            <w:tcW w:w="1412" w:type="dxa"/>
            <w:tcBorders>
              <w:top w:val="nil"/>
            </w:tcBorders>
            <w:shd w:val="clear" w:color="auto" w:fill="auto"/>
          </w:tcPr>
          <w:p w14:paraId="30C53B9A" w14:textId="77777777" w:rsidR="0066674E" w:rsidRPr="00EB359C" w:rsidRDefault="0066674E">
            <w:pPr>
              <w:pStyle w:val="08-Tabelageral"/>
              <w:rPr>
                <w:color w:val="FF0000"/>
              </w:rPr>
            </w:pPr>
            <w:r w:rsidRPr="00E07AD9">
              <w:t>(879)</w:t>
            </w:r>
          </w:p>
        </w:tc>
        <w:tc>
          <w:tcPr>
            <w:tcW w:w="283" w:type="dxa"/>
            <w:tcBorders>
              <w:top w:val="nil"/>
            </w:tcBorders>
            <w:shd w:val="clear" w:color="auto" w:fill="auto"/>
            <w:vAlign w:val="center"/>
          </w:tcPr>
          <w:p w14:paraId="198C6328" w14:textId="77777777" w:rsidR="0066674E" w:rsidRPr="00EB359C" w:rsidRDefault="0066674E">
            <w:pPr>
              <w:pStyle w:val="08-Tabelageral"/>
              <w:rPr>
                <w:color w:val="FF0000"/>
              </w:rPr>
            </w:pPr>
          </w:p>
        </w:tc>
        <w:tc>
          <w:tcPr>
            <w:tcW w:w="1417" w:type="dxa"/>
            <w:tcBorders>
              <w:top w:val="nil"/>
            </w:tcBorders>
            <w:shd w:val="clear" w:color="auto" w:fill="auto"/>
          </w:tcPr>
          <w:p w14:paraId="39C4B1B3" w14:textId="77777777" w:rsidR="0066674E" w:rsidRPr="00E07AD9" w:rsidRDefault="0066674E">
            <w:pPr>
              <w:pStyle w:val="08-Tabelageral"/>
            </w:pPr>
            <w:r>
              <w:t>(6.123)</w:t>
            </w:r>
          </w:p>
        </w:tc>
        <w:tc>
          <w:tcPr>
            <w:tcW w:w="1418" w:type="dxa"/>
            <w:tcBorders>
              <w:top w:val="nil"/>
            </w:tcBorders>
            <w:shd w:val="clear" w:color="auto" w:fill="auto"/>
            <w:vAlign w:val="center"/>
          </w:tcPr>
          <w:p w14:paraId="49E1F465" w14:textId="77777777" w:rsidR="0066674E" w:rsidRPr="00EB359C" w:rsidRDefault="0066674E">
            <w:pPr>
              <w:pStyle w:val="08-Tabelageral"/>
              <w:rPr>
                <w:color w:val="FF0000"/>
              </w:rPr>
            </w:pPr>
            <w:r w:rsidRPr="00E07AD9">
              <w:t>(6.022)</w:t>
            </w:r>
          </w:p>
        </w:tc>
      </w:tr>
      <w:tr w:rsidR="0066674E" w:rsidRPr="00EB359C" w14:paraId="142CBAAF" w14:textId="77777777">
        <w:trPr>
          <w:trHeight w:val="238"/>
          <w:jc w:val="center"/>
        </w:trPr>
        <w:tc>
          <w:tcPr>
            <w:tcW w:w="3094" w:type="dxa"/>
            <w:gridSpan w:val="2"/>
            <w:shd w:val="clear" w:color="auto" w:fill="auto"/>
          </w:tcPr>
          <w:p w14:paraId="7E487028" w14:textId="77777777" w:rsidR="0066674E" w:rsidRPr="008F095B" w:rsidRDefault="0066674E">
            <w:pPr>
              <w:pStyle w:val="08-Tabelageral"/>
              <w:jc w:val="left"/>
              <w:rPr>
                <w:rFonts w:cs="Arial"/>
                <w:szCs w:val="14"/>
              </w:rPr>
            </w:pPr>
            <w:r w:rsidRPr="008F095B">
              <w:rPr>
                <w:rFonts w:cs="Arial"/>
                <w:szCs w:val="14"/>
              </w:rPr>
              <w:t>Benefícios</w:t>
            </w:r>
          </w:p>
        </w:tc>
        <w:tc>
          <w:tcPr>
            <w:tcW w:w="604" w:type="dxa"/>
            <w:shd w:val="clear" w:color="auto" w:fill="auto"/>
          </w:tcPr>
          <w:p w14:paraId="3C03AE22" w14:textId="77777777" w:rsidR="0066674E" w:rsidRPr="00EB359C" w:rsidRDefault="0066674E">
            <w:pPr>
              <w:pStyle w:val="08-Tabelageral"/>
              <w:jc w:val="left"/>
              <w:rPr>
                <w:rFonts w:cs="Arial"/>
                <w:color w:val="FF0000"/>
                <w:szCs w:val="14"/>
              </w:rPr>
            </w:pPr>
          </w:p>
        </w:tc>
        <w:tc>
          <w:tcPr>
            <w:tcW w:w="1411" w:type="dxa"/>
            <w:shd w:val="clear" w:color="auto" w:fill="auto"/>
          </w:tcPr>
          <w:p w14:paraId="743C3513" w14:textId="77777777" w:rsidR="0066674E" w:rsidRPr="00E07AD9" w:rsidRDefault="0066674E">
            <w:pPr>
              <w:pStyle w:val="08-Tabelageral"/>
            </w:pPr>
            <w:r>
              <w:t>(247)</w:t>
            </w:r>
          </w:p>
        </w:tc>
        <w:tc>
          <w:tcPr>
            <w:tcW w:w="1412" w:type="dxa"/>
            <w:shd w:val="clear" w:color="auto" w:fill="auto"/>
          </w:tcPr>
          <w:p w14:paraId="44CD1B3B" w14:textId="77777777" w:rsidR="0066674E" w:rsidRPr="00EB359C" w:rsidRDefault="0066674E">
            <w:pPr>
              <w:pStyle w:val="08-Tabelageral"/>
              <w:rPr>
                <w:color w:val="FF0000"/>
              </w:rPr>
            </w:pPr>
            <w:r w:rsidRPr="00E07AD9">
              <w:t>(260)</w:t>
            </w:r>
          </w:p>
        </w:tc>
        <w:tc>
          <w:tcPr>
            <w:tcW w:w="283" w:type="dxa"/>
            <w:shd w:val="clear" w:color="auto" w:fill="auto"/>
            <w:vAlign w:val="center"/>
          </w:tcPr>
          <w:p w14:paraId="0B9A6DB2" w14:textId="77777777" w:rsidR="0066674E" w:rsidRPr="00EB359C" w:rsidRDefault="0066674E">
            <w:pPr>
              <w:pStyle w:val="08-Tabelageral"/>
              <w:rPr>
                <w:color w:val="FF0000"/>
              </w:rPr>
            </w:pPr>
          </w:p>
        </w:tc>
        <w:tc>
          <w:tcPr>
            <w:tcW w:w="1417" w:type="dxa"/>
            <w:shd w:val="clear" w:color="auto" w:fill="auto"/>
          </w:tcPr>
          <w:p w14:paraId="3E6EEF2D" w14:textId="77777777" w:rsidR="0066674E" w:rsidRPr="00E07AD9" w:rsidRDefault="0066674E">
            <w:pPr>
              <w:pStyle w:val="08-Tabelageral"/>
            </w:pPr>
            <w:r>
              <w:t>(2.142)</w:t>
            </w:r>
          </w:p>
        </w:tc>
        <w:tc>
          <w:tcPr>
            <w:tcW w:w="1418" w:type="dxa"/>
            <w:shd w:val="clear" w:color="auto" w:fill="auto"/>
            <w:vAlign w:val="center"/>
          </w:tcPr>
          <w:p w14:paraId="40DA5CF3" w14:textId="77777777" w:rsidR="0066674E" w:rsidRPr="00EB359C" w:rsidRDefault="0066674E">
            <w:pPr>
              <w:pStyle w:val="08-Tabelageral"/>
              <w:rPr>
                <w:color w:val="FF0000"/>
              </w:rPr>
            </w:pPr>
            <w:r w:rsidRPr="00E07AD9">
              <w:t>(1.994)</w:t>
            </w:r>
          </w:p>
        </w:tc>
      </w:tr>
      <w:tr w:rsidR="0066674E" w:rsidRPr="00EB359C" w14:paraId="1A5768CA" w14:textId="77777777">
        <w:trPr>
          <w:trHeight w:val="238"/>
          <w:jc w:val="center"/>
        </w:trPr>
        <w:tc>
          <w:tcPr>
            <w:tcW w:w="3094" w:type="dxa"/>
            <w:gridSpan w:val="2"/>
            <w:shd w:val="clear" w:color="auto" w:fill="auto"/>
          </w:tcPr>
          <w:p w14:paraId="13028E57" w14:textId="77777777" w:rsidR="0066674E" w:rsidRPr="008F095B" w:rsidRDefault="0066674E">
            <w:pPr>
              <w:pStyle w:val="08-Tabelageral"/>
              <w:jc w:val="left"/>
              <w:rPr>
                <w:rFonts w:cs="Arial"/>
                <w:szCs w:val="14"/>
              </w:rPr>
            </w:pPr>
            <w:r w:rsidRPr="008F095B">
              <w:rPr>
                <w:rFonts w:cs="Arial"/>
                <w:szCs w:val="14"/>
              </w:rPr>
              <w:t>Honorários</w:t>
            </w:r>
          </w:p>
        </w:tc>
        <w:tc>
          <w:tcPr>
            <w:tcW w:w="604" w:type="dxa"/>
            <w:shd w:val="clear" w:color="auto" w:fill="auto"/>
          </w:tcPr>
          <w:p w14:paraId="641B4D03" w14:textId="77777777" w:rsidR="0066674E" w:rsidRPr="00EB359C" w:rsidRDefault="0066674E">
            <w:pPr>
              <w:pStyle w:val="08-Tabelageral"/>
              <w:jc w:val="left"/>
              <w:rPr>
                <w:rFonts w:cs="Arial"/>
                <w:color w:val="FF0000"/>
                <w:szCs w:val="14"/>
              </w:rPr>
            </w:pPr>
          </w:p>
        </w:tc>
        <w:tc>
          <w:tcPr>
            <w:tcW w:w="1411" w:type="dxa"/>
            <w:shd w:val="clear" w:color="auto" w:fill="auto"/>
          </w:tcPr>
          <w:p w14:paraId="066648C8" w14:textId="77777777" w:rsidR="0066674E" w:rsidRPr="00E07AD9" w:rsidRDefault="0066674E">
            <w:pPr>
              <w:pStyle w:val="08-Tabelageral"/>
            </w:pPr>
            <w:r>
              <w:t>(204)</w:t>
            </w:r>
          </w:p>
        </w:tc>
        <w:tc>
          <w:tcPr>
            <w:tcW w:w="1412" w:type="dxa"/>
            <w:shd w:val="clear" w:color="auto" w:fill="auto"/>
          </w:tcPr>
          <w:p w14:paraId="1D02C839" w14:textId="77777777" w:rsidR="0066674E" w:rsidRPr="00EB359C" w:rsidRDefault="0066674E">
            <w:pPr>
              <w:pStyle w:val="08-Tabelageral"/>
              <w:rPr>
                <w:color w:val="FF0000"/>
              </w:rPr>
            </w:pPr>
            <w:r w:rsidRPr="00E07AD9">
              <w:t>(239)</w:t>
            </w:r>
          </w:p>
        </w:tc>
        <w:tc>
          <w:tcPr>
            <w:tcW w:w="283" w:type="dxa"/>
            <w:shd w:val="clear" w:color="auto" w:fill="auto"/>
            <w:vAlign w:val="center"/>
          </w:tcPr>
          <w:p w14:paraId="0EC7E297" w14:textId="77777777" w:rsidR="0066674E" w:rsidRPr="00EB359C" w:rsidRDefault="0066674E">
            <w:pPr>
              <w:pStyle w:val="08-Tabelageral"/>
              <w:rPr>
                <w:color w:val="FF0000"/>
              </w:rPr>
            </w:pPr>
          </w:p>
        </w:tc>
        <w:tc>
          <w:tcPr>
            <w:tcW w:w="1417" w:type="dxa"/>
            <w:shd w:val="clear" w:color="auto" w:fill="auto"/>
          </w:tcPr>
          <w:p w14:paraId="254C70F5" w14:textId="77777777" w:rsidR="0066674E" w:rsidRPr="00E07AD9" w:rsidRDefault="0066674E">
            <w:pPr>
              <w:pStyle w:val="08-Tabelageral"/>
            </w:pPr>
            <w:r>
              <w:t>(1.177)</w:t>
            </w:r>
          </w:p>
        </w:tc>
        <w:tc>
          <w:tcPr>
            <w:tcW w:w="1418" w:type="dxa"/>
            <w:shd w:val="clear" w:color="auto" w:fill="auto"/>
            <w:vAlign w:val="center"/>
          </w:tcPr>
          <w:p w14:paraId="00962007" w14:textId="77777777" w:rsidR="0066674E" w:rsidRPr="00EB359C" w:rsidRDefault="0066674E">
            <w:pPr>
              <w:pStyle w:val="08-Tabelageral"/>
              <w:rPr>
                <w:color w:val="FF0000"/>
              </w:rPr>
            </w:pPr>
            <w:r w:rsidRPr="00E07AD9">
              <w:t>(1.160)</w:t>
            </w:r>
          </w:p>
        </w:tc>
      </w:tr>
      <w:tr w:rsidR="0066674E" w:rsidRPr="00EB359C" w14:paraId="435E1BD7" w14:textId="77777777">
        <w:trPr>
          <w:trHeight w:val="238"/>
          <w:jc w:val="center"/>
        </w:trPr>
        <w:tc>
          <w:tcPr>
            <w:tcW w:w="3094" w:type="dxa"/>
            <w:gridSpan w:val="2"/>
            <w:tcBorders>
              <w:bottom w:val="nil"/>
            </w:tcBorders>
            <w:shd w:val="clear" w:color="auto" w:fill="auto"/>
          </w:tcPr>
          <w:p w14:paraId="265BC25C" w14:textId="77777777" w:rsidR="0066674E" w:rsidRPr="008F095B" w:rsidRDefault="0066674E">
            <w:pPr>
              <w:pStyle w:val="08-Tabelageral"/>
              <w:jc w:val="left"/>
              <w:rPr>
                <w:rFonts w:cs="Arial"/>
                <w:szCs w:val="14"/>
              </w:rPr>
            </w:pPr>
            <w:r w:rsidRPr="008F095B">
              <w:rPr>
                <w:rFonts w:cs="Arial"/>
                <w:szCs w:val="14"/>
              </w:rPr>
              <w:t>Capacitação</w:t>
            </w:r>
          </w:p>
        </w:tc>
        <w:tc>
          <w:tcPr>
            <w:tcW w:w="604" w:type="dxa"/>
            <w:tcBorders>
              <w:bottom w:val="nil"/>
            </w:tcBorders>
            <w:shd w:val="clear" w:color="auto" w:fill="auto"/>
          </w:tcPr>
          <w:p w14:paraId="293C1283" w14:textId="77777777" w:rsidR="0066674E" w:rsidRPr="00EB359C" w:rsidRDefault="0066674E">
            <w:pPr>
              <w:pStyle w:val="08-Tabelageral"/>
              <w:jc w:val="left"/>
              <w:rPr>
                <w:rFonts w:cs="Arial"/>
                <w:color w:val="FF0000"/>
                <w:szCs w:val="14"/>
              </w:rPr>
            </w:pPr>
          </w:p>
        </w:tc>
        <w:tc>
          <w:tcPr>
            <w:tcW w:w="1411" w:type="dxa"/>
            <w:tcBorders>
              <w:bottom w:val="nil"/>
            </w:tcBorders>
            <w:shd w:val="clear" w:color="auto" w:fill="auto"/>
          </w:tcPr>
          <w:p w14:paraId="009EE793" w14:textId="77777777" w:rsidR="0066674E" w:rsidRPr="00E07AD9" w:rsidRDefault="0066674E">
            <w:pPr>
              <w:pStyle w:val="08-Tabelageral"/>
            </w:pPr>
            <w:r>
              <w:t>(14)</w:t>
            </w:r>
          </w:p>
        </w:tc>
        <w:tc>
          <w:tcPr>
            <w:tcW w:w="1412" w:type="dxa"/>
            <w:tcBorders>
              <w:bottom w:val="nil"/>
            </w:tcBorders>
            <w:shd w:val="clear" w:color="auto" w:fill="auto"/>
          </w:tcPr>
          <w:p w14:paraId="6B26A22B" w14:textId="77777777" w:rsidR="0066674E" w:rsidRPr="00EB359C" w:rsidRDefault="0066674E">
            <w:pPr>
              <w:pStyle w:val="08-Tabelageral"/>
              <w:rPr>
                <w:color w:val="FF0000"/>
              </w:rPr>
            </w:pPr>
            <w:r w:rsidRPr="00E07AD9">
              <w:t>(30)</w:t>
            </w:r>
          </w:p>
        </w:tc>
        <w:tc>
          <w:tcPr>
            <w:tcW w:w="283" w:type="dxa"/>
            <w:tcBorders>
              <w:bottom w:val="nil"/>
            </w:tcBorders>
            <w:shd w:val="clear" w:color="auto" w:fill="auto"/>
            <w:vAlign w:val="center"/>
          </w:tcPr>
          <w:p w14:paraId="442830D0" w14:textId="77777777" w:rsidR="0066674E" w:rsidRPr="00EB359C" w:rsidRDefault="0066674E">
            <w:pPr>
              <w:pStyle w:val="08-Tabelageral"/>
              <w:rPr>
                <w:color w:val="FF0000"/>
              </w:rPr>
            </w:pPr>
          </w:p>
        </w:tc>
        <w:tc>
          <w:tcPr>
            <w:tcW w:w="1417" w:type="dxa"/>
            <w:tcBorders>
              <w:bottom w:val="nil"/>
            </w:tcBorders>
            <w:shd w:val="clear" w:color="auto" w:fill="auto"/>
          </w:tcPr>
          <w:p w14:paraId="54E57972" w14:textId="77777777" w:rsidR="0066674E" w:rsidRPr="00E07AD9" w:rsidRDefault="0066674E">
            <w:pPr>
              <w:pStyle w:val="08-Tabelageral"/>
            </w:pPr>
            <w:r>
              <w:t>(117)</w:t>
            </w:r>
          </w:p>
        </w:tc>
        <w:tc>
          <w:tcPr>
            <w:tcW w:w="1418" w:type="dxa"/>
            <w:tcBorders>
              <w:bottom w:val="nil"/>
            </w:tcBorders>
            <w:shd w:val="clear" w:color="auto" w:fill="auto"/>
            <w:vAlign w:val="center"/>
          </w:tcPr>
          <w:p w14:paraId="0270FB1C" w14:textId="77777777" w:rsidR="0066674E" w:rsidRPr="00EB359C" w:rsidRDefault="0066674E">
            <w:pPr>
              <w:pStyle w:val="08-Tabelageral"/>
              <w:rPr>
                <w:color w:val="FF0000"/>
              </w:rPr>
            </w:pPr>
            <w:r w:rsidRPr="00E07AD9">
              <w:t>(208)</w:t>
            </w:r>
          </w:p>
        </w:tc>
      </w:tr>
      <w:tr w:rsidR="0066674E" w:rsidRPr="00EB359C" w14:paraId="32106CD5" w14:textId="77777777">
        <w:trPr>
          <w:trHeight w:val="238"/>
          <w:jc w:val="center"/>
        </w:trPr>
        <w:tc>
          <w:tcPr>
            <w:tcW w:w="3094" w:type="dxa"/>
            <w:gridSpan w:val="2"/>
            <w:tcBorders>
              <w:top w:val="nil"/>
              <w:bottom w:val="single" w:sz="2" w:space="0" w:color="1F3864" w:themeColor="accent1" w:themeShade="80"/>
            </w:tcBorders>
            <w:shd w:val="clear" w:color="auto" w:fill="auto"/>
          </w:tcPr>
          <w:p w14:paraId="0C5EE991" w14:textId="77777777" w:rsidR="0066674E" w:rsidRPr="008F095B" w:rsidRDefault="0066674E">
            <w:pPr>
              <w:keepNext/>
              <w:keepLines/>
              <w:spacing w:before="40" w:after="40" w:line="240" w:lineRule="auto"/>
              <w:rPr>
                <w:rFonts w:ascii="Arial" w:hAnsi="Arial" w:cs="Arial"/>
                <w:b/>
                <w:spacing w:val="-2"/>
                <w:sz w:val="14"/>
                <w:szCs w:val="14"/>
              </w:rPr>
            </w:pPr>
            <w:r w:rsidRPr="008F095B">
              <w:rPr>
                <w:rFonts w:ascii="Arial" w:hAnsi="Arial" w:cs="Arial"/>
                <w:b/>
                <w:spacing w:val="-2"/>
                <w:sz w:val="14"/>
                <w:szCs w:val="14"/>
              </w:rPr>
              <w:t>Total</w:t>
            </w:r>
          </w:p>
        </w:tc>
        <w:tc>
          <w:tcPr>
            <w:tcW w:w="604" w:type="dxa"/>
            <w:tcBorders>
              <w:top w:val="nil"/>
              <w:bottom w:val="single" w:sz="2" w:space="0" w:color="1F3864" w:themeColor="accent1" w:themeShade="80"/>
            </w:tcBorders>
            <w:shd w:val="clear" w:color="auto" w:fill="auto"/>
          </w:tcPr>
          <w:p w14:paraId="30331DB8" w14:textId="77777777" w:rsidR="0066674E" w:rsidRPr="00EB359C" w:rsidRDefault="0066674E">
            <w:pPr>
              <w:pStyle w:val="08-Tabelageral"/>
              <w:jc w:val="left"/>
              <w:rPr>
                <w:rFonts w:cs="Arial"/>
                <w:b/>
                <w:color w:val="FF0000"/>
                <w:szCs w:val="14"/>
              </w:rPr>
            </w:pPr>
          </w:p>
        </w:tc>
        <w:tc>
          <w:tcPr>
            <w:tcW w:w="1411" w:type="dxa"/>
            <w:tcBorders>
              <w:top w:val="nil"/>
              <w:bottom w:val="single" w:sz="2" w:space="0" w:color="1F3864" w:themeColor="accent1" w:themeShade="80"/>
            </w:tcBorders>
            <w:shd w:val="clear" w:color="auto" w:fill="auto"/>
          </w:tcPr>
          <w:p w14:paraId="3407DE9B" w14:textId="77777777" w:rsidR="0066674E" w:rsidRPr="00E07AD9" w:rsidRDefault="0066674E">
            <w:pPr>
              <w:pStyle w:val="08-Tabelageral"/>
              <w:rPr>
                <w:b/>
              </w:rPr>
            </w:pPr>
            <w:r>
              <w:rPr>
                <w:b/>
              </w:rPr>
              <w:t>(2.766)</w:t>
            </w:r>
          </w:p>
        </w:tc>
        <w:tc>
          <w:tcPr>
            <w:tcW w:w="1412" w:type="dxa"/>
            <w:tcBorders>
              <w:top w:val="nil"/>
              <w:bottom w:val="single" w:sz="2" w:space="0" w:color="1F3864" w:themeColor="accent1" w:themeShade="80"/>
            </w:tcBorders>
            <w:shd w:val="clear" w:color="auto" w:fill="auto"/>
          </w:tcPr>
          <w:p w14:paraId="2CF3B414" w14:textId="77777777" w:rsidR="0066674E" w:rsidRPr="00EB359C" w:rsidRDefault="0066674E">
            <w:pPr>
              <w:pStyle w:val="08-Tabelageral"/>
              <w:rPr>
                <w:b/>
                <w:color w:val="FF0000"/>
              </w:rPr>
            </w:pPr>
            <w:r w:rsidRPr="00E07AD9">
              <w:rPr>
                <w:b/>
              </w:rPr>
              <w:t>(3.04</w:t>
            </w:r>
            <w:r>
              <w:rPr>
                <w:b/>
              </w:rPr>
              <w:t>6</w:t>
            </w:r>
            <w:r w:rsidRPr="00E07AD9">
              <w:rPr>
                <w:b/>
              </w:rPr>
              <w:t>)</w:t>
            </w:r>
          </w:p>
        </w:tc>
        <w:tc>
          <w:tcPr>
            <w:tcW w:w="283" w:type="dxa"/>
            <w:tcBorders>
              <w:top w:val="nil"/>
              <w:bottom w:val="single" w:sz="2" w:space="0" w:color="1F3864" w:themeColor="accent1" w:themeShade="80"/>
            </w:tcBorders>
            <w:shd w:val="clear" w:color="auto" w:fill="auto"/>
            <w:vAlign w:val="center"/>
          </w:tcPr>
          <w:p w14:paraId="1C503FF4" w14:textId="77777777" w:rsidR="0066674E" w:rsidRPr="00EB359C" w:rsidRDefault="0066674E">
            <w:pPr>
              <w:pStyle w:val="08-Tabelageral"/>
              <w:rPr>
                <w:b/>
                <w:color w:val="FF0000"/>
              </w:rPr>
            </w:pPr>
          </w:p>
        </w:tc>
        <w:tc>
          <w:tcPr>
            <w:tcW w:w="1417" w:type="dxa"/>
            <w:tcBorders>
              <w:top w:val="nil"/>
              <w:bottom w:val="single" w:sz="2" w:space="0" w:color="1F3864" w:themeColor="accent1" w:themeShade="80"/>
            </w:tcBorders>
            <w:shd w:val="clear" w:color="auto" w:fill="auto"/>
          </w:tcPr>
          <w:p w14:paraId="4DB24191" w14:textId="77777777" w:rsidR="0066674E" w:rsidRPr="00E07AD9" w:rsidRDefault="0066674E">
            <w:pPr>
              <w:pStyle w:val="08-Tabelageral"/>
              <w:rPr>
                <w:b/>
              </w:rPr>
            </w:pPr>
            <w:r>
              <w:rPr>
                <w:b/>
              </w:rPr>
              <w:t>(21.643)</w:t>
            </w:r>
          </w:p>
        </w:tc>
        <w:tc>
          <w:tcPr>
            <w:tcW w:w="1418" w:type="dxa"/>
            <w:tcBorders>
              <w:top w:val="nil"/>
              <w:bottom w:val="single" w:sz="2" w:space="0" w:color="1F3864" w:themeColor="accent1" w:themeShade="80"/>
            </w:tcBorders>
            <w:shd w:val="clear" w:color="auto" w:fill="auto"/>
            <w:vAlign w:val="center"/>
          </w:tcPr>
          <w:p w14:paraId="4A8A2DEB" w14:textId="77777777" w:rsidR="0066674E" w:rsidRPr="00EB359C" w:rsidRDefault="0066674E">
            <w:pPr>
              <w:pStyle w:val="08-Tabelageral"/>
              <w:rPr>
                <w:b/>
                <w:color w:val="FF0000"/>
              </w:rPr>
            </w:pPr>
            <w:r w:rsidRPr="00E07AD9">
              <w:rPr>
                <w:b/>
              </w:rPr>
              <w:t>(21.176)</w:t>
            </w:r>
          </w:p>
        </w:tc>
      </w:tr>
    </w:tbl>
    <w:p w14:paraId="3B2C06C3" w14:textId="77777777" w:rsidR="0066674E" w:rsidRPr="00EB359C" w:rsidRDefault="0066674E" w:rsidP="0066674E">
      <w:pPr>
        <w:pStyle w:val="01-TtulodeNota"/>
        <w:spacing w:before="0" w:after="0"/>
        <w:jc w:val="right"/>
        <w:rPr>
          <w:color w:val="FF0000"/>
          <w:sz w:val="14"/>
          <w:szCs w:val="14"/>
        </w:rPr>
      </w:pPr>
    </w:p>
    <w:p w14:paraId="230C4973" w14:textId="77777777" w:rsidR="0066674E" w:rsidRPr="008F095B" w:rsidRDefault="0066674E" w:rsidP="0066674E">
      <w:pPr>
        <w:pStyle w:val="01-TtulodeNota"/>
        <w:spacing w:before="0" w:after="0"/>
        <w:jc w:val="right"/>
        <w:rPr>
          <w:sz w:val="14"/>
          <w:szCs w:val="14"/>
        </w:rPr>
      </w:pPr>
      <w:r w:rsidRPr="008F095B">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850"/>
        <w:gridCol w:w="2244"/>
        <w:gridCol w:w="604"/>
        <w:gridCol w:w="1411"/>
        <w:gridCol w:w="1412"/>
        <w:gridCol w:w="283"/>
        <w:gridCol w:w="1417"/>
        <w:gridCol w:w="1418"/>
      </w:tblGrid>
      <w:tr w:rsidR="0066674E" w:rsidRPr="008F095B" w14:paraId="7DBAF532" w14:textId="77777777">
        <w:trPr>
          <w:trHeight w:val="238"/>
          <w:jc w:val="center"/>
        </w:trPr>
        <w:tc>
          <w:tcPr>
            <w:tcW w:w="850" w:type="dxa"/>
            <w:tcBorders>
              <w:top w:val="single" w:sz="2" w:space="0" w:color="1F3864" w:themeColor="accent1" w:themeShade="80"/>
              <w:bottom w:val="nil"/>
            </w:tcBorders>
            <w:shd w:val="clear" w:color="auto" w:fill="auto"/>
          </w:tcPr>
          <w:p w14:paraId="296A75C1" w14:textId="77777777" w:rsidR="0066674E" w:rsidRPr="008F095B" w:rsidRDefault="0066674E">
            <w:pPr>
              <w:keepNext/>
              <w:keepLines/>
              <w:spacing w:before="40" w:after="40"/>
              <w:rPr>
                <w:rFonts w:ascii="Arial" w:hAnsi="Arial" w:cs="Arial"/>
                <w:b/>
                <w:bCs/>
                <w:spacing w:val="-2"/>
                <w:sz w:val="14"/>
                <w:szCs w:val="14"/>
              </w:rPr>
            </w:pPr>
          </w:p>
        </w:tc>
        <w:tc>
          <w:tcPr>
            <w:tcW w:w="2848" w:type="dxa"/>
            <w:gridSpan w:val="2"/>
            <w:tcBorders>
              <w:top w:val="single" w:sz="2" w:space="0" w:color="1F3864" w:themeColor="accent1" w:themeShade="80"/>
              <w:bottom w:val="nil"/>
            </w:tcBorders>
            <w:shd w:val="clear" w:color="auto" w:fill="auto"/>
          </w:tcPr>
          <w:p w14:paraId="743430B2" w14:textId="77777777" w:rsidR="0066674E" w:rsidRPr="008F095B" w:rsidRDefault="0066674E">
            <w:pPr>
              <w:keepNext/>
              <w:keepLines/>
              <w:spacing w:before="40" w:after="40"/>
              <w:rPr>
                <w:rFonts w:ascii="Arial" w:hAnsi="Arial" w:cs="Arial"/>
                <w:b/>
                <w:spacing w:val="-2"/>
                <w:sz w:val="14"/>
                <w:szCs w:val="14"/>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113D16BA" w14:textId="77777777" w:rsidR="0066674E" w:rsidRPr="008F095B" w:rsidRDefault="0066674E">
            <w:pPr>
              <w:keepNext/>
              <w:keepLines/>
              <w:spacing w:before="40" w:after="40"/>
              <w:jc w:val="center"/>
              <w:rPr>
                <w:rFonts w:ascii="Arial" w:hAnsi="Arial" w:cs="Arial"/>
                <w:b/>
                <w:spacing w:val="-2"/>
                <w:sz w:val="14"/>
                <w:szCs w:val="14"/>
              </w:rPr>
            </w:pPr>
            <w:r w:rsidRPr="008F095B">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6F9D8CFF" w14:textId="77777777" w:rsidR="0066674E" w:rsidRPr="008F095B" w:rsidRDefault="0066674E">
            <w:pPr>
              <w:keepNext/>
              <w:keepLines/>
              <w:spacing w:before="40" w:after="40"/>
              <w:jc w:val="center"/>
              <w:rPr>
                <w:rFonts w:ascii="Arial" w:hAnsi="Arial" w:cs="Arial"/>
                <w:b/>
                <w:bCs/>
                <w:spacing w:val="-2"/>
                <w:sz w:val="14"/>
                <w:szCs w:val="14"/>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0A371205" w14:textId="77777777" w:rsidR="0066674E" w:rsidRPr="008F095B" w:rsidRDefault="0066674E">
            <w:pPr>
              <w:keepNext/>
              <w:keepLines/>
              <w:spacing w:before="40" w:after="40"/>
              <w:jc w:val="center"/>
              <w:rPr>
                <w:rFonts w:ascii="Arial" w:hAnsi="Arial" w:cs="Arial"/>
                <w:b/>
                <w:spacing w:val="-2"/>
                <w:sz w:val="14"/>
                <w:szCs w:val="14"/>
              </w:rPr>
            </w:pPr>
            <w:r w:rsidRPr="008F095B">
              <w:rPr>
                <w:rFonts w:ascii="Arial" w:hAnsi="Arial" w:cs="Arial"/>
                <w:b/>
                <w:spacing w:val="-2"/>
                <w:sz w:val="14"/>
                <w:szCs w:val="14"/>
              </w:rPr>
              <w:t>Consolidado</w:t>
            </w:r>
          </w:p>
        </w:tc>
      </w:tr>
      <w:tr w:rsidR="0066674E" w:rsidRPr="008F095B" w14:paraId="1966E6BD" w14:textId="77777777">
        <w:trPr>
          <w:trHeight w:val="238"/>
          <w:jc w:val="center"/>
        </w:trPr>
        <w:tc>
          <w:tcPr>
            <w:tcW w:w="3094" w:type="dxa"/>
            <w:gridSpan w:val="2"/>
            <w:tcBorders>
              <w:top w:val="nil"/>
              <w:bottom w:val="single" w:sz="2" w:space="0" w:color="1F3864" w:themeColor="accent1" w:themeShade="80"/>
            </w:tcBorders>
            <w:shd w:val="clear" w:color="auto" w:fill="auto"/>
          </w:tcPr>
          <w:p w14:paraId="085D85E4" w14:textId="77777777" w:rsidR="0066674E" w:rsidRPr="008F095B" w:rsidRDefault="0066674E">
            <w:pPr>
              <w:keepNext/>
              <w:keepLines/>
              <w:spacing w:before="40" w:after="40"/>
              <w:rPr>
                <w:rFonts w:ascii="Arial" w:hAnsi="Arial" w:cs="Arial"/>
                <w:b/>
                <w:spacing w:val="-2"/>
                <w:sz w:val="14"/>
                <w:szCs w:val="14"/>
              </w:rPr>
            </w:pPr>
          </w:p>
        </w:tc>
        <w:tc>
          <w:tcPr>
            <w:tcW w:w="604" w:type="dxa"/>
            <w:tcBorders>
              <w:top w:val="nil"/>
              <w:bottom w:val="single" w:sz="2" w:space="0" w:color="1F3864" w:themeColor="accent1" w:themeShade="80"/>
            </w:tcBorders>
            <w:shd w:val="clear" w:color="auto" w:fill="auto"/>
          </w:tcPr>
          <w:p w14:paraId="06E61FB9" w14:textId="77777777" w:rsidR="0066674E" w:rsidRPr="008F095B" w:rsidRDefault="0066674E">
            <w:pPr>
              <w:keepNext/>
              <w:keepLines/>
              <w:spacing w:before="40" w:after="40"/>
              <w:rPr>
                <w:rFonts w:ascii="Arial" w:hAnsi="Arial" w:cs="Arial"/>
                <w:b/>
                <w:spacing w:val="-2"/>
                <w:sz w:val="14"/>
                <w:szCs w:val="14"/>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455BAFE8"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01.01 a 30.09.202</w:t>
            </w:r>
            <w:r>
              <w:rPr>
                <w:rFonts w:ascii="Arial" w:hAnsi="Arial" w:cs="Arial"/>
                <w:b/>
                <w:spacing w:val="-2"/>
                <w:sz w:val="14"/>
                <w:szCs w:val="14"/>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69783DDB"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01.01 a 30.09.202</w:t>
            </w:r>
            <w:r>
              <w:rPr>
                <w:rFonts w:ascii="Arial" w:hAnsi="Arial" w:cs="Arial"/>
                <w:b/>
                <w:spacing w:val="-2"/>
                <w:sz w:val="14"/>
                <w:szCs w:val="14"/>
              </w:rPr>
              <w:t>3</w:t>
            </w:r>
          </w:p>
        </w:tc>
        <w:tc>
          <w:tcPr>
            <w:tcW w:w="283" w:type="dxa"/>
            <w:tcBorders>
              <w:top w:val="nil"/>
              <w:bottom w:val="single" w:sz="2" w:space="0" w:color="1F3864" w:themeColor="accent1" w:themeShade="80"/>
            </w:tcBorders>
            <w:shd w:val="clear" w:color="auto" w:fill="auto"/>
            <w:vAlign w:val="center"/>
          </w:tcPr>
          <w:p w14:paraId="44E9EDF3" w14:textId="77777777" w:rsidR="0066674E" w:rsidRPr="008F095B" w:rsidRDefault="0066674E">
            <w:pPr>
              <w:keepNext/>
              <w:keepLines/>
              <w:spacing w:before="40" w:after="40"/>
              <w:jc w:val="right"/>
              <w:rPr>
                <w:rFonts w:ascii="Arial" w:hAnsi="Arial" w:cs="Arial"/>
                <w:b/>
                <w:spacing w:val="-2"/>
                <w:sz w:val="14"/>
                <w:szCs w:val="14"/>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D5A52A0"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01.01 a 30.09.202</w:t>
            </w:r>
            <w:r>
              <w:rPr>
                <w:rFonts w:ascii="Arial" w:hAnsi="Arial" w:cs="Arial"/>
                <w:b/>
                <w:spacing w:val="-2"/>
                <w:sz w:val="14"/>
                <w:szCs w:val="14"/>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6D20ABAC" w14:textId="77777777" w:rsidR="0066674E" w:rsidRPr="008F095B" w:rsidRDefault="0066674E">
            <w:pPr>
              <w:keepNext/>
              <w:keepLines/>
              <w:spacing w:before="40" w:after="40"/>
              <w:jc w:val="right"/>
              <w:rPr>
                <w:rFonts w:ascii="Arial" w:hAnsi="Arial" w:cs="Arial"/>
                <w:b/>
                <w:spacing w:val="-2"/>
                <w:sz w:val="14"/>
                <w:szCs w:val="14"/>
              </w:rPr>
            </w:pPr>
            <w:r w:rsidRPr="008F095B">
              <w:rPr>
                <w:rFonts w:ascii="Arial" w:hAnsi="Arial" w:cs="Arial"/>
                <w:b/>
                <w:spacing w:val="-2"/>
                <w:sz w:val="14"/>
                <w:szCs w:val="14"/>
              </w:rPr>
              <w:t>01.01 a 30.09.202</w:t>
            </w:r>
            <w:r>
              <w:rPr>
                <w:rFonts w:ascii="Arial" w:hAnsi="Arial" w:cs="Arial"/>
                <w:b/>
                <w:spacing w:val="-2"/>
                <w:sz w:val="14"/>
                <w:szCs w:val="14"/>
              </w:rPr>
              <w:t>3</w:t>
            </w:r>
          </w:p>
        </w:tc>
      </w:tr>
      <w:tr w:rsidR="0066674E" w:rsidRPr="00EB359C" w14:paraId="03E1F635" w14:textId="77777777">
        <w:trPr>
          <w:trHeight w:val="238"/>
          <w:jc w:val="center"/>
        </w:trPr>
        <w:tc>
          <w:tcPr>
            <w:tcW w:w="3094" w:type="dxa"/>
            <w:gridSpan w:val="2"/>
            <w:tcBorders>
              <w:top w:val="single" w:sz="2" w:space="0" w:color="1F3864" w:themeColor="accent1" w:themeShade="80"/>
              <w:bottom w:val="nil"/>
            </w:tcBorders>
            <w:shd w:val="clear" w:color="auto" w:fill="auto"/>
          </w:tcPr>
          <w:p w14:paraId="1BAEA0E0" w14:textId="77777777" w:rsidR="0066674E" w:rsidRPr="008F095B" w:rsidRDefault="0066674E">
            <w:pPr>
              <w:pStyle w:val="08-Tabelageral"/>
              <w:jc w:val="left"/>
              <w:rPr>
                <w:rFonts w:cs="Arial"/>
                <w:szCs w:val="14"/>
              </w:rPr>
            </w:pPr>
            <w:r w:rsidRPr="008F095B">
              <w:rPr>
                <w:rFonts w:cs="Arial"/>
                <w:szCs w:val="14"/>
              </w:rPr>
              <w:t xml:space="preserve">Proventos </w:t>
            </w:r>
            <w:r>
              <w:rPr>
                <w:rFonts w:cs="Arial"/>
                <w:szCs w:val="14"/>
                <w:vertAlign w:val="superscript"/>
              </w:rPr>
              <w:t>(1)</w:t>
            </w:r>
          </w:p>
        </w:tc>
        <w:tc>
          <w:tcPr>
            <w:tcW w:w="604" w:type="dxa"/>
            <w:tcBorders>
              <w:top w:val="single" w:sz="2" w:space="0" w:color="1F3864" w:themeColor="accent1" w:themeShade="80"/>
              <w:bottom w:val="nil"/>
            </w:tcBorders>
            <w:shd w:val="clear" w:color="auto" w:fill="auto"/>
          </w:tcPr>
          <w:p w14:paraId="155E7E67" w14:textId="77777777" w:rsidR="0066674E" w:rsidRPr="00EB359C" w:rsidRDefault="0066674E">
            <w:pPr>
              <w:pStyle w:val="08-Tabelageral"/>
              <w:jc w:val="left"/>
              <w:rPr>
                <w:rFonts w:cs="Arial"/>
                <w:color w:val="FF0000"/>
                <w:szCs w:val="14"/>
              </w:rPr>
            </w:pPr>
          </w:p>
        </w:tc>
        <w:tc>
          <w:tcPr>
            <w:tcW w:w="1411" w:type="dxa"/>
            <w:tcBorders>
              <w:top w:val="single" w:sz="2" w:space="0" w:color="1F3864" w:themeColor="accent1" w:themeShade="80"/>
              <w:bottom w:val="nil"/>
            </w:tcBorders>
            <w:shd w:val="clear" w:color="auto" w:fill="auto"/>
          </w:tcPr>
          <w:p w14:paraId="652404C4" w14:textId="77777777" w:rsidR="0066674E" w:rsidRPr="00E07AD9" w:rsidRDefault="0066674E">
            <w:pPr>
              <w:pStyle w:val="08-Tabelageral"/>
            </w:pPr>
            <w:r>
              <w:t>(4.886)</w:t>
            </w:r>
          </w:p>
        </w:tc>
        <w:tc>
          <w:tcPr>
            <w:tcW w:w="1412" w:type="dxa"/>
            <w:tcBorders>
              <w:top w:val="single" w:sz="2" w:space="0" w:color="1F3864" w:themeColor="accent1" w:themeShade="80"/>
              <w:bottom w:val="nil"/>
            </w:tcBorders>
            <w:shd w:val="clear" w:color="auto" w:fill="auto"/>
          </w:tcPr>
          <w:p w14:paraId="31D7BAC1" w14:textId="77777777" w:rsidR="0066674E" w:rsidRPr="00EB359C" w:rsidRDefault="0066674E">
            <w:pPr>
              <w:pStyle w:val="08-Tabelageral"/>
              <w:rPr>
                <w:color w:val="FF0000"/>
              </w:rPr>
            </w:pPr>
            <w:r w:rsidRPr="00E07AD9">
              <w:t>(5.248)</w:t>
            </w:r>
          </w:p>
        </w:tc>
        <w:tc>
          <w:tcPr>
            <w:tcW w:w="283" w:type="dxa"/>
            <w:tcBorders>
              <w:top w:val="single" w:sz="2" w:space="0" w:color="1F3864" w:themeColor="accent1" w:themeShade="80"/>
              <w:bottom w:val="nil"/>
            </w:tcBorders>
            <w:shd w:val="clear" w:color="auto" w:fill="auto"/>
            <w:vAlign w:val="center"/>
          </w:tcPr>
          <w:p w14:paraId="3C245900" w14:textId="77777777" w:rsidR="0066674E" w:rsidRPr="00EB359C" w:rsidRDefault="0066674E">
            <w:pPr>
              <w:pStyle w:val="08-Tabelageral"/>
              <w:rPr>
                <w:color w:val="FF0000"/>
              </w:rPr>
            </w:pPr>
          </w:p>
        </w:tc>
        <w:tc>
          <w:tcPr>
            <w:tcW w:w="1417" w:type="dxa"/>
            <w:tcBorders>
              <w:top w:val="single" w:sz="2" w:space="0" w:color="1F3864" w:themeColor="accent1" w:themeShade="80"/>
              <w:bottom w:val="nil"/>
            </w:tcBorders>
            <w:shd w:val="clear" w:color="auto" w:fill="auto"/>
          </w:tcPr>
          <w:p w14:paraId="59773B80" w14:textId="77777777" w:rsidR="0066674E" w:rsidRPr="00E07AD9" w:rsidRDefault="0066674E">
            <w:pPr>
              <w:pStyle w:val="08-Tabelageral"/>
            </w:pPr>
            <w:r>
              <w:t>(37.315)</w:t>
            </w:r>
          </w:p>
        </w:tc>
        <w:tc>
          <w:tcPr>
            <w:tcW w:w="1418" w:type="dxa"/>
            <w:tcBorders>
              <w:top w:val="single" w:sz="2" w:space="0" w:color="1F3864" w:themeColor="accent1" w:themeShade="80"/>
              <w:bottom w:val="nil"/>
            </w:tcBorders>
            <w:shd w:val="clear" w:color="auto" w:fill="auto"/>
            <w:vAlign w:val="center"/>
          </w:tcPr>
          <w:p w14:paraId="4E3289EC" w14:textId="77777777" w:rsidR="0066674E" w:rsidRPr="00EB359C" w:rsidRDefault="0066674E">
            <w:pPr>
              <w:pStyle w:val="08-Tabelageral"/>
              <w:rPr>
                <w:color w:val="FF0000"/>
              </w:rPr>
            </w:pPr>
            <w:r w:rsidRPr="00E07AD9">
              <w:t>(34.855)</w:t>
            </w:r>
          </w:p>
        </w:tc>
      </w:tr>
      <w:tr w:rsidR="0066674E" w:rsidRPr="00EB359C" w14:paraId="1B767FA2" w14:textId="77777777">
        <w:trPr>
          <w:trHeight w:val="238"/>
          <w:jc w:val="center"/>
        </w:trPr>
        <w:tc>
          <w:tcPr>
            <w:tcW w:w="3094" w:type="dxa"/>
            <w:gridSpan w:val="2"/>
            <w:tcBorders>
              <w:top w:val="nil"/>
            </w:tcBorders>
            <w:shd w:val="clear" w:color="auto" w:fill="auto"/>
          </w:tcPr>
          <w:p w14:paraId="0EAF1012" w14:textId="77777777" w:rsidR="0066674E" w:rsidRPr="008F095B" w:rsidRDefault="0066674E">
            <w:pPr>
              <w:pStyle w:val="08-Tabelageral"/>
              <w:jc w:val="left"/>
              <w:rPr>
                <w:rFonts w:cs="Arial"/>
                <w:szCs w:val="14"/>
              </w:rPr>
            </w:pPr>
            <w:r w:rsidRPr="008F095B">
              <w:rPr>
                <w:rFonts w:cs="Arial"/>
                <w:szCs w:val="14"/>
              </w:rPr>
              <w:t>Encargos</w:t>
            </w:r>
          </w:p>
        </w:tc>
        <w:tc>
          <w:tcPr>
            <w:tcW w:w="604" w:type="dxa"/>
            <w:tcBorders>
              <w:top w:val="nil"/>
            </w:tcBorders>
            <w:shd w:val="clear" w:color="auto" w:fill="auto"/>
          </w:tcPr>
          <w:p w14:paraId="6D083A95" w14:textId="77777777" w:rsidR="0066674E" w:rsidRPr="00EB359C" w:rsidRDefault="0066674E">
            <w:pPr>
              <w:pStyle w:val="08-Tabelageral"/>
              <w:jc w:val="left"/>
              <w:rPr>
                <w:rFonts w:cs="Arial"/>
                <w:color w:val="FF0000"/>
                <w:szCs w:val="14"/>
              </w:rPr>
            </w:pPr>
          </w:p>
        </w:tc>
        <w:tc>
          <w:tcPr>
            <w:tcW w:w="1411" w:type="dxa"/>
            <w:tcBorders>
              <w:top w:val="nil"/>
            </w:tcBorders>
            <w:shd w:val="clear" w:color="auto" w:fill="auto"/>
          </w:tcPr>
          <w:p w14:paraId="6FBC613C" w14:textId="77777777" w:rsidR="0066674E" w:rsidRPr="00E07AD9" w:rsidRDefault="0066674E">
            <w:pPr>
              <w:pStyle w:val="08-Tabelageral"/>
            </w:pPr>
            <w:r>
              <w:t>(2.461)</w:t>
            </w:r>
          </w:p>
        </w:tc>
        <w:tc>
          <w:tcPr>
            <w:tcW w:w="1412" w:type="dxa"/>
            <w:tcBorders>
              <w:top w:val="nil"/>
            </w:tcBorders>
            <w:shd w:val="clear" w:color="auto" w:fill="auto"/>
          </w:tcPr>
          <w:p w14:paraId="28EB256C" w14:textId="77777777" w:rsidR="0066674E" w:rsidRPr="00EB359C" w:rsidRDefault="0066674E">
            <w:pPr>
              <w:pStyle w:val="08-Tabelageral"/>
              <w:rPr>
                <w:color w:val="FF0000"/>
              </w:rPr>
            </w:pPr>
            <w:r w:rsidRPr="00E07AD9">
              <w:t>(2.973)</w:t>
            </w:r>
          </w:p>
        </w:tc>
        <w:tc>
          <w:tcPr>
            <w:tcW w:w="283" w:type="dxa"/>
            <w:tcBorders>
              <w:top w:val="nil"/>
            </w:tcBorders>
            <w:shd w:val="clear" w:color="auto" w:fill="auto"/>
            <w:vAlign w:val="center"/>
          </w:tcPr>
          <w:p w14:paraId="600765FE" w14:textId="77777777" w:rsidR="0066674E" w:rsidRPr="00EB359C" w:rsidRDefault="0066674E">
            <w:pPr>
              <w:pStyle w:val="08-Tabelageral"/>
              <w:rPr>
                <w:color w:val="FF0000"/>
              </w:rPr>
            </w:pPr>
          </w:p>
        </w:tc>
        <w:tc>
          <w:tcPr>
            <w:tcW w:w="1417" w:type="dxa"/>
            <w:tcBorders>
              <w:top w:val="nil"/>
            </w:tcBorders>
            <w:shd w:val="clear" w:color="auto" w:fill="auto"/>
          </w:tcPr>
          <w:p w14:paraId="16E09F3D" w14:textId="77777777" w:rsidR="0066674E" w:rsidRPr="00E07AD9" w:rsidRDefault="0066674E">
            <w:pPr>
              <w:pStyle w:val="08-Tabelageral"/>
            </w:pPr>
            <w:r>
              <w:t>(18.681)</w:t>
            </w:r>
          </w:p>
        </w:tc>
        <w:tc>
          <w:tcPr>
            <w:tcW w:w="1418" w:type="dxa"/>
            <w:tcBorders>
              <w:top w:val="nil"/>
            </w:tcBorders>
            <w:shd w:val="clear" w:color="auto" w:fill="auto"/>
            <w:vAlign w:val="center"/>
          </w:tcPr>
          <w:p w14:paraId="42499218" w14:textId="77777777" w:rsidR="0066674E" w:rsidRPr="00EB359C" w:rsidRDefault="0066674E">
            <w:pPr>
              <w:pStyle w:val="08-Tabelageral"/>
              <w:rPr>
                <w:color w:val="FF0000"/>
              </w:rPr>
            </w:pPr>
            <w:r w:rsidRPr="00E07AD9">
              <w:t>(18.263)</w:t>
            </w:r>
          </w:p>
        </w:tc>
      </w:tr>
      <w:tr w:rsidR="0066674E" w:rsidRPr="00EB359C" w14:paraId="323F9012" w14:textId="77777777">
        <w:trPr>
          <w:trHeight w:val="238"/>
          <w:jc w:val="center"/>
        </w:trPr>
        <w:tc>
          <w:tcPr>
            <w:tcW w:w="3094" w:type="dxa"/>
            <w:gridSpan w:val="2"/>
            <w:shd w:val="clear" w:color="auto" w:fill="auto"/>
          </w:tcPr>
          <w:p w14:paraId="2C0B2652" w14:textId="77777777" w:rsidR="0066674E" w:rsidRPr="008F095B" w:rsidRDefault="0066674E">
            <w:pPr>
              <w:pStyle w:val="08-Tabelageral"/>
              <w:jc w:val="left"/>
              <w:rPr>
                <w:rFonts w:cs="Arial"/>
                <w:szCs w:val="14"/>
              </w:rPr>
            </w:pPr>
            <w:r w:rsidRPr="008F095B">
              <w:rPr>
                <w:rFonts w:cs="Arial"/>
                <w:szCs w:val="14"/>
              </w:rPr>
              <w:t>Benefícios</w:t>
            </w:r>
          </w:p>
        </w:tc>
        <w:tc>
          <w:tcPr>
            <w:tcW w:w="604" w:type="dxa"/>
            <w:shd w:val="clear" w:color="auto" w:fill="auto"/>
          </w:tcPr>
          <w:p w14:paraId="42C9E1AB" w14:textId="77777777" w:rsidR="0066674E" w:rsidRPr="00EB359C" w:rsidRDefault="0066674E">
            <w:pPr>
              <w:pStyle w:val="08-Tabelageral"/>
              <w:jc w:val="left"/>
              <w:rPr>
                <w:rFonts w:cs="Arial"/>
                <w:color w:val="FF0000"/>
                <w:szCs w:val="14"/>
              </w:rPr>
            </w:pPr>
          </w:p>
        </w:tc>
        <w:tc>
          <w:tcPr>
            <w:tcW w:w="1411" w:type="dxa"/>
            <w:shd w:val="clear" w:color="auto" w:fill="auto"/>
          </w:tcPr>
          <w:p w14:paraId="55E33AB5" w14:textId="77777777" w:rsidR="0066674E" w:rsidRPr="00E07AD9" w:rsidRDefault="0066674E">
            <w:pPr>
              <w:pStyle w:val="08-Tabelageral"/>
            </w:pPr>
            <w:r>
              <w:t>(750)</w:t>
            </w:r>
          </w:p>
        </w:tc>
        <w:tc>
          <w:tcPr>
            <w:tcW w:w="1412" w:type="dxa"/>
            <w:shd w:val="clear" w:color="auto" w:fill="auto"/>
          </w:tcPr>
          <w:p w14:paraId="09500694" w14:textId="77777777" w:rsidR="0066674E" w:rsidRPr="00EB359C" w:rsidRDefault="0066674E">
            <w:pPr>
              <w:pStyle w:val="08-Tabelageral"/>
              <w:rPr>
                <w:color w:val="FF0000"/>
              </w:rPr>
            </w:pPr>
            <w:r w:rsidRPr="00E07AD9">
              <w:t>(812)</w:t>
            </w:r>
          </w:p>
        </w:tc>
        <w:tc>
          <w:tcPr>
            <w:tcW w:w="283" w:type="dxa"/>
            <w:shd w:val="clear" w:color="auto" w:fill="auto"/>
            <w:vAlign w:val="center"/>
          </w:tcPr>
          <w:p w14:paraId="5E19008E" w14:textId="77777777" w:rsidR="0066674E" w:rsidRPr="00EB359C" w:rsidRDefault="0066674E">
            <w:pPr>
              <w:pStyle w:val="08-Tabelageral"/>
              <w:rPr>
                <w:color w:val="FF0000"/>
              </w:rPr>
            </w:pPr>
          </w:p>
        </w:tc>
        <w:tc>
          <w:tcPr>
            <w:tcW w:w="1417" w:type="dxa"/>
            <w:shd w:val="clear" w:color="auto" w:fill="auto"/>
          </w:tcPr>
          <w:p w14:paraId="0037288C" w14:textId="77777777" w:rsidR="0066674E" w:rsidRPr="00E07AD9" w:rsidRDefault="0066674E">
            <w:pPr>
              <w:pStyle w:val="08-Tabelageral"/>
            </w:pPr>
            <w:r>
              <w:t>(6.187)</w:t>
            </w:r>
          </w:p>
        </w:tc>
        <w:tc>
          <w:tcPr>
            <w:tcW w:w="1418" w:type="dxa"/>
            <w:shd w:val="clear" w:color="auto" w:fill="auto"/>
            <w:vAlign w:val="center"/>
          </w:tcPr>
          <w:p w14:paraId="5F1B37FB" w14:textId="77777777" w:rsidR="0066674E" w:rsidRPr="00EB359C" w:rsidRDefault="0066674E">
            <w:pPr>
              <w:pStyle w:val="08-Tabelageral"/>
              <w:rPr>
                <w:color w:val="FF0000"/>
              </w:rPr>
            </w:pPr>
            <w:r w:rsidRPr="00E07AD9">
              <w:t>(5.707)</w:t>
            </w:r>
          </w:p>
        </w:tc>
      </w:tr>
      <w:tr w:rsidR="0066674E" w:rsidRPr="00EB359C" w14:paraId="6382305C" w14:textId="77777777">
        <w:trPr>
          <w:trHeight w:val="238"/>
          <w:jc w:val="center"/>
        </w:trPr>
        <w:tc>
          <w:tcPr>
            <w:tcW w:w="3094" w:type="dxa"/>
            <w:gridSpan w:val="2"/>
            <w:shd w:val="clear" w:color="auto" w:fill="auto"/>
          </w:tcPr>
          <w:p w14:paraId="4B86DC61" w14:textId="77777777" w:rsidR="0066674E" w:rsidRPr="008F095B" w:rsidRDefault="0066674E">
            <w:pPr>
              <w:pStyle w:val="08-Tabelageral"/>
              <w:jc w:val="left"/>
              <w:rPr>
                <w:rFonts w:cs="Arial"/>
                <w:szCs w:val="14"/>
              </w:rPr>
            </w:pPr>
            <w:r w:rsidRPr="008F095B">
              <w:rPr>
                <w:rFonts w:cs="Arial"/>
                <w:szCs w:val="14"/>
              </w:rPr>
              <w:t>Honorários</w:t>
            </w:r>
          </w:p>
        </w:tc>
        <w:tc>
          <w:tcPr>
            <w:tcW w:w="604" w:type="dxa"/>
            <w:shd w:val="clear" w:color="auto" w:fill="auto"/>
          </w:tcPr>
          <w:p w14:paraId="0FC146EA" w14:textId="77777777" w:rsidR="0066674E" w:rsidRPr="00EB359C" w:rsidRDefault="0066674E">
            <w:pPr>
              <w:pStyle w:val="08-Tabelageral"/>
              <w:jc w:val="left"/>
              <w:rPr>
                <w:rFonts w:cs="Arial"/>
                <w:color w:val="FF0000"/>
                <w:szCs w:val="14"/>
              </w:rPr>
            </w:pPr>
          </w:p>
        </w:tc>
        <w:tc>
          <w:tcPr>
            <w:tcW w:w="1411" w:type="dxa"/>
            <w:shd w:val="clear" w:color="auto" w:fill="auto"/>
          </w:tcPr>
          <w:p w14:paraId="04CA320A" w14:textId="77777777" w:rsidR="0066674E" w:rsidRPr="00E07AD9" w:rsidRDefault="0066674E">
            <w:pPr>
              <w:pStyle w:val="08-Tabelageral"/>
            </w:pPr>
            <w:r>
              <w:t>(586)</w:t>
            </w:r>
          </w:p>
        </w:tc>
        <w:tc>
          <w:tcPr>
            <w:tcW w:w="1412" w:type="dxa"/>
            <w:shd w:val="clear" w:color="auto" w:fill="auto"/>
          </w:tcPr>
          <w:p w14:paraId="5BEE517E" w14:textId="77777777" w:rsidR="0066674E" w:rsidRPr="00EB359C" w:rsidRDefault="0066674E">
            <w:pPr>
              <w:pStyle w:val="08-Tabelageral"/>
              <w:rPr>
                <w:color w:val="FF0000"/>
              </w:rPr>
            </w:pPr>
            <w:r w:rsidRPr="00E07AD9">
              <w:t>(776)</w:t>
            </w:r>
          </w:p>
        </w:tc>
        <w:tc>
          <w:tcPr>
            <w:tcW w:w="283" w:type="dxa"/>
            <w:shd w:val="clear" w:color="auto" w:fill="auto"/>
            <w:vAlign w:val="center"/>
          </w:tcPr>
          <w:p w14:paraId="60B940E3" w14:textId="77777777" w:rsidR="0066674E" w:rsidRPr="00EB359C" w:rsidRDefault="0066674E">
            <w:pPr>
              <w:pStyle w:val="08-Tabelageral"/>
              <w:rPr>
                <w:color w:val="FF0000"/>
              </w:rPr>
            </w:pPr>
          </w:p>
        </w:tc>
        <w:tc>
          <w:tcPr>
            <w:tcW w:w="1417" w:type="dxa"/>
            <w:shd w:val="clear" w:color="auto" w:fill="auto"/>
          </w:tcPr>
          <w:p w14:paraId="3DFB36CE" w14:textId="77777777" w:rsidR="0066674E" w:rsidRPr="00E07AD9" w:rsidRDefault="0066674E">
            <w:pPr>
              <w:pStyle w:val="08-Tabelageral"/>
            </w:pPr>
            <w:r>
              <w:t>(3.334)</w:t>
            </w:r>
          </w:p>
        </w:tc>
        <w:tc>
          <w:tcPr>
            <w:tcW w:w="1418" w:type="dxa"/>
            <w:shd w:val="clear" w:color="auto" w:fill="auto"/>
            <w:vAlign w:val="center"/>
          </w:tcPr>
          <w:p w14:paraId="69725DB7" w14:textId="77777777" w:rsidR="0066674E" w:rsidRPr="00EB359C" w:rsidRDefault="0066674E">
            <w:pPr>
              <w:pStyle w:val="08-Tabelageral"/>
              <w:rPr>
                <w:color w:val="FF0000"/>
              </w:rPr>
            </w:pPr>
            <w:r w:rsidRPr="00E07AD9">
              <w:t>(3.328)</w:t>
            </w:r>
          </w:p>
        </w:tc>
      </w:tr>
      <w:tr w:rsidR="0066674E" w:rsidRPr="00EB359C" w14:paraId="7FF12B13" w14:textId="77777777">
        <w:trPr>
          <w:trHeight w:val="238"/>
          <w:jc w:val="center"/>
        </w:trPr>
        <w:tc>
          <w:tcPr>
            <w:tcW w:w="3094" w:type="dxa"/>
            <w:gridSpan w:val="2"/>
            <w:tcBorders>
              <w:bottom w:val="nil"/>
            </w:tcBorders>
            <w:shd w:val="clear" w:color="auto" w:fill="auto"/>
          </w:tcPr>
          <w:p w14:paraId="1486356E" w14:textId="77777777" w:rsidR="0066674E" w:rsidRPr="008F095B" w:rsidRDefault="0066674E">
            <w:pPr>
              <w:pStyle w:val="08-Tabelageral"/>
              <w:jc w:val="left"/>
              <w:rPr>
                <w:rFonts w:cs="Arial"/>
                <w:szCs w:val="14"/>
              </w:rPr>
            </w:pPr>
            <w:r w:rsidRPr="008F095B">
              <w:rPr>
                <w:rFonts w:cs="Arial"/>
                <w:szCs w:val="14"/>
              </w:rPr>
              <w:t>Capacitação</w:t>
            </w:r>
          </w:p>
        </w:tc>
        <w:tc>
          <w:tcPr>
            <w:tcW w:w="604" w:type="dxa"/>
            <w:tcBorders>
              <w:bottom w:val="nil"/>
            </w:tcBorders>
            <w:shd w:val="clear" w:color="auto" w:fill="auto"/>
          </w:tcPr>
          <w:p w14:paraId="7BBC8809" w14:textId="77777777" w:rsidR="0066674E" w:rsidRPr="00EB359C" w:rsidRDefault="0066674E">
            <w:pPr>
              <w:pStyle w:val="08-Tabelageral"/>
              <w:jc w:val="left"/>
              <w:rPr>
                <w:rFonts w:cs="Arial"/>
                <w:color w:val="FF0000"/>
                <w:szCs w:val="14"/>
              </w:rPr>
            </w:pPr>
          </w:p>
        </w:tc>
        <w:tc>
          <w:tcPr>
            <w:tcW w:w="1411" w:type="dxa"/>
            <w:tcBorders>
              <w:bottom w:val="nil"/>
            </w:tcBorders>
            <w:shd w:val="clear" w:color="auto" w:fill="auto"/>
          </w:tcPr>
          <w:p w14:paraId="0ABBC1A0" w14:textId="77777777" w:rsidR="0066674E" w:rsidRPr="00E07AD9" w:rsidRDefault="0066674E">
            <w:pPr>
              <w:pStyle w:val="08-Tabelageral"/>
            </w:pPr>
            <w:r>
              <w:t>(40)</w:t>
            </w:r>
          </w:p>
        </w:tc>
        <w:tc>
          <w:tcPr>
            <w:tcW w:w="1412" w:type="dxa"/>
            <w:tcBorders>
              <w:bottom w:val="nil"/>
            </w:tcBorders>
            <w:shd w:val="clear" w:color="auto" w:fill="auto"/>
          </w:tcPr>
          <w:p w14:paraId="5FFFD072" w14:textId="77777777" w:rsidR="0066674E" w:rsidRPr="00EB359C" w:rsidRDefault="0066674E">
            <w:pPr>
              <w:pStyle w:val="08-Tabelageral"/>
              <w:rPr>
                <w:color w:val="FF0000"/>
              </w:rPr>
            </w:pPr>
            <w:r w:rsidRPr="00E07AD9">
              <w:t>(84)</w:t>
            </w:r>
          </w:p>
        </w:tc>
        <w:tc>
          <w:tcPr>
            <w:tcW w:w="283" w:type="dxa"/>
            <w:tcBorders>
              <w:bottom w:val="nil"/>
            </w:tcBorders>
            <w:shd w:val="clear" w:color="auto" w:fill="auto"/>
            <w:vAlign w:val="center"/>
          </w:tcPr>
          <w:p w14:paraId="73EC7D87" w14:textId="77777777" w:rsidR="0066674E" w:rsidRPr="00EB359C" w:rsidRDefault="0066674E">
            <w:pPr>
              <w:pStyle w:val="08-Tabelageral"/>
              <w:rPr>
                <w:color w:val="FF0000"/>
              </w:rPr>
            </w:pPr>
          </w:p>
        </w:tc>
        <w:tc>
          <w:tcPr>
            <w:tcW w:w="1417" w:type="dxa"/>
            <w:tcBorders>
              <w:bottom w:val="nil"/>
            </w:tcBorders>
            <w:shd w:val="clear" w:color="auto" w:fill="auto"/>
          </w:tcPr>
          <w:p w14:paraId="52989542" w14:textId="77777777" w:rsidR="0066674E" w:rsidRPr="00E07AD9" w:rsidRDefault="0066674E">
            <w:pPr>
              <w:pStyle w:val="08-Tabelageral"/>
            </w:pPr>
            <w:r>
              <w:t>(349)</w:t>
            </w:r>
          </w:p>
        </w:tc>
        <w:tc>
          <w:tcPr>
            <w:tcW w:w="1418" w:type="dxa"/>
            <w:tcBorders>
              <w:bottom w:val="nil"/>
            </w:tcBorders>
            <w:shd w:val="clear" w:color="auto" w:fill="auto"/>
            <w:vAlign w:val="center"/>
          </w:tcPr>
          <w:p w14:paraId="42A2F080" w14:textId="77777777" w:rsidR="0066674E" w:rsidRPr="00EB359C" w:rsidRDefault="0066674E">
            <w:pPr>
              <w:pStyle w:val="08-Tabelageral"/>
              <w:rPr>
                <w:color w:val="FF0000"/>
              </w:rPr>
            </w:pPr>
            <w:r w:rsidRPr="00E07AD9">
              <w:t>(481)</w:t>
            </w:r>
          </w:p>
        </w:tc>
      </w:tr>
      <w:tr w:rsidR="0066674E" w:rsidRPr="00EB359C" w14:paraId="2E617914" w14:textId="77777777">
        <w:trPr>
          <w:trHeight w:val="238"/>
          <w:jc w:val="center"/>
        </w:trPr>
        <w:tc>
          <w:tcPr>
            <w:tcW w:w="3094" w:type="dxa"/>
            <w:gridSpan w:val="2"/>
            <w:tcBorders>
              <w:top w:val="nil"/>
              <w:bottom w:val="single" w:sz="2" w:space="0" w:color="1F3864" w:themeColor="accent1" w:themeShade="80"/>
            </w:tcBorders>
            <w:shd w:val="clear" w:color="auto" w:fill="auto"/>
          </w:tcPr>
          <w:p w14:paraId="620E6A2B" w14:textId="77777777" w:rsidR="0066674E" w:rsidRPr="008F095B" w:rsidRDefault="0066674E">
            <w:pPr>
              <w:keepNext/>
              <w:keepLines/>
              <w:spacing w:before="40" w:after="40" w:line="240" w:lineRule="auto"/>
              <w:rPr>
                <w:rFonts w:ascii="Arial" w:hAnsi="Arial" w:cs="Arial"/>
                <w:b/>
                <w:spacing w:val="-2"/>
                <w:sz w:val="14"/>
                <w:szCs w:val="14"/>
              </w:rPr>
            </w:pPr>
            <w:r w:rsidRPr="008F095B">
              <w:rPr>
                <w:rFonts w:ascii="Arial" w:hAnsi="Arial" w:cs="Arial"/>
                <w:b/>
                <w:spacing w:val="-2"/>
                <w:sz w:val="14"/>
                <w:szCs w:val="14"/>
              </w:rPr>
              <w:t>Total</w:t>
            </w:r>
          </w:p>
        </w:tc>
        <w:tc>
          <w:tcPr>
            <w:tcW w:w="604" w:type="dxa"/>
            <w:tcBorders>
              <w:top w:val="nil"/>
              <w:bottom w:val="single" w:sz="2" w:space="0" w:color="1F3864" w:themeColor="accent1" w:themeShade="80"/>
            </w:tcBorders>
            <w:shd w:val="clear" w:color="auto" w:fill="auto"/>
          </w:tcPr>
          <w:p w14:paraId="5E0BCD9C" w14:textId="77777777" w:rsidR="0066674E" w:rsidRPr="00EB359C" w:rsidRDefault="0066674E">
            <w:pPr>
              <w:pStyle w:val="08-Tabelageral"/>
              <w:jc w:val="left"/>
              <w:rPr>
                <w:rFonts w:cs="Arial"/>
                <w:b/>
                <w:color w:val="FF0000"/>
                <w:szCs w:val="14"/>
              </w:rPr>
            </w:pPr>
          </w:p>
        </w:tc>
        <w:tc>
          <w:tcPr>
            <w:tcW w:w="1411" w:type="dxa"/>
            <w:tcBorders>
              <w:top w:val="nil"/>
              <w:bottom w:val="single" w:sz="2" w:space="0" w:color="1F3864" w:themeColor="accent1" w:themeShade="80"/>
            </w:tcBorders>
            <w:shd w:val="clear" w:color="auto" w:fill="auto"/>
          </w:tcPr>
          <w:p w14:paraId="05DBB949" w14:textId="77777777" w:rsidR="0066674E" w:rsidRPr="00E07AD9" w:rsidRDefault="0066674E">
            <w:pPr>
              <w:pStyle w:val="08-Tabelageral"/>
              <w:rPr>
                <w:b/>
              </w:rPr>
            </w:pPr>
            <w:r>
              <w:rPr>
                <w:b/>
              </w:rPr>
              <w:t>(8.723)</w:t>
            </w:r>
          </w:p>
        </w:tc>
        <w:tc>
          <w:tcPr>
            <w:tcW w:w="1412" w:type="dxa"/>
            <w:tcBorders>
              <w:top w:val="nil"/>
              <w:bottom w:val="single" w:sz="2" w:space="0" w:color="1F3864" w:themeColor="accent1" w:themeShade="80"/>
            </w:tcBorders>
            <w:shd w:val="clear" w:color="auto" w:fill="auto"/>
          </w:tcPr>
          <w:p w14:paraId="595FD04D" w14:textId="77777777" w:rsidR="0066674E" w:rsidRPr="00EB359C" w:rsidRDefault="0066674E">
            <w:pPr>
              <w:pStyle w:val="08-Tabelageral"/>
              <w:rPr>
                <w:b/>
                <w:color w:val="FF0000"/>
              </w:rPr>
            </w:pPr>
            <w:r w:rsidRPr="00E07AD9">
              <w:rPr>
                <w:b/>
              </w:rPr>
              <w:t>(9.893)</w:t>
            </w:r>
          </w:p>
        </w:tc>
        <w:tc>
          <w:tcPr>
            <w:tcW w:w="283" w:type="dxa"/>
            <w:tcBorders>
              <w:top w:val="nil"/>
              <w:bottom w:val="single" w:sz="2" w:space="0" w:color="1F3864" w:themeColor="accent1" w:themeShade="80"/>
            </w:tcBorders>
            <w:shd w:val="clear" w:color="auto" w:fill="auto"/>
            <w:vAlign w:val="center"/>
          </w:tcPr>
          <w:p w14:paraId="4BC70F4F" w14:textId="77777777" w:rsidR="0066674E" w:rsidRPr="00EB359C" w:rsidRDefault="0066674E">
            <w:pPr>
              <w:pStyle w:val="08-Tabelageral"/>
              <w:rPr>
                <w:b/>
                <w:color w:val="FF0000"/>
              </w:rPr>
            </w:pPr>
          </w:p>
        </w:tc>
        <w:tc>
          <w:tcPr>
            <w:tcW w:w="1417" w:type="dxa"/>
            <w:tcBorders>
              <w:top w:val="nil"/>
              <w:bottom w:val="single" w:sz="2" w:space="0" w:color="1F3864" w:themeColor="accent1" w:themeShade="80"/>
            </w:tcBorders>
            <w:shd w:val="clear" w:color="auto" w:fill="auto"/>
          </w:tcPr>
          <w:p w14:paraId="2EA334C6" w14:textId="77777777" w:rsidR="0066674E" w:rsidRPr="00E07AD9" w:rsidRDefault="0066674E">
            <w:pPr>
              <w:pStyle w:val="08-Tabelageral"/>
              <w:rPr>
                <w:b/>
              </w:rPr>
            </w:pPr>
            <w:r>
              <w:rPr>
                <w:b/>
              </w:rPr>
              <w:t>(65.866)</w:t>
            </w:r>
          </w:p>
        </w:tc>
        <w:tc>
          <w:tcPr>
            <w:tcW w:w="1418" w:type="dxa"/>
            <w:tcBorders>
              <w:top w:val="nil"/>
              <w:bottom w:val="single" w:sz="2" w:space="0" w:color="1F3864" w:themeColor="accent1" w:themeShade="80"/>
            </w:tcBorders>
            <w:shd w:val="clear" w:color="auto" w:fill="auto"/>
            <w:vAlign w:val="center"/>
          </w:tcPr>
          <w:p w14:paraId="462C590F" w14:textId="77777777" w:rsidR="0066674E" w:rsidRPr="00EB359C" w:rsidRDefault="0066674E">
            <w:pPr>
              <w:pStyle w:val="08-Tabelageral"/>
              <w:rPr>
                <w:b/>
                <w:color w:val="FF0000"/>
              </w:rPr>
            </w:pPr>
            <w:r w:rsidRPr="00E07AD9">
              <w:rPr>
                <w:b/>
              </w:rPr>
              <w:t>(62.634)</w:t>
            </w:r>
          </w:p>
        </w:tc>
      </w:tr>
    </w:tbl>
    <w:p w14:paraId="6C6ECBEE" w14:textId="77777777" w:rsidR="0066674E" w:rsidRPr="00524672" w:rsidRDefault="0066674E" w:rsidP="0066674E">
      <w:pPr>
        <w:pStyle w:val="07-Legenda"/>
        <w:numPr>
          <w:ilvl w:val="0"/>
          <w:numId w:val="26"/>
        </w:numPr>
        <w:ind w:left="284" w:hanging="284"/>
        <w:rPr>
          <w:rFonts w:cs="Arial"/>
          <w:szCs w:val="14"/>
        </w:rPr>
      </w:pPr>
      <w:r w:rsidRPr="00524672">
        <w:rPr>
          <w:rFonts w:cs="Arial"/>
          <w:szCs w:val="14"/>
        </w:rPr>
        <w:t xml:space="preserve">A BB Seguridade possui um programa de premiação dos funcionários, criado em 2019 e atualizado em 28 de outubro de 2022, ambos com aprovação do Conselho de Administração, que tem por objetivo reconhecer funcionários de cargos não-estatutários da Companhia, com desempenho destacado na Comissão de Desenvolvimento e Carreira. Considerando a redação do § 4º do art. 457 da CLT, alterado pela Lei nº 13.467/2017, o programa é enquadrado como premiação e não há incidência de encargos trabalhistas e previdenciários. A ativação do programa ocorre anualmente e está condicionada ao atingimento da pontuação definida no acordo de trabalho definido pela Companhia. O público-alvo é limitado a 40% dos funcionários por cargo, no caso de funções gerenciais ou equivalentes, e por cargo e por diretoria, no caso de funções técnicas. O critério envolve avaliação de competências técnicas e comportamentais, atingimento de metas e estilo de gestão. O crédito do prêmio é realizado em espécie, em parcela única, em até 30 dias após a divulgação dos resultados da Comissão de Desenvolvimento e Carreira. No período de 01.01 a 30.09.2024 </w:t>
      </w:r>
      <w:r w:rsidRPr="00524672">
        <w:rPr>
          <w:rFonts w:cs="Arial"/>
        </w:rPr>
        <w:t>houve o pagamento no montante de R$ 254,3 mil a título de premiações a funcionário no controlador.</w:t>
      </w:r>
      <w:r w:rsidRPr="00524672">
        <w:rPr>
          <w:rFonts w:cs="Arial"/>
          <w:szCs w:val="14"/>
        </w:rPr>
        <w:t xml:space="preserve"> </w:t>
      </w:r>
    </w:p>
    <w:p w14:paraId="012CF5D0" w14:textId="77777777" w:rsidR="0066674E" w:rsidRDefault="0066674E" w:rsidP="00D07E37">
      <w:pPr>
        <w:pStyle w:val="02-TtulodeNota"/>
        <w:rPr>
          <w:color w:val="1F3864" w:themeColor="accent1" w:themeShade="80"/>
        </w:rPr>
      </w:pPr>
    </w:p>
    <w:p w14:paraId="205FB632" w14:textId="77777777" w:rsidR="005C6C41" w:rsidRPr="00BF2AAF" w:rsidRDefault="005C6C41" w:rsidP="00E05AEF">
      <w:pPr>
        <w:pStyle w:val="02-TtulodeNota"/>
        <w:keepNext/>
        <w:keepLines/>
        <w:pageBreakBefore/>
        <w:rPr>
          <w:rFonts w:cs="Arial"/>
          <w:b w:val="0"/>
          <w:color w:val="1F3864" w:themeColor="accent1" w:themeShade="80"/>
        </w:rPr>
      </w:pPr>
      <w:bookmarkStart w:id="79" w:name="_Toc180170933"/>
      <w:bookmarkEnd w:id="78"/>
      <w:r w:rsidRPr="00D07E37">
        <w:rPr>
          <w:color w:val="1F3864" w:themeColor="accent1" w:themeShade="80"/>
        </w:rPr>
        <w:lastRenderedPageBreak/>
        <w:t>11 – DESPESAS ADMINISTRATIVAS E COM VENDAS</w:t>
      </w:r>
      <w:bookmarkEnd w:id="79"/>
    </w:p>
    <w:p w14:paraId="6BCB895A" w14:textId="77777777" w:rsidR="003C39BF" w:rsidRPr="00901BC6" w:rsidRDefault="003C39BF" w:rsidP="003C39BF">
      <w:pPr>
        <w:pStyle w:val="06-Rmil"/>
        <w:rPr>
          <w:rFonts w:cs="Arial"/>
          <w:szCs w:val="14"/>
        </w:rPr>
      </w:pPr>
      <w:bookmarkStart w:id="80" w:name="_Hlk75863166"/>
      <w:r w:rsidRPr="00901BC6">
        <w:rPr>
          <w:rFonts w:cs="Arial"/>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742"/>
        <w:gridCol w:w="2244"/>
        <w:gridCol w:w="275"/>
        <w:gridCol w:w="329"/>
        <w:gridCol w:w="1411"/>
        <w:gridCol w:w="1412"/>
        <w:gridCol w:w="283"/>
        <w:gridCol w:w="1417"/>
        <w:gridCol w:w="1526"/>
      </w:tblGrid>
      <w:tr w:rsidR="003C39BF" w:rsidRPr="004078D0" w14:paraId="67F3CDA2" w14:textId="77777777" w:rsidTr="0069546F">
        <w:trPr>
          <w:trHeight w:val="238"/>
          <w:jc w:val="center"/>
        </w:trPr>
        <w:tc>
          <w:tcPr>
            <w:tcW w:w="742" w:type="dxa"/>
            <w:tcBorders>
              <w:top w:val="single" w:sz="2" w:space="0" w:color="1F3864" w:themeColor="accent1" w:themeShade="80"/>
              <w:bottom w:val="nil"/>
            </w:tcBorders>
            <w:shd w:val="clear" w:color="auto" w:fill="auto"/>
          </w:tcPr>
          <w:p w14:paraId="7A613DB3" w14:textId="77777777" w:rsidR="003C39BF" w:rsidRPr="004078D0" w:rsidRDefault="003C39BF" w:rsidP="0069546F">
            <w:pPr>
              <w:keepNext/>
              <w:keepLines/>
              <w:spacing w:before="40" w:after="40"/>
              <w:jc w:val="center"/>
              <w:rPr>
                <w:rFonts w:ascii="Arial" w:hAnsi="Arial" w:cs="Arial"/>
                <w:b/>
                <w:bCs/>
                <w:spacing w:val="-2"/>
                <w:sz w:val="14"/>
                <w:szCs w:val="14"/>
              </w:rPr>
            </w:pPr>
          </w:p>
        </w:tc>
        <w:tc>
          <w:tcPr>
            <w:tcW w:w="2848" w:type="dxa"/>
            <w:gridSpan w:val="3"/>
            <w:tcBorders>
              <w:top w:val="single" w:sz="2" w:space="0" w:color="1F3864" w:themeColor="accent1" w:themeShade="80"/>
              <w:bottom w:val="nil"/>
            </w:tcBorders>
            <w:shd w:val="clear" w:color="auto" w:fill="auto"/>
          </w:tcPr>
          <w:p w14:paraId="7F88ED8A" w14:textId="77777777" w:rsidR="003C39BF" w:rsidRPr="004078D0" w:rsidRDefault="003C39BF" w:rsidP="0069546F">
            <w:pPr>
              <w:keepNext/>
              <w:keepLines/>
              <w:spacing w:before="40" w:after="40"/>
              <w:jc w:val="center"/>
              <w:rPr>
                <w:rFonts w:ascii="Arial" w:hAnsi="Arial" w:cs="Arial"/>
                <w:b/>
                <w:spacing w:val="-2"/>
                <w:sz w:val="14"/>
                <w:szCs w:val="14"/>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30DCE87" w14:textId="77777777" w:rsidR="003C39BF" w:rsidRPr="004078D0" w:rsidRDefault="003C39BF" w:rsidP="0069546F">
            <w:pPr>
              <w:keepNext/>
              <w:keepLines/>
              <w:spacing w:before="40" w:after="40"/>
              <w:jc w:val="center"/>
              <w:rPr>
                <w:rFonts w:ascii="Arial" w:hAnsi="Arial" w:cs="Arial"/>
                <w:b/>
                <w:spacing w:val="-2"/>
                <w:sz w:val="14"/>
                <w:szCs w:val="14"/>
              </w:rPr>
            </w:pPr>
            <w:r w:rsidRPr="004078D0">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03B8F394" w14:textId="77777777" w:rsidR="003C39BF" w:rsidRPr="004078D0" w:rsidRDefault="003C39BF" w:rsidP="0069546F">
            <w:pPr>
              <w:keepNext/>
              <w:keepLines/>
              <w:spacing w:before="40" w:after="40"/>
              <w:jc w:val="center"/>
              <w:rPr>
                <w:rFonts w:ascii="Arial" w:hAnsi="Arial" w:cs="Arial"/>
                <w:b/>
                <w:bCs/>
                <w:spacing w:val="-2"/>
                <w:sz w:val="14"/>
                <w:szCs w:val="14"/>
              </w:rPr>
            </w:pPr>
          </w:p>
        </w:tc>
        <w:tc>
          <w:tcPr>
            <w:tcW w:w="2943" w:type="dxa"/>
            <w:gridSpan w:val="2"/>
            <w:tcBorders>
              <w:top w:val="single" w:sz="2" w:space="0" w:color="1F3864" w:themeColor="accent1" w:themeShade="80"/>
              <w:bottom w:val="single" w:sz="2" w:space="0" w:color="1F3864" w:themeColor="accent1" w:themeShade="80"/>
            </w:tcBorders>
            <w:shd w:val="clear" w:color="auto" w:fill="auto"/>
            <w:vAlign w:val="center"/>
          </w:tcPr>
          <w:p w14:paraId="696522C5" w14:textId="77777777" w:rsidR="003C39BF" w:rsidRPr="004078D0" w:rsidRDefault="003C39BF" w:rsidP="0069546F">
            <w:pPr>
              <w:keepNext/>
              <w:keepLines/>
              <w:spacing w:before="40" w:after="40"/>
              <w:jc w:val="center"/>
              <w:rPr>
                <w:rFonts w:ascii="Arial" w:hAnsi="Arial" w:cs="Arial"/>
                <w:b/>
                <w:spacing w:val="-2"/>
                <w:sz w:val="14"/>
                <w:szCs w:val="14"/>
              </w:rPr>
            </w:pPr>
            <w:r w:rsidRPr="004078D0">
              <w:rPr>
                <w:rFonts w:ascii="Arial" w:hAnsi="Arial" w:cs="Arial"/>
                <w:b/>
                <w:spacing w:val="-2"/>
                <w:sz w:val="14"/>
                <w:szCs w:val="14"/>
              </w:rPr>
              <w:t>Consolidado</w:t>
            </w:r>
          </w:p>
        </w:tc>
      </w:tr>
      <w:tr w:rsidR="00253C52" w:rsidRPr="004078D0" w14:paraId="3530CC73" w14:textId="77777777" w:rsidTr="0069546F">
        <w:trPr>
          <w:trHeight w:val="238"/>
          <w:jc w:val="center"/>
        </w:trPr>
        <w:tc>
          <w:tcPr>
            <w:tcW w:w="2986" w:type="dxa"/>
            <w:gridSpan w:val="2"/>
            <w:tcBorders>
              <w:top w:val="nil"/>
              <w:bottom w:val="single" w:sz="2" w:space="0" w:color="1F3864" w:themeColor="accent1" w:themeShade="80"/>
            </w:tcBorders>
            <w:shd w:val="clear" w:color="auto" w:fill="auto"/>
          </w:tcPr>
          <w:p w14:paraId="0F24B98A" w14:textId="77777777" w:rsidR="00253C52" w:rsidRPr="004078D0" w:rsidRDefault="00253C52" w:rsidP="00253C52">
            <w:pPr>
              <w:keepNext/>
              <w:keepLines/>
              <w:spacing w:before="40" w:after="40"/>
              <w:rPr>
                <w:rFonts w:ascii="Arial" w:hAnsi="Arial" w:cs="Arial"/>
                <w:b/>
                <w:spacing w:val="-2"/>
                <w:sz w:val="14"/>
                <w:szCs w:val="14"/>
              </w:rPr>
            </w:pPr>
          </w:p>
        </w:tc>
        <w:tc>
          <w:tcPr>
            <w:tcW w:w="604" w:type="dxa"/>
            <w:gridSpan w:val="2"/>
            <w:tcBorders>
              <w:top w:val="nil"/>
              <w:bottom w:val="single" w:sz="2" w:space="0" w:color="1F3864" w:themeColor="accent1" w:themeShade="80"/>
            </w:tcBorders>
            <w:shd w:val="clear" w:color="auto" w:fill="auto"/>
          </w:tcPr>
          <w:p w14:paraId="0EEE9603" w14:textId="77777777" w:rsidR="00253C52" w:rsidRPr="004078D0" w:rsidRDefault="00253C52" w:rsidP="00253C52">
            <w:pPr>
              <w:keepNext/>
              <w:keepLines/>
              <w:spacing w:before="40" w:after="40"/>
              <w:rPr>
                <w:rFonts w:ascii="Arial" w:hAnsi="Arial" w:cs="Arial"/>
                <w:b/>
                <w:spacing w:val="-2"/>
                <w:sz w:val="14"/>
                <w:szCs w:val="14"/>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71FDB160" w14:textId="58BC9DA5" w:rsidR="00253C52" w:rsidRPr="004078D0" w:rsidRDefault="00253C52" w:rsidP="00253C52">
            <w:pPr>
              <w:keepNext/>
              <w:keepLines/>
              <w:spacing w:before="40" w:after="40"/>
              <w:jc w:val="right"/>
              <w:rPr>
                <w:rFonts w:ascii="Arial" w:hAnsi="Arial" w:cs="Arial"/>
                <w:b/>
                <w:spacing w:val="-2"/>
                <w:sz w:val="14"/>
                <w:szCs w:val="18"/>
              </w:rPr>
            </w:pPr>
            <w:r>
              <w:rPr>
                <w:rFonts w:ascii="Arial" w:hAnsi="Arial" w:cs="Arial"/>
                <w:b/>
                <w:spacing w:val="-2"/>
                <w:sz w:val="14"/>
                <w:szCs w:val="14"/>
              </w:rPr>
              <w:t>3</w:t>
            </w:r>
            <w:r w:rsidRPr="00C466DF">
              <w:rPr>
                <w:rFonts w:ascii="Arial" w:hAnsi="Arial" w:cs="Arial"/>
                <w:b/>
                <w:spacing w:val="-2"/>
                <w:sz w:val="14"/>
                <w:szCs w:val="14"/>
              </w:rPr>
              <w:t xml:space="preserve">º </w:t>
            </w:r>
            <w:proofErr w:type="spellStart"/>
            <w:r w:rsidRPr="00C466DF">
              <w:rPr>
                <w:rFonts w:ascii="Arial" w:hAnsi="Arial" w:cs="Arial"/>
                <w:b/>
                <w:spacing w:val="-2"/>
                <w:sz w:val="14"/>
                <w:szCs w:val="14"/>
              </w:rPr>
              <w:t>Trim</w:t>
            </w:r>
            <w:proofErr w:type="spellEnd"/>
            <w:r w:rsidRPr="00C466DF">
              <w:rPr>
                <w:rFonts w:ascii="Arial" w:hAnsi="Arial" w:cs="Arial"/>
                <w:b/>
                <w:spacing w:val="-2"/>
                <w:sz w:val="14"/>
                <w:szCs w:val="14"/>
              </w:rPr>
              <w:t>/202</w:t>
            </w:r>
            <w:r>
              <w:rPr>
                <w:rFonts w:ascii="Arial" w:hAnsi="Arial" w:cs="Arial"/>
                <w:b/>
                <w:spacing w:val="-2"/>
                <w:sz w:val="14"/>
                <w:szCs w:val="14"/>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2C8AAA3C" w14:textId="1EE92E94" w:rsidR="00253C52" w:rsidRPr="004078D0" w:rsidRDefault="00253C52" w:rsidP="00253C52">
            <w:pPr>
              <w:keepNext/>
              <w:keepLines/>
              <w:spacing w:before="40" w:after="40"/>
              <w:jc w:val="right"/>
              <w:rPr>
                <w:rFonts w:ascii="Arial" w:hAnsi="Arial" w:cs="Arial"/>
                <w:b/>
                <w:spacing w:val="-2"/>
                <w:sz w:val="14"/>
                <w:szCs w:val="18"/>
              </w:rPr>
            </w:pPr>
            <w:r>
              <w:rPr>
                <w:rFonts w:ascii="Arial" w:hAnsi="Arial" w:cs="Arial"/>
                <w:b/>
                <w:spacing w:val="-2"/>
                <w:sz w:val="14"/>
                <w:szCs w:val="14"/>
              </w:rPr>
              <w:t>3</w:t>
            </w:r>
            <w:r w:rsidRPr="00C466DF">
              <w:rPr>
                <w:rFonts w:ascii="Arial" w:hAnsi="Arial" w:cs="Arial"/>
                <w:b/>
                <w:spacing w:val="-2"/>
                <w:sz w:val="14"/>
                <w:szCs w:val="14"/>
              </w:rPr>
              <w:t xml:space="preserve">º </w:t>
            </w:r>
            <w:proofErr w:type="spellStart"/>
            <w:r w:rsidRPr="00C466DF">
              <w:rPr>
                <w:rFonts w:ascii="Arial" w:hAnsi="Arial" w:cs="Arial"/>
                <w:b/>
                <w:spacing w:val="-2"/>
                <w:sz w:val="14"/>
                <w:szCs w:val="14"/>
              </w:rPr>
              <w:t>Trim</w:t>
            </w:r>
            <w:proofErr w:type="spellEnd"/>
            <w:r w:rsidRPr="00C466DF">
              <w:rPr>
                <w:rFonts w:ascii="Arial" w:hAnsi="Arial" w:cs="Arial"/>
                <w:b/>
                <w:spacing w:val="-2"/>
                <w:sz w:val="14"/>
                <w:szCs w:val="14"/>
              </w:rPr>
              <w:t>/202</w:t>
            </w:r>
            <w:r>
              <w:rPr>
                <w:rFonts w:ascii="Arial" w:hAnsi="Arial" w:cs="Arial"/>
                <w:b/>
                <w:spacing w:val="-2"/>
                <w:sz w:val="14"/>
                <w:szCs w:val="14"/>
              </w:rPr>
              <w:t>3</w:t>
            </w:r>
          </w:p>
        </w:tc>
        <w:tc>
          <w:tcPr>
            <w:tcW w:w="283" w:type="dxa"/>
            <w:tcBorders>
              <w:top w:val="nil"/>
              <w:bottom w:val="single" w:sz="2" w:space="0" w:color="1F3864" w:themeColor="accent1" w:themeShade="80"/>
            </w:tcBorders>
            <w:shd w:val="clear" w:color="auto" w:fill="auto"/>
            <w:vAlign w:val="center"/>
          </w:tcPr>
          <w:p w14:paraId="5EB18B19" w14:textId="77777777" w:rsidR="00253C52" w:rsidRPr="004078D0" w:rsidRDefault="00253C52" w:rsidP="00253C52">
            <w:pPr>
              <w:keepNext/>
              <w:keepLines/>
              <w:spacing w:before="40" w:after="40"/>
              <w:jc w:val="right"/>
              <w:rPr>
                <w:rFonts w:ascii="Arial" w:hAnsi="Arial" w:cs="Arial"/>
                <w:b/>
                <w:spacing w:val="-2"/>
                <w:sz w:val="14"/>
                <w:szCs w:val="18"/>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C322CF9" w14:textId="1B754CE4" w:rsidR="00253C52" w:rsidRPr="004078D0" w:rsidRDefault="00253C52" w:rsidP="00253C52">
            <w:pPr>
              <w:keepNext/>
              <w:keepLines/>
              <w:spacing w:before="40" w:after="40"/>
              <w:jc w:val="right"/>
              <w:rPr>
                <w:rFonts w:ascii="Arial" w:hAnsi="Arial" w:cs="Arial"/>
                <w:b/>
                <w:spacing w:val="-2"/>
                <w:sz w:val="14"/>
                <w:szCs w:val="18"/>
              </w:rPr>
            </w:pPr>
            <w:r>
              <w:rPr>
                <w:rFonts w:ascii="Arial" w:hAnsi="Arial" w:cs="Arial"/>
                <w:b/>
                <w:spacing w:val="-2"/>
                <w:sz w:val="14"/>
                <w:szCs w:val="14"/>
              </w:rPr>
              <w:t>3</w:t>
            </w:r>
            <w:r w:rsidRPr="00C466DF">
              <w:rPr>
                <w:rFonts w:ascii="Arial" w:hAnsi="Arial" w:cs="Arial"/>
                <w:b/>
                <w:spacing w:val="-2"/>
                <w:sz w:val="14"/>
                <w:szCs w:val="14"/>
              </w:rPr>
              <w:t xml:space="preserve">º </w:t>
            </w:r>
            <w:proofErr w:type="spellStart"/>
            <w:r w:rsidRPr="00C466DF">
              <w:rPr>
                <w:rFonts w:ascii="Arial" w:hAnsi="Arial" w:cs="Arial"/>
                <w:b/>
                <w:spacing w:val="-2"/>
                <w:sz w:val="14"/>
                <w:szCs w:val="14"/>
              </w:rPr>
              <w:t>Trim</w:t>
            </w:r>
            <w:proofErr w:type="spellEnd"/>
            <w:r w:rsidRPr="00C466DF">
              <w:rPr>
                <w:rFonts w:ascii="Arial" w:hAnsi="Arial" w:cs="Arial"/>
                <w:b/>
                <w:spacing w:val="-2"/>
                <w:sz w:val="14"/>
                <w:szCs w:val="14"/>
              </w:rPr>
              <w:t>/202</w:t>
            </w:r>
            <w:r>
              <w:rPr>
                <w:rFonts w:ascii="Arial" w:hAnsi="Arial" w:cs="Arial"/>
                <w:b/>
                <w:spacing w:val="-2"/>
                <w:sz w:val="14"/>
                <w:szCs w:val="14"/>
              </w:rPr>
              <w:t>4</w:t>
            </w:r>
          </w:p>
        </w:tc>
        <w:tc>
          <w:tcPr>
            <w:tcW w:w="1526" w:type="dxa"/>
            <w:tcBorders>
              <w:top w:val="single" w:sz="2" w:space="0" w:color="1F3864" w:themeColor="accent1" w:themeShade="80"/>
              <w:bottom w:val="single" w:sz="2" w:space="0" w:color="1F3864" w:themeColor="accent1" w:themeShade="80"/>
            </w:tcBorders>
            <w:shd w:val="clear" w:color="auto" w:fill="auto"/>
            <w:vAlign w:val="center"/>
          </w:tcPr>
          <w:p w14:paraId="0BF44612" w14:textId="6075D55A" w:rsidR="00253C52" w:rsidRPr="004078D0" w:rsidRDefault="00253C52" w:rsidP="00253C52">
            <w:pPr>
              <w:keepNext/>
              <w:keepLines/>
              <w:spacing w:before="40" w:after="40"/>
              <w:jc w:val="right"/>
              <w:rPr>
                <w:rFonts w:ascii="Arial" w:hAnsi="Arial" w:cs="Arial"/>
                <w:b/>
                <w:spacing w:val="-2"/>
                <w:sz w:val="14"/>
                <w:szCs w:val="18"/>
              </w:rPr>
            </w:pPr>
            <w:r>
              <w:rPr>
                <w:rFonts w:ascii="Arial" w:hAnsi="Arial" w:cs="Arial"/>
                <w:b/>
                <w:spacing w:val="-2"/>
                <w:sz w:val="14"/>
                <w:szCs w:val="14"/>
              </w:rPr>
              <w:t>3</w:t>
            </w:r>
            <w:r w:rsidRPr="00C466DF">
              <w:rPr>
                <w:rFonts w:ascii="Arial" w:hAnsi="Arial" w:cs="Arial"/>
                <w:b/>
                <w:spacing w:val="-2"/>
                <w:sz w:val="14"/>
                <w:szCs w:val="14"/>
              </w:rPr>
              <w:t xml:space="preserve">º </w:t>
            </w:r>
            <w:proofErr w:type="spellStart"/>
            <w:r w:rsidRPr="00C466DF">
              <w:rPr>
                <w:rFonts w:ascii="Arial" w:hAnsi="Arial" w:cs="Arial"/>
                <w:b/>
                <w:spacing w:val="-2"/>
                <w:sz w:val="14"/>
                <w:szCs w:val="14"/>
              </w:rPr>
              <w:t>Trim</w:t>
            </w:r>
            <w:proofErr w:type="spellEnd"/>
            <w:r w:rsidRPr="00C466DF">
              <w:rPr>
                <w:rFonts w:ascii="Arial" w:hAnsi="Arial" w:cs="Arial"/>
                <w:b/>
                <w:spacing w:val="-2"/>
                <w:sz w:val="14"/>
                <w:szCs w:val="14"/>
              </w:rPr>
              <w:t>/202</w:t>
            </w:r>
            <w:r>
              <w:rPr>
                <w:rFonts w:ascii="Arial" w:hAnsi="Arial" w:cs="Arial"/>
                <w:b/>
                <w:spacing w:val="-2"/>
                <w:sz w:val="14"/>
                <w:szCs w:val="14"/>
              </w:rPr>
              <w:t>3</w:t>
            </w:r>
          </w:p>
        </w:tc>
      </w:tr>
      <w:tr w:rsidR="003C39BF" w:rsidRPr="004078D0" w14:paraId="17A73B41"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2C201C30" w14:textId="4A8476F1" w:rsidR="003C39BF" w:rsidRPr="006468C2" w:rsidRDefault="008B1634" w:rsidP="0069546F">
            <w:pPr>
              <w:pStyle w:val="08-Tabelageral"/>
              <w:jc w:val="left"/>
            </w:pPr>
            <w:r w:rsidRPr="0064261D">
              <w:t>Ações comerciais e apoio a vendas</w:t>
            </w:r>
            <w:r w:rsidR="00557313">
              <w:t xml:space="preserve"> </w:t>
            </w:r>
            <w:r w:rsidR="00557313" w:rsidRPr="00EA1EF8">
              <w:rPr>
                <w:vertAlign w:val="superscript"/>
              </w:rPr>
              <w:t>(1)</w:t>
            </w:r>
          </w:p>
        </w:tc>
        <w:tc>
          <w:tcPr>
            <w:tcW w:w="329" w:type="dxa"/>
            <w:tcBorders>
              <w:top w:val="nil"/>
            </w:tcBorders>
            <w:shd w:val="clear" w:color="auto" w:fill="auto"/>
            <w:vAlign w:val="center"/>
          </w:tcPr>
          <w:p w14:paraId="66E6310E" w14:textId="77777777" w:rsidR="003C39BF" w:rsidRPr="006468C2" w:rsidRDefault="003C39BF" w:rsidP="0069546F">
            <w:pPr>
              <w:pStyle w:val="08-Tabelageral"/>
              <w:rPr>
                <w:rFonts w:cs="Arial"/>
                <w:szCs w:val="14"/>
              </w:rPr>
            </w:pPr>
          </w:p>
        </w:tc>
        <w:tc>
          <w:tcPr>
            <w:tcW w:w="1411" w:type="dxa"/>
            <w:tcBorders>
              <w:top w:val="nil"/>
            </w:tcBorders>
            <w:shd w:val="clear" w:color="auto" w:fill="auto"/>
            <w:vAlign w:val="center"/>
          </w:tcPr>
          <w:p w14:paraId="27F4DB33" w14:textId="1E747D7E" w:rsidR="003C39BF" w:rsidRPr="006468C2" w:rsidRDefault="008B1634" w:rsidP="0069546F">
            <w:pPr>
              <w:pStyle w:val="08-Tabelageral"/>
              <w:rPr>
                <w:rFonts w:cs="Arial"/>
                <w:szCs w:val="14"/>
              </w:rPr>
            </w:pPr>
            <w:r w:rsidRPr="00703FC2">
              <w:t>--</w:t>
            </w:r>
          </w:p>
        </w:tc>
        <w:tc>
          <w:tcPr>
            <w:tcW w:w="1412" w:type="dxa"/>
            <w:tcBorders>
              <w:top w:val="nil"/>
            </w:tcBorders>
            <w:shd w:val="clear" w:color="auto" w:fill="auto"/>
            <w:vAlign w:val="center"/>
          </w:tcPr>
          <w:p w14:paraId="778A09B1" w14:textId="55410E55" w:rsidR="003C39BF" w:rsidRPr="006468C2" w:rsidRDefault="008B1634" w:rsidP="0069546F">
            <w:pPr>
              <w:pStyle w:val="08-Tabelageral"/>
            </w:pPr>
            <w:r w:rsidRPr="00703FC2">
              <w:t>--</w:t>
            </w:r>
          </w:p>
        </w:tc>
        <w:tc>
          <w:tcPr>
            <w:tcW w:w="283" w:type="dxa"/>
            <w:tcBorders>
              <w:top w:val="nil"/>
            </w:tcBorders>
            <w:shd w:val="clear" w:color="auto" w:fill="auto"/>
            <w:vAlign w:val="center"/>
          </w:tcPr>
          <w:p w14:paraId="05A2C729" w14:textId="77777777" w:rsidR="003C39BF" w:rsidRPr="006468C2" w:rsidRDefault="003C39BF" w:rsidP="0069546F">
            <w:pPr>
              <w:pStyle w:val="08-Tabelageral"/>
              <w:rPr>
                <w:rFonts w:cs="Arial"/>
                <w:szCs w:val="14"/>
              </w:rPr>
            </w:pPr>
          </w:p>
        </w:tc>
        <w:tc>
          <w:tcPr>
            <w:tcW w:w="1417" w:type="dxa"/>
            <w:tcBorders>
              <w:top w:val="nil"/>
            </w:tcBorders>
            <w:shd w:val="clear" w:color="auto" w:fill="auto"/>
            <w:vAlign w:val="center"/>
          </w:tcPr>
          <w:p w14:paraId="50BF2D1C" w14:textId="65DC6111" w:rsidR="003C39BF" w:rsidRPr="006468C2" w:rsidRDefault="003C39BF" w:rsidP="0069546F">
            <w:pPr>
              <w:pStyle w:val="08-Tabelageral"/>
              <w:rPr>
                <w:rFonts w:cs="Arial"/>
                <w:szCs w:val="14"/>
              </w:rPr>
            </w:pPr>
            <w:r w:rsidRPr="003D499C">
              <w:t>(</w:t>
            </w:r>
            <w:r w:rsidR="008B1634" w:rsidRPr="00D9200E">
              <w:t>7.284</w:t>
            </w:r>
            <w:r w:rsidRPr="003D499C">
              <w:t>)</w:t>
            </w:r>
          </w:p>
        </w:tc>
        <w:tc>
          <w:tcPr>
            <w:tcW w:w="1526" w:type="dxa"/>
            <w:tcBorders>
              <w:top w:val="nil"/>
            </w:tcBorders>
            <w:shd w:val="clear" w:color="auto" w:fill="auto"/>
            <w:vAlign w:val="center"/>
          </w:tcPr>
          <w:p w14:paraId="5132745F" w14:textId="4ACF842D" w:rsidR="003C39BF" w:rsidRPr="004078D0" w:rsidRDefault="003C39BF" w:rsidP="0069546F">
            <w:pPr>
              <w:pStyle w:val="08-Tabelageral"/>
              <w:rPr>
                <w:rFonts w:cs="Arial"/>
                <w:szCs w:val="14"/>
              </w:rPr>
            </w:pPr>
            <w:r>
              <w:t>(</w:t>
            </w:r>
            <w:r w:rsidR="008B1634" w:rsidRPr="00D9200E">
              <w:t>2.259</w:t>
            </w:r>
            <w:r>
              <w:t>)</w:t>
            </w:r>
          </w:p>
        </w:tc>
      </w:tr>
      <w:tr w:rsidR="003C39BF" w:rsidRPr="004078D0" w14:paraId="17A6E041"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0598DED2" w14:textId="23ED01C4" w:rsidR="003C39BF" w:rsidRPr="00BD5044" w:rsidRDefault="008B1634" w:rsidP="0069546F">
            <w:pPr>
              <w:pStyle w:val="08-Tabelageral"/>
              <w:jc w:val="left"/>
            </w:pPr>
            <w:r w:rsidRPr="0064261D">
              <w:t>Desenvolvimento e manutenção de sistemas</w:t>
            </w:r>
            <w:r w:rsidR="00557313">
              <w:t xml:space="preserve"> </w:t>
            </w:r>
            <w:r w:rsidR="00557313" w:rsidRPr="002511A5">
              <w:rPr>
                <w:vertAlign w:val="superscript"/>
              </w:rPr>
              <w:t>(2)</w:t>
            </w:r>
          </w:p>
        </w:tc>
        <w:tc>
          <w:tcPr>
            <w:tcW w:w="329" w:type="dxa"/>
            <w:shd w:val="clear" w:color="auto" w:fill="auto"/>
            <w:vAlign w:val="center"/>
          </w:tcPr>
          <w:p w14:paraId="54A8C63A" w14:textId="77777777" w:rsidR="003C39BF" w:rsidRPr="004078D0" w:rsidRDefault="003C39BF" w:rsidP="0069546F">
            <w:pPr>
              <w:pStyle w:val="08-Tabelageral"/>
              <w:rPr>
                <w:rFonts w:cs="Arial"/>
                <w:szCs w:val="14"/>
              </w:rPr>
            </w:pPr>
          </w:p>
        </w:tc>
        <w:tc>
          <w:tcPr>
            <w:tcW w:w="1411" w:type="dxa"/>
            <w:shd w:val="clear" w:color="auto" w:fill="auto"/>
            <w:vAlign w:val="center"/>
          </w:tcPr>
          <w:p w14:paraId="69C971CA" w14:textId="28AEE5B1" w:rsidR="003C39BF" w:rsidRPr="004078D0" w:rsidRDefault="008B1634" w:rsidP="0069546F">
            <w:pPr>
              <w:pStyle w:val="08-Tabelageral"/>
              <w:rPr>
                <w:rFonts w:cs="Arial"/>
                <w:szCs w:val="14"/>
              </w:rPr>
            </w:pPr>
            <w:r w:rsidRPr="00703FC2">
              <w:t>(164)</w:t>
            </w:r>
          </w:p>
        </w:tc>
        <w:tc>
          <w:tcPr>
            <w:tcW w:w="1412" w:type="dxa"/>
            <w:shd w:val="clear" w:color="auto" w:fill="auto"/>
            <w:vAlign w:val="center"/>
          </w:tcPr>
          <w:p w14:paraId="701F409A" w14:textId="37E6D316" w:rsidR="003C39BF" w:rsidRPr="004078D0" w:rsidRDefault="008B1634" w:rsidP="0069546F">
            <w:pPr>
              <w:pStyle w:val="08-Tabelageral"/>
            </w:pPr>
            <w:r w:rsidRPr="00703FC2">
              <w:t>(173)</w:t>
            </w:r>
          </w:p>
        </w:tc>
        <w:tc>
          <w:tcPr>
            <w:tcW w:w="283" w:type="dxa"/>
            <w:shd w:val="clear" w:color="auto" w:fill="auto"/>
            <w:vAlign w:val="center"/>
          </w:tcPr>
          <w:p w14:paraId="79FE3533" w14:textId="77777777" w:rsidR="003C39BF" w:rsidRPr="004078D0" w:rsidRDefault="003C39BF" w:rsidP="0069546F">
            <w:pPr>
              <w:pStyle w:val="08-Tabelageral"/>
              <w:rPr>
                <w:rFonts w:cs="Arial"/>
                <w:szCs w:val="14"/>
              </w:rPr>
            </w:pPr>
          </w:p>
        </w:tc>
        <w:tc>
          <w:tcPr>
            <w:tcW w:w="1417" w:type="dxa"/>
            <w:shd w:val="clear" w:color="auto" w:fill="auto"/>
            <w:vAlign w:val="center"/>
          </w:tcPr>
          <w:p w14:paraId="284BDD0A" w14:textId="4A359BCE" w:rsidR="003C39BF" w:rsidRPr="004078D0" w:rsidRDefault="003C39BF" w:rsidP="0069546F">
            <w:pPr>
              <w:pStyle w:val="08-Tabelageral"/>
              <w:tabs>
                <w:tab w:val="left" w:pos="1080"/>
              </w:tabs>
              <w:rPr>
                <w:rFonts w:cs="Arial"/>
                <w:szCs w:val="14"/>
              </w:rPr>
            </w:pPr>
            <w:r w:rsidRPr="003D499C">
              <w:t>(</w:t>
            </w:r>
            <w:r w:rsidR="008B1634" w:rsidRPr="00D9200E">
              <w:t>4.488</w:t>
            </w:r>
            <w:r w:rsidRPr="003D499C">
              <w:t>)</w:t>
            </w:r>
          </w:p>
        </w:tc>
        <w:tc>
          <w:tcPr>
            <w:tcW w:w="1526" w:type="dxa"/>
            <w:shd w:val="clear" w:color="auto" w:fill="auto"/>
            <w:vAlign w:val="center"/>
          </w:tcPr>
          <w:p w14:paraId="016B97B0" w14:textId="71ECFFE4" w:rsidR="003C39BF" w:rsidRPr="004078D0" w:rsidRDefault="003C39BF" w:rsidP="0069546F">
            <w:pPr>
              <w:pStyle w:val="08-Tabelageral"/>
              <w:rPr>
                <w:rFonts w:cs="Arial"/>
                <w:szCs w:val="14"/>
              </w:rPr>
            </w:pPr>
            <w:r>
              <w:t>(</w:t>
            </w:r>
            <w:r w:rsidR="008B1634" w:rsidRPr="00D9200E">
              <w:t>3.610</w:t>
            </w:r>
            <w:r>
              <w:t>)</w:t>
            </w:r>
          </w:p>
        </w:tc>
      </w:tr>
      <w:tr w:rsidR="003C39BF" w:rsidRPr="004078D0" w14:paraId="5498D676"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77F5E29F" w14:textId="6456F183" w:rsidR="003C39BF" w:rsidRPr="004078D0" w:rsidRDefault="008B1634" w:rsidP="0069546F">
            <w:pPr>
              <w:pStyle w:val="08-Tabelageral"/>
              <w:jc w:val="left"/>
            </w:pPr>
            <w:r w:rsidRPr="0064261D">
              <w:t>Doação e patrocínio</w:t>
            </w:r>
          </w:p>
        </w:tc>
        <w:tc>
          <w:tcPr>
            <w:tcW w:w="329" w:type="dxa"/>
            <w:shd w:val="clear" w:color="auto" w:fill="auto"/>
            <w:vAlign w:val="center"/>
          </w:tcPr>
          <w:p w14:paraId="2F03DE45" w14:textId="77777777" w:rsidR="003C39BF" w:rsidRPr="004078D0" w:rsidRDefault="003C39BF" w:rsidP="0069546F">
            <w:pPr>
              <w:pStyle w:val="08-Tabelageral"/>
              <w:rPr>
                <w:rFonts w:cs="Arial"/>
                <w:szCs w:val="14"/>
              </w:rPr>
            </w:pPr>
          </w:p>
        </w:tc>
        <w:tc>
          <w:tcPr>
            <w:tcW w:w="1411" w:type="dxa"/>
            <w:shd w:val="clear" w:color="auto" w:fill="auto"/>
            <w:vAlign w:val="center"/>
          </w:tcPr>
          <w:p w14:paraId="4272B989" w14:textId="0C8B8718" w:rsidR="003C39BF" w:rsidRPr="00217CF4" w:rsidRDefault="001972A5" w:rsidP="0069546F">
            <w:pPr>
              <w:pStyle w:val="08-Tabelageral"/>
              <w:rPr>
                <w:rFonts w:cs="Arial"/>
                <w:szCs w:val="14"/>
              </w:rPr>
            </w:pPr>
            <w:r w:rsidRPr="00E102A2">
              <w:t>--</w:t>
            </w:r>
          </w:p>
        </w:tc>
        <w:tc>
          <w:tcPr>
            <w:tcW w:w="1412" w:type="dxa"/>
            <w:shd w:val="clear" w:color="auto" w:fill="auto"/>
            <w:vAlign w:val="center"/>
          </w:tcPr>
          <w:p w14:paraId="464486A6" w14:textId="71D31B93" w:rsidR="003C39BF" w:rsidRPr="004078D0" w:rsidRDefault="001972A5" w:rsidP="0069546F">
            <w:pPr>
              <w:pStyle w:val="08-Tabelageral"/>
            </w:pPr>
            <w:r w:rsidRPr="004F5C6B">
              <w:t>--</w:t>
            </w:r>
          </w:p>
        </w:tc>
        <w:tc>
          <w:tcPr>
            <w:tcW w:w="283" w:type="dxa"/>
            <w:shd w:val="clear" w:color="auto" w:fill="auto"/>
            <w:vAlign w:val="center"/>
          </w:tcPr>
          <w:p w14:paraId="4DEE6BE4" w14:textId="77777777" w:rsidR="003C39BF" w:rsidRPr="004078D0" w:rsidRDefault="003C39BF" w:rsidP="0069546F">
            <w:pPr>
              <w:pStyle w:val="08-Tabelageral"/>
              <w:rPr>
                <w:rFonts w:cs="Arial"/>
                <w:szCs w:val="14"/>
              </w:rPr>
            </w:pPr>
          </w:p>
        </w:tc>
        <w:tc>
          <w:tcPr>
            <w:tcW w:w="1417" w:type="dxa"/>
            <w:shd w:val="clear" w:color="auto" w:fill="auto"/>
            <w:vAlign w:val="center"/>
          </w:tcPr>
          <w:p w14:paraId="4EADDEA5" w14:textId="257456E7" w:rsidR="003C39BF" w:rsidRPr="00217CF4" w:rsidRDefault="003C39BF" w:rsidP="0069546F">
            <w:pPr>
              <w:pStyle w:val="08-Tabelageral"/>
              <w:rPr>
                <w:rFonts w:cs="Arial"/>
                <w:szCs w:val="14"/>
              </w:rPr>
            </w:pPr>
            <w:r w:rsidRPr="003D499C">
              <w:t>(</w:t>
            </w:r>
            <w:r w:rsidR="008B1634" w:rsidRPr="00D9200E">
              <w:t>4.461</w:t>
            </w:r>
            <w:r w:rsidRPr="003D499C">
              <w:t>)</w:t>
            </w:r>
          </w:p>
        </w:tc>
        <w:tc>
          <w:tcPr>
            <w:tcW w:w="1526" w:type="dxa"/>
            <w:shd w:val="clear" w:color="auto" w:fill="auto"/>
            <w:vAlign w:val="center"/>
          </w:tcPr>
          <w:p w14:paraId="7F435174" w14:textId="7A1BE559" w:rsidR="003C39BF" w:rsidRPr="004078D0" w:rsidRDefault="003C39BF" w:rsidP="0069546F">
            <w:pPr>
              <w:pStyle w:val="08-Tabelageral"/>
              <w:rPr>
                <w:rFonts w:cs="Arial"/>
                <w:szCs w:val="14"/>
              </w:rPr>
            </w:pPr>
            <w:r>
              <w:t>(</w:t>
            </w:r>
            <w:r w:rsidR="008B1634" w:rsidRPr="00D9200E">
              <w:t>8.475</w:t>
            </w:r>
            <w:r>
              <w:t>)</w:t>
            </w:r>
          </w:p>
        </w:tc>
      </w:tr>
      <w:tr w:rsidR="003C39BF" w:rsidRPr="004078D0" w14:paraId="5D8E754C"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06684882" w14:textId="1230950C" w:rsidR="003C39BF" w:rsidRPr="00A46030" w:rsidRDefault="003C39BF" w:rsidP="0069546F">
            <w:pPr>
              <w:pStyle w:val="08-Tabelageral"/>
              <w:jc w:val="left"/>
            </w:pPr>
            <w:r w:rsidRPr="005E676B">
              <w:t>Aluguéis e taxa condominial</w:t>
            </w:r>
          </w:p>
        </w:tc>
        <w:tc>
          <w:tcPr>
            <w:tcW w:w="329" w:type="dxa"/>
            <w:shd w:val="clear" w:color="auto" w:fill="auto"/>
            <w:vAlign w:val="center"/>
          </w:tcPr>
          <w:p w14:paraId="69B25C52" w14:textId="77777777" w:rsidR="003C39BF" w:rsidRPr="00B636F4" w:rsidRDefault="003C39BF" w:rsidP="0069546F">
            <w:pPr>
              <w:pStyle w:val="08-Tabelageral"/>
              <w:rPr>
                <w:rFonts w:cs="Arial"/>
                <w:szCs w:val="14"/>
              </w:rPr>
            </w:pPr>
          </w:p>
        </w:tc>
        <w:tc>
          <w:tcPr>
            <w:tcW w:w="1411" w:type="dxa"/>
            <w:shd w:val="clear" w:color="auto" w:fill="auto"/>
            <w:vAlign w:val="center"/>
          </w:tcPr>
          <w:p w14:paraId="7A8C9F5C" w14:textId="04A2F795" w:rsidR="003C39BF" w:rsidRDefault="001972A5" w:rsidP="0069546F">
            <w:pPr>
              <w:pStyle w:val="08-Tabelageral"/>
              <w:rPr>
                <w:rFonts w:cs="Arial"/>
                <w:szCs w:val="14"/>
              </w:rPr>
            </w:pPr>
            <w:r w:rsidRPr="00E102A2">
              <w:t>(249)</w:t>
            </w:r>
          </w:p>
        </w:tc>
        <w:tc>
          <w:tcPr>
            <w:tcW w:w="1412" w:type="dxa"/>
            <w:shd w:val="clear" w:color="auto" w:fill="auto"/>
            <w:vAlign w:val="center"/>
          </w:tcPr>
          <w:p w14:paraId="7FCA8A00" w14:textId="671CA724" w:rsidR="003C39BF" w:rsidRPr="00306AF6" w:rsidRDefault="001972A5" w:rsidP="0069546F">
            <w:pPr>
              <w:pStyle w:val="08-Tabelageral"/>
            </w:pPr>
            <w:r w:rsidRPr="004F5C6B">
              <w:t>(244)</w:t>
            </w:r>
          </w:p>
        </w:tc>
        <w:tc>
          <w:tcPr>
            <w:tcW w:w="283" w:type="dxa"/>
            <w:shd w:val="clear" w:color="auto" w:fill="auto"/>
            <w:vAlign w:val="center"/>
          </w:tcPr>
          <w:p w14:paraId="181D0C53" w14:textId="77777777" w:rsidR="003C39BF" w:rsidRPr="00B636F4" w:rsidRDefault="003C39BF" w:rsidP="0069546F">
            <w:pPr>
              <w:pStyle w:val="08-Tabelageral"/>
              <w:rPr>
                <w:rFonts w:cs="Arial"/>
                <w:szCs w:val="14"/>
              </w:rPr>
            </w:pPr>
          </w:p>
        </w:tc>
        <w:tc>
          <w:tcPr>
            <w:tcW w:w="1417" w:type="dxa"/>
            <w:shd w:val="clear" w:color="auto" w:fill="auto"/>
            <w:vAlign w:val="center"/>
          </w:tcPr>
          <w:p w14:paraId="2D6E9C67" w14:textId="2DED35D9" w:rsidR="003C39BF" w:rsidRDefault="003C39BF" w:rsidP="0069546F">
            <w:pPr>
              <w:pStyle w:val="08-Tabelageral"/>
              <w:rPr>
                <w:rFonts w:cs="Arial"/>
                <w:szCs w:val="14"/>
              </w:rPr>
            </w:pPr>
            <w:r w:rsidRPr="003D499C">
              <w:t>(1.</w:t>
            </w:r>
            <w:r w:rsidR="001972A5" w:rsidRPr="003D499C">
              <w:t>425</w:t>
            </w:r>
            <w:r w:rsidRPr="003D499C">
              <w:t>)</w:t>
            </w:r>
          </w:p>
        </w:tc>
        <w:tc>
          <w:tcPr>
            <w:tcW w:w="1526" w:type="dxa"/>
            <w:shd w:val="clear" w:color="auto" w:fill="auto"/>
            <w:vAlign w:val="center"/>
          </w:tcPr>
          <w:p w14:paraId="0772E381" w14:textId="6E7457FE" w:rsidR="003C39BF" w:rsidRPr="00C27607" w:rsidRDefault="003C39BF" w:rsidP="0069546F">
            <w:pPr>
              <w:pStyle w:val="08-Tabelageral"/>
            </w:pPr>
            <w:r>
              <w:t>(1.</w:t>
            </w:r>
            <w:r w:rsidR="001972A5" w:rsidRPr="00B4442C">
              <w:t>335</w:t>
            </w:r>
            <w:r>
              <w:t>)</w:t>
            </w:r>
          </w:p>
        </w:tc>
      </w:tr>
      <w:tr w:rsidR="003C39BF" w:rsidRPr="004078D0" w14:paraId="1AFAA7F9"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3D36CF9C" w14:textId="66FE0896" w:rsidR="003C39BF" w:rsidRPr="00531062" w:rsidRDefault="008B1634" w:rsidP="0069546F">
            <w:pPr>
              <w:pStyle w:val="08-Tabelageral"/>
              <w:jc w:val="left"/>
            </w:pPr>
            <w:r w:rsidRPr="0064261D">
              <w:t>Processos judiciais</w:t>
            </w:r>
          </w:p>
        </w:tc>
        <w:tc>
          <w:tcPr>
            <w:tcW w:w="329" w:type="dxa"/>
            <w:shd w:val="clear" w:color="auto" w:fill="auto"/>
            <w:vAlign w:val="center"/>
          </w:tcPr>
          <w:p w14:paraId="7AC755D5" w14:textId="77777777" w:rsidR="003C39BF" w:rsidRPr="00B636F4" w:rsidRDefault="003C39BF" w:rsidP="0069546F">
            <w:pPr>
              <w:pStyle w:val="08-Tabelageral"/>
              <w:rPr>
                <w:rFonts w:cs="Arial"/>
                <w:szCs w:val="14"/>
              </w:rPr>
            </w:pPr>
          </w:p>
        </w:tc>
        <w:tc>
          <w:tcPr>
            <w:tcW w:w="1411" w:type="dxa"/>
            <w:shd w:val="clear" w:color="auto" w:fill="auto"/>
            <w:vAlign w:val="center"/>
          </w:tcPr>
          <w:p w14:paraId="4C34B521" w14:textId="614F2EAC" w:rsidR="003C39BF" w:rsidRDefault="008B1634" w:rsidP="0069546F">
            <w:pPr>
              <w:pStyle w:val="08-Tabelageral"/>
              <w:rPr>
                <w:rFonts w:cs="Arial"/>
                <w:szCs w:val="14"/>
              </w:rPr>
            </w:pPr>
            <w:r w:rsidRPr="00703FC2">
              <w:t>--</w:t>
            </w:r>
          </w:p>
        </w:tc>
        <w:tc>
          <w:tcPr>
            <w:tcW w:w="1412" w:type="dxa"/>
            <w:shd w:val="clear" w:color="auto" w:fill="auto"/>
            <w:vAlign w:val="center"/>
          </w:tcPr>
          <w:p w14:paraId="1D158A6F" w14:textId="6407E88B" w:rsidR="003C39BF" w:rsidRPr="009D6773" w:rsidRDefault="008B1634" w:rsidP="0069546F">
            <w:pPr>
              <w:pStyle w:val="08-Tabelageral"/>
              <w:rPr>
                <w:rFonts w:cs="Arial"/>
                <w:szCs w:val="14"/>
              </w:rPr>
            </w:pPr>
            <w:r w:rsidRPr="00703FC2">
              <w:t>--</w:t>
            </w:r>
          </w:p>
        </w:tc>
        <w:tc>
          <w:tcPr>
            <w:tcW w:w="283" w:type="dxa"/>
            <w:shd w:val="clear" w:color="auto" w:fill="auto"/>
            <w:vAlign w:val="center"/>
          </w:tcPr>
          <w:p w14:paraId="5E6C76D3" w14:textId="77777777" w:rsidR="003C39BF" w:rsidRPr="00B636F4" w:rsidRDefault="003C39BF" w:rsidP="0069546F">
            <w:pPr>
              <w:pStyle w:val="08-Tabelageral"/>
              <w:rPr>
                <w:rFonts w:cs="Arial"/>
                <w:szCs w:val="14"/>
              </w:rPr>
            </w:pPr>
          </w:p>
        </w:tc>
        <w:tc>
          <w:tcPr>
            <w:tcW w:w="1417" w:type="dxa"/>
            <w:shd w:val="clear" w:color="auto" w:fill="auto"/>
            <w:vAlign w:val="center"/>
          </w:tcPr>
          <w:p w14:paraId="021766D4" w14:textId="174BEB22" w:rsidR="003C39BF" w:rsidRDefault="003C39BF" w:rsidP="0069546F">
            <w:pPr>
              <w:pStyle w:val="08-Tabelageral"/>
              <w:rPr>
                <w:rFonts w:cs="Arial"/>
                <w:szCs w:val="14"/>
              </w:rPr>
            </w:pPr>
            <w:r w:rsidRPr="003D499C">
              <w:t>(</w:t>
            </w:r>
            <w:r w:rsidR="008B1634" w:rsidRPr="00D9200E">
              <w:t>828</w:t>
            </w:r>
            <w:r w:rsidRPr="003D499C">
              <w:t>)</w:t>
            </w:r>
          </w:p>
        </w:tc>
        <w:tc>
          <w:tcPr>
            <w:tcW w:w="1526" w:type="dxa"/>
            <w:shd w:val="clear" w:color="auto" w:fill="auto"/>
            <w:vAlign w:val="center"/>
          </w:tcPr>
          <w:p w14:paraId="56D09540" w14:textId="40C0487A" w:rsidR="003C39BF" w:rsidRPr="00410E8D" w:rsidRDefault="003C39BF" w:rsidP="0069546F">
            <w:pPr>
              <w:pStyle w:val="08-Tabelageral"/>
              <w:rPr>
                <w:rFonts w:cs="Arial"/>
                <w:szCs w:val="14"/>
              </w:rPr>
            </w:pPr>
            <w:r>
              <w:t>(</w:t>
            </w:r>
            <w:r w:rsidR="008B1634" w:rsidRPr="00D9200E">
              <w:t>274</w:t>
            </w:r>
            <w:r>
              <w:t>)</w:t>
            </w:r>
          </w:p>
        </w:tc>
      </w:tr>
      <w:tr w:rsidR="00BD5044" w:rsidRPr="004078D0" w14:paraId="16A7F681"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14B3BCAD" w14:textId="186CC76A" w:rsidR="00BD5044" w:rsidRPr="00BD5044" w:rsidRDefault="008B1634" w:rsidP="00BD5044">
            <w:pPr>
              <w:pStyle w:val="08-Tabelageral"/>
              <w:jc w:val="left"/>
            </w:pPr>
            <w:r w:rsidRPr="0064261D">
              <w:t>Comunicação digital</w:t>
            </w:r>
          </w:p>
        </w:tc>
        <w:tc>
          <w:tcPr>
            <w:tcW w:w="329" w:type="dxa"/>
            <w:shd w:val="clear" w:color="auto" w:fill="auto"/>
            <w:vAlign w:val="center"/>
          </w:tcPr>
          <w:p w14:paraId="4E59F8E9" w14:textId="77777777" w:rsidR="00BD5044" w:rsidRPr="00B636F4" w:rsidRDefault="00BD5044" w:rsidP="00BD5044">
            <w:pPr>
              <w:pStyle w:val="08-Tabelageral"/>
              <w:rPr>
                <w:rFonts w:cs="Arial"/>
                <w:szCs w:val="14"/>
              </w:rPr>
            </w:pPr>
          </w:p>
        </w:tc>
        <w:tc>
          <w:tcPr>
            <w:tcW w:w="1411" w:type="dxa"/>
            <w:shd w:val="clear" w:color="auto" w:fill="auto"/>
            <w:vAlign w:val="center"/>
          </w:tcPr>
          <w:p w14:paraId="6CAEE818" w14:textId="726727B7" w:rsidR="00BD5044" w:rsidRDefault="008B1634" w:rsidP="00BD5044">
            <w:pPr>
              <w:pStyle w:val="08-Tabelageral"/>
              <w:rPr>
                <w:rFonts w:cs="Arial"/>
                <w:szCs w:val="14"/>
              </w:rPr>
            </w:pPr>
            <w:r w:rsidRPr="00703FC2">
              <w:t>--</w:t>
            </w:r>
          </w:p>
        </w:tc>
        <w:tc>
          <w:tcPr>
            <w:tcW w:w="1412" w:type="dxa"/>
            <w:shd w:val="clear" w:color="auto" w:fill="auto"/>
            <w:vAlign w:val="center"/>
          </w:tcPr>
          <w:p w14:paraId="0D0ADEAD" w14:textId="0D47DF15" w:rsidR="00BD5044" w:rsidRPr="009D6773" w:rsidRDefault="008B1634" w:rsidP="00BD5044">
            <w:pPr>
              <w:pStyle w:val="08-Tabelageral"/>
              <w:rPr>
                <w:rFonts w:cs="Arial"/>
                <w:szCs w:val="14"/>
              </w:rPr>
            </w:pPr>
            <w:r w:rsidRPr="00703FC2">
              <w:t>--</w:t>
            </w:r>
          </w:p>
        </w:tc>
        <w:tc>
          <w:tcPr>
            <w:tcW w:w="283" w:type="dxa"/>
            <w:shd w:val="clear" w:color="auto" w:fill="auto"/>
            <w:vAlign w:val="center"/>
          </w:tcPr>
          <w:p w14:paraId="750D535C" w14:textId="77777777" w:rsidR="00BD5044" w:rsidRPr="00B636F4" w:rsidRDefault="00BD5044" w:rsidP="00BD5044">
            <w:pPr>
              <w:pStyle w:val="08-Tabelageral"/>
              <w:rPr>
                <w:rFonts w:cs="Arial"/>
                <w:szCs w:val="14"/>
              </w:rPr>
            </w:pPr>
          </w:p>
        </w:tc>
        <w:tc>
          <w:tcPr>
            <w:tcW w:w="1417" w:type="dxa"/>
            <w:shd w:val="clear" w:color="auto" w:fill="auto"/>
            <w:vAlign w:val="center"/>
          </w:tcPr>
          <w:p w14:paraId="1B43D953" w14:textId="19FEC804" w:rsidR="00BD5044" w:rsidRDefault="001972A5" w:rsidP="00BD5044">
            <w:pPr>
              <w:pStyle w:val="08-Tabelageral"/>
              <w:rPr>
                <w:rFonts w:cs="Arial"/>
                <w:szCs w:val="14"/>
              </w:rPr>
            </w:pPr>
            <w:r w:rsidRPr="003D499C">
              <w:t>(</w:t>
            </w:r>
            <w:r w:rsidR="008B1634" w:rsidRPr="00D9200E">
              <w:t>690</w:t>
            </w:r>
            <w:r w:rsidRPr="003D499C">
              <w:t>)</w:t>
            </w:r>
          </w:p>
        </w:tc>
        <w:tc>
          <w:tcPr>
            <w:tcW w:w="1526" w:type="dxa"/>
            <w:shd w:val="clear" w:color="auto" w:fill="auto"/>
            <w:vAlign w:val="center"/>
          </w:tcPr>
          <w:p w14:paraId="14F50405" w14:textId="245ED05B" w:rsidR="00BD5044" w:rsidRDefault="001972A5" w:rsidP="00BD5044">
            <w:pPr>
              <w:pStyle w:val="08-Tabelageral"/>
            </w:pPr>
            <w:r w:rsidRPr="00B4442C">
              <w:t>(</w:t>
            </w:r>
            <w:r w:rsidR="008B1634" w:rsidRPr="00D9200E">
              <w:t>126</w:t>
            </w:r>
            <w:r w:rsidRPr="00B4442C">
              <w:t>)</w:t>
            </w:r>
          </w:p>
        </w:tc>
      </w:tr>
      <w:tr w:rsidR="00BD5044" w:rsidRPr="004078D0" w14:paraId="0DE73335"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37133724" w14:textId="288A2F45" w:rsidR="00BD5044" w:rsidRPr="00BD5044" w:rsidRDefault="008B1634" w:rsidP="00BD5044">
            <w:pPr>
              <w:pStyle w:val="08-Tabelageral"/>
              <w:jc w:val="left"/>
            </w:pPr>
            <w:r w:rsidRPr="0064261D">
              <w:t>Remuneração de correspondentes bancários</w:t>
            </w:r>
          </w:p>
        </w:tc>
        <w:tc>
          <w:tcPr>
            <w:tcW w:w="329" w:type="dxa"/>
            <w:shd w:val="clear" w:color="auto" w:fill="auto"/>
            <w:vAlign w:val="center"/>
          </w:tcPr>
          <w:p w14:paraId="77373C03" w14:textId="77777777" w:rsidR="00BD5044" w:rsidRPr="00B636F4" w:rsidRDefault="00BD5044" w:rsidP="00BD5044">
            <w:pPr>
              <w:pStyle w:val="08-Tabelageral"/>
              <w:rPr>
                <w:rFonts w:cs="Arial"/>
                <w:szCs w:val="14"/>
              </w:rPr>
            </w:pPr>
          </w:p>
        </w:tc>
        <w:tc>
          <w:tcPr>
            <w:tcW w:w="1411" w:type="dxa"/>
            <w:shd w:val="clear" w:color="auto" w:fill="auto"/>
            <w:vAlign w:val="center"/>
          </w:tcPr>
          <w:p w14:paraId="1D063A6D" w14:textId="28FFBF23" w:rsidR="00BD5044" w:rsidRDefault="008B1634" w:rsidP="00BD5044">
            <w:pPr>
              <w:pStyle w:val="08-Tabelageral"/>
              <w:rPr>
                <w:rFonts w:cs="Arial"/>
                <w:szCs w:val="14"/>
              </w:rPr>
            </w:pPr>
            <w:r w:rsidRPr="00703FC2">
              <w:t>--</w:t>
            </w:r>
          </w:p>
        </w:tc>
        <w:tc>
          <w:tcPr>
            <w:tcW w:w="1412" w:type="dxa"/>
            <w:shd w:val="clear" w:color="auto" w:fill="auto"/>
            <w:vAlign w:val="center"/>
          </w:tcPr>
          <w:p w14:paraId="12FC1A7A" w14:textId="1E99B05A" w:rsidR="00BD5044" w:rsidRPr="009D6773" w:rsidRDefault="008B1634" w:rsidP="00BD5044">
            <w:pPr>
              <w:pStyle w:val="08-Tabelageral"/>
              <w:rPr>
                <w:rFonts w:cs="Arial"/>
                <w:szCs w:val="14"/>
              </w:rPr>
            </w:pPr>
            <w:r w:rsidRPr="00703FC2">
              <w:t>--</w:t>
            </w:r>
          </w:p>
        </w:tc>
        <w:tc>
          <w:tcPr>
            <w:tcW w:w="283" w:type="dxa"/>
            <w:shd w:val="clear" w:color="auto" w:fill="auto"/>
            <w:vAlign w:val="center"/>
          </w:tcPr>
          <w:p w14:paraId="6C907A9B" w14:textId="77777777" w:rsidR="00BD5044" w:rsidRPr="00B636F4" w:rsidRDefault="00BD5044" w:rsidP="00BD5044">
            <w:pPr>
              <w:pStyle w:val="08-Tabelageral"/>
              <w:rPr>
                <w:rFonts w:cs="Arial"/>
                <w:szCs w:val="14"/>
              </w:rPr>
            </w:pPr>
          </w:p>
        </w:tc>
        <w:tc>
          <w:tcPr>
            <w:tcW w:w="1417" w:type="dxa"/>
            <w:shd w:val="clear" w:color="auto" w:fill="auto"/>
            <w:vAlign w:val="center"/>
          </w:tcPr>
          <w:p w14:paraId="7DBC86AA" w14:textId="1F8B2CFD" w:rsidR="00BD5044" w:rsidRDefault="001972A5" w:rsidP="00BD5044">
            <w:pPr>
              <w:pStyle w:val="08-Tabelageral"/>
              <w:rPr>
                <w:rFonts w:cs="Arial"/>
                <w:szCs w:val="14"/>
              </w:rPr>
            </w:pPr>
            <w:r w:rsidRPr="003D499C">
              <w:t>(</w:t>
            </w:r>
            <w:r w:rsidR="008B1634" w:rsidRPr="00D9200E">
              <w:t>598</w:t>
            </w:r>
            <w:r w:rsidRPr="003D499C">
              <w:t>)</w:t>
            </w:r>
          </w:p>
        </w:tc>
        <w:tc>
          <w:tcPr>
            <w:tcW w:w="1526" w:type="dxa"/>
            <w:shd w:val="clear" w:color="auto" w:fill="auto"/>
            <w:vAlign w:val="center"/>
          </w:tcPr>
          <w:p w14:paraId="4487196D" w14:textId="5A0C5FED" w:rsidR="00BD5044" w:rsidRDefault="001972A5" w:rsidP="00BD5044">
            <w:pPr>
              <w:pStyle w:val="08-Tabelageral"/>
            </w:pPr>
            <w:r w:rsidRPr="00B4442C">
              <w:t>(</w:t>
            </w:r>
            <w:r w:rsidR="008B1634" w:rsidRPr="00D9200E">
              <w:t>1.461</w:t>
            </w:r>
            <w:r w:rsidRPr="00B4442C">
              <w:t>)</w:t>
            </w:r>
          </w:p>
        </w:tc>
      </w:tr>
      <w:tr w:rsidR="00BD5044" w:rsidRPr="004078D0" w14:paraId="07BB836E"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51547609" w14:textId="4E32E9D9" w:rsidR="00BD5044" w:rsidRPr="00BD5044" w:rsidRDefault="008B1634" w:rsidP="00BD5044">
            <w:pPr>
              <w:pStyle w:val="08-Tabelageral"/>
              <w:jc w:val="left"/>
            </w:pPr>
            <w:r w:rsidRPr="0064261D">
              <w:t>Viagens a serviço</w:t>
            </w:r>
          </w:p>
        </w:tc>
        <w:tc>
          <w:tcPr>
            <w:tcW w:w="329" w:type="dxa"/>
            <w:shd w:val="clear" w:color="auto" w:fill="auto"/>
            <w:vAlign w:val="center"/>
          </w:tcPr>
          <w:p w14:paraId="3041189A" w14:textId="77777777" w:rsidR="00BD5044" w:rsidRPr="00B636F4" w:rsidRDefault="00BD5044" w:rsidP="00BD5044">
            <w:pPr>
              <w:pStyle w:val="08-Tabelageral"/>
              <w:rPr>
                <w:rFonts w:cs="Arial"/>
                <w:szCs w:val="14"/>
              </w:rPr>
            </w:pPr>
          </w:p>
        </w:tc>
        <w:tc>
          <w:tcPr>
            <w:tcW w:w="1411" w:type="dxa"/>
            <w:shd w:val="clear" w:color="auto" w:fill="auto"/>
            <w:vAlign w:val="center"/>
          </w:tcPr>
          <w:p w14:paraId="4C59A3E9" w14:textId="25FB7685" w:rsidR="00BD5044" w:rsidRDefault="008B1634" w:rsidP="00BD5044">
            <w:pPr>
              <w:pStyle w:val="08-Tabelageral"/>
              <w:rPr>
                <w:rFonts w:cs="Arial"/>
                <w:szCs w:val="14"/>
              </w:rPr>
            </w:pPr>
            <w:r w:rsidRPr="00703FC2">
              <w:t>(253)</w:t>
            </w:r>
          </w:p>
        </w:tc>
        <w:tc>
          <w:tcPr>
            <w:tcW w:w="1412" w:type="dxa"/>
            <w:shd w:val="clear" w:color="auto" w:fill="auto"/>
            <w:vAlign w:val="center"/>
          </w:tcPr>
          <w:p w14:paraId="25F204ED" w14:textId="50FD9A78" w:rsidR="00BD5044" w:rsidRPr="009D6773" w:rsidRDefault="008B1634" w:rsidP="00BD5044">
            <w:pPr>
              <w:pStyle w:val="08-Tabelageral"/>
              <w:rPr>
                <w:rFonts w:cs="Arial"/>
                <w:szCs w:val="14"/>
              </w:rPr>
            </w:pPr>
            <w:r w:rsidRPr="00703FC2">
              <w:t>(159)</w:t>
            </w:r>
          </w:p>
        </w:tc>
        <w:tc>
          <w:tcPr>
            <w:tcW w:w="283" w:type="dxa"/>
            <w:shd w:val="clear" w:color="auto" w:fill="auto"/>
            <w:vAlign w:val="center"/>
          </w:tcPr>
          <w:p w14:paraId="50B3C56C" w14:textId="77777777" w:rsidR="00BD5044" w:rsidRPr="00B636F4" w:rsidRDefault="00BD5044" w:rsidP="00BD5044">
            <w:pPr>
              <w:pStyle w:val="08-Tabelageral"/>
              <w:rPr>
                <w:rFonts w:cs="Arial"/>
                <w:szCs w:val="14"/>
              </w:rPr>
            </w:pPr>
          </w:p>
        </w:tc>
        <w:tc>
          <w:tcPr>
            <w:tcW w:w="1417" w:type="dxa"/>
            <w:shd w:val="clear" w:color="auto" w:fill="auto"/>
            <w:vAlign w:val="center"/>
          </w:tcPr>
          <w:p w14:paraId="1BA9AB76" w14:textId="61391F8C" w:rsidR="00BD5044" w:rsidRDefault="001972A5" w:rsidP="00BD5044">
            <w:pPr>
              <w:pStyle w:val="08-Tabelageral"/>
              <w:rPr>
                <w:rFonts w:cs="Arial"/>
                <w:szCs w:val="14"/>
              </w:rPr>
            </w:pPr>
            <w:r w:rsidRPr="003D499C">
              <w:t>(</w:t>
            </w:r>
            <w:r w:rsidR="008B1634" w:rsidRPr="00D9200E">
              <w:t>560</w:t>
            </w:r>
            <w:r w:rsidRPr="003D499C">
              <w:t>)</w:t>
            </w:r>
          </w:p>
        </w:tc>
        <w:tc>
          <w:tcPr>
            <w:tcW w:w="1526" w:type="dxa"/>
            <w:shd w:val="clear" w:color="auto" w:fill="auto"/>
            <w:vAlign w:val="center"/>
          </w:tcPr>
          <w:p w14:paraId="57237E92" w14:textId="201BAEE4" w:rsidR="00BD5044" w:rsidRDefault="001972A5" w:rsidP="00BD5044">
            <w:pPr>
              <w:pStyle w:val="08-Tabelageral"/>
            </w:pPr>
            <w:r w:rsidRPr="00B4442C">
              <w:t>(</w:t>
            </w:r>
            <w:r w:rsidR="008B1634" w:rsidRPr="00D9200E">
              <w:t>565</w:t>
            </w:r>
            <w:r w:rsidRPr="00B4442C">
              <w:t>)</w:t>
            </w:r>
          </w:p>
        </w:tc>
      </w:tr>
      <w:tr w:rsidR="00BD5044" w:rsidRPr="004078D0" w14:paraId="189471B6"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2887BB8E" w14:textId="0BEF5400" w:rsidR="00BD5044" w:rsidRPr="00BD5044" w:rsidRDefault="008B1634" w:rsidP="00BD5044">
            <w:pPr>
              <w:pStyle w:val="08-Tabelageral"/>
              <w:jc w:val="left"/>
            </w:pPr>
            <w:r w:rsidRPr="0064261D">
              <w:t>Auditoria Externa</w:t>
            </w:r>
          </w:p>
        </w:tc>
        <w:tc>
          <w:tcPr>
            <w:tcW w:w="329" w:type="dxa"/>
            <w:shd w:val="clear" w:color="auto" w:fill="auto"/>
            <w:vAlign w:val="center"/>
          </w:tcPr>
          <w:p w14:paraId="7A32F0CD" w14:textId="77777777" w:rsidR="00BD5044" w:rsidRPr="00B636F4" w:rsidRDefault="00BD5044" w:rsidP="00BD5044">
            <w:pPr>
              <w:pStyle w:val="08-Tabelageral"/>
              <w:rPr>
                <w:rFonts w:cs="Arial"/>
                <w:szCs w:val="14"/>
              </w:rPr>
            </w:pPr>
          </w:p>
        </w:tc>
        <w:tc>
          <w:tcPr>
            <w:tcW w:w="1411" w:type="dxa"/>
            <w:shd w:val="clear" w:color="auto" w:fill="auto"/>
            <w:vAlign w:val="center"/>
          </w:tcPr>
          <w:p w14:paraId="0F4CEDD9" w14:textId="4103BBE4" w:rsidR="00BD5044" w:rsidRDefault="008B1634" w:rsidP="00BD5044">
            <w:pPr>
              <w:pStyle w:val="08-Tabelageral"/>
              <w:rPr>
                <w:rFonts w:cs="Arial"/>
                <w:szCs w:val="14"/>
              </w:rPr>
            </w:pPr>
            <w:r w:rsidRPr="00703FC2">
              <w:t>(41)</w:t>
            </w:r>
          </w:p>
        </w:tc>
        <w:tc>
          <w:tcPr>
            <w:tcW w:w="1412" w:type="dxa"/>
            <w:shd w:val="clear" w:color="auto" w:fill="auto"/>
            <w:vAlign w:val="center"/>
          </w:tcPr>
          <w:p w14:paraId="154D5D99" w14:textId="4A2B5DA2" w:rsidR="00BD5044" w:rsidRPr="009D6773" w:rsidRDefault="008B1634" w:rsidP="00BD5044">
            <w:pPr>
              <w:pStyle w:val="08-Tabelageral"/>
              <w:rPr>
                <w:rFonts w:cs="Arial"/>
                <w:szCs w:val="14"/>
              </w:rPr>
            </w:pPr>
            <w:r w:rsidRPr="00703FC2">
              <w:t>(78)</w:t>
            </w:r>
          </w:p>
        </w:tc>
        <w:tc>
          <w:tcPr>
            <w:tcW w:w="283" w:type="dxa"/>
            <w:shd w:val="clear" w:color="auto" w:fill="auto"/>
            <w:vAlign w:val="center"/>
          </w:tcPr>
          <w:p w14:paraId="540C8029" w14:textId="77777777" w:rsidR="00BD5044" w:rsidRPr="00B636F4" w:rsidRDefault="00BD5044" w:rsidP="00BD5044">
            <w:pPr>
              <w:pStyle w:val="08-Tabelageral"/>
              <w:rPr>
                <w:rFonts w:cs="Arial"/>
                <w:szCs w:val="14"/>
              </w:rPr>
            </w:pPr>
          </w:p>
        </w:tc>
        <w:tc>
          <w:tcPr>
            <w:tcW w:w="1417" w:type="dxa"/>
            <w:shd w:val="clear" w:color="auto" w:fill="auto"/>
            <w:vAlign w:val="center"/>
          </w:tcPr>
          <w:p w14:paraId="7E9D8CF7" w14:textId="67674474" w:rsidR="00BD5044" w:rsidRDefault="001972A5" w:rsidP="00BD5044">
            <w:pPr>
              <w:pStyle w:val="08-Tabelageral"/>
              <w:rPr>
                <w:rFonts w:cs="Arial"/>
                <w:szCs w:val="14"/>
              </w:rPr>
            </w:pPr>
            <w:r w:rsidRPr="003D499C">
              <w:t>(</w:t>
            </w:r>
            <w:r w:rsidR="008B1634" w:rsidRPr="00D9200E">
              <w:t>326</w:t>
            </w:r>
            <w:r w:rsidRPr="003D499C">
              <w:t>)</w:t>
            </w:r>
          </w:p>
        </w:tc>
        <w:tc>
          <w:tcPr>
            <w:tcW w:w="1526" w:type="dxa"/>
            <w:shd w:val="clear" w:color="auto" w:fill="auto"/>
            <w:vAlign w:val="center"/>
          </w:tcPr>
          <w:p w14:paraId="7D35EB65" w14:textId="1F3D538F" w:rsidR="00BD5044" w:rsidRDefault="001972A5" w:rsidP="00BD5044">
            <w:pPr>
              <w:pStyle w:val="08-Tabelageral"/>
            </w:pPr>
            <w:r w:rsidRPr="00B4442C">
              <w:t>(</w:t>
            </w:r>
            <w:r w:rsidR="008B1634" w:rsidRPr="00D9200E">
              <w:t>605</w:t>
            </w:r>
            <w:r w:rsidRPr="00B4442C">
              <w:t>)</w:t>
            </w:r>
          </w:p>
        </w:tc>
      </w:tr>
      <w:tr w:rsidR="00BD5044" w:rsidRPr="004078D0" w14:paraId="64E1D86E"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71CE1CAF" w14:textId="0FB3788B" w:rsidR="00BD5044" w:rsidRPr="00BD5044" w:rsidRDefault="008B1634" w:rsidP="00BD5044">
            <w:pPr>
              <w:pStyle w:val="08-Tabelageral"/>
              <w:jc w:val="left"/>
            </w:pPr>
            <w:r w:rsidRPr="0064261D">
              <w:t>Consultoria</w:t>
            </w:r>
          </w:p>
        </w:tc>
        <w:tc>
          <w:tcPr>
            <w:tcW w:w="329" w:type="dxa"/>
            <w:shd w:val="clear" w:color="auto" w:fill="auto"/>
            <w:vAlign w:val="center"/>
          </w:tcPr>
          <w:p w14:paraId="0B2F5C7D" w14:textId="77777777" w:rsidR="00BD5044" w:rsidRPr="00B636F4" w:rsidRDefault="00BD5044" w:rsidP="00BD5044">
            <w:pPr>
              <w:pStyle w:val="08-Tabelageral"/>
              <w:rPr>
                <w:rFonts w:cs="Arial"/>
                <w:szCs w:val="14"/>
              </w:rPr>
            </w:pPr>
          </w:p>
        </w:tc>
        <w:tc>
          <w:tcPr>
            <w:tcW w:w="1411" w:type="dxa"/>
            <w:shd w:val="clear" w:color="auto" w:fill="auto"/>
            <w:vAlign w:val="center"/>
          </w:tcPr>
          <w:p w14:paraId="32FBE514" w14:textId="1F916086" w:rsidR="00BD5044" w:rsidRDefault="001972A5" w:rsidP="00BD5044">
            <w:pPr>
              <w:pStyle w:val="08-Tabelageral"/>
              <w:rPr>
                <w:rFonts w:cs="Arial"/>
                <w:szCs w:val="14"/>
              </w:rPr>
            </w:pPr>
            <w:r w:rsidRPr="00E102A2">
              <w:t>(</w:t>
            </w:r>
            <w:r w:rsidR="008B1634" w:rsidRPr="00703FC2">
              <w:t>89</w:t>
            </w:r>
            <w:r w:rsidRPr="00E102A2">
              <w:t>)</w:t>
            </w:r>
          </w:p>
        </w:tc>
        <w:tc>
          <w:tcPr>
            <w:tcW w:w="1412" w:type="dxa"/>
            <w:shd w:val="clear" w:color="auto" w:fill="auto"/>
            <w:vAlign w:val="center"/>
          </w:tcPr>
          <w:p w14:paraId="048FF68D" w14:textId="12C0C069" w:rsidR="00BD5044" w:rsidRPr="009D6773" w:rsidRDefault="001972A5" w:rsidP="00BD5044">
            <w:pPr>
              <w:pStyle w:val="08-Tabelageral"/>
              <w:rPr>
                <w:rFonts w:cs="Arial"/>
                <w:szCs w:val="14"/>
              </w:rPr>
            </w:pPr>
            <w:r w:rsidRPr="004F5C6B">
              <w:t>(</w:t>
            </w:r>
            <w:r w:rsidR="008B1634" w:rsidRPr="00703FC2">
              <w:t>127</w:t>
            </w:r>
            <w:r w:rsidRPr="004F5C6B">
              <w:t>)</w:t>
            </w:r>
          </w:p>
        </w:tc>
        <w:tc>
          <w:tcPr>
            <w:tcW w:w="283" w:type="dxa"/>
            <w:shd w:val="clear" w:color="auto" w:fill="auto"/>
            <w:vAlign w:val="center"/>
          </w:tcPr>
          <w:p w14:paraId="21F2413D" w14:textId="77777777" w:rsidR="00BD5044" w:rsidRPr="00B636F4" w:rsidRDefault="00BD5044" w:rsidP="00BD5044">
            <w:pPr>
              <w:pStyle w:val="08-Tabelageral"/>
              <w:rPr>
                <w:rFonts w:cs="Arial"/>
                <w:szCs w:val="14"/>
              </w:rPr>
            </w:pPr>
          </w:p>
        </w:tc>
        <w:tc>
          <w:tcPr>
            <w:tcW w:w="1417" w:type="dxa"/>
            <w:shd w:val="clear" w:color="auto" w:fill="auto"/>
            <w:vAlign w:val="center"/>
          </w:tcPr>
          <w:p w14:paraId="65BD759C" w14:textId="44E42C18" w:rsidR="00BD5044" w:rsidRDefault="001972A5" w:rsidP="00BD5044">
            <w:pPr>
              <w:pStyle w:val="08-Tabelageral"/>
              <w:rPr>
                <w:rFonts w:cs="Arial"/>
                <w:szCs w:val="14"/>
              </w:rPr>
            </w:pPr>
            <w:r w:rsidRPr="003D499C">
              <w:t>(</w:t>
            </w:r>
            <w:r w:rsidR="008B1634" w:rsidRPr="00D9200E">
              <w:t>229</w:t>
            </w:r>
            <w:r w:rsidRPr="003D499C">
              <w:t>)</w:t>
            </w:r>
          </w:p>
        </w:tc>
        <w:tc>
          <w:tcPr>
            <w:tcW w:w="1526" w:type="dxa"/>
            <w:shd w:val="clear" w:color="auto" w:fill="auto"/>
            <w:vAlign w:val="center"/>
          </w:tcPr>
          <w:p w14:paraId="3055C135" w14:textId="3F5704E2" w:rsidR="00BD5044" w:rsidRDefault="001972A5" w:rsidP="00BD5044">
            <w:pPr>
              <w:pStyle w:val="08-Tabelageral"/>
            </w:pPr>
            <w:r w:rsidRPr="00B4442C">
              <w:t>(</w:t>
            </w:r>
            <w:r w:rsidR="008B1634" w:rsidRPr="00D9200E">
              <w:t>449</w:t>
            </w:r>
            <w:r w:rsidRPr="00B4442C">
              <w:t>)</w:t>
            </w:r>
          </w:p>
        </w:tc>
      </w:tr>
      <w:tr w:rsidR="00BD5044" w:rsidRPr="004078D0" w14:paraId="4FCDD1D5"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7BE16405" w14:textId="4DFC4D55" w:rsidR="00BD5044" w:rsidRPr="00BD5044" w:rsidRDefault="00BD5044" w:rsidP="00BD5044">
            <w:pPr>
              <w:pStyle w:val="08-Tabelageral"/>
              <w:jc w:val="left"/>
            </w:pPr>
            <w:r w:rsidRPr="005E676B">
              <w:t>Transporte</w:t>
            </w:r>
          </w:p>
        </w:tc>
        <w:tc>
          <w:tcPr>
            <w:tcW w:w="329" w:type="dxa"/>
            <w:shd w:val="clear" w:color="auto" w:fill="auto"/>
            <w:vAlign w:val="center"/>
          </w:tcPr>
          <w:p w14:paraId="10C7167F" w14:textId="77777777" w:rsidR="00BD5044" w:rsidRPr="00B636F4" w:rsidRDefault="00BD5044" w:rsidP="00BD5044">
            <w:pPr>
              <w:pStyle w:val="08-Tabelageral"/>
              <w:rPr>
                <w:rFonts w:cs="Arial"/>
                <w:szCs w:val="14"/>
              </w:rPr>
            </w:pPr>
          </w:p>
        </w:tc>
        <w:tc>
          <w:tcPr>
            <w:tcW w:w="1411" w:type="dxa"/>
            <w:shd w:val="clear" w:color="auto" w:fill="auto"/>
            <w:vAlign w:val="center"/>
          </w:tcPr>
          <w:p w14:paraId="40B6B139" w14:textId="755169B0" w:rsidR="00BD5044" w:rsidRDefault="001972A5" w:rsidP="00BD5044">
            <w:pPr>
              <w:pStyle w:val="08-Tabelageral"/>
              <w:rPr>
                <w:rFonts w:cs="Arial"/>
                <w:szCs w:val="14"/>
              </w:rPr>
            </w:pPr>
            <w:r w:rsidRPr="00E102A2">
              <w:t>(19)</w:t>
            </w:r>
          </w:p>
        </w:tc>
        <w:tc>
          <w:tcPr>
            <w:tcW w:w="1412" w:type="dxa"/>
            <w:shd w:val="clear" w:color="auto" w:fill="auto"/>
            <w:vAlign w:val="center"/>
          </w:tcPr>
          <w:p w14:paraId="3BB99C31" w14:textId="5D9518E5" w:rsidR="00BD5044" w:rsidRPr="009D6773" w:rsidRDefault="001972A5" w:rsidP="00BD5044">
            <w:pPr>
              <w:pStyle w:val="08-Tabelageral"/>
              <w:rPr>
                <w:rFonts w:cs="Arial"/>
                <w:szCs w:val="14"/>
              </w:rPr>
            </w:pPr>
            <w:r w:rsidRPr="004F5C6B">
              <w:t>(28)</w:t>
            </w:r>
          </w:p>
        </w:tc>
        <w:tc>
          <w:tcPr>
            <w:tcW w:w="283" w:type="dxa"/>
            <w:shd w:val="clear" w:color="auto" w:fill="auto"/>
            <w:vAlign w:val="center"/>
          </w:tcPr>
          <w:p w14:paraId="5AA9DE63" w14:textId="77777777" w:rsidR="00BD5044" w:rsidRPr="00B636F4" w:rsidRDefault="00BD5044" w:rsidP="00BD5044">
            <w:pPr>
              <w:pStyle w:val="08-Tabelageral"/>
              <w:rPr>
                <w:rFonts w:cs="Arial"/>
                <w:szCs w:val="14"/>
              </w:rPr>
            </w:pPr>
          </w:p>
        </w:tc>
        <w:tc>
          <w:tcPr>
            <w:tcW w:w="1417" w:type="dxa"/>
            <w:shd w:val="clear" w:color="auto" w:fill="auto"/>
            <w:vAlign w:val="center"/>
          </w:tcPr>
          <w:p w14:paraId="41C56CF5" w14:textId="5DAB2FEE" w:rsidR="00BD5044" w:rsidRDefault="001972A5" w:rsidP="00BD5044">
            <w:pPr>
              <w:pStyle w:val="08-Tabelageral"/>
              <w:rPr>
                <w:rFonts w:cs="Arial"/>
                <w:szCs w:val="14"/>
              </w:rPr>
            </w:pPr>
            <w:r w:rsidRPr="003D499C">
              <w:t>(213)</w:t>
            </w:r>
          </w:p>
        </w:tc>
        <w:tc>
          <w:tcPr>
            <w:tcW w:w="1526" w:type="dxa"/>
            <w:shd w:val="clear" w:color="auto" w:fill="auto"/>
            <w:vAlign w:val="center"/>
          </w:tcPr>
          <w:p w14:paraId="4DF1C98C" w14:textId="2EE3C5B4" w:rsidR="00BD5044" w:rsidRDefault="001972A5" w:rsidP="00BD5044">
            <w:pPr>
              <w:pStyle w:val="08-Tabelageral"/>
            </w:pPr>
            <w:r w:rsidRPr="00B4442C">
              <w:t>(272)</w:t>
            </w:r>
          </w:p>
        </w:tc>
      </w:tr>
      <w:tr w:rsidR="003C39BF" w:rsidRPr="004078D0" w14:paraId="1FEBF324"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1D0ABF45" w14:textId="33F6C884" w:rsidR="003C39BF" w:rsidRPr="00531062" w:rsidRDefault="008B1634" w:rsidP="0069546F">
            <w:pPr>
              <w:pStyle w:val="08-Tabelageral"/>
              <w:jc w:val="left"/>
            </w:pPr>
            <w:r w:rsidRPr="0064261D">
              <w:t>Promoções e relações públicas</w:t>
            </w:r>
          </w:p>
        </w:tc>
        <w:tc>
          <w:tcPr>
            <w:tcW w:w="329" w:type="dxa"/>
            <w:shd w:val="clear" w:color="auto" w:fill="auto"/>
            <w:vAlign w:val="center"/>
          </w:tcPr>
          <w:p w14:paraId="40587C4E" w14:textId="77777777" w:rsidR="003C39BF" w:rsidRPr="00B636F4" w:rsidRDefault="003C39BF" w:rsidP="0069546F">
            <w:pPr>
              <w:pStyle w:val="08-Tabelageral"/>
              <w:rPr>
                <w:rFonts w:cs="Arial"/>
                <w:szCs w:val="14"/>
              </w:rPr>
            </w:pPr>
          </w:p>
        </w:tc>
        <w:tc>
          <w:tcPr>
            <w:tcW w:w="1411" w:type="dxa"/>
            <w:shd w:val="clear" w:color="auto" w:fill="auto"/>
            <w:vAlign w:val="center"/>
          </w:tcPr>
          <w:p w14:paraId="1DA585B1" w14:textId="725D046D" w:rsidR="003C39BF" w:rsidRDefault="001972A5" w:rsidP="0069546F">
            <w:pPr>
              <w:pStyle w:val="08-Tabelageral"/>
              <w:rPr>
                <w:rFonts w:cs="Arial"/>
                <w:szCs w:val="14"/>
              </w:rPr>
            </w:pPr>
            <w:r w:rsidRPr="00E102A2">
              <w:t>(</w:t>
            </w:r>
            <w:r w:rsidR="008B1634" w:rsidRPr="00703FC2">
              <w:t>107</w:t>
            </w:r>
            <w:r w:rsidRPr="00E102A2">
              <w:t>)</w:t>
            </w:r>
          </w:p>
        </w:tc>
        <w:tc>
          <w:tcPr>
            <w:tcW w:w="1412" w:type="dxa"/>
            <w:shd w:val="clear" w:color="auto" w:fill="auto"/>
            <w:vAlign w:val="center"/>
          </w:tcPr>
          <w:p w14:paraId="7206AA78" w14:textId="410BFF0D" w:rsidR="003C39BF" w:rsidRPr="009D6773" w:rsidRDefault="001972A5" w:rsidP="0069546F">
            <w:pPr>
              <w:pStyle w:val="08-Tabelageral"/>
              <w:rPr>
                <w:rFonts w:cs="Arial"/>
                <w:szCs w:val="14"/>
              </w:rPr>
            </w:pPr>
            <w:r w:rsidRPr="004F5C6B">
              <w:t>(</w:t>
            </w:r>
            <w:r w:rsidR="008B1634" w:rsidRPr="00703FC2">
              <w:t>15</w:t>
            </w:r>
            <w:r w:rsidRPr="004F5C6B">
              <w:t>)</w:t>
            </w:r>
          </w:p>
        </w:tc>
        <w:tc>
          <w:tcPr>
            <w:tcW w:w="283" w:type="dxa"/>
            <w:shd w:val="clear" w:color="auto" w:fill="auto"/>
            <w:vAlign w:val="center"/>
          </w:tcPr>
          <w:p w14:paraId="04C6AF44" w14:textId="77777777" w:rsidR="003C39BF" w:rsidRPr="00B636F4" w:rsidRDefault="003C39BF" w:rsidP="0069546F">
            <w:pPr>
              <w:pStyle w:val="08-Tabelageral"/>
              <w:rPr>
                <w:rFonts w:cs="Arial"/>
                <w:szCs w:val="14"/>
              </w:rPr>
            </w:pPr>
          </w:p>
        </w:tc>
        <w:tc>
          <w:tcPr>
            <w:tcW w:w="1417" w:type="dxa"/>
            <w:shd w:val="clear" w:color="auto" w:fill="auto"/>
            <w:vAlign w:val="center"/>
          </w:tcPr>
          <w:p w14:paraId="553E65F2" w14:textId="55AA62AA" w:rsidR="003C39BF" w:rsidRDefault="003C39BF" w:rsidP="0069546F">
            <w:pPr>
              <w:pStyle w:val="08-Tabelageral"/>
              <w:rPr>
                <w:rFonts w:cs="Arial"/>
                <w:szCs w:val="14"/>
              </w:rPr>
            </w:pPr>
            <w:r w:rsidRPr="003D499C">
              <w:t>(</w:t>
            </w:r>
            <w:r w:rsidR="008B1634" w:rsidRPr="00D9200E">
              <w:t>172</w:t>
            </w:r>
            <w:r w:rsidRPr="003D499C">
              <w:t>)</w:t>
            </w:r>
          </w:p>
        </w:tc>
        <w:tc>
          <w:tcPr>
            <w:tcW w:w="1526" w:type="dxa"/>
            <w:shd w:val="clear" w:color="auto" w:fill="auto"/>
            <w:vAlign w:val="center"/>
          </w:tcPr>
          <w:p w14:paraId="55D9CF20" w14:textId="5703AFE7" w:rsidR="003C39BF" w:rsidRPr="00410E8D" w:rsidRDefault="003C39BF" w:rsidP="0069546F">
            <w:pPr>
              <w:pStyle w:val="08-Tabelageral"/>
              <w:rPr>
                <w:rFonts w:cs="Arial"/>
                <w:szCs w:val="14"/>
              </w:rPr>
            </w:pPr>
            <w:r>
              <w:t>(</w:t>
            </w:r>
            <w:r w:rsidR="008B1634" w:rsidRPr="00D9200E">
              <w:t>271</w:t>
            </w:r>
            <w:r>
              <w:t>)</w:t>
            </w:r>
          </w:p>
        </w:tc>
      </w:tr>
      <w:tr w:rsidR="003C39BF" w:rsidRPr="004078D0" w14:paraId="0B90DF4B"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39DB70DD" w14:textId="019F21B8" w:rsidR="003C39BF" w:rsidRPr="00B636F4" w:rsidRDefault="008B1634" w:rsidP="0069546F">
            <w:pPr>
              <w:pStyle w:val="08-Tabelageral"/>
              <w:jc w:val="left"/>
            </w:pPr>
            <w:r w:rsidRPr="0064261D">
              <w:t>Licenças de software</w:t>
            </w:r>
          </w:p>
        </w:tc>
        <w:tc>
          <w:tcPr>
            <w:tcW w:w="329" w:type="dxa"/>
            <w:tcBorders>
              <w:bottom w:val="nil"/>
            </w:tcBorders>
            <w:shd w:val="clear" w:color="auto" w:fill="auto"/>
            <w:vAlign w:val="center"/>
          </w:tcPr>
          <w:p w14:paraId="32859E62" w14:textId="77777777" w:rsidR="003C39BF" w:rsidRPr="00B636F4" w:rsidRDefault="003C39BF" w:rsidP="0069546F">
            <w:pPr>
              <w:pStyle w:val="08-Tabelageral"/>
              <w:rPr>
                <w:rFonts w:cs="Arial"/>
                <w:szCs w:val="14"/>
              </w:rPr>
            </w:pPr>
          </w:p>
        </w:tc>
        <w:tc>
          <w:tcPr>
            <w:tcW w:w="1411" w:type="dxa"/>
            <w:tcBorders>
              <w:bottom w:val="nil"/>
            </w:tcBorders>
            <w:shd w:val="clear" w:color="auto" w:fill="auto"/>
            <w:vAlign w:val="center"/>
          </w:tcPr>
          <w:p w14:paraId="4B19F61C" w14:textId="51A3AB89" w:rsidR="003C39BF" w:rsidRPr="00B636F4" w:rsidRDefault="001972A5" w:rsidP="0069546F">
            <w:pPr>
              <w:pStyle w:val="08-Tabelageral"/>
              <w:rPr>
                <w:rFonts w:cs="Arial"/>
                <w:szCs w:val="14"/>
              </w:rPr>
            </w:pPr>
            <w:r w:rsidRPr="00E102A2">
              <w:t>(</w:t>
            </w:r>
            <w:r w:rsidR="008B1634" w:rsidRPr="00703FC2">
              <w:t>1</w:t>
            </w:r>
            <w:r w:rsidRPr="00E102A2">
              <w:t>)</w:t>
            </w:r>
          </w:p>
        </w:tc>
        <w:tc>
          <w:tcPr>
            <w:tcW w:w="1412" w:type="dxa"/>
            <w:tcBorders>
              <w:bottom w:val="nil"/>
            </w:tcBorders>
            <w:shd w:val="clear" w:color="auto" w:fill="auto"/>
            <w:vAlign w:val="center"/>
          </w:tcPr>
          <w:p w14:paraId="3E036837" w14:textId="6D5C7E7F" w:rsidR="003C39BF" w:rsidRPr="00B636F4" w:rsidRDefault="001972A5" w:rsidP="0069546F">
            <w:pPr>
              <w:pStyle w:val="08-Tabelageral"/>
            </w:pPr>
            <w:r w:rsidRPr="004F5C6B">
              <w:t>(</w:t>
            </w:r>
            <w:r w:rsidR="008B1634" w:rsidRPr="00703FC2">
              <w:t>3</w:t>
            </w:r>
            <w:r w:rsidRPr="004F5C6B">
              <w:t>)</w:t>
            </w:r>
          </w:p>
        </w:tc>
        <w:tc>
          <w:tcPr>
            <w:tcW w:w="283" w:type="dxa"/>
            <w:tcBorders>
              <w:bottom w:val="nil"/>
            </w:tcBorders>
            <w:shd w:val="clear" w:color="auto" w:fill="auto"/>
            <w:vAlign w:val="center"/>
          </w:tcPr>
          <w:p w14:paraId="23C1C9DE" w14:textId="77777777" w:rsidR="003C39BF" w:rsidRPr="00B636F4" w:rsidRDefault="003C39BF" w:rsidP="0069546F">
            <w:pPr>
              <w:pStyle w:val="08-Tabelageral"/>
              <w:rPr>
                <w:rFonts w:cs="Arial"/>
                <w:szCs w:val="14"/>
              </w:rPr>
            </w:pPr>
          </w:p>
        </w:tc>
        <w:tc>
          <w:tcPr>
            <w:tcW w:w="1417" w:type="dxa"/>
            <w:tcBorders>
              <w:bottom w:val="nil"/>
            </w:tcBorders>
            <w:shd w:val="clear" w:color="auto" w:fill="auto"/>
            <w:vAlign w:val="center"/>
          </w:tcPr>
          <w:p w14:paraId="5C6A12DA" w14:textId="24E126DB" w:rsidR="003C39BF" w:rsidRPr="00B636F4" w:rsidRDefault="003C39BF" w:rsidP="0069546F">
            <w:pPr>
              <w:pStyle w:val="08-Tabelageral"/>
              <w:rPr>
                <w:rFonts w:cs="Arial"/>
                <w:szCs w:val="14"/>
              </w:rPr>
            </w:pPr>
            <w:r w:rsidRPr="003D499C">
              <w:t>(</w:t>
            </w:r>
            <w:r w:rsidR="008B1634" w:rsidRPr="00D9200E">
              <w:t>122</w:t>
            </w:r>
            <w:r w:rsidRPr="003D499C">
              <w:t>)</w:t>
            </w:r>
          </w:p>
        </w:tc>
        <w:tc>
          <w:tcPr>
            <w:tcW w:w="1526" w:type="dxa"/>
            <w:tcBorders>
              <w:bottom w:val="nil"/>
            </w:tcBorders>
            <w:shd w:val="clear" w:color="auto" w:fill="auto"/>
            <w:vAlign w:val="center"/>
          </w:tcPr>
          <w:p w14:paraId="6C6220CA" w14:textId="441ED275" w:rsidR="003C39BF" w:rsidRPr="00714C80" w:rsidRDefault="003C39BF" w:rsidP="0069546F">
            <w:pPr>
              <w:pStyle w:val="08-Tabelageral"/>
              <w:rPr>
                <w:rFonts w:cs="Arial"/>
                <w:szCs w:val="14"/>
              </w:rPr>
            </w:pPr>
            <w:r>
              <w:t>(</w:t>
            </w:r>
            <w:r w:rsidR="008B1634" w:rsidRPr="00D9200E">
              <w:t>102</w:t>
            </w:r>
            <w:r>
              <w:t>)</w:t>
            </w:r>
          </w:p>
        </w:tc>
      </w:tr>
      <w:tr w:rsidR="003C39BF" w:rsidRPr="004078D0" w14:paraId="443CD509"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4FD3081A" w14:textId="5355737F" w:rsidR="003C39BF" w:rsidRPr="00BD5044" w:rsidRDefault="00BD5044" w:rsidP="0069546F">
            <w:pPr>
              <w:pStyle w:val="08-Tabelageral"/>
              <w:jc w:val="left"/>
            </w:pPr>
            <w:r w:rsidRPr="005E676B">
              <w:t>Publicações</w:t>
            </w:r>
          </w:p>
        </w:tc>
        <w:tc>
          <w:tcPr>
            <w:tcW w:w="329" w:type="dxa"/>
            <w:tcBorders>
              <w:bottom w:val="nil"/>
            </w:tcBorders>
            <w:shd w:val="clear" w:color="auto" w:fill="auto"/>
            <w:vAlign w:val="center"/>
          </w:tcPr>
          <w:p w14:paraId="6DEAAEB3" w14:textId="77777777" w:rsidR="003C39BF" w:rsidRPr="00B636F4" w:rsidRDefault="003C39BF" w:rsidP="0069546F">
            <w:pPr>
              <w:pStyle w:val="08-Tabelageral"/>
              <w:rPr>
                <w:rFonts w:cs="Arial"/>
                <w:szCs w:val="14"/>
              </w:rPr>
            </w:pPr>
          </w:p>
        </w:tc>
        <w:tc>
          <w:tcPr>
            <w:tcW w:w="1411" w:type="dxa"/>
            <w:tcBorders>
              <w:bottom w:val="nil"/>
            </w:tcBorders>
            <w:shd w:val="clear" w:color="auto" w:fill="auto"/>
            <w:vAlign w:val="center"/>
          </w:tcPr>
          <w:p w14:paraId="5F3D0063" w14:textId="60102BA9" w:rsidR="003C39BF" w:rsidRDefault="008B1634" w:rsidP="0069546F">
            <w:pPr>
              <w:pStyle w:val="08-Tabelageral"/>
              <w:rPr>
                <w:rFonts w:cs="Arial"/>
                <w:szCs w:val="14"/>
              </w:rPr>
            </w:pPr>
            <w:r w:rsidRPr="00703FC2">
              <w:t>(3)</w:t>
            </w:r>
          </w:p>
        </w:tc>
        <w:tc>
          <w:tcPr>
            <w:tcW w:w="1412" w:type="dxa"/>
            <w:tcBorders>
              <w:bottom w:val="nil"/>
            </w:tcBorders>
            <w:shd w:val="clear" w:color="auto" w:fill="auto"/>
            <w:vAlign w:val="center"/>
          </w:tcPr>
          <w:p w14:paraId="4244BD71" w14:textId="169F6E1D" w:rsidR="003C39BF" w:rsidRDefault="001972A5" w:rsidP="0069546F">
            <w:pPr>
              <w:pStyle w:val="08-Tabelageral"/>
            </w:pPr>
            <w:r w:rsidRPr="004F5C6B">
              <w:t>(25)</w:t>
            </w:r>
          </w:p>
        </w:tc>
        <w:tc>
          <w:tcPr>
            <w:tcW w:w="283" w:type="dxa"/>
            <w:tcBorders>
              <w:bottom w:val="nil"/>
            </w:tcBorders>
            <w:shd w:val="clear" w:color="auto" w:fill="auto"/>
            <w:vAlign w:val="center"/>
          </w:tcPr>
          <w:p w14:paraId="62246BF8" w14:textId="77777777" w:rsidR="003C39BF" w:rsidRPr="00B636F4" w:rsidRDefault="003C39BF" w:rsidP="0069546F">
            <w:pPr>
              <w:pStyle w:val="08-Tabelageral"/>
              <w:rPr>
                <w:rFonts w:cs="Arial"/>
                <w:szCs w:val="14"/>
              </w:rPr>
            </w:pPr>
          </w:p>
        </w:tc>
        <w:tc>
          <w:tcPr>
            <w:tcW w:w="1417" w:type="dxa"/>
            <w:tcBorders>
              <w:bottom w:val="nil"/>
            </w:tcBorders>
            <w:shd w:val="clear" w:color="auto" w:fill="auto"/>
            <w:vAlign w:val="center"/>
          </w:tcPr>
          <w:p w14:paraId="2A4EF3B8" w14:textId="655961B4" w:rsidR="003C39BF" w:rsidRDefault="008B1634" w:rsidP="0069546F">
            <w:pPr>
              <w:pStyle w:val="08-Tabelageral"/>
              <w:rPr>
                <w:rFonts w:cs="Arial"/>
                <w:szCs w:val="14"/>
              </w:rPr>
            </w:pPr>
            <w:r w:rsidRPr="00D9200E">
              <w:t>(25)</w:t>
            </w:r>
          </w:p>
        </w:tc>
        <w:tc>
          <w:tcPr>
            <w:tcW w:w="1526" w:type="dxa"/>
            <w:tcBorders>
              <w:bottom w:val="nil"/>
            </w:tcBorders>
            <w:shd w:val="clear" w:color="auto" w:fill="auto"/>
            <w:vAlign w:val="center"/>
          </w:tcPr>
          <w:p w14:paraId="31E89F87" w14:textId="5532C4DB" w:rsidR="003C39BF" w:rsidRDefault="003C39BF" w:rsidP="0069546F">
            <w:pPr>
              <w:pStyle w:val="08-Tabelageral"/>
            </w:pPr>
            <w:r>
              <w:t>(</w:t>
            </w:r>
            <w:r w:rsidR="001972A5" w:rsidRPr="00B4442C">
              <w:t>191</w:t>
            </w:r>
            <w:r>
              <w:t>)</w:t>
            </w:r>
          </w:p>
        </w:tc>
      </w:tr>
      <w:tr w:rsidR="003C39BF" w:rsidRPr="00DD0324" w14:paraId="27D10B4C" w14:textId="77777777" w:rsidTr="00557313">
        <w:trPr>
          <w:trHeight w:val="238"/>
          <w:jc w:val="center"/>
        </w:trPr>
        <w:tc>
          <w:tcPr>
            <w:tcW w:w="3261" w:type="dxa"/>
            <w:gridSpan w:val="3"/>
            <w:tcBorders>
              <w:top w:val="nil"/>
              <w:left w:val="nil"/>
              <w:bottom w:val="nil"/>
              <w:right w:val="nil"/>
            </w:tcBorders>
            <w:shd w:val="clear" w:color="auto" w:fill="auto"/>
            <w:vAlign w:val="center"/>
          </w:tcPr>
          <w:p w14:paraId="6CC58FAF" w14:textId="77777777" w:rsidR="003C39BF" w:rsidRPr="00DD0324" w:rsidRDefault="003C39BF" w:rsidP="0069546F">
            <w:pPr>
              <w:pStyle w:val="08-Tabelageral"/>
              <w:jc w:val="left"/>
            </w:pPr>
            <w:r w:rsidRPr="00A46030">
              <w:t>Outras</w:t>
            </w:r>
          </w:p>
        </w:tc>
        <w:tc>
          <w:tcPr>
            <w:tcW w:w="329" w:type="dxa"/>
            <w:tcBorders>
              <w:top w:val="nil"/>
              <w:bottom w:val="nil"/>
            </w:tcBorders>
            <w:shd w:val="clear" w:color="auto" w:fill="auto"/>
            <w:vAlign w:val="center"/>
          </w:tcPr>
          <w:p w14:paraId="72262F79" w14:textId="77777777" w:rsidR="003C39BF" w:rsidRPr="00DD0324" w:rsidRDefault="003C39BF" w:rsidP="0069546F">
            <w:pPr>
              <w:pStyle w:val="08-Tabelageral"/>
              <w:rPr>
                <w:rFonts w:cs="Arial"/>
                <w:szCs w:val="14"/>
              </w:rPr>
            </w:pPr>
          </w:p>
        </w:tc>
        <w:tc>
          <w:tcPr>
            <w:tcW w:w="1411" w:type="dxa"/>
            <w:tcBorders>
              <w:top w:val="nil"/>
              <w:bottom w:val="nil"/>
            </w:tcBorders>
            <w:shd w:val="clear" w:color="auto" w:fill="auto"/>
            <w:vAlign w:val="center"/>
          </w:tcPr>
          <w:p w14:paraId="3DF81B62" w14:textId="04E236CE" w:rsidR="003C39BF" w:rsidRPr="00DD0324" w:rsidRDefault="001972A5" w:rsidP="0069546F">
            <w:pPr>
              <w:pStyle w:val="08-Tabelageral"/>
              <w:rPr>
                <w:rFonts w:cs="Arial"/>
                <w:szCs w:val="14"/>
              </w:rPr>
            </w:pPr>
            <w:r w:rsidRPr="00E102A2">
              <w:t>(</w:t>
            </w:r>
            <w:r w:rsidR="008B1634" w:rsidRPr="00703FC2">
              <w:t>89</w:t>
            </w:r>
            <w:r w:rsidRPr="00E102A2">
              <w:t>)</w:t>
            </w:r>
          </w:p>
        </w:tc>
        <w:tc>
          <w:tcPr>
            <w:tcW w:w="1412" w:type="dxa"/>
            <w:tcBorders>
              <w:top w:val="nil"/>
              <w:bottom w:val="nil"/>
            </w:tcBorders>
            <w:shd w:val="clear" w:color="auto" w:fill="auto"/>
            <w:vAlign w:val="center"/>
          </w:tcPr>
          <w:p w14:paraId="723F6420" w14:textId="11E84C30" w:rsidR="003C39BF" w:rsidRPr="00DD0324" w:rsidRDefault="001972A5" w:rsidP="0069546F">
            <w:pPr>
              <w:pStyle w:val="08-Tabelageral"/>
            </w:pPr>
            <w:r w:rsidRPr="004F5C6B">
              <w:t>(53)</w:t>
            </w:r>
          </w:p>
        </w:tc>
        <w:tc>
          <w:tcPr>
            <w:tcW w:w="283" w:type="dxa"/>
            <w:tcBorders>
              <w:top w:val="nil"/>
              <w:bottom w:val="nil"/>
            </w:tcBorders>
            <w:shd w:val="clear" w:color="auto" w:fill="auto"/>
            <w:vAlign w:val="center"/>
          </w:tcPr>
          <w:p w14:paraId="04F1248D" w14:textId="77777777" w:rsidR="003C39BF" w:rsidRPr="00DD0324" w:rsidRDefault="003C39BF" w:rsidP="0069546F">
            <w:pPr>
              <w:pStyle w:val="08-Tabelageral"/>
              <w:rPr>
                <w:rFonts w:cs="Arial"/>
                <w:szCs w:val="14"/>
              </w:rPr>
            </w:pPr>
          </w:p>
        </w:tc>
        <w:tc>
          <w:tcPr>
            <w:tcW w:w="1417" w:type="dxa"/>
            <w:tcBorders>
              <w:top w:val="nil"/>
              <w:bottom w:val="nil"/>
            </w:tcBorders>
            <w:shd w:val="clear" w:color="auto" w:fill="auto"/>
            <w:vAlign w:val="center"/>
          </w:tcPr>
          <w:p w14:paraId="3213F1B1" w14:textId="610936AB" w:rsidR="003C39BF" w:rsidRPr="00DD0324" w:rsidRDefault="003C39BF" w:rsidP="0069546F">
            <w:pPr>
              <w:pStyle w:val="08-Tabelageral"/>
              <w:rPr>
                <w:rFonts w:cs="Arial"/>
                <w:szCs w:val="14"/>
              </w:rPr>
            </w:pPr>
            <w:r w:rsidRPr="003D499C">
              <w:t>(</w:t>
            </w:r>
            <w:r w:rsidR="008B1634" w:rsidRPr="00D9200E">
              <w:t>381</w:t>
            </w:r>
            <w:r w:rsidRPr="003D499C">
              <w:t>)</w:t>
            </w:r>
          </w:p>
        </w:tc>
        <w:tc>
          <w:tcPr>
            <w:tcW w:w="1526" w:type="dxa"/>
            <w:tcBorders>
              <w:top w:val="nil"/>
              <w:bottom w:val="nil"/>
            </w:tcBorders>
            <w:shd w:val="clear" w:color="auto" w:fill="auto"/>
            <w:vAlign w:val="center"/>
          </w:tcPr>
          <w:p w14:paraId="422BDD2E" w14:textId="785FE5D3" w:rsidR="003C39BF" w:rsidRPr="00DD0324" w:rsidRDefault="003C39BF" w:rsidP="0069546F">
            <w:pPr>
              <w:pStyle w:val="08-Tabelageral"/>
              <w:rPr>
                <w:rFonts w:cs="Arial"/>
                <w:szCs w:val="14"/>
              </w:rPr>
            </w:pPr>
            <w:r>
              <w:t>(</w:t>
            </w:r>
            <w:r w:rsidR="001972A5" w:rsidRPr="00B4442C">
              <w:t>292</w:t>
            </w:r>
            <w:r>
              <w:t>)</w:t>
            </w:r>
          </w:p>
        </w:tc>
      </w:tr>
      <w:tr w:rsidR="003C39BF" w:rsidRPr="00C53E95" w14:paraId="4C095DFE" w14:textId="77777777" w:rsidTr="00557313">
        <w:trPr>
          <w:trHeight w:val="238"/>
          <w:jc w:val="center"/>
        </w:trPr>
        <w:tc>
          <w:tcPr>
            <w:tcW w:w="3261" w:type="dxa"/>
            <w:gridSpan w:val="3"/>
            <w:tcBorders>
              <w:top w:val="nil"/>
              <w:left w:val="nil"/>
              <w:bottom w:val="single" w:sz="2" w:space="0" w:color="1F3864" w:themeColor="accent1" w:themeShade="80"/>
              <w:right w:val="nil"/>
            </w:tcBorders>
            <w:shd w:val="clear" w:color="auto" w:fill="auto"/>
            <w:vAlign w:val="center"/>
          </w:tcPr>
          <w:p w14:paraId="19AB376E" w14:textId="77777777" w:rsidR="003C39BF" w:rsidRPr="00C53E95" w:rsidRDefault="003C39BF" w:rsidP="0069546F">
            <w:pPr>
              <w:pStyle w:val="08-Tabelageral"/>
              <w:jc w:val="left"/>
              <w:rPr>
                <w:b/>
                <w:bCs/>
              </w:rPr>
            </w:pPr>
            <w:r w:rsidRPr="00D21E4E">
              <w:rPr>
                <w:b/>
                <w:bCs/>
              </w:rPr>
              <w:t>Total</w:t>
            </w:r>
          </w:p>
        </w:tc>
        <w:tc>
          <w:tcPr>
            <w:tcW w:w="329" w:type="dxa"/>
            <w:tcBorders>
              <w:top w:val="nil"/>
              <w:bottom w:val="single" w:sz="2" w:space="0" w:color="1F3864" w:themeColor="accent1" w:themeShade="80"/>
            </w:tcBorders>
            <w:shd w:val="clear" w:color="auto" w:fill="auto"/>
            <w:vAlign w:val="center"/>
          </w:tcPr>
          <w:p w14:paraId="587A421D" w14:textId="77777777" w:rsidR="003C39BF" w:rsidRPr="00C53E95" w:rsidRDefault="003C39BF" w:rsidP="0069546F">
            <w:pPr>
              <w:pStyle w:val="08-Tabelageral"/>
              <w:rPr>
                <w:rFonts w:cs="Arial"/>
                <w:b/>
                <w:bCs/>
                <w:szCs w:val="14"/>
              </w:rPr>
            </w:pPr>
          </w:p>
        </w:tc>
        <w:tc>
          <w:tcPr>
            <w:tcW w:w="1411" w:type="dxa"/>
            <w:tcBorders>
              <w:top w:val="nil"/>
              <w:bottom w:val="single" w:sz="2" w:space="0" w:color="1F3864" w:themeColor="accent1" w:themeShade="80"/>
            </w:tcBorders>
            <w:shd w:val="clear" w:color="auto" w:fill="auto"/>
            <w:vAlign w:val="center"/>
          </w:tcPr>
          <w:p w14:paraId="6547337E" w14:textId="7CD5811F" w:rsidR="003C39BF" w:rsidRPr="00C53E95" w:rsidRDefault="001972A5" w:rsidP="0069546F">
            <w:pPr>
              <w:pStyle w:val="08-Tabelageral"/>
              <w:rPr>
                <w:rFonts w:cs="Arial"/>
                <w:b/>
                <w:bCs/>
                <w:szCs w:val="14"/>
              </w:rPr>
            </w:pPr>
            <w:r w:rsidRPr="00981763">
              <w:rPr>
                <w:b/>
              </w:rPr>
              <w:t>(1.015)</w:t>
            </w:r>
          </w:p>
        </w:tc>
        <w:tc>
          <w:tcPr>
            <w:tcW w:w="1412" w:type="dxa"/>
            <w:tcBorders>
              <w:top w:val="nil"/>
              <w:bottom w:val="single" w:sz="2" w:space="0" w:color="1F3864" w:themeColor="accent1" w:themeShade="80"/>
            </w:tcBorders>
            <w:shd w:val="clear" w:color="auto" w:fill="auto"/>
            <w:vAlign w:val="center"/>
          </w:tcPr>
          <w:p w14:paraId="778F4442" w14:textId="1973927C" w:rsidR="003C39BF" w:rsidRPr="00C53E95" w:rsidRDefault="001972A5" w:rsidP="0069546F">
            <w:pPr>
              <w:pStyle w:val="08-Tabelageral"/>
              <w:rPr>
                <w:rFonts w:cs="Arial"/>
                <w:b/>
                <w:bCs/>
                <w:szCs w:val="14"/>
              </w:rPr>
            </w:pPr>
            <w:r w:rsidRPr="00981763">
              <w:rPr>
                <w:b/>
              </w:rPr>
              <w:t>(905)</w:t>
            </w:r>
          </w:p>
        </w:tc>
        <w:tc>
          <w:tcPr>
            <w:tcW w:w="283" w:type="dxa"/>
            <w:tcBorders>
              <w:top w:val="nil"/>
              <w:bottom w:val="single" w:sz="2" w:space="0" w:color="1F3864" w:themeColor="accent1" w:themeShade="80"/>
            </w:tcBorders>
            <w:shd w:val="clear" w:color="auto" w:fill="auto"/>
            <w:vAlign w:val="center"/>
          </w:tcPr>
          <w:p w14:paraId="4E3A8FDC" w14:textId="77777777" w:rsidR="003C39BF" w:rsidRPr="00C53E95" w:rsidRDefault="003C39BF" w:rsidP="0069546F">
            <w:pPr>
              <w:pStyle w:val="08-Tabelageral"/>
              <w:rPr>
                <w:rFonts w:cs="Arial"/>
                <w:b/>
                <w:bCs/>
                <w:szCs w:val="14"/>
              </w:rPr>
            </w:pPr>
          </w:p>
        </w:tc>
        <w:tc>
          <w:tcPr>
            <w:tcW w:w="1417" w:type="dxa"/>
            <w:tcBorders>
              <w:top w:val="nil"/>
              <w:bottom w:val="single" w:sz="2" w:space="0" w:color="1F3864" w:themeColor="accent1" w:themeShade="80"/>
            </w:tcBorders>
            <w:shd w:val="clear" w:color="auto" w:fill="auto"/>
            <w:vAlign w:val="center"/>
          </w:tcPr>
          <w:p w14:paraId="37ADDCBD" w14:textId="67D3EA8D" w:rsidR="003C39BF" w:rsidRPr="00C53E95" w:rsidRDefault="001972A5" w:rsidP="0069546F">
            <w:pPr>
              <w:pStyle w:val="08-Tabelageral"/>
              <w:rPr>
                <w:rFonts w:cs="Arial"/>
                <w:b/>
                <w:bCs/>
                <w:szCs w:val="14"/>
              </w:rPr>
            </w:pPr>
            <w:r w:rsidRPr="00981763">
              <w:rPr>
                <w:b/>
              </w:rPr>
              <w:t>(21.802)</w:t>
            </w:r>
          </w:p>
        </w:tc>
        <w:tc>
          <w:tcPr>
            <w:tcW w:w="1526" w:type="dxa"/>
            <w:tcBorders>
              <w:top w:val="nil"/>
              <w:bottom w:val="single" w:sz="2" w:space="0" w:color="1F3864" w:themeColor="accent1" w:themeShade="80"/>
            </w:tcBorders>
            <w:shd w:val="clear" w:color="auto" w:fill="auto"/>
            <w:vAlign w:val="center"/>
          </w:tcPr>
          <w:p w14:paraId="23FA1521" w14:textId="0C980DE9" w:rsidR="003C39BF" w:rsidRPr="00C53E95" w:rsidRDefault="001972A5" w:rsidP="0069546F">
            <w:pPr>
              <w:pStyle w:val="08-Tabelageral"/>
              <w:rPr>
                <w:rFonts w:cs="Arial"/>
                <w:b/>
                <w:bCs/>
                <w:szCs w:val="14"/>
              </w:rPr>
            </w:pPr>
            <w:r w:rsidRPr="00981763">
              <w:rPr>
                <w:b/>
              </w:rPr>
              <w:t>(20.287)</w:t>
            </w:r>
          </w:p>
        </w:tc>
      </w:tr>
    </w:tbl>
    <w:p w14:paraId="4517F398" w14:textId="77777777" w:rsidR="003C39BF" w:rsidRDefault="003C39BF" w:rsidP="003C39BF">
      <w:pPr>
        <w:pStyle w:val="06-Rmil"/>
        <w:rPr>
          <w:rFonts w:cs="Arial"/>
          <w:szCs w:val="14"/>
        </w:rPr>
      </w:pPr>
    </w:p>
    <w:p w14:paraId="42E8E0B7" w14:textId="77777777" w:rsidR="003C39BF" w:rsidRPr="00901BC6" w:rsidRDefault="003C39BF" w:rsidP="003C39BF">
      <w:pPr>
        <w:pStyle w:val="06-Rmil"/>
        <w:rPr>
          <w:rFonts w:cs="Arial"/>
          <w:szCs w:val="14"/>
        </w:rPr>
      </w:pPr>
      <w:r w:rsidRPr="00901BC6">
        <w:rPr>
          <w:rFonts w:cs="Arial"/>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736"/>
        <w:gridCol w:w="2407"/>
        <w:gridCol w:w="581"/>
        <w:gridCol w:w="1380"/>
        <w:gridCol w:w="1381"/>
        <w:gridCol w:w="279"/>
        <w:gridCol w:w="1386"/>
        <w:gridCol w:w="1489"/>
      </w:tblGrid>
      <w:tr w:rsidR="003C39BF" w:rsidRPr="004078D0" w14:paraId="5A43A2C6" w14:textId="77777777" w:rsidTr="0069546F">
        <w:trPr>
          <w:trHeight w:val="238"/>
          <w:jc w:val="center"/>
        </w:trPr>
        <w:tc>
          <w:tcPr>
            <w:tcW w:w="742" w:type="dxa"/>
            <w:tcBorders>
              <w:top w:val="single" w:sz="2" w:space="0" w:color="1F3864" w:themeColor="accent1" w:themeShade="80"/>
              <w:bottom w:val="nil"/>
            </w:tcBorders>
            <w:shd w:val="clear" w:color="auto" w:fill="auto"/>
          </w:tcPr>
          <w:p w14:paraId="7B01A5CB" w14:textId="77777777" w:rsidR="003C39BF" w:rsidRPr="004078D0" w:rsidRDefault="003C39BF" w:rsidP="0069546F">
            <w:pPr>
              <w:keepNext/>
              <w:keepLines/>
              <w:spacing w:before="40" w:after="40"/>
              <w:jc w:val="center"/>
              <w:rPr>
                <w:rFonts w:ascii="Arial" w:hAnsi="Arial" w:cs="Arial"/>
                <w:b/>
                <w:bCs/>
                <w:spacing w:val="-2"/>
                <w:sz w:val="14"/>
                <w:szCs w:val="14"/>
              </w:rPr>
            </w:pPr>
            <w:bookmarkStart w:id="81" w:name="_Hlk148724717"/>
          </w:p>
        </w:tc>
        <w:tc>
          <w:tcPr>
            <w:tcW w:w="2848" w:type="dxa"/>
            <w:gridSpan w:val="2"/>
            <w:tcBorders>
              <w:top w:val="single" w:sz="2" w:space="0" w:color="1F3864" w:themeColor="accent1" w:themeShade="80"/>
              <w:bottom w:val="nil"/>
            </w:tcBorders>
            <w:shd w:val="clear" w:color="auto" w:fill="auto"/>
          </w:tcPr>
          <w:p w14:paraId="09424A5F" w14:textId="77777777" w:rsidR="003C39BF" w:rsidRPr="004078D0" w:rsidRDefault="003C39BF" w:rsidP="0069546F">
            <w:pPr>
              <w:keepNext/>
              <w:keepLines/>
              <w:spacing w:before="40" w:after="40"/>
              <w:jc w:val="center"/>
              <w:rPr>
                <w:rFonts w:ascii="Arial" w:hAnsi="Arial" w:cs="Arial"/>
                <w:b/>
                <w:spacing w:val="-2"/>
                <w:sz w:val="14"/>
                <w:szCs w:val="14"/>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F2BC819" w14:textId="77777777" w:rsidR="003C39BF" w:rsidRPr="004078D0" w:rsidRDefault="003C39BF" w:rsidP="0069546F">
            <w:pPr>
              <w:keepNext/>
              <w:keepLines/>
              <w:spacing w:before="40" w:after="40"/>
              <w:jc w:val="center"/>
              <w:rPr>
                <w:rFonts w:ascii="Arial" w:hAnsi="Arial" w:cs="Arial"/>
                <w:b/>
                <w:spacing w:val="-2"/>
                <w:sz w:val="14"/>
                <w:szCs w:val="14"/>
              </w:rPr>
            </w:pPr>
            <w:r w:rsidRPr="004078D0">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5DA839A7" w14:textId="77777777" w:rsidR="003C39BF" w:rsidRPr="004078D0" w:rsidRDefault="003C39BF" w:rsidP="0069546F">
            <w:pPr>
              <w:keepNext/>
              <w:keepLines/>
              <w:spacing w:before="40" w:after="40"/>
              <w:jc w:val="center"/>
              <w:rPr>
                <w:rFonts w:ascii="Arial" w:hAnsi="Arial" w:cs="Arial"/>
                <w:b/>
                <w:bCs/>
                <w:spacing w:val="-2"/>
                <w:sz w:val="14"/>
                <w:szCs w:val="14"/>
              </w:rPr>
            </w:pPr>
          </w:p>
        </w:tc>
        <w:tc>
          <w:tcPr>
            <w:tcW w:w="2943" w:type="dxa"/>
            <w:gridSpan w:val="2"/>
            <w:tcBorders>
              <w:top w:val="single" w:sz="2" w:space="0" w:color="1F3864" w:themeColor="accent1" w:themeShade="80"/>
              <w:bottom w:val="single" w:sz="2" w:space="0" w:color="1F3864" w:themeColor="accent1" w:themeShade="80"/>
            </w:tcBorders>
            <w:shd w:val="clear" w:color="auto" w:fill="auto"/>
            <w:vAlign w:val="center"/>
          </w:tcPr>
          <w:p w14:paraId="19B89BF4" w14:textId="77777777" w:rsidR="003C39BF" w:rsidRPr="004078D0" w:rsidRDefault="003C39BF" w:rsidP="0069546F">
            <w:pPr>
              <w:keepNext/>
              <w:keepLines/>
              <w:spacing w:before="40" w:after="40"/>
              <w:jc w:val="center"/>
              <w:rPr>
                <w:rFonts w:ascii="Arial" w:hAnsi="Arial" w:cs="Arial"/>
                <w:b/>
                <w:spacing w:val="-2"/>
                <w:sz w:val="14"/>
                <w:szCs w:val="14"/>
              </w:rPr>
            </w:pPr>
            <w:r w:rsidRPr="004078D0">
              <w:rPr>
                <w:rFonts w:ascii="Arial" w:hAnsi="Arial" w:cs="Arial"/>
                <w:b/>
                <w:spacing w:val="-2"/>
                <w:sz w:val="14"/>
                <w:szCs w:val="14"/>
              </w:rPr>
              <w:t>Consolidado</w:t>
            </w:r>
          </w:p>
        </w:tc>
      </w:tr>
      <w:tr w:rsidR="003C39BF" w:rsidRPr="004078D0" w14:paraId="795E9337" w14:textId="77777777" w:rsidTr="0069546F">
        <w:trPr>
          <w:trHeight w:val="238"/>
          <w:jc w:val="center"/>
        </w:trPr>
        <w:tc>
          <w:tcPr>
            <w:tcW w:w="2986" w:type="dxa"/>
            <w:gridSpan w:val="2"/>
            <w:tcBorders>
              <w:top w:val="nil"/>
              <w:bottom w:val="single" w:sz="2" w:space="0" w:color="1F3864" w:themeColor="accent1" w:themeShade="80"/>
            </w:tcBorders>
            <w:shd w:val="clear" w:color="auto" w:fill="auto"/>
          </w:tcPr>
          <w:p w14:paraId="6FC87C8A" w14:textId="77777777" w:rsidR="003C39BF" w:rsidRPr="004078D0" w:rsidRDefault="003C39BF" w:rsidP="0069546F">
            <w:pPr>
              <w:keepNext/>
              <w:keepLines/>
              <w:spacing w:before="40" w:after="40"/>
              <w:rPr>
                <w:rFonts w:ascii="Arial" w:hAnsi="Arial" w:cs="Arial"/>
                <w:b/>
                <w:spacing w:val="-2"/>
                <w:sz w:val="14"/>
                <w:szCs w:val="14"/>
              </w:rPr>
            </w:pPr>
          </w:p>
        </w:tc>
        <w:tc>
          <w:tcPr>
            <w:tcW w:w="604" w:type="dxa"/>
            <w:tcBorders>
              <w:top w:val="nil"/>
              <w:bottom w:val="single" w:sz="2" w:space="0" w:color="1F3864" w:themeColor="accent1" w:themeShade="80"/>
            </w:tcBorders>
            <w:shd w:val="clear" w:color="auto" w:fill="auto"/>
          </w:tcPr>
          <w:p w14:paraId="795EA893" w14:textId="77777777" w:rsidR="003C39BF" w:rsidRPr="004078D0" w:rsidRDefault="003C39BF" w:rsidP="0069546F">
            <w:pPr>
              <w:keepNext/>
              <w:keepLines/>
              <w:spacing w:before="40" w:after="40"/>
              <w:rPr>
                <w:rFonts w:ascii="Arial" w:hAnsi="Arial" w:cs="Arial"/>
                <w:b/>
                <w:spacing w:val="-2"/>
                <w:sz w:val="14"/>
                <w:szCs w:val="14"/>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3F7605B7" w14:textId="02694165" w:rsidR="003C39BF" w:rsidRPr="004078D0" w:rsidRDefault="003C39BF" w:rsidP="0069546F">
            <w:pPr>
              <w:keepNext/>
              <w:keepLines/>
              <w:spacing w:before="40" w:after="40"/>
              <w:jc w:val="right"/>
              <w:rPr>
                <w:rFonts w:ascii="Arial" w:hAnsi="Arial" w:cs="Arial"/>
                <w:b/>
                <w:spacing w:val="-2"/>
                <w:sz w:val="14"/>
                <w:szCs w:val="18"/>
              </w:rPr>
            </w:pPr>
            <w:r w:rsidRPr="003E003B">
              <w:rPr>
                <w:rFonts w:ascii="Arial" w:hAnsi="Arial" w:cs="Arial"/>
                <w:b/>
                <w:spacing w:val="-2"/>
                <w:sz w:val="14"/>
                <w:szCs w:val="14"/>
              </w:rPr>
              <w:t>01.01 a 30.09.202</w:t>
            </w:r>
            <w:r w:rsidR="00835952">
              <w:rPr>
                <w:rFonts w:ascii="Arial" w:hAnsi="Arial" w:cs="Arial"/>
                <w:b/>
                <w:spacing w:val="-2"/>
                <w:sz w:val="14"/>
                <w:szCs w:val="14"/>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2DC61021" w14:textId="4B740EED" w:rsidR="003C39BF" w:rsidRPr="004078D0" w:rsidRDefault="003C39BF" w:rsidP="0069546F">
            <w:pPr>
              <w:keepNext/>
              <w:keepLines/>
              <w:spacing w:before="40" w:after="40"/>
              <w:jc w:val="right"/>
              <w:rPr>
                <w:rFonts w:ascii="Arial" w:hAnsi="Arial" w:cs="Arial"/>
                <w:b/>
                <w:spacing w:val="-2"/>
                <w:sz w:val="14"/>
                <w:szCs w:val="18"/>
              </w:rPr>
            </w:pPr>
            <w:r w:rsidRPr="003E003B">
              <w:rPr>
                <w:rFonts w:ascii="Arial" w:hAnsi="Arial" w:cs="Arial"/>
                <w:b/>
                <w:spacing w:val="-2"/>
                <w:sz w:val="14"/>
                <w:szCs w:val="14"/>
              </w:rPr>
              <w:t>01.01 a 30.09.202</w:t>
            </w:r>
            <w:r w:rsidR="003E64EE">
              <w:rPr>
                <w:rFonts w:ascii="Arial" w:hAnsi="Arial" w:cs="Arial"/>
                <w:b/>
                <w:spacing w:val="-2"/>
                <w:sz w:val="14"/>
                <w:szCs w:val="14"/>
              </w:rPr>
              <w:t>3</w:t>
            </w:r>
          </w:p>
        </w:tc>
        <w:tc>
          <w:tcPr>
            <w:tcW w:w="283" w:type="dxa"/>
            <w:tcBorders>
              <w:top w:val="nil"/>
              <w:bottom w:val="single" w:sz="2" w:space="0" w:color="1F3864" w:themeColor="accent1" w:themeShade="80"/>
            </w:tcBorders>
            <w:shd w:val="clear" w:color="auto" w:fill="auto"/>
            <w:vAlign w:val="center"/>
          </w:tcPr>
          <w:p w14:paraId="226582E1" w14:textId="77777777" w:rsidR="003C39BF" w:rsidRPr="004078D0" w:rsidRDefault="003C39BF" w:rsidP="0069546F">
            <w:pPr>
              <w:keepNext/>
              <w:keepLines/>
              <w:spacing w:before="40" w:after="40"/>
              <w:jc w:val="right"/>
              <w:rPr>
                <w:rFonts w:ascii="Arial" w:hAnsi="Arial" w:cs="Arial"/>
                <w:b/>
                <w:spacing w:val="-2"/>
                <w:sz w:val="14"/>
                <w:szCs w:val="18"/>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2B5AB0C1" w14:textId="09FC993B" w:rsidR="003C39BF" w:rsidRPr="004078D0" w:rsidRDefault="003C39BF" w:rsidP="0069546F">
            <w:pPr>
              <w:keepNext/>
              <w:keepLines/>
              <w:spacing w:before="40" w:after="40"/>
              <w:jc w:val="right"/>
              <w:rPr>
                <w:rFonts w:ascii="Arial" w:hAnsi="Arial" w:cs="Arial"/>
                <w:b/>
                <w:spacing w:val="-2"/>
                <w:sz w:val="14"/>
                <w:szCs w:val="18"/>
              </w:rPr>
            </w:pPr>
            <w:r w:rsidRPr="003E003B">
              <w:rPr>
                <w:rFonts w:ascii="Arial" w:hAnsi="Arial" w:cs="Arial"/>
                <w:b/>
                <w:spacing w:val="-2"/>
                <w:sz w:val="14"/>
                <w:szCs w:val="14"/>
              </w:rPr>
              <w:t>01.01 a 30.09.202</w:t>
            </w:r>
            <w:r w:rsidR="003E64EE">
              <w:rPr>
                <w:rFonts w:ascii="Arial" w:hAnsi="Arial" w:cs="Arial"/>
                <w:b/>
                <w:spacing w:val="-2"/>
                <w:sz w:val="14"/>
                <w:szCs w:val="14"/>
              </w:rPr>
              <w:t>4</w:t>
            </w:r>
          </w:p>
        </w:tc>
        <w:tc>
          <w:tcPr>
            <w:tcW w:w="1526" w:type="dxa"/>
            <w:tcBorders>
              <w:top w:val="single" w:sz="2" w:space="0" w:color="1F3864" w:themeColor="accent1" w:themeShade="80"/>
              <w:bottom w:val="single" w:sz="2" w:space="0" w:color="1F3864" w:themeColor="accent1" w:themeShade="80"/>
            </w:tcBorders>
            <w:shd w:val="clear" w:color="auto" w:fill="auto"/>
            <w:vAlign w:val="center"/>
          </w:tcPr>
          <w:p w14:paraId="513BACBC" w14:textId="20DED2C6" w:rsidR="003C39BF" w:rsidRPr="004078D0" w:rsidRDefault="003C39BF" w:rsidP="0069546F">
            <w:pPr>
              <w:keepNext/>
              <w:keepLines/>
              <w:spacing w:before="40" w:after="40"/>
              <w:jc w:val="right"/>
              <w:rPr>
                <w:rFonts w:ascii="Arial" w:hAnsi="Arial" w:cs="Arial"/>
                <w:b/>
                <w:spacing w:val="-2"/>
                <w:sz w:val="14"/>
                <w:szCs w:val="18"/>
              </w:rPr>
            </w:pPr>
            <w:r w:rsidRPr="003E003B">
              <w:rPr>
                <w:rFonts w:ascii="Arial" w:hAnsi="Arial" w:cs="Arial"/>
                <w:b/>
                <w:spacing w:val="-2"/>
                <w:sz w:val="14"/>
                <w:szCs w:val="14"/>
              </w:rPr>
              <w:t>01.01 a 30.09.202</w:t>
            </w:r>
            <w:r w:rsidR="003E64EE">
              <w:rPr>
                <w:rFonts w:ascii="Arial" w:hAnsi="Arial" w:cs="Arial"/>
                <w:b/>
                <w:spacing w:val="-2"/>
                <w:sz w:val="14"/>
                <w:szCs w:val="14"/>
              </w:rPr>
              <w:t>3</w:t>
            </w:r>
          </w:p>
        </w:tc>
      </w:tr>
      <w:tr w:rsidR="003C39BF" w:rsidRPr="004078D0" w14:paraId="245C2E99"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3C42ACE7" w14:textId="03B23A4A" w:rsidR="003C39BF" w:rsidRPr="006468C2" w:rsidRDefault="00AF464B" w:rsidP="0069546F">
            <w:pPr>
              <w:pStyle w:val="08-Tabelageral"/>
              <w:jc w:val="left"/>
            </w:pPr>
            <w:r w:rsidRPr="003D4E52">
              <w:t>Ações comerciais e apoio a vendas</w:t>
            </w:r>
            <w:r w:rsidR="00A0594B" w:rsidRPr="00EA1EF8">
              <w:rPr>
                <w:vertAlign w:val="superscript"/>
              </w:rPr>
              <w:t xml:space="preserve"> (1)</w:t>
            </w:r>
          </w:p>
        </w:tc>
        <w:tc>
          <w:tcPr>
            <w:tcW w:w="329" w:type="dxa"/>
            <w:tcBorders>
              <w:top w:val="nil"/>
            </w:tcBorders>
            <w:shd w:val="clear" w:color="auto" w:fill="auto"/>
            <w:vAlign w:val="center"/>
          </w:tcPr>
          <w:p w14:paraId="64EFE093" w14:textId="77777777" w:rsidR="003C39BF" w:rsidRPr="006468C2" w:rsidRDefault="003C39BF" w:rsidP="0069546F">
            <w:pPr>
              <w:pStyle w:val="08-Tabelageral"/>
              <w:rPr>
                <w:rFonts w:cs="Arial"/>
                <w:szCs w:val="14"/>
              </w:rPr>
            </w:pPr>
          </w:p>
        </w:tc>
        <w:tc>
          <w:tcPr>
            <w:tcW w:w="1411" w:type="dxa"/>
            <w:tcBorders>
              <w:top w:val="nil"/>
            </w:tcBorders>
            <w:shd w:val="clear" w:color="auto" w:fill="auto"/>
            <w:vAlign w:val="center"/>
          </w:tcPr>
          <w:p w14:paraId="61874C41" w14:textId="78984474" w:rsidR="003C39BF" w:rsidRPr="006468C2" w:rsidRDefault="00AF464B" w:rsidP="0069546F">
            <w:pPr>
              <w:pStyle w:val="08-Tabelageral"/>
              <w:rPr>
                <w:rFonts w:cs="Arial"/>
                <w:szCs w:val="14"/>
              </w:rPr>
            </w:pPr>
            <w:r w:rsidRPr="00642EE1">
              <w:t>--</w:t>
            </w:r>
          </w:p>
        </w:tc>
        <w:tc>
          <w:tcPr>
            <w:tcW w:w="1412" w:type="dxa"/>
            <w:tcBorders>
              <w:top w:val="nil"/>
            </w:tcBorders>
            <w:shd w:val="clear" w:color="auto" w:fill="auto"/>
            <w:vAlign w:val="center"/>
          </w:tcPr>
          <w:p w14:paraId="1E854630" w14:textId="4CD2E6C1" w:rsidR="003C39BF" w:rsidRPr="006468C2" w:rsidRDefault="00AF464B" w:rsidP="0069546F">
            <w:pPr>
              <w:pStyle w:val="08-Tabelageral"/>
            </w:pPr>
            <w:r w:rsidRPr="00642EE1">
              <w:t>--</w:t>
            </w:r>
          </w:p>
        </w:tc>
        <w:tc>
          <w:tcPr>
            <w:tcW w:w="283" w:type="dxa"/>
            <w:tcBorders>
              <w:top w:val="nil"/>
            </w:tcBorders>
            <w:shd w:val="clear" w:color="auto" w:fill="auto"/>
            <w:vAlign w:val="center"/>
          </w:tcPr>
          <w:p w14:paraId="79E25A7A" w14:textId="77777777" w:rsidR="003C39BF" w:rsidRPr="006468C2" w:rsidRDefault="003C39BF" w:rsidP="00AF464B">
            <w:pPr>
              <w:pStyle w:val="08-Tabelageral"/>
              <w:jc w:val="center"/>
              <w:rPr>
                <w:rFonts w:cs="Arial"/>
                <w:szCs w:val="14"/>
              </w:rPr>
            </w:pPr>
          </w:p>
        </w:tc>
        <w:tc>
          <w:tcPr>
            <w:tcW w:w="1417" w:type="dxa"/>
            <w:tcBorders>
              <w:top w:val="nil"/>
            </w:tcBorders>
            <w:shd w:val="clear" w:color="auto" w:fill="auto"/>
            <w:vAlign w:val="center"/>
          </w:tcPr>
          <w:p w14:paraId="7BB5FF9D" w14:textId="5551605E" w:rsidR="003C39BF" w:rsidRPr="006468C2" w:rsidRDefault="00AF464B" w:rsidP="0069546F">
            <w:pPr>
              <w:pStyle w:val="08-Tabelageral"/>
              <w:rPr>
                <w:rFonts w:cs="Arial"/>
                <w:szCs w:val="14"/>
              </w:rPr>
            </w:pPr>
            <w:r w:rsidRPr="00E726CE">
              <w:t>(18.329)</w:t>
            </w:r>
          </w:p>
        </w:tc>
        <w:tc>
          <w:tcPr>
            <w:tcW w:w="1526" w:type="dxa"/>
            <w:tcBorders>
              <w:top w:val="nil"/>
            </w:tcBorders>
            <w:shd w:val="clear" w:color="auto" w:fill="auto"/>
            <w:vAlign w:val="center"/>
          </w:tcPr>
          <w:p w14:paraId="101C2FA3" w14:textId="27870890" w:rsidR="003C39BF" w:rsidRPr="004078D0" w:rsidRDefault="003C39BF" w:rsidP="0069546F">
            <w:pPr>
              <w:pStyle w:val="08-Tabelageral"/>
              <w:rPr>
                <w:rFonts w:cs="Arial"/>
                <w:szCs w:val="14"/>
              </w:rPr>
            </w:pPr>
            <w:r w:rsidRPr="00445CB1">
              <w:t>(</w:t>
            </w:r>
            <w:r w:rsidR="00AF464B" w:rsidRPr="00E726CE">
              <w:t>7.416</w:t>
            </w:r>
            <w:r w:rsidRPr="00445CB1">
              <w:t>)</w:t>
            </w:r>
          </w:p>
        </w:tc>
      </w:tr>
      <w:tr w:rsidR="003C39BF" w:rsidRPr="004078D0" w14:paraId="4EE6EE66"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7F7467C3" w14:textId="0A759880" w:rsidR="003C39BF" w:rsidRPr="00C53E95" w:rsidRDefault="00AF464B" w:rsidP="0069546F">
            <w:pPr>
              <w:pStyle w:val="08-Tabelageral"/>
              <w:jc w:val="left"/>
              <w:rPr>
                <w:vertAlign w:val="superscript"/>
              </w:rPr>
            </w:pPr>
            <w:r w:rsidRPr="003D4E52">
              <w:t>Desenvolvimento e manutenção de sistemas</w:t>
            </w:r>
            <w:r w:rsidR="00C81110" w:rsidRPr="002511A5">
              <w:rPr>
                <w:vertAlign w:val="superscript"/>
              </w:rPr>
              <w:t xml:space="preserve"> (2)</w:t>
            </w:r>
          </w:p>
        </w:tc>
        <w:tc>
          <w:tcPr>
            <w:tcW w:w="329" w:type="dxa"/>
            <w:shd w:val="clear" w:color="auto" w:fill="auto"/>
            <w:vAlign w:val="center"/>
          </w:tcPr>
          <w:p w14:paraId="2FBDAF48" w14:textId="77777777" w:rsidR="003C39BF" w:rsidRPr="004078D0" w:rsidRDefault="003C39BF" w:rsidP="0069546F">
            <w:pPr>
              <w:pStyle w:val="08-Tabelageral"/>
              <w:rPr>
                <w:rFonts w:cs="Arial"/>
                <w:szCs w:val="14"/>
              </w:rPr>
            </w:pPr>
          </w:p>
        </w:tc>
        <w:tc>
          <w:tcPr>
            <w:tcW w:w="1411" w:type="dxa"/>
            <w:shd w:val="clear" w:color="auto" w:fill="auto"/>
            <w:vAlign w:val="center"/>
          </w:tcPr>
          <w:p w14:paraId="1AFA3859" w14:textId="4B68302B" w:rsidR="003C39BF" w:rsidRPr="004078D0" w:rsidRDefault="00AF464B" w:rsidP="0069546F">
            <w:pPr>
              <w:pStyle w:val="08-Tabelageral"/>
              <w:rPr>
                <w:rFonts w:cs="Arial"/>
                <w:szCs w:val="14"/>
              </w:rPr>
            </w:pPr>
            <w:r w:rsidRPr="00642EE1">
              <w:t>(504)</w:t>
            </w:r>
          </w:p>
        </w:tc>
        <w:tc>
          <w:tcPr>
            <w:tcW w:w="1412" w:type="dxa"/>
            <w:shd w:val="clear" w:color="auto" w:fill="auto"/>
            <w:vAlign w:val="center"/>
          </w:tcPr>
          <w:p w14:paraId="0C5063FC" w14:textId="3CABE49F" w:rsidR="003C39BF" w:rsidRPr="004078D0" w:rsidRDefault="00AF464B" w:rsidP="0069546F">
            <w:pPr>
              <w:pStyle w:val="08-Tabelageral"/>
            </w:pPr>
            <w:r w:rsidRPr="00642EE1">
              <w:t>(481)</w:t>
            </w:r>
          </w:p>
        </w:tc>
        <w:tc>
          <w:tcPr>
            <w:tcW w:w="283" w:type="dxa"/>
            <w:shd w:val="clear" w:color="auto" w:fill="auto"/>
            <w:vAlign w:val="center"/>
          </w:tcPr>
          <w:p w14:paraId="03187020" w14:textId="77777777" w:rsidR="003C39BF" w:rsidRPr="004078D0" w:rsidRDefault="003C39BF" w:rsidP="00AF464B">
            <w:pPr>
              <w:pStyle w:val="08-Tabelageral"/>
              <w:jc w:val="center"/>
              <w:rPr>
                <w:rFonts w:cs="Arial"/>
                <w:szCs w:val="14"/>
              </w:rPr>
            </w:pPr>
          </w:p>
        </w:tc>
        <w:tc>
          <w:tcPr>
            <w:tcW w:w="1417" w:type="dxa"/>
            <w:shd w:val="clear" w:color="auto" w:fill="auto"/>
            <w:vAlign w:val="center"/>
          </w:tcPr>
          <w:p w14:paraId="5B922A3B" w14:textId="416C0F28" w:rsidR="003C39BF" w:rsidRPr="004078D0" w:rsidRDefault="00AF464B" w:rsidP="0069546F">
            <w:pPr>
              <w:pStyle w:val="08-Tabelageral"/>
              <w:rPr>
                <w:rFonts w:cs="Arial"/>
                <w:szCs w:val="14"/>
              </w:rPr>
            </w:pPr>
            <w:r w:rsidRPr="00E726CE">
              <w:t>(13.077)</w:t>
            </w:r>
          </w:p>
        </w:tc>
        <w:tc>
          <w:tcPr>
            <w:tcW w:w="1526" w:type="dxa"/>
            <w:shd w:val="clear" w:color="auto" w:fill="auto"/>
            <w:vAlign w:val="center"/>
          </w:tcPr>
          <w:p w14:paraId="116AF287" w14:textId="10E33BBA" w:rsidR="003C39BF" w:rsidRPr="004078D0" w:rsidRDefault="003C39BF" w:rsidP="0069546F">
            <w:pPr>
              <w:pStyle w:val="08-Tabelageral"/>
              <w:rPr>
                <w:rFonts w:cs="Arial"/>
                <w:szCs w:val="14"/>
              </w:rPr>
            </w:pPr>
            <w:r w:rsidRPr="00445CB1">
              <w:t>(</w:t>
            </w:r>
            <w:r w:rsidR="00AF464B" w:rsidRPr="00E726CE">
              <w:t>8.755</w:t>
            </w:r>
            <w:r w:rsidRPr="00445CB1">
              <w:t>)</w:t>
            </w:r>
          </w:p>
        </w:tc>
      </w:tr>
      <w:tr w:rsidR="00BD5044" w:rsidRPr="004078D0" w14:paraId="3EE6F4EC"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4805B469" w14:textId="436819EA" w:rsidR="00BD5044" w:rsidRDefault="00AF464B" w:rsidP="00BD5044">
            <w:pPr>
              <w:pStyle w:val="08-Tabelageral"/>
              <w:jc w:val="left"/>
              <w:rPr>
                <w:rFonts w:cs="Arial"/>
                <w:color w:val="000000"/>
                <w:szCs w:val="14"/>
              </w:rPr>
            </w:pPr>
            <w:r w:rsidRPr="003D4E52">
              <w:t>Doação e patrocínio</w:t>
            </w:r>
          </w:p>
        </w:tc>
        <w:tc>
          <w:tcPr>
            <w:tcW w:w="329" w:type="dxa"/>
            <w:shd w:val="clear" w:color="auto" w:fill="auto"/>
            <w:vAlign w:val="center"/>
          </w:tcPr>
          <w:p w14:paraId="1DE70633" w14:textId="77777777" w:rsidR="00BD5044" w:rsidRPr="004078D0" w:rsidRDefault="00BD5044" w:rsidP="00BD5044">
            <w:pPr>
              <w:pStyle w:val="08-Tabelageral"/>
              <w:rPr>
                <w:rFonts w:cs="Arial"/>
                <w:szCs w:val="14"/>
              </w:rPr>
            </w:pPr>
          </w:p>
        </w:tc>
        <w:tc>
          <w:tcPr>
            <w:tcW w:w="1411" w:type="dxa"/>
            <w:shd w:val="clear" w:color="auto" w:fill="auto"/>
            <w:vAlign w:val="center"/>
          </w:tcPr>
          <w:p w14:paraId="42E59524" w14:textId="0C8EE3BA" w:rsidR="00BD5044" w:rsidRDefault="00E510D3" w:rsidP="00BD5044">
            <w:pPr>
              <w:pStyle w:val="08-Tabelageral"/>
              <w:rPr>
                <w:rFonts w:cs="Arial"/>
                <w:szCs w:val="14"/>
              </w:rPr>
            </w:pPr>
            <w:r w:rsidRPr="007D5D1D">
              <w:t>--</w:t>
            </w:r>
          </w:p>
        </w:tc>
        <w:tc>
          <w:tcPr>
            <w:tcW w:w="1412" w:type="dxa"/>
            <w:shd w:val="clear" w:color="auto" w:fill="auto"/>
            <w:vAlign w:val="center"/>
          </w:tcPr>
          <w:p w14:paraId="7C974BE8" w14:textId="3833DFB3" w:rsidR="00BD5044" w:rsidRDefault="00E510D3" w:rsidP="00BD5044">
            <w:pPr>
              <w:pStyle w:val="08-Tabelageral"/>
              <w:rPr>
                <w:rFonts w:cs="Arial"/>
                <w:color w:val="000000"/>
                <w:szCs w:val="14"/>
              </w:rPr>
            </w:pPr>
            <w:r w:rsidRPr="00810554">
              <w:t>--</w:t>
            </w:r>
          </w:p>
        </w:tc>
        <w:tc>
          <w:tcPr>
            <w:tcW w:w="283" w:type="dxa"/>
            <w:shd w:val="clear" w:color="auto" w:fill="auto"/>
            <w:vAlign w:val="center"/>
          </w:tcPr>
          <w:p w14:paraId="53480E92" w14:textId="77777777" w:rsidR="00BD5044" w:rsidRPr="004078D0" w:rsidRDefault="00BD5044" w:rsidP="00AF464B">
            <w:pPr>
              <w:pStyle w:val="08-Tabelageral"/>
              <w:jc w:val="center"/>
              <w:rPr>
                <w:rFonts w:cs="Arial"/>
                <w:szCs w:val="14"/>
              </w:rPr>
            </w:pPr>
          </w:p>
        </w:tc>
        <w:tc>
          <w:tcPr>
            <w:tcW w:w="1417" w:type="dxa"/>
            <w:shd w:val="clear" w:color="auto" w:fill="auto"/>
            <w:vAlign w:val="center"/>
          </w:tcPr>
          <w:p w14:paraId="0E63EAA8" w14:textId="0A53E3FD" w:rsidR="00BD5044" w:rsidRDefault="00E510D3" w:rsidP="00BD5044">
            <w:pPr>
              <w:pStyle w:val="08-Tabelageral"/>
              <w:rPr>
                <w:rFonts w:cs="Arial"/>
                <w:szCs w:val="14"/>
              </w:rPr>
            </w:pPr>
            <w:r w:rsidRPr="00914BD8">
              <w:t>(4.</w:t>
            </w:r>
            <w:r w:rsidR="00AF464B" w:rsidRPr="00E726CE">
              <w:t>761</w:t>
            </w:r>
            <w:r w:rsidRPr="00914BD8">
              <w:t>)</w:t>
            </w:r>
          </w:p>
        </w:tc>
        <w:tc>
          <w:tcPr>
            <w:tcW w:w="1526" w:type="dxa"/>
            <w:shd w:val="clear" w:color="auto" w:fill="auto"/>
            <w:vAlign w:val="center"/>
          </w:tcPr>
          <w:p w14:paraId="2A2DECEC" w14:textId="69351522" w:rsidR="00BD5044" w:rsidRDefault="00E510D3" w:rsidP="00BD5044">
            <w:pPr>
              <w:pStyle w:val="08-Tabelageral"/>
              <w:rPr>
                <w:rFonts w:cs="Arial"/>
                <w:color w:val="000000"/>
                <w:szCs w:val="14"/>
              </w:rPr>
            </w:pPr>
            <w:r w:rsidRPr="00445CB1">
              <w:t>(</w:t>
            </w:r>
            <w:r w:rsidR="00AF464B" w:rsidRPr="00E726CE">
              <w:t>8.475</w:t>
            </w:r>
            <w:r w:rsidRPr="00445CB1">
              <w:t>)</w:t>
            </w:r>
          </w:p>
        </w:tc>
      </w:tr>
      <w:tr w:rsidR="00BD5044" w:rsidRPr="004078D0" w14:paraId="101EADD8"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76419A5C" w14:textId="045A1257" w:rsidR="00BD5044" w:rsidRDefault="00AF464B" w:rsidP="00BD5044">
            <w:pPr>
              <w:pStyle w:val="08-Tabelageral"/>
              <w:jc w:val="left"/>
              <w:rPr>
                <w:rFonts w:cs="Arial"/>
                <w:color w:val="000000"/>
                <w:szCs w:val="14"/>
              </w:rPr>
            </w:pPr>
            <w:r w:rsidRPr="003D4E52">
              <w:t>Remuneração de correspondentes bancários</w:t>
            </w:r>
          </w:p>
        </w:tc>
        <w:tc>
          <w:tcPr>
            <w:tcW w:w="329" w:type="dxa"/>
            <w:shd w:val="clear" w:color="auto" w:fill="auto"/>
            <w:vAlign w:val="center"/>
          </w:tcPr>
          <w:p w14:paraId="4DCBC36B" w14:textId="77777777" w:rsidR="00BD5044" w:rsidRPr="004078D0" w:rsidRDefault="00BD5044" w:rsidP="00BD5044">
            <w:pPr>
              <w:pStyle w:val="08-Tabelageral"/>
              <w:rPr>
                <w:rFonts w:cs="Arial"/>
                <w:szCs w:val="14"/>
              </w:rPr>
            </w:pPr>
          </w:p>
        </w:tc>
        <w:tc>
          <w:tcPr>
            <w:tcW w:w="1411" w:type="dxa"/>
            <w:shd w:val="clear" w:color="auto" w:fill="auto"/>
            <w:vAlign w:val="center"/>
          </w:tcPr>
          <w:p w14:paraId="1D14AD6D" w14:textId="2A402087" w:rsidR="00BD5044" w:rsidRDefault="00AF464B" w:rsidP="00BD5044">
            <w:pPr>
              <w:pStyle w:val="08-Tabelageral"/>
              <w:rPr>
                <w:rFonts w:cs="Arial"/>
                <w:szCs w:val="14"/>
              </w:rPr>
            </w:pPr>
            <w:r w:rsidRPr="00642EE1">
              <w:t>--</w:t>
            </w:r>
          </w:p>
        </w:tc>
        <w:tc>
          <w:tcPr>
            <w:tcW w:w="1412" w:type="dxa"/>
            <w:shd w:val="clear" w:color="auto" w:fill="auto"/>
            <w:vAlign w:val="center"/>
          </w:tcPr>
          <w:p w14:paraId="3D4DE200" w14:textId="415268B9" w:rsidR="00BD5044" w:rsidRDefault="00AF464B" w:rsidP="00BD5044">
            <w:pPr>
              <w:pStyle w:val="08-Tabelageral"/>
              <w:rPr>
                <w:rFonts w:cs="Arial"/>
                <w:color w:val="000000"/>
                <w:szCs w:val="14"/>
              </w:rPr>
            </w:pPr>
            <w:r w:rsidRPr="00642EE1">
              <w:t>--</w:t>
            </w:r>
          </w:p>
        </w:tc>
        <w:tc>
          <w:tcPr>
            <w:tcW w:w="283" w:type="dxa"/>
            <w:shd w:val="clear" w:color="auto" w:fill="auto"/>
            <w:vAlign w:val="center"/>
          </w:tcPr>
          <w:p w14:paraId="6FE3E4B3" w14:textId="77777777" w:rsidR="00BD5044" w:rsidRPr="004078D0" w:rsidRDefault="00BD5044" w:rsidP="00AF464B">
            <w:pPr>
              <w:pStyle w:val="08-Tabelageral"/>
              <w:jc w:val="center"/>
              <w:rPr>
                <w:rFonts w:cs="Arial"/>
                <w:szCs w:val="14"/>
              </w:rPr>
            </w:pPr>
          </w:p>
        </w:tc>
        <w:tc>
          <w:tcPr>
            <w:tcW w:w="1417" w:type="dxa"/>
            <w:shd w:val="clear" w:color="auto" w:fill="auto"/>
            <w:vAlign w:val="center"/>
          </w:tcPr>
          <w:p w14:paraId="14C9AAE7" w14:textId="12687CD1" w:rsidR="00BD5044" w:rsidRDefault="00E510D3" w:rsidP="00BD5044">
            <w:pPr>
              <w:pStyle w:val="08-Tabelageral"/>
              <w:rPr>
                <w:rFonts w:cs="Arial"/>
                <w:szCs w:val="14"/>
              </w:rPr>
            </w:pPr>
            <w:r w:rsidRPr="00914BD8">
              <w:t>(</w:t>
            </w:r>
            <w:r w:rsidR="00AF464B" w:rsidRPr="00E726CE">
              <w:t>4.001</w:t>
            </w:r>
            <w:r w:rsidRPr="00914BD8">
              <w:t>)</w:t>
            </w:r>
          </w:p>
        </w:tc>
        <w:tc>
          <w:tcPr>
            <w:tcW w:w="1526" w:type="dxa"/>
            <w:shd w:val="clear" w:color="auto" w:fill="auto"/>
            <w:vAlign w:val="center"/>
          </w:tcPr>
          <w:p w14:paraId="17AE2DC5" w14:textId="22390261" w:rsidR="00BD5044" w:rsidRDefault="00E510D3" w:rsidP="00BD5044">
            <w:pPr>
              <w:pStyle w:val="08-Tabelageral"/>
              <w:rPr>
                <w:rFonts w:cs="Arial"/>
                <w:color w:val="000000"/>
                <w:szCs w:val="14"/>
              </w:rPr>
            </w:pPr>
            <w:r w:rsidRPr="00445CB1">
              <w:t>(</w:t>
            </w:r>
            <w:r w:rsidR="00AF464B" w:rsidRPr="00E726CE">
              <w:t>3.852</w:t>
            </w:r>
            <w:r w:rsidRPr="00445CB1">
              <w:t>)</w:t>
            </w:r>
          </w:p>
        </w:tc>
      </w:tr>
      <w:tr w:rsidR="00BD5044" w:rsidRPr="004078D0" w14:paraId="79962370"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1E2F4BF2" w14:textId="1B409BE9" w:rsidR="00BD5044" w:rsidRDefault="00AF464B" w:rsidP="00BD5044">
            <w:pPr>
              <w:pStyle w:val="08-Tabelageral"/>
              <w:jc w:val="left"/>
              <w:rPr>
                <w:rFonts w:cs="Arial"/>
                <w:color w:val="000000"/>
                <w:szCs w:val="14"/>
              </w:rPr>
            </w:pPr>
            <w:r w:rsidRPr="003D4E52">
              <w:t>Aluguéis e taxa condominial</w:t>
            </w:r>
          </w:p>
        </w:tc>
        <w:tc>
          <w:tcPr>
            <w:tcW w:w="329" w:type="dxa"/>
            <w:shd w:val="clear" w:color="auto" w:fill="auto"/>
            <w:vAlign w:val="center"/>
          </w:tcPr>
          <w:p w14:paraId="17813BF0" w14:textId="77777777" w:rsidR="00BD5044" w:rsidRPr="004078D0" w:rsidRDefault="00BD5044" w:rsidP="00BD5044">
            <w:pPr>
              <w:pStyle w:val="08-Tabelageral"/>
              <w:rPr>
                <w:rFonts w:cs="Arial"/>
                <w:szCs w:val="14"/>
              </w:rPr>
            </w:pPr>
          </w:p>
        </w:tc>
        <w:tc>
          <w:tcPr>
            <w:tcW w:w="1411" w:type="dxa"/>
            <w:shd w:val="clear" w:color="auto" w:fill="auto"/>
            <w:vAlign w:val="center"/>
          </w:tcPr>
          <w:p w14:paraId="53E5226E" w14:textId="3958932B" w:rsidR="00BD5044" w:rsidRDefault="00E510D3" w:rsidP="00BD5044">
            <w:pPr>
              <w:pStyle w:val="08-Tabelageral"/>
              <w:rPr>
                <w:rFonts w:cs="Arial"/>
                <w:szCs w:val="14"/>
              </w:rPr>
            </w:pPr>
            <w:r w:rsidRPr="007D5D1D">
              <w:t>(</w:t>
            </w:r>
            <w:r w:rsidR="00AF464B" w:rsidRPr="00642EE1">
              <w:t>741</w:t>
            </w:r>
            <w:r w:rsidRPr="007D5D1D">
              <w:t>)</w:t>
            </w:r>
          </w:p>
        </w:tc>
        <w:tc>
          <w:tcPr>
            <w:tcW w:w="1412" w:type="dxa"/>
            <w:shd w:val="clear" w:color="auto" w:fill="auto"/>
            <w:vAlign w:val="center"/>
          </w:tcPr>
          <w:p w14:paraId="1866B14D" w14:textId="637B0B63" w:rsidR="00BD5044" w:rsidRDefault="00E510D3" w:rsidP="00BD5044">
            <w:pPr>
              <w:pStyle w:val="08-Tabelageral"/>
              <w:rPr>
                <w:rFonts w:cs="Arial"/>
                <w:color w:val="000000"/>
                <w:szCs w:val="14"/>
              </w:rPr>
            </w:pPr>
            <w:r w:rsidRPr="00810554">
              <w:t>(</w:t>
            </w:r>
            <w:r w:rsidR="00AF464B" w:rsidRPr="00642EE1">
              <w:t>839</w:t>
            </w:r>
            <w:r w:rsidRPr="00810554">
              <w:t>)</w:t>
            </w:r>
          </w:p>
        </w:tc>
        <w:tc>
          <w:tcPr>
            <w:tcW w:w="283" w:type="dxa"/>
            <w:shd w:val="clear" w:color="auto" w:fill="auto"/>
            <w:vAlign w:val="center"/>
          </w:tcPr>
          <w:p w14:paraId="36AC9A8F" w14:textId="77777777" w:rsidR="00BD5044" w:rsidRPr="004078D0" w:rsidRDefault="00BD5044" w:rsidP="00AF464B">
            <w:pPr>
              <w:pStyle w:val="08-Tabelageral"/>
              <w:jc w:val="center"/>
              <w:rPr>
                <w:rFonts w:cs="Arial"/>
                <w:szCs w:val="14"/>
              </w:rPr>
            </w:pPr>
          </w:p>
        </w:tc>
        <w:tc>
          <w:tcPr>
            <w:tcW w:w="1417" w:type="dxa"/>
            <w:shd w:val="clear" w:color="auto" w:fill="auto"/>
            <w:vAlign w:val="center"/>
          </w:tcPr>
          <w:p w14:paraId="16B233A6" w14:textId="7619EF25" w:rsidR="00BD5044" w:rsidRDefault="00E510D3" w:rsidP="00BD5044">
            <w:pPr>
              <w:pStyle w:val="08-Tabelageral"/>
              <w:rPr>
                <w:rFonts w:cs="Arial"/>
                <w:szCs w:val="14"/>
              </w:rPr>
            </w:pPr>
            <w:r w:rsidRPr="00914BD8">
              <w:t>(</w:t>
            </w:r>
            <w:r w:rsidR="00AF464B" w:rsidRPr="00E726CE">
              <w:t>3.926</w:t>
            </w:r>
            <w:r w:rsidRPr="00914BD8">
              <w:t>)</w:t>
            </w:r>
          </w:p>
        </w:tc>
        <w:tc>
          <w:tcPr>
            <w:tcW w:w="1526" w:type="dxa"/>
            <w:shd w:val="clear" w:color="auto" w:fill="auto"/>
            <w:vAlign w:val="center"/>
          </w:tcPr>
          <w:p w14:paraId="4D7416A9" w14:textId="600F1A32" w:rsidR="00BD5044" w:rsidRDefault="00E510D3" w:rsidP="00BD5044">
            <w:pPr>
              <w:pStyle w:val="08-Tabelageral"/>
              <w:rPr>
                <w:rFonts w:cs="Arial"/>
                <w:color w:val="000000"/>
                <w:szCs w:val="14"/>
              </w:rPr>
            </w:pPr>
            <w:r w:rsidRPr="00445CB1">
              <w:t>(</w:t>
            </w:r>
            <w:r w:rsidR="00AF464B" w:rsidRPr="00E726CE">
              <w:t>4.028</w:t>
            </w:r>
            <w:r w:rsidRPr="00445CB1">
              <w:t>)</w:t>
            </w:r>
          </w:p>
        </w:tc>
      </w:tr>
      <w:tr w:rsidR="00BD5044" w:rsidRPr="004078D0" w14:paraId="6AEAE090"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0F18360B" w14:textId="4B75FEDD" w:rsidR="00BD5044" w:rsidRDefault="00AF464B" w:rsidP="00BD5044">
            <w:pPr>
              <w:pStyle w:val="08-Tabelageral"/>
              <w:jc w:val="left"/>
              <w:rPr>
                <w:rFonts w:cs="Arial"/>
                <w:color w:val="000000"/>
                <w:szCs w:val="14"/>
              </w:rPr>
            </w:pPr>
            <w:r w:rsidRPr="003D4E52">
              <w:t>Comunicação digital</w:t>
            </w:r>
          </w:p>
        </w:tc>
        <w:tc>
          <w:tcPr>
            <w:tcW w:w="329" w:type="dxa"/>
            <w:shd w:val="clear" w:color="auto" w:fill="auto"/>
            <w:vAlign w:val="center"/>
          </w:tcPr>
          <w:p w14:paraId="2EDE05C9" w14:textId="77777777" w:rsidR="00BD5044" w:rsidRPr="004078D0" w:rsidRDefault="00BD5044" w:rsidP="00BD5044">
            <w:pPr>
              <w:pStyle w:val="08-Tabelageral"/>
              <w:rPr>
                <w:rFonts w:cs="Arial"/>
                <w:szCs w:val="14"/>
              </w:rPr>
            </w:pPr>
          </w:p>
        </w:tc>
        <w:tc>
          <w:tcPr>
            <w:tcW w:w="1411" w:type="dxa"/>
            <w:shd w:val="clear" w:color="auto" w:fill="auto"/>
            <w:vAlign w:val="center"/>
          </w:tcPr>
          <w:p w14:paraId="1690B5EE" w14:textId="39815467" w:rsidR="00BD5044" w:rsidRDefault="00AF464B" w:rsidP="00BD5044">
            <w:pPr>
              <w:pStyle w:val="08-Tabelageral"/>
              <w:rPr>
                <w:rFonts w:cs="Arial"/>
                <w:szCs w:val="14"/>
              </w:rPr>
            </w:pPr>
            <w:r w:rsidRPr="00642EE1">
              <w:t>--</w:t>
            </w:r>
          </w:p>
        </w:tc>
        <w:tc>
          <w:tcPr>
            <w:tcW w:w="1412" w:type="dxa"/>
            <w:shd w:val="clear" w:color="auto" w:fill="auto"/>
            <w:vAlign w:val="center"/>
          </w:tcPr>
          <w:p w14:paraId="48A030FF" w14:textId="74778903" w:rsidR="00BD5044" w:rsidRDefault="00AF464B" w:rsidP="00BD5044">
            <w:pPr>
              <w:pStyle w:val="08-Tabelageral"/>
              <w:rPr>
                <w:rFonts w:cs="Arial"/>
                <w:color w:val="000000"/>
                <w:szCs w:val="14"/>
              </w:rPr>
            </w:pPr>
            <w:r w:rsidRPr="00642EE1">
              <w:t>--</w:t>
            </w:r>
          </w:p>
        </w:tc>
        <w:tc>
          <w:tcPr>
            <w:tcW w:w="283" w:type="dxa"/>
            <w:shd w:val="clear" w:color="auto" w:fill="auto"/>
            <w:vAlign w:val="center"/>
          </w:tcPr>
          <w:p w14:paraId="44846FB1" w14:textId="77777777" w:rsidR="00BD5044" w:rsidRPr="004078D0" w:rsidRDefault="00BD5044" w:rsidP="00AF464B">
            <w:pPr>
              <w:pStyle w:val="08-Tabelageral"/>
              <w:jc w:val="center"/>
              <w:rPr>
                <w:rFonts w:cs="Arial"/>
                <w:szCs w:val="14"/>
              </w:rPr>
            </w:pPr>
          </w:p>
        </w:tc>
        <w:tc>
          <w:tcPr>
            <w:tcW w:w="1417" w:type="dxa"/>
            <w:shd w:val="clear" w:color="auto" w:fill="auto"/>
            <w:vAlign w:val="center"/>
          </w:tcPr>
          <w:p w14:paraId="27BDB6F7" w14:textId="72D588C2" w:rsidR="00BD5044" w:rsidRDefault="00E510D3" w:rsidP="00BD5044">
            <w:pPr>
              <w:pStyle w:val="08-Tabelageral"/>
              <w:rPr>
                <w:rFonts w:cs="Arial"/>
                <w:szCs w:val="14"/>
              </w:rPr>
            </w:pPr>
            <w:r w:rsidRPr="00914BD8">
              <w:t>(1.</w:t>
            </w:r>
            <w:r w:rsidR="00AF464B" w:rsidRPr="00E726CE">
              <w:t>686</w:t>
            </w:r>
            <w:r w:rsidRPr="00914BD8">
              <w:t>)</w:t>
            </w:r>
          </w:p>
        </w:tc>
        <w:tc>
          <w:tcPr>
            <w:tcW w:w="1526" w:type="dxa"/>
            <w:shd w:val="clear" w:color="auto" w:fill="auto"/>
            <w:vAlign w:val="center"/>
          </w:tcPr>
          <w:p w14:paraId="3420D728" w14:textId="7F845305" w:rsidR="00BD5044" w:rsidRDefault="00E510D3" w:rsidP="00BD5044">
            <w:pPr>
              <w:pStyle w:val="08-Tabelageral"/>
              <w:rPr>
                <w:rFonts w:cs="Arial"/>
                <w:color w:val="000000"/>
                <w:szCs w:val="14"/>
              </w:rPr>
            </w:pPr>
            <w:r w:rsidRPr="00445CB1">
              <w:t>(</w:t>
            </w:r>
            <w:r w:rsidR="00AF464B" w:rsidRPr="00E726CE">
              <w:t>254</w:t>
            </w:r>
            <w:r w:rsidRPr="00445CB1">
              <w:t>)</w:t>
            </w:r>
          </w:p>
        </w:tc>
      </w:tr>
      <w:tr w:rsidR="00BD5044" w:rsidRPr="004078D0" w14:paraId="4FFA201C"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6E486BA4" w14:textId="2AA56FF9" w:rsidR="00BD5044" w:rsidRDefault="00AF464B" w:rsidP="00BD5044">
            <w:pPr>
              <w:pStyle w:val="08-Tabelageral"/>
              <w:jc w:val="left"/>
              <w:rPr>
                <w:rFonts w:cs="Arial"/>
                <w:color w:val="000000"/>
                <w:szCs w:val="14"/>
              </w:rPr>
            </w:pPr>
            <w:r w:rsidRPr="003D4E52">
              <w:t>Viagens a serviço</w:t>
            </w:r>
          </w:p>
        </w:tc>
        <w:tc>
          <w:tcPr>
            <w:tcW w:w="329" w:type="dxa"/>
            <w:shd w:val="clear" w:color="auto" w:fill="auto"/>
            <w:vAlign w:val="center"/>
          </w:tcPr>
          <w:p w14:paraId="6B56563B" w14:textId="77777777" w:rsidR="00BD5044" w:rsidRPr="004078D0" w:rsidRDefault="00BD5044" w:rsidP="00BD5044">
            <w:pPr>
              <w:pStyle w:val="08-Tabelageral"/>
              <w:rPr>
                <w:rFonts w:cs="Arial"/>
                <w:szCs w:val="14"/>
              </w:rPr>
            </w:pPr>
          </w:p>
        </w:tc>
        <w:tc>
          <w:tcPr>
            <w:tcW w:w="1411" w:type="dxa"/>
            <w:shd w:val="clear" w:color="auto" w:fill="auto"/>
            <w:vAlign w:val="center"/>
          </w:tcPr>
          <w:p w14:paraId="6A3705C0" w14:textId="546EA533" w:rsidR="00BD5044" w:rsidRDefault="00E510D3" w:rsidP="00BD5044">
            <w:pPr>
              <w:pStyle w:val="08-Tabelageral"/>
              <w:rPr>
                <w:rFonts w:cs="Arial"/>
                <w:szCs w:val="14"/>
              </w:rPr>
            </w:pPr>
            <w:r w:rsidRPr="007D5D1D">
              <w:t>(</w:t>
            </w:r>
            <w:r w:rsidR="00AF464B" w:rsidRPr="00642EE1">
              <w:t>601</w:t>
            </w:r>
            <w:r w:rsidRPr="007D5D1D">
              <w:t>)</w:t>
            </w:r>
          </w:p>
        </w:tc>
        <w:tc>
          <w:tcPr>
            <w:tcW w:w="1412" w:type="dxa"/>
            <w:shd w:val="clear" w:color="auto" w:fill="auto"/>
            <w:vAlign w:val="center"/>
          </w:tcPr>
          <w:p w14:paraId="5BE47B61" w14:textId="1421C19B" w:rsidR="00BD5044" w:rsidRDefault="00E510D3" w:rsidP="00BD5044">
            <w:pPr>
              <w:pStyle w:val="08-Tabelageral"/>
              <w:rPr>
                <w:rFonts w:cs="Arial"/>
                <w:color w:val="000000"/>
                <w:szCs w:val="14"/>
              </w:rPr>
            </w:pPr>
            <w:r w:rsidRPr="00810554">
              <w:t>(</w:t>
            </w:r>
            <w:r w:rsidR="00AF464B" w:rsidRPr="00642EE1">
              <w:t>378</w:t>
            </w:r>
            <w:r w:rsidRPr="00810554">
              <w:t>)</w:t>
            </w:r>
          </w:p>
        </w:tc>
        <w:tc>
          <w:tcPr>
            <w:tcW w:w="283" w:type="dxa"/>
            <w:shd w:val="clear" w:color="auto" w:fill="auto"/>
            <w:vAlign w:val="center"/>
          </w:tcPr>
          <w:p w14:paraId="675E0FE7" w14:textId="77777777" w:rsidR="00BD5044" w:rsidRPr="004078D0" w:rsidRDefault="00BD5044" w:rsidP="00AF464B">
            <w:pPr>
              <w:pStyle w:val="08-Tabelageral"/>
              <w:jc w:val="center"/>
              <w:rPr>
                <w:rFonts w:cs="Arial"/>
                <w:szCs w:val="14"/>
              </w:rPr>
            </w:pPr>
          </w:p>
        </w:tc>
        <w:tc>
          <w:tcPr>
            <w:tcW w:w="1417" w:type="dxa"/>
            <w:shd w:val="clear" w:color="auto" w:fill="auto"/>
            <w:vAlign w:val="center"/>
          </w:tcPr>
          <w:p w14:paraId="1E94FEB1" w14:textId="36D81B37" w:rsidR="00BD5044" w:rsidRDefault="00E510D3" w:rsidP="00BD5044">
            <w:pPr>
              <w:pStyle w:val="08-Tabelageral"/>
              <w:rPr>
                <w:rFonts w:cs="Arial"/>
                <w:szCs w:val="14"/>
              </w:rPr>
            </w:pPr>
            <w:r w:rsidRPr="00914BD8">
              <w:t>(</w:t>
            </w:r>
            <w:r w:rsidR="00AF464B" w:rsidRPr="00E726CE">
              <w:t>1.528</w:t>
            </w:r>
            <w:r w:rsidRPr="00914BD8">
              <w:t>)</w:t>
            </w:r>
          </w:p>
        </w:tc>
        <w:tc>
          <w:tcPr>
            <w:tcW w:w="1526" w:type="dxa"/>
            <w:shd w:val="clear" w:color="auto" w:fill="auto"/>
            <w:vAlign w:val="center"/>
          </w:tcPr>
          <w:p w14:paraId="54FB83BF" w14:textId="54D5ECB5" w:rsidR="00BD5044" w:rsidRDefault="00E510D3" w:rsidP="00BD5044">
            <w:pPr>
              <w:pStyle w:val="08-Tabelageral"/>
              <w:rPr>
                <w:rFonts w:cs="Arial"/>
                <w:color w:val="000000"/>
                <w:szCs w:val="14"/>
              </w:rPr>
            </w:pPr>
            <w:r w:rsidRPr="00445CB1">
              <w:t>(</w:t>
            </w:r>
            <w:r w:rsidR="00AF464B" w:rsidRPr="00E726CE">
              <w:t>1.426</w:t>
            </w:r>
            <w:r w:rsidRPr="00445CB1">
              <w:t>)</w:t>
            </w:r>
          </w:p>
        </w:tc>
      </w:tr>
      <w:tr w:rsidR="003C39BF" w:rsidRPr="004078D0" w14:paraId="7F1F24E7"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0C54923B" w14:textId="5B9BBE5A" w:rsidR="003C39BF" w:rsidRPr="004078D0" w:rsidRDefault="00AF464B" w:rsidP="0069546F">
            <w:pPr>
              <w:pStyle w:val="08-Tabelageral"/>
              <w:jc w:val="left"/>
            </w:pPr>
            <w:r w:rsidRPr="003D4E52">
              <w:t>Processos judiciais</w:t>
            </w:r>
          </w:p>
        </w:tc>
        <w:tc>
          <w:tcPr>
            <w:tcW w:w="329" w:type="dxa"/>
            <w:shd w:val="clear" w:color="auto" w:fill="auto"/>
            <w:vAlign w:val="center"/>
          </w:tcPr>
          <w:p w14:paraId="237A8660" w14:textId="77777777" w:rsidR="003C39BF" w:rsidRPr="004078D0" w:rsidRDefault="003C39BF" w:rsidP="0069546F">
            <w:pPr>
              <w:pStyle w:val="08-Tabelageral"/>
              <w:rPr>
                <w:rFonts w:cs="Arial"/>
                <w:szCs w:val="14"/>
              </w:rPr>
            </w:pPr>
          </w:p>
        </w:tc>
        <w:tc>
          <w:tcPr>
            <w:tcW w:w="1411" w:type="dxa"/>
            <w:shd w:val="clear" w:color="auto" w:fill="auto"/>
            <w:vAlign w:val="center"/>
          </w:tcPr>
          <w:p w14:paraId="2E81D968" w14:textId="059FEFFB" w:rsidR="003C39BF" w:rsidRPr="00217CF4" w:rsidRDefault="00AF464B" w:rsidP="0069546F">
            <w:pPr>
              <w:pStyle w:val="08-Tabelageral"/>
              <w:rPr>
                <w:rFonts w:cs="Arial"/>
                <w:szCs w:val="14"/>
              </w:rPr>
            </w:pPr>
            <w:r w:rsidRPr="00642EE1">
              <w:t>(97)</w:t>
            </w:r>
          </w:p>
        </w:tc>
        <w:tc>
          <w:tcPr>
            <w:tcW w:w="1412" w:type="dxa"/>
            <w:shd w:val="clear" w:color="auto" w:fill="auto"/>
            <w:vAlign w:val="center"/>
          </w:tcPr>
          <w:p w14:paraId="467E3E07" w14:textId="41CBEDA8" w:rsidR="003C39BF" w:rsidRPr="004078D0" w:rsidRDefault="00E510D3" w:rsidP="0069546F">
            <w:pPr>
              <w:pStyle w:val="08-Tabelageral"/>
            </w:pPr>
            <w:r w:rsidRPr="00810554">
              <w:t>--</w:t>
            </w:r>
          </w:p>
        </w:tc>
        <w:tc>
          <w:tcPr>
            <w:tcW w:w="283" w:type="dxa"/>
            <w:shd w:val="clear" w:color="auto" w:fill="auto"/>
            <w:vAlign w:val="center"/>
          </w:tcPr>
          <w:p w14:paraId="741E64D0" w14:textId="77777777" w:rsidR="003C39BF" w:rsidRPr="004078D0" w:rsidRDefault="003C39BF" w:rsidP="00AF464B">
            <w:pPr>
              <w:pStyle w:val="08-Tabelageral"/>
              <w:jc w:val="center"/>
              <w:rPr>
                <w:rFonts w:cs="Arial"/>
                <w:szCs w:val="14"/>
              </w:rPr>
            </w:pPr>
          </w:p>
        </w:tc>
        <w:tc>
          <w:tcPr>
            <w:tcW w:w="1417" w:type="dxa"/>
            <w:shd w:val="clear" w:color="auto" w:fill="auto"/>
            <w:vAlign w:val="center"/>
          </w:tcPr>
          <w:p w14:paraId="4D0E6A56" w14:textId="0A830F59" w:rsidR="003C39BF" w:rsidRPr="00217CF4" w:rsidRDefault="003C39BF" w:rsidP="0069546F">
            <w:pPr>
              <w:pStyle w:val="08-Tabelageral"/>
              <w:rPr>
                <w:rFonts w:cs="Arial"/>
                <w:szCs w:val="14"/>
              </w:rPr>
            </w:pPr>
            <w:r w:rsidRPr="00914BD8">
              <w:t>(</w:t>
            </w:r>
            <w:r w:rsidR="00AF464B" w:rsidRPr="00E726CE">
              <w:t>1.400</w:t>
            </w:r>
            <w:r w:rsidRPr="00914BD8">
              <w:t>)</w:t>
            </w:r>
          </w:p>
        </w:tc>
        <w:tc>
          <w:tcPr>
            <w:tcW w:w="1526" w:type="dxa"/>
            <w:shd w:val="clear" w:color="auto" w:fill="auto"/>
            <w:vAlign w:val="center"/>
          </w:tcPr>
          <w:p w14:paraId="3D1238F0" w14:textId="02E89A48" w:rsidR="003C39BF" w:rsidRPr="004078D0" w:rsidRDefault="003C39BF" w:rsidP="0069546F">
            <w:pPr>
              <w:pStyle w:val="08-Tabelageral"/>
              <w:rPr>
                <w:rFonts w:cs="Arial"/>
                <w:szCs w:val="14"/>
              </w:rPr>
            </w:pPr>
            <w:r w:rsidRPr="00445CB1">
              <w:t>(</w:t>
            </w:r>
            <w:r w:rsidR="00AF464B" w:rsidRPr="00E726CE">
              <w:t>1.241</w:t>
            </w:r>
            <w:r w:rsidRPr="00445CB1">
              <w:t>)</w:t>
            </w:r>
          </w:p>
        </w:tc>
      </w:tr>
      <w:tr w:rsidR="003C39BF" w:rsidRPr="004078D0" w14:paraId="06CFDB1B"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68D7AA53" w14:textId="0AA25BCD" w:rsidR="003C39BF" w:rsidRPr="00A46030" w:rsidRDefault="00AF464B" w:rsidP="0069546F">
            <w:pPr>
              <w:pStyle w:val="08-Tabelageral"/>
              <w:jc w:val="left"/>
            </w:pPr>
            <w:r w:rsidRPr="003D4E52">
              <w:t>Auditoria Externa</w:t>
            </w:r>
          </w:p>
        </w:tc>
        <w:tc>
          <w:tcPr>
            <w:tcW w:w="329" w:type="dxa"/>
            <w:shd w:val="clear" w:color="auto" w:fill="auto"/>
            <w:vAlign w:val="center"/>
          </w:tcPr>
          <w:p w14:paraId="34AE2E76" w14:textId="77777777" w:rsidR="003C39BF" w:rsidRPr="00B636F4" w:rsidRDefault="003C39BF" w:rsidP="0069546F">
            <w:pPr>
              <w:pStyle w:val="08-Tabelageral"/>
              <w:rPr>
                <w:rFonts w:cs="Arial"/>
                <w:szCs w:val="14"/>
              </w:rPr>
            </w:pPr>
          </w:p>
        </w:tc>
        <w:tc>
          <w:tcPr>
            <w:tcW w:w="1411" w:type="dxa"/>
            <w:shd w:val="clear" w:color="auto" w:fill="auto"/>
            <w:vAlign w:val="center"/>
          </w:tcPr>
          <w:p w14:paraId="19392575" w14:textId="24A85A54" w:rsidR="003C39BF" w:rsidRDefault="00AF464B" w:rsidP="0069546F">
            <w:pPr>
              <w:pStyle w:val="08-Tabelageral"/>
              <w:rPr>
                <w:rFonts w:cs="Arial"/>
                <w:szCs w:val="14"/>
              </w:rPr>
            </w:pPr>
            <w:r w:rsidRPr="00642EE1">
              <w:t>(158)</w:t>
            </w:r>
          </w:p>
        </w:tc>
        <w:tc>
          <w:tcPr>
            <w:tcW w:w="1412" w:type="dxa"/>
            <w:shd w:val="clear" w:color="auto" w:fill="auto"/>
            <w:vAlign w:val="center"/>
          </w:tcPr>
          <w:p w14:paraId="405EC302" w14:textId="6D85892F" w:rsidR="003C39BF" w:rsidRPr="00306AF6" w:rsidRDefault="00AF464B" w:rsidP="0069546F">
            <w:pPr>
              <w:pStyle w:val="08-Tabelageral"/>
            </w:pPr>
            <w:r w:rsidRPr="00642EE1">
              <w:t>(191)</w:t>
            </w:r>
          </w:p>
        </w:tc>
        <w:tc>
          <w:tcPr>
            <w:tcW w:w="283" w:type="dxa"/>
            <w:shd w:val="clear" w:color="auto" w:fill="auto"/>
            <w:vAlign w:val="center"/>
          </w:tcPr>
          <w:p w14:paraId="0E6C04D6" w14:textId="77777777" w:rsidR="003C39BF" w:rsidRPr="00B636F4" w:rsidRDefault="003C39BF" w:rsidP="00AF464B">
            <w:pPr>
              <w:pStyle w:val="08-Tabelageral"/>
              <w:jc w:val="center"/>
              <w:rPr>
                <w:rFonts w:cs="Arial"/>
                <w:szCs w:val="14"/>
              </w:rPr>
            </w:pPr>
          </w:p>
        </w:tc>
        <w:tc>
          <w:tcPr>
            <w:tcW w:w="1417" w:type="dxa"/>
            <w:shd w:val="clear" w:color="auto" w:fill="auto"/>
            <w:vAlign w:val="center"/>
          </w:tcPr>
          <w:p w14:paraId="610248CD" w14:textId="5A09AEF2" w:rsidR="003C39BF" w:rsidRDefault="003C39BF" w:rsidP="0069546F">
            <w:pPr>
              <w:pStyle w:val="08-Tabelageral"/>
              <w:rPr>
                <w:rFonts w:cs="Arial"/>
                <w:szCs w:val="14"/>
              </w:rPr>
            </w:pPr>
            <w:r w:rsidRPr="00914BD8">
              <w:t>(</w:t>
            </w:r>
            <w:r w:rsidR="00E510D3" w:rsidRPr="00914BD8">
              <w:t>1.</w:t>
            </w:r>
            <w:r w:rsidR="00AF464B" w:rsidRPr="00E726CE">
              <w:t>225</w:t>
            </w:r>
            <w:r w:rsidRPr="00914BD8">
              <w:t>)</w:t>
            </w:r>
          </w:p>
        </w:tc>
        <w:tc>
          <w:tcPr>
            <w:tcW w:w="1526" w:type="dxa"/>
            <w:shd w:val="clear" w:color="auto" w:fill="auto"/>
            <w:vAlign w:val="center"/>
          </w:tcPr>
          <w:p w14:paraId="2FAFD01E" w14:textId="6E7EAEDF" w:rsidR="003C39BF" w:rsidRPr="00C27607" w:rsidRDefault="003C39BF" w:rsidP="0069546F">
            <w:pPr>
              <w:pStyle w:val="08-Tabelageral"/>
            </w:pPr>
            <w:r w:rsidRPr="00445CB1">
              <w:t>(</w:t>
            </w:r>
            <w:r w:rsidR="00AF464B" w:rsidRPr="00E726CE">
              <w:t>1.493</w:t>
            </w:r>
            <w:r w:rsidRPr="00445CB1">
              <w:t>)</w:t>
            </w:r>
          </w:p>
        </w:tc>
      </w:tr>
      <w:tr w:rsidR="003C39BF" w:rsidRPr="004078D0" w14:paraId="663B7EFD"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6F1543DE" w14:textId="09CBFF12" w:rsidR="003C39BF" w:rsidRPr="00531062" w:rsidRDefault="00AF464B" w:rsidP="0069546F">
            <w:pPr>
              <w:pStyle w:val="08-Tabelageral"/>
              <w:jc w:val="left"/>
            </w:pPr>
            <w:r w:rsidRPr="003D4E52">
              <w:t>Licenças de software</w:t>
            </w:r>
          </w:p>
        </w:tc>
        <w:tc>
          <w:tcPr>
            <w:tcW w:w="329" w:type="dxa"/>
            <w:shd w:val="clear" w:color="auto" w:fill="auto"/>
            <w:vAlign w:val="center"/>
          </w:tcPr>
          <w:p w14:paraId="1DD98A2C" w14:textId="77777777" w:rsidR="003C39BF" w:rsidRPr="00B636F4" w:rsidRDefault="003C39BF" w:rsidP="0069546F">
            <w:pPr>
              <w:pStyle w:val="08-Tabelageral"/>
              <w:rPr>
                <w:rFonts w:cs="Arial"/>
                <w:szCs w:val="14"/>
              </w:rPr>
            </w:pPr>
          </w:p>
        </w:tc>
        <w:tc>
          <w:tcPr>
            <w:tcW w:w="1411" w:type="dxa"/>
            <w:shd w:val="clear" w:color="auto" w:fill="auto"/>
            <w:vAlign w:val="center"/>
          </w:tcPr>
          <w:p w14:paraId="3D966A77" w14:textId="335E63CE" w:rsidR="003C39BF" w:rsidRDefault="00E510D3" w:rsidP="0069546F">
            <w:pPr>
              <w:pStyle w:val="08-Tabelageral"/>
              <w:rPr>
                <w:rFonts w:cs="Arial"/>
                <w:szCs w:val="14"/>
              </w:rPr>
            </w:pPr>
            <w:r w:rsidRPr="007D5D1D">
              <w:t>(</w:t>
            </w:r>
            <w:r w:rsidR="00AF464B" w:rsidRPr="00642EE1">
              <w:t>50</w:t>
            </w:r>
            <w:r w:rsidRPr="007D5D1D">
              <w:t>)</w:t>
            </w:r>
          </w:p>
        </w:tc>
        <w:tc>
          <w:tcPr>
            <w:tcW w:w="1412" w:type="dxa"/>
            <w:shd w:val="clear" w:color="auto" w:fill="auto"/>
            <w:vAlign w:val="center"/>
          </w:tcPr>
          <w:p w14:paraId="4E7F1EB6" w14:textId="548EDF6E" w:rsidR="003C39BF" w:rsidRPr="009D6773" w:rsidRDefault="00E510D3" w:rsidP="0069546F">
            <w:pPr>
              <w:pStyle w:val="08-Tabelageral"/>
              <w:rPr>
                <w:rFonts w:cs="Arial"/>
                <w:szCs w:val="14"/>
              </w:rPr>
            </w:pPr>
            <w:r w:rsidRPr="00810554">
              <w:t>(</w:t>
            </w:r>
            <w:r w:rsidR="00AF464B" w:rsidRPr="00642EE1">
              <w:t>37</w:t>
            </w:r>
            <w:r w:rsidRPr="00810554">
              <w:t>)</w:t>
            </w:r>
          </w:p>
        </w:tc>
        <w:tc>
          <w:tcPr>
            <w:tcW w:w="283" w:type="dxa"/>
            <w:shd w:val="clear" w:color="auto" w:fill="auto"/>
            <w:vAlign w:val="center"/>
          </w:tcPr>
          <w:p w14:paraId="7DCA10E4" w14:textId="77777777" w:rsidR="003C39BF" w:rsidRPr="00B636F4" w:rsidRDefault="003C39BF" w:rsidP="00AF464B">
            <w:pPr>
              <w:pStyle w:val="08-Tabelageral"/>
              <w:jc w:val="center"/>
              <w:rPr>
                <w:rFonts w:cs="Arial"/>
                <w:szCs w:val="14"/>
              </w:rPr>
            </w:pPr>
          </w:p>
        </w:tc>
        <w:tc>
          <w:tcPr>
            <w:tcW w:w="1417" w:type="dxa"/>
            <w:shd w:val="clear" w:color="auto" w:fill="auto"/>
            <w:vAlign w:val="center"/>
          </w:tcPr>
          <w:p w14:paraId="4BF706CB" w14:textId="751D36A0" w:rsidR="003C39BF" w:rsidRDefault="003C39BF" w:rsidP="0069546F">
            <w:pPr>
              <w:pStyle w:val="08-Tabelageral"/>
              <w:rPr>
                <w:rFonts w:cs="Arial"/>
                <w:szCs w:val="14"/>
              </w:rPr>
            </w:pPr>
            <w:r w:rsidRPr="00914BD8">
              <w:t>(</w:t>
            </w:r>
            <w:r w:rsidR="00AF464B" w:rsidRPr="00E726CE">
              <w:t>691</w:t>
            </w:r>
            <w:r w:rsidRPr="00914BD8">
              <w:t>)</w:t>
            </w:r>
          </w:p>
        </w:tc>
        <w:tc>
          <w:tcPr>
            <w:tcW w:w="1526" w:type="dxa"/>
            <w:shd w:val="clear" w:color="auto" w:fill="auto"/>
            <w:vAlign w:val="center"/>
          </w:tcPr>
          <w:p w14:paraId="5ECC7F46" w14:textId="434C4205" w:rsidR="003C39BF" w:rsidRPr="00410E8D" w:rsidRDefault="003C39BF" w:rsidP="0069546F">
            <w:pPr>
              <w:pStyle w:val="08-Tabelageral"/>
              <w:rPr>
                <w:rFonts w:cs="Arial"/>
                <w:szCs w:val="14"/>
              </w:rPr>
            </w:pPr>
            <w:r w:rsidRPr="00445CB1">
              <w:t>(</w:t>
            </w:r>
            <w:r w:rsidR="00AF464B" w:rsidRPr="00E726CE">
              <w:t>420</w:t>
            </w:r>
            <w:r w:rsidRPr="00445CB1">
              <w:t>)</w:t>
            </w:r>
          </w:p>
        </w:tc>
      </w:tr>
      <w:tr w:rsidR="003C39BF" w:rsidRPr="004078D0" w14:paraId="44766F15"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13839298" w14:textId="48D6E1ED" w:rsidR="003C39BF" w:rsidRPr="00531062" w:rsidRDefault="00AF464B" w:rsidP="0069546F">
            <w:pPr>
              <w:pStyle w:val="08-Tabelageral"/>
              <w:jc w:val="left"/>
            </w:pPr>
            <w:r w:rsidRPr="003D4E52">
              <w:t>Consultoria</w:t>
            </w:r>
          </w:p>
        </w:tc>
        <w:tc>
          <w:tcPr>
            <w:tcW w:w="329" w:type="dxa"/>
            <w:shd w:val="clear" w:color="auto" w:fill="auto"/>
            <w:vAlign w:val="center"/>
          </w:tcPr>
          <w:p w14:paraId="399B8D29" w14:textId="77777777" w:rsidR="003C39BF" w:rsidRPr="00B636F4" w:rsidRDefault="003C39BF" w:rsidP="0069546F">
            <w:pPr>
              <w:pStyle w:val="08-Tabelageral"/>
              <w:rPr>
                <w:rFonts w:cs="Arial"/>
                <w:szCs w:val="14"/>
              </w:rPr>
            </w:pPr>
          </w:p>
        </w:tc>
        <w:tc>
          <w:tcPr>
            <w:tcW w:w="1411" w:type="dxa"/>
            <w:shd w:val="clear" w:color="auto" w:fill="auto"/>
            <w:vAlign w:val="center"/>
          </w:tcPr>
          <w:p w14:paraId="1F8343B9" w14:textId="0FF69A00" w:rsidR="003C39BF" w:rsidRDefault="003C39BF" w:rsidP="0069546F">
            <w:pPr>
              <w:pStyle w:val="08-Tabelageral"/>
              <w:rPr>
                <w:rFonts w:cs="Arial"/>
                <w:szCs w:val="14"/>
              </w:rPr>
            </w:pPr>
            <w:r w:rsidRPr="007D5D1D">
              <w:t>(</w:t>
            </w:r>
            <w:r w:rsidR="00AF464B" w:rsidRPr="00642EE1">
              <w:t>215</w:t>
            </w:r>
            <w:r w:rsidRPr="007D5D1D">
              <w:t>)</w:t>
            </w:r>
          </w:p>
        </w:tc>
        <w:tc>
          <w:tcPr>
            <w:tcW w:w="1412" w:type="dxa"/>
            <w:shd w:val="clear" w:color="auto" w:fill="auto"/>
            <w:vAlign w:val="center"/>
          </w:tcPr>
          <w:p w14:paraId="09C9E448" w14:textId="50E3DC61" w:rsidR="003C39BF" w:rsidRPr="009D6773" w:rsidRDefault="003C39BF" w:rsidP="0069546F">
            <w:pPr>
              <w:pStyle w:val="08-Tabelageral"/>
              <w:rPr>
                <w:rFonts w:cs="Arial"/>
                <w:szCs w:val="14"/>
              </w:rPr>
            </w:pPr>
            <w:r w:rsidRPr="00810554">
              <w:t>(</w:t>
            </w:r>
            <w:r w:rsidR="00AF464B" w:rsidRPr="00642EE1">
              <w:t>484</w:t>
            </w:r>
            <w:r w:rsidRPr="00810554">
              <w:t>)</w:t>
            </w:r>
          </w:p>
        </w:tc>
        <w:tc>
          <w:tcPr>
            <w:tcW w:w="283" w:type="dxa"/>
            <w:shd w:val="clear" w:color="auto" w:fill="auto"/>
            <w:vAlign w:val="center"/>
          </w:tcPr>
          <w:p w14:paraId="214749FE" w14:textId="77777777" w:rsidR="003C39BF" w:rsidRPr="00B636F4" w:rsidRDefault="003C39BF" w:rsidP="00AF464B">
            <w:pPr>
              <w:pStyle w:val="08-Tabelageral"/>
              <w:jc w:val="center"/>
              <w:rPr>
                <w:rFonts w:cs="Arial"/>
                <w:szCs w:val="14"/>
              </w:rPr>
            </w:pPr>
          </w:p>
        </w:tc>
        <w:tc>
          <w:tcPr>
            <w:tcW w:w="1417" w:type="dxa"/>
            <w:shd w:val="clear" w:color="auto" w:fill="auto"/>
            <w:vAlign w:val="center"/>
          </w:tcPr>
          <w:p w14:paraId="46EE52B7" w14:textId="53F67642" w:rsidR="003C39BF" w:rsidRDefault="003C39BF" w:rsidP="0069546F">
            <w:pPr>
              <w:pStyle w:val="08-Tabelageral"/>
              <w:rPr>
                <w:rFonts w:cs="Arial"/>
                <w:szCs w:val="14"/>
              </w:rPr>
            </w:pPr>
            <w:r w:rsidRPr="00914BD8">
              <w:t>(</w:t>
            </w:r>
            <w:r w:rsidR="00AF464B" w:rsidRPr="00E726CE">
              <w:t>638</w:t>
            </w:r>
            <w:r w:rsidRPr="00914BD8">
              <w:t>)</w:t>
            </w:r>
          </w:p>
        </w:tc>
        <w:tc>
          <w:tcPr>
            <w:tcW w:w="1526" w:type="dxa"/>
            <w:shd w:val="clear" w:color="auto" w:fill="auto"/>
            <w:vAlign w:val="center"/>
          </w:tcPr>
          <w:p w14:paraId="3FE80E39" w14:textId="3C9C43EE" w:rsidR="003C39BF" w:rsidRPr="00410E8D" w:rsidRDefault="003C39BF" w:rsidP="0069546F">
            <w:pPr>
              <w:pStyle w:val="08-Tabelageral"/>
              <w:rPr>
                <w:rFonts w:cs="Arial"/>
                <w:szCs w:val="14"/>
              </w:rPr>
            </w:pPr>
            <w:r w:rsidRPr="00445CB1">
              <w:t>(</w:t>
            </w:r>
            <w:r w:rsidR="00AF464B" w:rsidRPr="00E726CE">
              <w:t>1.690</w:t>
            </w:r>
            <w:r w:rsidRPr="00445CB1">
              <w:t>)</w:t>
            </w:r>
          </w:p>
        </w:tc>
      </w:tr>
      <w:tr w:rsidR="003C39BF" w:rsidRPr="004078D0" w14:paraId="6161094B"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0E905252" w14:textId="5FBA1FF5" w:rsidR="003C39BF" w:rsidRDefault="00AF464B" w:rsidP="0069546F">
            <w:pPr>
              <w:pStyle w:val="08-Tabelageral"/>
              <w:jc w:val="left"/>
              <w:rPr>
                <w:rFonts w:cs="Arial"/>
                <w:color w:val="000000"/>
                <w:szCs w:val="14"/>
              </w:rPr>
            </w:pPr>
            <w:r w:rsidRPr="003D4E52">
              <w:t>Transporte</w:t>
            </w:r>
          </w:p>
        </w:tc>
        <w:tc>
          <w:tcPr>
            <w:tcW w:w="329" w:type="dxa"/>
            <w:tcBorders>
              <w:bottom w:val="nil"/>
            </w:tcBorders>
            <w:shd w:val="clear" w:color="auto" w:fill="auto"/>
            <w:vAlign w:val="center"/>
          </w:tcPr>
          <w:p w14:paraId="51B2D786" w14:textId="77777777" w:rsidR="003C39BF" w:rsidRPr="00B636F4" w:rsidRDefault="003C39BF" w:rsidP="0069546F">
            <w:pPr>
              <w:pStyle w:val="08-Tabelageral"/>
              <w:rPr>
                <w:rFonts w:cs="Arial"/>
                <w:szCs w:val="14"/>
              </w:rPr>
            </w:pPr>
          </w:p>
        </w:tc>
        <w:tc>
          <w:tcPr>
            <w:tcW w:w="1411" w:type="dxa"/>
            <w:tcBorders>
              <w:bottom w:val="nil"/>
            </w:tcBorders>
            <w:shd w:val="clear" w:color="auto" w:fill="auto"/>
            <w:vAlign w:val="center"/>
          </w:tcPr>
          <w:p w14:paraId="5503114F" w14:textId="642B44E6" w:rsidR="003C39BF" w:rsidRPr="00BD78B1" w:rsidRDefault="003C39BF" w:rsidP="0069546F">
            <w:pPr>
              <w:pStyle w:val="08-Tabelageral"/>
              <w:rPr>
                <w:rFonts w:cs="Arial"/>
                <w:szCs w:val="14"/>
              </w:rPr>
            </w:pPr>
            <w:r w:rsidRPr="007D5D1D">
              <w:t>(</w:t>
            </w:r>
            <w:r w:rsidR="00AF464B" w:rsidRPr="00642EE1">
              <w:t>49</w:t>
            </w:r>
            <w:r w:rsidRPr="007D5D1D">
              <w:t>)</w:t>
            </w:r>
          </w:p>
        </w:tc>
        <w:tc>
          <w:tcPr>
            <w:tcW w:w="1412" w:type="dxa"/>
            <w:tcBorders>
              <w:bottom w:val="nil"/>
            </w:tcBorders>
            <w:shd w:val="clear" w:color="auto" w:fill="auto"/>
            <w:vAlign w:val="center"/>
          </w:tcPr>
          <w:p w14:paraId="71BBF789" w14:textId="54A143CF" w:rsidR="003C39BF" w:rsidRDefault="003C39BF" w:rsidP="0069546F">
            <w:pPr>
              <w:pStyle w:val="08-Tabelageral"/>
              <w:rPr>
                <w:rFonts w:cs="Arial"/>
                <w:color w:val="000000"/>
                <w:szCs w:val="14"/>
              </w:rPr>
            </w:pPr>
            <w:r w:rsidRPr="00810554">
              <w:t>(</w:t>
            </w:r>
            <w:r w:rsidR="00AF464B" w:rsidRPr="00642EE1">
              <w:t>66</w:t>
            </w:r>
            <w:r w:rsidRPr="00810554">
              <w:t>)</w:t>
            </w:r>
          </w:p>
        </w:tc>
        <w:tc>
          <w:tcPr>
            <w:tcW w:w="283" w:type="dxa"/>
            <w:tcBorders>
              <w:bottom w:val="nil"/>
            </w:tcBorders>
            <w:shd w:val="clear" w:color="auto" w:fill="auto"/>
            <w:vAlign w:val="center"/>
          </w:tcPr>
          <w:p w14:paraId="53143BEE" w14:textId="77777777" w:rsidR="003C39BF" w:rsidRPr="00B636F4" w:rsidRDefault="003C39BF" w:rsidP="00AF464B">
            <w:pPr>
              <w:pStyle w:val="08-Tabelageral"/>
              <w:jc w:val="center"/>
              <w:rPr>
                <w:rFonts w:cs="Arial"/>
                <w:szCs w:val="14"/>
              </w:rPr>
            </w:pPr>
          </w:p>
        </w:tc>
        <w:tc>
          <w:tcPr>
            <w:tcW w:w="1417" w:type="dxa"/>
            <w:tcBorders>
              <w:bottom w:val="nil"/>
            </w:tcBorders>
            <w:shd w:val="clear" w:color="auto" w:fill="auto"/>
            <w:vAlign w:val="center"/>
          </w:tcPr>
          <w:p w14:paraId="4A4BE85C" w14:textId="1CEB9384" w:rsidR="003C39BF" w:rsidRPr="00BD78B1" w:rsidRDefault="003C39BF" w:rsidP="0069546F">
            <w:pPr>
              <w:pStyle w:val="08-Tabelageral"/>
              <w:rPr>
                <w:rFonts w:cs="Arial"/>
                <w:szCs w:val="14"/>
              </w:rPr>
            </w:pPr>
            <w:r w:rsidRPr="00914BD8">
              <w:t>(</w:t>
            </w:r>
            <w:r w:rsidR="00AF464B" w:rsidRPr="00E726CE">
              <w:t>615</w:t>
            </w:r>
            <w:r w:rsidRPr="00914BD8">
              <w:t>)</w:t>
            </w:r>
          </w:p>
        </w:tc>
        <w:tc>
          <w:tcPr>
            <w:tcW w:w="1526" w:type="dxa"/>
            <w:tcBorders>
              <w:bottom w:val="nil"/>
            </w:tcBorders>
            <w:shd w:val="clear" w:color="auto" w:fill="auto"/>
            <w:vAlign w:val="center"/>
          </w:tcPr>
          <w:p w14:paraId="5D1DF586" w14:textId="1547AC08" w:rsidR="003C39BF" w:rsidRDefault="003C39BF" w:rsidP="0069546F">
            <w:pPr>
              <w:pStyle w:val="08-Tabelageral"/>
              <w:rPr>
                <w:rFonts w:cs="Arial"/>
                <w:color w:val="000000"/>
                <w:szCs w:val="14"/>
              </w:rPr>
            </w:pPr>
            <w:r w:rsidRPr="00445CB1">
              <w:t>(</w:t>
            </w:r>
            <w:r w:rsidR="00AF464B" w:rsidRPr="00E726CE">
              <w:t>717</w:t>
            </w:r>
            <w:r w:rsidRPr="00445CB1">
              <w:t>)</w:t>
            </w:r>
          </w:p>
        </w:tc>
      </w:tr>
      <w:tr w:rsidR="003C39BF" w:rsidRPr="004078D0" w14:paraId="132B6986"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62AE6680" w14:textId="0E4E2C35" w:rsidR="003C39BF" w:rsidRDefault="00AF464B" w:rsidP="0069546F">
            <w:pPr>
              <w:pStyle w:val="08-Tabelageral"/>
              <w:jc w:val="left"/>
              <w:rPr>
                <w:rFonts w:cs="Arial"/>
                <w:color w:val="000000"/>
                <w:szCs w:val="14"/>
              </w:rPr>
            </w:pPr>
            <w:r w:rsidRPr="003D4E52">
              <w:t>Publicações</w:t>
            </w:r>
          </w:p>
        </w:tc>
        <w:tc>
          <w:tcPr>
            <w:tcW w:w="329" w:type="dxa"/>
            <w:tcBorders>
              <w:bottom w:val="nil"/>
            </w:tcBorders>
            <w:shd w:val="clear" w:color="auto" w:fill="auto"/>
            <w:vAlign w:val="center"/>
          </w:tcPr>
          <w:p w14:paraId="579F17B0" w14:textId="77777777" w:rsidR="003C39BF" w:rsidRPr="00B636F4" w:rsidRDefault="003C39BF" w:rsidP="0069546F">
            <w:pPr>
              <w:pStyle w:val="08-Tabelageral"/>
              <w:rPr>
                <w:rFonts w:cs="Arial"/>
                <w:szCs w:val="14"/>
              </w:rPr>
            </w:pPr>
          </w:p>
        </w:tc>
        <w:tc>
          <w:tcPr>
            <w:tcW w:w="1411" w:type="dxa"/>
            <w:tcBorders>
              <w:bottom w:val="nil"/>
            </w:tcBorders>
            <w:shd w:val="clear" w:color="auto" w:fill="auto"/>
            <w:vAlign w:val="center"/>
          </w:tcPr>
          <w:p w14:paraId="0D5C96F4" w14:textId="7F37C0BE" w:rsidR="003C39BF" w:rsidRPr="00BD78B1" w:rsidRDefault="003C39BF" w:rsidP="0069546F">
            <w:pPr>
              <w:pStyle w:val="08-Tabelageral"/>
              <w:rPr>
                <w:rFonts w:cs="Arial"/>
                <w:szCs w:val="14"/>
              </w:rPr>
            </w:pPr>
            <w:r w:rsidRPr="007D5D1D">
              <w:t>(</w:t>
            </w:r>
            <w:r w:rsidR="00AF464B" w:rsidRPr="00642EE1">
              <w:t>78</w:t>
            </w:r>
            <w:r w:rsidRPr="007D5D1D">
              <w:t>)</w:t>
            </w:r>
          </w:p>
        </w:tc>
        <w:tc>
          <w:tcPr>
            <w:tcW w:w="1412" w:type="dxa"/>
            <w:tcBorders>
              <w:bottom w:val="nil"/>
            </w:tcBorders>
            <w:shd w:val="clear" w:color="auto" w:fill="auto"/>
            <w:vAlign w:val="center"/>
          </w:tcPr>
          <w:p w14:paraId="3417C437" w14:textId="6E73E2DD" w:rsidR="003C39BF" w:rsidRDefault="003C39BF" w:rsidP="0069546F">
            <w:pPr>
              <w:pStyle w:val="08-Tabelageral"/>
              <w:rPr>
                <w:rFonts w:cs="Arial"/>
                <w:color w:val="000000"/>
                <w:szCs w:val="14"/>
              </w:rPr>
            </w:pPr>
            <w:r w:rsidRPr="00810554">
              <w:t>(</w:t>
            </w:r>
            <w:r w:rsidR="00AF464B" w:rsidRPr="00642EE1">
              <w:t>86</w:t>
            </w:r>
            <w:r w:rsidRPr="00810554">
              <w:t>)</w:t>
            </w:r>
          </w:p>
        </w:tc>
        <w:tc>
          <w:tcPr>
            <w:tcW w:w="283" w:type="dxa"/>
            <w:tcBorders>
              <w:bottom w:val="nil"/>
            </w:tcBorders>
            <w:shd w:val="clear" w:color="auto" w:fill="auto"/>
            <w:vAlign w:val="center"/>
          </w:tcPr>
          <w:p w14:paraId="0ECF46F4" w14:textId="77777777" w:rsidR="003C39BF" w:rsidRPr="00B636F4" w:rsidRDefault="003C39BF" w:rsidP="00AF464B">
            <w:pPr>
              <w:pStyle w:val="08-Tabelageral"/>
              <w:jc w:val="center"/>
              <w:rPr>
                <w:rFonts w:cs="Arial"/>
                <w:szCs w:val="14"/>
              </w:rPr>
            </w:pPr>
          </w:p>
        </w:tc>
        <w:tc>
          <w:tcPr>
            <w:tcW w:w="1417" w:type="dxa"/>
            <w:tcBorders>
              <w:bottom w:val="nil"/>
            </w:tcBorders>
            <w:shd w:val="clear" w:color="auto" w:fill="auto"/>
            <w:vAlign w:val="center"/>
          </w:tcPr>
          <w:p w14:paraId="40E1B15E" w14:textId="763CF0DA" w:rsidR="003C39BF" w:rsidRPr="00BD78B1" w:rsidRDefault="003C39BF" w:rsidP="0069546F">
            <w:pPr>
              <w:pStyle w:val="08-Tabelageral"/>
              <w:rPr>
                <w:rFonts w:cs="Arial"/>
                <w:szCs w:val="14"/>
              </w:rPr>
            </w:pPr>
            <w:r w:rsidRPr="00914BD8">
              <w:t>(</w:t>
            </w:r>
            <w:r w:rsidR="00AF464B" w:rsidRPr="00E726CE">
              <w:t>598</w:t>
            </w:r>
            <w:r w:rsidRPr="00914BD8">
              <w:t>)</w:t>
            </w:r>
          </w:p>
        </w:tc>
        <w:tc>
          <w:tcPr>
            <w:tcW w:w="1526" w:type="dxa"/>
            <w:tcBorders>
              <w:bottom w:val="nil"/>
            </w:tcBorders>
            <w:shd w:val="clear" w:color="auto" w:fill="auto"/>
            <w:vAlign w:val="center"/>
          </w:tcPr>
          <w:p w14:paraId="2D5E3BDD" w14:textId="23B939D7" w:rsidR="003C39BF" w:rsidRDefault="003C39BF" w:rsidP="0069546F">
            <w:pPr>
              <w:pStyle w:val="08-Tabelageral"/>
              <w:rPr>
                <w:rFonts w:cs="Arial"/>
                <w:color w:val="000000"/>
                <w:szCs w:val="14"/>
              </w:rPr>
            </w:pPr>
            <w:r w:rsidRPr="00445CB1">
              <w:t>(</w:t>
            </w:r>
            <w:r w:rsidR="00AF464B" w:rsidRPr="00E726CE">
              <w:t>664</w:t>
            </w:r>
            <w:r w:rsidRPr="00445CB1">
              <w:t>)</w:t>
            </w:r>
          </w:p>
        </w:tc>
      </w:tr>
      <w:tr w:rsidR="003C39BF" w:rsidRPr="004078D0" w14:paraId="61165914"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037C042A" w14:textId="49BA3924" w:rsidR="003C39BF" w:rsidRPr="00B636F4" w:rsidRDefault="00AF464B" w:rsidP="0069546F">
            <w:pPr>
              <w:pStyle w:val="08-Tabelageral"/>
              <w:jc w:val="left"/>
            </w:pPr>
            <w:r w:rsidRPr="003D4E52">
              <w:t>Promoções e relações públicas</w:t>
            </w:r>
          </w:p>
        </w:tc>
        <w:tc>
          <w:tcPr>
            <w:tcW w:w="329" w:type="dxa"/>
            <w:tcBorders>
              <w:bottom w:val="nil"/>
            </w:tcBorders>
            <w:shd w:val="clear" w:color="auto" w:fill="auto"/>
            <w:vAlign w:val="center"/>
          </w:tcPr>
          <w:p w14:paraId="47B86180" w14:textId="77777777" w:rsidR="003C39BF" w:rsidRPr="00B636F4" w:rsidRDefault="003C39BF" w:rsidP="0069546F">
            <w:pPr>
              <w:pStyle w:val="08-Tabelageral"/>
              <w:rPr>
                <w:rFonts w:cs="Arial"/>
                <w:szCs w:val="14"/>
              </w:rPr>
            </w:pPr>
          </w:p>
        </w:tc>
        <w:tc>
          <w:tcPr>
            <w:tcW w:w="1411" w:type="dxa"/>
            <w:tcBorders>
              <w:bottom w:val="nil"/>
            </w:tcBorders>
            <w:shd w:val="clear" w:color="auto" w:fill="auto"/>
            <w:vAlign w:val="center"/>
          </w:tcPr>
          <w:p w14:paraId="078145B8" w14:textId="36D4D479" w:rsidR="003C39BF" w:rsidRPr="00B636F4" w:rsidRDefault="003C39BF" w:rsidP="0069546F">
            <w:pPr>
              <w:pStyle w:val="08-Tabelageral"/>
              <w:rPr>
                <w:rFonts w:cs="Arial"/>
                <w:szCs w:val="14"/>
              </w:rPr>
            </w:pPr>
            <w:r w:rsidRPr="007D5D1D">
              <w:t>(</w:t>
            </w:r>
            <w:r w:rsidR="00AF464B" w:rsidRPr="00642EE1">
              <w:t>183</w:t>
            </w:r>
            <w:r w:rsidRPr="007D5D1D">
              <w:t>)</w:t>
            </w:r>
          </w:p>
        </w:tc>
        <w:tc>
          <w:tcPr>
            <w:tcW w:w="1412" w:type="dxa"/>
            <w:tcBorders>
              <w:bottom w:val="nil"/>
            </w:tcBorders>
            <w:shd w:val="clear" w:color="auto" w:fill="auto"/>
            <w:vAlign w:val="center"/>
          </w:tcPr>
          <w:p w14:paraId="055C4BA2" w14:textId="66FF95C8" w:rsidR="003C39BF" w:rsidRPr="00B636F4" w:rsidRDefault="003C39BF" w:rsidP="0069546F">
            <w:pPr>
              <w:pStyle w:val="08-Tabelageral"/>
            </w:pPr>
            <w:r w:rsidRPr="00810554">
              <w:t>(</w:t>
            </w:r>
            <w:r w:rsidR="00AF464B" w:rsidRPr="00642EE1">
              <w:t>33</w:t>
            </w:r>
            <w:r w:rsidRPr="00810554">
              <w:t>)</w:t>
            </w:r>
          </w:p>
        </w:tc>
        <w:tc>
          <w:tcPr>
            <w:tcW w:w="283" w:type="dxa"/>
            <w:tcBorders>
              <w:bottom w:val="nil"/>
            </w:tcBorders>
            <w:shd w:val="clear" w:color="auto" w:fill="auto"/>
            <w:vAlign w:val="center"/>
          </w:tcPr>
          <w:p w14:paraId="40CE4AA3" w14:textId="77777777" w:rsidR="003C39BF" w:rsidRPr="00B636F4" w:rsidRDefault="003C39BF" w:rsidP="00AF464B">
            <w:pPr>
              <w:pStyle w:val="08-Tabelageral"/>
              <w:jc w:val="center"/>
              <w:rPr>
                <w:rFonts w:cs="Arial"/>
                <w:szCs w:val="14"/>
              </w:rPr>
            </w:pPr>
          </w:p>
        </w:tc>
        <w:tc>
          <w:tcPr>
            <w:tcW w:w="1417" w:type="dxa"/>
            <w:tcBorders>
              <w:bottom w:val="nil"/>
            </w:tcBorders>
            <w:shd w:val="clear" w:color="auto" w:fill="auto"/>
            <w:vAlign w:val="center"/>
          </w:tcPr>
          <w:p w14:paraId="45121F50" w14:textId="7AAAC556" w:rsidR="003C39BF" w:rsidRPr="00B636F4" w:rsidRDefault="003C39BF" w:rsidP="0069546F">
            <w:pPr>
              <w:pStyle w:val="08-Tabelageral"/>
              <w:rPr>
                <w:rFonts w:cs="Arial"/>
                <w:szCs w:val="14"/>
              </w:rPr>
            </w:pPr>
            <w:r w:rsidRPr="00914BD8">
              <w:t>(</w:t>
            </w:r>
            <w:r w:rsidR="00AF464B" w:rsidRPr="00E726CE">
              <w:t>426</w:t>
            </w:r>
            <w:r w:rsidRPr="00914BD8">
              <w:t>)</w:t>
            </w:r>
          </w:p>
        </w:tc>
        <w:tc>
          <w:tcPr>
            <w:tcW w:w="1526" w:type="dxa"/>
            <w:tcBorders>
              <w:bottom w:val="nil"/>
            </w:tcBorders>
            <w:shd w:val="clear" w:color="auto" w:fill="auto"/>
            <w:vAlign w:val="center"/>
          </w:tcPr>
          <w:p w14:paraId="63482091" w14:textId="29E26968" w:rsidR="003C39BF" w:rsidRPr="00714C80" w:rsidRDefault="003C39BF" w:rsidP="0069546F">
            <w:pPr>
              <w:pStyle w:val="08-Tabelageral"/>
              <w:rPr>
                <w:rFonts w:cs="Arial"/>
                <w:szCs w:val="14"/>
              </w:rPr>
            </w:pPr>
            <w:r w:rsidRPr="00445CB1">
              <w:t>(</w:t>
            </w:r>
            <w:r w:rsidR="00AF464B" w:rsidRPr="00E726CE">
              <w:t>1.010</w:t>
            </w:r>
            <w:r w:rsidRPr="00445CB1">
              <w:t>)</w:t>
            </w:r>
          </w:p>
        </w:tc>
      </w:tr>
      <w:tr w:rsidR="003C39BF" w:rsidRPr="00DD0324" w14:paraId="684B38C7" w14:textId="77777777" w:rsidTr="00F60B79">
        <w:trPr>
          <w:trHeight w:val="238"/>
          <w:jc w:val="center"/>
        </w:trPr>
        <w:tc>
          <w:tcPr>
            <w:tcW w:w="3261" w:type="dxa"/>
            <w:gridSpan w:val="2"/>
            <w:tcBorders>
              <w:top w:val="nil"/>
              <w:left w:val="nil"/>
              <w:bottom w:val="nil"/>
              <w:right w:val="nil"/>
            </w:tcBorders>
            <w:shd w:val="clear" w:color="auto" w:fill="auto"/>
            <w:vAlign w:val="center"/>
          </w:tcPr>
          <w:p w14:paraId="31643E84" w14:textId="5033EE61" w:rsidR="003C39BF" w:rsidRPr="00DD0324" w:rsidRDefault="003C39BF" w:rsidP="0069546F">
            <w:pPr>
              <w:pStyle w:val="08-Tabelageral"/>
              <w:jc w:val="left"/>
            </w:pPr>
            <w:r w:rsidRPr="00A46030">
              <w:t>Outras</w:t>
            </w:r>
          </w:p>
        </w:tc>
        <w:tc>
          <w:tcPr>
            <w:tcW w:w="329" w:type="dxa"/>
            <w:tcBorders>
              <w:top w:val="nil"/>
              <w:bottom w:val="nil"/>
            </w:tcBorders>
            <w:shd w:val="clear" w:color="auto" w:fill="auto"/>
            <w:vAlign w:val="center"/>
          </w:tcPr>
          <w:p w14:paraId="6DBF1728" w14:textId="77777777" w:rsidR="003C39BF" w:rsidRPr="00DD0324" w:rsidRDefault="003C39BF" w:rsidP="0069546F">
            <w:pPr>
              <w:pStyle w:val="08-Tabelageral"/>
              <w:rPr>
                <w:rFonts w:cs="Arial"/>
                <w:szCs w:val="14"/>
              </w:rPr>
            </w:pPr>
          </w:p>
        </w:tc>
        <w:tc>
          <w:tcPr>
            <w:tcW w:w="1411" w:type="dxa"/>
            <w:tcBorders>
              <w:top w:val="nil"/>
              <w:bottom w:val="nil"/>
            </w:tcBorders>
            <w:shd w:val="clear" w:color="auto" w:fill="auto"/>
            <w:vAlign w:val="center"/>
          </w:tcPr>
          <w:p w14:paraId="56E84521" w14:textId="121C4311" w:rsidR="003C39BF" w:rsidRPr="00DD0324" w:rsidRDefault="003C39BF" w:rsidP="0069546F">
            <w:pPr>
              <w:pStyle w:val="08-Tabelageral"/>
              <w:rPr>
                <w:rFonts w:cs="Arial"/>
                <w:szCs w:val="14"/>
              </w:rPr>
            </w:pPr>
            <w:r w:rsidRPr="007D5D1D">
              <w:t>(</w:t>
            </w:r>
            <w:r w:rsidR="00AF464B" w:rsidRPr="00642EE1">
              <w:t>274</w:t>
            </w:r>
            <w:r w:rsidRPr="007D5D1D">
              <w:t>)</w:t>
            </w:r>
          </w:p>
        </w:tc>
        <w:tc>
          <w:tcPr>
            <w:tcW w:w="1412" w:type="dxa"/>
            <w:tcBorders>
              <w:top w:val="nil"/>
              <w:bottom w:val="nil"/>
            </w:tcBorders>
            <w:shd w:val="clear" w:color="auto" w:fill="auto"/>
            <w:vAlign w:val="center"/>
          </w:tcPr>
          <w:p w14:paraId="27B0D689" w14:textId="474F43B7" w:rsidR="003C39BF" w:rsidRPr="00DD0324" w:rsidRDefault="003C39BF" w:rsidP="0069546F">
            <w:pPr>
              <w:pStyle w:val="08-Tabelageral"/>
            </w:pPr>
            <w:r w:rsidRPr="00810554">
              <w:t>(</w:t>
            </w:r>
            <w:r w:rsidR="00E510D3" w:rsidRPr="00810554">
              <w:t>194</w:t>
            </w:r>
            <w:r w:rsidRPr="00810554">
              <w:t>)</w:t>
            </w:r>
          </w:p>
        </w:tc>
        <w:tc>
          <w:tcPr>
            <w:tcW w:w="283" w:type="dxa"/>
            <w:tcBorders>
              <w:top w:val="nil"/>
              <w:bottom w:val="nil"/>
            </w:tcBorders>
            <w:shd w:val="clear" w:color="auto" w:fill="auto"/>
            <w:vAlign w:val="center"/>
          </w:tcPr>
          <w:p w14:paraId="46230D8D" w14:textId="77777777" w:rsidR="003C39BF" w:rsidRPr="00DD0324" w:rsidRDefault="003C39BF" w:rsidP="00AF464B">
            <w:pPr>
              <w:pStyle w:val="08-Tabelageral"/>
              <w:jc w:val="center"/>
              <w:rPr>
                <w:rFonts w:cs="Arial"/>
                <w:szCs w:val="14"/>
              </w:rPr>
            </w:pPr>
          </w:p>
        </w:tc>
        <w:tc>
          <w:tcPr>
            <w:tcW w:w="1417" w:type="dxa"/>
            <w:tcBorders>
              <w:top w:val="nil"/>
              <w:bottom w:val="nil"/>
            </w:tcBorders>
            <w:shd w:val="clear" w:color="auto" w:fill="auto"/>
            <w:vAlign w:val="center"/>
          </w:tcPr>
          <w:p w14:paraId="49CBB483" w14:textId="0BE3A477" w:rsidR="003C39BF" w:rsidRPr="00DD0324" w:rsidRDefault="003C39BF" w:rsidP="0069546F">
            <w:pPr>
              <w:pStyle w:val="08-Tabelageral"/>
              <w:rPr>
                <w:rFonts w:cs="Arial"/>
                <w:szCs w:val="14"/>
              </w:rPr>
            </w:pPr>
            <w:r w:rsidRPr="00914BD8">
              <w:t>(</w:t>
            </w:r>
            <w:r w:rsidR="00E510D3" w:rsidRPr="00914BD8">
              <w:t>1.</w:t>
            </w:r>
            <w:r w:rsidR="00AF464B" w:rsidRPr="00E726CE">
              <w:t>201</w:t>
            </w:r>
            <w:r w:rsidRPr="00914BD8">
              <w:t>)</w:t>
            </w:r>
          </w:p>
        </w:tc>
        <w:tc>
          <w:tcPr>
            <w:tcW w:w="1526" w:type="dxa"/>
            <w:tcBorders>
              <w:top w:val="nil"/>
              <w:bottom w:val="nil"/>
            </w:tcBorders>
            <w:shd w:val="clear" w:color="auto" w:fill="auto"/>
            <w:vAlign w:val="center"/>
          </w:tcPr>
          <w:p w14:paraId="26D8DAB6" w14:textId="41C8C033" w:rsidR="003C39BF" w:rsidRPr="00DD0324" w:rsidRDefault="003C39BF" w:rsidP="0069546F">
            <w:pPr>
              <w:pStyle w:val="08-Tabelageral"/>
              <w:rPr>
                <w:rFonts w:cs="Arial"/>
                <w:szCs w:val="14"/>
              </w:rPr>
            </w:pPr>
            <w:r w:rsidRPr="00445CB1">
              <w:t>(</w:t>
            </w:r>
            <w:r w:rsidR="00E510D3" w:rsidRPr="00445CB1">
              <w:t>888</w:t>
            </w:r>
            <w:r w:rsidRPr="00445CB1">
              <w:t>)</w:t>
            </w:r>
          </w:p>
        </w:tc>
      </w:tr>
      <w:tr w:rsidR="003C39BF" w:rsidRPr="00C53E95" w14:paraId="451BBBA3" w14:textId="77777777" w:rsidTr="00F60B79">
        <w:trPr>
          <w:trHeight w:val="238"/>
          <w:jc w:val="center"/>
        </w:trPr>
        <w:tc>
          <w:tcPr>
            <w:tcW w:w="3261" w:type="dxa"/>
            <w:gridSpan w:val="2"/>
            <w:tcBorders>
              <w:top w:val="nil"/>
              <w:left w:val="nil"/>
              <w:bottom w:val="single" w:sz="2" w:space="0" w:color="1F3864" w:themeColor="accent1" w:themeShade="80"/>
              <w:right w:val="nil"/>
            </w:tcBorders>
            <w:shd w:val="clear" w:color="auto" w:fill="auto"/>
            <w:vAlign w:val="center"/>
          </w:tcPr>
          <w:p w14:paraId="28CE2122" w14:textId="64537B67" w:rsidR="003C39BF" w:rsidRPr="00C53E95" w:rsidRDefault="003C39BF" w:rsidP="0069546F">
            <w:pPr>
              <w:pStyle w:val="08-Tabelageral"/>
              <w:jc w:val="left"/>
              <w:rPr>
                <w:b/>
                <w:bCs/>
              </w:rPr>
            </w:pPr>
            <w:r w:rsidRPr="00D21E4E">
              <w:rPr>
                <w:b/>
                <w:bCs/>
              </w:rPr>
              <w:t>Total</w:t>
            </w:r>
          </w:p>
        </w:tc>
        <w:tc>
          <w:tcPr>
            <w:tcW w:w="329" w:type="dxa"/>
            <w:tcBorders>
              <w:top w:val="nil"/>
              <w:bottom w:val="single" w:sz="2" w:space="0" w:color="1F3864" w:themeColor="accent1" w:themeShade="80"/>
            </w:tcBorders>
            <w:shd w:val="clear" w:color="auto" w:fill="auto"/>
            <w:vAlign w:val="center"/>
          </w:tcPr>
          <w:p w14:paraId="06D9CBFA" w14:textId="77777777" w:rsidR="003C39BF" w:rsidRPr="00C53E95" w:rsidRDefault="003C39BF" w:rsidP="0069546F">
            <w:pPr>
              <w:pStyle w:val="08-Tabelageral"/>
              <w:rPr>
                <w:rFonts w:cs="Arial"/>
                <w:b/>
                <w:bCs/>
                <w:szCs w:val="14"/>
              </w:rPr>
            </w:pPr>
          </w:p>
        </w:tc>
        <w:tc>
          <w:tcPr>
            <w:tcW w:w="1411" w:type="dxa"/>
            <w:tcBorders>
              <w:top w:val="nil"/>
              <w:bottom w:val="single" w:sz="2" w:space="0" w:color="1F3864" w:themeColor="accent1" w:themeShade="80"/>
            </w:tcBorders>
            <w:shd w:val="clear" w:color="auto" w:fill="auto"/>
            <w:vAlign w:val="center"/>
          </w:tcPr>
          <w:p w14:paraId="6C72F941" w14:textId="49C08367" w:rsidR="003C39BF" w:rsidRPr="00C53E95" w:rsidRDefault="003C39BF" w:rsidP="0069546F">
            <w:pPr>
              <w:pStyle w:val="08-Tabelageral"/>
              <w:rPr>
                <w:rFonts w:cs="Arial"/>
                <w:b/>
                <w:bCs/>
                <w:szCs w:val="14"/>
              </w:rPr>
            </w:pPr>
            <w:r w:rsidRPr="00981763">
              <w:rPr>
                <w:b/>
              </w:rPr>
              <w:t>(2.</w:t>
            </w:r>
            <w:r w:rsidR="00E510D3" w:rsidRPr="00981763">
              <w:rPr>
                <w:b/>
              </w:rPr>
              <w:t>950</w:t>
            </w:r>
            <w:r w:rsidRPr="00981763">
              <w:rPr>
                <w:b/>
              </w:rPr>
              <w:t>)</w:t>
            </w:r>
          </w:p>
        </w:tc>
        <w:tc>
          <w:tcPr>
            <w:tcW w:w="1412" w:type="dxa"/>
            <w:tcBorders>
              <w:top w:val="nil"/>
              <w:bottom w:val="single" w:sz="2" w:space="0" w:color="1F3864" w:themeColor="accent1" w:themeShade="80"/>
            </w:tcBorders>
            <w:shd w:val="clear" w:color="auto" w:fill="auto"/>
            <w:vAlign w:val="center"/>
          </w:tcPr>
          <w:p w14:paraId="11D11EBD" w14:textId="4A5DA9AD" w:rsidR="003C39BF" w:rsidRPr="00C53E95" w:rsidRDefault="003C39BF" w:rsidP="0069546F">
            <w:pPr>
              <w:pStyle w:val="08-Tabelageral"/>
              <w:rPr>
                <w:rFonts w:cs="Arial"/>
                <w:b/>
                <w:bCs/>
                <w:szCs w:val="14"/>
              </w:rPr>
            </w:pPr>
            <w:r w:rsidRPr="00981763">
              <w:rPr>
                <w:b/>
              </w:rPr>
              <w:t>(2.</w:t>
            </w:r>
            <w:r w:rsidR="00E510D3" w:rsidRPr="00981763">
              <w:rPr>
                <w:b/>
              </w:rPr>
              <w:t>789</w:t>
            </w:r>
            <w:r w:rsidRPr="00981763">
              <w:rPr>
                <w:b/>
              </w:rPr>
              <w:t>)</w:t>
            </w:r>
          </w:p>
        </w:tc>
        <w:tc>
          <w:tcPr>
            <w:tcW w:w="283" w:type="dxa"/>
            <w:tcBorders>
              <w:top w:val="nil"/>
              <w:bottom w:val="single" w:sz="2" w:space="0" w:color="1F3864" w:themeColor="accent1" w:themeShade="80"/>
            </w:tcBorders>
            <w:shd w:val="clear" w:color="auto" w:fill="auto"/>
            <w:vAlign w:val="center"/>
          </w:tcPr>
          <w:p w14:paraId="1E94F056" w14:textId="77777777" w:rsidR="003C39BF" w:rsidRPr="00C53E95" w:rsidRDefault="003C39BF" w:rsidP="00AF464B">
            <w:pPr>
              <w:pStyle w:val="08-Tabelageral"/>
              <w:jc w:val="center"/>
              <w:rPr>
                <w:rFonts w:cs="Arial"/>
                <w:b/>
                <w:bCs/>
                <w:szCs w:val="14"/>
              </w:rPr>
            </w:pPr>
          </w:p>
        </w:tc>
        <w:tc>
          <w:tcPr>
            <w:tcW w:w="1417" w:type="dxa"/>
            <w:tcBorders>
              <w:top w:val="nil"/>
              <w:bottom w:val="single" w:sz="2" w:space="0" w:color="1F3864" w:themeColor="accent1" w:themeShade="80"/>
            </w:tcBorders>
            <w:shd w:val="clear" w:color="auto" w:fill="auto"/>
            <w:vAlign w:val="center"/>
          </w:tcPr>
          <w:p w14:paraId="52D4C525" w14:textId="2F4EC595" w:rsidR="003C39BF" w:rsidRPr="00C53E95" w:rsidRDefault="00E510D3" w:rsidP="0069546F">
            <w:pPr>
              <w:pStyle w:val="08-Tabelageral"/>
              <w:rPr>
                <w:rFonts w:cs="Arial"/>
                <w:b/>
                <w:bCs/>
                <w:szCs w:val="14"/>
              </w:rPr>
            </w:pPr>
            <w:r w:rsidRPr="00981763">
              <w:rPr>
                <w:b/>
              </w:rPr>
              <w:t>(54.102)</w:t>
            </w:r>
          </w:p>
        </w:tc>
        <w:tc>
          <w:tcPr>
            <w:tcW w:w="1526" w:type="dxa"/>
            <w:tcBorders>
              <w:top w:val="nil"/>
              <w:bottom w:val="single" w:sz="2" w:space="0" w:color="1F3864" w:themeColor="accent1" w:themeShade="80"/>
            </w:tcBorders>
            <w:shd w:val="clear" w:color="auto" w:fill="auto"/>
            <w:vAlign w:val="center"/>
          </w:tcPr>
          <w:p w14:paraId="479BF53B" w14:textId="0539EB7B" w:rsidR="003C39BF" w:rsidRPr="00C53E95" w:rsidRDefault="00E510D3" w:rsidP="0069546F">
            <w:pPr>
              <w:pStyle w:val="08-Tabelageral"/>
              <w:rPr>
                <w:rFonts w:cs="Arial"/>
                <w:b/>
                <w:bCs/>
                <w:szCs w:val="14"/>
              </w:rPr>
            </w:pPr>
            <w:r w:rsidRPr="00981763">
              <w:rPr>
                <w:b/>
              </w:rPr>
              <w:t>(42.329)</w:t>
            </w:r>
          </w:p>
        </w:tc>
      </w:tr>
    </w:tbl>
    <w:p w14:paraId="6D2495CC" w14:textId="1CB12E9D" w:rsidR="00B10885" w:rsidRPr="008B6EC7" w:rsidRDefault="00F205A0" w:rsidP="002125EE">
      <w:pPr>
        <w:pStyle w:val="PargrafodaLista"/>
        <w:numPr>
          <w:ilvl w:val="3"/>
          <w:numId w:val="25"/>
        </w:numPr>
        <w:spacing w:after="60" w:line="240" w:lineRule="auto"/>
        <w:ind w:left="284" w:hanging="284"/>
        <w:jc w:val="both"/>
        <w:rPr>
          <w:rFonts w:ascii="Arial" w:hAnsi="Arial" w:cs="Arial"/>
          <w:lang w:eastAsia="pt-BR"/>
        </w:rPr>
      </w:pPr>
      <w:r w:rsidRPr="008B6EC7">
        <w:rPr>
          <w:rFonts w:ascii="Arial" w:hAnsi="Arial" w:cs="Arial"/>
          <w:sz w:val="14"/>
          <w:szCs w:val="14"/>
        </w:rPr>
        <w:t xml:space="preserve">No período de 01.01 a 30.09.2024 houve uma maior quantidade de campanhas promocionais de incentivo às vendas, com maior volume de recompensas aos clientes através de </w:t>
      </w:r>
      <w:proofErr w:type="spellStart"/>
      <w:r w:rsidRPr="008B6EC7">
        <w:rPr>
          <w:rFonts w:ascii="Arial" w:hAnsi="Arial" w:cs="Arial"/>
          <w:i/>
          <w:iCs/>
          <w:sz w:val="14"/>
          <w:szCs w:val="14"/>
        </w:rPr>
        <w:t>cashback</w:t>
      </w:r>
      <w:proofErr w:type="spellEnd"/>
      <w:r w:rsidRPr="008B6EC7">
        <w:rPr>
          <w:rFonts w:ascii="Arial" w:hAnsi="Arial" w:cs="Arial"/>
          <w:sz w:val="14"/>
          <w:szCs w:val="14"/>
        </w:rPr>
        <w:t xml:space="preserve"> e maior volume de ações de marketing.</w:t>
      </w:r>
    </w:p>
    <w:p w14:paraId="0F69E038" w14:textId="75CEB9FD" w:rsidR="003C39BF" w:rsidRPr="00F872D1" w:rsidRDefault="00B7541F" w:rsidP="002826AB">
      <w:pPr>
        <w:spacing w:after="40" w:line="240" w:lineRule="auto"/>
        <w:ind w:left="284" w:hanging="284"/>
        <w:jc w:val="both"/>
        <w:rPr>
          <w:rFonts w:ascii="Arial" w:hAnsi="Arial" w:cs="Arial"/>
          <w:lang w:eastAsia="pt-BR"/>
        </w:rPr>
      </w:pPr>
      <w:r>
        <w:rPr>
          <w:rFonts w:ascii="Arial" w:hAnsi="Arial" w:cs="Arial"/>
          <w:sz w:val="14"/>
          <w:szCs w:val="14"/>
        </w:rPr>
        <w:t>(2)</w:t>
      </w:r>
      <w:r>
        <w:rPr>
          <w:rFonts w:ascii="Arial" w:hAnsi="Arial" w:cs="Arial"/>
          <w:sz w:val="14"/>
          <w:szCs w:val="14"/>
        </w:rPr>
        <w:tab/>
      </w:r>
      <w:r w:rsidR="00F205A0" w:rsidRPr="008B6EC7">
        <w:rPr>
          <w:rFonts w:ascii="Arial" w:hAnsi="Arial" w:cs="Arial"/>
          <w:sz w:val="14"/>
          <w:szCs w:val="14"/>
        </w:rPr>
        <w:t>No período de 01.01 a 30.09.2024 houve maior volume de despesas com suporte em serviços tecnológicos.</w:t>
      </w:r>
      <w:bookmarkEnd w:id="81"/>
    </w:p>
    <w:p w14:paraId="794B4F56" w14:textId="7D681270" w:rsidR="005C6C41" w:rsidRPr="00BF2AAF" w:rsidRDefault="005C6C41" w:rsidP="005C6C41">
      <w:pPr>
        <w:pStyle w:val="02-TtulodeNota"/>
        <w:keepNext/>
        <w:keepLines/>
        <w:pageBreakBefore/>
        <w:rPr>
          <w:rFonts w:cs="Arial"/>
          <w:color w:val="1F3864" w:themeColor="accent1" w:themeShade="80"/>
        </w:rPr>
      </w:pPr>
      <w:bookmarkStart w:id="82" w:name="_Toc180170934"/>
      <w:bookmarkEnd w:id="80"/>
      <w:r w:rsidRPr="00BF2AAF">
        <w:rPr>
          <w:rFonts w:cs="Arial"/>
          <w:color w:val="1F3864" w:themeColor="accent1" w:themeShade="80"/>
        </w:rPr>
        <w:lastRenderedPageBreak/>
        <w:t>12 – TRIBUTOS</w:t>
      </w:r>
      <w:bookmarkEnd w:id="82"/>
    </w:p>
    <w:p w14:paraId="01D47158" w14:textId="77777777" w:rsidR="0027238A" w:rsidRPr="007A0EE9" w:rsidRDefault="0027238A" w:rsidP="0027238A">
      <w:pPr>
        <w:spacing w:after="40"/>
        <w:rPr>
          <w:rFonts w:ascii="Arial" w:hAnsi="Arial" w:cs="Arial"/>
          <w:b/>
          <w:color w:val="1F3864" w:themeColor="accent1" w:themeShade="80"/>
          <w:sz w:val="20"/>
          <w:szCs w:val="20"/>
        </w:rPr>
      </w:pPr>
      <w:bookmarkStart w:id="83" w:name="_Toc28866213"/>
      <w:bookmarkStart w:id="84" w:name="OLE_LINK3"/>
      <w:r w:rsidRPr="007A0EE9">
        <w:rPr>
          <w:rFonts w:ascii="Arial" w:hAnsi="Arial" w:cs="Arial"/>
          <w:b/>
          <w:color w:val="1F3864" w:themeColor="accent1" w:themeShade="80"/>
          <w:sz w:val="20"/>
          <w:szCs w:val="20"/>
        </w:rPr>
        <w:t>a) Demonstração da Despesa de IR e CS</w:t>
      </w:r>
      <w:bookmarkEnd w:id="83"/>
    </w:p>
    <w:p w14:paraId="4E0CE654" w14:textId="77777777" w:rsidR="0027238A" w:rsidRPr="00FF3D4B" w:rsidRDefault="0027238A" w:rsidP="0027238A">
      <w:pPr>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3F4B3F" w14:paraId="1C9E14D0"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5FED088C" w14:textId="77777777" w:rsidR="0027238A" w:rsidRPr="003F4B3F" w:rsidRDefault="0027238A" w:rsidP="007E4C27">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236DC026" w14:textId="77777777" w:rsidR="0027238A" w:rsidRPr="003F4B3F" w:rsidRDefault="0027238A" w:rsidP="007E4C27">
            <w:pPr>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4712AC0" w14:textId="77777777" w:rsidR="0027238A" w:rsidRPr="003F4B3F" w:rsidRDefault="0027238A" w:rsidP="007E4C27">
            <w:pPr>
              <w:spacing w:after="0"/>
              <w:jc w:val="center"/>
              <w:rPr>
                <w:rFonts w:ascii="Arial" w:hAnsi="Arial" w:cs="Arial"/>
                <w:b/>
                <w:sz w:val="14"/>
                <w:szCs w:val="18"/>
              </w:rPr>
            </w:pPr>
            <w:r w:rsidRPr="003F4B3F">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4481E363" w14:textId="77777777" w:rsidR="0027238A" w:rsidRPr="003F4B3F" w:rsidRDefault="0027238A" w:rsidP="007E4C27">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45FD2C6C" w14:textId="77777777" w:rsidR="0027238A" w:rsidRPr="003F4B3F" w:rsidRDefault="0027238A" w:rsidP="007E4C27">
            <w:pPr>
              <w:spacing w:after="0"/>
              <w:jc w:val="center"/>
              <w:rPr>
                <w:rFonts w:ascii="Arial" w:hAnsi="Arial" w:cs="Arial"/>
                <w:b/>
                <w:sz w:val="18"/>
                <w:szCs w:val="18"/>
              </w:rPr>
            </w:pPr>
            <w:r w:rsidRPr="003F4B3F">
              <w:rPr>
                <w:rFonts w:ascii="Arial" w:hAnsi="Arial" w:cs="Arial"/>
                <w:b/>
                <w:sz w:val="14"/>
                <w:szCs w:val="18"/>
              </w:rPr>
              <w:t>Consolidado</w:t>
            </w:r>
          </w:p>
        </w:tc>
      </w:tr>
      <w:tr w:rsidR="0027238A" w:rsidRPr="003F4B3F" w14:paraId="05330B97"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7791206A" w14:textId="77777777" w:rsidR="0027238A" w:rsidRPr="003F4B3F" w:rsidRDefault="0027238A" w:rsidP="007E4C27">
            <w:pPr>
              <w:pStyle w:val="08-Tabelageral"/>
              <w:rPr>
                <w:rFonts w:cs="Arial"/>
                <w:b/>
              </w:rPr>
            </w:pPr>
          </w:p>
        </w:tc>
        <w:tc>
          <w:tcPr>
            <w:tcW w:w="604" w:type="dxa"/>
            <w:tcBorders>
              <w:top w:val="nil"/>
              <w:bottom w:val="single" w:sz="2" w:space="0" w:color="1F3864" w:themeColor="accent1" w:themeShade="80"/>
            </w:tcBorders>
            <w:shd w:val="clear" w:color="auto" w:fill="auto"/>
            <w:vAlign w:val="center"/>
          </w:tcPr>
          <w:p w14:paraId="15956CD5" w14:textId="77777777" w:rsidR="0027238A" w:rsidRPr="003F4B3F" w:rsidRDefault="0027238A" w:rsidP="007E4C27">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207CF7A1" w14:textId="77777777" w:rsidR="0027238A" w:rsidRPr="007607AB" w:rsidRDefault="0027238A" w:rsidP="007E4C27">
            <w:pPr>
              <w:pStyle w:val="08-Tabelageral"/>
              <w:rPr>
                <w:rFonts w:cs="Arial"/>
                <w:b/>
              </w:rPr>
            </w:pPr>
            <w:r>
              <w:rPr>
                <w:b/>
              </w:rPr>
              <w:t xml:space="preserve">3º </w:t>
            </w:r>
            <w:proofErr w:type="spellStart"/>
            <w:r>
              <w:rPr>
                <w:b/>
              </w:rPr>
              <w:t>Trim</w:t>
            </w:r>
            <w:proofErr w:type="spellEnd"/>
            <w:r>
              <w:rPr>
                <w:b/>
              </w:rPr>
              <w:t>/2024</w:t>
            </w:r>
          </w:p>
        </w:tc>
        <w:tc>
          <w:tcPr>
            <w:tcW w:w="1412" w:type="dxa"/>
            <w:tcBorders>
              <w:top w:val="single" w:sz="2" w:space="0" w:color="1F3864" w:themeColor="accent1" w:themeShade="80"/>
              <w:bottom w:val="single" w:sz="2" w:space="0" w:color="1F3864" w:themeColor="accent1" w:themeShade="80"/>
            </w:tcBorders>
            <w:shd w:val="clear" w:color="auto" w:fill="auto"/>
          </w:tcPr>
          <w:p w14:paraId="7534A391" w14:textId="77777777" w:rsidR="0027238A" w:rsidRPr="007607AB" w:rsidRDefault="0027238A" w:rsidP="007E4C27">
            <w:pPr>
              <w:pStyle w:val="08-Tabelageral"/>
              <w:rPr>
                <w:rFonts w:cs="Arial"/>
                <w:b/>
              </w:rPr>
            </w:pPr>
            <w:r>
              <w:rPr>
                <w:b/>
              </w:rPr>
              <w:t xml:space="preserve">3º </w:t>
            </w:r>
            <w:proofErr w:type="spellStart"/>
            <w:r>
              <w:rPr>
                <w:b/>
              </w:rPr>
              <w:t>Trim</w:t>
            </w:r>
            <w:proofErr w:type="spellEnd"/>
            <w:r>
              <w:rPr>
                <w:b/>
              </w:rPr>
              <w:t>/2023</w:t>
            </w:r>
          </w:p>
        </w:tc>
        <w:tc>
          <w:tcPr>
            <w:tcW w:w="283" w:type="dxa"/>
            <w:tcBorders>
              <w:top w:val="nil"/>
              <w:bottom w:val="single" w:sz="2" w:space="0" w:color="1F3864" w:themeColor="accent1" w:themeShade="80"/>
            </w:tcBorders>
            <w:shd w:val="clear" w:color="auto" w:fill="auto"/>
          </w:tcPr>
          <w:p w14:paraId="7F73E7D6" w14:textId="77777777" w:rsidR="0027238A" w:rsidRPr="007607AB" w:rsidRDefault="0027238A"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1C91E7D1" w14:textId="77777777" w:rsidR="0027238A" w:rsidRPr="007607AB" w:rsidRDefault="0027238A" w:rsidP="007E4C27">
            <w:pPr>
              <w:pStyle w:val="08-Tabelageral"/>
              <w:rPr>
                <w:rFonts w:cs="Arial"/>
                <w:b/>
              </w:rPr>
            </w:pPr>
            <w:r>
              <w:rPr>
                <w:b/>
              </w:rPr>
              <w:t xml:space="preserve">3º </w:t>
            </w:r>
            <w:proofErr w:type="spellStart"/>
            <w:r>
              <w:rPr>
                <w:b/>
              </w:rPr>
              <w:t>Trim</w:t>
            </w:r>
            <w:proofErr w:type="spellEnd"/>
            <w:r>
              <w:rPr>
                <w:b/>
              </w:rPr>
              <w:t>/2024</w:t>
            </w:r>
          </w:p>
        </w:tc>
        <w:tc>
          <w:tcPr>
            <w:tcW w:w="1418" w:type="dxa"/>
            <w:tcBorders>
              <w:top w:val="single" w:sz="2" w:space="0" w:color="1F3864" w:themeColor="accent1" w:themeShade="80"/>
              <w:bottom w:val="single" w:sz="2" w:space="0" w:color="1F3864" w:themeColor="accent1" w:themeShade="80"/>
            </w:tcBorders>
            <w:shd w:val="clear" w:color="auto" w:fill="auto"/>
          </w:tcPr>
          <w:p w14:paraId="24770622" w14:textId="77777777" w:rsidR="0027238A" w:rsidRPr="007607AB" w:rsidRDefault="0027238A" w:rsidP="007E4C27">
            <w:pPr>
              <w:pStyle w:val="08-Tabelageral"/>
              <w:rPr>
                <w:rFonts w:cs="Arial"/>
                <w:b/>
              </w:rPr>
            </w:pPr>
            <w:r>
              <w:rPr>
                <w:b/>
              </w:rPr>
              <w:t xml:space="preserve">3º </w:t>
            </w:r>
            <w:proofErr w:type="spellStart"/>
            <w:r>
              <w:rPr>
                <w:b/>
              </w:rPr>
              <w:t>Trim</w:t>
            </w:r>
            <w:proofErr w:type="spellEnd"/>
            <w:r>
              <w:rPr>
                <w:b/>
              </w:rPr>
              <w:t>/2023</w:t>
            </w:r>
          </w:p>
        </w:tc>
      </w:tr>
      <w:tr w:rsidR="0027238A" w:rsidRPr="003F4B3F" w14:paraId="4A9980D6" w14:textId="77777777" w:rsidTr="007E4C27">
        <w:trPr>
          <w:trHeight w:val="238"/>
        </w:trPr>
        <w:tc>
          <w:tcPr>
            <w:tcW w:w="3094" w:type="dxa"/>
            <w:tcBorders>
              <w:top w:val="single" w:sz="2" w:space="0" w:color="1F3864" w:themeColor="accent1" w:themeShade="80"/>
              <w:bottom w:val="nil"/>
            </w:tcBorders>
            <w:shd w:val="clear" w:color="auto" w:fill="auto"/>
          </w:tcPr>
          <w:p w14:paraId="12504D0A" w14:textId="77777777" w:rsidR="0027238A" w:rsidRPr="003F4B3F" w:rsidRDefault="0027238A" w:rsidP="007E4C27">
            <w:pPr>
              <w:pStyle w:val="08-Tabelageral"/>
              <w:jc w:val="left"/>
              <w:rPr>
                <w:rFonts w:cs="Arial"/>
                <w:b/>
                <w:bCs/>
                <w:szCs w:val="14"/>
              </w:rPr>
            </w:pPr>
            <w:r w:rsidRPr="003F4B3F">
              <w:rPr>
                <w:rFonts w:cs="Arial"/>
                <w:b/>
                <w:szCs w:val="14"/>
              </w:rPr>
              <w:t>Valores Correntes</w:t>
            </w:r>
          </w:p>
        </w:tc>
        <w:tc>
          <w:tcPr>
            <w:tcW w:w="604" w:type="dxa"/>
            <w:tcBorders>
              <w:top w:val="single" w:sz="2" w:space="0" w:color="1F3864" w:themeColor="accent1" w:themeShade="80"/>
              <w:bottom w:val="nil"/>
            </w:tcBorders>
            <w:shd w:val="clear" w:color="auto" w:fill="auto"/>
          </w:tcPr>
          <w:p w14:paraId="2DA8406A" w14:textId="77777777" w:rsidR="0027238A" w:rsidRPr="003F4B3F" w:rsidRDefault="0027238A" w:rsidP="007E4C27">
            <w:pPr>
              <w:pStyle w:val="08-Tabelageral"/>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2ABBFCCC" w14:textId="77777777" w:rsidR="0027238A" w:rsidRPr="007607AB" w:rsidRDefault="0027238A" w:rsidP="007E4C27">
            <w:pPr>
              <w:pStyle w:val="08-Tabelageral"/>
              <w:rPr>
                <w:rFonts w:cs="Arial"/>
                <w:b/>
                <w:szCs w:val="14"/>
              </w:rPr>
            </w:pPr>
            <w:r>
              <w:rPr>
                <w:rFonts w:cs="Arial"/>
                <w:b/>
                <w:szCs w:val="14"/>
              </w:rPr>
              <w:t>(2.108)</w:t>
            </w:r>
          </w:p>
        </w:tc>
        <w:tc>
          <w:tcPr>
            <w:tcW w:w="1412" w:type="dxa"/>
            <w:tcBorders>
              <w:top w:val="single" w:sz="2" w:space="0" w:color="1F3864" w:themeColor="accent1" w:themeShade="80"/>
              <w:bottom w:val="nil"/>
            </w:tcBorders>
            <w:shd w:val="clear" w:color="auto" w:fill="auto"/>
            <w:vAlign w:val="center"/>
          </w:tcPr>
          <w:p w14:paraId="08DDF33B" w14:textId="77777777" w:rsidR="0027238A" w:rsidRPr="007607AB" w:rsidRDefault="0027238A" w:rsidP="007E4C27">
            <w:pPr>
              <w:pStyle w:val="08-Tabelageral"/>
              <w:rPr>
                <w:rFonts w:cs="Arial"/>
                <w:b/>
              </w:rPr>
            </w:pPr>
            <w:r>
              <w:rPr>
                <w:rFonts w:cs="Arial"/>
                <w:b/>
                <w:szCs w:val="14"/>
              </w:rPr>
              <w:t>(7.702)</w:t>
            </w:r>
          </w:p>
        </w:tc>
        <w:tc>
          <w:tcPr>
            <w:tcW w:w="283" w:type="dxa"/>
            <w:tcBorders>
              <w:top w:val="single" w:sz="2" w:space="0" w:color="1F3864" w:themeColor="accent1" w:themeShade="80"/>
              <w:bottom w:val="nil"/>
            </w:tcBorders>
            <w:shd w:val="clear" w:color="auto" w:fill="auto"/>
            <w:vAlign w:val="center"/>
          </w:tcPr>
          <w:p w14:paraId="45C8DF19" w14:textId="77777777" w:rsidR="0027238A" w:rsidRPr="007607AB" w:rsidRDefault="0027238A" w:rsidP="007E4C27">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4623928E" w14:textId="77777777" w:rsidR="0027238A" w:rsidRPr="007607AB" w:rsidRDefault="0027238A" w:rsidP="007E4C27">
            <w:pPr>
              <w:pStyle w:val="08-Tabelageral"/>
              <w:rPr>
                <w:rFonts w:cs="Arial"/>
                <w:b/>
                <w:szCs w:val="14"/>
              </w:rPr>
            </w:pPr>
            <w:r>
              <w:rPr>
                <w:rFonts w:cs="Arial"/>
                <w:b/>
                <w:szCs w:val="14"/>
              </w:rPr>
              <w:t>(451.274)</w:t>
            </w:r>
          </w:p>
        </w:tc>
        <w:tc>
          <w:tcPr>
            <w:tcW w:w="1418" w:type="dxa"/>
            <w:tcBorders>
              <w:top w:val="single" w:sz="2" w:space="0" w:color="1F3864" w:themeColor="accent1" w:themeShade="80"/>
              <w:bottom w:val="nil"/>
            </w:tcBorders>
            <w:shd w:val="clear" w:color="auto" w:fill="auto"/>
            <w:vAlign w:val="center"/>
          </w:tcPr>
          <w:p w14:paraId="5DBA2E92" w14:textId="77777777" w:rsidR="0027238A" w:rsidRPr="007607AB" w:rsidRDefault="0027238A" w:rsidP="007E4C27">
            <w:pPr>
              <w:pStyle w:val="08-Tabelageral"/>
              <w:rPr>
                <w:rFonts w:cs="Arial"/>
                <w:b/>
              </w:rPr>
            </w:pPr>
            <w:r>
              <w:rPr>
                <w:rFonts w:cs="Arial"/>
                <w:b/>
                <w:szCs w:val="14"/>
              </w:rPr>
              <w:t>(412.767)</w:t>
            </w:r>
          </w:p>
        </w:tc>
      </w:tr>
      <w:tr w:rsidR="0027238A" w:rsidRPr="001D6BE8" w14:paraId="17F85CFB" w14:textId="77777777" w:rsidTr="007E4C27">
        <w:trPr>
          <w:trHeight w:val="238"/>
        </w:trPr>
        <w:tc>
          <w:tcPr>
            <w:tcW w:w="3094" w:type="dxa"/>
            <w:tcBorders>
              <w:top w:val="nil"/>
            </w:tcBorders>
            <w:shd w:val="clear" w:color="auto" w:fill="auto"/>
          </w:tcPr>
          <w:p w14:paraId="7DF07DDC" w14:textId="77777777" w:rsidR="0027238A" w:rsidRPr="00C806B0" w:rsidRDefault="0027238A" w:rsidP="007E4C27">
            <w:pPr>
              <w:pStyle w:val="08-Tabelageral"/>
              <w:ind w:left="113"/>
              <w:jc w:val="left"/>
              <w:rPr>
                <w:rFonts w:cs="Arial"/>
                <w:b/>
                <w:szCs w:val="14"/>
              </w:rPr>
            </w:pPr>
            <w:r>
              <w:rPr>
                <w:rFonts w:cs="Arial"/>
                <w:szCs w:val="14"/>
              </w:rPr>
              <w:t>IR e CS</w:t>
            </w:r>
          </w:p>
        </w:tc>
        <w:tc>
          <w:tcPr>
            <w:tcW w:w="604" w:type="dxa"/>
            <w:tcBorders>
              <w:top w:val="nil"/>
            </w:tcBorders>
            <w:shd w:val="clear" w:color="auto" w:fill="auto"/>
          </w:tcPr>
          <w:p w14:paraId="0E196540" w14:textId="77777777" w:rsidR="0027238A" w:rsidRPr="00C806B0" w:rsidRDefault="0027238A" w:rsidP="007E4C27">
            <w:pPr>
              <w:pStyle w:val="08-Tabelageral"/>
              <w:ind w:left="113"/>
              <w:jc w:val="center"/>
              <w:rPr>
                <w:rFonts w:cs="Arial"/>
                <w:szCs w:val="14"/>
              </w:rPr>
            </w:pPr>
          </w:p>
        </w:tc>
        <w:tc>
          <w:tcPr>
            <w:tcW w:w="1411" w:type="dxa"/>
            <w:tcBorders>
              <w:top w:val="nil"/>
            </w:tcBorders>
            <w:shd w:val="clear" w:color="auto" w:fill="auto"/>
            <w:vAlign w:val="center"/>
          </w:tcPr>
          <w:p w14:paraId="7F4DF355" w14:textId="77777777" w:rsidR="0027238A" w:rsidRPr="00C806B0" w:rsidRDefault="0027238A" w:rsidP="007E4C27">
            <w:pPr>
              <w:pStyle w:val="08-Tabelageral"/>
              <w:ind w:left="113"/>
              <w:rPr>
                <w:rFonts w:cs="Arial"/>
                <w:szCs w:val="14"/>
              </w:rPr>
            </w:pPr>
            <w:r>
              <w:rPr>
                <w:rFonts w:cs="Arial"/>
                <w:szCs w:val="14"/>
              </w:rPr>
              <w:t>(2.108)</w:t>
            </w:r>
          </w:p>
        </w:tc>
        <w:tc>
          <w:tcPr>
            <w:tcW w:w="1412" w:type="dxa"/>
            <w:tcBorders>
              <w:top w:val="nil"/>
            </w:tcBorders>
            <w:shd w:val="clear" w:color="auto" w:fill="auto"/>
            <w:vAlign w:val="center"/>
          </w:tcPr>
          <w:p w14:paraId="6C7CEEB9" w14:textId="77777777" w:rsidR="0027238A" w:rsidRPr="00C806B0" w:rsidRDefault="0027238A" w:rsidP="007E4C27">
            <w:pPr>
              <w:pStyle w:val="08-Tabelageral"/>
              <w:rPr>
                <w:rFonts w:cs="Arial"/>
              </w:rPr>
            </w:pPr>
            <w:r>
              <w:rPr>
                <w:rFonts w:cs="Arial"/>
                <w:szCs w:val="14"/>
              </w:rPr>
              <w:t>(7.702)</w:t>
            </w:r>
          </w:p>
        </w:tc>
        <w:tc>
          <w:tcPr>
            <w:tcW w:w="283" w:type="dxa"/>
            <w:tcBorders>
              <w:top w:val="nil"/>
            </w:tcBorders>
            <w:shd w:val="clear" w:color="auto" w:fill="auto"/>
            <w:vAlign w:val="center"/>
          </w:tcPr>
          <w:p w14:paraId="0FDF3050" w14:textId="77777777" w:rsidR="0027238A" w:rsidRPr="00C806B0" w:rsidRDefault="0027238A" w:rsidP="007E4C27">
            <w:pPr>
              <w:pStyle w:val="08-Tabelageral"/>
              <w:ind w:left="113"/>
              <w:rPr>
                <w:rFonts w:cs="Arial"/>
                <w:szCs w:val="14"/>
              </w:rPr>
            </w:pPr>
          </w:p>
        </w:tc>
        <w:tc>
          <w:tcPr>
            <w:tcW w:w="1417" w:type="dxa"/>
            <w:tcBorders>
              <w:top w:val="nil"/>
            </w:tcBorders>
            <w:shd w:val="clear" w:color="auto" w:fill="auto"/>
            <w:vAlign w:val="center"/>
          </w:tcPr>
          <w:p w14:paraId="004D1F58" w14:textId="77777777" w:rsidR="0027238A" w:rsidRPr="00C806B0" w:rsidRDefault="0027238A" w:rsidP="007E4C27">
            <w:pPr>
              <w:pStyle w:val="08-Tabelageral"/>
              <w:ind w:left="113"/>
              <w:rPr>
                <w:rFonts w:cs="Arial"/>
                <w:szCs w:val="14"/>
              </w:rPr>
            </w:pPr>
            <w:r>
              <w:rPr>
                <w:rFonts w:cs="Arial"/>
                <w:szCs w:val="14"/>
              </w:rPr>
              <w:t>(451.274)</w:t>
            </w:r>
          </w:p>
        </w:tc>
        <w:tc>
          <w:tcPr>
            <w:tcW w:w="1418" w:type="dxa"/>
            <w:tcBorders>
              <w:top w:val="nil"/>
            </w:tcBorders>
            <w:shd w:val="clear" w:color="auto" w:fill="auto"/>
            <w:vAlign w:val="center"/>
          </w:tcPr>
          <w:p w14:paraId="29B821E0" w14:textId="77777777" w:rsidR="0027238A" w:rsidRPr="00C806B0" w:rsidRDefault="0027238A" w:rsidP="007E4C27">
            <w:pPr>
              <w:pStyle w:val="08-Tabelageral"/>
              <w:rPr>
                <w:rFonts w:cs="Arial"/>
              </w:rPr>
            </w:pPr>
            <w:r>
              <w:rPr>
                <w:rFonts w:cs="Arial"/>
                <w:szCs w:val="14"/>
              </w:rPr>
              <w:t>(412.767)</w:t>
            </w:r>
          </w:p>
        </w:tc>
      </w:tr>
      <w:tr w:rsidR="0027238A" w:rsidRPr="003F4B3F" w14:paraId="02A4C2BB" w14:textId="77777777" w:rsidTr="007E4C27">
        <w:trPr>
          <w:trHeight w:val="238"/>
        </w:trPr>
        <w:tc>
          <w:tcPr>
            <w:tcW w:w="3094" w:type="dxa"/>
            <w:tcBorders>
              <w:bottom w:val="nil"/>
            </w:tcBorders>
            <w:shd w:val="clear" w:color="auto" w:fill="auto"/>
          </w:tcPr>
          <w:p w14:paraId="2E13B970" w14:textId="77777777" w:rsidR="0027238A" w:rsidRPr="003F4B3F" w:rsidRDefault="0027238A" w:rsidP="007E4C27">
            <w:pPr>
              <w:pStyle w:val="08-Tabelageral"/>
              <w:jc w:val="left"/>
              <w:rPr>
                <w:rFonts w:cs="Arial"/>
                <w:b/>
                <w:szCs w:val="14"/>
              </w:rPr>
            </w:pPr>
            <w:r w:rsidRPr="003F4B3F">
              <w:rPr>
                <w:rFonts w:cs="Arial"/>
                <w:b/>
                <w:szCs w:val="14"/>
              </w:rPr>
              <w:t>Valores Diferidos</w:t>
            </w:r>
          </w:p>
        </w:tc>
        <w:tc>
          <w:tcPr>
            <w:tcW w:w="604" w:type="dxa"/>
            <w:tcBorders>
              <w:bottom w:val="nil"/>
            </w:tcBorders>
            <w:shd w:val="clear" w:color="auto" w:fill="auto"/>
          </w:tcPr>
          <w:p w14:paraId="45BDD6A1" w14:textId="77777777" w:rsidR="0027238A" w:rsidRPr="003F4B3F" w:rsidRDefault="0027238A" w:rsidP="007E4C27">
            <w:pPr>
              <w:pStyle w:val="08-Tabelageral"/>
              <w:jc w:val="center"/>
              <w:rPr>
                <w:rFonts w:cs="Arial"/>
                <w:b/>
                <w:szCs w:val="14"/>
              </w:rPr>
            </w:pPr>
          </w:p>
        </w:tc>
        <w:tc>
          <w:tcPr>
            <w:tcW w:w="1411" w:type="dxa"/>
            <w:tcBorders>
              <w:bottom w:val="nil"/>
            </w:tcBorders>
            <w:shd w:val="clear" w:color="auto" w:fill="auto"/>
            <w:vAlign w:val="center"/>
          </w:tcPr>
          <w:p w14:paraId="1EDFA945" w14:textId="77777777" w:rsidR="0027238A" w:rsidRPr="007607AB" w:rsidRDefault="0027238A" w:rsidP="007E4C27">
            <w:pPr>
              <w:pStyle w:val="08-Tabelageral"/>
              <w:rPr>
                <w:rFonts w:cs="Arial"/>
                <w:b/>
                <w:szCs w:val="14"/>
              </w:rPr>
            </w:pPr>
            <w:r>
              <w:rPr>
                <w:rFonts w:cs="Arial"/>
                <w:b/>
                <w:szCs w:val="14"/>
              </w:rPr>
              <w:t>57</w:t>
            </w:r>
          </w:p>
        </w:tc>
        <w:tc>
          <w:tcPr>
            <w:tcW w:w="1412" w:type="dxa"/>
            <w:tcBorders>
              <w:bottom w:val="nil"/>
            </w:tcBorders>
            <w:shd w:val="clear" w:color="auto" w:fill="auto"/>
            <w:vAlign w:val="center"/>
          </w:tcPr>
          <w:p w14:paraId="056D7A30" w14:textId="77777777" w:rsidR="0027238A" w:rsidRPr="007607AB" w:rsidRDefault="0027238A" w:rsidP="007E4C27">
            <w:pPr>
              <w:pStyle w:val="08-Tabelageral"/>
              <w:rPr>
                <w:rFonts w:cs="Arial"/>
                <w:b/>
              </w:rPr>
            </w:pPr>
            <w:r>
              <w:rPr>
                <w:rFonts w:cs="Arial"/>
                <w:b/>
                <w:szCs w:val="14"/>
              </w:rPr>
              <w:t>43</w:t>
            </w:r>
          </w:p>
        </w:tc>
        <w:tc>
          <w:tcPr>
            <w:tcW w:w="283" w:type="dxa"/>
            <w:tcBorders>
              <w:bottom w:val="nil"/>
            </w:tcBorders>
            <w:shd w:val="clear" w:color="auto" w:fill="auto"/>
            <w:vAlign w:val="center"/>
          </w:tcPr>
          <w:p w14:paraId="53F526CE" w14:textId="77777777" w:rsidR="0027238A" w:rsidRPr="007607AB" w:rsidRDefault="0027238A" w:rsidP="007E4C27">
            <w:pPr>
              <w:pStyle w:val="08-Tabelageral"/>
              <w:rPr>
                <w:rFonts w:cs="Arial"/>
                <w:b/>
                <w:szCs w:val="14"/>
              </w:rPr>
            </w:pPr>
          </w:p>
        </w:tc>
        <w:tc>
          <w:tcPr>
            <w:tcW w:w="1417" w:type="dxa"/>
            <w:tcBorders>
              <w:bottom w:val="nil"/>
            </w:tcBorders>
            <w:shd w:val="clear" w:color="auto" w:fill="auto"/>
            <w:vAlign w:val="center"/>
          </w:tcPr>
          <w:p w14:paraId="7EDE7C7B" w14:textId="22B1085A" w:rsidR="0027238A" w:rsidRPr="007607AB" w:rsidRDefault="0027238A" w:rsidP="007E4C27">
            <w:pPr>
              <w:pStyle w:val="08-Tabelageral"/>
              <w:rPr>
                <w:rFonts w:cs="Arial"/>
                <w:b/>
                <w:szCs w:val="14"/>
              </w:rPr>
            </w:pPr>
            <w:r>
              <w:rPr>
                <w:rFonts w:cs="Arial"/>
                <w:b/>
                <w:szCs w:val="14"/>
              </w:rPr>
              <w:t>2.28</w:t>
            </w:r>
            <w:r w:rsidR="003578ED">
              <w:rPr>
                <w:rFonts w:cs="Arial"/>
                <w:b/>
                <w:szCs w:val="14"/>
              </w:rPr>
              <w:t>7</w:t>
            </w:r>
          </w:p>
        </w:tc>
        <w:tc>
          <w:tcPr>
            <w:tcW w:w="1418" w:type="dxa"/>
            <w:tcBorders>
              <w:bottom w:val="nil"/>
            </w:tcBorders>
            <w:shd w:val="clear" w:color="auto" w:fill="auto"/>
            <w:vAlign w:val="center"/>
          </w:tcPr>
          <w:p w14:paraId="385A7E1C" w14:textId="77777777" w:rsidR="0027238A" w:rsidRPr="007607AB" w:rsidRDefault="0027238A" w:rsidP="007E4C27">
            <w:pPr>
              <w:pStyle w:val="08-Tabelageral"/>
              <w:rPr>
                <w:rFonts w:cs="Arial"/>
                <w:b/>
              </w:rPr>
            </w:pPr>
            <w:r>
              <w:rPr>
                <w:rFonts w:cs="Arial"/>
                <w:b/>
                <w:szCs w:val="14"/>
              </w:rPr>
              <w:t>682</w:t>
            </w:r>
          </w:p>
        </w:tc>
      </w:tr>
      <w:tr w:rsidR="0027238A" w:rsidRPr="003F4B3F" w14:paraId="2CA33C13" w14:textId="77777777" w:rsidTr="007E4C27">
        <w:trPr>
          <w:trHeight w:val="238"/>
        </w:trPr>
        <w:tc>
          <w:tcPr>
            <w:tcW w:w="3094" w:type="dxa"/>
            <w:shd w:val="clear" w:color="auto" w:fill="auto"/>
          </w:tcPr>
          <w:p w14:paraId="05CF2926" w14:textId="77777777" w:rsidR="0027238A" w:rsidRPr="003F4B3F" w:rsidRDefault="0027238A" w:rsidP="007E4C27">
            <w:pPr>
              <w:pStyle w:val="08-Tabelageral"/>
              <w:jc w:val="left"/>
              <w:rPr>
                <w:rFonts w:cs="Arial"/>
                <w:b/>
                <w:szCs w:val="14"/>
              </w:rPr>
            </w:pPr>
            <w:r w:rsidRPr="003F4B3F">
              <w:rPr>
                <w:rFonts w:cs="Arial"/>
                <w:b/>
                <w:szCs w:val="14"/>
              </w:rPr>
              <w:t>Ativo Fiscal Diferido</w:t>
            </w:r>
          </w:p>
        </w:tc>
        <w:tc>
          <w:tcPr>
            <w:tcW w:w="604" w:type="dxa"/>
            <w:shd w:val="clear" w:color="auto" w:fill="auto"/>
          </w:tcPr>
          <w:p w14:paraId="776A4689" w14:textId="77777777" w:rsidR="0027238A" w:rsidRPr="003F4B3F" w:rsidRDefault="0027238A" w:rsidP="007E4C27">
            <w:pPr>
              <w:pStyle w:val="08-Tabelageral"/>
              <w:jc w:val="center"/>
              <w:rPr>
                <w:rFonts w:cs="Arial"/>
                <w:b/>
                <w:szCs w:val="14"/>
              </w:rPr>
            </w:pPr>
          </w:p>
        </w:tc>
        <w:tc>
          <w:tcPr>
            <w:tcW w:w="1411" w:type="dxa"/>
            <w:shd w:val="clear" w:color="auto" w:fill="auto"/>
            <w:vAlign w:val="center"/>
          </w:tcPr>
          <w:p w14:paraId="4320DB4A" w14:textId="77777777" w:rsidR="0027238A" w:rsidRPr="003F4B3F" w:rsidRDefault="0027238A" w:rsidP="007E4C27">
            <w:pPr>
              <w:pStyle w:val="08-Tabelageral"/>
              <w:rPr>
                <w:rFonts w:cs="Arial"/>
                <w:b/>
                <w:szCs w:val="14"/>
              </w:rPr>
            </w:pPr>
            <w:r>
              <w:rPr>
                <w:rFonts w:cs="Arial"/>
                <w:b/>
                <w:szCs w:val="14"/>
              </w:rPr>
              <w:t>57</w:t>
            </w:r>
          </w:p>
        </w:tc>
        <w:tc>
          <w:tcPr>
            <w:tcW w:w="1412" w:type="dxa"/>
            <w:shd w:val="clear" w:color="auto" w:fill="auto"/>
            <w:vAlign w:val="center"/>
          </w:tcPr>
          <w:p w14:paraId="5E89753B" w14:textId="77777777" w:rsidR="0027238A" w:rsidRPr="003F4B3F" w:rsidRDefault="0027238A" w:rsidP="007E4C27">
            <w:pPr>
              <w:pStyle w:val="08-Tabelageral"/>
              <w:rPr>
                <w:rFonts w:cs="Arial"/>
                <w:b/>
              </w:rPr>
            </w:pPr>
            <w:r>
              <w:rPr>
                <w:rFonts w:cs="Arial"/>
                <w:b/>
                <w:szCs w:val="14"/>
              </w:rPr>
              <w:t>43</w:t>
            </w:r>
          </w:p>
        </w:tc>
        <w:tc>
          <w:tcPr>
            <w:tcW w:w="283" w:type="dxa"/>
            <w:shd w:val="clear" w:color="auto" w:fill="auto"/>
            <w:vAlign w:val="center"/>
          </w:tcPr>
          <w:p w14:paraId="5A633FFC" w14:textId="77777777" w:rsidR="0027238A" w:rsidRPr="003F4B3F" w:rsidRDefault="0027238A" w:rsidP="007E4C27">
            <w:pPr>
              <w:pStyle w:val="08-Tabelageral"/>
              <w:rPr>
                <w:rFonts w:cs="Arial"/>
                <w:b/>
                <w:szCs w:val="14"/>
              </w:rPr>
            </w:pPr>
          </w:p>
        </w:tc>
        <w:tc>
          <w:tcPr>
            <w:tcW w:w="1417" w:type="dxa"/>
            <w:shd w:val="clear" w:color="auto" w:fill="auto"/>
            <w:vAlign w:val="center"/>
          </w:tcPr>
          <w:p w14:paraId="2C9A8170" w14:textId="43698A6F" w:rsidR="0027238A" w:rsidRPr="003F4B3F" w:rsidRDefault="0027238A" w:rsidP="007E4C27">
            <w:pPr>
              <w:pStyle w:val="08-Tabelageral"/>
              <w:rPr>
                <w:rFonts w:cs="Arial"/>
                <w:b/>
                <w:szCs w:val="14"/>
              </w:rPr>
            </w:pPr>
            <w:r>
              <w:rPr>
                <w:rFonts w:cs="Arial"/>
                <w:b/>
                <w:szCs w:val="14"/>
              </w:rPr>
              <w:t>2.28</w:t>
            </w:r>
            <w:r w:rsidR="003578ED">
              <w:rPr>
                <w:rFonts w:cs="Arial"/>
                <w:b/>
                <w:szCs w:val="14"/>
              </w:rPr>
              <w:t>7</w:t>
            </w:r>
          </w:p>
        </w:tc>
        <w:tc>
          <w:tcPr>
            <w:tcW w:w="1418" w:type="dxa"/>
            <w:shd w:val="clear" w:color="auto" w:fill="auto"/>
            <w:vAlign w:val="center"/>
          </w:tcPr>
          <w:p w14:paraId="3E6465D4" w14:textId="77777777" w:rsidR="0027238A" w:rsidRPr="003F4B3F" w:rsidRDefault="0027238A" w:rsidP="007E4C27">
            <w:pPr>
              <w:pStyle w:val="08-Tabelageral"/>
              <w:rPr>
                <w:rFonts w:cs="Arial"/>
                <w:b/>
              </w:rPr>
            </w:pPr>
            <w:r>
              <w:rPr>
                <w:rFonts w:cs="Arial"/>
                <w:b/>
                <w:szCs w:val="14"/>
              </w:rPr>
              <w:t>682</w:t>
            </w:r>
          </w:p>
        </w:tc>
      </w:tr>
      <w:tr w:rsidR="0027238A" w:rsidRPr="001D6BE8" w14:paraId="77C31ABA" w14:textId="77777777" w:rsidTr="007E4C27">
        <w:trPr>
          <w:trHeight w:val="238"/>
        </w:trPr>
        <w:tc>
          <w:tcPr>
            <w:tcW w:w="3094" w:type="dxa"/>
            <w:tcBorders>
              <w:bottom w:val="nil"/>
            </w:tcBorders>
            <w:shd w:val="clear" w:color="auto" w:fill="auto"/>
          </w:tcPr>
          <w:p w14:paraId="0D447860" w14:textId="77777777" w:rsidR="0027238A" w:rsidRPr="00C806B0" w:rsidRDefault="0027238A" w:rsidP="007E4C27">
            <w:pPr>
              <w:pStyle w:val="08-Tabelageral"/>
              <w:ind w:left="113"/>
              <w:jc w:val="left"/>
              <w:rPr>
                <w:rFonts w:cs="Arial"/>
                <w:b/>
                <w:szCs w:val="14"/>
              </w:rPr>
            </w:pPr>
            <w:r>
              <w:rPr>
                <w:rFonts w:cs="Arial"/>
                <w:szCs w:val="14"/>
              </w:rPr>
              <w:t>Diferenças intertemporais</w:t>
            </w:r>
          </w:p>
        </w:tc>
        <w:tc>
          <w:tcPr>
            <w:tcW w:w="604" w:type="dxa"/>
            <w:tcBorders>
              <w:bottom w:val="nil"/>
            </w:tcBorders>
            <w:shd w:val="clear" w:color="auto" w:fill="auto"/>
          </w:tcPr>
          <w:p w14:paraId="16CABBB1" w14:textId="77777777" w:rsidR="0027238A" w:rsidRPr="00C806B0" w:rsidRDefault="0027238A" w:rsidP="007E4C27">
            <w:pPr>
              <w:pStyle w:val="08-Tabelageral"/>
              <w:ind w:left="113"/>
              <w:jc w:val="center"/>
              <w:rPr>
                <w:rFonts w:cs="Arial"/>
                <w:szCs w:val="14"/>
              </w:rPr>
            </w:pPr>
          </w:p>
        </w:tc>
        <w:tc>
          <w:tcPr>
            <w:tcW w:w="1411" w:type="dxa"/>
            <w:tcBorders>
              <w:bottom w:val="nil"/>
            </w:tcBorders>
            <w:shd w:val="clear" w:color="auto" w:fill="auto"/>
            <w:vAlign w:val="center"/>
          </w:tcPr>
          <w:p w14:paraId="7A8F2D58" w14:textId="77777777" w:rsidR="0027238A" w:rsidRPr="00C806B0" w:rsidRDefault="0027238A" w:rsidP="007E4C27">
            <w:pPr>
              <w:pStyle w:val="08-Tabelageral"/>
              <w:ind w:left="113"/>
              <w:rPr>
                <w:rFonts w:cs="Arial"/>
                <w:szCs w:val="14"/>
              </w:rPr>
            </w:pPr>
            <w:r>
              <w:rPr>
                <w:rFonts w:cs="Arial"/>
                <w:szCs w:val="14"/>
              </w:rPr>
              <w:t>57</w:t>
            </w:r>
          </w:p>
        </w:tc>
        <w:tc>
          <w:tcPr>
            <w:tcW w:w="1412" w:type="dxa"/>
            <w:tcBorders>
              <w:bottom w:val="nil"/>
            </w:tcBorders>
            <w:shd w:val="clear" w:color="auto" w:fill="auto"/>
            <w:vAlign w:val="center"/>
          </w:tcPr>
          <w:p w14:paraId="61CB8413" w14:textId="77777777" w:rsidR="0027238A" w:rsidRPr="00C806B0" w:rsidRDefault="0027238A" w:rsidP="007E4C27">
            <w:pPr>
              <w:pStyle w:val="08-Tabelageral"/>
              <w:rPr>
                <w:rFonts w:cs="Arial"/>
              </w:rPr>
            </w:pPr>
            <w:r>
              <w:rPr>
                <w:rFonts w:cs="Arial"/>
                <w:szCs w:val="14"/>
              </w:rPr>
              <w:t>43</w:t>
            </w:r>
          </w:p>
        </w:tc>
        <w:tc>
          <w:tcPr>
            <w:tcW w:w="283" w:type="dxa"/>
            <w:tcBorders>
              <w:bottom w:val="nil"/>
            </w:tcBorders>
            <w:shd w:val="clear" w:color="auto" w:fill="auto"/>
            <w:vAlign w:val="center"/>
          </w:tcPr>
          <w:p w14:paraId="5796B786" w14:textId="77777777" w:rsidR="0027238A" w:rsidRPr="00C806B0" w:rsidRDefault="0027238A" w:rsidP="007E4C27">
            <w:pPr>
              <w:pStyle w:val="08-Tabelageral"/>
              <w:ind w:left="113"/>
              <w:rPr>
                <w:rFonts w:cs="Arial"/>
                <w:szCs w:val="14"/>
              </w:rPr>
            </w:pPr>
          </w:p>
        </w:tc>
        <w:tc>
          <w:tcPr>
            <w:tcW w:w="1417" w:type="dxa"/>
            <w:tcBorders>
              <w:bottom w:val="nil"/>
            </w:tcBorders>
            <w:shd w:val="clear" w:color="auto" w:fill="auto"/>
            <w:vAlign w:val="center"/>
          </w:tcPr>
          <w:p w14:paraId="4C0B7BBA" w14:textId="24A2BAEA" w:rsidR="0027238A" w:rsidRPr="00C806B0" w:rsidRDefault="0027238A" w:rsidP="007E4C27">
            <w:pPr>
              <w:pStyle w:val="08-Tabelageral"/>
              <w:ind w:left="113"/>
              <w:rPr>
                <w:rFonts w:cs="Arial"/>
                <w:szCs w:val="14"/>
              </w:rPr>
            </w:pPr>
            <w:r>
              <w:rPr>
                <w:rFonts w:cs="Arial"/>
                <w:szCs w:val="14"/>
              </w:rPr>
              <w:t>2.28</w:t>
            </w:r>
            <w:r w:rsidR="003578ED">
              <w:rPr>
                <w:rFonts w:cs="Arial"/>
                <w:szCs w:val="14"/>
              </w:rPr>
              <w:t>7</w:t>
            </w:r>
          </w:p>
        </w:tc>
        <w:tc>
          <w:tcPr>
            <w:tcW w:w="1418" w:type="dxa"/>
            <w:tcBorders>
              <w:bottom w:val="nil"/>
            </w:tcBorders>
            <w:shd w:val="clear" w:color="auto" w:fill="auto"/>
            <w:vAlign w:val="center"/>
          </w:tcPr>
          <w:p w14:paraId="6F96658F" w14:textId="77777777" w:rsidR="0027238A" w:rsidRPr="00C806B0" w:rsidRDefault="0027238A" w:rsidP="007E4C27">
            <w:pPr>
              <w:pStyle w:val="08-Tabelageral"/>
              <w:rPr>
                <w:rFonts w:cs="Arial"/>
              </w:rPr>
            </w:pPr>
            <w:r>
              <w:rPr>
                <w:rFonts w:cs="Arial"/>
                <w:szCs w:val="14"/>
              </w:rPr>
              <w:t>682</w:t>
            </w:r>
          </w:p>
        </w:tc>
      </w:tr>
      <w:tr w:rsidR="0027238A" w:rsidRPr="003F4B3F" w14:paraId="3012860C" w14:textId="77777777" w:rsidTr="007E4C27">
        <w:trPr>
          <w:trHeight w:val="238"/>
        </w:trPr>
        <w:tc>
          <w:tcPr>
            <w:tcW w:w="3094" w:type="dxa"/>
            <w:tcBorders>
              <w:top w:val="nil"/>
              <w:bottom w:val="single" w:sz="2" w:space="0" w:color="1F3864" w:themeColor="accent1" w:themeShade="80"/>
            </w:tcBorders>
            <w:shd w:val="clear" w:color="auto" w:fill="auto"/>
          </w:tcPr>
          <w:p w14:paraId="12E55479" w14:textId="77777777" w:rsidR="0027238A" w:rsidRPr="003F4B3F" w:rsidRDefault="0027238A" w:rsidP="007E4C27">
            <w:pPr>
              <w:pStyle w:val="08-Tabelageral"/>
              <w:jc w:val="left"/>
              <w:rPr>
                <w:rFonts w:cs="Arial"/>
                <w:b/>
                <w:szCs w:val="14"/>
              </w:rPr>
            </w:pPr>
            <w:r w:rsidRPr="003F4B3F">
              <w:rPr>
                <w:rFonts w:cs="Arial"/>
                <w:b/>
              </w:rPr>
              <w:t xml:space="preserve">Total </w:t>
            </w:r>
          </w:p>
        </w:tc>
        <w:tc>
          <w:tcPr>
            <w:tcW w:w="604" w:type="dxa"/>
            <w:tcBorders>
              <w:top w:val="nil"/>
              <w:bottom w:val="single" w:sz="2" w:space="0" w:color="1F3864" w:themeColor="accent1" w:themeShade="80"/>
            </w:tcBorders>
            <w:shd w:val="clear" w:color="auto" w:fill="auto"/>
          </w:tcPr>
          <w:p w14:paraId="02E66606" w14:textId="77777777" w:rsidR="0027238A" w:rsidRPr="003F4B3F" w:rsidRDefault="0027238A" w:rsidP="007E4C27">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5BE4B345" w14:textId="77777777" w:rsidR="0027238A" w:rsidRPr="007607AB" w:rsidRDefault="0027238A" w:rsidP="007E4C27">
            <w:pPr>
              <w:pStyle w:val="08-Tabelageral"/>
              <w:rPr>
                <w:rFonts w:cs="Arial"/>
                <w:b/>
                <w:szCs w:val="14"/>
              </w:rPr>
            </w:pPr>
            <w:r>
              <w:rPr>
                <w:rFonts w:cs="Arial"/>
                <w:b/>
                <w:szCs w:val="14"/>
              </w:rPr>
              <w:t>(2.051)</w:t>
            </w:r>
          </w:p>
        </w:tc>
        <w:tc>
          <w:tcPr>
            <w:tcW w:w="1412" w:type="dxa"/>
            <w:tcBorders>
              <w:top w:val="nil"/>
              <w:bottom w:val="single" w:sz="2" w:space="0" w:color="1F3864" w:themeColor="accent1" w:themeShade="80"/>
            </w:tcBorders>
            <w:shd w:val="clear" w:color="auto" w:fill="auto"/>
            <w:vAlign w:val="center"/>
          </w:tcPr>
          <w:p w14:paraId="6FBE35A8" w14:textId="77777777" w:rsidR="0027238A" w:rsidRPr="007607AB" w:rsidRDefault="0027238A" w:rsidP="007E4C27">
            <w:pPr>
              <w:pStyle w:val="08-Tabelageral"/>
              <w:rPr>
                <w:rFonts w:cs="Arial"/>
                <w:b/>
              </w:rPr>
            </w:pPr>
            <w:r>
              <w:rPr>
                <w:rFonts w:cs="Arial"/>
                <w:b/>
                <w:szCs w:val="14"/>
              </w:rPr>
              <w:t>(7.659)</w:t>
            </w:r>
          </w:p>
        </w:tc>
        <w:tc>
          <w:tcPr>
            <w:tcW w:w="283" w:type="dxa"/>
            <w:tcBorders>
              <w:top w:val="nil"/>
              <w:bottom w:val="single" w:sz="2" w:space="0" w:color="1F3864" w:themeColor="accent1" w:themeShade="80"/>
            </w:tcBorders>
            <w:shd w:val="clear" w:color="auto" w:fill="auto"/>
            <w:vAlign w:val="center"/>
          </w:tcPr>
          <w:p w14:paraId="6F1D6BD5" w14:textId="77777777" w:rsidR="0027238A" w:rsidRPr="007607AB"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56BEC9AE" w14:textId="28AD23ED" w:rsidR="0027238A" w:rsidRPr="007607AB" w:rsidRDefault="0027238A" w:rsidP="007E4C27">
            <w:pPr>
              <w:pStyle w:val="08-Tabelageral"/>
              <w:rPr>
                <w:rFonts w:cs="Arial"/>
                <w:b/>
                <w:szCs w:val="14"/>
              </w:rPr>
            </w:pPr>
            <w:r>
              <w:rPr>
                <w:rFonts w:cs="Arial"/>
                <w:b/>
                <w:szCs w:val="14"/>
              </w:rPr>
              <w:t>(448.98</w:t>
            </w:r>
            <w:r w:rsidR="003578ED">
              <w:rPr>
                <w:rFonts w:cs="Arial"/>
                <w:b/>
                <w:szCs w:val="14"/>
              </w:rPr>
              <w:t>7</w:t>
            </w:r>
            <w:r>
              <w:rPr>
                <w:rFonts w:cs="Arial"/>
                <w:b/>
                <w:szCs w:val="14"/>
              </w:rPr>
              <w:t>)</w:t>
            </w:r>
          </w:p>
        </w:tc>
        <w:tc>
          <w:tcPr>
            <w:tcW w:w="1418" w:type="dxa"/>
            <w:tcBorders>
              <w:top w:val="nil"/>
              <w:bottom w:val="single" w:sz="2" w:space="0" w:color="1F3864" w:themeColor="accent1" w:themeShade="80"/>
            </w:tcBorders>
            <w:shd w:val="clear" w:color="auto" w:fill="auto"/>
            <w:vAlign w:val="center"/>
          </w:tcPr>
          <w:p w14:paraId="704C096D" w14:textId="77777777" w:rsidR="0027238A" w:rsidRPr="007607AB" w:rsidRDefault="0027238A" w:rsidP="007E4C27">
            <w:pPr>
              <w:pStyle w:val="08-Tabelageral"/>
              <w:rPr>
                <w:rFonts w:cs="Arial"/>
                <w:b/>
              </w:rPr>
            </w:pPr>
            <w:r>
              <w:rPr>
                <w:rFonts w:cs="Arial"/>
                <w:b/>
                <w:szCs w:val="14"/>
              </w:rPr>
              <w:t>(412.085)</w:t>
            </w:r>
          </w:p>
        </w:tc>
      </w:tr>
    </w:tbl>
    <w:p w14:paraId="51AD401E" w14:textId="77777777" w:rsidR="0027238A" w:rsidRDefault="0027238A" w:rsidP="0027238A">
      <w:pPr>
        <w:spacing w:after="0"/>
        <w:jc w:val="right"/>
        <w:rPr>
          <w:rFonts w:ascii="Arial" w:hAnsi="Arial" w:cs="Arial"/>
          <w:b/>
          <w:sz w:val="14"/>
          <w:lang w:eastAsia="pt-BR"/>
        </w:rPr>
      </w:pPr>
    </w:p>
    <w:p w14:paraId="7E819CDB" w14:textId="77777777" w:rsidR="0027238A" w:rsidRPr="00FF3D4B" w:rsidRDefault="0027238A" w:rsidP="0027238A">
      <w:pPr>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3F4B3F" w14:paraId="40DBB992"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4D6B7538" w14:textId="77777777" w:rsidR="0027238A" w:rsidRPr="003F4B3F" w:rsidRDefault="0027238A" w:rsidP="007E4C27">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2E7CC255" w14:textId="77777777" w:rsidR="0027238A" w:rsidRPr="003F4B3F" w:rsidRDefault="0027238A" w:rsidP="007E4C27">
            <w:pPr>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0337FA52" w14:textId="77777777" w:rsidR="0027238A" w:rsidRPr="003F4B3F" w:rsidRDefault="0027238A" w:rsidP="007E4C27">
            <w:pPr>
              <w:spacing w:after="0"/>
              <w:jc w:val="center"/>
              <w:rPr>
                <w:rFonts w:ascii="Arial" w:hAnsi="Arial" w:cs="Arial"/>
                <w:b/>
                <w:sz w:val="14"/>
                <w:szCs w:val="18"/>
              </w:rPr>
            </w:pPr>
            <w:r w:rsidRPr="003F4B3F">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158ABB30" w14:textId="77777777" w:rsidR="0027238A" w:rsidRPr="003F4B3F" w:rsidRDefault="0027238A" w:rsidP="007E4C27">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063BD80A" w14:textId="77777777" w:rsidR="0027238A" w:rsidRPr="003F4B3F" w:rsidRDefault="0027238A" w:rsidP="007E4C27">
            <w:pPr>
              <w:spacing w:after="0"/>
              <w:jc w:val="center"/>
              <w:rPr>
                <w:rFonts w:ascii="Arial" w:hAnsi="Arial" w:cs="Arial"/>
                <w:b/>
                <w:sz w:val="18"/>
                <w:szCs w:val="18"/>
              </w:rPr>
            </w:pPr>
            <w:r w:rsidRPr="003F4B3F">
              <w:rPr>
                <w:rFonts w:ascii="Arial" w:hAnsi="Arial" w:cs="Arial"/>
                <w:b/>
                <w:sz w:val="14"/>
                <w:szCs w:val="18"/>
              </w:rPr>
              <w:t>Consolidado</w:t>
            </w:r>
          </w:p>
        </w:tc>
      </w:tr>
      <w:tr w:rsidR="0027238A" w:rsidRPr="003F4B3F" w14:paraId="4F564017"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486AE9E2" w14:textId="77777777" w:rsidR="0027238A" w:rsidRPr="003F4B3F" w:rsidRDefault="0027238A" w:rsidP="007E4C27">
            <w:pPr>
              <w:pStyle w:val="08-Tabelageral"/>
              <w:rPr>
                <w:rFonts w:cs="Arial"/>
                <w:b/>
              </w:rPr>
            </w:pPr>
          </w:p>
        </w:tc>
        <w:tc>
          <w:tcPr>
            <w:tcW w:w="604" w:type="dxa"/>
            <w:tcBorders>
              <w:top w:val="nil"/>
              <w:bottom w:val="single" w:sz="2" w:space="0" w:color="1F3864" w:themeColor="accent1" w:themeShade="80"/>
            </w:tcBorders>
            <w:shd w:val="clear" w:color="auto" w:fill="auto"/>
            <w:vAlign w:val="center"/>
          </w:tcPr>
          <w:p w14:paraId="489B66C2" w14:textId="77777777" w:rsidR="0027238A" w:rsidRPr="003F4B3F" w:rsidRDefault="0027238A" w:rsidP="007E4C27">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0CC1EA49" w14:textId="77777777" w:rsidR="0027238A" w:rsidRPr="007607AB" w:rsidRDefault="0027238A" w:rsidP="007E4C27">
            <w:pPr>
              <w:pStyle w:val="08-Tabelageral"/>
              <w:rPr>
                <w:rFonts w:cs="Arial"/>
                <w:b/>
              </w:rPr>
            </w:pPr>
            <w:r w:rsidRPr="003F4B3F">
              <w:rPr>
                <w:rFonts w:cs="Arial"/>
                <w:b/>
              </w:rPr>
              <w:t>01.01 a 30.09.202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0645A2C7" w14:textId="77777777" w:rsidR="0027238A" w:rsidRPr="007607AB" w:rsidRDefault="0027238A" w:rsidP="007E4C27">
            <w:pPr>
              <w:pStyle w:val="08-Tabelageral"/>
              <w:rPr>
                <w:rFonts w:cs="Arial"/>
                <w:b/>
              </w:rPr>
            </w:pPr>
            <w:r w:rsidRPr="003F4B3F">
              <w:rPr>
                <w:rFonts w:cs="Arial"/>
                <w:b/>
              </w:rPr>
              <w:t>01.01 a 30.09.202</w:t>
            </w:r>
            <w:r>
              <w:rPr>
                <w:rFonts w:cs="Arial"/>
                <w:b/>
              </w:rPr>
              <w:t>3</w:t>
            </w:r>
          </w:p>
        </w:tc>
        <w:tc>
          <w:tcPr>
            <w:tcW w:w="283" w:type="dxa"/>
            <w:tcBorders>
              <w:top w:val="nil"/>
              <w:bottom w:val="single" w:sz="2" w:space="0" w:color="1F3864" w:themeColor="accent1" w:themeShade="80"/>
            </w:tcBorders>
            <w:shd w:val="clear" w:color="auto" w:fill="auto"/>
            <w:vAlign w:val="center"/>
          </w:tcPr>
          <w:p w14:paraId="38825EDF" w14:textId="77777777" w:rsidR="0027238A" w:rsidRPr="007607AB" w:rsidRDefault="0027238A"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7C7E5BC9" w14:textId="77777777" w:rsidR="0027238A" w:rsidRPr="007607AB" w:rsidRDefault="0027238A" w:rsidP="007E4C27">
            <w:pPr>
              <w:pStyle w:val="08-Tabelageral"/>
              <w:rPr>
                <w:rFonts w:cs="Arial"/>
                <w:b/>
              </w:rPr>
            </w:pPr>
            <w:r w:rsidRPr="003F4B3F">
              <w:rPr>
                <w:rFonts w:cs="Arial"/>
                <w:b/>
              </w:rPr>
              <w:t>01.01 a 30.09.202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169438DD" w14:textId="77777777" w:rsidR="0027238A" w:rsidRPr="007607AB" w:rsidRDefault="0027238A" w:rsidP="007E4C27">
            <w:pPr>
              <w:pStyle w:val="08-Tabelageral"/>
              <w:rPr>
                <w:rFonts w:cs="Arial"/>
                <w:b/>
              </w:rPr>
            </w:pPr>
            <w:r w:rsidRPr="003F4B3F">
              <w:rPr>
                <w:rFonts w:cs="Arial"/>
                <w:b/>
              </w:rPr>
              <w:t>01.01 a 30.09.202</w:t>
            </w:r>
            <w:r>
              <w:rPr>
                <w:rFonts w:cs="Arial"/>
                <w:b/>
              </w:rPr>
              <w:t>3</w:t>
            </w:r>
          </w:p>
        </w:tc>
      </w:tr>
      <w:tr w:rsidR="0027238A" w:rsidRPr="003F4B3F" w14:paraId="04660FD1" w14:textId="77777777" w:rsidTr="007E4C27">
        <w:trPr>
          <w:trHeight w:val="238"/>
        </w:trPr>
        <w:tc>
          <w:tcPr>
            <w:tcW w:w="3094" w:type="dxa"/>
            <w:tcBorders>
              <w:top w:val="single" w:sz="2" w:space="0" w:color="1F3864" w:themeColor="accent1" w:themeShade="80"/>
              <w:bottom w:val="nil"/>
            </w:tcBorders>
            <w:shd w:val="clear" w:color="auto" w:fill="auto"/>
          </w:tcPr>
          <w:p w14:paraId="3AE588F9" w14:textId="77777777" w:rsidR="0027238A" w:rsidRPr="003F4B3F" w:rsidRDefault="0027238A" w:rsidP="007E4C27">
            <w:pPr>
              <w:pStyle w:val="08-Tabelageral"/>
              <w:jc w:val="left"/>
              <w:rPr>
                <w:rFonts w:cs="Arial"/>
                <w:b/>
                <w:bCs/>
                <w:szCs w:val="14"/>
              </w:rPr>
            </w:pPr>
            <w:r w:rsidRPr="003F4B3F">
              <w:rPr>
                <w:rFonts w:cs="Arial"/>
                <w:b/>
                <w:szCs w:val="14"/>
              </w:rPr>
              <w:t>Valores Correntes</w:t>
            </w:r>
          </w:p>
        </w:tc>
        <w:tc>
          <w:tcPr>
            <w:tcW w:w="604" w:type="dxa"/>
            <w:tcBorders>
              <w:top w:val="single" w:sz="2" w:space="0" w:color="1F3864" w:themeColor="accent1" w:themeShade="80"/>
              <w:bottom w:val="nil"/>
            </w:tcBorders>
            <w:shd w:val="clear" w:color="auto" w:fill="auto"/>
          </w:tcPr>
          <w:p w14:paraId="12C49166" w14:textId="77777777" w:rsidR="0027238A" w:rsidRPr="003F4B3F" w:rsidRDefault="0027238A" w:rsidP="007E4C27">
            <w:pPr>
              <w:pStyle w:val="08-Tabelageral"/>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1A0AC0D6" w14:textId="77777777" w:rsidR="0027238A" w:rsidRPr="007607AB" w:rsidRDefault="0027238A" w:rsidP="007E4C27">
            <w:pPr>
              <w:pStyle w:val="08-Tabelageral"/>
              <w:rPr>
                <w:rFonts w:cs="Arial"/>
                <w:b/>
                <w:szCs w:val="14"/>
              </w:rPr>
            </w:pPr>
            <w:r>
              <w:rPr>
                <w:rFonts w:cs="Arial"/>
                <w:b/>
                <w:szCs w:val="14"/>
              </w:rPr>
              <w:t>(6.928)</w:t>
            </w:r>
          </w:p>
        </w:tc>
        <w:tc>
          <w:tcPr>
            <w:tcW w:w="1412" w:type="dxa"/>
            <w:tcBorders>
              <w:top w:val="single" w:sz="2" w:space="0" w:color="1F3864" w:themeColor="accent1" w:themeShade="80"/>
            </w:tcBorders>
            <w:shd w:val="clear" w:color="auto" w:fill="auto"/>
            <w:vAlign w:val="center"/>
          </w:tcPr>
          <w:p w14:paraId="29948FDC" w14:textId="77777777" w:rsidR="0027238A" w:rsidRPr="007607AB" w:rsidRDefault="0027238A" w:rsidP="007E4C27">
            <w:pPr>
              <w:pStyle w:val="08-Tabelageral"/>
              <w:rPr>
                <w:rFonts w:cs="Arial"/>
                <w:b/>
              </w:rPr>
            </w:pPr>
            <w:r>
              <w:rPr>
                <w:rFonts w:cs="Arial"/>
                <w:b/>
                <w:szCs w:val="14"/>
              </w:rPr>
              <w:t>(7.955)</w:t>
            </w:r>
          </w:p>
        </w:tc>
        <w:tc>
          <w:tcPr>
            <w:tcW w:w="283" w:type="dxa"/>
            <w:tcBorders>
              <w:top w:val="single" w:sz="2" w:space="0" w:color="1F3864" w:themeColor="accent1" w:themeShade="80"/>
              <w:bottom w:val="nil"/>
            </w:tcBorders>
            <w:shd w:val="clear" w:color="auto" w:fill="auto"/>
            <w:vAlign w:val="center"/>
          </w:tcPr>
          <w:p w14:paraId="435FB4A7" w14:textId="77777777" w:rsidR="0027238A" w:rsidRPr="007607AB" w:rsidRDefault="0027238A" w:rsidP="007E4C27">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49A23A51" w14:textId="77777777" w:rsidR="0027238A" w:rsidRPr="007607AB" w:rsidRDefault="0027238A" w:rsidP="007E4C27">
            <w:pPr>
              <w:pStyle w:val="08-Tabelageral"/>
              <w:rPr>
                <w:rFonts w:cs="Arial"/>
                <w:b/>
                <w:szCs w:val="14"/>
              </w:rPr>
            </w:pPr>
            <w:r>
              <w:rPr>
                <w:rFonts w:cs="Arial"/>
                <w:b/>
                <w:szCs w:val="14"/>
              </w:rPr>
              <w:t>(1.283.512)</w:t>
            </w:r>
          </w:p>
        </w:tc>
        <w:tc>
          <w:tcPr>
            <w:tcW w:w="1418" w:type="dxa"/>
            <w:tcBorders>
              <w:top w:val="single" w:sz="2" w:space="0" w:color="1F3864" w:themeColor="accent1" w:themeShade="80"/>
            </w:tcBorders>
            <w:shd w:val="clear" w:color="auto" w:fill="auto"/>
            <w:vAlign w:val="center"/>
          </w:tcPr>
          <w:p w14:paraId="6FA4127C" w14:textId="77777777" w:rsidR="0027238A" w:rsidRPr="007607AB" w:rsidRDefault="0027238A" w:rsidP="007E4C27">
            <w:pPr>
              <w:pStyle w:val="08-Tabelageral"/>
              <w:rPr>
                <w:rFonts w:cs="Arial"/>
                <w:b/>
              </w:rPr>
            </w:pPr>
            <w:r>
              <w:rPr>
                <w:rFonts w:cs="Arial"/>
                <w:b/>
                <w:szCs w:val="14"/>
              </w:rPr>
              <w:t>(1.156.642)</w:t>
            </w:r>
          </w:p>
        </w:tc>
      </w:tr>
      <w:tr w:rsidR="0027238A" w:rsidRPr="001D6BE8" w14:paraId="1EB55C7F" w14:textId="77777777" w:rsidTr="007E4C27">
        <w:trPr>
          <w:trHeight w:val="238"/>
        </w:trPr>
        <w:tc>
          <w:tcPr>
            <w:tcW w:w="3094" w:type="dxa"/>
            <w:tcBorders>
              <w:top w:val="nil"/>
            </w:tcBorders>
            <w:shd w:val="clear" w:color="auto" w:fill="auto"/>
          </w:tcPr>
          <w:p w14:paraId="5A7986A3" w14:textId="77777777" w:rsidR="0027238A" w:rsidRPr="00C806B0" w:rsidRDefault="0027238A" w:rsidP="007E4C27">
            <w:pPr>
              <w:pStyle w:val="08-Tabelageral"/>
              <w:ind w:left="113"/>
              <w:jc w:val="left"/>
              <w:rPr>
                <w:rFonts w:cs="Arial"/>
                <w:b/>
                <w:szCs w:val="14"/>
              </w:rPr>
            </w:pPr>
            <w:r>
              <w:rPr>
                <w:rFonts w:cs="Arial"/>
                <w:szCs w:val="14"/>
              </w:rPr>
              <w:t>IR e CS</w:t>
            </w:r>
          </w:p>
        </w:tc>
        <w:tc>
          <w:tcPr>
            <w:tcW w:w="604" w:type="dxa"/>
            <w:tcBorders>
              <w:top w:val="nil"/>
            </w:tcBorders>
            <w:shd w:val="clear" w:color="auto" w:fill="auto"/>
          </w:tcPr>
          <w:p w14:paraId="032F0086" w14:textId="77777777" w:rsidR="0027238A" w:rsidRPr="00C806B0" w:rsidRDefault="0027238A" w:rsidP="007E4C27">
            <w:pPr>
              <w:pStyle w:val="08-Tabelageral"/>
              <w:ind w:left="113"/>
              <w:jc w:val="center"/>
              <w:rPr>
                <w:rFonts w:cs="Arial"/>
                <w:szCs w:val="14"/>
              </w:rPr>
            </w:pPr>
          </w:p>
        </w:tc>
        <w:tc>
          <w:tcPr>
            <w:tcW w:w="1411" w:type="dxa"/>
            <w:tcBorders>
              <w:top w:val="nil"/>
            </w:tcBorders>
            <w:shd w:val="clear" w:color="auto" w:fill="auto"/>
            <w:vAlign w:val="center"/>
          </w:tcPr>
          <w:p w14:paraId="3D33B7F9" w14:textId="77777777" w:rsidR="0027238A" w:rsidRPr="00C806B0" w:rsidRDefault="0027238A" w:rsidP="007E4C27">
            <w:pPr>
              <w:pStyle w:val="08-Tabelageral"/>
              <w:ind w:left="113"/>
              <w:rPr>
                <w:rFonts w:cs="Arial"/>
                <w:szCs w:val="14"/>
              </w:rPr>
            </w:pPr>
            <w:r>
              <w:rPr>
                <w:rFonts w:cs="Arial"/>
                <w:szCs w:val="14"/>
              </w:rPr>
              <w:t>(6.928)</w:t>
            </w:r>
          </w:p>
        </w:tc>
        <w:tc>
          <w:tcPr>
            <w:tcW w:w="1412" w:type="dxa"/>
            <w:shd w:val="clear" w:color="auto" w:fill="auto"/>
            <w:vAlign w:val="center"/>
          </w:tcPr>
          <w:p w14:paraId="04259425" w14:textId="77777777" w:rsidR="0027238A" w:rsidRPr="00C806B0" w:rsidRDefault="0027238A" w:rsidP="007E4C27">
            <w:pPr>
              <w:pStyle w:val="08-Tabelageral"/>
              <w:rPr>
                <w:rFonts w:cs="Arial"/>
              </w:rPr>
            </w:pPr>
            <w:r>
              <w:rPr>
                <w:rFonts w:cs="Arial"/>
                <w:szCs w:val="14"/>
              </w:rPr>
              <w:t>(7.955)</w:t>
            </w:r>
          </w:p>
        </w:tc>
        <w:tc>
          <w:tcPr>
            <w:tcW w:w="283" w:type="dxa"/>
            <w:tcBorders>
              <w:top w:val="nil"/>
            </w:tcBorders>
            <w:shd w:val="clear" w:color="auto" w:fill="auto"/>
            <w:vAlign w:val="center"/>
          </w:tcPr>
          <w:p w14:paraId="30B0FAE7" w14:textId="77777777" w:rsidR="0027238A" w:rsidRPr="00C806B0" w:rsidRDefault="0027238A" w:rsidP="007E4C27">
            <w:pPr>
              <w:pStyle w:val="08-Tabelageral"/>
              <w:ind w:left="113"/>
              <w:rPr>
                <w:rFonts w:cs="Arial"/>
                <w:szCs w:val="14"/>
              </w:rPr>
            </w:pPr>
          </w:p>
        </w:tc>
        <w:tc>
          <w:tcPr>
            <w:tcW w:w="1417" w:type="dxa"/>
            <w:tcBorders>
              <w:top w:val="nil"/>
            </w:tcBorders>
            <w:shd w:val="clear" w:color="auto" w:fill="auto"/>
            <w:vAlign w:val="center"/>
          </w:tcPr>
          <w:p w14:paraId="109630E2" w14:textId="77777777" w:rsidR="0027238A" w:rsidRPr="00C806B0" w:rsidRDefault="0027238A" w:rsidP="007E4C27">
            <w:pPr>
              <w:pStyle w:val="08-Tabelageral"/>
              <w:ind w:left="113"/>
              <w:rPr>
                <w:rFonts w:cs="Arial"/>
                <w:szCs w:val="14"/>
              </w:rPr>
            </w:pPr>
            <w:r>
              <w:rPr>
                <w:rFonts w:cs="Arial"/>
                <w:szCs w:val="14"/>
              </w:rPr>
              <w:t>(1.283.512)</w:t>
            </w:r>
          </w:p>
        </w:tc>
        <w:tc>
          <w:tcPr>
            <w:tcW w:w="1418" w:type="dxa"/>
            <w:shd w:val="clear" w:color="auto" w:fill="auto"/>
            <w:vAlign w:val="center"/>
          </w:tcPr>
          <w:p w14:paraId="6CDE1415" w14:textId="77777777" w:rsidR="0027238A" w:rsidRPr="00C806B0" w:rsidRDefault="0027238A" w:rsidP="007E4C27">
            <w:pPr>
              <w:pStyle w:val="08-Tabelageral"/>
              <w:rPr>
                <w:rFonts w:cs="Arial"/>
              </w:rPr>
            </w:pPr>
            <w:r>
              <w:rPr>
                <w:rFonts w:cs="Arial"/>
                <w:szCs w:val="14"/>
              </w:rPr>
              <w:t>(1.156.642)</w:t>
            </w:r>
          </w:p>
        </w:tc>
      </w:tr>
      <w:tr w:rsidR="0027238A" w:rsidRPr="003F4B3F" w14:paraId="3FF2F05E" w14:textId="77777777" w:rsidTr="007E4C27">
        <w:trPr>
          <w:trHeight w:val="238"/>
        </w:trPr>
        <w:tc>
          <w:tcPr>
            <w:tcW w:w="3094" w:type="dxa"/>
            <w:tcBorders>
              <w:bottom w:val="nil"/>
            </w:tcBorders>
            <w:shd w:val="clear" w:color="auto" w:fill="auto"/>
          </w:tcPr>
          <w:p w14:paraId="2EAA3926" w14:textId="77777777" w:rsidR="0027238A" w:rsidRPr="003F4B3F" w:rsidRDefault="0027238A" w:rsidP="007E4C27">
            <w:pPr>
              <w:pStyle w:val="08-Tabelageral"/>
              <w:jc w:val="left"/>
              <w:rPr>
                <w:rFonts w:cs="Arial"/>
                <w:b/>
                <w:szCs w:val="14"/>
              </w:rPr>
            </w:pPr>
            <w:r w:rsidRPr="003F4B3F">
              <w:rPr>
                <w:rFonts w:cs="Arial"/>
                <w:b/>
                <w:szCs w:val="14"/>
              </w:rPr>
              <w:t>Valores Diferidos</w:t>
            </w:r>
          </w:p>
        </w:tc>
        <w:tc>
          <w:tcPr>
            <w:tcW w:w="604" w:type="dxa"/>
            <w:tcBorders>
              <w:bottom w:val="nil"/>
            </w:tcBorders>
            <w:shd w:val="clear" w:color="auto" w:fill="auto"/>
          </w:tcPr>
          <w:p w14:paraId="535F2572" w14:textId="77777777" w:rsidR="0027238A" w:rsidRPr="003F4B3F" w:rsidRDefault="0027238A" w:rsidP="007E4C27">
            <w:pPr>
              <w:pStyle w:val="08-Tabelageral"/>
              <w:jc w:val="center"/>
              <w:rPr>
                <w:rFonts w:cs="Arial"/>
                <w:b/>
                <w:szCs w:val="14"/>
              </w:rPr>
            </w:pPr>
          </w:p>
        </w:tc>
        <w:tc>
          <w:tcPr>
            <w:tcW w:w="1411" w:type="dxa"/>
            <w:tcBorders>
              <w:bottom w:val="nil"/>
            </w:tcBorders>
            <w:shd w:val="clear" w:color="auto" w:fill="auto"/>
            <w:vAlign w:val="center"/>
          </w:tcPr>
          <w:p w14:paraId="042C5A90" w14:textId="77777777" w:rsidR="0027238A" w:rsidRPr="007607AB" w:rsidRDefault="0027238A" w:rsidP="007E4C27">
            <w:pPr>
              <w:pStyle w:val="08-Tabelageral"/>
              <w:rPr>
                <w:rFonts w:cs="Arial"/>
                <w:b/>
                <w:szCs w:val="14"/>
              </w:rPr>
            </w:pPr>
            <w:r>
              <w:rPr>
                <w:rFonts w:cs="Arial"/>
                <w:b/>
                <w:szCs w:val="14"/>
              </w:rPr>
              <w:t>259</w:t>
            </w:r>
          </w:p>
        </w:tc>
        <w:tc>
          <w:tcPr>
            <w:tcW w:w="1412" w:type="dxa"/>
            <w:tcBorders>
              <w:bottom w:val="nil"/>
            </w:tcBorders>
            <w:shd w:val="clear" w:color="auto" w:fill="auto"/>
            <w:vAlign w:val="center"/>
          </w:tcPr>
          <w:p w14:paraId="349AF91D" w14:textId="77777777" w:rsidR="0027238A" w:rsidRPr="007607AB" w:rsidRDefault="0027238A" w:rsidP="007E4C27">
            <w:pPr>
              <w:pStyle w:val="08-Tabelageral"/>
              <w:rPr>
                <w:rFonts w:cs="Arial"/>
                <w:b/>
              </w:rPr>
            </w:pPr>
            <w:r>
              <w:rPr>
                <w:rFonts w:cs="Arial"/>
                <w:b/>
                <w:szCs w:val="14"/>
              </w:rPr>
              <w:t>63</w:t>
            </w:r>
          </w:p>
        </w:tc>
        <w:tc>
          <w:tcPr>
            <w:tcW w:w="283" w:type="dxa"/>
            <w:tcBorders>
              <w:bottom w:val="nil"/>
            </w:tcBorders>
            <w:shd w:val="clear" w:color="auto" w:fill="auto"/>
            <w:vAlign w:val="center"/>
          </w:tcPr>
          <w:p w14:paraId="3853AD38" w14:textId="77777777" w:rsidR="0027238A" w:rsidRPr="007607AB" w:rsidRDefault="0027238A" w:rsidP="007E4C27">
            <w:pPr>
              <w:pStyle w:val="08-Tabelageral"/>
              <w:rPr>
                <w:rFonts w:cs="Arial"/>
                <w:b/>
                <w:szCs w:val="14"/>
              </w:rPr>
            </w:pPr>
          </w:p>
        </w:tc>
        <w:tc>
          <w:tcPr>
            <w:tcW w:w="1417" w:type="dxa"/>
            <w:tcBorders>
              <w:bottom w:val="nil"/>
            </w:tcBorders>
            <w:shd w:val="clear" w:color="auto" w:fill="auto"/>
            <w:vAlign w:val="center"/>
          </w:tcPr>
          <w:p w14:paraId="7D291575" w14:textId="5B61326C" w:rsidR="0027238A" w:rsidRPr="007607AB" w:rsidRDefault="0027238A" w:rsidP="007E4C27">
            <w:pPr>
              <w:pStyle w:val="08-Tabelageral"/>
              <w:rPr>
                <w:rFonts w:cs="Arial"/>
                <w:b/>
                <w:szCs w:val="14"/>
              </w:rPr>
            </w:pPr>
            <w:r>
              <w:rPr>
                <w:rFonts w:cs="Arial"/>
                <w:b/>
                <w:szCs w:val="14"/>
              </w:rPr>
              <w:t>6.02</w:t>
            </w:r>
            <w:r w:rsidR="005611AB">
              <w:rPr>
                <w:rFonts w:cs="Arial"/>
                <w:b/>
                <w:szCs w:val="14"/>
              </w:rPr>
              <w:t>6</w:t>
            </w:r>
          </w:p>
        </w:tc>
        <w:tc>
          <w:tcPr>
            <w:tcW w:w="1418" w:type="dxa"/>
            <w:tcBorders>
              <w:bottom w:val="nil"/>
            </w:tcBorders>
            <w:shd w:val="clear" w:color="auto" w:fill="auto"/>
            <w:vAlign w:val="center"/>
          </w:tcPr>
          <w:p w14:paraId="2C291AB9" w14:textId="77777777" w:rsidR="0027238A" w:rsidRPr="007607AB" w:rsidRDefault="0027238A" w:rsidP="007E4C27">
            <w:pPr>
              <w:pStyle w:val="08-Tabelageral"/>
              <w:rPr>
                <w:rFonts w:cs="Arial"/>
                <w:b/>
              </w:rPr>
            </w:pPr>
            <w:r>
              <w:rPr>
                <w:rFonts w:cs="Arial"/>
                <w:b/>
                <w:szCs w:val="14"/>
              </w:rPr>
              <w:t>4.433</w:t>
            </w:r>
          </w:p>
        </w:tc>
      </w:tr>
      <w:tr w:rsidR="0027238A" w:rsidRPr="003F4B3F" w14:paraId="232A30A5" w14:textId="77777777" w:rsidTr="007E4C27">
        <w:trPr>
          <w:trHeight w:val="238"/>
        </w:trPr>
        <w:tc>
          <w:tcPr>
            <w:tcW w:w="3094" w:type="dxa"/>
            <w:shd w:val="clear" w:color="auto" w:fill="auto"/>
          </w:tcPr>
          <w:p w14:paraId="65FC12B9" w14:textId="77777777" w:rsidR="0027238A" w:rsidRPr="003F4B3F" w:rsidRDefault="0027238A" w:rsidP="007E4C27">
            <w:pPr>
              <w:pStyle w:val="08-Tabelageral"/>
              <w:jc w:val="left"/>
              <w:rPr>
                <w:rFonts w:cs="Arial"/>
                <w:b/>
                <w:szCs w:val="14"/>
              </w:rPr>
            </w:pPr>
            <w:r w:rsidRPr="003F4B3F">
              <w:rPr>
                <w:rFonts w:cs="Arial"/>
                <w:b/>
                <w:szCs w:val="14"/>
              </w:rPr>
              <w:t>Ativo Fiscal Diferido</w:t>
            </w:r>
          </w:p>
        </w:tc>
        <w:tc>
          <w:tcPr>
            <w:tcW w:w="604" w:type="dxa"/>
            <w:shd w:val="clear" w:color="auto" w:fill="auto"/>
          </w:tcPr>
          <w:p w14:paraId="1267357A" w14:textId="77777777" w:rsidR="0027238A" w:rsidRPr="003F4B3F" w:rsidRDefault="0027238A" w:rsidP="007E4C27">
            <w:pPr>
              <w:pStyle w:val="08-Tabelageral"/>
              <w:jc w:val="center"/>
              <w:rPr>
                <w:rFonts w:cs="Arial"/>
                <w:b/>
                <w:szCs w:val="14"/>
              </w:rPr>
            </w:pPr>
          </w:p>
        </w:tc>
        <w:tc>
          <w:tcPr>
            <w:tcW w:w="1411" w:type="dxa"/>
            <w:shd w:val="clear" w:color="auto" w:fill="auto"/>
            <w:vAlign w:val="center"/>
          </w:tcPr>
          <w:p w14:paraId="1C7B3CE0" w14:textId="77777777" w:rsidR="0027238A" w:rsidRPr="003F4B3F" w:rsidRDefault="0027238A" w:rsidP="007E4C27">
            <w:pPr>
              <w:pStyle w:val="08-Tabelageral"/>
              <w:rPr>
                <w:rFonts w:cs="Arial"/>
                <w:b/>
                <w:szCs w:val="14"/>
              </w:rPr>
            </w:pPr>
            <w:r>
              <w:rPr>
                <w:rFonts w:cs="Arial"/>
                <w:b/>
                <w:szCs w:val="14"/>
              </w:rPr>
              <w:t>259</w:t>
            </w:r>
          </w:p>
        </w:tc>
        <w:tc>
          <w:tcPr>
            <w:tcW w:w="1412" w:type="dxa"/>
            <w:shd w:val="clear" w:color="auto" w:fill="auto"/>
            <w:vAlign w:val="center"/>
          </w:tcPr>
          <w:p w14:paraId="3EDB0FA7" w14:textId="77777777" w:rsidR="0027238A" w:rsidRPr="003F4B3F" w:rsidRDefault="0027238A" w:rsidP="007E4C27">
            <w:pPr>
              <w:pStyle w:val="08-Tabelageral"/>
              <w:rPr>
                <w:rFonts w:cs="Arial"/>
                <w:b/>
              </w:rPr>
            </w:pPr>
            <w:r>
              <w:rPr>
                <w:rFonts w:cs="Arial"/>
                <w:b/>
                <w:szCs w:val="14"/>
              </w:rPr>
              <w:t>63</w:t>
            </w:r>
          </w:p>
        </w:tc>
        <w:tc>
          <w:tcPr>
            <w:tcW w:w="283" w:type="dxa"/>
            <w:shd w:val="clear" w:color="auto" w:fill="auto"/>
            <w:vAlign w:val="center"/>
          </w:tcPr>
          <w:p w14:paraId="74F44EEF" w14:textId="77777777" w:rsidR="0027238A" w:rsidRPr="003F4B3F" w:rsidRDefault="0027238A" w:rsidP="007E4C27">
            <w:pPr>
              <w:pStyle w:val="08-Tabelageral"/>
              <w:rPr>
                <w:rFonts w:cs="Arial"/>
                <w:b/>
                <w:szCs w:val="14"/>
              </w:rPr>
            </w:pPr>
          </w:p>
        </w:tc>
        <w:tc>
          <w:tcPr>
            <w:tcW w:w="1417" w:type="dxa"/>
            <w:shd w:val="clear" w:color="auto" w:fill="auto"/>
            <w:vAlign w:val="center"/>
          </w:tcPr>
          <w:p w14:paraId="5B851BC9" w14:textId="13688EDD" w:rsidR="0027238A" w:rsidRPr="003F4B3F" w:rsidRDefault="0027238A" w:rsidP="007E4C27">
            <w:pPr>
              <w:pStyle w:val="08-Tabelageral"/>
              <w:rPr>
                <w:rFonts w:cs="Arial"/>
                <w:b/>
                <w:szCs w:val="14"/>
              </w:rPr>
            </w:pPr>
            <w:r>
              <w:rPr>
                <w:rFonts w:cs="Arial"/>
                <w:b/>
                <w:szCs w:val="14"/>
              </w:rPr>
              <w:t>6.02</w:t>
            </w:r>
            <w:r w:rsidR="005611AB">
              <w:rPr>
                <w:rFonts w:cs="Arial"/>
                <w:b/>
                <w:szCs w:val="14"/>
              </w:rPr>
              <w:t>6</w:t>
            </w:r>
          </w:p>
        </w:tc>
        <w:tc>
          <w:tcPr>
            <w:tcW w:w="1418" w:type="dxa"/>
            <w:shd w:val="clear" w:color="auto" w:fill="auto"/>
            <w:vAlign w:val="center"/>
          </w:tcPr>
          <w:p w14:paraId="1C87DCB1" w14:textId="77777777" w:rsidR="0027238A" w:rsidRPr="003F4B3F" w:rsidRDefault="0027238A" w:rsidP="007E4C27">
            <w:pPr>
              <w:pStyle w:val="08-Tabelageral"/>
              <w:rPr>
                <w:rFonts w:cs="Arial"/>
                <w:b/>
              </w:rPr>
            </w:pPr>
            <w:r>
              <w:rPr>
                <w:rFonts w:cs="Arial"/>
                <w:b/>
                <w:szCs w:val="14"/>
              </w:rPr>
              <w:t>4.433</w:t>
            </w:r>
          </w:p>
        </w:tc>
      </w:tr>
      <w:tr w:rsidR="0027238A" w:rsidRPr="001D6BE8" w14:paraId="23399744" w14:textId="77777777" w:rsidTr="007E4C27">
        <w:trPr>
          <w:trHeight w:val="238"/>
        </w:trPr>
        <w:tc>
          <w:tcPr>
            <w:tcW w:w="3094" w:type="dxa"/>
            <w:tcBorders>
              <w:bottom w:val="nil"/>
            </w:tcBorders>
            <w:shd w:val="clear" w:color="auto" w:fill="auto"/>
          </w:tcPr>
          <w:p w14:paraId="2498E237" w14:textId="77777777" w:rsidR="0027238A" w:rsidRPr="00C806B0" w:rsidRDefault="0027238A" w:rsidP="007E4C27">
            <w:pPr>
              <w:pStyle w:val="08-Tabelageral"/>
              <w:ind w:left="113"/>
              <w:jc w:val="left"/>
              <w:rPr>
                <w:rFonts w:cs="Arial"/>
                <w:b/>
                <w:szCs w:val="14"/>
              </w:rPr>
            </w:pPr>
            <w:r>
              <w:rPr>
                <w:rFonts w:cs="Arial"/>
                <w:szCs w:val="14"/>
              </w:rPr>
              <w:t>Diferenças intertemporais</w:t>
            </w:r>
          </w:p>
        </w:tc>
        <w:tc>
          <w:tcPr>
            <w:tcW w:w="604" w:type="dxa"/>
            <w:tcBorders>
              <w:bottom w:val="nil"/>
            </w:tcBorders>
            <w:shd w:val="clear" w:color="auto" w:fill="auto"/>
          </w:tcPr>
          <w:p w14:paraId="182B1B45" w14:textId="77777777" w:rsidR="0027238A" w:rsidRPr="00C806B0" w:rsidRDefault="0027238A" w:rsidP="007E4C27">
            <w:pPr>
              <w:pStyle w:val="08-Tabelageral"/>
              <w:ind w:left="113"/>
              <w:jc w:val="center"/>
              <w:rPr>
                <w:rFonts w:cs="Arial"/>
                <w:szCs w:val="14"/>
              </w:rPr>
            </w:pPr>
          </w:p>
        </w:tc>
        <w:tc>
          <w:tcPr>
            <w:tcW w:w="1411" w:type="dxa"/>
            <w:tcBorders>
              <w:bottom w:val="nil"/>
            </w:tcBorders>
            <w:shd w:val="clear" w:color="auto" w:fill="auto"/>
            <w:vAlign w:val="center"/>
          </w:tcPr>
          <w:p w14:paraId="48C1DDE3" w14:textId="77777777" w:rsidR="0027238A" w:rsidRPr="00C806B0" w:rsidRDefault="0027238A" w:rsidP="007E4C27">
            <w:pPr>
              <w:pStyle w:val="08-Tabelageral"/>
              <w:ind w:left="113"/>
              <w:rPr>
                <w:rFonts w:cs="Arial"/>
                <w:szCs w:val="14"/>
              </w:rPr>
            </w:pPr>
            <w:r>
              <w:rPr>
                <w:rFonts w:cs="Arial"/>
                <w:szCs w:val="14"/>
              </w:rPr>
              <w:t>259</w:t>
            </w:r>
          </w:p>
        </w:tc>
        <w:tc>
          <w:tcPr>
            <w:tcW w:w="1412" w:type="dxa"/>
            <w:tcBorders>
              <w:bottom w:val="nil"/>
            </w:tcBorders>
            <w:shd w:val="clear" w:color="auto" w:fill="auto"/>
            <w:vAlign w:val="center"/>
          </w:tcPr>
          <w:p w14:paraId="506A33AB" w14:textId="77777777" w:rsidR="0027238A" w:rsidRPr="00C806B0" w:rsidRDefault="0027238A" w:rsidP="007E4C27">
            <w:pPr>
              <w:pStyle w:val="08-Tabelageral"/>
              <w:rPr>
                <w:rFonts w:cs="Arial"/>
              </w:rPr>
            </w:pPr>
            <w:r>
              <w:rPr>
                <w:rFonts w:cs="Arial"/>
                <w:szCs w:val="14"/>
              </w:rPr>
              <w:t>63</w:t>
            </w:r>
          </w:p>
        </w:tc>
        <w:tc>
          <w:tcPr>
            <w:tcW w:w="283" w:type="dxa"/>
            <w:tcBorders>
              <w:bottom w:val="nil"/>
            </w:tcBorders>
            <w:shd w:val="clear" w:color="auto" w:fill="auto"/>
            <w:vAlign w:val="center"/>
          </w:tcPr>
          <w:p w14:paraId="154CF7AC" w14:textId="77777777" w:rsidR="0027238A" w:rsidRPr="00C806B0" w:rsidRDefault="0027238A" w:rsidP="007E4C27">
            <w:pPr>
              <w:pStyle w:val="08-Tabelageral"/>
              <w:ind w:left="113"/>
              <w:rPr>
                <w:rFonts w:cs="Arial"/>
                <w:szCs w:val="14"/>
              </w:rPr>
            </w:pPr>
          </w:p>
        </w:tc>
        <w:tc>
          <w:tcPr>
            <w:tcW w:w="1417" w:type="dxa"/>
            <w:tcBorders>
              <w:bottom w:val="nil"/>
            </w:tcBorders>
            <w:shd w:val="clear" w:color="auto" w:fill="auto"/>
            <w:vAlign w:val="center"/>
          </w:tcPr>
          <w:p w14:paraId="44C63F13" w14:textId="5A023858" w:rsidR="0027238A" w:rsidRPr="00C806B0" w:rsidRDefault="0027238A" w:rsidP="007E4C27">
            <w:pPr>
              <w:pStyle w:val="08-Tabelageral"/>
              <w:ind w:left="113"/>
              <w:rPr>
                <w:rFonts w:cs="Arial"/>
                <w:szCs w:val="14"/>
              </w:rPr>
            </w:pPr>
            <w:r>
              <w:rPr>
                <w:rFonts w:cs="Arial"/>
                <w:szCs w:val="14"/>
              </w:rPr>
              <w:t>6.02</w:t>
            </w:r>
            <w:r w:rsidR="005611AB">
              <w:rPr>
                <w:rFonts w:cs="Arial"/>
                <w:szCs w:val="14"/>
              </w:rPr>
              <w:t>6</w:t>
            </w:r>
          </w:p>
        </w:tc>
        <w:tc>
          <w:tcPr>
            <w:tcW w:w="1418" w:type="dxa"/>
            <w:tcBorders>
              <w:bottom w:val="nil"/>
            </w:tcBorders>
            <w:shd w:val="clear" w:color="auto" w:fill="auto"/>
            <w:vAlign w:val="center"/>
          </w:tcPr>
          <w:p w14:paraId="046EA196" w14:textId="77777777" w:rsidR="0027238A" w:rsidRPr="00C806B0" w:rsidRDefault="0027238A" w:rsidP="007E4C27">
            <w:pPr>
              <w:pStyle w:val="08-Tabelageral"/>
              <w:rPr>
                <w:rFonts w:cs="Arial"/>
              </w:rPr>
            </w:pPr>
            <w:r>
              <w:rPr>
                <w:rFonts w:cs="Arial"/>
                <w:szCs w:val="14"/>
              </w:rPr>
              <w:t>4.433</w:t>
            </w:r>
          </w:p>
        </w:tc>
      </w:tr>
      <w:tr w:rsidR="0027238A" w:rsidRPr="003F4B3F" w14:paraId="3F24FB74" w14:textId="77777777" w:rsidTr="007E4C27">
        <w:trPr>
          <w:trHeight w:val="238"/>
        </w:trPr>
        <w:tc>
          <w:tcPr>
            <w:tcW w:w="3094" w:type="dxa"/>
            <w:tcBorders>
              <w:top w:val="nil"/>
              <w:bottom w:val="single" w:sz="2" w:space="0" w:color="1F3864" w:themeColor="accent1" w:themeShade="80"/>
            </w:tcBorders>
            <w:shd w:val="clear" w:color="auto" w:fill="auto"/>
          </w:tcPr>
          <w:p w14:paraId="736CBFC7" w14:textId="77777777" w:rsidR="0027238A" w:rsidRPr="003F4B3F" w:rsidRDefault="0027238A" w:rsidP="007E4C27">
            <w:pPr>
              <w:pStyle w:val="08-Tabelageral"/>
              <w:jc w:val="left"/>
              <w:rPr>
                <w:rFonts w:cs="Arial"/>
                <w:b/>
                <w:szCs w:val="14"/>
              </w:rPr>
            </w:pPr>
            <w:r w:rsidRPr="003F4B3F">
              <w:rPr>
                <w:rFonts w:cs="Arial"/>
                <w:b/>
              </w:rPr>
              <w:t xml:space="preserve">Total </w:t>
            </w:r>
          </w:p>
        </w:tc>
        <w:tc>
          <w:tcPr>
            <w:tcW w:w="604" w:type="dxa"/>
            <w:tcBorders>
              <w:top w:val="nil"/>
              <w:bottom w:val="single" w:sz="2" w:space="0" w:color="1F3864" w:themeColor="accent1" w:themeShade="80"/>
            </w:tcBorders>
            <w:shd w:val="clear" w:color="auto" w:fill="auto"/>
          </w:tcPr>
          <w:p w14:paraId="2E061859" w14:textId="77777777" w:rsidR="0027238A" w:rsidRPr="003F4B3F" w:rsidRDefault="0027238A" w:rsidP="007E4C27">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3AE0ED44" w14:textId="77777777" w:rsidR="0027238A" w:rsidRPr="007607AB" w:rsidRDefault="0027238A" w:rsidP="007E4C27">
            <w:pPr>
              <w:pStyle w:val="08-Tabelageral"/>
              <w:rPr>
                <w:rFonts w:cs="Arial"/>
                <w:b/>
                <w:szCs w:val="14"/>
              </w:rPr>
            </w:pPr>
            <w:r>
              <w:rPr>
                <w:rFonts w:cs="Arial"/>
                <w:b/>
                <w:szCs w:val="14"/>
              </w:rPr>
              <w:t>(6.669)</w:t>
            </w:r>
          </w:p>
        </w:tc>
        <w:tc>
          <w:tcPr>
            <w:tcW w:w="1412" w:type="dxa"/>
            <w:tcBorders>
              <w:top w:val="nil"/>
              <w:bottom w:val="single" w:sz="2" w:space="0" w:color="1F3864" w:themeColor="accent1" w:themeShade="80"/>
            </w:tcBorders>
            <w:shd w:val="clear" w:color="auto" w:fill="auto"/>
            <w:vAlign w:val="center"/>
          </w:tcPr>
          <w:p w14:paraId="61FB28DC" w14:textId="77777777" w:rsidR="0027238A" w:rsidRPr="007607AB" w:rsidRDefault="0027238A" w:rsidP="007E4C27">
            <w:pPr>
              <w:pStyle w:val="08-Tabelageral"/>
              <w:rPr>
                <w:rFonts w:cs="Arial"/>
                <w:b/>
              </w:rPr>
            </w:pPr>
            <w:r>
              <w:rPr>
                <w:rFonts w:cs="Arial"/>
                <w:b/>
                <w:szCs w:val="14"/>
              </w:rPr>
              <w:t>(7.892)</w:t>
            </w:r>
          </w:p>
        </w:tc>
        <w:tc>
          <w:tcPr>
            <w:tcW w:w="283" w:type="dxa"/>
            <w:tcBorders>
              <w:top w:val="nil"/>
              <w:bottom w:val="single" w:sz="2" w:space="0" w:color="1F3864" w:themeColor="accent1" w:themeShade="80"/>
            </w:tcBorders>
            <w:shd w:val="clear" w:color="auto" w:fill="auto"/>
            <w:vAlign w:val="center"/>
          </w:tcPr>
          <w:p w14:paraId="7B5B73FC" w14:textId="77777777" w:rsidR="0027238A" w:rsidRPr="007607AB"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7E7D723F" w14:textId="6954C520" w:rsidR="0027238A" w:rsidRPr="007607AB" w:rsidRDefault="0027238A" w:rsidP="007E4C27">
            <w:pPr>
              <w:pStyle w:val="08-Tabelageral"/>
              <w:rPr>
                <w:rFonts w:cs="Arial"/>
                <w:b/>
                <w:szCs w:val="14"/>
              </w:rPr>
            </w:pPr>
            <w:r>
              <w:rPr>
                <w:rFonts w:cs="Arial"/>
                <w:b/>
                <w:szCs w:val="14"/>
              </w:rPr>
              <w:t>(1.277.48</w:t>
            </w:r>
            <w:r w:rsidR="005611AB">
              <w:rPr>
                <w:rFonts w:cs="Arial"/>
                <w:b/>
                <w:szCs w:val="14"/>
              </w:rPr>
              <w:t>6</w:t>
            </w:r>
            <w:r>
              <w:rPr>
                <w:rFonts w:cs="Arial"/>
                <w:b/>
                <w:szCs w:val="14"/>
              </w:rPr>
              <w:t>)</w:t>
            </w:r>
          </w:p>
        </w:tc>
        <w:tc>
          <w:tcPr>
            <w:tcW w:w="1418" w:type="dxa"/>
            <w:tcBorders>
              <w:top w:val="nil"/>
              <w:bottom w:val="single" w:sz="2" w:space="0" w:color="1F3864" w:themeColor="accent1" w:themeShade="80"/>
            </w:tcBorders>
            <w:shd w:val="clear" w:color="auto" w:fill="auto"/>
            <w:vAlign w:val="center"/>
          </w:tcPr>
          <w:p w14:paraId="2D94C3B6" w14:textId="77777777" w:rsidR="0027238A" w:rsidRPr="007607AB" w:rsidRDefault="0027238A" w:rsidP="007E4C27">
            <w:pPr>
              <w:pStyle w:val="08-Tabelageral"/>
              <w:rPr>
                <w:rFonts w:cs="Arial"/>
                <w:b/>
              </w:rPr>
            </w:pPr>
            <w:r>
              <w:rPr>
                <w:rFonts w:cs="Arial"/>
                <w:b/>
                <w:szCs w:val="14"/>
              </w:rPr>
              <w:t>(1.152.209)</w:t>
            </w:r>
          </w:p>
        </w:tc>
      </w:tr>
    </w:tbl>
    <w:p w14:paraId="08CF5EEB" w14:textId="77777777" w:rsidR="0027238A" w:rsidRDefault="0027238A" w:rsidP="0027238A">
      <w:pPr>
        <w:spacing w:after="0"/>
        <w:jc w:val="right"/>
        <w:rPr>
          <w:rFonts w:ascii="Arial" w:hAnsi="Arial" w:cs="Arial"/>
          <w:b/>
          <w:sz w:val="14"/>
          <w:lang w:eastAsia="pt-BR"/>
        </w:rPr>
      </w:pPr>
    </w:p>
    <w:p w14:paraId="40A7428D" w14:textId="77777777" w:rsidR="0027238A" w:rsidRDefault="0027238A" w:rsidP="0027238A">
      <w:pPr>
        <w:spacing w:after="0"/>
        <w:jc w:val="right"/>
        <w:rPr>
          <w:rFonts w:ascii="Arial" w:hAnsi="Arial" w:cs="Arial"/>
          <w:b/>
          <w:sz w:val="14"/>
          <w:lang w:eastAsia="pt-BR"/>
        </w:rPr>
      </w:pPr>
    </w:p>
    <w:p w14:paraId="6BB0F9DB" w14:textId="77777777" w:rsidR="0027238A" w:rsidRPr="00034C98" w:rsidRDefault="0027238A" w:rsidP="0027238A">
      <w:pPr>
        <w:spacing w:after="40"/>
        <w:rPr>
          <w:rFonts w:ascii="Arial" w:hAnsi="Arial" w:cs="Arial"/>
          <w:b/>
          <w:color w:val="1F3864" w:themeColor="accent1" w:themeShade="80"/>
          <w:sz w:val="20"/>
          <w:szCs w:val="20"/>
        </w:rPr>
      </w:pPr>
      <w:r w:rsidRPr="00034C98">
        <w:rPr>
          <w:rFonts w:ascii="Arial" w:hAnsi="Arial" w:cs="Arial"/>
          <w:b/>
          <w:color w:val="1F3864" w:themeColor="accent1" w:themeShade="80"/>
          <w:sz w:val="20"/>
          <w:szCs w:val="20"/>
        </w:rPr>
        <w:t>b) Conciliação dos Encargos de IR e CS</w:t>
      </w:r>
    </w:p>
    <w:p w14:paraId="7F6E3034" w14:textId="77777777" w:rsidR="0027238A" w:rsidRPr="00FF3D4B" w:rsidRDefault="0027238A" w:rsidP="0027238A">
      <w:pPr>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686"/>
        <w:gridCol w:w="283"/>
        <w:gridCol w:w="1140"/>
        <w:gridCol w:w="1412"/>
        <w:gridCol w:w="283"/>
        <w:gridCol w:w="1417"/>
        <w:gridCol w:w="1418"/>
      </w:tblGrid>
      <w:tr w:rsidR="0027238A" w:rsidRPr="0019344C" w14:paraId="3E6FAFDA" w14:textId="77777777" w:rsidTr="007E4C27">
        <w:trPr>
          <w:trHeight w:val="238"/>
        </w:trPr>
        <w:tc>
          <w:tcPr>
            <w:tcW w:w="3686" w:type="dxa"/>
            <w:tcBorders>
              <w:top w:val="single" w:sz="2" w:space="0" w:color="1F3864" w:themeColor="accent1" w:themeShade="80"/>
              <w:bottom w:val="nil"/>
            </w:tcBorders>
            <w:shd w:val="clear" w:color="auto" w:fill="auto"/>
            <w:vAlign w:val="center"/>
          </w:tcPr>
          <w:p w14:paraId="413C3F97" w14:textId="77777777" w:rsidR="0027238A" w:rsidRPr="0019344C" w:rsidRDefault="0027238A" w:rsidP="007E4C27">
            <w:pPr>
              <w:spacing w:after="0"/>
              <w:jc w:val="center"/>
              <w:rPr>
                <w:rFonts w:ascii="Arial" w:hAnsi="Arial" w:cs="Arial"/>
                <w:b/>
                <w:sz w:val="18"/>
                <w:szCs w:val="18"/>
              </w:rPr>
            </w:pPr>
          </w:p>
        </w:tc>
        <w:tc>
          <w:tcPr>
            <w:tcW w:w="283" w:type="dxa"/>
            <w:tcBorders>
              <w:top w:val="single" w:sz="2" w:space="0" w:color="1F3864" w:themeColor="accent1" w:themeShade="80"/>
              <w:bottom w:val="nil"/>
            </w:tcBorders>
            <w:shd w:val="clear" w:color="auto" w:fill="auto"/>
            <w:vAlign w:val="center"/>
          </w:tcPr>
          <w:p w14:paraId="3F6051B5" w14:textId="77777777" w:rsidR="0027238A" w:rsidRPr="0019344C" w:rsidRDefault="0027238A" w:rsidP="007E4C27">
            <w:pPr>
              <w:spacing w:after="0"/>
              <w:jc w:val="center"/>
              <w:rPr>
                <w:rFonts w:ascii="Arial" w:hAnsi="Arial" w:cs="Arial"/>
                <w:b/>
                <w:sz w:val="18"/>
                <w:szCs w:val="18"/>
              </w:rPr>
            </w:pPr>
          </w:p>
        </w:tc>
        <w:tc>
          <w:tcPr>
            <w:tcW w:w="2552" w:type="dxa"/>
            <w:gridSpan w:val="2"/>
            <w:tcBorders>
              <w:top w:val="single" w:sz="2" w:space="0" w:color="1F3864" w:themeColor="accent1" w:themeShade="80"/>
              <w:bottom w:val="single" w:sz="2" w:space="0" w:color="1F3864" w:themeColor="accent1" w:themeShade="80"/>
            </w:tcBorders>
            <w:shd w:val="clear" w:color="auto" w:fill="auto"/>
            <w:vAlign w:val="center"/>
          </w:tcPr>
          <w:p w14:paraId="6D2B5C07" w14:textId="77777777" w:rsidR="0027238A" w:rsidRPr="0019344C" w:rsidRDefault="0027238A" w:rsidP="007E4C27">
            <w:pPr>
              <w:spacing w:after="0"/>
              <w:jc w:val="center"/>
              <w:rPr>
                <w:rFonts w:ascii="Arial" w:hAnsi="Arial" w:cs="Arial"/>
                <w:b/>
                <w:sz w:val="14"/>
                <w:szCs w:val="18"/>
              </w:rPr>
            </w:pPr>
            <w:r w:rsidRPr="0019344C">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33765920" w14:textId="77777777" w:rsidR="0027238A" w:rsidRPr="0019344C" w:rsidRDefault="0027238A" w:rsidP="007E4C27">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5E45FFB5" w14:textId="77777777" w:rsidR="0027238A" w:rsidRPr="0019344C" w:rsidRDefault="0027238A" w:rsidP="007E4C27">
            <w:pPr>
              <w:spacing w:after="0"/>
              <w:jc w:val="center"/>
              <w:rPr>
                <w:rFonts w:ascii="Arial" w:hAnsi="Arial" w:cs="Arial"/>
                <w:b/>
                <w:sz w:val="18"/>
                <w:szCs w:val="18"/>
              </w:rPr>
            </w:pPr>
            <w:r w:rsidRPr="0019344C">
              <w:rPr>
                <w:rFonts w:ascii="Arial" w:hAnsi="Arial" w:cs="Arial"/>
                <w:b/>
                <w:sz w:val="14"/>
                <w:szCs w:val="18"/>
              </w:rPr>
              <w:t>Consolidado</w:t>
            </w:r>
          </w:p>
        </w:tc>
      </w:tr>
      <w:tr w:rsidR="0027238A" w:rsidRPr="0019344C" w14:paraId="2C773223" w14:textId="77777777" w:rsidTr="007E4C27">
        <w:trPr>
          <w:trHeight w:val="238"/>
        </w:trPr>
        <w:tc>
          <w:tcPr>
            <w:tcW w:w="3686" w:type="dxa"/>
            <w:tcBorders>
              <w:top w:val="nil"/>
              <w:bottom w:val="nil"/>
            </w:tcBorders>
            <w:shd w:val="clear" w:color="auto" w:fill="auto"/>
            <w:vAlign w:val="center"/>
          </w:tcPr>
          <w:p w14:paraId="5DBA03A7" w14:textId="77777777" w:rsidR="0027238A" w:rsidRPr="0019344C" w:rsidRDefault="0027238A" w:rsidP="007E4C27">
            <w:pPr>
              <w:pStyle w:val="08-Tabelageral"/>
              <w:rPr>
                <w:rFonts w:cs="Arial"/>
                <w:b/>
              </w:rPr>
            </w:pPr>
          </w:p>
        </w:tc>
        <w:tc>
          <w:tcPr>
            <w:tcW w:w="283" w:type="dxa"/>
            <w:tcBorders>
              <w:top w:val="nil"/>
              <w:bottom w:val="nil"/>
            </w:tcBorders>
            <w:shd w:val="clear" w:color="auto" w:fill="auto"/>
            <w:vAlign w:val="center"/>
          </w:tcPr>
          <w:p w14:paraId="442B061E" w14:textId="77777777" w:rsidR="0027238A" w:rsidRPr="0019344C" w:rsidRDefault="0027238A" w:rsidP="007E4C27">
            <w:pPr>
              <w:pStyle w:val="08-Tabelageral"/>
              <w:rPr>
                <w:rFonts w:cs="Arial"/>
                <w:b/>
              </w:rPr>
            </w:pPr>
          </w:p>
        </w:tc>
        <w:tc>
          <w:tcPr>
            <w:tcW w:w="1140" w:type="dxa"/>
            <w:tcBorders>
              <w:top w:val="single" w:sz="2" w:space="0" w:color="1F3864" w:themeColor="accent1" w:themeShade="80"/>
              <w:bottom w:val="single" w:sz="2" w:space="0" w:color="1F3864" w:themeColor="accent1" w:themeShade="80"/>
            </w:tcBorders>
            <w:shd w:val="clear" w:color="auto" w:fill="auto"/>
          </w:tcPr>
          <w:p w14:paraId="41968EAE" w14:textId="77777777" w:rsidR="0027238A" w:rsidRPr="0019344C" w:rsidRDefault="0027238A" w:rsidP="007E4C27">
            <w:pPr>
              <w:pStyle w:val="08-Tabelageral"/>
              <w:rPr>
                <w:rFonts w:cs="Arial"/>
                <w:b/>
              </w:rPr>
            </w:pPr>
            <w:r>
              <w:rPr>
                <w:b/>
              </w:rPr>
              <w:t xml:space="preserve">3º </w:t>
            </w:r>
            <w:proofErr w:type="spellStart"/>
            <w:r>
              <w:rPr>
                <w:b/>
              </w:rPr>
              <w:t>Trim</w:t>
            </w:r>
            <w:proofErr w:type="spellEnd"/>
            <w:r>
              <w:rPr>
                <w:b/>
              </w:rPr>
              <w:t>/2024</w:t>
            </w:r>
          </w:p>
        </w:tc>
        <w:tc>
          <w:tcPr>
            <w:tcW w:w="1412" w:type="dxa"/>
            <w:tcBorders>
              <w:top w:val="single" w:sz="2" w:space="0" w:color="1F3864" w:themeColor="accent1" w:themeShade="80"/>
              <w:bottom w:val="single" w:sz="2" w:space="0" w:color="1F3864" w:themeColor="accent1" w:themeShade="80"/>
            </w:tcBorders>
            <w:shd w:val="clear" w:color="auto" w:fill="auto"/>
          </w:tcPr>
          <w:p w14:paraId="47EC84A0" w14:textId="77777777" w:rsidR="0027238A" w:rsidRPr="0019344C" w:rsidRDefault="0027238A" w:rsidP="007E4C27">
            <w:pPr>
              <w:pStyle w:val="08-Tabelageral"/>
              <w:rPr>
                <w:rFonts w:cs="Arial"/>
                <w:b/>
              </w:rPr>
            </w:pPr>
            <w:r>
              <w:rPr>
                <w:b/>
              </w:rPr>
              <w:t xml:space="preserve">3º </w:t>
            </w:r>
            <w:proofErr w:type="spellStart"/>
            <w:r>
              <w:rPr>
                <w:b/>
              </w:rPr>
              <w:t>Trim</w:t>
            </w:r>
            <w:proofErr w:type="spellEnd"/>
            <w:r>
              <w:rPr>
                <w:b/>
              </w:rPr>
              <w:t>/2023</w:t>
            </w:r>
          </w:p>
        </w:tc>
        <w:tc>
          <w:tcPr>
            <w:tcW w:w="283" w:type="dxa"/>
            <w:tcBorders>
              <w:top w:val="nil"/>
              <w:bottom w:val="single" w:sz="2" w:space="0" w:color="1F3864" w:themeColor="accent1" w:themeShade="80"/>
            </w:tcBorders>
            <w:shd w:val="clear" w:color="auto" w:fill="auto"/>
          </w:tcPr>
          <w:p w14:paraId="57A8B8AD" w14:textId="77777777" w:rsidR="0027238A" w:rsidRPr="0019344C" w:rsidRDefault="0027238A"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7EC1BAC8" w14:textId="77777777" w:rsidR="0027238A" w:rsidRPr="0019344C" w:rsidRDefault="0027238A" w:rsidP="007E4C27">
            <w:pPr>
              <w:pStyle w:val="08-Tabelageral"/>
              <w:rPr>
                <w:rFonts w:cs="Arial"/>
                <w:b/>
              </w:rPr>
            </w:pPr>
            <w:r>
              <w:rPr>
                <w:b/>
              </w:rPr>
              <w:t xml:space="preserve">3º </w:t>
            </w:r>
            <w:proofErr w:type="spellStart"/>
            <w:r>
              <w:rPr>
                <w:b/>
              </w:rPr>
              <w:t>Trim</w:t>
            </w:r>
            <w:proofErr w:type="spellEnd"/>
            <w:r>
              <w:rPr>
                <w:b/>
              </w:rPr>
              <w:t>/2024</w:t>
            </w:r>
          </w:p>
        </w:tc>
        <w:tc>
          <w:tcPr>
            <w:tcW w:w="1418" w:type="dxa"/>
            <w:tcBorders>
              <w:top w:val="single" w:sz="2" w:space="0" w:color="1F3864" w:themeColor="accent1" w:themeShade="80"/>
              <w:bottom w:val="single" w:sz="2" w:space="0" w:color="1F3864" w:themeColor="accent1" w:themeShade="80"/>
            </w:tcBorders>
            <w:shd w:val="clear" w:color="auto" w:fill="auto"/>
          </w:tcPr>
          <w:p w14:paraId="6927871C" w14:textId="77777777" w:rsidR="0027238A" w:rsidRPr="0019344C" w:rsidRDefault="0027238A" w:rsidP="007E4C27">
            <w:pPr>
              <w:pStyle w:val="08-Tabelageral"/>
              <w:rPr>
                <w:rFonts w:cs="Arial"/>
                <w:b/>
              </w:rPr>
            </w:pPr>
            <w:r>
              <w:rPr>
                <w:b/>
              </w:rPr>
              <w:t xml:space="preserve">3º </w:t>
            </w:r>
            <w:proofErr w:type="spellStart"/>
            <w:r>
              <w:rPr>
                <w:b/>
              </w:rPr>
              <w:t>Trim</w:t>
            </w:r>
            <w:proofErr w:type="spellEnd"/>
            <w:r>
              <w:rPr>
                <w:b/>
              </w:rPr>
              <w:t>/2023</w:t>
            </w:r>
          </w:p>
        </w:tc>
      </w:tr>
      <w:tr w:rsidR="0027238A" w:rsidRPr="0019344C" w14:paraId="7928FB07" w14:textId="77777777" w:rsidTr="007E4C27">
        <w:trPr>
          <w:trHeight w:val="238"/>
        </w:trPr>
        <w:tc>
          <w:tcPr>
            <w:tcW w:w="3686" w:type="dxa"/>
            <w:tcBorders>
              <w:top w:val="single" w:sz="2" w:space="0" w:color="1F3864" w:themeColor="accent1" w:themeShade="80"/>
            </w:tcBorders>
            <w:shd w:val="clear" w:color="auto" w:fill="auto"/>
            <w:vAlign w:val="center"/>
          </w:tcPr>
          <w:p w14:paraId="73CB30F1" w14:textId="77777777" w:rsidR="0027238A" w:rsidRPr="0019344C" w:rsidRDefault="0027238A" w:rsidP="007E4C27">
            <w:pPr>
              <w:pStyle w:val="08-Tabelageral"/>
              <w:jc w:val="left"/>
              <w:rPr>
                <w:rFonts w:cs="Arial"/>
                <w:b/>
                <w:bCs/>
                <w:szCs w:val="14"/>
              </w:rPr>
            </w:pPr>
            <w:r w:rsidRPr="0019344C">
              <w:rPr>
                <w:rFonts w:cs="Arial"/>
                <w:b/>
                <w:szCs w:val="14"/>
              </w:rPr>
              <w:t>Resultado Antes do Imposto de Renda e Contribuição Social</w:t>
            </w:r>
          </w:p>
        </w:tc>
        <w:tc>
          <w:tcPr>
            <w:tcW w:w="283" w:type="dxa"/>
            <w:tcBorders>
              <w:top w:val="single" w:sz="2" w:space="0" w:color="1F3864" w:themeColor="accent1" w:themeShade="80"/>
            </w:tcBorders>
            <w:shd w:val="clear" w:color="auto" w:fill="auto"/>
          </w:tcPr>
          <w:p w14:paraId="552191A6" w14:textId="77777777" w:rsidR="0027238A" w:rsidRPr="0019344C" w:rsidRDefault="0027238A" w:rsidP="007E4C27">
            <w:pPr>
              <w:pStyle w:val="08-Tabelageral"/>
              <w:jc w:val="center"/>
              <w:rPr>
                <w:rFonts w:cs="Arial"/>
                <w:b/>
                <w:szCs w:val="14"/>
              </w:rPr>
            </w:pPr>
          </w:p>
        </w:tc>
        <w:tc>
          <w:tcPr>
            <w:tcW w:w="1140" w:type="dxa"/>
            <w:tcBorders>
              <w:top w:val="single" w:sz="2" w:space="0" w:color="1F3864" w:themeColor="accent1" w:themeShade="80"/>
            </w:tcBorders>
            <w:shd w:val="clear" w:color="auto" w:fill="auto"/>
            <w:vAlign w:val="center"/>
          </w:tcPr>
          <w:p w14:paraId="03DD7024" w14:textId="54B8E1CE" w:rsidR="0027238A" w:rsidRPr="0019344C" w:rsidRDefault="0027238A" w:rsidP="007E4C27">
            <w:pPr>
              <w:pStyle w:val="08-Tabelageral"/>
              <w:rPr>
                <w:rFonts w:cs="Arial"/>
                <w:b/>
                <w:szCs w:val="14"/>
              </w:rPr>
            </w:pPr>
            <w:r>
              <w:rPr>
                <w:rFonts w:cs="Arial"/>
                <w:b/>
                <w:szCs w:val="14"/>
              </w:rPr>
              <w:t>2.2</w:t>
            </w:r>
            <w:r w:rsidR="004323D7">
              <w:rPr>
                <w:rFonts w:cs="Arial"/>
                <w:b/>
                <w:szCs w:val="14"/>
              </w:rPr>
              <w:t>53</w:t>
            </w:r>
            <w:r w:rsidR="008D30F3">
              <w:rPr>
                <w:rFonts w:cs="Arial"/>
                <w:b/>
                <w:szCs w:val="14"/>
              </w:rPr>
              <w:t>.847</w:t>
            </w:r>
          </w:p>
        </w:tc>
        <w:tc>
          <w:tcPr>
            <w:tcW w:w="1412" w:type="dxa"/>
            <w:tcBorders>
              <w:top w:val="single" w:sz="2" w:space="0" w:color="1F3864" w:themeColor="accent1" w:themeShade="80"/>
            </w:tcBorders>
            <w:shd w:val="clear" w:color="auto" w:fill="auto"/>
            <w:vAlign w:val="center"/>
          </w:tcPr>
          <w:p w14:paraId="6123B898" w14:textId="77777777" w:rsidR="0027238A" w:rsidRPr="00573127" w:rsidRDefault="0027238A" w:rsidP="007E4C27">
            <w:pPr>
              <w:pStyle w:val="08-Tabelageral"/>
              <w:rPr>
                <w:rFonts w:cs="Arial"/>
                <w:b/>
                <w:szCs w:val="14"/>
              </w:rPr>
            </w:pPr>
            <w:r>
              <w:rPr>
                <w:rFonts w:cs="Arial"/>
                <w:b/>
                <w:szCs w:val="14"/>
              </w:rPr>
              <w:t>2.131.935</w:t>
            </w:r>
          </w:p>
        </w:tc>
        <w:tc>
          <w:tcPr>
            <w:tcW w:w="283" w:type="dxa"/>
            <w:tcBorders>
              <w:top w:val="single" w:sz="2" w:space="0" w:color="1F3864" w:themeColor="accent1" w:themeShade="80"/>
            </w:tcBorders>
            <w:shd w:val="clear" w:color="auto" w:fill="auto"/>
            <w:vAlign w:val="center"/>
          </w:tcPr>
          <w:p w14:paraId="326D7CCE" w14:textId="77777777" w:rsidR="0027238A" w:rsidRPr="0019344C" w:rsidRDefault="0027238A" w:rsidP="007E4C27">
            <w:pPr>
              <w:pStyle w:val="08-Tabelageral"/>
              <w:rPr>
                <w:rFonts w:cs="Arial"/>
                <w:b/>
                <w:szCs w:val="14"/>
              </w:rPr>
            </w:pPr>
          </w:p>
        </w:tc>
        <w:tc>
          <w:tcPr>
            <w:tcW w:w="1417" w:type="dxa"/>
            <w:tcBorders>
              <w:top w:val="single" w:sz="2" w:space="0" w:color="1F3864" w:themeColor="accent1" w:themeShade="80"/>
            </w:tcBorders>
            <w:shd w:val="clear" w:color="auto" w:fill="auto"/>
            <w:vAlign w:val="center"/>
          </w:tcPr>
          <w:p w14:paraId="2D59BFA8" w14:textId="195A929F" w:rsidR="0027238A" w:rsidRPr="0019344C" w:rsidRDefault="0027238A" w:rsidP="007E4C27">
            <w:pPr>
              <w:pStyle w:val="08-Tabelageral"/>
              <w:rPr>
                <w:rFonts w:cs="Arial"/>
                <w:b/>
                <w:szCs w:val="14"/>
              </w:rPr>
            </w:pPr>
            <w:r>
              <w:rPr>
                <w:rFonts w:cs="Arial"/>
                <w:b/>
                <w:szCs w:val="14"/>
              </w:rPr>
              <w:t>2.</w:t>
            </w:r>
            <w:r w:rsidR="008D30F3">
              <w:rPr>
                <w:rFonts w:cs="Arial"/>
                <w:b/>
                <w:szCs w:val="14"/>
              </w:rPr>
              <w:t>700.783</w:t>
            </w:r>
          </w:p>
        </w:tc>
        <w:tc>
          <w:tcPr>
            <w:tcW w:w="1418" w:type="dxa"/>
            <w:tcBorders>
              <w:top w:val="single" w:sz="2" w:space="0" w:color="1F3864" w:themeColor="accent1" w:themeShade="80"/>
            </w:tcBorders>
            <w:shd w:val="clear" w:color="auto" w:fill="auto"/>
            <w:vAlign w:val="center"/>
          </w:tcPr>
          <w:p w14:paraId="671A5B2F" w14:textId="77777777" w:rsidR="0027238A" w:rsidRPr="0019344C" w:rsidRDefault="0027238A" w:rsidP="007E4C27">
            <w:pPr>
              <w:pStyle w:val="08-Tabelageral"/>
              <w:rPr>
                <w:rFonts w:cs="Arial"/>
                <w:b/>
              </w:rPr>
            </w:pPr>
            <w:r>
              <w:rPr>
                <w:rFonts w:cs="Arial"/>
                <w:b/>
                <w:szCs w:val="14"/>
              </w:rPr>
              <w:t>2.536.361</w:t>
            </w:r>
          </w:p>
        </w:tc>
      </w:tr>
      <w:tr w:rsidR="0027238A" w:rsidRPr="0019344C" w14:paraId="59CDF1BD" w14:textId="77777777" w:rsidTr="007E4C27">
        <w:trPr>
          <w:trHeight w:val="238"/>
        </w:trPr>
        <w:tc>
          <w:tcPr>
            <w:tcW w:w="3686" w:type="dxa"/>
            <w:shd w:val="clear" w:color="auto" w:fill="auto"/>
            <w:vAlign w:val="center"/>
          </w:tcPr>
          <w:p w14:paraId="34333D65" w14:textId="77777777" w:rsidR="0027238A" w:rsidRPr="0019344C" w:rsidRDefault="0027238A" w:rsidP="007E4C27">
            <w:pPr>
              <w:pStyle w:val="08-Tabelageral"/>
              <w:ind w:left="113"/>
              <w:jc w:val="left"/>
              <w:rPr>
                <w:rFonts w:cs="Arial"/>
                <w:szCs w:val="14"/>
              </w:rPr>
            </w:pPr>
            <w:r w:rsidRPr="0019344C">
              <w:rPr>
                <w:rFonts w:cs="Arial"/>
                <w:szCs w:val="14"/>
              </w:rPr>
              <w:t>a) Encargo total do IR (25%) e da CS (9%)</w:t>
            </w:r>
          </w:p>
        </w:tc>
        <w:tc>
          <w:tcPr>
            <w:tcW w:w="283" w:type="dxa"/>
            <w:shd w:val="clear" w:color="auto" w:fill="auto"/>
          </w:tcPr>
          <w:p w14:paraId="2CC71D4A" w14:textId="77777777" w:rsidR="0027238A" w:rsidRPr="0019344C" w:rsidRDefault="0027238A" w:rsidP="007E4C27">
            <w:pPr>
              <w:pStyle w:val="08-Tabelageral"/>
              <w:ind w:left="113"/>
              <w:jc w:val="center"/>
              <w:rPr>
                <w:rFonts w:cs="Arial"/>
                <w:szCs w:val="14"/>
              </w:rPr>
            </w:pPr>
          </w:p>
        </w:tc>
        <w:tc>
          <w:tcPr>
            <w:tcW w:w="1140" w:type="dxa"/>
            <w:shd w:val="clear" w:color="auto" w:fill="auto"/>
            <w:vAlign w:val="center"/>
          </w:tcPr>
          <w:p w14:paraId="6DBB724D" w14:textId="4135A16A" w:rsidR="0027238A" w:rsidRPr="0019344C" w:rsidRDefault="0027238A" w:rsidP="007E4C27">
            <w:pPr>
              <w:pStyle w:val="08-Tabelageral"/>
              <w:ind w:left="113"/>
              <w:rPr>
                <w:rFonts w:cs="Arial"/>
                <w:szCs w:val="14"/>
              </w:rPr>
            </w:pPr>
            <w:r>
              <w:rPr>
                <w:rFonts w:cs="Arial"/>
                <w:szCs w:val="14"/>
              </w:rPr>
              <w:t>(76</w:t>
            </w:r>
            <w:r w:rsidR="008D30F3">
              <w:rPr>
                <w:rFonts w:cs="Arial"/>
                <w:szCs w:val="14"/>
              </w:rPr>
              <w:t>6.308</w:t>
            </w:r>
            <w:r>
              <w:rPr>
                <w:rFonts w:cs="Arial"/>
                <w:szCs w:val="14"/>
              </w:rPr>
              <w:t>)</w:t>
            </w:r>
          </w:p>
        </w:tc>
        <w:tc>
          <w:tcPr>
            <w:tcW w:w="1412" w:type="dxa"/>
            <w:shd w:val="clear" w:color="auto" w:fill="auto"/>
            <w:vAlign w:val="center"/>
          </w:tcPr>
          <w:p w14:paraId="4B1CECAF" w14:textId="77777777" w:rsidR="0027238A" w:rsidRPr="00573127" w:rsidRDefault="0027238A" w:rsidP="007E4C27">
            <w:pPr>
              <w:pStyle w:val="08-Tabelageral"/>
              <w:ind w:left="113"/>
              <w:rPr>
                <w:rFonts w:cs="Arial"/>
                <w:szCs w:val="14"/>
              </w:rPr>
            </w:pPr>
            <w:r>
              <w:rPr>
                <w:rFonts w:cs="Arial"/>
                <w:szCs w:val="14"/>
              </w:rPr>
              <w:t>(724.858)</w:t>
            </w:r>
          </w:p>
        </w:tc>
        <w:tc>
          <w:tcPr>
            <w:tcW w:w="283" w:type="dxa"/>
            <w:shd w:val="clear" w:color="auto" w:fill="auto"/>
            <w:vAlign w:val="center"/>
          </w:tcPr>
          <w:p w14:paraId="2FB0C107" w14:textId="77777777" w:rsidR="0027238A" w:rsidRPr="0019344C" w:rsidRDefault="0027238A" w:rsidP="007E4C27">
            <w:pPr>
              <w:pStyle w:val="08-Tabelageral"/>
              <w:ind w:left="113"/>
              <w:rPr>
                <w:rFonts w:cs="Arial"/>
                <w:szCs w:val="14"/>
              </w:rPr>
            </w:pPr>
          </w:p>
        </w:tc>
        <w:tc>
          <w:tcPr>
            <w:tcW w:w="1417" w:type="dxa"/>
            <w:shd w:val="clear" w:color="auto" w:fill="auto"/>
            <w:vAlign w:val="center"/>
          </w:tcPr>
          <w:p w14:paraId="2AEA0003" w14:textId="48442A8C" w:rsidR="0027238A" w:rsidRPr="0019344C" w:rsidRDefault="0027238A" w:rsidP="007E4C27">
            <w:pPr>
              <w:pStyle w:val="08-Tabelageral"/>
              <w:ind w:left="113"/>
              <w:rPr>
                <w:rFonts w:cs="Arial"/>
                <w:szCs w:val="14"/>
              </w:rPr>
            </w:pPr>
            <w:r>
              <w:rPr>
                <w:rFonts w:cs="Arial"/>
                <w:szCs w:val="14"/>
              </w:rPr>
              <w:t>(91</w:t>
            </w:r>
            <w:r w:rsidR="008D30F3">
              <w:rPr>
                <w:rFonts w:cs="Arial"/>
                <w:szCs w:val="14"/>
              </w:rPr>
              <w:t>8.266</w:t>
            </w:r>
            <w:r>
              <w:rPr>
                <w:rFonts w:cs="Arial"/>
                <w:szCs w:val="14"/>
              </w:rPr>
              <w:t>)</w:t>
            </w:r>
          </w:p>
        </w:tc>
        <w:tc>
          <w:tcPr>
            <w:tcW w:w="1418" w:type="dxa"/>
            <w:shd w:val="clear" w:color="auto" w:fill="auto"/>
            <w:vAlign w:val="center"/>
          </w:tcPr>
          <w:p w14:paraId="6E0F3E17" w14:textId="77777777" w:rsidR="0027238A" w:rsidRPr="0019344C" w:rsidRDefault="0027238A" w:rsidP="007E4C27">
            <w:pPr>
              <w:pStyle w:val="08-Tabelageral"/>
              <w:rPr>
                <w:rFonts w:cs="Arial"/>
              </w:rPr>
            </w:pPr>
            <w:r>
              <w:rPr>
                <w:rFonts w:cs="Arial"/>
                <w:szCs w:val="14"/>
              </w:rPr>
              <w:t>(862.363)</w:t>
            </w:r>
          </w:p>
        </w:tc>
      </w:tr>
      <w:tr w:rsidR="0027238A" w:rsidRPr="0019344C" w14:paraId="4A9EE620" w14:textId="77777777" w:rsidTr="007E4C27">
        <w:trPr>
          <w:trHeight w:val="238"/>
        </w:trPr>
        <w:tc>
          <w:tcPr>
            <w:tcW w:w="3686" w:type="dxa"/>
            <w:shd w:val="clear" w:color="auto" w:fill="auto"/>
            <w:vAlign w:val="center"/>
          </w:tcPr>
          <w:p w14:paraId="4CBFC364" w14:textId="77777777" w:rsidR="0027238A" w:rsidRPr="0019344C" w:rsidRDefault="0027238A" w:rsidP="007E4C27">
            <w:pPr>
              <w:pStyle w:val="08-Tabelageral"/>
              <w:jc w:val="left"/>
              <w:rPr>
                <w:rFonts w:cs="Arial"/>
                <w:b/>
                <w:szCs w:val="14"/>
              </w:rPr>
            </w:pPr>
            <w:bookmarkStart w:id="85" w:name="_Hlk140073643"/>
            <w:r w:rsidRPr="0019344C">
              <w:rPr>
                <w:rFonts w:cs="Arial"/>
                <w:b/>
                <w:szCs w:val="14"/>
              </w:rPr>
              <w:t>Efeito no Cálculo dos Tributos:</w:t>
            </w:r>
          </w:p>
        </w:tc>
        <w:tc>
          <w:tcPr>
            <w:tcW w:w="283" w:type="dxa"/>
            <w:shd w:val="clear" w:color="auto" w:fill="auto"/>
          </w:tcPr>
          <w:p w14:paraId="73B7A419" w14:textId="77777777" w:rsidR="0027238A" w:rsidRPr="0019344C" w:rsidRDefault="0027238A" w:rsidP="007E4C27">
            <w:pPr>
              <w:pStyle w:val="08-Tabelageral"/>
              <w:jc w:val="center"/>
              <w:rPr>
                <w:rFonts w:cs="Arial"/>
                <w:b/>
                <w:szCs w:val="14"/>
              </w:rPr>
            </w:pPr>
          </w:p>
        </w:tc>
        <w:tc>
          <w:tcPr>
            <w:tcW w:w="1140" w:type="dxa"/>
            <w:shd w:val="clear" w:color="auto" w:fill="auto"/>
            <w:vAlign w:val="center"/>
          </w:tcPr>
          <w:p w14:paraId="671F4BF0" w14:textId="77777777" w:rsidR="0027238A" w:rsidRPr="0019344C" w:rsidRDefault="0027238A" w:rsidP="007E4C27">
            <w:pPr>
              <w:pStyle w:val="08-Tabelageral"/>
              <w:rPr>
                <w:rFonts w:cs="Arial"/>
                <w:b/>
                <w:szCs w:val="14"/>
              </w:rPr>
            </w:pPr>
          </w:p>
        </w:tc>
        <w:tc>
          <w:tcPr>
            <w:tcW w:w="1412" w:type="dxa"/>
            <w:shd w:val="clear" w:color="auto" w:fill="auto"/>
            <w:vAlign w:val="center"/>
          </w:tcPr>
          <w:p w14:paraId="36B135F1" w14:textId="77777777" w:rsidR="0027238A" w:rsidRPr="00573127" w:rsidRDefault="0027238A" w:rsidP="007E4C27">
            <w:pPr>
              <w:pStyle w:val="08-Tabelageral"/>
              <w:rPr>
                <w:rFonts w:cs="Arial"/>
                <w:b/>
                <w:szCs w:val="14"/>
              </w:rPr>
            </w:pPr>
          </w:p>
        </w:tc>
        <w:tc>
          <w:tcPr>
            <w:tcW w:w="283" w:type="dxa"/>
            <w:shd w:val="clear" w:color="auto" w:fill="auto"/>
            <w:vAlign w:val="center"/>
          </w:tcPr>
          <w:p w14:paraId="476F2CC7" w14:textId="77777777" w:rsidR="0027238A" w:rsidRPr="0019344C" w:rsidRDefault="0027238A" w:rsidP="007E4C27">
            <w:pPr>
              <w:pStyle w:val="08-Tabelageral"/>
              <w:rPr>
                <w:rFonts w:cs="Arial"/>
                <w:b/>
                <w:szCs w:val="14"/>
              </w:rPr>
            </w:pPr>
          </w:p>
        </w:tc>
        <w:tc>
          <w:tcPr>
            <w:tcW w:w="1417" w:type="dxa"/>
            <w:shd w:val="clear" w:color="auto" w:fill="auto"/>
            <w:vAlign w:val="center"/>
          </w:tcPr>
          <w:p w14:paraId="0F159A0C" w14:textId="77777777" w:rsidR="0027238A" w:rsidRPr="0019344C" w:rsidRDefault="0027238A" w:rsidP="007E4C27">
            <w:pPr>
              <w:pStyle w:val="08-Tabelageral"/>
              <w:rPr>
                <w:rFonts w:cs="Arial"/>
                <w:b/>
                <w:szCs w:val="14"/>
              </w:rPr>
            </w:pPr>
          </w:p>
        </w:tc>
        <w:tc>
          <w:tcPr>
            <w:tcW w:w="1418" w:type="dxa"/>
            <w:shd w:val="clear" w:color="auto" w:fill="auto"/>
            <w:vAlign w:val="center"/>
          </w:tcPr>
          <w:p w14:paraId="4AC38A56" w14:textId="77777777" w:rsidR="0027238A" w:rsidRPr="0019344C" w:rsidRDefault="0027238A" w:rsidP="007E4C27">
            <w:pPr>
              <w:pStyle w:val="08-Tabelageral"/>
              <w:rPr>
                <w:rFonts w:cs="Arial"/>
                <w:b/>
              </w:rPr>
            </w:pPr>
          </w:p>
        </w:tc>
      </w:tr>
      <w:bookmarkEnd w:id="85"/>
      <w:tr w:rsidR="0027238A" w:rsidRPr="0019344C" w14:paraId="76E479D4" w14:textId="77777777" w:rsidTr="007E4C27">
        <w:trPr>
          <w:trHeight w:val="238"/>
        </w:trPr>
        <w:tc>
          <w:tcPr>
            <w:tcW w:w="3686" w:type="dxa"/>
            <w:shd w:val="clear" w:color="auto" w:fill="auto"/>
            <w:vAlign w:val="center"/>
          </w:tcPr>
          <w:p w14:paraId="4CEF2E25" w14:textId="77777777" w:rsidR="0027238A" w:rsidRPr="0019344C" w:rsidRDefault="0027238A" w:rsidP="007E4C27">
            <w:pPr>
              <w:pStyle w:val="08-Tabelageral"/>
              <w:ind w:left="283" w:hanging="170"/>
              <w:jc w:val="left"/>
              <w:rPr>
                <w:rFonts w:cs="Arial"/>
                <w:szCs w:val="14"/>
              </w:rPr>
            </w:pPr>
            <w:r w:rsidRPr="0019344C">
              <w:rPr>
                <w:rFonts w:cs="Arial"/>
                <w:szCs w:val="14"/>
              </w:rPr>
              <w:t>b) Receitas não tributáveis – resultado de investimentos em participações societárias (34%)</w:t>
            </w:r>
          </w:p>
        </w:tc>
        <w:tc>
          <w:tcPr>
            <w:tcW w:w="283" w:type="dxa"/>
            <w:shd w:val="clear" w:color="auto" w:fill="auto"/>
          </w:tcPr>
          <w:p w14:paraId="0ECA1716" w14:textId="77777777" w:rsidR="0027238A" w:rsidRPr="0019344C" w:rsidRDefault="0027238A" w:rsidP="007E4C27">
            <w:pPr>
              <w:pStyle w:val="08-Tabelageral"/>
              <w:ind w:left="113"/>
              <w:jc w:val="center"/>
              <w:rPr>
                <w:rFonts w:cs="Arial"/>
                <w:szCs w:val="14"/>
              </w:rPr>
            </w:pPr>
          </w:p>
        </w:tc>
        <w:tc>
          <w:tcPr>
            <w:tcW w:w="1140" w:type="dxa"/>
            <w:shd w:val="clear" w:color="auto" w:fill="auto"/>
            <w:vAlign w:val="center"/>
          </w:tcPr>
          <w:p w14:paraId="79E47211" w14:textId="50BA59F2" w:rsidR="0027238A" w:rsidRPr="0019344C" w:rsidRDefault="0027238A" w:rsidP="007E4C27">
            <w:pPr>
              <w:pStyle w:val="08-Tabelageral"/>
              <w:ind w:left="113"/>
              <w:rPr>
                <w:rFonts w:cs="Arial"/>
                <w:szCs w:val="14"/>
              </w:rPr>
            </w:pPr>
            <w:r>
              <w:rPr>
                <w:rFonts w:cs="Arial"/>
                <w:szCs w:val="14"/>
              </w:rPr>
              <w:t>7</w:t>
            </w:r>
            <w:r w:rsidR="008D30F3">
              <w:rPr>
                <w:rFonts w:cs="Arial"/>
                <w:szCs w:val="14"/>
              </w:rPr>
              <w:t>64.240</w:t>
            </w:r>
          </w:p>
        </w:tc>
        <w:tc>
          <w:tcPr>
            <w:tcW w:w="1412" w:type="dxa"/>
            <w:shd w:val="clear" w:color="auto" w:fill="auto"/>
            <w:vAlign w:val="center"/>
          </w:tcPr>
          <w:p w14:paraId="4BF8F687" w14:textId="77777777" w:rsidR="0027238A" w:rsidRPr="00573127" w:rsidRDefault="0027238A" w:rsidP="007E4C27">
            <w:pPr>
              <w:pStyle w:val="08-Tabelageral"/>
              <w:ind w:left="113"/>
              <w:rPr>
                <w:rFonts w:cs="Arial"/>
                <w:szCs w:val="14"/>
              </w:rPr>
            </w:pPr>
            <w:r>
              <w:rPr>
                <w:rFonts w:cs="Arial"/>
                <w:szCs w:val="14"/>
              </w:rPr>
              <w:t>716.050</w:t>
            </w:r>
          </w:p>
        </w:tc>
        <w:tc>
          <w:tcPr>
            <w:tcW w:w="283" w:type="dxa"/>
            <w:shd w:val="clear" w:color="auto" w:fill="auto"/>
            <w:vAlign w:val="center"/>
          </w:tcPr>
          <w:p w14:paraId="291678BA" w14:textId="77777777" w:rsidR="0027238A" w:rsidRPr="0019344C" w:rsidRDefault="0027238A" w:rsidP="007E4C27">
            <w:pPr>
              <w:pStyle w:val="08-Tabelageral"/>
              <w:ind w:left="113"/>
              <w:rPr>
                <w:rFonts w:cs="Arial"/>
                <w:szCs w:val="14"/>
              </w:rPr>
            </w:pPr>
          </w:p>
        </w:tc>
        <w:tc>
          <w:tcPr>
            <w:tcW w:w="1417" w:type="dxa"/>
            <w:shd w:val="clear" w:color="auto" w:fill="auto"/>
            <w:vAlign w:val="center"/>
          </w:tcPr>
          <w:p w14:paraId="5E224FAF" w14:textId="05CB0526" w:rsidR="0027238A" w:rsidRPr="0019344C" w:rsidRDefault="0027238A" w:rsidP="007E4C27">
            <w:pPr>
              <w:pStyle w:val="08-Tabelageral"/>
              <w:ind w:left="113"/>
              <w:rPr>
                <w:rFonts w:cs="Arial"/>
                <w:szCs w:val="14"/>
              </w:rPr>
            </w:pPr>
            <w:r>
              <w:rPr>
                <w:rFonts w:cs="Arial"/>
                <w:szCs w:val="14"/>
              </w:rPr>
              <w:t>46</w:t>
            </w:r>
            <w:r w:rsidR="008D30F3">
              <w:rPr>
                <w:rFonts w:cs="Arial"/>
                <w:szCs w:val="14"/>
              </w:rPr>
              <w:t>6.667</w:t>
            </w:r>
          </w:p>
        </w:tc>
        <w:tc>
          <w:tcPr>
            <w:tcW w:w="1418" w:type="dxa"/>
            <w:shd w:val="clear" w:color="auto" w:fill="auto"/>
            <w:vAlign w:val="center"/>
          </w:tcPr>
          <w:p w14:paraId="6557DDCA" w14:textId="77777777" w:rsidR="0027238A" w:rsidRPr="0019344C" w:rsidRDefault="0027238A" w:rsidP="007E4C27">
            <w:pPr>
              <w:pStyle w:val="08-Tabelageral"/>
              <w:rPr>
                <w:rFonts w:cs="Arial"/>
              </w:rPr>
            </w:pPr>
            <w:r>
              <w:rPr>
                <w:rFonts w:cs="Arial"/>
                <w:szCs w:val="14"/>
              </w:rPr>
              <w:t>443.400</w:t>
            </w:r>
          </w:p>
        </w:tc>
      </w:tr>
      <w:tr w:rsidR="0027238A" w:rsidRPr="0019344C" w14:paraId="66CFFADC" w14:textId="77777777" w:rsidTr="007E4C27">
        <w:trPr>
          <w:trHeight w:val="238"/>
        </w:trPr>
        <w:tc>
          <w:tcPr>
            <w:tcW w:w="3686" w:type="dxa"/>
            <w:shd w:val="clear" w:color="auto" w:fill="auto"/>
            <w:vAlign w:val="center"/>
          </w:tcPr>
          <w:p w14:paraId="3622A5FD" w14:textId="77777777" w:rsidR="0027238A" w:rsidRPr="0019344C" w:rsidRDefault="0027238A" w:rsidP="007E4C27">
            <w:pPr>
              <w:pStyle w:val="08-Tabelageral"/>
              <w:ind w:left="283" w:hanging="170"/>
              <w:jc w:val="left"/>
              <w:rPr>
                <w:rFonts w:cs="Arial"/>
                <w:szCs w:val="14"/>
              </w:rPr>
            </w:pPr>
            <w:r>
              <w:rPr>
                <w:rFonts w:cs="Arial"/>
                <w:szCs w:val="14"/>
              </w:rPr>
              <w:t>c</w:t>
            </w:r>
            <w:r w:rsidRPr="00FA0E88">
              <w:rPr>
                <w:rFonts w:cs="Arial"/>
                <w:szCs w:val="14"/>
              </w:rPr>
              <w:t xml:space="preserve">) </w:t>
            </w:r>
            <w:r>
              <w:rPr>
                <w:rFonts w:cs="Arial"/>
                <w:szCs w:val="14"/>
              </w:rPr>
              <w:t>Incentivo fiscal</w:t>
            </w:r>
          </w:p>
        </w:tc>
        <w:tc>
          <w:tcPr>
            <w:tcW w:w="283" w:type="dxa"/>
            <w:shd w:val="clear" w:color="auto" w:fill="auto"/>
          </w:tcPr>
          <w:p w14:paraId="6A46AB02" w14:textId="77777777" w:rsidR="0027238A" w:rsidRPr="0019344C" w:rsidRDefault="0027238A" w:rsidP="007E4C27">
            <w:pPr>
              <w:pStyle w:val="08-Tabelageral"/>
              <w:ind w:left="113"/>
              <w:jc w:val="center"/>
              <w:rPr>
                <w:rFonts w:cs="Arial"/>
                <w:szCs w:val="14"/>
              </w:rPr>
            </w:pPr>
          </w:p>
        </w:tc>
        <w:tc>
          <w:tcPr>
            <w:tcW w:w="1140" w:type="dxa"/>
            <w:shd w:val="clear" w:color="auto" w:fill="auto"/>
            <w:vAlign w:val="center"/>
          </w:tcPr>
          <w:p w14:paraId="341B4C3C" w14:textId="77777777" w:rsidR="0027238A" w:rsidRDefault="0027238A" w:rsidP="007E4C27">
            <w:pPr>
              <w:pStyle w:val="08-Tabelageral"/>
              <w:ind w:left="113"/>
              <w:rPr>
                <w:rFonts w:cs="Arial"/>
                <w:szCs w:val="14"/>
              </w:rPr>
            </w:pPr>
            <w:r>
              <w:rPr>
                <w:rFonts w:cs="Arial"/>
                <w:szCs w:val="14"/>
              </w:rPr>
              <w:t>--</w:t>
            </w:r>
          </w:p>
        </w:tc>
        <w:tc>
          <w:tcPr>
            <w:tcW w:w="1412" w:type="dxa"/>
            <w:shd w:val="clear" w:color="auto" w:fill="auto"/>
            <w:vAlign w:val="center"/>
          </w:tcPr>
          <w:p w14:paraId="164871D7" w14:textId="77777777" w:rsidR="0027238A" w:rsidRDefault="0027238A" w:rsidP="007E4C27">
            <w:pPr>
              <w:pStyle w:val="08-Tabelageral"/>
              <w:ind w:left="113"/>
              <w:rPr>
                <w:rFonts w:cs="Arial"/>
                <w:szCs w:val="14"/>
              </w:rPr>
            </w:pPr>
            <w:r>
              <w:rPr>
                <w:rFonts w:cs="Arial"/>
                <w:szCs w:val="14"/>
              </w:rPr>
              <w:t>--</w:t>
            </w:r>
          </w:p>
        </w:tc>
        <w:tc>
          <w:tcPr>
            <w:tcW w:w="283" w:type="dxa"/>
            <w:shd w:val="clear" w:color="auto" w:fill="auto"/>
            <w:vAlign w:val="center"/>
          </w:tcPr>
          <w:p w14:paraId="744408FD" w14:textId="77777777" w:rsidR="0027238A" w:rsidRPr="0019344C" w:rsidRDefault="0027238A" w:rsidP="007E4C27">
            <w:pPr>
              <w:pStyle w:val="08-Tabelageral"/>
              <w:ind w:left="113"/>
              <w:rPr>
                <w:rFonts w:cs="Arial"/>
                <w:szCs w:val="14"/>
              </w:rPr>
            </w:pPr>
          </w:p>
        </w:tc>
        <w:tc>
          <w:tcPr>
            <w:tcW w:w="1417" w:type="dxa"/>
            <w:shd w:val="clear" w:color="auto" w:fill="auto"/>
            <w:vAlign w:val="center"/>
          </w:tcPr>
          <w:p w14:paraId="7119C17A" w14:textId="77777777" w:rsidR="0027238A" w:rsidRPr="0019344C" w:rsidRDefault="0027238A" w:rsidP="007E4C27">
            <w:pPr>
              <w:pStyle w:val="08-Tabelageral"/>
              <w:ind w:left="113"/>
              <w:rPr>
                <w:rFonts w:cs="Arial"/>
                <w:szCs w:val="14"/>
              </w:rPr>
            </w:pPr>
            <w:r>
              <w:rPr>
                <w:rFonts w:cs="Arial"/>
                <w:szCs w:val="14"/>
              </w:rPr>
              <w:t>4.461</w:t>
            </w:r>
          </w:p>
        </w:tc>
        <w:tc>
          <w:tcPr>
            <w:tcW w:w="1418" w:type="dxa"/>
            <w:shd w:val="clear" w:color="auto" w:fill="auto"/>
            <w:vAlign w:val="center"/>
          </w:tcPr>
          <w:p w14:paraId="042050FF" w14:textId="77777777" w:rsidR="0027238A" w:rsidRDefault="0027238A" w:rsidP="007E4C27">
            <w:pPr>
              <w:pStyle w:val="08-Tabelageral"/>
              <w:rPr>
                <w:rFonts w:cs="Arial"/>
                <w:szCs w:val="14"/>
              </w:rPr>
            </w:pPr>
            <w:r>
              <w:rPr>
                <w:rFonts w:cs="Arial"/>
                <w:szCs w:val="14"/>
              </w:rPr>
              <w:t>8.475</w:t>
            </w:r>
          </w:p>
        </w:tc>
      </w:tr>
      <w:tr w:rsidR="0027238A" w:rsidRPr="0019344C" w14:paraId="7FE1D2D7" w14:textId="77777777" w:rsidTr="007E4C27">
        <w:trPr>
          <w:trHeight w:val="238"/>
        </w:trPr>
        <w:tc>
          <w:tcPr>
            <w:tcW w:w="3686" w:type="dxa"/>
            <w:tcBorders>
              <w:bottom w:val="nil"/>
            </w:tcBorders>
            <w:shd w:val="clear" w:color="auto" w:fill="auto"/>
            <w:vAlign w:val="center"/>
          </w:tcPr>
          <w:p w14:paraId="53D7BAEA" w14:textId="77777777" w:rsidR="0027238A" w:rsidRPr="0019344C" w:rsidRDefault="0027238A" w:rsidP="007E4C27">
            <w:pPr>
              <w:pStyle w:val="08-Tabelageral"/>
              <w:ind w:left="283" w:hanging="170"/>
              <w:jc w:val="left"/>
              <w:rPr>
                <w:rFonts w:cs="Arial"/>
                <w:szCs w:val="14"/>
              </w:rPr>
            </w:pPr>
            <w:r>
              <w:rPr>
                <w:rFonts w:cs="Arial"/>
                <w:szCs w:val="14"/>
              </w:rPr>
              <w:t>d) Patrocínio/Doação (34%)</w:t>
            </w:r>
          </w:p>
        </w:tc>
        <w:tc>
          <w:tcPr>
            <w:tcW w:w="283" w:type="dxa"/>
            <w:tcBorders>
              <w:bottom w:val="nil"/>
            </w:tcBorders>
            <w:shd w:val="clear" w:color="auto" w:fill="auto"/>
          </w:tcPr>
          <w:p w14:paraId="162A798E" w14:textId="77777777" w:rsidR="0027238A" w:rsidRPr="0019344C" w:rsidRDefault="0027238A" w:rsidP="007E4C27">
            <w:pPr>
              <w:pStyle w:val="08-Tabelageral"/>
              <w:jc w:val="center"/>
              <w:rPr>
                <w:rFonts w:cs="Arial"/>
                <w:szCs w:val="14"/>
              </w:rPr>
            </w:pPr>
          </w:p>
        </w:tc>
        <w:tc>
          <w:tcPr>
            <w:tcW w:w="1140" w:type="dxa"/>
            <w:tcBorders>
              <w:bottom w:val="nil"/>
            </w:tcBorders>
            <w:shd w:val="clear" w:color="auto" w:fill="auto"/>
            <w:vAlign w:val="center"/>
          </w:tcPr>
          <w:p w14:paraId="7685E831" w14:textId="77777777" w:rsidR="0027238A" w:rsidRPr="0019344C" w:rsidRDefault="0027238A" w:rsidP="007E4C27">
            <w:pPr>
              <w:pStyle w:val="08-Tabelageral"/>
              <w:rPr>
                <w:rFonts w:cs="Arial"/>
                <w:szCs w:val="14"/>
              </w:rPr>
            </w:pPr>
            <w:r>
              <w:rPr>
                <w:rFonts w:cs="Arial"/>
                <w:szCs w:val="14"/>
              </w:rPr>
              <w:t>--</w:t>
            </w:r>
          </w:p>
        </w:tc>
        <w:tc>
          <w:tcPr>
            <w:tcW w:w="1412" w:type="dxa"/>
            <w:tcBorders>
              <w:bottom w:val="nil"/>
            </w:tcBorders>
            <w:shd w:val="clear" w:color="auto" w:fill="auto"/>
            <w:vAlign w:val="center"/>
          </w:tcPr>
          <w:p w14:paraId="0A299511" w14:textId="77777777" w:rsidR="0027238A" w:rsidRDefault="0027238A" w:rsidP="007E4C27">
            <w:pPr>
              <w:pStyle w:val="08-Tabelageral"/>
              <w:rPr>
                <w:rFonts w:cs="Arial"/>
                <w:szCs w:val="14"/>
              </w:rPr>
            </w:pPr>
            <w:r>
              <w:rPr>
                <w:rFonts w:cs="Arial"/>
                <w:szCs w:val="14"/>
              </w:rPr>
              <w:t>--</w:t>
            </w:r>
          </w:p>
        </w:tc>
        <w:tc>
          <w:tcPr>
            <w:tcW w:w="283" w:type="dxa"/>
            <w:tcBorders>
              <w:bottom w:val="nil"/>
            </w:tcBorders>
            <w:shd w:val="clear" w:color="auto" w:fill="auto"/>
            <w:vAlign w:val="center"/>
          </w:tcPr>
          <w:p w14:paraId="78486AFD" w14:textId="77777777" w:rsidR="0027238A" w:rsidRPr="0019344C" w:rsidRDefault="0027238A" w:rsidP="007E4C27">
            <w:pPr>
              <w:pStyle w:val="08-Tabelageral"/>
              <w:rPr>
                <w:rFonts w:cs="Arial"/>
                <w:szCs w:val="14"/>
              </w:rPr>
            </w:pPr>
          </w:p>
        </w:tc>
        <w:tc>
          <w:tcPr>
            <w:tcW w:w="1417" w:type="dxa"/>
            <w:tcBorders>
              <w:bottom w:val="nil"/>
            </w:tcBorders>
            <w:shd w:val="clear" w:color="auto" w:fill="auto"/>
            <w:vAlign w:val="center"/>
          </w:tcPr>
          <w:p w14:paraId="0D3D667F" w14:textId="77777777" w:rsidR="0027238A" w:rsidRPr="0019344C" w:rsidRDefault="0027238A" w:rsidP="007E4C27">
            <w:pPr>
              <w:pStyle w:val="08-Tabelageral"/>
              <w:rPr>
                <w:rFonts w:cs="Arial"/>
                <w:szCs w:val="14"/>
              </w:rPr>
            </w:pPr>
            <w:r>
              <w:rPr>
                <w:rFonts w:cs="Arial"/>
                <w:szCs w:val="14"/>
              </w:rPr>
              <w:t>(1.517)</w:t>
            </w:r>
          </w:p>
        </w:tc>
        <w:tc>
          <w:tcPr>
            <w:tcW w:w="1418" w:type="dxa"/>
            <w:tcBorders>
              <w:bottom w:val="nil"/>
            </w:tcBorders>
            <w:shd w:val="clear" w:color="auto" w:fill="auto"/>
            <w:vAlign w:val="center"/>
          </w:tcPr>
          <w:p w14:paraId="0791CFE9" w14:textId="77777777" w:rsidR="0027238A" w:rsidRDefault="0027238A" w:rsidP="007E4C27">
            <w:pPr>
              <w:pStyle w:val="08-Tabelageral"/>
              <w:rPr>
                <w:rFonts w:cs="Arial"/>
                <w:szCs w:val="14"/>
              </w:rPr>
            </w:pPr>
            <w:r>
              <w:rPr>
                <w:rFonts w:cs="Arial"/>
                <w:szCs w:val="14"/>
              </w:rPr>
              <w:t>(2.881)</w:t>
            </w:r>
          </w:p>
        </w:tc>
      </w:tr>
      <w:tr w:rsidR="0027238A" w:rsidRPr="0019344C" w14:paraId="03B5D66E" w14:textId="77777777" w:rsidTr="007E4C27">
        <w:trPr>
          <w:trHeight w:val="238"/>
        </w:trPr>
        <w:tc>
          <w:tcPr>
            <w:tcW w:w="3686" w:type="dxa"/>
            <w:tcBorders>
              <w:bottom w:val="nil"/>
            </w:tcBorders>
            <w:shd w:val="clear" w:color="auto" w:fill="auto"/>
            <w:vAlign w:val="center"/>
          </w:tcPr>
          <w:p w14:paraId="156280F6" w14:textId="77777777" w:rsidR="0027238A" w:rsidRPr="0019344C" w:rsidRDefault="0027238A" w:rsidP="007E4C27">
            <w:pPr>
              <w:pStyle w:val="08-Tabelageral"/>
              <w:ind w:left="283" w:hanging="170"/>
              <w:jc w:val="left"/>
              <w:rPr>
                <w:rFonts w:cs="Arial"/>
                <w:szCs w:val="14"/>
              </w:rPr>
            </w:pPr>
            <w:r>
              <w:rPr>
                <w:rFonts w:cs="Arial"/>
                <w:szCs w:val="14"/>
              </w:rPr>
              <w:t>e</w:t>
            </w:r>
            <w:r w:rsidRPr="0019344C">
              <w:rPr>
                <w:rFonts w:cs="Arial"/>
                <w:szCs w:val="14"/>
              </w:rPr>
              <w:t>) Despesas não dedutíveis/demais receitas não tributáveis (34%)</w:t>
            </w:r>
          </w:p>
        </w:tc>
        <w:tc>
          <w:tcPr>
            <w:tcW w:w="283" w:type="dxa"/>
            <w:tcBorders>
              <w:bottom w:val="nil"/>
            </w:tcBorders>
            <w:shd w:val="clear" w:color="auto" w:fill="auto"/>
          </w:tcPr>
          <w:p w14:paraId="7EFA24C5" w14:textId="77777777" w:rsidR="0027238A" w:rsidRPr="0019344C" w:rsidRDefault="0027238A" w:rsidP="007E4C27">
            <w:pPr>
              <w:pStyle w:val="08-Tabelageral"/>
              <w:jc w:val="center"/>
              <w:rPr>
                <w:rFonts w:cs="Arial"/>
                <w:szCs w:val="14"/>
              </w:rPr>
            </w:pPr>
          </w:p>
        </w:tc>
        <w:tc>
          <w:tcPr>
            <w:tcW w:w="1140" w:type="dxa"/>
            <w:tcBorders>
              <w:bottom w:val="nil"/>
            </w:tcBorders>
            <w:shd w:val="clear" w:color="auto" w:fill="auto"/>
            <w:vAlign w:val="center"/>
          </w:tcPr>
          <w:p w14:paraId="5D619DBD" w14:textId="77777777" w:rsidR="0027238A" w:rsidRPr="0019344C" w:rsidRDefault="0027238A" w:rsidP="007E4C27">
            <w:pPr>
              <w:pStyle w:val="08-Tabelageral"/>
              <w:rPr>
                <w:rFonts w:cs="Arial"/>
                <w:szCs w:val="14"/>
              </w:rPr>
            </w:pPr>
            <w:r>
              <w:rPr>
                <w:rFonts w:cs="Arial"/>
                <w:szCs w:val="14"/>
              </w:rPr>
              <w:t>(40)</w:t>
            </w:r>
          </w:p>
        </w:tc>
        <w:tc>
          <w:tcPr>
            <w:tcW w:w="1412" w:type="dxa"/>
            <w:tcBorders>
              <w:bottom w:val="nil"/>
            </w:tcBorders>
            <w:shd w:val="clear" w:color="auto" w:fill="auto"/>
            <w:vAlign w:val="center"/>
          </w:tcPr>
          <w:p w14:paraId="04ED4563" w14:textId="77777777" w:rsidR="0027238A" w:rsidRPr="0019344C" w:rsidRDefault="0027238A" w:rsidP="007E4C27">
            <w:pPr>
              <w:pStyle w:val="08-Tabelageral"/>
              <w:rPr>
                <w:rFonts w:cs="Arial"/>
                <w:szCs w:val="14"/>
              </w:rPr>
            </w:pPr>
            <w:r>
              <w:rPr>
                <w:rFonts w:cs="Arial"/>
                <w:szCs w:val="14"/>
              </w:rPr>
              <w:t>1.106</w:t>
            </w:r>
          </w:p>
        </w:tc>
        <w:tc>
          <w:tcPr>
            <w:tcW w:w="283" w:type="dxa"/>
            <w:tcBorders>
              <w:bottom w:val="nil"/>
            </w:tcBorders>
            <w:shd w:val="clear" w:color="auto" w:fill="auto"/>
            <w:vAlign w:val="center"/>
          </w:tcPr>
          <w:p w14:paraId="1D8BA5C2" w14:textId="77777777" w:rsidR="0027238A" w:rsidRPr="0019344C" w:rsidRDefault="0027238A" w:rsidP="007E4C27">
            <w:pPr>
              <w:pStyle w:val="08-Tabelageral"/>
              <w:rPr>
                <w:rFonts w:cs="Arial"/>
                <w:szCs w:val="14"/>
              </w:rPr>
            </w:pPr>
          </w:p>
        </w:tc>
        <w:tc>
          <w:tcPr>
            <w:tcW w:w="1417" w:type="dxa"/>
            <w:tcBorders>
              <w:bottom w:val="nil"/>
            </w:tcBorders>
            <w:shd w:val="clear" w:color="auto" w:fill="auto"/>
            <w:vAlign w:val="center"/>
          </w:tcPr>
          <w:p w14:paraId="1162BF33" w14:textId="77777777" w:rsidR="0027238A" w:rsidRPr="0019344C" w:rsidRDefault="0027238A" w:rsidP="007E4C27">
            <w:pPr>
              <w:pStyle w:val="08-Tabelageral"/>
              <w:rPr>
                <w:rFonts w:cs="Arial"/>
                <w:szCs w:val="14"/>
              </w:rPr>
            </w:pPr>
            <w:r>
              <w:rPr>
                <w:rFonts w:cs="Arial"/>
                <w:szCs w:val="14"/>
              </w:rPr>
              <w:t>(2.618)</w:t>
            </w:r>
          </w:p>
        </w:tc>
        <w:tc>
          <w:tcPr>
            <w:tcW w:w="1418" w:type="dxa"/>
            <w:tcBorders>
              <w:bottom w:val="nil"/>
            </w:tcBorders>
            <w:shd w:val="clear" w:color="auto" w:fill="auto"/>
            <w:vAlign w:val="center"/>
          </w:tcPr>
          <w:p w14:paraId="144DB217" w14:textId="77777777" w:rsidR="0027238A" w:rsidRPr="0019344C" w:rsidRDefault="0027238A" w:rsidP="007E4C27">
            <w:pPr>
              <w:pStyle w:val="08-Tabelageral"/>
              <w:rPr>
                <w:rFonts w:cs="Arial"/>
              </w:rPr>
            </w:pPr>
            <w:r>
              <w:rPr>
                <w:rFonts w:cs="Arial"/>
              </w:rPr>
              <w:t>602</w:t>
            </w:r>
          </w:p>
        </w:tc>
      </w:tr>
      <w:tr w:rsidR="0027238A" w:rsidRPr="0019344C" w14:paraId="4D69BC42" w14:textId="77777777" w:rsidTr="007E4C27">
        <w:trPr>
          <w:trHeight w:val="238"/>
        </w:trPr>
        <w:tc>
          <w:tcPr>
            <w:tcW w:w="3686" w:type="dxa"/>
            <w:tcBorders>
              <w:top w:val="nil"/>
              <w:bottom w:val="single" w:sz="2" w:space="0" w:color="1F3864" w:themeColor="accent1" w:themeShade="80"/>
            </w:tcBorders>
            <w:shd w:val="clear" w:color="auto" w:fill="auto"/>
            <w:vAlign w:val="center"/>
          </w:tcPr>
          <w:p w14:paraId="71EFE4AB" w14:textId="77777777" w:rsidR="0027238A" w:rsidRPr="0019344C" w:rsidRDefault="0027238A" w:rsidP="007E4C27">
            <w:pPr>
              <w:pStyle w:val="08-Tabelageral"/>
              <w:jc w:val="left"/>
              <w:rPr>
                <w:rFonts w:cs="Arial"/>
                <w:b/>
                <w:szCs w:val="14"/>
              </w:rPr>
            </w:pPr>
            <w:r w:rsidRPr="0019344C">
              <w:rPr>
                <w:rFonts w:cs="Arial"/>
                <w:b/>
              </w:rPr>
              <w:t>Imposto de Renda e Contribuição Social (</w:t>
            </w:r>
            <w:proofErr w:type="spellStart"/>
            <w:r w:rsidRPr="0019344C">
              <w:rPr>
                <w:rFonts w:cs="Arial"/>
                <w:b/>
              </w:rPr>
              <w:t>a+b+c</w:t>
            </w:r>
            <w:r>
              <w:rPr>
                <w:rFonts w:cs="Arial"/>
                <w:b/>
              </w:rPr>
              <w:t>+d+e</w:t>
            </w:r>
            <w:proofErr w:type="spellEnd"/>
            <w:r w:rsidRPr="0019344C">
              <w:rPr>
                <w:rFonts w:cs="Arial"/>
                <w:b/>
              </w:rPr>
              <w:t>)</w:t>
            </w:r>
          </w:p>
        </w:tc>
        <w:tc>
          <w:tcPr>
            <w:tcW w:w="283" w:type="dxa"/>
            <w:tcBorders>
              <w:top w:val="nil"/>
              <w:bottom w:val="single" w:sz="2" w:space="0" w:color="1F3864" w:themeColor="accent1" w:themeShade="80"/>
            </w:tcBorders>
            <w:shd w:val="clear" w:color="auto" w:fill="auto"/>
          </w:tcPr>
          <w:p w14:paraId="1B24627E" w14:textId="77777777" w:rsidR="0027238A" w:rsidRPr="0019344C" w:rsidRDefault="0027238A" w:rsidP="007E4C27">
            <w:pPr>
              <w:pStyle w:val="08-Tabelageral"/>
              <w:rPr>
                <w:rFonts w:cs="Arial"/>
                <w:b/>
                <w:szCs w:val="14"/>
              </w:rPr>
            </w:pPr>
          </w:p>
        </w:tc>
        <w:tc>
          <w:tcPr>
            <w:tcW w:w="1140" w:type="dxa"/>
            <w:tcBorders>
              <w:top w:val="nil"/>
              <w:bottom w:val="single" w:sz="2" w:space="0" w:color="1F3864" w:themeColor="accent1" w:themeShade="80"/>
            </w:tcBorders>
            <w:shd w:val="clear" w:color="auto" w:fill="auto"/>
            <w:vAlign w:val="center"/>
          </w:tcPr>
          <w:p w14:paraId="5DE344AD" w14:textId="77777777" w:rsidR="0027238A" w:rsidRPr="0019344C" w:rsidRDefault="0027238A" w:rsidP="007E4C27">
            <w:pPr>
              <w:pStyle w:val="08-Tabelageral"/>
              <w:rPr>
                <w:rFonts w:cs="Arial"/>
                <w:b/>
                <w:szCs w:val="14"/>
              </w:rPr>
            </w:pPr>
            <w:r>
              <w:rPr>
                <w:rFonts w:cs="Arial"/>
                <w:b/>
                <w:szCs w:val="14"/>
              </w:rPr>
              <w:t>(2.108)</w:t>
            </w:r>
          </w:p>
        </w:tc>
        <w:tc>
          <w:tcPr>
            <w:tcW w:w="1412" w:type="dxa"/>
            <w:tcBorders>
              <w:top w:val="nil"/>
              <w:bottom w:val="single" w:sz="2" w:space="0" w:color="1F3864" w:themeColor="accent1" w:themeShade="80"/>
            </w:tcBorders>
            <w:shd w:val="clear" w:color="auto" w:fill="auto"/>
            <w:vAlign w:val="center"/>
          </w:tcPr>
          <w:p w14:paraId="72CE96EF" w14:textId="77777777" w:rsidR="0027238A" w:rsidRPr="0019344C" w:rsidRDefault="0027238A" w:rsidP="007E4C27">
            <w:pPr>
              <w:pStyle w:val="08-Tabelageral"/>
              <w:rPr>
                <w:rFonts w:cs="Arial"/>
                <w:b/>
                <w:szCs w:val="14"/>
              </w:rPr>
            </w:pPr>
            <w:r>
              <w:rPr>
                <w:rFonts w:cs="Arial"/>
                <w:b/>
                <w:szCs w:val="14"/>
              </w:rPr>
              <w:t>(7.702)</w:t>
            </w:r>
          </w:p>
        </w:tc>
        <w:tc>
          <w:tcPr>
            <w:tcW w:w="283" w:type="dxa"/>
            <w:tcBorders>
              <w:top w:val="nil"/>
              <w:bottom w:val="single" w:sz="2" w:space="0" w:color="1F3864" w:themeColor="accent1" w:themeShade="80"/>
            </w:tcBorders>
            <w:shd w:val="clear" w:color="auto" w:fill="auto"/>
            <w:vAlign w:val="center"/>
          </w:tcPr>
          <w:p w14:paraId="7A8132DA" w14:textId="77777777" w:rsidR="0027238A" w:rsidRPr="0019344C"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4988C1EA" w14:textId="77777777" w:rsidR="0027238A" w:rsidRPr="0019344C" w:rsidRDefault="0027238A" w:rsidP="007E4C27">
            <w:pPr>
              <w:pStyle w:val="08-Tabelageral"/>
              <w:rPr>
                <w:rFonts w:cs="Arial"/>
                <w:b/>
                <w:szCs w:val="14"/>
              </w:rPr>
            </w:pPr>
            <w:r>
              <w:rPr>
                <w:rFonts w:cs="Arial"/>
                <w:b/>
                <w:szCs w:val="14"/>
              </w:rPr>
              <w:t>(451.274)</w:t>
            </w:r>
          </w:p>
        </w:tc>
        <w:tc>
          <w:tcPr>
            <w:tcW w:w="1418" w:type="dxa"/>
            <w:tcBorders>
              <w:top w:val="nil"/>
              <w:bottom w:val="single" w:sz="2" w:space="0" w:color="1F3864" w:themeColor="accent1" w:themeShade="80"/>
            </w:tcBorders>
            <w:shd w:val="clear" w:color="auto" w:fill="auto"/>
            <w:vAlign w:val="center"/>
          </w:tcPr>
          <w:p w14:paraId="1E841D6E" w14:textId="77777777" w:rsidR="0027238A" w:rsidRPr="0019344C" w:rsidRDefault="0027238A" w:rsidP="007E4C27">
            <w:pPr>
              <w:pStyle w:val="08-Tabelageral"/>
              <w:rPr>
                <w:rFonts w:cs="Arial"/>
                <w:b/>
              </w:rPr>
            </w:pPr>
            <w:r>
              <w:rPr>
                <w:rFonts w:cs="Arial"/>
                <w:b/>
                <w:szCs w:val="14"/>
              </w:rPr>
              <w:t>(412.767)</w:t>
            </w:r>
          </w:p>
        </w:tc>
      </w:tr>
      <w:tr w:rsidR="0027238A" w:rsidRPr="0019344C" w14:paraId="3DC5B5B4" w14:textId="77777777" w:rsidTr="007E4C27">
        <w:trPr>
          <w:trHeight w:val="238"/>
        </w:trPr>
        <w:tc>
          <w:tcPr>
            <w:tcW w:w="3686" w:type="dxa"/>
            <w:tcBorders>
              <w:top w:val="single" w:sz="2" w:space="0" w:color="1F3864" w:themeColor="accent1" w:themeShade="80"/>
              <w:bottom w:val="single" w:sz="2" w:space="0" w:color="1F3864" w:themeColor="accent1" w:themeShade="80"/>
            </w:tcBorders>
            <w:shd w:val="clear" w:color="auto" w:fill="auto"/>
            <w:vAlign w:val="center"/>
          </w:tcPr>
          <w:p w14:paraId="6C680BC3" w14:textId="77777777" w:rsidR="0027238A" w:rsidRPr="0019344C" w:rsidRDefault="0027238A" w:rsidP="007E4C27">
            <w:pPr>
              <w:pStyle w:val="08-Tabelageral"/>
              <w:jc w:val="left"/>
              <w:rPr>
                <w:rFonts w:cs="Arial"/>
                <w:b/>
                <w:szCs w:val="14"/>
              </w:rPr>
            </w:pPr>
            <w:r>
              <w:rPr>
                <w:rFonts w:cs="Arial"/>
                <w:b/>
                <w:szCs w:val="14"/>
              </w:rPr>
              <w:t>Diferenças Intertemporais</w:t>
            </w:r>
          </w:p>
        </w:tc>
        <w:tc>
          <w:tcPr>
            <w:tcW w:w="283" w:type="dxa"/>
            <w:tcBorders>
              <w:top w:val="single" w:sz="2" w:space="0" w:color="1F3864" w:themeColor="accent1" w:themeShade="80"/>
              <w:bottom w:val="single" w:sz="2" w:space="0" w:color="1F3864" w:themeColor="accent1" w:themeShade="80"/>
            </w:tcBorders>
            <w:shd w:val="clear" w:color="auto" w:fill="auto"/>
          </w:tcPr>
          <w:p w14:paraId="6E98253C" w14:textId="77777777" w:rsidR="0027238A" w:rsidRPr="0019344C" w:rsidRDefault="0027238A" w:rsidP="007E4C27">
            <w:pPr>
              <w:pStyle w:val="08-Tabelageral"/>
              <w:jc w:val="center"/>
              <w:rPr>
                <w:rFonts w:cs="Arial"/>
                <w:b/>
                <w:szCs w:val="14"/>
              </w:rPr>
            </w:pPr>
          </w:p>
        </w:tc>
        <w:tc>
          <w:tcPr>
            <w:tcW w:w="1140" w:type="dxa"/>
            <w:tcBorders>
              <w:top w:val="single" w:sz="2" w:space="0" w:color="1F3864" w:themeColor="accent1" w:themeShade="80"/>
              <w:bottom w:val="single" w:sz="2" w:space="0" w:color="1F3864" w:themeColor="accent1" w:themeShade="80"/>
            </w:tcBorders>
            <w:shd w:val="clear" w:color="auto" w:fill="auto"/>
            <w:vAlign w:val="center"/>
          </w:tcPr>
          <w:p w14:paraId="5DD95021" w14:textId="77777777" w:rsidR="0027238A" w:rsidRPr="0019344C" w:rsidRDefault="0027238A" w:rsidP="007E4C27">
            <w:pPr>
              <w:pStyle w:val="08-Tabelageral"/>
              <w:rPr>
                <w:rFonts w:cs="Arial"/>
                <w:b/>
                <w:szCs w:val="14"/>
              </w:rPr>
            </w:pP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74E3DA07" w14:textId="77777777" w:rsidR="0027238A" w:rsidRPr="00573127" w:rsidRDefault="0027238A" w:rsidP="007E4C27">
            <w:pPr>
              <w:pStyle w:val="08-Tabelageral"/>
              <w:rPr>
                <w:rFonts w:cs="Arial"/>
                <w:b/>
                <w:szCs w:val="14"/>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643028CA" w14:textId="77777777" w:rsidR="0027238A" w:rsidRPr="0019344C" w:rsidRDefault="0027238A" w:rsidP="007E4C27">
            <w:pPr>
              <w:pStyle w:val="08-Tabelageral"/>
              <w:rPr>
                <w:rFonts w:cs="Arial"/>
                <w:b/>
                <w:szCs w:val="14"/>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2699BD1A" w14:textId="77777777" w:rsidR="0027238A" w:rsidRPr="0019344C" w:rsidRDefault="0027238A" w:rsidP="007E4C27">
            <w:pPr>
              <w:pStyle w:val="08-Tabelageral"/>
              <w:rPr>
                <w:rFonts w:cs="Arial"/>
                <w:b/>
                <w:szCs w:val="14"/>
              </w:rPr>
            </w:pP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72F8619D" w14:textId="77777777" w:rsidR="0027238A" w:rsidRPr="0019344C" w:rsidRDefault="0027238A" w:rsidP="007E4C27">
            <w:pPr>
              <w:pStyle w:val="08-Tabelageral"/>
              <w:rPr>
                <w:rFonts w:cs="Arial"/>
                <w:b/>
              </w:rPr>
            </w:pPr>
          </w:p>
        </w:tc>
      </w:tr>
      <w:tr w:rsidR="0027238A" w:rsidRPr="0019344C" w14:paraId="042398D4" w14:textId="77777777" w:rsidTr="007E4C27">
        <w:trPr>
          <w:trHeight w:val="238"/>
        </w:trPr>
        <w:tc>
          <w:tcPr>
            <w:tcW w:w="3686" w:type="dxa"/>
            <w:tcBorders>
              <w:top w:val="single" w:sz="2" w:space="0" w:color="1F3864" w:themeColor="accent1" w:themeShade="80"/>
              <w:bottom w:val="nil"/>
            </w:tcBorders>
            <w:shd w:val="clear" w:color="auto" w:fill="auto"/>
            <w:vAlign w:val="center"/>
          </w:tcPr>
          <w:p w14:paraId="64D882FF" w14:textId="77777777" w:rsidR="0027238A" w:rsidRDefault="0027238A" w:rsidP="007E4C27">
            <w:pPr>
              <w:pStyle w:val="08-Tabelageral"/>
              <w:jc w:val="left"/>
              <w:rPr>
                <w:rFonts w:cs="Arial"/>
                <w:b/>
                <w:szCs w:val="14"/>
              </w:rPr>
            </w:pPr>
            <w:r>
              <w:rPr>
                <w:rFonts w:cs="Arial"/>
                <w:b/>
                <w:szCs w:val="14"/>
              </w:rPr>
              <w:t>Constituição/(Reversão) do Período:</w:t>
            </w:r>
          </w:p>
        </w:tc>
        <w:tc>
          <w:tcPr>
            <w:tcW w:w="283" w:type="dxa"/>
            <w:tcBorders>
              <w:top w:val="single" w:sz="2" w:space="0" w:color="1F3864" w:themeColor="accent1" w:themeShade="80"/>
              <w:bottom w:val="nil"/>
            </w:tcBorders>
            <w:shd w:val="clear" w:color="auto" w:fill="auto"/>
          </w:tcPr>
          <w:p w14:paraId="61264AD9" w14:textId="77777777" w:rsidR="0027238A" w:rsidRPr="0019344C" w:rsidRDefault="0027238A" w:rsidP="007E4C27">
            <w:pPr>
              <w:pStyle w:val="08-Tabelageral"/>
              <w:jc w:val="center"/>
              <w:rPr>
                <w:rFonts w:cs="Arial"/>
                <w:b/>
                <w:szCs w:val="14"/>
              </w:rPr>
            </w:pPr>
          </w:p>
        </w:tc>
        <w:tc>
          <w:tcPr>
            <w:tcW w:w="1140" w:type="dxa"/>
            <w:tcBorders>
              <w:top w:val="single" w:sz="2" w:space="0" w:color="1F3864" w:themeColor="accent1" w:themeShade="80"/>
              <w:bottom w:val="nil"/>
            </w:tcBorders>
            <w:shd w:val="clear" w:color="auto" w:fill="auto"/>
            <w:vAlign w:val="center"/>
          </w:tcPr>
          <w:p w14:paraId="15125B59" w14:textId="77777777" w:rsidR="0027238A" w:rsidRPr="0019344C" w:rsidRDefault="0027238A" w:rsidP="007E4C27">
            <w:pPr>
              <w:pStyle w:val="08-Tabelageral"/>
              <w:rPr>
                <w:rFonts w:cs="Arial"/>
                <w:b/>
                <w:szCs w:val="14"/>
              </w:rPr>
            </w:pPr>
            <w:r>
              <w:rPr>
                <w:rFonts w:cs="Arial"/>
                <w:b/>
                <w:szCs w:val="14"/>
              </w:rPr>
              <w:t>57</w:t>
            </w:r>
          </w:p>
        </w:tc>
        <w:tc>
          <w:tcPr>
            <w:tcW w:w="1412" w:type="dxa"/>
            <w:tcBorders>
              <w:top w:val="single" w:sz="2" w:space="0" w:color="1F3864" w:themeColor="accent1" w:themeShade="80"/>
              <w:bottom w:val="nil"/>
            </w:tcBorders>
            <w:shd w:val="clear" w:color="auto" w:fill="auto"/>
            <w:vAlign w:val="center"/>
          </w:tcPr>
          <w:p w14:paraId="7C472A1D" w14:textId="77777777" w:rsidR="0027238A" w:rsidRPr="00573127" w:rsidRDefault="0027238A" w:rsidP="007E4C27">
            <w:pPr>
              <w:pStyle w:val="08-Tabelageral"/>
              <w:rPr>
                <w:rFonts w:cs="Arial"/>
                <w:b/>
                <w:szCs w:val="14"/>
              </w:rPr>
            </w:pPr>
            <w:r>
              <w:rPr>
                <w:rFonts w:cs="Arial"/>
                <w:b/>
                <w:szCs w:val="14"/>
              </w:rPr>
              <w:t>43</w:t>
            </w:r>
          </w:p>
        </w:tc>
        <w:tc>
          <w:tcPr>
            <w:tcW w:w="283" w:type="dxa"/>
            <w:tcBorders>
              <w:top w:val="single" w:sz="2" w:space="0" w:color="1F3864" w:themeColor="accent1" w:themeShade="80"/>
              <w:bottom w:val="nil"/>
            </w:tcBorders>
            <w:shd w:val="clear" w:color="auto" w:fill="auto"/>
            <w:vAlign w:val="center"/>
          </w:tcPr>
          <w:p w14:paraId="512790FF" w14:textId="77777777" w:rsidR="0027238A" w:rsidRPr="0019344C" w:rsidRDefault="0027238A" w:rsidP="007E4C27">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75F26737" w14:textId="2F569FCA" w:rsidR="0027238A" w:rsidRPr="0019344C" w:rsidRDefault="0027238A" w:rsidP="007E4C27">
            <w:pPr>
              <w:pStyle w:val="08-Tabelageral"/>
              <w:rPr>
                <w:rFonts w:cs="Arial"/>
                <w:b/>
                <w:szCs w:val="14"/>
              </w:rPr>
            </w:pPr>
            <w:r>
              <w:rPr>
                <w:rFonts w:cs="Arial"/>
                <w:b/>
                <w:szCs w:val="14"/>
              </w:rPr>
              <w:t>2.28</w:t>
            </w:r>
            <w:r w:rsidR="00B7588A">
              <w:rPr>
                <w:rFonts w:cs="Arial"/>
                <w:b/>
                <w:szCs w:val="14"/>
              </w:rPr>
              <w:t>7</w:t>
            </w:r>
          </w:p>
        </w:tc>
        <w:tc>
          <w:tcPr>
            <w:tcW w:w="1418" w:type="dxa"/>
            <w:tcBorders>
              <w:top w:val="single" w:sz="2" w:space="0" w:color="1F3864" w:themeColor="accent1" w:themeShade="80"/>
              <w:bottom w:val="nil"/>
            </w:tcBorders>
            <w:shd w:val="clear" w:color="auto" w:fill="auto"/>
            <w:vAlign w:val="center"/>
          </w:tcPr>
          <w:p w14:paraId="6F6EAE5A" w14:textId="77777777" w:rsidR="0027238A" w:rsidRPr="0019344C" w:rsidRDefault="0027238A" w:rsidP="007E4C27">
            <w:pPr>
              <w:pStyle w:val="08-Tabelageral"/>
              <w:rPr>
                <w:rFonts w:cs="Arial"/>
                <w:b/>
              </w:rPr>
            </w:pPr>
            <w:r>
              <w:rPr>
                <w:rFonts w:cs="Arial"/>
                <w:b/>
                <w:szCs w:val="14"/>
              </w:rPr>
              <w:t>682</w:t>
            </w:r>
          </w:p>
        </w:tc>
      </w:tr>
      <w:tr w:rsidR="0027238A" w:rsidRPr="0019344C" w14:paraId="5C15E193" w14:textId="77777777" w:rsidTr="007E4C27">
        <w:trPr>
          <w:trHeight w:val="238"/>
        </w:trPr>
        <w:tc>
          <w:tcPr>
            <w:tcW w:w="3686" w:type="dxa"/>
            <w:tcBorders>
              <w:top w:val="nil"/>
              <w:bottom w:val="nil"/>
            </w:tcBorders>
            <w:shd w:val="clear" w:color="auto" w:fill="auto"/>
            <w:vAlign w:val="center"/>
          </w:tcPr>
          <w:p w14:paraId="64AAA04E" w14:textId="77777777" w:rsidR="0027238A" w:rsidRPr="00A459C7" w:rsidRDefault="0027238A" w:rsidP="007E4C27">
            <w:pPr>
              <w:pStyle w:val="08-Tabelageral"/>
              <w:jc w:val="left"/>
              <w:rPr>
                <w:rFonts w:cs="Arial"/>
                <w:bCs/>
                <w:szCs w:val="14"/>
              </w:rPr>
            </w:pPr>
            <w:r>
              <w:rPr>
                <w:rFonts w:cs="Arial"/>
                <w:szCs w:val="14"/>
              </w:rPr>
              <w:t xml:space="preserve">  f</w:t>
            </w:r>
            <w:r w:rsidRPr="00E249DB">
              <w:rPr>
                <w:rFonts w:cs="Arial"/>
                <w:szCs w:val="14"/>
              </w:rPr>
              <w:t>) (Despesas)/Receitas de Tributos Diferidos</w:t>
            </w:r>
          </w:p>
        </w:tc>
        <w:tc>
          <w:tcPr>
            <w:tcW w:w="283" w:type="dxa"/>
            <w:tcBorders>
              <w:top w:val="nil"/>
              <w:bottom w:val="nil"/>
            </w:tcBorders>
            <w:shd w:val="clear" w:color="auto" w:fill="auto"/>
          </w:tcPr>
          <w:p w14:paraId="00D4BF62" w14:textId="77777777" w:rsidR="0027238A" w:rsidRPr="0019344C" w:rsidRDefault="0027238A" w:rsidP="007E4C27">
            <w:pPr>
              <w:pStyle w:val="08-Tabelageral"/>
              <w:jc w:val="center"/>
              <w:rPr>
                <w:rFonts w:cs="Arial"/>
                <w:b/>
                <w:szCs w:val="14"/>
              </w:rPr>
            </w:pPr>
          </w:p>
        </w:tc>
        <w:tc>
          <w:tcPr>
            <w:tcW w:w="1140" w:type="dxa"/>
            <w:tcBorders>
              <w:top w:val="nil"/>
              <w:bottom w:val="nil"/>
            </w:tcBorders>
            <w:shd w:val="clear" w:color="auto" w:fill="auto"/>
            <w:vAlign w:val="center"/>
          </w:tcPr>
          <w:p w14:paraId="7CBECD6B" w14:textId="77777777" w:rsidR="0027238A" w:rsidRPr="00AB42B5" w:rsidRDefault="0027238A" w:rsidP="007E4C27">
            <w:pPr>
              <w:pStyle w:val="08-Tabelageral"/>
              <w:rPr>
                <w:rFonts w:cs="Arial"/>
                <w:bCs/>
                <w:szCs w:val="14"/>
              </w:rPr>
            </w:pPr>
            <w:r>
              <w:rPr>
                <w:rFonts w:cs="Arial"/>
                <w:bCs/>
                <w:szCs w:val="14"/>
              </w:rPr>
              <w:t>57</w:t>
            </w:r>
          </w:p>
        </w:tc>
        <w:tc>
          <w:tcPr>
            <w:tcW w:w="1412" w:type="dxa"/>
            <w:tcBorders>
              <w:top w:val="nil"/>
              <w:bottom w:val="nil"/>
            </w:tcBorders>
            <w:shd w:val="clear" w:color="auto" w:fill="auto"/>
            <w:vAlign w:val="center"/>
          </w:tcPr>
          <w:p w14:paraId="3EDB7244" w14:textId="77777777" w:rsidR="0027238A" w:rsidRPr="00AB42B5" w:rsidRDefault="0027238A" w:rsidP="007E4C27">
            <w:pPr>
              <w:pStyle w:val="08-Tabelageral"/>
              <w:rPr>
                <w:rFonts w:cs="Arial"/>
                <w:bCs/>
                <w:szCs w:val="14"/>
              </w:rPr>
            </w:pPr>
            <w:r>
              <w:rPr>
                <w:rFonts w:cs="Arial"/>
                <w:bCs/>
                <w:szCs w:val="14"/>
              </w:rPr>
              <w:t>43</w:t>
            </w:r>
          </w:p>
        </w:tc>
        <w:tc>
          <w:tcPr>
            <w:tcW w:w="283" w:type="dxa"/>
            <w:tcBorders>
              <w:top w:val="nil"/>
              <w:bottom w:val="nil"/>
            </w:tcBorders>
            <w:shd w:val="clear" w:color="auto" w:fill="auto"/>
            <w:vAlign w:val="center"/>
          </w:tcPr>
          <w:p w14:paraId="03BB6B68" w14:textId="77777777" w:rsidR="0027238A" w:rsidRPr="00AB42B5" w:rsidRDefault="0027238A" w:rsidP="007E4C27">
            <w:pPr>
              <w:pStyle w:val="08-Tabelageral"/>
              <w:rPr>
                <w:rFonts w:cs="Arial"/>
                <w:bCs/>
                <w:szCs w:val="14"/>
              </w:rPr>
            </w:pPr>
          </w:p>
        </w:tc>
        <w:tc>
          <w:tcPr>
            <w:tcW w:w="1417" w:type="dxa"/>
            <w:tcBorders>
              <w:top w:val="nil"/>
              <w:bottom w:val="nil"/>
            </w:tcBorders>
            <w:shd w:val="clear" w:color="auto" w:fill="auto"/>
            <w:vAlign w:val="center"/>
          </w:tcPr>
          <w:p w14:paraId="481419F2" w14:textId="1F917873" w:rsidR="0027238A" w:rsidRPr="00AB42B5" w:rsidRDefault="0027238A" w:rsidP="007E4C27">
            <w:pPr>
              <w:pStyle w:val="08-Tabelageral"/>
              <w:rPr>
                <w:rFonts w:cs="Arial"/>
                <w:bCs/>
                <w:szCs w:val="14"/>
              </w:rPr>
            </w:pPr>
            <w:r>
              <w:rPr>
                <w:rFonts w:cs="Arial"/>
                <w:bCs/>
                <w:szCs w:val="14"/>
              </w:rPr>
              <w:t>2.28</w:t>
            </w:r>
            <w:r w:rsidR="00B7588A">
              <w:rPr>
                <w:rFonts w:cs="Arial"/>
                <w:bCs/>
                <w:szCs w:val="14"/>
              </w:rPr>
              <w:t>7</w:t>
            </w:r>
          </w:p>
        </w:tc>
        <w:tc>
          <w:tcPr>
            <w:tcW w:w="1418" w:type="dxa"/>
            <w:tcBorders>
              <w:top w:val="nil"/>
              <w:bottom w:val="nil"/>
            </w:tcBorders>
            <w:shd w:val="clear" w:color="auto" w:fill="auto"/>
            <w:vAlign w:val="center"/>
          </w:tcPr>
          <w:p w14:paraId="46343659" w14:textId="77777777" w:rsidR="0027238A" w:rsidRPr="00AB42B5" w:rsidRDefault="0027238A" w:rsidP="007E4C27">
            <w:pPr>
              <w:pStyle w:val="08-Tabelageral"/>
              <w:rPr>
                <w:rFonts w:cs="Arial"/>
                <w:bCs/>
              </w:rPr>
            </w:pPr>
            <w:r>
              <w:rPr>
                <w:rFonts w:cs="Arial"/>
                <w:bCs/>
                <w:szCs w:val="14"/>
              </w:rPr>
              <w:t>682</w:t>
            </w:r>
          </w:p>
        </w:tc>
      </w:tr>
      <w:tr w:rsidR="0027238A" w:rsidRPr="0019344C" w14:paraId="206F4E1D" w14:textId="77777777" w:rsidTr="007E4C27">
        <w:trPr>
          <w:trHeight w:val="238"/>
        </w:trPr>
        <w:tc>
          <w:tcPr>
            <w:tcW w:w="3686" w:type="dxa"/>
            <w:tcBorders>
              <w:top w:val="nil"/>
              <w:bottom w:val="single" w:sz="2" w:space="0" w:color="1F3864" w:themeColor="accent1" w:themeShade="80"/>
            </w:tcBorders>
            <w:shd w:val="clear" w:color="auto" w:fill="auto"/>
            <w:vAlign w:val="center"/>
          </w:tcPr>
          <w:p w14:paraId="4E7BBE29" w14:textId="77777777" w:rsidR="0027238A" w:rsidRDefault="0027238A" w:rsidP="007E4C27">
            <w:pPr>
              <w:pStyle w:val="08-Tabelageral"/>
              <w:jc w:val="left"/>
              <w:rPr>
                <w:rFonts w:cs="Arial"/>
                <w:b/>
                <w:szCs w:val="14"/>
              </w:rPr>
            </w:pPr>
            <w:r>
              <w:rPr>
                <w:rFonts w:cs="Arial"/>
                <w:b/>
                <w:szCs w:val="14"/>
              </w:rPr>
              <w:t>Total do IR e CS (</w:t>
            </w:r>
            <w:proofErr w:type="spellStart"/>
            <w:r>
              <w:rPr>
                <w:rFonts w:cs="Arial"/>
                <w:b/>
                <w:szCs w:val="14"/>
              </w:rPr>
              <w:t>a+b+c+d+e+f</w:t>
            </w:r>
            <w:proofErr w:type="spellEnd"/>
            <w:r>
              <w:rPr>
                <w:rFonts w:cs="Arial"/>
                <w:b/>
                <w:szCs w:val="14"/>
              </w:rPr>
              <w:t>)</w:t>
            </w:r>
          </w:p>
        </w:tc>
        <w:tc>
          <w:tcPr>
            <w:tcW w:w="283" w:type="dxa"/>
            <w:tcBorders>
              <w:top w:val="nil"/>
              <w:bottom w:val="single" w:sz="2" w:space="0" w:color="1F3864" w:themeColor="accent1" w:themeShade="80"/>
            </w:tcBorders>
            <w:shd w:val="clear" w:color="auto" w:fill="auto"/>
          </w:tcPr>
          <w:p w14:paraId="7C3B0B19" w14:textId="77777777" w:rsidR="0027238A" w:rsidRPr="0019344C" w:rsidRDefault="0027238A" w:rsidP="007E4C27">
            <w:pPr>
              <w:pStyle w:val="08-Tabelageral"/>
              <w:jc w:val="center"/>
              <w:rPr>
                <w:rFonts w:cs="Arial"/>
                <w:b/>
                <w:szCs w:val="14"/>
              </w:rPr>
            </w:pPr>
          </w:p>
        </w:tc>
        <w:tc>
          <w:tcPr>
            <w:tcW w:w="1140" w:type="dxa"/>
            <w:tcBorders>
              <w:top w:val="nil"/>
              <w:bottom w:val="single" w:sz="2" w:space="0" w:color="1F3864" w:themeColor="accent1" w:themeShade="80"/>
            </w:tcBorders>
            <w:shd w:val="clear" w:color="auto" w:fill="auto"/>
            <w:vAlign w:val="center"/>
          </w:tcPr>
          <w:p w14:paraId="0025C6FB" w14:textId="77777777" w:rsidR="0027238A" w:rsidRPr="0019344C" w:rsidRDefault="0027238A" w:rsidP="007E4C27">
            <w:pPr>
              <w:pStyle w:val="08-Tabelageral"/>
              <w:rPr>
                <w:rFonts w:cs="Arial"/>
                <w:b/>
                <w:szCs w:val="14"/>
              </w:rPr>
            </w:pPr>
            <w:r>
              <w:rPr>
                <w:rFonts w:cs="Arial"/>
                <w:b/>
                <w:szCs w:val="14"/>
              </w:rPr>
              <w:t>(2.051)</w:t>
            </w:r>
          </w:p>
        </w:tc>
        <w:tc>
          <w:tcPr>
            <w:tcW w:w="1412" w:type="dxa"/>
            <w:tcBorders>
              <w:top w:val="nil"/>
              <w:bottom w:val="single" w:sz="2" w:space="0" w:color="1F3864" w:themeColor="accent1" w:themeShade="80"/>
            </w:tcBorders>
            <w:shd w:val="clear" w:color="auto" w:fill="auto"/>
            <w:vAlign w:val="center"/>
          </w:tcPr>
          <w:p w14:paraId="444F3944" w14:textId="77777777" w:rsidR="0027238A" w:rsidRPr="00573127" w:rsidRDefault="0027238A" w:rsidP="007E4C27">
            <w:pPr>
              <w:pStyle w:val="08-Tabelageral"/>
              <w:rPr>
                <w:rFonts w:cs="Arial"/>
                <w:b/>
                <w:szCs w:val="14"/>
              </w:rPr>
            </w:pPr>
            <w:r>
              <w:rPr>
                <w:rFonts w:cs="Arial"/>
                <w:b/>
                <w:szCs w:val="14"/>
              </w:rPr>
              <w:t>(7.659)</w:t>
            </w:r>
          </w:p>
        </w:tc>
        <w:tc>
          <w:tcPr>
            <w:tcW w:w="283" w:type="dxa"/>
            <w:tcBorders>
              <w:top w:val="nil"/>
              <w:bottom w:val="single" w:sz="2" w:space="0" w:color="1F3864" w:themeColor="accent1" w:themeShade="80"/>
            </w:tcBorders>
            <w:shd w:val="clear" w:color="auto" w:fill="auto"/>
            <w:vAlign w:val="center"/>
          </w:tcPr>
          <w:p w14:paraId="2E54B461" w14:textId="77777777" w:rsidR="0027238A" w:rsidRPr="0019344C"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0298CAD4" w14:textId="76351145" w:rsidR="0027238A" w:rsidRPr="0019344C" w:rsidRDefault="0027238A" w:rsidP="007E4C27">
            <w:pPr>
              <w:pStyle w:val="08-Tabelageral"/>
              <w:rPr>
                <w:rFonts w:cs="Arial"/>
                <w:b/>
                <w:szCs w:val="14"/>
              </w:rPr>
            </w:pPr>
            <w:r>
              <w:rPr>
                <w:rFonts w:cs="Arial"/>
                <w:b/>
                <w:szCs w:val="14"/>
              </w:rPr>
              <w:t>(448.98</w:t>
            </w:r>
            <w:r w:rsidR="00C6214F">
              <w:rPr>
                <w:rFonts w:cs="Arial"/>
                <w:b/>
                <w:szCs w:val="14"/>
              </w:rPr>
              <w:t>7</w:t>
            </w:r>
            <w:r>
              <w:rPr>
                <w:rFonts w:cs="Arial"/>
                <w:b/>
                <w:szCs w:val="14"/>
              </w:rPr>
              <w:t>)</w:t>
            </w:r>
          </w:p>
        </w:tc>
        <w:tc>
          <w:tcPr>
            <w:tcW w:w="1418" w:type="dxa"/>
            <w:tcBorders>
              <w:top w:val="nil"/>
              <w:bottom w:val="single" w:sz="2" w:space="0" w:color="1F3864" w:themeColor="accent1" w:themeShade="80"/>
            </w:tcBorders>
            <w:shd w:val="clear" w:color="auto" w:fill="auto"/>
            <w:vAlign w:val="center"/>
          </w:tcPr>
          <w:p w14:paraId="3AA9D579" w14:textId="77777777" w:rsidR="0027238A" w:rsidRPr="0019344C" w:rsidRDefault="0027238A" w:rsidP="007E4C27">
            <w:pPr>
              <w:pStyle w:val="08-Tabelageral"/>
              <w:rPr>
                <w:rFonts w:cs="Arial"/>
                <w:b/>
              </w:rPr>
            </w:pPr>
            <w:r>
              <w:rPr>
                <w:rFonts w:cs="Arial"/>
                <w:b/>
                <w:szCs w:val="14"/>
              </w:rPr>
              <w:t>(412.085)</w:t>
            </w:r>
          </w:p>
        </w:tc>
      </w:tr>
    </w:tbl>
    <w:p w14:paraId="08C39AC2" w14:textId="77777777" w:rsidR="0027238A" w:rsidRDefault="0027238A" w:rsidP="0027238A">
      <w:pPr>
        <w:spacing w:after="0"/>
        <w:jc w:val="right"/>
        <w:rPr>
          <w:rFonts w:ascii="Arial" w:hAnsi="Arial" w:cs="Arial"/>
          <w:b/>
          <w:sz w:val="14"/>
          <w:lang w:eastAsia="pt-BR"/>
        </w:rPr>
      </w:pPr>
    </w:p>
    <w:p w14:paraId="640665B8" w14:textId="7A7F82A3" w:rsidR="0027238A" w:rsidRDefault="0027238A" w:rsidP="0027238A">
      <w:pPr>
        <w:spacing w:after="0"/>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284"/>
        <w:gridCol w:w="1423"/>
        <w:gridCol w:w="1412"/>
        <w:gridCol w:w="283"/>
        <w:gridCol w:w="1417"/>
        <w:gridCol w:w="1418"/>
      </w:tblGrid>
      <w:tr w:rsidR="0027238A" w:rsidRPr="0019344C" w14:paraId="57DDE1D6" w14:textId="77777777" w:rsidTr="007E4C27">
        <w:trPr>
          <w:cantSplit/>
          <w:trHeight w:val="238"/>
        </w:trPr>
        <w:tc>
          <w:tcPr>
            <w:tcW w:w="3402" w:type="dxa"/>
            <w:tcBorders>
              <w:top w:val="single" w:sz="2" w:space="0" w:color="1F3864" w:themeColor="accent1" w:themeShade="80"/>
              <w:bottom w:val="nil"/>
            </w:tcBorders>
            <w:shd w:val="clear" w:color="auto" w:fill="auto"/>
            <w:vAlign w:val="center"/>
          </w:tcPr>
          <w:p w14:paraId="6479344F" w14:textId="77777777" w:rsidR="0027238A" w:rsidRPr="0019344C" w:rsidRDefault="0027238A" w:rsidP="00497249">
            <w:pPr>
              <w:keepNext/>
              <w:keepLines/>
              <w:spacing w:after="0"/>
              <w:jc w:val="center"/>
              <w:rPr>
                <w:rFonts w:ascii="Arial" w:hAnsi="Arial" w:cs="Arial"/>
                <w:b/>
                <w:sz w:val="18"/>
                <w:szCs w:val="18"/>
              </w:rPr>
            </w:pPr>
          </w:p>
        </w:tc>
        <w:tc>
          <w:tcPr>
            <w:tcW w:w="284" w:type="dxa"/>
            <w:tcBorders>
              <w:top w:val="single" w:sz="2" w:space="0" w:color="1F3864" w:themeColor="accent1" w:themeShade="80"/>
              <w:bottom w:val="nil"/>
            </w:tcBorders>
            <w:shd w:val="clear" w:color="auto" w:fill="auto"/>
            <w:vAlign w:val="center"/>
          </w:tcPr>
          <w:p w14:paraId="18D8AD31" w14:textId="77777777" w:rsidR="0027238A" w:rsidRPr="0019344C" w:rsidRDefault="0027238A" w:rsidP="00497249">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4B78F942" w14:textId="77777777" w:rsidR="0027238A" w:rsidRPr="0019344C" w:rsidRDefault="0027238A" w:rsidP="00497249">
            <w:pPr>
              <w:keepNext/>
              <w:keepLines/>
              <w:spacing w:after="0"/>
              <w:jc w:val="center"/>
              <w:rPr>
                <w:rFonts w:ascii="Arial" w:hAnsi="Arial" w:cs="Arial"/>
                <w:b/>
                <w:sz w:val="14"/>
                <w:szCs w:val="18"/>
              </w:rPr>
            </w:pPr>
            <w:r w:rsidRPr="0019344C">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7AFF2540" w14:textId="77777777" w:rsidR="0027238A" w:rsidRPr="0019344C" w:rsidRDefault="0027238A" w:rsidP="00497249">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29450502" w14:textId="77777777" w:rsidR="0027238A" w:rsidRPr="0019344C" w:rsidRDefault="0027238A" w:rsidP="00497249">
            <w:pPr>
              <w:keepNext/>
              <w:keepLines/>
              <w:spacing w:after="0"/>
              <w:jc w:val="center"/>
              <w:rPr>
                <w:rFonts w:ascii="Arial" w:hAnsi="Arial" w:cs="Arial"/>
                <w:b/>
                <w:sz w:val="18"/>
                <w:szCs w:val="18"/>
              </w:rPr>
            </w:pPr>
            <w:r w:rsidRPr="0019344C">
              <w:rPr>
                <w:rFonts w:ascii="Arial" w:hAnsi="Arial" w:cs="Arial"/>
                <w:b/>
                <w:sz w:val="14"/>
                <w:szCs w:val="18"/>
              </w:rPr>
              <w:t>Consolidado</w:t>
            </w:r>
          </w:p>
        </w:tc>
      </w:tr>
      <w:tr w:rsidR="0027238A" w:rsidRPr="0019344C" w14:paraId="375F2A0B" w14:textId="77777777" w:rsidTr="007E4C27">
        <w:trPr>
          <w:cantSplit/>
          <w:trHeight w:val="238"/>
        </w:trPr>
        <w:tc>
          <w:tcPr>
            <w:tcW w:w="3402" w:type="dxa"/>
            <w:tcBorders>
              <w:top w:val="nil"/>
              <w:bottom w:val="single" w:sz="2" w:space="0" w:color="1F3864" w:themeColor="accent1" w:themeShade="80"/>
            </w:tcBorders>
            <w:shd w:val="clear" w:color="auto" w:fill="auto"/>
            <w:vAlign w:val="center"/>
          </w:tcPr>
          <w:p w14:paraId="762DACD9" w14:textId="77777777" w:rsidR="0027238A" w:rsidRPr="0019344C" w:rsidRDefault="0027238A" w:rsidP="007E4C27">
            <w:pPr>
              <w:pStyle w:val="08-Tabelageral"/>
              <w:pageBreakBefore/>
              <w:rPr>
                <w:rFonts w:cs="Arial"/>
                <w:b/>
              </w:rPr>
            </w:pPr>
          </w:p>
        </w:tc>
        <w:tc>
          <w:tcPr>
            <w:tcW w:w="284" w:type="dxa"/>
            <w:tcBorders>
              <w:top w:val="nil"/>
              <w:bottom w:val="single" w:sz="2" w:space="0" w:color="1F3864" w:themeColor="accent1" w:themeShade="80"/>
            </w:tcBorders>
            <w:shd w:val="clear" w:color="auto" w:fill="auto"/>
            <w:vAlign w:val="center"/>
          </w:tcPr>
          <w:p w14:paraId="514D066E" w14:textId="77777777" w:rsidR="0027238A" w:rsidRPr="0019344C" w:rsidRDefault="0027238A" w:rsidP="007E4C27">
            <w:pPr>
              <w:pStyle w:val="08-Tabelageral"/>
              <w:pageBreakBefore/>
              <w:rPr>
                <w:rFonts w:cs="Arial"/>
                <w:b/>
              </w:rPr>
            </w:pPr>
          </w:p>
        </w:tc>
        <w:tc>
          <w:tcPr>
            <w:tcW w:w="1423" w:type="dxa"/>
            <w:tcBorders>
              <w:top w:val="single" w:sz="2" w:space="0" w:color="1F3864" w:themeColor="accent1" w:themeShade="80"/>
              <w:bottom w:val="single" w:sz="2" w:space="0" w:color="1F3864" w:themeColor="accent1" w:themeShade="80"/>
            </w:tcBorders>
            <w:shd w:val="clear" w:color="auto" w:fill="auto"/>
            <w:vAlign w:val="center"/>
          </w:tcPr>
          <w:p w14:paraId="12FC7EB5" w14:textId="77777777" w:rsidR="0027238A" w:rsidRPr="0019344C" w:rsidRDefault="0027238A" w:rsidP="007E4C27">
            <w:pPr>
              <w:pStyle w:val="08-Tabelageral"/>
              <w:pageBreakBefore/>
              <w:rPr>
                <w:rFonts w:cs="Arial"/>
                <w:b/>
              </w:rPr>
            </w:pPr>
            <w:r w:rsidRPr="003F4B3F">
              <w:rPr>
                <w:rFonts w:cs="Arial"/>
                <w:b/>
              </w:rPr>
              <w:t>01.01 a 30.09.202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7B95A9EF" w14:textId="77777777" w:rsidR="0027238A" w:rsidRPr="0019344C" w:rsidRDefault="0027238A" w:rsidP="007E4C27">
            <w:pPr>
              <w:pStyle w:val="08-Tabelageral"/>
              <w:pageBreakBefore/>
              <w:rPr>
                <w:rFonts w:cs="Arial"/>
                <w:b/>
              </w:rPr>
            </w:pPr>
            <w:r w:rsidRPr="003F4B3F">
              <w:rPr>
                <w:rFonts w:cs="Arial"/>
                <w:b/>
              </w:rPr>
              <w:t>01.01 a 30.09.202</w:t>
            </w:r>
            <w:r>
              <w:rPr>
                <w:rFonts w:cs="Arial"/>
                <w:b/>
              </w:rPr>
              <w:t>3</w:t>
            </w:r>
          </w:p>
        </w:tc>
        <w:tc>
          <w:tcPr>
            <w:tcW w:w="283" w:type="dxa"/>
            <w:tcBorders>
              <w:top w:val="nil"/>
              <w:bottom w:val="single" w:sz="2" w:space="0" w:color="1F3864" w:themeColor="accent1" w:themeShade="80"/>
            </w:tcBorders>
            <w:shd w:val="clear" w:color="auto" w:fill="auto"/>
            <w:vAlign w:val="center"/>
          </w:tcPr>
          <w:p w14:paraId="37A54144" w14:textId="77777777" w:rsidR="0027238A" w:rsidRPr="0019344C" w:rsidRDefault="0027238A" w:rsidP="007E4C27">
            <w:pPr>
              <w:pStyle w:val="08-Tabelageral"/>
              <w:pageBreakBefore/>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9C5A8E4" w14:textId="77777777" w:rsidR="0027238A" w:rsidRPr="0019344C" w:rsidRDefault="0027238A" w:rsidP="007E4C27">
            <w:pPr>
              <w:pStyle w:val="08-Tabelageral"/>
              <w:pageBreakBefore/>
              <w:rPr>
                <w:rFonts w:cs="Arial"/>
                <w:b/>
              </w:rPr>
            </w:pPr>
            <w:r w:rsidRPr="003F4B3F">
              <w:rPr>
                <w:rFonts w:cs="Arial"/>
                <w:b/>
              </w:rPr>
              <w:t>01.01 a 30.09.202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0EED0ED8" w14:textId="77777777" w:rsidR="0027238A" w:rsidRPr="0019344C" w:rsidRDefault="0027238A" w:rsidP="007E4C27">
            <w:pPr>
              <w:pStyle w:val="08-Tabelageral"/>
              <w:pageBreakBefore/>
              <w:rPr>
                <w:rFonts w:cs="Arial"/>
                <w:b/>
              </w:rPr>
            </w:pPr>
            <w:r w:rsidRPr="003F4B3F">
              <w:rPr>
                <w:rFonts w:cs="Arial"/>
                <w:b/>
              </w:rPr>
              <w:t>01.01 a 30.09.202</w:t>
            </w:r>
            <w:r>
              <w:rPr>
                <w:rFonts w:cs="Arial"/>
                <w:b/>
              </w:rPr>
              <w:t>3</w:t>
            </w:r>
          </w:p>
        </w:tc>
      </w:tr>
      <w:tr w:rsidR="0027238A" w:rsidRPr="0019344C" w14:paraId="426F09E4" w14:textId="77777777" w:rsidTr="007E4C27">
        <w:trPr>
          <w:cantSplit/>
          <w:trHeight w:val="238"/>
        </w:trPr>
        <w:tc>
          <w:tcPr>
            <w:tcW w:w="3402" w:type="dxa"/>
            <w:tcBorders>
              <w:top w:val="single" w:sz="2" w:space="0" w:color="1F3864" w:themeColor="accent1" w:themeShade="80"/>
            </w:tcBorders>
            <w:shd w:val="clear" w:color="auto" w:fill="auto"/>
            <w:vAlign w:val="center"/>
          </w:tcPr>
          <w:p w14:paraId="58DCBCF7" w14:textId="77777777" w:rsidR="0027238A" w:rsidRPr="0019344C" w:rsidRDefault="0027238A" w:rsidP="007E4C27">
            <w:pPr>
              <w:pStyle w:val="08-Tabelageral"/>
              <w:pageBreakBefore/>
              <w:jc w:val="left"/>
              <w:rPr>
                <w:rFonts w:cs="Arial"/>
                <w:b/>
                <w:bCs/>
                <w:szCs w:val="14"/>
              </w:rPr>
            </w:pPr>
            <w:r w:rsidRPr="0019344C">
              <w:rPr>
                <w:rFonts w:cs="Arial"/>
                <w:b/>
                <w:szCs w:val="14"/>
              </w:rPr>
              <w:t>Resultado Antes do Imposto de Renda e Contribuição Social</w:t>
            </w:r>
          </w:p>
        </w:tc>
        <w:tc>
          <w:tcPr>
            <w:tcW w:w="284" w:type="dxa"/>
            <w:tcBorders>
              <w:top w:val="single" w:sz="2" w:space="0" w:color="1F3864" w:themeColor="accent1" w:themeShade="80"/>
            </w:tcBorders>
            <w:shd w:val="clear" w:color="auto" w:fill="auto"/>
          </w:tcPr>
          <w:p w14:paraId="274A28D2" w14:textId="77777777" w:rsidR="0027238A" w:rsidRPr="0019344C" w:rsidRDefault="0027238A" w:rsidP="007E4C27">
            <w:pPr>
              <w:pStyle w:val="08-Tabelageral"/>
              <w:pageBreakBefore/>
              <w:jc w:val="center"/>
              <w:rPr>
                <w:rFonts w:cs="Arial"/>
                <w:b/>
                <w:szCs w:val="14"/>
              </w:rPr>
            </w:pPr>
          </w:p>
        </w:tc>
        <w:tc>
          <w:tcPr>
            <w:tcW w:w="1423" w:type="dxa"/>
            <w:tcBorders>
              <w:top w:val="single" w:sz="2" w:space="0" w:color="1F3864" w:themeColor="accent1" w:themeShade="80"/>
            </w:tcBorders>
            <w:shd w:val="clear" w:color="auto" w:fill="auto"/>
            <w:vAlign w:val="center"/>
          </w:tcPr>
          <w:p w14:paraId="630CD901" w14:textId="2D91882D" w:rsidR="0027238A" w:rsidRPr="0019344C" w:rsidRDefault="0027238A" w:rsidP="007E4C27">
            <w:pPr>
              <w:pStyle w:val="08-Tabelageral"/>
              <w:pageBreakBefore/>
              <w:rPr>
                <w:rFonts w:cs="Arial"/>
                <w:b/>
                <w:szCs w:val="14"/>
              </w:rPr>
            </w:pPr>
            <w:r>
              <w:rPr>
                <w:rFonts w:cs="Arial"/>
                <w:b/>
                <w:szCs w:val="14"/>
              </w:rPr>
              <w:t>6.4</w:t>
            </w:r>
            <w:r w:rsidR="00D07BBA">
              <w:rPr>
                <w:rFonts w:cs="Arial"/>
                <w:b/>
                <w:szCs w:val="14"/>
              </w:rPr>
              <w:t>24.855</w:t>
            </w:r>
          </w:p>
        </w:tc>
        <w:tc>
          <w:tcPr>
            <w:tcW w:w="1412" w:type="dxa"/>
            <w:tcBorders>
              <w:top w:val="single" w:sz="2" w:space="0" w:color="1F3864" w:themeColor="accent1" w:themeShade="80"/>
            </w:tcBorders>
            <w:shd w:val="clear" w:color="auto" w:fill="auto"/>
            <w:vAlign w:val="center"/>
          </w:tcPr>
          <w:p w14:paraId="7EEDD799" w14:textId="77777777" w:rsidR="0027238A" w:rsidRPr="0019344C" w:rsidRDefault="0027238A" w:rsidP="007E4C27">
            <w:pPr>
              <w:pStyle w:val="08-Tabelageral"/>
              <w:pageBreakBefore/>
              <w:rPr>
                <w:rFonts w:cs="Arial"/>
                <w:b/>
                <w:szCs w:val="14"/>
              </w:rPr>
            </w:pPr>
            <w:r>
              <w:rPr>
                <w:rFonts w:cs="Arial"/>
                <w:b/>
                <w:szCs w:val="14"/>
              </w:rPr>
              <w:t>5.857.300</w:t>
            </w:r>
          </w:p>
        </w:tc>
        <w:tc>
          <w:tcPr>
            <w:tcW w:w="283" w:type="dxa"/>
            <w:tcBorders>
              <w:top w:val="single" w:sz="2" w:space="0" w:color="1F3864" w:themeColor="accent1" w:themeShade="80"/>
            </w:tcBorders>
            <w:shd w:val="clear" w:color="auto" w:fill="auto"/>
            <w:vAlign w:val="center"/>
          </w:tcPr>
          <w:p w14:paraId="0574F96E" w14:textId="77777777" w:rsidR="0027238A" w:rsidRPr="0019344C" w:rsidRDefault="0027238A" w:rsidP="007E4C27">
            <w:pPr>
              <w:pStyle w:val="08-Tabelageral"/>
              <w:pageBreakBefore/>
              <w:rPr>
                <w:rFonts w:cs="Arial"/>
                <w:b/>
                <w:szCs w:val="14"/>
              </w:rPr>
            </w:pPr>
          </w:p>
        </w:tc>
        <w:tc>
          <w:tcPr>
            <w:tcW w:w="1417" w:type="dxa"/>
            <w:tcBorders>
              <w:top w:val="single" w:sz="2" w:space="0" w:color="1F3864" w:themeColor="accent1" w:themeShade="80"/>
            </w:tcBorders>
            <w:shd w:val="clear" w:color="auto" w:fill="auto"/>
            <w:vAlign w:val="center"/>
          </w:tcPr>
          <w:p w14:paraId="7391935A" w14:textId="6BB5301B" w:rsidR="0027238A" w:rsidRPr="0019344C" w:rsidRDefault="0027238A" w:rsidP="007E4C27">
            <w:pPr>
              <w:pStyle w:val="08-Tabelageral"/>
              <w:pageBreakBefore/>
              <w:rPr>
                <w:rFonts w:cs="Arial"/>
                <w:b/>
                <w:szCs w:val="14"/>
              </w:rPr>
            </w:pPr>
            <w:r>
              <w:rPr>
                <w:rFonts w:cs="Arial"/>
                <w:b/>
                <w:szCs w:val="14"/>
              </w:rPr>
              <w:t>7.6</w:t>
            </w:r>
            <w:r w:rsidR="0068532C">
              <w:rPr>
                <w:rFonts w:cs="Arial"/>
                <w:b/>
                <w:szCs w:val="14"/>
              </w:rPr>
              <w:t>95.672</w:t>
            </w:r>
          </w:p>
        </w:tc>
        <w:tc>
          <w:tcPr>
            <w:tcW w:w="1418" w:type="dxa"/>
            <w:tcBorders>
              <w:top w:val="single" w:sz="2" w:space="0" w:color="1F3864" w:themeColor="accent1" w:themeShade="80"/>
            </w:tcBorders>
            <w:shd w:val="clear" w:color="auto" w:fill="auto"/>
            <w:vAlign w:val="center"/>
          </w:tcPr>
          <w:p w14:paraId="32CECBD9" w14:textId="77777777" w:rsidR="0027238A" w:rsidRPr="0019344C" w:rsidRDefault="0027238A" w:rsidP="007E4C27">
            <w:pPr>
              <w:pStyle w:val="08-Tabelageral"/>
              <w:pageBreakBefore/>
              <w:rPr>
                <w:rFonts w:cs="Arial"/>
                <w:b/>
              </w:rPr>
            </w:pPr>
            <w:r>
              <w:rPr>
                <w:rFonts w:cs="Arial"/>
                <w:b/>
              </w:rPr>
              <w:t>7.001.617</w:t>
            </w:r>
          </w:p>
        </w:tc>
      </w:tr>
      <w:tr w:rsidR="0027238A" w:rsidRPr="0019344C" w14:paraId="7BF492F7" w14:textId="77777777" w:rsidTr="007E4C27">
        <w:trPr>
          <w:cantSplit/>
          <w:trHeight w:val="238"/>
        </w:trPr>
        <w:tc>
          <w:tcPr>
            <w:tcW w:w="3402" w:type="dxa"/>
            <w:shd w:val="clear" w:color="auto" w:fill="auto"/>
            <w:vAlign w:val="center"/>
          </w:tcPr>
          <w:p w14:paraId="38DB434D" w14:textId="77777777" w:rsidR="0027238A" w:rsidRPr="0019344C" w:rsidRDefault="0027238A" w:rsidP="007E4C27">
            <w:pPr>
              <w:pStyle w:val="08-Tabelageral"/>
              <w:pageBreakBefore/>
              <w:ind w:left="113"/>
              <w:jc w:val="left"/>
              <w:rPr>
                <w:rFonts w:cs="Arial"/>
                <w:szCs w:val="14"/>
              </w:rPr>
            </w:pPr>
            <w:r w:rsidRPr="0019344C">
              <w:rPr>
                <w:rFonts w:cs="Arial"/>
                <w:szCs w:val="14"/>
              </w:rPr>
              <w:t>a) Encargo total do IR (25%) e da CS (9%)</w:t>
            </w:r>
          </w:p>
        </w:tc>
        <w:tc>
          <w:tcPr>
            <w:tcW w:w="284" w:type="dxa"/>
            <w:shd w:val="clear" w:color="auto" w:fill="auto"/>
          </w:tcPr>
          <w:p w14:paraId="4EB1A1C9" w14:textId="77777777" w:rsidR="0027238A" w:rsidRPr="0019344C" w:rsidRDefault="0027238A" w:rsidP="007E4C27">
            <w:pPr>
              <w:pStyle w:val="08-Tabelageral"/>
              <w:pageBreakBefore/>
              <w:ind w:left="113"/>
              <w:jc w:val="center"/>
              <w:rPr>
                <w:rFonts w:cs="Arial"/>
                <w:szCs w:val="14"/>
              </w:rPr>
            </w:pPr>
          </w:p>
        </w:tc>
        <w:tc>
          <w:tcPr>
            <w:tcW w:w="1423" w:type="dxa"/>
            <w:shd w:val="clear" w:color="auto" w:fill="auto"/>
            <w:vAlign w:val="center"/>
          </w:tcPr>
          <w:p w14:paraId="0F987A6F" w14:textId="59E0CD0E" w:rsidR="0027238A" w:rsidRPr="0019344C" w:rsidRDefault="0027238A" w:rsidP="007E4C27">
            <w:pPr>
              <w:pStyle w:val="08-Tabelageral"/>
              <w:pageBreakBefore/>
              <w:ind w:left="113"/>
              <w:rPr>
                <w:rFonts w:cs="Arial"/>
                <w:szCs w:val="14"/>
              </w:rPr>
            </w:pPr>
            <w:r>
              <w:rPr>
                <w:rFonts w:cs="Arial"/>
                <w:szCs w:val="14"/>
              </w:rPr>
              <w:t>(2.18</w:t>
            </w:r>
            <w:r w:rsidR="00D07BBA">
              <w:rPr>
                <w:rFonts w:cs="Arial"/>
                <w:szCs w:val="14"/>
              </w:rPr>
              <w:t>4.451</w:t>
            </w:r>
            <w:r>
              <w:rPr>
                <w:rFonts w:cs="Arial"/>
                <w:szCs w:val="14"/>
              </w:rPr>
              <w:t>)</w:t>
            </w:r>
          </w:p>
        </w:tc>
        <w:tc>
          <w:tcPr>
            <w:tcW w:w="1412" w:type="dxa"/>
            <w:shd w:val="clear" w:color="auto" w:fill="auto"/>
            <w:vAlign w:val="center"/>
          </w:tcPr>
          <w:p w14:paraId="679DA2B4" w14:textId="77777777" w:rsidR="0027238A" w:rsidRPr="0019344C" w:rsidRDefault="0027238A" w:rsidP="007E4C27">
            <w:pPr>
              <w:pStyle w:val="08-Tabelageral"/>
              <w:pageBreakBefore/>
              <w:ind w:left="113"/>
              <w:rPr>
                <w:rFonts w:cs="Arial"/>
                <w:szCs w:val="14"/>
              </w:rPr>
            </w:pPr>
            <w:r>
              <w:rPr>
                <w:rFonts w:cs="Arial"/>
                <w:szCs w:val="14"/>
              </w:rPr>
              <w:t>(1.991.482)</w:t>
            </w:r>
          </w:p>
        </w:tc>
        <w:tc>
          <w:tcPr>
            <w:tcW w:w="283" w:type="dxa"/>
            <w:shd w:val="clear" w:color="auto" w:fill="auto"/>
            <w:vAlign w:val="center"/>
          </w:tcPr>
          <w:p w14:paraId="2577BDF1" w14:textId="77777777" w:rsidR="0027238A" w:rsidRPr="0019344C" w:rsidRDefault="0027238A" w:rsidP="007E4C27">
            <w:pPr>
              <w:pStyle w:val="08-Tabelageral"/>
              <w:pageBreakBefore/>
              <w:ind w:left="113"/>
              <w:rPr>
                <w:rFonts w:cs="Arial"/>
                <w:szCs w:val="14"/>
              </w:rPr>
            </w:pPr>
          </w:p>
        </w:tc>
        <w:tc>
          <w:tcPr>
            <w:tcW w:w="1417" w:type="dxa"/>
            <w:shd w:val="clear" w:color="auto" w:fill="auto"/>
            <w:vAlign w:val="center"/>
          </w:tcPr>
          <w:p w14:paraId="7DBE8543" w14:textId="0CF5E456" w:rsidR="0027238A" w:rsidRPr="0019344C" w:rsidRDefault="0027238A" w:rsidP="007E4C27">
            <w:pPr>
              <w:pStyle w:val="08-Tabelageral"/>
              <w:pageBreakBefore/>
              <w:ind w:left="113"/>
              <w:rPr>
                <w:rFonts w:cs="Arial"/>
                <w:szCs w:val="14"/>
              </w:rPr>
            </w:pPr>
            <w:r>
              <w:rPr>
                <w:rFonts w:cs="Arial"/>
                <w:szCs w:val="14"/>
              </w:rPr>
              <w:t>(2.61</w:t>
            </w:r>
            <w:r w:rsidR="0068532C">
              <w:rPr>
                <w:rFonts w:cs="Arial"/>
                <w:szCs w:val="14"/>
              </w:rPr>
              <w:t>6.528</w:t>
            </w:r>
            <w:r>
              <w:rPr>
                <w:rFonts w:cs="Arial"/>
                <w:szCs w:val="14"/>
              </w:rPr>
              <w:t>)</w:t>
            </w:r>
          </w:p>
        </w:tc>
        <w:tc>
          <w:tcPr>
            <w:tcW w:w="1418" w:type="dxa"/>
            <w:shd w:val="clear" w:color="auto" w:fill="auto"/>
            <w:vAlign w:val="center"/>
          </w:tcPr>
          <w:p w14:paraId="110B5CD2" w14:textId="77777777" w:rsidR="0027238A" w:rsidRPr="0019344C" w:rsidRDefault="0027238A" w:rsidP="007E4C27">
            <w:pPr>
              <w:pStyle w:val="08-Tabelageral"/>
              <w:pageBreakBefore/>
              <w:rPr>
                <w:rFonts w:cs="Arial"/>
              </w:rPr>
            </w:pPr>
            <w:r>
              <w:rPr>
                <w:rFonts w:cs="Arial"/>
                <w:szCs w:val="14"/>
              </w:rPr>
              <w:t>(2.380.550)</w:t>
            </w:r>
          </w:p>
        </w:tc>
      </w:tr>
      <w:tr w:rsidR="0027238A" w:rsidRPr="0019344C" w14:paraId="6965E6D8" w14:textId="77777777" w:rsidTr="007E4C27">
        <w:trPr>
          <w:cantSplit/>
          <w:trHeight w:val="238"/>
        </w:trPr>
        <w:tc>
          <w:tcPr>
            <w:tcW w:w="3402" w:type="dxa"/>
            <w:shd w:val="clear" w:color="auto" w:fill="auto"/>
            <w:vAlign w:val="center"/>
          </w:tcPr>
          <w:p w14:paraId="70B71426" w14:textId="77777777" w:rsidR="0027238A" w:rsidRPr="0019344C" w:rsidRDefault="0027238A" w:rsidP="007E4C27">
            <w:pPr>
              <w:pStyle w:val="08-Tabelageral"/>
              <w:pageBreakBefore/>
              <w:jc w:val="left"/>
              <w:rPr>
                <w:rFonts w:cs="Arial"/>
                <w:b/>
                <w:szCs w:val="14"/>
              </w:rPr>
            </w:pPr>
            <w:r w:rsidRPr="0019344C">
              <w:rPr>
                <w:rFonts w:cs="Arial"/>
                <w:b/>
                <w:szCs w:val="14"/>
              </w:rPr>
              <w:t>Efeito no Cálculo dos Tributos:</w:t>
            </w:r>
          </w:p>
        </w:tc>
        <w:tc>
          <w:tcPr>
            <w:tcW w:w="284" w:type="dxa"/>
            <w:shd w:val="clear" w:color="auto" w:fill="auto"/>
          </w:tcPr>
          <w:p w14:paraId="3A8CF0EA" w14:textId="77777777" w:rsidR="0027238A" w:rsidRPr="0019344C" w:rsidRDefault="0027238A" w:rsidP="007E4C27">
            <w:pPr>
              <w:pStyle w:val="08-Tabelageral"/>
              <w:pageBreakBefore/>
              <w:jc w:val="center"/>
              <w:rPr>
                <w:rFonts w:cs="Arial"/>
                <w:b/>
                <w:szCs w:val="14"/>
              </w:rPr>
            </w:pPr>
          </w:p>
        </w:tc>
        <w:tc>
          <w:tcPr>
            <w:tcW w:w="1423" w:type="dxa"/>
            <w:shd w:val="clear" w:color="auto" w:fill="auto"/>
            <w:vAlign w:val="center"/>
          </w:tcPr>
          <w:p w14:paraId="4C030544" w14:textId="77777777" w:rsidR="0027238A" w:rsidRPr="0019344C" w:rsidRDefault="0027238A" w:rsidP="007E4C27">
            <w:pPr>
              <w:pStyle w:val="08-Tabelageral"/>
              <w:pageBreakBefore/>
              <w:rPr>
                <w:rFonts w:cs="Arial"/>
                <w:b/>
                <w:szCs w:val="14"/>
              </w:rPr>
            </w:pPr>
          </w:p>
        </w:tc>
        <w:tc>
          <w:tcPr>
            <w:tcW w:w="1412" w:type="dxa"/>
            <w:shd w:val="clear" w:color="auto" w:fill="auto"/>
            <w:vAlign w:val="center"/>
          </w:tcPr>
          <w:p w14:paraId="2AEDEDC0" w14:textId="77777777" w:rsidR="0027238A" w:rsidRPr="0019344C" w:rsidRDefault="0027238A" w:rsidP="007E4C27">
            <w:pPr>
              <w:pStyle w:val="08-Tabelageral"/>
              <w:pageBreakBefore/>
              <w:rPr>
                <w:rFonts w:cs="Arial"/>
                <w:b/>
                <w:szCs w:val="14"/>
              </w:rPr>
            </w:pPr>
          </w:p>
        </w:tc>
        <w:tc>
          <w:tcPr>
            <w:tcW w:w="283" w:type="dxa"/>
            <w:shd w:val="clear" w:color="auto" w:fill="auto"/>
            <w:vAlign w:val="center"/>
          </w:tcPr>
          <w:p w14:paraId="04C6B5BF" w14:textId="77777777" w:rsidR="0027238A" w:rsidRPr="0019344C" w:rsidRDefault="0027238A" w:rsidP="007E4C27">
            <w:pPr>
              <w:pStyle w:val="08-Tabelageral"/>
              <w:pageBreakBefore/>
              <w:rPr>
                <w:rFonts w:cs="Arial"/>
                <w:b/>
                <w:szCs w:val="14"/>
              </w:rPr>
            </w:pPr>
          </w:p>
        </w:tc>
        <w:tc>
          <w:tcPr>
            <w:tcW w:w="1417" w:type="dxa"/>
            <w:shd w:val="clear" w:color="auto" w:fill="auto"/>
            <w:vAlign w:val="center"/>
          </w:tcPr>
          <w:p w14:paraId="56370F71" w14:textId="77777777" w:rsidR="0027238A" w:rsidRPr="0019344C" w:rsidRDefault="0027238A" w:rsidP="007E4C27">
            <w:pPr>
              <w:pStyle w:val="08-Tabelageral"/>
              <w:pageBreakBefore/>
              <w:rPr>
                <w:rFonts w:cs="Arial"/>
                <w:b/>
                <w:szCs w:val="14"/>
              </w:rPr>
            </w:pPr>
          </w:p>
        </w:tc>
        <w:tc>
          <w:tcPr>
            <w:tcW w:w="1418" w:type="dxa"/>
            <w:shd w:val="clear" w:color="auto" w:fill="auto"/>
            <w:vAlign w:val="center"/>
          </w:tcPr>
          <w:p w14:paraId="19583E97" w14:textId="77777777" w:rsidR="0027238A" w:rsidRPr="0019344C" w:rsidRDefault="0027238A" w:rsidP="007E4C27">
            <w:pPr>
              <w:pStyle w:val="08-Tabelageral"/>
              <w:pageBreakBefore/>
              <w:rPr>
                <w:rFonts w:cs="Arial"/>
                <w:b/>
              </w:rPr>
            </w:pPr>
          </w:p>
        </w:tc>
      </w:tr>
      <w:tr w:rsidR="0027238A" w:rsidRPr="0019344C" w14:paraId="3E77B41E" w14:textId="77777777" w:rsidTr="007E4C27">
        <w:trPr>
          <w:cantSplit/>
          <w:trHeight w:val="238"/>
        </w:trPr>
        <w:tc>
          <w:tcPr>
            <w:tcW w:w="3402" w:type="dxa"/>
            <w:shd w:val="clear" w:color="auto" w:fill="auto"/>
            <w:vAlign w:val="center"/>
          </w:tcPr>
          <w:p w14:paraId="0555CAF5" w14:textId="77777777" w:rsidR="0027238A" w:rsidRPr="0019344C" w:rsidRDefault="0027238A" w:rsidP="007E4C27">
            <w:pPr>
              <w:pStyle w:val="08-Tabelageral"/>
              <w:pageBreakBefore/>
              <w:ind w:left="283" w:hanging="170"/>
              <w:jc w:val="left"/>
              <w:rPr>
                <w:rFonts w:cs="Arial"/>
                <w:szCs w:val="14"/>
              </w:rPr>
            </w:pPr>
            <w:r w:rsidRPr="0019344C">
              <w:rPr>
                <w:rFonts w:cs="Arial"/>
                <w:szCs w:val="14"/>
              </w:rPr>
              <w:t>b) Receitas não tributáveis – resultado de investimentos em participações societárias (34%)</w:t>
            </w:r>
          </w:p>
        </w:tc>
        <w:tc>
          <w:tcPr>
            <w:tcW w:w="284" w:type="dxa"/>
            <w:shd w:val="clear" w:color="auto" w:fill="auto"/>
          </w:tcPr>
          <w:p w14:paraId="4757CE5A" w14:textId="77777777" w:rsidR="0027238A" w:rsidRPr="0019344C" w:rsidRDefault="0027238A" w:rsidP="007E4C27">
            <w:pPr>
              <w:pStyle w:val="08-Tabelageral"/>
              <w:pageBreakBefore/>
              <w:ind w:left="113"/>
              <w:jc w:val="center"/>
              <w:rPr>
                <w:rFonts w:cs="Arial"/>
                <w:szCs w:val="14"/>
              </w:rPr>
            </w:pPr>
          </w:p>
        </w:tc>
        <w:tc>
          <w:tcPr>
            <w:tcW w:w="1423" w:type="dxa"/>
            <w:shd w:val="clear" w:color="auto" w:fill="auto"/>
            <w:vAlign w:val="center"/>
          </w:tcPr>
          <w:p w14:paraId="0E943920" w14:textId="43A50ADC" w:rsidR="0027238A" w:rsidRPr="0019344C" w:rsidRDefault="0027238A" w:rsidP="007E4C27">
            <w:pPr>
              <w:pStyle w:val="08-Tabelageral"/>
              <w:pageBreakBefore/>
              <w:ind w:left="113"/>
              <w:rPr>
                <w:rFonts w:cs="Arial"/>
                <w:szCs w:val="14"/>
              </w:rPr>
            </w:pPr>
            <w:r>
              <w:rPr>
                <w:rFonts w:cs="Arial"/>
                <w:szCs w:val="14"/>
              </w:rPr>
              <w:t>2.17</w:t>
            </w:r>
            <w:r w:rsidR="00D07BBA">
              <w:rPr>
                <w:rFonts w:cs="Arial"/>
                <w:szCs w:val="14"/>
              </w:rPr>
              <w:t>6.989</w:t>
            </w:r>
          </w:p>
        </w:tc>
        <w:tc>
          <w:tcPr>
            <w:tcW w:w="1412" w:type="dxa"/>
            <w:shd w:val="clear" w:color="auto" w:fill="auto"/>
            <w:vAlign w:val="center"/>
          </w:tcPr>
          <w:p w14:paraId="67603FB6" w14:textId="77777777" w:rsidR="0027238A" w:rsidRPr="0019344C" w:rsidRDefault="0027238A" w:rsidP="007E4C27">
            <w:pPr>
              <w:pStyle w:val="08-Tabelageral"/>
              <w:pageBreakBefore/>
              <w:ind w:left="113"/>
              <w:rPr>
                <w:rFonts w:cs="Arial"/>
                <w:szCs w:val="14"/>
              </w:rPr>
            </w:pPr>
            <w:r>
              <w:rPr>
                <w:rFonts w:cs="Arial"/>
                <w:szCs w:val="14"/>
              </w:rPr>
              <w:t>1.981.865</w:t>
            </w:r>
          </w:p>
        </w:tc>
        <w:tc>
          <w:tcPr>
            <w:tcW w:w="283" w:type="dxa"/>
            <w:shd w:val="clear" w:color="auto" w:fill="auto"/>
            <w:vAlign w:val="center"/>
          </w:tcPr>
          <w:p w14:paraId="72792712" w14:textId="77777777" w:rsidR="0027238A" w:rsidRPr="0019344C" w:rsidRDefault="0027238A" w:rsidP="007E4C27">
            <w:pPr>
              <w:pStyle w:val="08-Tabelageral"/>
              <w:pageBreakBefore/>
              <w:ind w:left="113"/>
              <w:rPr>
                <w:rFonts w:cs="Arial"/>
                <w:szCs w:val="14"/>
              </w:rPr>
            </w:pPr>
          </w:p>
        </w:tc>
        <w:tc>
          <w:tcPr>
            <w:tcW w:w="1417" w:type="dxa"/>
            <w:shd w:val="clear" w:color="auto" w:fill="auto"/>
            <w:vAlign w:val="center"/>
          </w:tcPr>
          <w:p w14:paraId="2CDCC458" w14:textId="008422EF" w:rsidR="0027238A" w:rsidRPr="0019344C" w:rsidRDefault="0027238A" w:rsidP="007E4C27">
            <w:pPr>
              <w:pStyle w:val="08-Tabelageral"/>
              <w:pageBreakBefore/>
              <w:ind w:left="113"/>
              <w:rPr>
                <w:rFonts w:cs="Arial"/>
                <w:szCs w:val="14"/>
              </w:rPr>
            </w:pPr>
            <w:r>
              <w:rPr>
                <w:rFonts w:cs="Arial"/>
                <w:szCs w:val="14"/>
              </w:rPr>
              <w:t>1.33</w:t>
            </w:r>
            <w:r w:rsidR="0068532C">
              <w:rPr>
                <w:rFonts w:cs="Arial"/>
                <w:szCs w:val="14"/>
              </w:rPr>
              <w:t>5.640</w:t>
            </w:r>
          </w:p>
        </w:tc>
        <w:tc>
          <w:tcPr>
            <w:tcW w:w="1418" w:type="dxa"/>
            <w:shd w:val="clear" w:color="auto" w:fill="auto"/>
            <w:vAlign w:val="center"/>
          </w:tcPr>
          <w:p w14:paraId="2C651F8A" w14:textId="77777777" w:rsidR="0027238A" w:rsidRPr="0019344C" w:rsidRDefault="0027238A" w:rsidP="007E4C27">
            <w:pPr>
              <w:pStyle w:val="08-Tabelageral"/>
              <w:pageBreakBefore/>
              <w:rPr>
                <w:rFonts w:cs="Arial"/>
              </w:rPr>
            </w:pPr>
            <w:r>
              <w:rPr>
                <w:rFonts w:cs="Arial"/>
              </w:rPr>
              <w:t>1.220.555</w:t>
            </w:r>
          </w:p>
        </w:tc>
      </w:tr>
      <w:tr w:rsidR="0027238A" w:rsidRPr="0019344C" w14:paraId="7B86BAAE" w14:textId="77777777" w:rsidTr="007E4C27">
        <w:trPr>
          <w:cantSplit/>
          <w:trHeight w:val="238"/>
        </w:trPr>
        <w:tc>
          <w:tcPr>
            <w:tcW w:w="3402" w:type="dxa"/>
            <w:shd w:val="clear" w:color="auto" w:fill="auto"/>
            <w:vAlign w:val="center"/>
          </w:tcPr>
          <w:p w14:paraId="1145CB94" w14:textId="77777777" w:rsidR="0027238A" w:rsidRPr="0019344C" w:rsidRDefault="0027238A" w:rsidP="007E4C27">
            <w:pPr>
              <w:pStyle w:val="08-Tabelageral"/>
              <w:pageBreakBefore/>
              <w:ind w:left="283" w:hanging="170"/>
              <w:jc w:val="left"/>
              <w:rPr>
                <w:rFonts w:cs="Arial"/>
                <w:szCs w:val="14"/>
              </w:rPr>
            </w:pPr>
            <w:r>
              <w:rPr>
                <w:rFonts w:cs="Arial"/>
                <w:szCs w:val="14"/>
              </w:rPr>
              <w:t>c</w:t>
            </w:r>
            <w:r w:rsidRPr="00FA0E88">
              <w:rPr>
                <w:rFonts w:cs="Arial"/>
                <w:szCs w:val="14"/>
              </w:rPr>
              <w:t xml:space="preserve">) </w:t>
            </w:r>
            <w:r>
              <w:rPr>
                <w:rFonts w:cs="Arial"/>
                <w:szCs w:val="14"/>
              </w:rPr>
              <w:t>Incentivo fiscal</w:t>
            </w:r>
          </w:p>
        </w:tc>
        <w:tc>
          <w:tcPr>
            <w:tcW w:w="284" w:type="dxa"/>
            <w:tcBorders>
              <w:bottom w:val="nil"/>
            </w:tcBorders>
            <w:shd w:val="clear" w:color="auto" w:fill="auto"/>
          </w:tcPr>
          <w:p w14:paraId="3D9F96BA" w14:textId="77777777" w:rsidR="0027238A" w:rsidRPr="0019344C" w:rsidRDefault="0027238A" w:rsidP="007E4C27">
            <w:pPr>
              <w:pStyle w:val="08-Tabelageral"/>
              <w:pageBreakBefore/>
              <w:jc w:val="center"/>
              <w:rPr>
                <w:rFonts w:cs="Arial"/>
                <w:szCs w:val="14"/>
              </w:rPr>
            </w:pPr>
          </w:p>
        </w:tc>
        <w:tc>
          <w:tcPr>
            <w:tcW w:w="1423" w:type="dxa"/>
            <w:tcBorders>
              <w:bottom w:val="nil"/>
            </w:tcBorders>
            <w:shd w:val="clear" w:color="auto" w:fill="auto"/>
            <w:vAlign w:val="center"/>
          </w:tcPr>
          <w:p w14:paraId="2E662C9F" w14:textId="77777777" w:rsidR="0027238A" w:rsidRPr="0019344C" w:rsidRDefault="0027238A" w:rsidP="007E4C27">
            <w:pPr>
              <w:pStyle w:val="08-Tabelageral"/>
              <w:pageBreakBefore/>
              <w:rPr>
                <w:rFonts w:cs="Arial"/>
                <w:szCs w:val="14"/>
              </w:rPr>
            </w:pPr>
            <w:r>
              <w:rPr>
                <w:rFonts w:cs="Arial"/>
                <w:szCs w:val="14"/>
              </w:rPr>
              <w:t>--</w:t>
            </w:r>
          </w:p>
        </w:tc>
        <w:tc>
          <w:tcPr>
            <w:tcW w:w="1412" w:type="dxa"/>
            <w:tcBorders>
              <w:bottom w:val="nil"/>
            </w:tcBorders>
            <w:shd w:val="clear" w:color="auto" w:fill="auto"/>
            <w:vAlign w:val="center"/>
          </w:tcPr>
          <w:p w14:paraId="20CA9B71" w14:textId="77777777" w:rsidR="0027238A" w:rsidRDefault="0027238A" w:rsidP="007E4C27">
            <w:pPr>
              <w:pStyle w:val="08-Tabelageral"/>
              <w:pageBreakBefore/>
              <w:rPr>
                <w:rFonts w:cs="Arial"/>
                <w:szCs w:val="14"/>
              </w:rPr>
            </w:pPr>
            <w:r>
              <w:rPr>
                <w:rFonts w:cs="Arial"/>
                <w:szCs w:val="14"/>
              </w:rPr>
              <w:t>--</w:t>
            </w:r>
          </w:p>
        </w:tc>
        <w:tc>
          <w:tcPr>
            <w:tcW w:w="283" w:type="dxa"/>
            <w:tcBorders>
              <w:bottom w:val="nil"/>
            </w:tcBorders>
            <w:shd w:val="clear" w:color="auto" w:fill="auto"/>
            <w:vAlign w:val="center"/>
          </w:tcPr>
          <w:p w14:paraId="17BA0310" w14:textId="77777777" w:rsidR="0027238A" w:rsidRPr="0019344C" w:rsidRDefault="0027238A" w:rsidP="007E4C27">
            <w:pPr>
              <w:pStyle w:val="08-Tabelageral"/>
              <w:pageBreakBefore/>
              <w:rPr>
                <w:rFonts w:cs="Arial"/>
                <w:szCs w:val="14"/>
              </w:rPr>
            </w:pPr>
          </w:p>
        </w:tc>
        <w:tc>
          <w:tcPr>
            <w:tcW w:w="1417" w:type="dxa"/>
            <w:tcBorders>
              <w:bottom w:val="nil"/>
            </w:tcBorders>
            <w:shd w:val="clear" w:color="auto" w:fill="auto"/>
            <w:vAlign w:val="center"/>
          </w:tcPr>
          <w:p w14:paraId="56143B74" w14:textId="77777777" w:rsidR="0027238A" w:rsidRPr="0019344C" w:rsidRDefault="0027238A" w:rsidP="007E4C27">
            <w:pPr>
              <w:pStyle w:val="08-Tabelageral"/>
              <w:pageBreakBefore/>
              <w:rPr>
                <w:rFonts w:cs="Arial"/>
                <w:szCs w:val="14"/>
              </w:rPr>
            </w:pPr>
            <w:r>
              <w:rPr>
                <w:rFonts w:cs="Arial"/>
                <w:szCs w:val="14"/>
              </w:rPr>
              <w:t>(1.517)</w:t>
            </w:r>
          </w:p>
        </w:tc>
        <w:tc>
          <w:tcPr>
            <w:tcW w:w="1418" w:type="dxa"/>
            <w:tcBorders>
              <w:bottom w:val="nil"/>
            </w:tcBorders>
            <w:shd w:val="clear" w:color="auto" w:fill="auto"/>
            <w:vAlign w:val="center"/>
          </w:tcPr>
          <w:p w14:paraId="6139A549" w14:textId="77777777" w:rsidR="0027238A" w:rsidRDefault="0027238A" w:rsidP="007E4C27">
            <w:pPr>
              <w:pStyle w:val="08-Tabelageral"/>
              <w:pageBreakBefore/>
              <w:rPr>
                <w:rFonts w:cs="Arial"/>
              </w:rPr>
            </w:pPr>
            <w:r>
              <w:rPr>
                <w:rFonts w:cs="Arial"/>
              </w:rPr>
              <w:t>(2.881)</w:t>
            </w:r>
          </w:p>
        </w:tc>
      </w:tr>
      <w:tr w:rsidR="0027238A" w:rsidRPr="0019344C" w14:paraId="744B4F18" w14:textId="77777777" w:rsidTr="007E4C27">
        <w:trPr>
          <w:cantSplit/>
          <w:trHeight w:val="238"/>
        </w:trPr>
        <w:tc>
          <w:tcPr>
            <w:tcW w:w="3402" w:type="dxa"/>
            <w:tcBorders>
              <w:bottom w:val="nil"/>
            </w:tcBorders>
            <w:shd w:val="clear" w:color="auto" w:fill="auto"/>
            <w:vAlign w:val="center"/>
          </w:tcPr>
          <w:p w14:paraId="7AB4AB41" w14:textId="77777777" w:rsidR="0027238A" w:rsidRPr="0019344C" w:rsidRDefault="0027238A" w:rsidP="007E4C27">
            <w:pPr>
              <w:pStyle w:val="08-Tabelageral"/>
              <w:pageBreakBefore/>
              <w:ind w:left="283" w:hanging="170"/>
              <w:jc w:val="left"/>
              <w:rPr>
                <w:rFonts w:cs="Arial"/>
                <w:szCs w:val="14"/>
              </w:rPr>
            </w:pPr>
            <w:r>
              <w:rPr>
                <w:rFonts w:cs="Arial"/>
                <w:szCs w:val="14"/>
              </w:rPr>
              <w:t>d) Patrocínio/Doação (34%)</w:t>
            </w:r>
          </w:p>
        </w:tc>
        <w:tc>
          <w:tcPr>
            <w:tcW w:w="284" w:type="dxa"/>
            <w:tcBorders>
              <w:bottom w:val="nil"/>
            </w:tcBorders>
            <w:shd w:val="clear" w:color="auto" w:fill="auto"/>
          </w:tcPr>
          <w:p w14:paraId="001ADB2C" w14:textId="77777777" w:rsidR="0027238A" w:rsidRPr="0019344C" w:rsidRDefault="0027238A" w:rsidP="007E4C27">
            <w:pPr>
              <w:pStyle w:val="08-Tabelageral"/>
              <w:pageBreakBefore/>
              <w:jc w:val="center"/>
              <w:rPr>
                <w:rFonts w:cs="Arial"/>
                <w:szCs w:val="14"/>
              </w:rPr>
            </w:pPr>
          </w:p>
        </w:tc>
        <w:tc>
          <w:tcPr>
            <w:tcW w:w="1423" w:type="dxa"/>
            <w:tcBorders>
              <w:bottom w:val="nil"/>
            </w:tcBorders>
            <w:shd w:val="clear" w:color="auto" w:fill="auto"/>
            <w:vAlign w:val="center"/>
          </w:tcPr>
          <w:p w14:paraId="2156D285" w14:textId="77777777" w:rsidR="0027238A" w:rsidRPr="0019344C" w:rsidRDefault="0027238A" w:rsidP="007E4C27">
            <w:pPr>
              <w:pStyle w:val="08-Tabelageral"/>
              <w:pageBreakBefore/>
              <w:rPr>
                <w:rFonts w:cs="Arial"/>
                <w:szCs w:val="14"/>
              </w:rPr>
            </w:pPr>
            <w:r>
              <w:rPr>
                <w:rFonts w:cs="Arial"/>
                <w:szCs w:val="14"/>
              </w:rPr>
              <w:t>--</w:t>
            </w:r>
          </w:p>
        </w:tc>
        <w:tc>
          <w:tcPr>
            <w:tcW w:w="1412" w:type="dxa"/>
            <w:tcBorders>
              <w:bottom w:val="nil"/>
            </w:tcBorders>
            <w:shd w:val="clear" w:color="auto" w:fill="auto"/>
            <w:vAlign w:val="center"/>
          </w:tcPr>
          <w:p w14:paraId="1AD70040" w14:textId="77777777" w:rsidR="0027238A" w:rsidRDefault="0027238A" w:rsidP="007E4C27">
            <w:pPr>
              <w:pStyle w:val="08-Tabelageral"/>
              <w:pageBreakBefore/>
              <w:rPr>
                <w:rFonts w:cs="Arial"/>
                <w:szCs w:val="14"/>
              </w:rPr>
            </w:pPr>
            <w:r>
              <w:rPr>
                <w:rFonts w:cs="Arial"/>
                <w:szCs w:val="14"/>
              </w:rPr>
              <w:t>--</w:t>
            </w:r>
          </w:p>
        </w:tc>
        <w:tc>
          <w:tcPr>
            <w:tcW w:w="283" w:type="dxa"/>
            <w:tcBorders>
              <w:bottom w:val="nil"/>
            </w:tcBorders>
            <w:shd w:val="clear" w:color="auto" w:fill="auto"/>
            <w:vAlign w:val="center"/>
          </w:tcPr>
          <w:p w14:paraId="45316780" w14:textId="77777777" w:rsidR="0027238A" w:rsidRPr="0019344C" w:rsidRDefault="0027238A" w:rsidP="007E4C27">
            <w:pPr>
              <w:pStyle w:val="08-Tabelageral"/>
              <w:pageBreakBefore/>
              <w:rPr>
                <w:rFonts w:cs="Arial"/>
                <w:szCs w:val="14"/>
              </w:rPr>
            </w:pPr>
          </w:p>
        </w:tc>
        <w:tc>
          <w:tcPr>
            <w:tcW w:w="1417" w:type="dxa"/>
            <w:tcBorders>
              <w:bottom w:val="nil"/>
            </w:tcBorders>
            <w:shd w:val="clear" w:color="auto" w:fill="auto"/>
            <w:vAlign w:val="center"/>
          </w:tcPr>
          <w:p w14:paraId="135C6196" w14:textId="77777777" w:rsidR="0027238A" w:rsidRPr="0019344C" w:rsidRDefault="0027238A" w:rsidP="007E4C27">
            <w:pPr>
              <w:pStyle w:val="08-Tabelageral"/>
              <w:pageBreakBefore/>
              <w:rPr>
                <w:rFonts w:cs="Arial"/>
                <w:szCs w:val="14"/>
              </w:rPr>
            </w:pPr>
            <w:r>
              <w:rPr>
                <w:rFonts w:cs="Arial"/>
                <w:szCs w:val="14"/>
              </w:rPr>
              <w:t>4.461</w:t>
            </w:r>
          </w:p>
        </w:tc>
        <w:tc>
          <w:tcPr>
            <w:tcW w:w="1418" w:type="dxa"/>
            <w:tcBorders>
              <w:bottom w:val="nil"/>
            </w:tcBorders>
            <w:shd w:val="clear" w:color="auto" w:fill="auto"/>
            <w:vAlign w:val="center"/>
          </w:tcPr>
          <w:p w14:paraId="5A1860ED" w14:textId="77777777" w:rsidR="0027238A" w:rsidRDefault="0027238A" w:rsidP="007E4C27">
            <w:pPr>
              <w:pStyle w:val="08-Tabelageral"/>
              <w:pageBreakBefore/>
              <w:rPr>
                <w:rFonts w:cs="Arial"/>
              </w:rPr>
            </w:pPr>
            <w:r>
              <w:rPr>
                <w:rFonts w:cs="Arial"/>
              </w:rPr>
              <w:t>8.475</w:t>
            </w:r>
          </w:p>
        </w:tc>
      </w:tr>
      <w:tr w:rsidR="0027238A" w:rsidRPr="0019344C" w14:paraId="6C3D8837" w14:textId="77777777" w:rsidTr="007E4C27">
        <w:trPr>
          <w:cantSplit/>
          <w:trHeight w:val="238"/>
        </w:trPr>
        <w:tc>
          <w:tcPr>
            <w:tcW w:w="3402" w:type="dxa"/>
            <w:tcBorders>
              <w:bottom w:val="nil"/>
            </w:tcBorders>
            <w:shd w:val="clear" w:color="auto" w:fill="auto"/>
            <w:vAlign w:val="center"/>
          </w:tcPr>
          <w:p w14:paraId="0826343F" w14:textId="77777777" w:rsidR="0027238A" w:rsidRPr="0019344C" w:rsidRDefault="0027238A" w:rsidP="007E4C27">
            <w:pPr>
              <w:pStyle w:val="08-Tabelageral"/>
              <w:pageBreakBefore/>
              <w:ind w:left="283" w:hanging="170"/>
              <w:jc w:val="left"/>
              <w:rPr>
                <w:rFonts w:cs="Arial"/>
                <w:szCs w:val="14"/>
              </w:rPr>
            </w:pPr>
            <w:r>
              <w:rPr>
                <w:rFonts w:cs="Arial"/>
                <w:szCs w:val="14"/>
              </w:rPr>
              <w:t>e</w:t>
            </w:r>
            <w:r w:rsidRPr="0019344C">
              <w:rPr>
                <w:rFonts w:cs="Arial"/>
                <w:szCs w:val="14"/>
              </w:rPr>
              <w:t>) Despesas não dedutíveis/demais receitas não tributáveis (34%)</w:t>
            </w:r>
          </w:p>
        </w:tc>
        <w:tc>
          <w:tcPr>
            <w:tcW w:w="284" w:type="dxa"/>
            <w:tcBorders>
              <w:bottom w:val="nil"/>
            </w:tcBorders>
            <w:shd w:val="clear" w:color="auto" w:fill="auto"/>
          </w:tcPr>
          <w:p w14:paraId="3CAF1759" w14:textId="77777777" w:rsidR="0027238A" w:rsidRPr="0019344C" w:rsidRDefault="0027238A" w:rsidP="007E4C27">
            <w:pPr>
              <w:pStyle w:val="08-Tabelageral"/>
              <w:pageBreakBefore/>
              <w:jc w:val="center"/>
              <w:rPr>
                <w:rFonts w:cs="Arial"/>
                <w:szCs w:val="14"/>
              </w:rPr>
            </w:pPr>
          </w:p>
        </w:tc>
        <w:tc>
          <w:tcPr>
            <w:tcW w:w="1423" w:type="dxa"/>
            <w:tcBorders>
              <w:bottom w:val="nil"/>
            </w:tcBorders>
            <w:shd w:val="clear" w:color="auto" w:fill="auto"/>
            <w:vAlign w:val="center"/>
          </w:tcPr>
          <w:p w14:paraId="241F8F98" w14:textId="77777777" w:rsidR="0027238A" w:rsidRPr="0019344C" w:rsidRDefault="0027238A" w:rsidP="007E4C27">
            <w:pPr>
              <w:pStyle w:val="08-Tabelageral"/>
              <w:pageBreakBefore/>
              <w:rPr>
                <w:rFonts w:cs="Arial"/>
                <w:szCs w:val="14"/>
              </w:rPr>
            </w:pPr>
            <w:r>
              <w:rPr>
                <w:rFonts w:cs="Arial"/>
                <w:szCs w:val="14"/>
              </w:rPr>
              <w:t>534</w:t>
            </w:r>
          </w:p>
        </w:tc>
        <w:tc>
          <w:tcPr>
            <w:tcW w:w="1412" w:type="dxa"/>
            <w:tcBorders>
              <w:bottom w:val="nil"/>
            </w:tcBorders>
            <w:shd w:val="clear" w:color="auto" w:fill="auto"/>
            <w:vAlign w:val="center"/>
          </w:tcPr>
          <w:p w14:paraId="69D48106" w14:textId="77777777" w:rsidR="0027238A" w:rsidRPr="0019344C" w:rsidRDefault="0027238A" w:rsidP="007E4C27">
            <w:pPr>
              <w:pStyle w:val="08-Tabelageral"/>
              <w:pageBreakBefore/>
              <w:rPr>
                <w:rFonts w:cs="Arial"/>
                <w:szCs w:val="14"/>
              </w:rPr>
            </w:pPr>
            <w:r>
              <w:rPr>
                <w:rFonts w:cs="Arial"/>
                <w:szCs w:val="14"/>
              </w:rPr>
              <w:t>1.662</w:t>
            </w:r>
          </w:p>
        </w:tc>
        <w:tc>
          <w:tcPr>
            <w:tcW w:w="283" w:type="dxa"/>
            <w:tcBorders>
              <w:bottom w:val="nil"/>
            </w:tcBorders>
            <w:shd w:val="clear" w:color="auto" w:fill="auto"/>
            <w:vAlign w:val="center"/>
          </w:tcPr>
          <w:p w14:paraId="1866B5F9" w14:textId="77777777" w:rsidR="0027238A" w:rsidRPr="0019344C" w:rsidRDefault="0027238A" w:rsidP="007E4C27">
            <w:pPr>
              <w:pStyle w:val="08-Tabelageral"/>
              <w:pageBreakBefore/>
              <w:rPr>
                <w:rFonts w:cs="Arial"/>
                <w:szCs w:val="14"/>
              </w:rPr>
            </w:pPr>
          </w:p>
        </w:tc>
        <w:tc>
          <w:tcPr>
            <w:tcW w:w="1417" w:type="dxa"/>
            <w:tcBorders>
              <w:bottom w:val="nil"/>
            </w:tcBorders>
            <w:shd w:val="clear" w:color="auto" w:fill="auto"/>
            <w:vAlign w:val="center"/>
          </w:tcPr>
          <w:p w14:paraId="375FCF6C" w14:textId="65C041EE" w:rsidR="0027238A" w:rsidRPr="0019344C" w:rsidRDefault="0027238A" w:rsidP="007E4C27">
            <w:pPr>
              <w:pStyle w:val="08-Tabelageral"/>
              <w:pageBreakBefore/>
              <w:rPr>
                <w:rFonts w:cs="Arial"/>
                <w:szCs w:val="14"/>
              </w:rPr>
            </w:pPr>
            <w:r>
              <w:rPr>
                <w:rFonts w:cs="Arial"/>
                <w:szCs w:val="14"/>
              </w:rPr>
              <w:t>(5.56</w:t>
            </w:r>
            <w:r w:rsidR="006846E9">
              <w:rPr>
                <w:rFonts w:cs="Arial"/>
                <w:szCs w:val="14"/>
              </w:rPr>
              <w:t>8</w:t>
            </w:r>
            <w:r>
              <w:rPr>
                <w:rFonts w:cs="Arial"/>
                <w:szCs w:val="14"/>
              </w:rPr>
              <w:t>)</w:t>
            </w:r>
          </w:p>
        </w:tc>
        <w:tc>
          <w:tcPr>
            <w:tcW w:w="1418" w:type="dxa"/>
            <w:tcBorders>
              <w:bottom w:val="nil"/>
            </w:tcBorders>
            <w:shd w:val="clear" w:color="auto" w:fill="auto"/>
            <w:vAlign w:val="center"/>
          </w:tcPr>
          <w:p w14:paraId="71A54463" w14:textId="77777777" w:rsidR="0027238A" w:rsidRPr="0019344C" w:rsidRDefault="0027238A" w:rsidP="007E4C27">
            <w:pPr>
              <w:pStyle w:val="08-Tabelageral"/>
              <w:pageBreakBefore/>
              <w:rPr>
                <w:rFonts w:cs="Arial"/>
              </w:rPr>
            </w:pPr>
            <w:r>
              <w:rPr>
                <w:rFonts w:cs="Arial"/>
              </w:rPr>
              <w:t>(2.241)</w:t>
            </w:r>
          </w:p>
        </w:tc>
      </w:tr>
      <w:tr w:rsidR="0027238A" w:rsidRPr="0019344C" w14:paraId="77FB07CC" w14:textId="77777777" w:rsidTr="007E4C27">
        <w:trPr>
          <w:trHeight w:val="238"/>
        </w:trPr>
        <w:tc>
          <w:tcPr>
            <w:tcW w:w="3402" w:type="dxa"/>
            <w:tcBorders>
              <w:top w:val="nil"/>
              <w:bottom w:val="single" w:sz="2" w:space="0" w:color="1F3864" w:themeColor="accent1" w:themeShade="80"/>
            </w:tcBorders>
            <w:shd w:val="clear" w:color="auto" w:fill="auto"/>
            <w:vAlign w:val="center"/>
          </w:tcPr>
          <w:p w14:paraId="0F9FA8BC" w14:textId="77777777" w:rsidR="0027238A" w:rsidRPr="0019344C" w:rsidRDefault="0027238A" w:rsidP="007E4C27">
            <w:pPr>
              <w:pStyle w:val="08-Tabelageral"/>
              <w:pageBreakBefore/>
              <w:jc w:val="left"/>
              <w:rPr>
                <w:rFonts w:cs="Arial"/>
                <w:b/>
                <w:szCs w:val="14"/>
              </w:rPr>
            </w:pPr>
            <w:r w:rsidRPr="0019344C">
              <w:rPr>
                <w:rFonts w:cs="Arial"/>
                <w:b/>
              </w:rPr>
              <w:t>Imposto de Renda e Contribuição Social (</w:t>
            </w:r>
            <w:proofErr w:type="spellStart"/>
            <w:r w:rsidRPr="0019344C">
              <w:rPr>
                <w:rFonts w:cs="Arial"/>
                <w:b/>
              </w:rPr>
              <w:t>a+b+c</w:t>
            </w:r>
            <w:r>
              <w:rPr>
                <w:rFonts w:cs="Arial"/>
                <w:b/>
              </w:rPr>
              <w:t>+d+e</w:t>
            </w:r>
            <w:proofErr w:type="spellEnd"/>
            <w:r w:rsidRPr="0019344C">
              <w:rPr>
                <w:rFonts w:cs="Arial"/>
                <w:b/>
              </w:rPr>
              <w:t>)</w:t>
            </w:r>
          </w:p>
        </w:tc>
        <w:tc>
          <w:tcPr>
            <w:tcW w:w="284" w:type="dxa"/>
            <w:tcBorders>
              <w:top w:val="nil"/>
              <w:bottom w:val="single" w:sz="2" w:space="0" w:color="1F3864" w:themeColor="accent1" w:themeShade="80"/>
            </w:tcBorders>
            <w:shd w:val="clear" w:color="auto" w:fill="auto"/>
          </w:tcPr>
          <w:p w14:paraId="7B18E66C" w14:textId="77777777" w:rsidR="0027238A" w:rsidRPr="0019344C" w:rsidRDefault="0027238A" w:rsidP="007E4C27">
            <w:pPr>
              <w:pStyle w:val="08-Tabelageral"/>
              <w:pageBreakBefore/>
              <w:rPr>
                <w:rFonts w:cs="Arial"/>
                <w:b/>
                <w:szCs w:val="14"/>
              </w:rPr>
            </w:pPr>
          </w:p>
        </w:tc>
        <w:tc>
          <w:tcPr>
            <w:tcW w:w="1423" w:type="dxa"/>
            <w:tcBorders>
              <w:top w:val="nil"/>
              <w:bottom w:val="single" w:sz="2" w:space="0" w:color="1F3864" w:themeColor="accent1" w:themeShade="80"/>
            </w:tcBorders>
            <w:shd w:val="clear" w:color="auto" w:fill="auto"/>
            <w:vAlign w:val="center"/>
          </w:tcPr>
          <w:p w14:paraId="054CAAEF" w14:textId="77777777" w:rsidR="0027238A" w:rsidRPr="0019344C" w:rsidRDefault="0027238A" w:rsidP="007E4C27">
            <w:pPr>
              <w:pStyle w:val="08-Tabelageral"/>
              <w:pageBreakBefore/>
              <w:rPr>
                <w:rFonts w:cs="Arial"/>
                <w:b/>
                <w:szCs w:val="14"/>
              </w:rPr>
            </w:pPr>
            <w:r>
              <w:rPr>
                <w:rFonts w:cs="Arial"/>
                <w:b/>
                <w:szCs w:val="14"/>
              </w:rPr>
              <w:t>(6.928)</w:t>
            </w:r>
          </w:p>
        </w:tc>
        <w:tc>
          <w:tcPr>
            <w:tcW w:w="1412" w:type="dxa"/>
            <w:tcBorders>
              <w:top w:val="nil"/>
              <w:bottom w:val="single" w:sz="2" w:space="0" w:color="1F3864" w:themeColor="accent1" w:themeShade="80"/>
            </w:tcBorders>
            <w:shd w:val="clear" w:color="auto" w:fill="auto"/>
            <w:vAlign w:val="center"/>
          </w:tcPr>
          <w:p w14:paraId="6946434D" w14:textId="77777777" w:rsidR="0027238A" w:rsidRPr="0019344C" w:rsidRDefault="0027238A" w:rsidP="007E4C27">
            <w:pPr>
              <w:pStyle w:val="08-Tabelageral"/>
              <w:pageBreakBefore/>
              <w:rPr>
                <w:rFonts w:cs="Arial"/>
                <w:b/>
                <w:szCs w:val="14"/>
              </w:rPr>
            </w:pPr>
            <w:r>
              <w:rPr>
                <w:rFonts w:cs="Arial"/>
                <w:b/>
                <w:szCs w:val="14"/>
              </w:rPr>
              <w:t>(7.955)</w:t>
            </w:r>
          </w:p>
        </w:tc>
        <w:tc>
          <w:tcPr>
            <w:tcW w:w="283" w:type="dxa"/>
            <w:tcBorders>
              <w:top w:val="nil"/>
              <w:bottom w:val="single" w:sz="2" w:space="0" w:color="1F3864" w:themeColor="accent1" w:themeShade="80"/>
            </w:tcBorders>
            <w:shd w:val="clear" w:color="auto" w:fill="auto"/>
            <w:vAlign w:val="center"/>
          </w:tcPr>
          <w:p w14:paraId="4790CED1" w14:textId="77777777" w:rsidR="0027238A" w:rsidRPr="0019344C" w:rsidRDefault="0027238A" w:rsidP="007E4C27">
            <w:pPr>
              <w:pStyle w:val="08-Tabelageral"/>
              <w:pageBreakBefore/>
              <w:rPr>
                <w:rFonts w:cs="Arial"/>
                <w:b/>
                <w:szCs w:val="14"/>
              </w:rPr>
            </w:pPr>
          </w:p>
        </w:tc>
        <w:tc>
          <w:tcPr>
            <w:tcW w:w="1417" w:type="dxa"/>
            <w:tcBorders>
              <w:top w:val="nil"/>
              <w:bottom w:val="single" w:sz="2" w:space="0" w:color="1F3864" w:themeColor="accent1" w:themeShade="80"/>
            </w:tcBorders>
            <w:shd w:val="clear" w:color="auto" w:fill="auto"/>
            <w:vAlign w:val="center"/>
          </w:tcPr>
          <w:p w14:paraId="195B0CB5" w14:textId="1337C166" w:rsidR="0027238A" w:rsidRPr="0019344C" w:rsidRDefault="0027238A" w:rsidP="007E4C27">
            <w:pPr>
              <w:pStyle w:val="08-Tabelageral"/>
              <w:pageBreakBefore/>
              <w:rPr>
                <w:rFonts w:cs="Arial"/>
                <w:b/>
                <w:szCs w:val="14"/>
              </w:rPr>
            </w:pPr>
            <w:r>
              <w:rPr>
                <w:rFonts w:cs="Arial"/>
                <w:b/>
                <w:szCs w:val="14"/>
              </w:rPr>
              <w:t>(1.283.51</w:t>
            </w:r>
            <w:r w:rsidR="00186241">
              <w:rPr>
                <w:rFonts w:cs="Arial"/>
                <w:b/>
                <w:szCs w:val="14"/>
              </w:rPr>
              <w:t>2</w:t>
            </w:r>
            <w:r>
              <w:rPr>
                <w:rFonts w:cs="Arial"/>
                <w:b/>
                <w:szCs w:val="14"/>
              </w:rPr>
              <w:t>)</w:t>
            </w:r>
          </w:p>
        </w:tc>
        <w:tc>
          <w:tcPr>
            <w:tcW w:w="1418" w:type="dxa"/>
            <w:tcBorders>
              <w:top w:val="nil"/>
              <w:bottom w:val="single" w:sz="2" w:space="0" w:color="1F3864" w:themeColor="accent1" w:themeShade="80"/>
            </w:tcBorders>
            <w:shd w:val="clear" w:color="auto" w:fill="auto"/>
            <w:vAlign w:val="center"/>
          </w:tcPr>
          <w:p w14:paraId="55033AFE" w14:textId="77777777" w:rsidR="0027238A" w:rsidRPr="0019344C" w:rsidRDefault="0027238A" w:rsidP="007E4C27">
            <w:pPr>
              <w:pStyle w:val="08-Tabelageral"/>
              <w:pageBreakBefore/>
              <w:rPr>
                <w:rFonts w:cs="Arial"/>
                <w:b/>
              </w:rPr>
            </w:pPr>
            <w:r>
              <w:rPr>
                <w:rFonts w:cs="Arial"/>
                <w:b/>
                <w:szCs w:val="14"/>
              </w:rPr>
              <w:t>(1.156.642)</w:t>
            </w:r>
          </w:p>
        </w:tc>
      </w:tr>
      <w:tr w:rsidR="0027238A" w:rsidRPr="0019344C" w14:paraId="6E7536D1" w14:textId="77777777" w:rsidTr="007E4C27">
        <w:trPr>
          <w:trHeight w:val="238"/>
        </w:trPr>
        <w:tc>
          <w:tcPr>
            <w:tcW w:w="3402" w:type="dxa"/>
            <w:tcBorders>
              <w:top w:val="single" w:sz="2" w:space="0" w:color="1F3864" w:themeColor="accent1" w:themeShade="80"/>
              <w:bottom w:val="single" w:sz="2" w:space="0" w:color="1F3864" w:themeColor="accent1" w:themeShade="80"/>
            </w:tcBorders>
            <w:shd w:val="clear" w:color="auto" w:fill="auto"/>
            <w:vAlign w:val="center"/>
          </w:tcPr>
          <w:p w14:paraId="74672208" w14:textId="77777777" w:rsidR="0027238A" w:rsidRPr="0019344C" w:rsidRDefault="0027238A" w:rsidP="007E4C27">
            <w:pPr>
              <w:pStyle w:val="08-Tabelageral"/>
              <w:pageBreakBefore/>
              <w:jc w:val="left"/>
              <w:rPr>
                <w:rFonts w:cs="Arial"/>
                <w:b/>
                <w:szCs w:val="14"/>
              </w:rPr>
            </w:pPr>
            <w:r>
              <w:rPr>
                <w:rFonts w:cs="Arial"/>
                <w:b/>
                <w:szCs w:val="14"/>
              </w:rPr>
              <w:t>Diferenças Intertemporais</w:t>
            </w:r>
          </w:p>
        </w:tc>
        <w:tc>
          <w:tcPr>
            <w:tcW w:w="284" w:type="dxa"/>
            <w:tcBorders>
              <w:top w:val="single" w:sz="2" w:space="0" w:color="1F3864" w:themeColor="accent1" w:themeShade="80"/>
              <w:bottom w:val="single" w:sz="2" w:space="0" w:color="1F3864" w:themeColor="accent1" w:themeShade="80"/>
            </w:tcBorders>
            <w:shd w:val="clear" w:color="auto" w:fill="auto"/>
          </w:tcPr>
          <w:p w14:paraId="33916FBD" w14:textId="77777777" w:rsidR="0027238A" w:rsidRPr="0019344C" w:rsidRDefault="0027238A" w:rsidP="007E4C27">
            <w:pPr>
              <w:pStyle w:val="08-Tabelageral"/>
              <w:pageBreakBefore/>
              <w:jc w:val="center"/>
              <w:rPr>
                <w:rFonts w:cs="Arial"/>
                <w:b/>
                <w:szCs w:val="14"/>
              </w:rPr>
            </w:pPr>
          </w:p>
        </w:tc>
        <w:tc>
          <w:tcPr>
            <w:tcW w:w="1423" w:type="dxa"/>
            <w:tcBorders>
              <w:top w:val="single" w:sz="2" w:space="0" w:color="1F3864" w:themeColor="accent1" w:themeShade="80"/>
              <w:bottom w:val="single" w:sz="2" w:space="0" w:color="1F3864" w:themeColor="accent1" w:themeShade="80"/>
            </w:tcBorders>
            <w:shd w:val="clear" w:color="auto" w:fill="auto"/>
            <w:vAlign w:val="center"/>
          </w:tcPr>
          <w:p w14:paraId="6D786F9D" w14:textId="77777777" w:rsidR="0027238A" w:rsidRPr="0019344C" w:rsidRDefault="0027238A" w:rsidP="007E4C27">
            <w:pPr>
              <w:pStyle w:val="08-Tabelageral"/>
              <w:pageBreakBefore/>
              <w:rPr>
                <w:rFonts w:cs="Arial"/>
                <w:b/>
                <w:szCs w:val="14"/>
              </w:rPr>
            </w:pP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405EBE97" w14:textId="77777777" w:rsidR="0027238A" w:rsidRPr="00573127" w:rsidRDefault="0027238A" w:rsidP="007E4C27">
            <w:pPr>
              <w:pStyle w:val="08-Tabelageral"/>
              <w:pageBreakBefore/>
              <w:rPr>
                <w:rFonts w:cs="Arial"/>
                <w:b/>
                <w:szCs w:val="14"/>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0DC277B5" w14:textId="77777777" w:rsidR="0027238A" w:rsidRPr="0019344C" w:rsidRDefault="0027238A" w:rsidP="007E4C27">
            <w:pPr>
              <w:pStyle w:val="08-Tabelageral"/>
              <w:pageBreakBefore/>
              <w:rPr>
                <w:rFonts w:cs="Arial"/>
                <w:b/>
                <w:szCs w:val="14"/>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78770DDA" w14:textId="77777777" w:rsidR="0027238A" w:rsidRPr="0019344C" w:rsidRDefault="0027238A" w:rsidP="007E4C27">
            <w:pPr>
              <w:pStyle w:val="08-Tabelageral"/>
              <w:pageBreakBefore/>
              <w:rPr>
                <w:rFonts w:cs="Arial"/>
                <w:b/>
                <w:szCs w:val="14"/>
              </w:rPr>
            </w:pP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0A5B5FC1" w14:textId="77777777" w:rsidR="0027238A" w:rsidRPr="0019344C" w:rsidRDefault="0027238A" w:rsidP="007E4C27">
            <w:pPr>
              <w:pStyle w:val="08-Tabelageral"/>
              <w:pageBreakBefore/>
              <w:rPr>
                <w:rFonts w:cs="Arial"/>
                <w:b/>
              </w:rPr>
            </w:pPr>
          </w:p>
        </w:tc>
      </w:tr>
      <w:tr w:rsidR="0027238A" w:rsidRPr="0019344C" w14:paraId="3C5E4ACE" w14:textId="77777777" w:rsidTr="007E4C27">
        <w:trPr>
          <w:trHeight w:val="238"/>
        </w:trPr>
        <w:tc>
          <w:tcPr>
            <w:tcW w:w="3402" w:type="dxa"/>
            <w:tcBorders>
              <w:top w:val="single" w:sz="2" w:space="0" w:color="1F3864" w:themeColor="accent1" w:themeShade="80"/>
              <w:bottom w:val="nil"/>
            </w:tcBorders>
            <w:shd w:val="clear" w:color="auto" w:fill="auto"/>
            <w:vAlign w:val="center"/>
          </w:tcPr>
          <w:p w14:paraId="21C4E99D" w14:textId="77777777" w:rsidR="0027238A" w:rsidRDefault="0027238A" w:rsidP="007E4C27">
            <w:pPr>
              <w:pStyle w:val="08-Tabelageral"/>
              <w:pageBreakBefore/>
              <w:jc w:val="left"/>
              <w:rPr>
                <w:rFonts w:cs="Arial"/>
                <w:b/>
                <w:szCs w:val="14"/>
              </w:rPr>
            </w:pPr>
            <w:r>
              <w:rPr>
                <w:rFonts w:cs="Arial"/>
                <w:b/>
                <w:szCs w:val="14"/>
              </w:rPr>
              <w:t>Constituição/(Reversão) do Período:</w:t>
            </w:r>
          </w:p>
        </w:tc>
        <w:tc>
          <w:tcPr>
            <w:tcW w:w="284" w:type="dxa"/>
            <w:tcBorders>
              <w:top w:val="single" w:sz="2" w:space="0" w:color="1F3864" w:themeColor="accent1" w:themeShade="80"/>
              <w:bottom w:val="nil"/>
            </w:tcBorders>
            <w:shd w:val="clear" w:color="auto" w:fill="auto"/>
          </w:tcPr>
          <w:p w14:paraId="1A42DEEA" w14:textId="77777777" w:rsidR="0027238A" w:rsidRPr="0019344C" w:rsidRDefault="0027238A" w:rsidP="007E4C27">
            <w:pPr>
              <w:pStyle w:val="08-Tabelageral"/>
              <w:pageBreakBefore/>
              <w:jc w:val="center"/>
              <w:rPr>
                <w:rFonts w:cs="Arial"/>
                <w:b/>
                <w:szCs w:val="14"/>
              </w:rPr>
            </w:pPr>
          </w:p>
        </w:tc>
        <w:tc>
          <w:tcPr>
            <w:tcW w:w="1423" w:type="dxa"/>
            <w:tcBorders>
              <w:top w:val="single" w:sz="2" w:space="0" w:color="1F3864" w:themeColor="accent1" w:themeShade="80"/>
              <w:bottom w:val="nil"/>
            </w:tcBorders>
            <w:shd w:val="clear" w:color="auto" w:fill="auto"/>
            <w:vAlign w:val="center"/>
          </w:tcPr>
          <w:p w14:paraId="126E774D" w14:textId="77777777" w:rsidR="0027238A" w:rsidRPr="0019344C" w:rsidRDefault="0027238A" w:rsidP="007E4C27">
            <w:pPr>
              <w:pStyle w:val="08-Tabelageral"/>
              <w:pageBreakBefore/>
              <w:rPr>
                <w:rFonts w:cs="Arial"/>
                <w:b/>
                <w:szCs w:val="14"/>
              </w:rPr>
            </w:pPr>
            <w:r>
              <w:rPr>
                <w:rFonts w:cs="Arial"/>
                <w:b/>
                <w:szCs w:val="14"/>
              </w:rPr>
              <w:t>259</w:t>
            </w:r>
          </w:p>
        </w:tc>
        <w:tc>
          <w:tcPr>
            <w:tcW w:w="1412" w:type="dxa"/>
            <w:tcBorders>
              <w:top w:val="single" w:sz="2" w:space="0" w:color="1F3864" w:themeColor="accent1" w:themeShade="80"/>
              <w:bottom w:val="nil"/>
            </w:tcBorders>
            <w:shd w:val="clear" w:color="auto" w:fill="auto"/>
            <w:vAlign w:val="center"/>
          </w:tcPr>
          <w:p w14:paraId="32E3729B" w14:textId="77777777" w:rsidR="0027238A" w:rsidRPr="00573127" w:rsidRDefault="0027238A" w:rsidP="007E4C27">
            <w:pPr>
              <w:pStyle w:val="08-Tabelageral"/>
              <w:pageBreakBefore/>
              <w:rPr>
                <w:rFonts w:cs="Arial"/>
                <w:b/>
                <w:szCs w:val="14"/>
              </w:rPr>
            </w:pPr>
            <w:r>
              <w:rPr>
                <w:rFonts w:cs="Arial"/>
                <w:b/>
                <w:szCs w:val="14"/>
              </w:rPr>
              <w:t>63</w:t>
            </w:r>
          </w:p>
        </w:tc>
        <w:tc>
          <w:tcPr>
            <w:tcW w:w="283" w:type="dxa"/>
            <w:tcBorders>
              <w:top w:val="single" w:sz="2" w:space="0" w:color="1F3864" w:themeColor="accent1" w:themeShade="80"/>
              <w:bottom w:val="nil"/>
            </w:tcBorders>
            <w:shd w:val="clear" w:color="auto" w:fill="auto"/>
            <w:vAlign w:val="center"/>
          </w:tcPr>
          <w:p w14:paraId="5AB06F89" w14:textId="77777777" w:rsidR="0027238A" w:rsidRPr="0019344C" w:rsidRDefault="0027238A" w:rsidP="007E4C27">
            <w:pPr>
              <w:pStyle w:val="08-Tabelageral"/>
              <w:pageBreakBefore/>
              <w:rPr>
                <w:rFonts w:cs="Arial"/>
                <w:b/>
                <w:szCs w:val="14"/>
              </w:rPr>
            </w:pPr>
          </w:p>
        </w:tc>
        <w:tc>
          <w:tcPr>
            <w:tcW w:w="1417" w:type="dxa"/>
            <w:tcBorders>
              <w:top w:val="single" w:sz="2" w:space="0" w:color="1F3864" w:themeColor="accent1" w:themeShade="80"/>
              <w:bottom w:val="nil"/>
            </w:tcBorders>
            <w:shd w:val="clear" w:color="auto" w:fill="auto"/>
            <w:vAlign w:val="center"/>
          </w:tcPr>
          <w:p w14:paraId="3DB3C2B2" w14:textId="5A30F100" w:rsidR="0027238A" w:rsidRPr="0019344C" w:rsidRDefault="0027238A" w:rsidP="007E4C27">
            <w:pPr>
              <w:pStyle w:val="08-Tabelageral"/>
              <w:pageBreakBefore/>
              <w:rPr>
                <w:rFonts w:cs="Arial"/>
                <w:b/>
                <w:szCs w:val="14"/>
              </w:rPr>
            </w:pPr>
            <w:r>
              <w:rPr>
                <w:rFonts w:cs="Arial"/>
                <w:b/>
                <w:szCs w:val="14"/>
              </w:rPr>
              <w:t>6.02</w:t>
            </w:r>
            <w:r w:rsidR="00186241">
              <w:rPr>
                <w:rFonts w:cs="Arial"/>
                <w:b/>
                <w:szCs w:val="14"/>
              </w:rPr>
              <w:t>6</w:t>
            </w:r>
          </w:p>
        </w:tc>
        <w:tc>
          <w:tcPr>
            <w:tcW w:w="1418" w:type="dxa"/>
            <w:tcBorders>
              <w:top w:val="single" w:sz="2" w:space="0" w:color="1F3864" w:themeColor="accent1" w:themeShade="80"/>
              <w:bottom w:val="nil"/>
            </w:tcBorders>
            <w:shd w:val="clear" w:color="auto" w:fill="auto"/>
            <w:vAlign w:val="center"/>
          </w:tcPr>
          <w:p w14:paraId="3440FE08" w14:textId="77777777" w:rsidR="0027238A" w:rsidRPr="0019344C" w:rsidRDefault="0027238A" w:rsidP="007E4C27">
            <w:pPr>
              <w:pStyle w:val="08-Tabelageral"/>
              <w:pageBreakBefore/>
              <w:rPr>
                <w:rFonts w:cs="Arial"/>
                <w:b/>
              </w:rPr>
            </w:pPr>
            <w:r>
              <w:rPr>
                <w:rFonts w:cs="Arial"/>
                <w:b/>
              </w:rPr>
              <w:t>4.433</w:t>
            </w:r>
          </w:p>
        </w:tc>
      </w:tr>
      <w:tr w:rsidR="0027238A" w:rsidRPr="0019344C" w14:paraId="4D6A2041" w14:textId="77777777" w:rsidTr="007E4C27">
        <w:trPr>
          <w:trHeight w:val="238"/>
        </w:trPr>
        <w:tc>
          <w:tcPr>
            <w:tcW w:w="3402" w:type="dxa"/>
            <w:tcBorders>
              <w:top w:val="nil"/>
              <w:bottom w:val="nil"/>
            </w:tcBorders>
            <w:shd w:val="clear" w:color="auto" w:fill="auto"/>
            <w:vAlign w:val="center"/>
          </w:tcPr>
          <w:p w14:paraId="086888C5" w14:textId="77777777" w:rsidR="0027238A" w:rsidRPr="00A459C7" w:rsidRDefault="0027238A" w:rsidP="007E4C27">
            <w:pPr>
              <w:pStyle w:val="08-Tabelageral"/>
              <w:pageBreakBefore/>
              <w:jc w:val="left"/>
              <w:rPr>
                <w:rFonts w:cs="Arial"/>
                <w:bCs/>
                <w:szCs w:val="14"/>
              </w:rPr>
            </w:pPr>
            <w:r>
              <w:rPr>
                <w:rFonts w:cs="Arial"/>
                <w:szCs w:val="14"/>
              </w:rPr>
              <w:t xml:space="preserve">  f</w:t>
            </w:r>
            <w:r w:rsidRPr="00E249DB">
              <w:rPr>
                <w:rFonts w:cs="Arial"/>
                <w:szCs w:val="14"/>
              </w:rPr>
              <w:t>) (Despesas)/Receitas de Tributos Diferidos</w:t>
            </w:r>
          </w:p>
        </w:tc>
        <w:tc>
          <w:tcPr>
            <w:tcW w:w="284" w:type="dxa"/>
            <w:tcBorders>
              <w:top w:val="nil"/>
              <w:bottom w:val="nil"/>
            </w:tcBorders>
            <w:shd w:val="clear" w:color="auto" w:fill="auto"/>
          </w:tcPr>
          <w:p w14:paraId="2D53AF6E" w14:textId="77777777" w:rsidR="0027238A" w:rsidRPr="0019344C" w:rsidRDefault="0027238A" w:rsidP="007E4C27">
            <w:pPr>
              <w:pStyle w:val="08-Tabelageral"/>
              <w:pageBreakBefore/>
              <w:jc w:val="center"/>
              <w:rPr>
                <w:rFonts w:cs="Arial"/>
                <w:b/>
                <w:szCs w:val="14"/>
              </w:rPr>
            </w:pPr>
          </w:p>
        </w:tc>
        <w:tc>
          <w:tcPr>
            <w:tcW w:w="1423" w:type="dxa"/>
            <w:tcBorders>
              <w:top w:val="nil"/>
              <w:bottom w:val="nil"/>
            </w:tcBorders>
            <w:shd w:val="clear" w:color="auto" w:fill="auto"/>
            <w:vAlign w:val="center"/>
          </w:tcPr>
          <w:p w14:paraId="7E7DDBD5" w14:textId="77777777" w:rsidR="0027238A" w:rsidRPr="00232BC9" w:rsidRDefault="0027238A" w:rsidP="007E4C27">
            <w:pPr>
              <w:pStyle w:val="08-Tabelageral"/>
              <w:pageBreakBefore/>
              <w:rPr>
                <w:rFonts w:cs="Arial"/>
                <w:bCs/>
                <w:szCs w:val="14"/>
              </w:rPr>
            </w:pPr>
            <w:r>
              <w:rPr>
                <w:rFonts w:cs="Arial"/>
                <w:bCs/>
                <w:szCs w:val="14"/>
              </w:rPr>
              <w:t>259</w:t>
            </w:r>
          </w:p>
        </w:tc>
        <w:tc>
          <w:tcPr>
            <w:tcW w:w="1412" w:type="dxa"/>
            <w:tcBorders>
              <w:top w:val="nil"/>
              <w:bottom w:val="nil"/>
            </w:tcBorders>
            <w:shd w:val="clear" w:color="auto" w:fill="auto"/>
            <w:vAlign w:val="center"/>
          </w:tcPr>
          <w:p w14:paraId="3D678885" w14:textId="77777777" w:rsidR="0027238A" w:rsidRPr="00232BC9" w:rsidRDefault="0027238A" w:rsidP="007E4C27">
            <w:pPr>
              <w:pStyle w:val="08-Tabelageral"/>
              <w:pageBreakBefore/>
              <w:rPr>
                <w:rFonts w:cs="Arial"/>
                <w:bCs/>
                <w:szCs w:val="14"/>
              </w:rPr>
            </w:pPr>
            <w:r>
              <w:rPr>
                <w:rFonts w:cs="Arial"/>
                <w:bCs/>
                <w:szCs w:val="14"/>
              </w:rPr>
              <w:t>63</w:t>
            </w:r>
          </w:p>
        </w:tc>
        <w:tc>
          <w:tcPr>
            <w:tcW w:w="283" w:type="dxa"/>
            <w:tcBorders>
              <w:top w:val="nil"/>
              <w:bottom w:val="nil"/>
            </w:tcBorders>
            <w:shd w:val="clear" w:color="auto" w:fill="auto"/>
            <w:vAlign w:val="center"/>
          </w:tcPr>
          <w:p w14:paraId="47ED1FD2" w14:textId="77777777" w:rsidR="0027238A" w:rsidRPr="00232BC9" w:rsidRDefault="0027238A" w:rsidP="007E4C27">
            <w:pPr>
              <w:pStyle w:val="08-Tabelageral"/>
              <w:pageBreakBefore/>
              <w:rPr>
                <w:rFonts w:cs="Arial"/>
                <w:bCs/>
                <w:szCs w:val="14"/>
              </w:rPr>
            </w:pPr>
          </w:p>
        </w:tc>
        <w:tc>
          <w:tcPr>
            <w:tcW w:w="1417" w:type="dxa"/>
            <w:tcBorders>
              <w:top w:val="nil"/>
              <w:bottom w:val="nil"/>
            </w:tcBorders>
            <w:shd w:val="clear" w:color="auto" w:fill="auto"/>
            <w:vAlign w:val="center"/>
          </w:tcPr>
          <w:p w14:paraId="6EEA9C65" w14:textId="1AB55D45" w:rsidR="0027238A" w:rsidRPr="00232BC9" w:rsidRDefault="0027238A" w:rsidP="007E4C27">
            <w:pPr>
              <w:pStyle w:val="08-Tabelageral"/>
              <w:pageBreakBefore/>
              <w:rPr>
                <w:rFonts w:cs="Arial"/>
                <w:bCs/>
                <w:szCs w:val="14"/>
              </w:rPr>
            </w:pPr>
            <w:r>
              <w:rPr>
                <w:rFonts w:cs="Arial"/>
                <w:bCs/>
                <w:szCs w:val="14"/>
              </w:rPr>
              <w:t>6.02</w:t>
            </w:r>
            <w:r w:rsidR="00186241">
              <w:rPr>
                <w:rFonts w:cs="Arial"/>
                <w:bCs/>
                <w:szCs w:val="14"/>
              </w:rPr>
              <w:t>6</w:t>
            </w:r>
          </w:p>
        </w:tc>
        <w:tc>
          <w:tcPr>
            <w:tcW w:w="1418" w:type="dxa"/>
            <w:tcBorders>
              <w:top w:val="nil"/>
              <w:bottom w:val="nil"/>
            </w:tcBorders>
            <w:shd w:val="clear" w:color="auto" w:fill="auto"/>
            <w:vAlign w:val="center"/>
          </w:tcPr>
          <w:p w14:paraId="397EB81E" w14:textId="77777777" w:rsidR="0027238A" w:rsidRPr="00232BC9" w:rsidRDefault="0027238A" w:rsidP="007E4C27">
            <w:pPr>
              <w:pStyle w:val="08-Tabelageral"/>
              <w:pageBreakBefore/>
              <w:rPr>
                <w:rFonts w:cs="Arial"/>
                <w:bCs/>
              </w:rPr>
            </w:pPr>
            <w:r>
              <w:rPr>
                <w:rFonts w:cs="Arial"/>
                <w:bCs/>
              </w:rPr>
              <w:t>4.433</w:t>
            </w:r>
          </w:p>
        </w:tc>
      </w:tr>
      <w:tr w:rsidR="0027238A" w:rsidRPr="0019344C" w14:paraId="036FB8F5" w14:textId="77777777" w:rsidTr="007E4C27">
        <w:trPr>
          <w:trHeight w:val="238"/>
        </w:trPr>
        <w:tc>
          <w:tcPr>
            <w:tcW w:w="3402" w:type="dxa"/>
            <w:tcBorders>
              <w:top w:val="nil"/>
              <w:bottom w:val="single" w:sz="2" w:space="0" w:color="1F3864" w:themeColor="accent1" w:themeShade="80"/>
            </w:tcBorders>
            <w:shd w:val="clear" w:color="auto" w:fill="auto"/>
            <w:vAlign w:val="center"/>
          </w:tcPr>
          <w:p w14:paraId="7B6430C8" w14:textId="77777777" w:rsidR="0027238A" w:rsidRDefault="0027238A" w:rsidP="007E4C27">
            <w:pPr>
              <w:pStyle w:val="08-Tabelageral"/>
              <w:pageBreakBefore/>
              <w:jc w:val="left"/>
              <w:rPr>
                <w:rFonts w:cs="Arial"/>
                <w:b/>
                <w:szCs w:val="14"/>
              </w:rPr>
            </w:pPr>
            <w:r>
              <w:rPr>
                <w:rFonts w:cs="Arial"/>
                <w:b/>
                <w:szCs w:val="14"/>
              </w:rPr>
              <w:t>Total do IR e CS (</w:t>
            </w:r>
            <w:proofErr w:type="spellStart"/>
            <w:r>
              <w:rPr>
                <w:rFonts w:cs="Arial"/>
                <w:b/>
                <w:szCs w:val="14"/>
              </w:rPr>
              <w:t>a+b+c+d+e+f</w:t>
            </w:r>
            <w:proofErr w:type="spellEnd"/>
            <w:r>
              <w:rPr>
                <w:rFonts w:cs="Arial"/>
                <w:b/>
                <w:szCs w:val="14"/>
              </w:rPr>
              <w:t>)</w:t>
            </w:r>
          </w:p>
        </w:tc>
        <w:tc>
          <w:tcPr>
            <w:tcW w:w="284" w:type="dxa"/>
            <w:tcBorders>
              <w:top w:val="nil"/>
              <w:bottom w:val="single" w:sz="2" w:space="0" w:color="1F3864" w:themeColor="accent1" w:themeShade="80"/>
            </w:tcBorders>
            <w:shd w:val="clear" w:color="auto" w:fill="auto"/>
          </w:tcPr>
          <w:p w14:paraId="4DB05A52" w14:textId="77777777" w:rsidR="0027238A" w:rsidRPr="0019344C" w:rsidRDefault="0027238A" w:rsidP="007E4C27">
            <w:pPr>
              <w:pStyle w:val="08-Tabelageral"/>
              <w:pageBreakBefore/>
              <w:jc w:val="center"/>
              <w:rPr>
                <w:rFonts w:cs="Arial"/>
                <w:b/>
                <w:szCs w:val="14"/>
              </w:rPr>
            </w:pPr>
          </w:p>
        </w:tc>
        <w:tc>
          <w:tcPr>
            <w:tcW w:w="1423" w:type="dxa"/>
            <w:tcBorders>
              <w:top w:val="nil"/>
              <w:bottom w:val="single" w:sz="2" w:space="0" w:color="1F3864" w:themeColor="accent1" w:themeShade="80"/>
            </w:tcBorders>
            <w:shd w:val="clear" w:color="auto" w:fill="auto"/>
            <w:vAlign w:val="center"/>
          </w:tcPr>
          <w:p w14:paraId="0185EAC3" w14:textId="77777777" w:rsidR="0027238A" w:rsidRPr="0019344C" w:rsidRDefault="0027238A" w:rsidP="007E4C27">
            <w:pPr>
              <w:pStyle w:val="08-Tabelageral"/>
              <w:pageBreakBefore/>
              <w:rPr>
                <w:rFonts w:cs="Arial"/>
                <w:b/>
                <w:szCs w:val="14"/>
              </w:rPr>
            </w:pPr>
            <w:r>
              <w:rPr>
                <w:rFonts w:cs="Arial"/>
                <w:b/>
                <w:szCs w:val="14"/>
              </w:rPr>
              <w:t>(6.669)</w:t>
            </w:r>
          </w:p>
        </w:tc>
        <w:tc>
          <w:tcPr>
            <w:tcW w:w="1412" w:type="dxa"/>
            <w:tcBorders>
              <w:top w:val="nil"/>
              <w:bottom w:val="single" w:sz="2" w:space="0" w:color="1F3864" w:themeColor="accent1" w:themeShade="80"/>
            </w:tcBorders>
            <w:shd w:val="clear" w:color="auto" w:fill="auto"/>
            <w:vAlign w:val="center"/>
          </w:tcPr>
          <w:p w14:paraId="098BEEB2" w14:textId="77777777" w:rsidR="0027238A" w:rsidRPr="00573127" w:rsidRDefault="0027238A" w:rsidP="007E4C27">
            <w:pPr>
              <w:pStyle w:val="08-Tabelageral"/>
              <w:pageBreakBefore/>
              <w:rPr>
                <w:rFonts w:cs="Arial"/>
                <w:b/>
                <w:szCs w:val="14"/>
              </w:rPr>
            </w:pPr>
            <w:r>
              <w:rPr>
                <w:rFonts w:cs="Arial"/>
                <w:b/>
                <w:szCs w:val="14"/>
              </w:rPr>
              <w:t>(7.892)</w:t>
            </w:r>
          </w:p>
        </w:tc>
        <w:tc>
          <w:tcPr>
            <w:tcW w:w="283" w:type="dxa"/>
            <w:tcBorders>
              <w:top w:val="nil"/>
              <w:bottom w:val="single" w:sz="2" w:space="0" w:color="1F3864" w:themeColor="accent1" w:themeShade="80"/>
            </w:tcBorders>
            <w:shd w:val="clear" w:color="auto" w:fill="auto"/>
            <w:vAlign w:val="center"/>
          </w:tcPr>
          <w:p w14:paraId="5850CA73" w14:textId="77777777" w:rsidR="0027238A" w:rsidRPr="0019344C" w:rsidRDefault="0027238A" w:rsidP="007E4C27">
            <w:pPr>
              <w:pStyle w:val="08-Tabelageral"/>
              <w:pageBreakBefore/>
              <w:rPr>
                <w:rFonts w:cs="Arial"/>
                <w:b/>
                <w:szCs w:val="14"/>
              </w:rPr>
            </w:pPr>
          </w:p>
        </w:tc>
        <w:tc>
          <w:tcPr>
            <w:tcW w:w="1417" w:type="dxa"/>
            <w:tcBorders>
              <w:top w:val="nil"/>
              <w:bottom w:val="single" w:sz="2" w:space="0" w:color="1F3864" w:themeColor="accent1" w:themeShade="80"/>
            </w:tcBorders>
            <w:shd w:val="clear" w:color="auto" w:fill="auto"/>
            <w:vAlign w:val="center"/>
          </w:tcPr>
          <w:p w14:paraId="2E73946D" w14:textId="6A53BF55" w:rsidR="0027238A" w:rsidRPr="0019344C" w:rsidRDefault="0027238A" w:rsidP="007E4C27">
            <w:pPr>
              <w:pStyle w:val="08-Tabelageral"/>
              <w:pageBreakBefore/>
              <w:rPr>
                <w:rFonts w:cs="Arial"/>
                <w:b/>
                <w:szCs w:val="14"/>
              </w:rPr>
            </w:pPr>
            <w:r>
              <w:rPr>
                <w:rFonts w:cs="Arial"/>
                <w:b/>
                <w:szCs w:val="14"/>
              </w:rPr>
              <w:t>(1.277.48</w:t>
            </w:r>
            <w:r w:rsidR="00256E93">
              <w:rPr>
                <w:rFonts w:cs="Arial"/>
                <w:b/>
                <w:szCs w:val="14"/>
              </w:rPr>
              <w:t>6</w:t>
            </w:r>
            <w:r>
              <w:rPr>
                <w:rFonts w:cs="Arial"/>
                <w:b/>
                <w:szCs w:val="14"/>
              </w:rPr>
              <w:t>)</w:t>
            </w:r>
          </w:p>
        </w:tc>
        <w:tc>
          <w:tcPr>
            <w:tcW w:w="1418" w:type="dxa"/>
            <w:tcBorders>
              <w:top w:val="nil"/>
              <w:bottom w:val="single" w:sz="2" w:space="0" w:color="1F3864" w:themeColor="accent1" w:themeShade="80"/>
            </w:tcBorders>
            <w:shd w:val="clear" w:color="auto" w:fill="auto"/>
            <w:vAlign w:val="center"/>
          </w:tcPr>
          <w:p w14:paraId="2311F84F" w14:textId="77777777" w:rsidR="0027238A" w:rsidRPr="0019344C" w:rsidRDefault="0027238A" w:rsidP="007E4C27">
            <w:pPr>
              <w:pStyle w:val="08-Tabelageral"/>
              <w:pageBreakBefore/>
              <w:rPr>
                <w:rFonts w:cs="Arial"/>
                <w:b/>
              </w:rPr>
            </w:pPr>
            <w:r>
              <w:rPr>
                <w:rFonts w:cs="Arial"/>
                <w:b/>
                <w:szCs w:val="14"/>
              </w:rPr>
              <w:t>(1.152.209)</w:t>
            </w:r>
          </w:p>
        </w:tc>
      </w:tr>
    </w:tbl>
    <w:p w14:paraId="701742B4" w14:textId="77777777" w:rsidR="0027238A" w:rsidRDefault="0027238A" w:rsidP="0027238A">
      <w:pPr>
        <w:spacing w:after="0"/>
        <w:jc w:val="right"/>
        <w:rPr>
          <w:rFonts w:ascii="Arial" w:hAnsi="Arial" w:cs="Arial"/>
          <w:b/>
          <w:sz w:val="14"/>
          <w:lang w:eastAsia="pt-BR"/>
        </w:rPr>
      </w:pPr>
    </w:p>
    <w:p w14:paraId="4766D9F8" w14:textId="77777777" w:rsidR="0027238A" w:rsidRPr="00034C98" w:rsidRDefault="0027238A" w:rsidP="0027238A">
      <w:pPr>
        <w:tabs>
          <w:tab w:val="left" w:pos="266"/>
        </w:tabs>
        <w:spacing w:after="0"/>
        <w:rPr>
          <w:rFonts w:ascii="Arial" w:hAnsi="Arial" w:cs="Arial"/>
          <w:b/>
          <w:color w:val="1F3864" w:themeColor="accent1" w:themeShade="80"/>
          <w:sz w:val="20"/>
          <w:szCs w:val="20"/>
        </w:rPr>
      </w:pPr>
      <w:r>
        <w:rPr>
          <w:rFonts w:ascii="Arial" w:hAnsi="Arial" w:cs="Arial"/>
          <w:b/>
          <w:sz w:val="14"/>
          <w:lang w:eastAsia="pt-BR"/>
        </w:rPr>
        <w:lastRenderedPageBreak/>
        <w:tab/>
      </w:r>
      <w:r w:rsidRPr="00034C98">
        <w:rPr>
          <w:rFonts w:ascii="Arial" w:hAnsi="Arial" w:cs="Arial"/>
          <w:b/>
          <w:color w:val="1F3864" w:themeColor="accent1" w:themeShade="80"/>
          <w:sz w:val="20"/>
          <w:szCs w:val="20"/>
        </w:rPr>
        <w:t>c) Despesas Tributárias</w:t>
      </w:r>
    </w:p>
    <w:p w14:paraId="4FC4CC32"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19344C" w14:paraId="52B4AD33"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4BDA707B" w14:textId="77777777" w:rsidR="0027238A" w:rsidRPr="0019344C"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161A021E" w14:textId="77777777" w:rsidR="0027238A" w:rsidRPr="0019344C" w:rsidRDefault="0027238A" w:rsidP="007E4C27">
            <w:pPr>
              <w:widowControl w:val="0"/>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7ECFEDCB" w14:textId="77777777" w:rsidR="0027238A" w:rsidRPr="0019344C" w:rsidRDefault="0027238A" w:rsidP="007E4C27">
            <w:pPr>
              <w:widowControl w:val="0"/>
              <w:spacing w:after="0"/>
              <w:jc w:val="center"/>
              <w:rPr>
                <w:rFonts w:ascii="Arial" w:hAnsi="Arial" w:cs="Arial"/>
                <w:b/>
                <w:sz w:val="14"/>
                <w:szCs w:val="18"/>
              </w:rPr>
            </w:pPr>
            <w:r w:rsidRPr="0019344C">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09E28E18" w14:textId="77777777" w:rsidR="0027238A" w:rsidRPr="0019344C" w:rsidRDefault="0027238A" w:rsidP="007E4C27">
            <w:pPr>
              <w:widowControl w:val="0"/>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5371E03F" w14:textId="77777777" w:rsidR="0027238A" w:rsidRPr="0019344C" w:rsidRDefault="0027238A" w:rsidP="007E4C27">
            <w:pPr>
              <w:widowControl w:val="0"/>
              <w:spacing w:after="0"/>
              <w:jc w:val="center"/>
              <w:rPr>
                <w:rFonts w:ascii="Arial" w:hAnsi="Arial" w:cs="Arial"/>
                <w:b/>
                <w:sz w:val="18"/>
                <w:szCs w:val="18"/>
              </w:rPr>
            </w:pPr>
            <w:r w:rsidRPr="0019344C">
              <w:rPr>
                <w:rFonts w:ascii="Arial" w:hAnsi="Arial" w:cs="Arial"/>
                <w:b/>
                <w:sz w:val="14"/>
                <w:szCs w:val="18"/>
              </w:rPr>
              <w:t>Consolidado</w:t>
            </w:r>
          </w:p>
        </w:tc>
      </w:tr>
      <w:tr w:rsidR="0027238A" w:rsidRPr="0019344C" w14:paraId="7DBFD8F2"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78654EF9" w14:textId="77777777" w:rsidR="0027238A" w:rsidRPr="0019344C" w:rsidRDefault="0027238A" w:rsidP="007E4C27">
            <w:pPr>
              <w:pStyle w:val="08-Tabelageral"/>
              <w:keepNext w:val="0"/>
              <w:keepLines w:val="0"/>
              <w:widowControl w:val="0"/>
              <w:jc w:val="center"/>
              <w:rPr>
                <w:rFonts w:cs="Arial"/>
                <w:b/>
              </w:rPr>
            </w:pPr>
          </w:p>
        </w:tc>
        <w:tc>
          <w:tcPr>
            <w:tcW w:w="604" w:type="dxa"/>
            <w:tcBorders>
              <w:top w:val="nil"/>
              <w:bottom w:val="single" w:sz="2" w:space="0" w:color="1F3864" w:themeColor="accent1" w:themeShade="80"/>
            </w:tcBorders>
            <w:shd w:val="clear" w:color="auto" w:fill="auto"/>
            <w:vAlign w:val="center"/>
          </w:tcPr>
          <w:p w14:paraId="6193914E" w14:textId="77777777" w:rsidR="0027238A" w:rsidRPr="0019344C" w:rsidRDefault="0027238A" w:rsidP="007E4C27">
            <w:pPr>
              <w:pStyle w:val="08-Tabelageral"/>
              <w:keepNext w:val="0"/>
              <w:keepLines w:val="0"/>
              <w:widowControl w:val="0"/>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753A3812" w14:textId="77777777" w:rsidR="0027238A" w:rsidRPr="0019344C" w:rsidRDefault="0027238A" w:rsidP="007E4C27">
            <w:pPr>
              <w:pStyle w:val="08-Tabelageral"/>
              <w:keepNext w:val="0"/>
              <w:keepLines w:val="0"/>
              <w:widowControl w:val="0"/>
              <w:rPr>
                <w:rFonts w:cs="Arial"/>
                <w:b/>
              </w:rPr>
            </w:pPr>
            <w:r>
              <w:rPr>
                <w:b/>
              </w:rPr>
              <w:t>3</w:t>
            </w:r>
            <w:r w:rsidRPr="0051379D">
              <w:rPr>
                <w:b/>
              </w:rPr>
              <w:t xml:space="preserve">º </w:t>
            </w:r>
            <w:proofErr w:type="spellStart"/>
            <w:r w:rsidRPr="0051379D">
              <w:rPr>
                <w:b/>
              </w:rPr>
              <w:t>Trim</w:t>
            </w:r>
            <w:proofErr w:type="spellEnd"/>
            <w:r w:rsidRPr="0051379D">
              <w:rPr>
                <w:b/>
              </w:rPr>
              <w:t>/202</w:t>
            </w:r>
            <w:r>
              <w:rPr>
                <w:b/>
              </w:rPr>
              <w:t>4</w:t>
            </w:r>
          </w:p>
        </w:tc>
        <w:tc>
          <w:tcPr>
            <w:tcW w:w="1412" w:type="dxa"/>
            <w:tcBorders>
              <w:top w:val="single" w:sz="2" w:space="0" w:color="1F3864" w:themeColor="accent1" w:themeShade="80"/>
              <w:bottom w:val="single" w:sz="2" w:space="0" w:color="1F3864" w:themeColor="accent1" w:themeShade="80"/>
            </w:tcBorders>
            <w:shd w:val="clear" w:color="auto" w:fill="auto"/>
          </w:tcPr>
          <w:p w14:paraId="55860977" w14:textId="77777777" w:rsidR="0027238A" w:rsidRPr="0019344C" w:rsidRDefault="0027238A" w:rsidP="007E4C27">
            <w:pPr>
              <w:pStyle w:val="08-Tabelageral"/>
              <w:keepNext w:val="0"/>
              <w:keepLines w:val="0"/>
              <w:widowControl w:val="0"/>
              <w:rPr>
                <w:rFonts w:cs="Arial"/>
                <w:b/>
              </w:rPr>
            </w:pPr>
            <w:r>
              <w:rPr>
                <w:b/>
              </w:rPr>
              <w:t>3</w:t>
            </w:r>
            <w:r w:rsidRPr="0051379D">
              <w:rPr>
                <w:b/>
              </w:rPr>
              <w:t xml:space="preserve">º </w:t>
            </w:r>
            <w:proofErr w:type="spellStart"/>
            <w:r w:rsidRPr="0051379D">
              <w:rPr>
                <w:b/>
              </w:rPr>
              <w:t>Trim</w:t>
            </w:r>
            <w:proofErr w:type="spellEnd"/>
            <w:r w:rsidRPr="0051379D">
              <w:rPr>
                <w:b/>
              </w:rPr>
              <w:t>/202</w:t>
            </w:r>
            <w:r>
              <w:rPr>
                <w:b/>
              </w:rPr>
              <w:t>3</w:t>
            </w:r>
          </w:p>
        </w:tc>
        <w:tc>
          <w:tcPr>
            <w:tcW w:w="283" w:type="dxa"/>
            <w:tcBorders>
              <w:top w:val="nil"/>
              <w:bottom w:val="single" w:sz="2" w:space="0" w:color="1F3864" w:themeColor="accent1" w:themeShade="80"/>
            </w:tcBorders>
            <w:shd w:val="clear" w:color="auto" w:fill="auto"/>
          </w:tcPr>
          <w:p w14:paraId="12260F0C" w14:textId="77777777" w:rsidR="0027238A" w:rsidRPr="0019344C"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591BF9A7" w14:textId="77777777" w:rsidR="0027238A" w:rsidRPr="0019344C" w:rsidRDefault="0027238A" w:rsidP="007E4C27">
            <w:pPr>
              <w:pStyle w:val="08-Tabelageral"/>
              <w:keepNext w:val="0"/>
              <w:keepLines w:val="0"/>
              <w:widowControl w:val="0"/>
              <w:rPr>
                <w:rFonts w:cs="Arial"/>
                <w:b/>
              </w:rPr>
            </w:pPr>
            <w:r>
              <w:rPr>
                <w:b/>
              </w:rPr>
              <w:t>3</w:t>
            </w:r>
            <w:r w:rsidRPr="0051379D">
              <w:rPr>
                <w:b/>
              </w:rPr>
              <w:t xml:space="preserve">º </w:t>
            </w:r>
            <w:proofErr w:type="spellStart"/>
            <w:r w:rsidRPr="0051379D">
              <w:rPr>
                <w:b/>
              </w:rPr>
              <w:t>Trim</w:t>
            </w:r>
            <w:proofErr w:type="spellEnd"/>
            <w:r w:rsidRPr="0051379D">
              <w:rPr>
                <w:b/>
              </w:rPr>
              <w:t>/202</w:t>
            </w:r>
            <w:r>
              <w:rPr>
                <w:b/>
              </w:rPr>
              <w:t>4</w:t>
            </w:r>
          </w:p>
        </w:tc>
        <w:tc>
          <w:tcPr>
            <w:tcW w:w="1418" w:type="dxa"/>
            <w:tcBorders>
              <w:top w:val="single" w:sz="2" w:space="0" w:color="1F3864" w:themeColor="accent1" w:themeShade="80"/>
              <w:bottom w:val="single" w:sz="2" w:space="0" w:color="1F3864" w:themeColor="accent1" w:themeShade="80"/>
            </w:tcBorders>
            <w:shd w:val="clear" w:color="auto" w:fill="auto"/>
          </w:tcPr>
          <w:p w14:paraId="214561A6" w14:textId="77777777" w:rsidR="0027238A" w:rsidRPr="0019344C" w:rsidRDefault="0027238A" w:rsidP="007E4C27">
            <w:pPr>
              <w:pStyle w:val="08-Tabelageral"/>
              <w:keepNext w:val="0"/>
              <w:keepLines w:val="0"/>
              <w:widowControl w:val="0"/>
              <w:rPr>
                <w:rFonts w:cs="Arial"/>
                <w:b/>
              </w:rPr>
            </w:pPr>
            <w:r>
              <w:rPr>
                <w:b/>
              </w:rPr>
              <w:t>3</w:t>
            </w:r>
            <w:r w:rsidRPr="0051379D">
              <w:rPr>
                <w:b/>
              </w:rPr>
              <w:t xml:space="preserve">º </w:t>
            </w:r>
            <w:proofErr w:type="spellStart"/>
            <w:r w:rsidRPr="0051379D">
              <w:rPr>
                <w:b/>
              </w:rPr>
              <w:t>Trim</w:t>
            </w:r>
            <w:proofErr w:type="spellEnd"/>
            <w:r w:rsidRPr="0051379D">
              <w:rPr>
                <w:b/>
              </w:rPr>
              <w:t>/202</w:t>
            </w:r>
            <w:r>
              <w:rPr>
                <w:b/>
              </w:rPr>
              <w:t>3</w:t>
            </w:r>
          </w:p>
        </w:tc>
      </w:tr>
      <w:tr w:rsidR="0027238A" w:rsidRPr="0019344C" w14:paraId="30B7D0A6"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43F2AC3B" w14:textId="77777777" w:rsidR="0027238A" w:rsidRPr="0019344C" w:rsidRDefault="0027238A" w:rsidP="007E4C27">
            <w:pPr>
              <w:pStyle w:val="08-Tabelageral"/>
              <w:keepNext w:val="0"/>
              <w:keepLines w:val="0"/>
              <w:widowControl w:val="0"/>
              <w:jc w:val="left"/>
              <w:rPr>
                <w:rFonts w:cs="Arial"/>
                <w:b/>
                <w:bCs/>
                <w:szCs w:val="14"/>
              </w:rPr>
            </w:pPr>
            <w:r w:rsidRPr="0019344C">
              <w:rPr>
                <w:rFonts w:cs="Arial"/>
                <w:b/>
                <w:bCs/>
                <w:szCs w:val="14"/>
              </w:rPr>
              <w:t>Sobre Receitas Financeiras e Outras</w:t>
            </w:r>
          </w:p>
        </w:tc>
        <w:tc>
          <w:tcPr>
            <w:tcW w:w="604" w:type="dxa"/>
            <w:tcBorders>
              <w:top w:val="single" w:sz="2" w:space="0" w:color="1F3864" w:themeColor="accent1" w:themeShade="80"/>
              <w:bottom w:val="nil"/>
            </w:tcBorders>
            <w:shd w:val="clear" w:color="auto" w:fill="auto"/>
            <w:vAlign w:val="center"/>
          </w:tcPr>
          <w:p w14:paraId="4FC63810" w14:textId="77777777" w:rsidR="0027238A" w:rsidRPr="0019344C" w:rsidRDefault="0027238A" w:rsidP="007E4C27">
            <w:pPr>
              <w:pStyle w:val="08-Tabelageral"/>
              <w:keepNext w:val="0"/>
              <w:keepLines w:val="0"/>
              <w:widowControl w:val="0"/>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0261957C" w14:textId="77777777" w:rsidR="0027238A" w:rsidRPr="0019344C" w:rsidRDefault="0027238A" w:rsidP="007E4C27">
            <w:pPr>
              <w:pStyle w:val="08-Tabelageral"/>
              <w:keepNext w:val="0"/>
              <w:keepLines w:val="0"/>
              <w:widowControl w:val="0"/>
              <w:rPr>
                <w:rFonts w:cs="Arial"/>
                <w:b/>
                <w:szCs w:val="14"/>
              </w:rPr>
            </w:pPr>
          </w:p>
        </w:tc>
        <w:tc>
          <w:tcPr>
            <w:tcW w:w="1412" w:type="dxa"/>
            <w:tcBorders>
              <w:top w:val="single" w:sz="2" w:space="0" w:color="1F3864" w:themeColor="accent1" w:themeShade="80"/>
            </w:tcBorders>
            <w:shd w:val="clear" w:color="auto" w:fill="auto"/>
            <w:vAlign w:val="center"/>
          </w:tcPr>
          <w:p w14:paraId="74B05716" w14:textId="77777777" w:rsidR="0027238A" w:rsidRPr="0019344C" w:rsidRDefault="0027238A" w:rsidP="007E4C27">
            <w:pPr>
              <w:pStyle w:val="08-Tabelageral"/>
              <w:keepNext w:val="0"/>
              <w:keepLines w:val="0"/>
              <w:widowControl w:val="0"/>
              <w:rPr>
                <w:rFonts w:cs="Arial"/>
                <w:b/>
              </w:rPr>
            </w:pPr>
          </w:p>
        </w:tc>
        <w:tc>
          <w:tcPr>
            <w:tcW w:w="283" w:type="dxa"/>
            <w:tcBorders>
              <w:top w:val="single" w:sz="2" w:space="0" w:color="1F3864" w:themeColor="accent1" w:themeShade="80"/>
              <w:bottom w:val="nil"/>
            </w:tcBorders>
            <w:shd w:val="clear" w:color="auto" w:fill="auto"/>
            <w:vAlign w:val="center"/>
          </w:tcPr>
          <w:p w14:paraId="2C09EB2B" w14:textId="77777777" w:rsidR="0027238A" w:rsidRPr="0019344C" w:rsidRDefault="0027238A" w:rsidP="007E4C27">
            <w:pPr>
              <w:pStyle w:val="08-Tabelageral"/>
              <w:keepNext w:val="0"/>
              <w:keepLines w:val="0"/>
              <w:widowControl w:val="0"/>
              <w:rPr>
                <w:rFonts w:cs="Arial"/>
                <w:b/>
                <w:szCs w:val="14"/>
              </w:rPr>
            </w:pPr>
          </w:p>
        </w:tc>
        <w:tc>
          <w:tcPr>
            <w:tcW w:w="1417" w:type="dxa"/>
            <w:tcBorders>
              <w:top w:val="single" w:sz="2" w:space="0" w:color="1F3864" w:themeColor="accent1" w:themeShade="80"/>
              <w:bottom w:val="nil"/>
            </w:tcBorders>
            <w:shd w:val="clear" w:color="auto" w:fill="auto"/>
            <w:vAlign w:val="center"/>
          </w:tcPr>
          <w:p w14:paraId="138FAB10" w14:textId="77777777" w:rsidR="0027238A" w:rsidRPr="0019344C" w:rsidRDefault="0027238A" w:rsidP="007E4C27">
            <w:pPr>
              <w:pStyle w:val="08-Tabelageral"/>
              <w:keepNext w:val="0"/>
              <w:keepLines w:val="0"/>
              <w:widowControl w:val="0"/>
              <w:rPr>
                <w:rFonts w:cs="Arial"/>
                <w:b/>
                <w:szCs w:val="14"/>
              </w:rPr>
            </w:pPr>
          </w:p>
        </w:tc>
        <w:tc>
          <w:tcPr>
            <w:tcW w:w="1418" w:type="dxa"/>
            <w:tcBorders>
              <w:top w:val="single" w:sz="2" w:space="0" w:color="1F3864" w:themeColor="accent1" w:themeShade="80"/>
              <w:bottom w:val="nil"/>
            </w:tcBorders>
            <w:shd w:val="clear" w:color="auto" w:fill="auto"/>
            <w:vAlign w:val="center"/>
          </w:tcPr>
          <w:p w14:paraId="09A24182" w14:textId="77777777" w:rsidR="0027238A" w:rsidRPr="0019344C" w:rsidRDefault="0027238A" w:rsidP="007E4C27">
            <w:pPr>
              <w:pStyle w:val="08-Tabelageral"/>
              <w:keepNext w:val="0"/>
              <w:keepLines w:val="0"/>
              <w:widowControl w:val="0"/>
              <w:rPr>
                <w:rFonts w:cs="Arial"/>
                <w:b/>
              </w:rPr>
            </w:pPr>
          </w:p>
        </w:tc>
      </w:tr>
      <w:tr w:rsidR="0027238A" w:rsidRPr="0019344C" w14:paraId="0B08FF4A" w14:textId="77777777" w:rsidTr="007E4C27">
        <w:trPr>
          <w:trHeight w:val="238"/>
        </w:trPr>
        <w:tc>
          <w:tcPr>
            <w:tcW w:w="3094" w:type="dxa"/>
            <w:tcBorders>
              <w:top w:val="nil"/>
            </w:tcBorders>
            <w:shd w:val="clear" w:color="auto" w:fill="auto"/>
            <w:vAlign w:val="center"/>
          </w:tcPr>
          <w:p w14:paraId="16CC4188" w14:textId="77777777" w:rsidR="0027238A" w:rsidRPr="0019344C" w:rsidRDefault="0027238A" w:rsidP="007E4C27">
            <w:pPr>
              <w:pStyle w:val="08-Tabelageral"/>
              <w:keepNext w:val="0"/>
              <w:keepLines w:val="0"/>
              <w:widowControl w:val="0"/>
              <w:ind w:left="113"/>
              <w:jc w:val="left"/>
              <w:rPr>
                <w:rFonts w:cs="Arial"/>
                <w:szCs w:val="14"/>
              </w:rPr>
            </w:pPr>
            <w:proofErr w:type="spellStart"/>
            <w:r w:rsidRPr="0019344C">
              <w:rPr>
                <w:rFonts w:cs="Arial"/>
                <w:szCs w:val="14"/>
              </w:rPr>
              <w:t>Cofins</w:t>
            </w:r>
            <w:proofErr w:type="spellEnd"/>
          </w:p>
        </w:tc>
        <w:tc>
          <w:tcPr>
            <w:tcW w:w="604" w:type="dxa"/>
            <w:tcBorders>
              <w:top w:val="nil"/>
            </w:tcBorders>
            <w:shd w:val="clear" w:color="auto" w:fill="auto"/>
            <w:vAlign w:val="center"/>
          </w:tcPr>
          <w:p w14:paraId="34FAADFD" w14:textId="77777777" w:rsidR="0027238A" w:rsidRPr="0019344C" w:rsidRDefault="0027238A" w:rsidP="007E4C27">
            <w:pPr>
              <w:pStyle w:val="08-Tabelageral"/>
              <w:keepNext w:val="0"/>
              <w:keepLines w:val="0"/>
              <w:widowControl w:val="0"/>
              <w:ind w:left="113"/>
              <w:jc w:val="center"/>
              <w:rPr>
                <w:rFonts w:cs="Arial"/>
                <w:szCs w:val="14"/>
              </w:rPr>
            </w:pPr>
          </w:p>
        </w:tc>
        <w:tc>
          <w:tcPr>
            <w:tcW w:w="1411" w:type="dxa"/>
            <w:tcBorders>
              <w:top w:val="nil"/>
            </w:tcBorders>
            <w:shd w:val="clear" w:color="auto" w:fill="auto"/>
            <w:vAlign w:val="center"/>
          </w:tcPr>
          <w:p w14:paraId="0FF18380" w14:textId="77777777" w:rsidR="0027238A" w:rsidRPr="0019344C" w:rsidRDefault="0027238A" w:rsidP="007E4C27">
            <w:pPr>
              <w:pStyle w:val="08-Tabelageral"/>
              <w:keepNext w:val="0"/>
              <w:keepLines w:val="0"/>
              <w:widowControl w:val="0"/>
              <w:ind w:left="113"/>
              <w:rPr>
                <w:rFonts w:cs="Arial"/>
                <w:szCs w:val="14"/>
              </w:rPr>
            </w:pPr>
            <w:r>
              <w:rPr>
                <w:rFonts w:cs="Arial"/>
                <w:szCs w:val="14"/>
              </w:rPr>
              <w:t>(431)</w:t>
            </w:r>
          </w:p>
        </w:tc>
        <w:tc>
          <w:tcPr>
            <w:tcW w:w="1412" w:type="dxa"/>
            <w:tcBorders>
              <w:top w:val="nil"/>
            </w:tcBorders>
            <w:shd w:val="clear" w:color="auto" w:fill="auto"/>
            <w:vAlign w:val="center"/>
          </w:tcPr>
          <w:p w14:paraId="3F4E8F01" w14:textId="77777777" w:rsidR="0027238A" w:rsidRPr="0019344C" w:rsidRDefault="0027238A" w:rsidP="007E4C27">
            <w:pPr>
              <w:pStyle w:val="08-Tabelageral"/>
              <w:keepNext w:val="0"/>
              <w:keepLines w:val="0"/>
              <w:widowControl w:val="0"/>
              <w:ind w:left="113"/>
              <w:rPr>
                <w:rFonts w:cs="Arial"/>
              </w:rPr>
            </w:pPr>
            <w:r>
              <w:rPr>
                <w:rFonts w:cs="Arial"/>
              </w:rPr>
              <w:t>(1.370)</w:t>
            </w:r>
          </w:p>
        </w:tc>
        <w:tc>
          <w:tcPr>
            <w:tcW w:w="283" w:type="dxa"/>
            <w:tcBorders>
              <w:top w:val="nil"/>
            </w:tcBorders>
            <w:shd w:val="clear" w:color="auto" w:fill="auto"/>
            <w:vAlign w:val="center"/>
          </w:tcPr>
          <w:p w14:paraId="43D0FA78" w14:textId="77777777" w:rsidR="0027238A" w:rsidRPr="0019344C" w:rsidRDefault="0027238A" w:rsidP="007E4C27">
            <w:pPr>
              <w:pStyle w:val="08-Tabelageral"/>
              <w:keepNext w:val="0"/>
              <w:keepLines w:val="0"/>
              <w:widowControl w:val="0"/>
              <w:ind w:left="113"/>
              <w:rPr>
                <w:rFonts w:cs="Arial"/>
                <w:szCs w:val="14"/>
              </w:rPr>
            </w:pPr>
          </w:p>
        </w:tc>
        <w:tc>
          <w:tcPr>
            <w:tcW w:w="1417" w:type="dxa"/>
            <w:tcBorders>
              <w:top w:val="nil"/>
            </w:tcBorders>
            <w:shd w:val="clear" w:color="auto" w:fill="auto"/>
            <w:vAlign w:val="center"/>
          </w:tcPr>
          <w:p w14:paraId="4325B705" w14:textId="77777777" w:rsidR="0027238A" w:rsidRPr="0019344C" w:rsidRDefault="0027238A" w:rsidP="007E4C27">
            <w:pPr>
              <w:pStyle w:val="08-Tabelageral"/>
              <w:keepNext w:val="0"/>
              <w:keepLines w:val="0"/>
              <w:widowControl w:val="0"/>
              <w:ind w:left="113"/>
              <w:rPr>
                <w:rFonts w:cs="Arial"/>
                <w:szCs w:val="14"/>
              </w:rPr>
            </w:pPr>
            <w:r>
              <w:rPr>
                <w:rFonts w:cs="Arial"/>
                <w:szCs w:val="14"/>
              </w:rPr>
              <w:t>(6.846)</w:t>
            </w:r>
          </w:p>
        </w:tc>
        <w:tc>
          <w:tcPr>
            <w:tcW w:w="1418" w:type="dxa"/>
            <w:tcBorders>
              <w:top w:val="nil"/>
            </w:tcBorders>
            <w:shd w:val="clear" w:color="auto" w:fill="auto"/>
            <w:vAlign w:val="center"/>
          </w:tcPr>
          <w:p w14:paraId="18EB0419" w14:textId="77777777" w:rsidR="0027238A" w:rsidRPr="0019344C" w:rsidRDefault="0027238A" w:rsidP="007E4C27">
            <w:pPr>
              <w:pStyle w:val="08-Tabelageral"/>
              <w:keepNext w:val="0"/>
              <w:keepLines w:val="0"/>
              <w:widowControl w:val="0"/>
              <w:ind w:left="113"/>
              <w:rPr>
                <w:rFonts w:cs="Arial"/>
              </w:rPr>
            </w:pPr>
            <w:r>
              <w:rPr>
                <w:rFonts w:cs="Arial"/>
              </w:rPr>
              <w:t>(7.504)</w:t>
            </w:r>
          </w:p>
        </w:tc>
      </w:tr>
      <w:tr w:rsidR="0027238A" w:rsidRPr="0019344C" w14:paraId="10A288F5" w14:textId="77777777" w:rsidTr="007E4C27">
        <w:trPr>
          <w:trHeight w:val="238"/>
        </w:trPr>
        <w:tc>
          <w:tcPr>
            <w:tcW w:w="3094" w:type="dxa"/>
            <w:shd w:val="clear" w:color="auto" w:fill="auto"/>
            <w:vAlign w:val="center"/>
          </w:tcPr>
          <w:p w14:paraId="733662F1" w14:textId="77777777" w:rsidR="0027238A" w:rsidRPr="0019344C" w:rsidRDefault="0027238A" w:rsidP="007E4C27">
            <w:pPr>
              <w:pStyle w:val="08-Tabelageral"/>
              <w:keepNext w:val="0"/>
              <w:keepLines w:val="0"/>
              <w:widowControl w:val="0"/>
              <w:ind w:left="113"/>
              <w:jc w:val="left"/>
              <w:rPr>
                <w:rFonts w:cs="Arial"/>
                <w:szCs w:val="14"/>
              </w:rPr>
            </w:pPr>
            <w:r w:rsidRPr="0019344C">
              <w:rPr>
                <w:rFonts w:cs="Arial"/>
                <w:szCs w:val="14"/>
              </w:rPr>
              <w:t>PIS/Pasep</w:t>
            </w:r>
          </w:p>
        </w:tc>
        <w:tc>
          <w:tcPr>
            <w:tcW w:w="604" w:type="dxa"/>
            <w:shd w:val="clear" w:color="auto" w:fill="auto"/>
            <w:vAlign w:val="center"/>
          </w:tcPr>
          <w:p w14:paraId="087EA613" w14:textId="77777777" w:rsidR="0027238A" w:rsidRPr="0019344C" w:rsidRDefault="0027238A" w:rsidP="007E4C27">
            <w:pPr>
              <w:pStyle w:val="08-Tabelageral"/>
              <w:keepNext w:val="0"/>
              <w:keepLines w:val="0"/>
              <w:widowControl w:val="0"/>
              <w:ind w:left="113"/>
              <w:jc w:val="center"/>
              <w:rPr>
                <w:rFonts w:cs="Arial"/>
                <w:szCs w:val="14"/>
              </w:rPr>
            </w:pPr>
          </w:p>
        </w:tc>
        <w:tc>
          <w:tcPr>
            <w:tcW w:w="1411" w:type="dxa"/>
            <w:shd w:val="clear" w:color="auto" w:fill="auto"/>
            <w:vAlign w:val="center"/>
          </w:tcPr>
          <w:p w14:paraId="7DB5D761" w14:textId="77777777" w:rsidR="0027238A" w:rsidRPr="0019344C" w:rsidRDefault="0027238A" w:rsidP="007E4C27">
            <w:pPr>
              <w:pStyle w:val="08-Tabelageral"/>
              <w:keepNext w:val="0"/>
              <w:keepLines w:val="0"/>
              <w:widowControl w:val="0"/>
              <w:ind w:left="113"/>
              <w:rPr>
                <w:rFonts w:cs="Arial"/>
                <w:szCs w:val="14"/>
              </w:rPr>
            </w:pPr>
            <w:r>
              <w:rPr>
                <w:rFonts w:cs="Arial"/>
                <w:szCs w:val="14"/>
              </w:rPr>
              <w:t>(69)</w:t>
            </w:r>
          </w:p>
        </w:tc>
        <w:tc>
          <w:tcPr>
            <w:tcW w:w="1412" w:type="dxa"/>
            <w:shd w:val="clear" w:color="auto" w:fill="auto"/>
            <w:vAlign w:val="center"/>
          </w:tcPr>
          <w:p w14:paraId="44149215" w14:textId="77777777" w:rsidR="0027238A" w:rsidRPr="0019344C" w:rsidRDefault="0027238A" w:rsidP="007E4C27">
            <w:pPr>
              <w:pStyle w:val="08-Tabelageral"/>
              <w:keepNext w:val="0"/>
              <w:keepLines w:val="0"/>
              <w:widowControl w:val="0"/>
              <w:rPr>
                <w:rFonts w:cs="Arial"/>
              </w:rPr>
            </w:pPr>
            <w:r>
              <w:rPr>
                <w:rFonts w:cs="Arial"/>
              </w:rPr>
              <w:t>(233)</w:t>
            </w:r>
          </w:p>
        </w:tc>
        <w:tc>
          <w:tcPr>
            <w:tcW w:w="283" w:type="dxa"/>
            <w:shd w:val="clear" w:color="auto" w:fill="auto"/>
            <w:vAlign w:val="center"/>
          </w:tcPr>
          <w:p w14:paraId="6435148E" w14:textId="77777777" w:rsidR="0027238A" w:rsidRPr="0019344C" w:rsidRDefault="0027238A" w:rsidP="007E4C27">
            <w:pPr>
              <w:pStyle w:val="08-Tabelageral"/>
              <w:keepNext w:val="0"/>
              <w:keepLines w:val="0"/>
              <w:widowControl w:val="0"/>
              <w:ind w:left="113"/>
              <w:rPr>
                <w:rFonts w:cs="Arial"/>
                <w:szCs w:val="14"/>
              </w:rPr>
            </w:pPr>
          </w:p>
        </w:tc>
        <w:tc>
          <w:tcPr>
            <w:tcW w:w="1417" w:type="dxa"/>
            <w:shd w:val="clear" w:color="auto" w:fill="auto"/>
            <w:vAlign w:val="center"/>
          </w:tcPr>
          <w:p w14:paraId="63627F20" w14:textId="77777777" w:rsidR="0027238A" w:rsidRPr="0019344C" w:rsidRDefault="0027238A" w:rsidP="007E4C27">
            <w:pPr>
              <w:pStyle w:val="08-Tabelageral"/>
              <w:keepNext w:val="0"/>
              <w:keepLines w:val="0"/>
              <w:widowControl w:val="0"/>
              <w:ind w:left="113"/>
              <w:rPr>
                <w:rFonts w:cs="Arial"/>
                <w:szCs w:val="14"/>
              </w:rPr>
            </w:pPr>
            <w:r>
              <w:rPr>
                <w:rFonts w:cs="Arial"/>
                <w:szCs w:val="14"/>
              </w:rPr>
              <w:t>(1.111)</w:t>
            </w:r>
          </w:p>
        </w:tc>
        <w:tc>
          <w:tcPr>
            <w:tcW w:w="1418" w:type="dxa"/>
            <w:shd w:val="clear" w:color="auto" w:fill="auto"/>
            <w:vAlign w:val="center"/>
          </w:tcPr>
          <w:p w14:paraId="54B3CBE9" w14:textId="77777777" w:rsidR="0027238A" w:rsidRPr="0019344C" w:rsidRDefault="0027238A" w:rsidP="007E4C27">
            <w:pPr>
              <w:pStyle w:val="08-Tabelageral"/>
              <w:keepNext w:val="0"/>
              <w:keepLines w:val="0"/>
              <w:widowControl w:val="0"/>
              <w:rPr>
                <w:rFonts w:cs="Arial"/>
              </w:rPr>
            </w:pPr>
            <w:r>
              <w:rPr>
                <w:rFonts w:cs="Arial"/>
              </w:rPr>
              <w:t>(1.229)</w:t>
            </w:r>
          </w:p>
        </w:tc>
      </w:tr>
      <w:tr w:rsidR="0027238A" w:rsidRPr="0019344C" w14:paraId="2FC99CA7" w14:textId="77777777" w:rsidTr="007E4C27">
        <w:trPr>
          <w:trHeight w:val="238"/>
        </w:trPr>
        <w:tc>
          <w:tcPr>
            <w:tcW w:w="3094" w:type="dxa"/>
            <w:shd w:val="clear" w:color="auto" w:fill="auto"/>
            <w:vAlign w:val="center"/>
          </w:tcPr>
          <w:p w14:paraId="466CD447" w14:textId="77777777" w:rsidR="0027238A" w:rsidRPr="0019344C" w:rsidRDefault="0027238A" w:rsidP="007E4C27">
            <w:pPr>
              <w:pStyle w:val="08-Tabelageral"/>
              <w:keepNext w:val="0"/>
              <w:keepLines w:val="0"/>
              <w:widowControl w:val="0"/>
              <w:ind w:left="113"/>
              <w:jc w:val="left"/>
              <w:rPr>
                <w:rFonts w:cs="Arial"/>
                <w:szCs w:val="14"/>
              </w:rPr>
            </w:pPr>
            <w:r w:rsidRPr="0019344C">
              <w:rPr>
                <w:rFonts w:cs="Arial"/>
                <w:szCs w:val="14"/>
              </w:rPr>
              <w:t>IOF</w:t>
            </w:r>
          </w:p>
        </w:tc>
        <w:tc>
          <w:tcPr>
            <w:tcW w:w="604" w:type="dxa"/>
            <w:shd w:val="clear" w:color="auto" w:fill="auto"/>
            <w:vAlign w:val="center"/>
          </w:tcPr>
          <w:p w14:paraId="58188740" w14:textId="77777777" w:rsidR="0027238A" w:rsidRPr="0019344C" w:rsidRDefault="0027238A" w:rsidP="007E4C27">
            <w:pPr>
              <w:pStyle w:val="08-Tabelageral"/>
              <w:keepNext w:val="0"/>
              <w:keepLines w:val="0"/>
              <w:widowControl w:val="0"/>
              <w:jc w:val="center"/>
              <w:rPr>
                <w:rFonts w:cs="Arial"/>
                <w:szCs w:val="14"/>
              </w:rPr>
            </w:pPr>
          </w:p>
        </w:tc>
        <w:tc>
          <w:tcPr>
            <w:tcW w:w="1411" w:type="dxa"/>
            <w:shd w:val="clear" w:color="auto" w:fill="auto"/>
            <w:vAlign w:val="center"/>
          </w:tcPr>
          <w:p w14:paraId="40098BD3" w14:textId="77777777" w:rsidR="0027238A" w:rsidRPr="0019344C" w:rsidRDefault="0027238A" w:rsidP="007E4C27">
            <w:pPr>
              <w:pStyle w:val="08-Tabelageral"/>
              <w:keepNext w:val="0"/>
              <w:keepLines w:val="0"/>
              <w:widowControl w:val="0"/>
              <w:rPr>
                <w:rFonts w:cs="Arial"/>
                <w:szCs w:val="14"/>
              </w:rPr>
            </w:pPr>
            <w:r>
              <w:rPr>
                <w:rFonts w:cs="Arial"/>
                <w:szCs w:val="14"/>
              </w:rPr>
              <w:t>--</w:t>
            </w:r>
          </w:p>
        </w:tc>
        <w:tc>
          <w:tcPr>
            <w:tcW w:w="1412" w:type="dxa"/>
            <w:shd w:val="clear" w:color="auto" w:fill="auto"/>
            <w:vAlign w:val="center"/>
          </w:tcPr>
          <w:p w14:paraId="4945F4DE" w14:textId="77777777" w:rsidR="0027238A" w:rsidRPr="0019344C" w:rsidRDefault="0027238A" w:rsidP="007E4C27">
            <w:pPr>
              <w:pStyle w:val="08-Tabelageral"/>
              <w:keepNext w:val="0"/>
              <w:keepLines w:val="0"/>
              <w:widowControl w:val="0"/>
              <w:rPr>
                <w:rFonts w:cs="Arial"/>
              </w:rPr>
            </w:pPr>
            <w:r>
              <w:rPr>
                <w:rFonts w:cs="Arial"/>
              </w:rPr>
              <w:t>(10)</w:t>
            </w:r>
          </w:p>
        </w:tc>
        <w:tc>
          <w:tcPr>
            <w:tcW w:w="283" w:type="dxa"/>
            <w:shd w:val="clear" w:color="auto" w:fill="auto"/>
            <w:vAlign w:val="center"/>
          </w:tcPr>
          <w:p w14:paraId="1BCFD2F9" w14:textId="77777777" w:rsidR="0027238A" w:rsidRPr="0019344C" w:rsidRDefault="0027238A" w:rsidP="007E4C27">
            <w:pPr>
              <w:pStyle w:val="08-Tabelageral"/>
              <w:keepNext w:val="0"/>
              <w:keepLines w:val="0"/>
              <w:widowControl w:val="0"/>
              <w:rPr>
                <w:rFonts w:cs="Arial"/>
                <w:szCs w:val="14"/>
              </w:rPr>
            </w:pPr>
          </w:p>
        </w:tc>
        <w:tc>
          <w:tcPr>
            <w:tcW w:w="1417" w:type="dxa"/>
            <w:shd w:val="clear" w:color="auto" w:fill="auto"/>
            <w:vAlign w:val="center"/>
          </w:tcPr>
          <w:p w14:paraId="0EDD6AA2" w14:textId="77777777" w:rsidR="0027238A" w:rsidRPr="0019344C" w:rsidRDefault="0027238A" w:rsidP="007E4C27">
            <w:pPr>
              <w:pStyle w:val="08-Tabelageral"/>
              <w:keepNext w:val="0"/>
              <w:keepLines w:val="0"/>
              <w:widowControl w:val="0"/>
              <w:rPr>
                <w:rFonts w:cs="Arial"/>
                <w:szCs w:val="14"/>
              </w:rPr>
            </w:pPr>
            <w:r>
              <w:rPr>
                <w:rFonts w:cs="Arial"/>
                <w:szCs w:val="14"/>
              </w:rPr>
              <w:t>--</w:t>
            </w:r>
          </w:p>
        </w:tc>
        <w:tc>
          <w:tcPr>
            <w:tcW w:w="1418" w:type="dxa"/>
            <w:shd w:val="clear" w:color="auto" w:fill="auto"/>
            <w:vAlign w:val="center"/>
          </w:tcPr>
          <w:p w14:paraId="5F5089F6" w14:textId="77777777" w:rsidR="0027238A" w:rsidRPr="0019344C" w:rsidRDefault="0027238A" w:rsidP="007E4C27">
            <w:pPr>
              <w:pStyle w:val="08-Tabelageral"/>
              <w:keepNext w:val="0"/>
              <w:keepLines w:val="0"/>
              <w:widowControl w:val="0"/>
              <w:rPr>
                <w:rFonts w:cs="Arial"/>
              </w:rPr>
            </w:pPr>
            <w:r>
              <w:rPr>
                <w:rFonts w:cs="Arial"/>
              </w:rPr>
              <w:t>(10)</w:t>
            </w:r>
          </w:p>
        </w:tc>
      </w:tr>
      <w:tr w:rsidR="0027238A" w:rsidRPr="0019344C" w14:paraId="4B1C484A" w14:textId="77777777" w:rsidTr="007E4C27">
        <w:trPr>
          <w:trHeight w:val="238"/>
        </w:trPr>
        <w:tc>
          <w:tcPr>
            <w:tcW w:w="3094" w:type="dxa"/>
            <w:tcBorders>
              <w:bottom w:val="nil"/>
            </w:tcBorders>
            <w:shd w:val="clear" w:color="auto" w:fill="auto"/>
            <w:vAlign w:val="center"/>
          </w:tcPr>
          <w:p w14:paraId="648B76ED" w14:textId="77777777" w:rsidR="0027238A" w:rsidRPr="0019344C" w:rsidRDefault="0027238A" w:rsidP="007E4C27">
            <w:pPr>
              <w:pStyle w:val="08-Tabelageral"/>
              <w:keepNext w:val="0"/>
              <w:keepLines w:val="0"/>
              <w:widowControl w:val="0"/>
              <w:ind w:left="113"/>
              <w:jc w:val="left"/>
              <w:rPr>
                <w:rFonts w:cs="Arial"/>
                <w:szCs w:val="14"/>
              </w:rPr>
            </w:pPr>
            <w:r w:rsidRPr="0019344C">
              <w:rPr>
                <w:rFonts w:cs="Arial"/>
                <w:szCs w:val="14"/>
              </w:rPr>
              <w:t>Outras</w:t>
            </w:r>
          </w:p>
        </w:tc>
        <w:tc>
          <w:tcPr>
            <w:tcW w:w="604" w:type="dxa"/>
            <w:tcBorders>
              <w:bottom w:val="nil"/>
            </w:tcBorders>
            <w:shd w:val="clear" w:color="auto" w:fill="auto"/>
            <w:vAlign w:val="center"/>
          </w:tcPr>
          <w:p w14:paraId="555E4E25" w14:textId="77777777" w:rsidR="0027238A" w:rsidRPr="0019344C" w:rsidRDefault="0027238A" w:rsidP="007E4C27">
            <w:pPr>
              <w:pStyle w:val="08-Tabelageral"/>
              <w:keepNext w:val="0"/>
              <w:keepLines w:val="0"/>
              <w:widowControl w:val="0"/>
              <w:jc w:val="center"/>
              <w:rPr>
                <w:rFonts w:cs="Arial"/>
                <w:szCs w:val="14"/>
              </w:rPr>
            </w:pPr>
          </w:p>
        </w:tc>
        <w:tc>
          <w:tcPr>
            <w:tcW w:w="1411" w:type="dxa"/>
            <w:tcBorders>
              <w:bottom w:val="nil"/>
            </w:tcBorders>
            <w:shd w:val="clear" w:color="auto" w:fill="auto"/>
            <w:vAlign w:val="center"/>
          </w:tcPr>
          <w:p w14:paraId="1DE8B870" w14:textId="77777777" w:rsidR="0027238A" w:rsidRPr="0019344C" w:rsidRDefault="0027238A" w:rsidP="007E4C27">
            <w:pPr>
              <w:pStyle w:val="08-Tabelageral"/>
              <w:keepNext w:val="0"/>
              <w:keepLines w:val="0"/>
              <w:widowControl w:val="0"/>
              <w:rPr>
                <w:rFonts w:cs="Arial"/>
                <w:szCs w:val="14"/>
              </w:rPr>
            </w:pPr>
            <w:r>
              <w:rPr>
                <w:rFonts w:cs="Arial"/>
                <w:szCs w:val="14"/>
              </w:rPr>
              <w:t>(1)</w:t>
            </w:r>
          </w:p>
        </w:tc>
        <w:tc>
          <w:tcPr>
            <w:tcW w:w="1412" w:type="dxa"/>
            <w:tcBorders>
              <w:bottom w:val="nil"/>
            </w:tcBorders>
            <w:shd w:val="clear" w:color="auto" w:fill="auto"/>
            <w:vAlign w:val="center"/>
          </w:tcPr>
          <w:p w14:paraId="03F84FBF" w14:textId="77777777" w:rsidR="0027238A" w:rsidRPr="0019344C" w:rsidRDefault="0027238A" w:rsidP="007E4C27">
            <w:pPr>
              <w:pStyle w:val="08-Tabelageral"/>
              <w:keepNext w:val="0"/>
              <w:keepLines w:val="0"/>
              <w:widowControl w:val="0"/>
              <w:rPr>
                <w:rFonts w:cs="Arial"/>
              </w:rPr>
            </w:pPr>
            <w:r>
              <w:rPr>
                <w:rFonts w:cs="Arial"/>
              </w:rPr>
              <w:t>(2)</w:t>
            </w:r>
          </w:p>
        </w:tc>
        <w:tc>
          <w:tcPr>
            <w:tcW w:w="283" w:type="dxa"/>
            <w:tcBorders>
              <w:bottom w:val="nil"/>
            </w:tcBorders>
            <w:shd w:val="clear" w:color="auto" w:fill="auto"/>
            <w:vAlign w:val="center"/>
          </w:tcPr>
          <w:p w14:paraId="6818088F" w14:textId="77777777" w:rsidR="0027238A" w:rsidRPr="0019344C" w:rsidRDefault="0027238A" w:rsidP="007E4C27">
            <w:pPr>
              <w:pStyle w:val="08-Tabelageral"/>
              <w:keepNext w:val="0"/>
              <w:keepLines w:val="0"/>
              <w:widowControl w:val="0"/>
              <w:rPr>
                <w:rFonts w:cs="Arial"/>
                <w:szCs w:val="14"/>
              </w:rPr>
            </w:pPr>
          </w:p>
        </w:tc>
        <w:tc>
          <w:tcPr>
            <w:tcW w:w="1417" w:type="dxa"/>
            <w:tcBorders>
              <w:bottom w:val="nil"/>
            </w:tcBorders>
            <w:shd w:val="clear" w:color="auto" w:fill="auto"/>
            <w:vAlign w:val="center"/>
          </w:tcPr>
          <w:p w14:paraId="7D0D3C4C" w14:textId="77777777" w:rsidR="0027238A" w:rsidRPr="0019344C" w:rsidRDefault="0027238A" w:rsidP="007E4C27">
            <w:pPr>
              <w:pStyle w:val="08-Tabelageral"/>
              <w:keepNext w:val="0"/>
              <w:keepLines w:val="0"/>
              <w:widowControl w:val="0"/>
              <w:rPr>
                <w:rFonts w:cs="Arial"/>
                <w:szCs w:val="14"/>
              </w:rPr>
            </w:pPr>
            <w:r>
              <w:rPr>
                <w:rFonts w:cs="Arial"/>
                <w:szCs w:val="14"/>
              </w:rPr>
              <w:t>(2)</w:t>
            </w:r>
          </w:p>
        </w:tc>
        <w:tc>
          <w:tcPr>
            <w:tcW w:w="1418" w:type="dxa"/>
            <w:tcBorders>
              <w:bottom w:val="nil"/>
            </w:tcBorders>
            <w:shd w:val="clear" w:color="auto" w:fill="auto"/>
            <w:vAlign w:val="center"/>
          </w:tcPr>
          <w:p w14:paraId="7FCF3474" w14:textId="77777777" w:rsidR="0027238A" w:rsidRPr="0019344C" w:rsidRDefault="0027238A" w:rsidP="007E4C27">
            <w:pPr>
              <w:pStyle w:val="08-Tabelageral"/>
              <w:keepNext w:val="0"/>
              <w:keepLines w:val="0"/>
              <w:widowControl w:val="0"/>
              <w:rPr>
                <w:rFonts w:cs="Arial"/>
              </w:rPr>
            </w:pPr>
            <w:r>
              <w:rPr>
                <w:rFonts w:cs="Arial"/>
              </w:rPr>
              <w:t>(214)</w:t>
            </w:r>
          </w:p>
        </w:tc>
      </w:tr>
      <w:tr w:rsidR="0027238A" w:rsidRPr="0019344C" w14:paraId="67444582"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170E2C5B" w14:textId="77777777" w:rsidR="0027238A" w:rsidRPr="0019344C" w:rsidRDefault="0027238A" w:rsidP="007E4C27">
            <w:pPr>
              <w:pStyle w:val="08-Tabelageral"/>
              <w:keepNext w:val="0"/>
              <w:keepLines w:val="0"/>
              <w:widowControl w:val="0"/>
              <w:jc w:val="left"/>
              <w:rPr>
                <w:rFonts w:cs="Arial"/>
                <w:b/>
                <w:szCs w:val="14"/>
              </w:rPr>
            </w:pPr>
            <w:r w:rsidRPr="0019344C">
              <w:rPr>
                <w:rFonts w:cs="Arial"/>
                <w:b/>
              </w:rPr>
              <w:t>Total</w:t>
            </w:r>
          </w:p>
        </w:tc>
        <w:tc>
          <w:tcPr>
            <w:tcW w:w="604" w:type="dxa"/>
            <w:tcBorders>
              <w:top w:val="nil"/>
              <w:bottom w:val="single" w:sz="2" w:space="0" w:color="1F3864" w:themeColor="accent1" w:themeShade="80"/>
            </w:tcBorders>
            <w:shd w:val="clear" w:color="auto" w:fill="auto"/>
            <w:vAlign w:val="center"/>
          </w:tcPr>
          <w:p w14:paraId="15C86100" w14:textId="77777777" w:rsidR="0027238A" w:rsidRPr="0019344C" w:rsidRDefault="0027238A" w:rsidP="007E4C27">
            <w:pPr>
              <w:pStyle w:val="08-Tabelageral"/>
              <w:keepNext w:val="0"/>
              <w:keepLines w:val="0"/>
              <w:widowControl w:val="0"/>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433DEA7B" w14:textId="77777777" w:rsidR="0027238A" w:rsidRPr="0019344C" w:rsidRDefault="0027238A" w:rsidP="007E4C27">
            <w:pPr>
              <w:pStyle w:val="08-Tabelageral"/>
              <w:keepNext w:val="0"/>
              <w:keepLines w:val="0"/>
              <w:widowControl w:val="0"/>
              <w:rPr>
                <w:rFonts w:cs="Arial"/>
                <w:b/>
                <w:szCs w:val="14"/>
              </w:rPr>
            </w:pPr>
            <w:r>
              <w:rPr>
                <w:rFonts w:cs="Arial"/>
                <w:b/>
                <w:szCs w:val="14"/>
              </w:rPr>
              <w:t>(501)</w:t>
            </w:r>
          </w:p>
        </w:tc>
        <w:tc>
          <w:tcPr>
            <w:tcW w:w="1412" w:type="dxa"/>
            <w:tcBorders>
              <w:top w:val="nil"/>
              <w:bottom w:val="single" w:sz="2" w:space="0" w:color="1F3864" w:themeColor="accent1" w:themeShade="80"/>
            </w:tcBorders>
            <w:shd w:val="clear" w:color="auto" w:fill="auto"/>
            <w:vAlign w:val="center"/>
          </w:tcPr>
          <w:p w14:paraId="39595457" w14:textId="77777777" w:rsidR="0027238A" w:rsidRPr="0019344C" w:rsidRDefault="0027238A" w:rsidP="007E4C27">
            <w:pPr>
              <w:pStyle w:val="08-Tabelageral"/>
              <w:keepNext w:val="0"/>
              <w:keepLines w:val="0"/>
              <w:widowControl w:val="0"/>
              <w:rPr>
                <w:rFonts w:cs="Arial"/>
                <w:b/>
              </w:rPr>
            </w:pPr>
            <w:r>
              <w:rPr>
                <w:rFonts w:cs="Arial"/>
                <w:b/>
              </w:rPr>
              <w:t>(1.615)</w:t>
            </w:r>
          </w:p>
        </w:tc>
        <w:tc>
          <w:tcPr>
            <w:tcW w:w="283" w:type="dxa"/>
            <w:tcBorders>
              <w:top w:val="nil"/>
              <w:bottom w:val="single" w:sz="2" w:space="0" w:color="1F3864" w:themeColor="accent1" w:themeShade="80"/>
            </w:tcBorders>
            <w:shd w:val="clear" w:color="auto" w:fill="auto"/>
            <w:vAlign w:val="center"/>
          </w:tcPr>
          <w:p w14:paraId="33055769" w14:textId="77777777" w:rsidR="0027238A" w:rsidRPr="0019344C" w:rsidRDefault="0027238A" w:rsidP="007E4C27">
            <w:pPr>
              <w:pStyle w:val="08-Tabelageral"/>
              <w:keepNext w:val="0"/>
              <w:keepLines w:val="0"/>
              <w:widowControl w:val="0"/>
              <w:rPr>
                <w:rFonts w:cs="Arial"/>
                <w:b/>
                <w:szCs w:val="14"/>
              </w:rPr>
            </w:pPr>
          </w:p>
        </w:tc>
        <w:tc>
          <w:tcPr>
            <w:tcW w:w="1417" w:type="dxa"/>
            <w:tcBorders>
              <w:top w:val="nil"/>
              <w:bottom w:val="single" w:sz="2" w:space="0" w:color="1F3864" w:themeColor="accent1" w:themeShade="80"/>
            </w:tcBorders>
            <w:shd w:val="clear" w:color="auto" w:fill="auto"/>
            <w:vAlign w:val="center"/>
          </w:tcPr>
          <w:p w14:paraId="6EF72DC2" w14:textId="77777777" w:rsidR="0027238A" w:rsidRPr="0019344C" w:rsidRDefault="0027238A" w:rsidP="007E4C27">
            <w:pPr>
              <w:pStyle w:val="08-Tabelageral"/>
              <w:keepNext w:val="0"/>
              <w:keepLines w:val="0"/>
              <w:widowControl w:val="0"/>
              <w:rPr>
                <w:rFonts w:cs="Arial"/>
                <w:b/>
                <w:szCs w:val="14"/>
              </w:rPr>
            </w:pPr>
            <w:r>
              <w:rPr>
                <w:rFonts w:cs="Arial"/>
                <w:b/>
                <w:szCs w:val="14"/>
              </w:rPr>
              <w:t>(7.959)</w:t>
            </w:r>
          </w:p>
        </w:tc>
        <w:tc>
          <w:tcPr>
            <w:tcW w:w="1418" w:type="dxa"/>
            <w:tcBorders>
              <w:top w:val="nil"/>
              <w:bottom w:val="single" w:sz="2" w:space="0" w:color="1F3864" w:themeColor="accent1" w:themeShade="80"/>
            </w:tcBorders>
            <w:shd w:val="clear" w:color="auto" w:fill="auto"/>
            <w:vAlign w:val="center"/>
          </w:tcPr>
          <w:p w14:paraId="1BA36AC8" w14:textId="77777777" w:rsidR="0027238A" w:rsidRPr="0019344C" w:rsidRDefault="0027238A" w:rsidP="007E4C27">
            <w:pPr>
              <w:pStyle w:val="08-Tabelageral"/>
              <w:keepNext w:val="0"/>
              <w:keepLines w:val="0"/>
              <w:widowControl w:val="0"/>
              <w:rPr>
                <w:rFonts w:cs="Arial"/>
                <w:b/>
              </w:rPr>
            </w:pPr>
            <w:r>
              <w:rPr>
                <w:rFonts w:cs="Arial"/>
                <w:b/>
              </w:rPr>
              <w:t>(8.957)</w:t>
            </w:r>
          </w:p>
        </w:tc>
      </w:tr>
    </w:tbl>
    <w:p w14:paraId="412B77AD" w14:textId="77777777" w:rsidR="0027238A" w:rsidRDefault="0027238A" w:rsidP="0027238A">
      <w:pPr>
        <w:widowControl w:val="0"/>
        <w:spacing w:after="0" w:line="240" w:lineRule="auto"/>
        <w:jc w:val="right"/>
        <w:rPr>
          <w:rFonts w:ascii="Arial" w:hAnsi="Arial" w:cs="Arial"/>
          <w:b/>
          <w:sz w:val="14"/>
          <w:lang w:eastAsia="pt-BR"/>
        </w:rPr>
      </w:pPr>
    </w:p>
    <w:p w14:paraId="3B9AED75" w14:textId="77777777" w:rsidR="0027238A" w:rsidRDefault="0027238A" w:rsidP="0027238A">
      <w:pPr>
        <w:widowControl w:val="0"/>
        <w:spacing w:after="0" w:line="240" w:lineRule="auto"/>
        <w:jc w:val="right"/>
        <w:rPr>
          <w:rFonts w:ascii="Arial" w:hAnsi="Arial" w:cs="Arial"/>
          <w:b/>
          <w:sz w:val="14"/>
          <w:lang w:eastAsia="pt-BR"/>
        </w:rPr>
      </w:pPr>
    </w:p>
    <w:p w14:paraId="41947187" w14:textId="77777777" w:rsidR="0027238A" w:rsidRPr="00FF3D4B" w:rsidRDefault="0027238A" w:rsidP="0027238A">
      <w:pPr>
        <w:keepNext/>
        <w:keepLines/>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19344C" w14:paraId="773CE002"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76D42194" w14:textId="77777777" w:rsidR="0027238A" w:rsidRPr="0019344C" w:rsidRDefault="0027238A" w:rsidP="007E4C27">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43192D4A" w14:textId="77777777" w:rsidR="0027238A" w:rsidRPr="0019344C" w:rsidRDefault="0027238A" w:rsidP="007E4C27">
            <w:pPr>
              <w:keepNext/>
              <w:keepLines/>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37EB59E8" w14:textId="77777777" w:rsidR="0027238A" w:rsidRPr="0019344C" w:rsidRDefault="0027238A" w:rsidP="007E4C27">
            <w:pPr>
              <w:keepNext/>
              <w:keepLines/>
              <w:spacing w:after="0"/>
              <w:jc w:val="center"/>
              <w:rPr>
                <w:rFonts w:ascii="Arial" w:hAnsi="Arial" w:cs="Arial"/>
                <w:b/>
                <w:sz w:val="14"/>
                <w:szCs w:val="18"/>
              </w:rPr>
            </w:pPr>
            <w:r w:rsidRPr="0019344C">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5AE4F3F1" w14:textId="77777777" w:rsidR="0027238A" w:rsidRPr="0019344C" w:rsidRDefault="0027238A" w:rsidP="007E4C27">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1C6F5C83" w14:textId="77777777" w:rsidR="0027238A" w:rsidRPr="0019344C" w:rsidRDefault="0027238A" w:rsidP="007E4C27">
            <w:pPr>
              <w:keepNext/>
              <w:keepLines/>
              <w:spacing w:after="0"/>
              <w:jc w:val="center"/>
              <w:rPr>
                <w:rFonts w:ascii="Arial" w:hAnsi="Arial" w:cs="Arial"/>
                <w:b/>
                <w:sz w:val="18"/>
                <w:szCs w:val="18"/>
              </w:rPr>
            </w:pPr>
            <w:r w:rsidRPr="0019344C">
              <w:rPr>
                <w:rFonts w:ascii="Arial" w:hAnsi="Arial" w:cs="Arial"/>
                <w:b/>
                <w:sz w:val="14"/>
                <w:szCs w:val="18"/>
              </w:rPr>
              <w:t>Consolidado</w:t>
            </w:r>
          </w:p>
        </w:tc>
      </w:tr>
      <w:tr w:rsidR="0027238A" w:rsidRPr="0019344C" w14:paraId="6D6945AD"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756AA56F" w14:textId="77777777" w:rsidR="0027238A" w:rsidRPr="0019344C" w:rsidRDefault="0027238A" w:rsidP="007E4C27">
            <w:pPr>
              <w:pStyle w:val="08-Tabelageral"/>
              <w:jc w:val="center"/>
              <w:rPr>
                <w:rFonts w:cs="Arial"/>
                <w:b/>
              </w:rPr>
            </w:pPr>
          </w:p>
        </w:tc>
        <w:tc>
          <w:tcPr>
            <w:tcW w:w="604" w:type="dxa"/>
            <w:tcBorders>
              <w:top w:val="nil"/>
              <w:bottom w:val="single" w:sz="2" w:space="0" w:color="1F3864" w:themeColor="accent1" w:themeShade="80"/>
            </w:tcBorders>
            <w:shd w:val="clear" w:color="auto" w:fill="auto"/>
            <w:vAlign w:val="center"/>
          </w:tcPr>
          <w:p w14:paraId="17598525" w14:textId="77777777" w:rsidR="0027238A" w:rsidRPr="0019344C" w:rsidRDefault="0027238A" w:rsidP="007E4C27">
            <w:pPr>
              <w:pStyle w:val="08-Tabelageral"/>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60558C9E" w14:textId="77777777" w:rsidR="0027238A" w:rsidRPr="0019344C" w:rsidRDefault="0027238A" w:rsidP="007E4C27">
            <w:pPr>
              <w:pStyle w:val="08-Tabelageral"/>
              <w:rPr>
                <w:rFonts w:cs="Arial"/>
                <w:b/>
              </w:rPr>
            </w:pPr>
            <w:r>
              <w:rPr>
                <w:rFonts w:cs="Arial"/>
                <w:b/>
              </w:rPr>
              <w:t>01.01 a 30.09.2024</w:t>
            </w:r>
          </w:p>
        </w:tc>
        <w:tc>
          <w:tcPr>
            <w:tcW w:w="1412" w:type="dxa"/>
            <w:tcBorders>
              <w:top w:val="single" w:sz="2" w:space="0" w:color="1F3864" w:themeColor="accent1" w:themeShade="80"/>
              <w:bottom w:val="single" w:sz="2" w:space="0" w:color="1F3864" w:themeColor="accent1" w:themeShade="80"/>
            </w:tcBorders>
            <w:shd w:val="clear" w:color="auto" w:fill="auto"/>
          </w:tcPr>
          <w:p w14:paraId="4D0081BC" w14:textId="77777777" w:rsidR="0027238A" w:rsidRPr="0019344C" w:rsidRDefault="0027238A" w:rsidP="007E4C27">
            <w:pPr>
              <w:pStyle w:val="08-Tabelageral"/>
              <w:rPr>
                <w:rFonts w:cs="Arial"/>
                <w:b/>
              </w:rPr>
            </w:pPr>
            <w:r>
              <w:rPr>
                <w:rFonts w:cs="Arial"/>
                <w:b/>
              </w:rPr>
              <w:t>01.01 a 30.09.2023</w:t>
            </w:r>
          </w:p>
        </w:tc>
        <w:tc>
          <w:tcPr>
            <w:tcW w:w="283" w:type="dxa"/>
            <w:tcBorders>
              <w:top w:val="nil"/>
              <w:bottom w:val="single" w:sz="2" w:space="0" w:color="1F3864" w:themeColor="accent1" w:themeShade="80"/>
            </w:tcBorders>
            <w:shd w:val="clear" w:color="auto" w:fill="auto"/>
          </w:tcPr>
          <w:p w14:paraId="277DD833" w14:textId="77777777" w:rsidR="0027238A" w:rsidRPr="0019344C" w:rsidRDefault="0027238A"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21DBDA45" w14:textId="77777777" w:rsidR="0027238A" w:rsidRPr="0019344C" w:rsidRDefault="0027238A" w:rsidP="007E4C27">
            <w:pPr>
              <w:pStyle w:val="08-Tabelageral"/>
              <w:rPr>
                <w:rFonts w:cs="Arial"/>
                <w:b/>
              </w:rPr>
            </w:pPr>
            <w:r>
              <w:rPr>
                <w:rFonts w:cs="Arial"/>
                <w:b/>
              </w:rPr>
              <w:t>01.01 a 30.09.2024</w:t>
            </w:r>
          </w:p>
        </w:tc>
        <w:tc>
          <w:tcPr>
            <w:tcW w:w="1418" w:type="dxa"/>
            <w:tcBorders>
              <w:top w:val="single" w:sz="2" w:space="0" w:color="1F3864" w:themeColor="accent1" w:themeShade="80"/>
              <w:bottom w:val="single" w:sz="2" w:space="0" w:color="1F3864" w:themeColor="accent1" w:themeShade="80"/>
            </w:tcBorders>
            <w:shd w:val="clear" w:color="auto" w:fill="auto"/>
          </w:tcPr>
          <w:p w14:paraId="0A515652" w14:textId="77777777" w:rsidR="0027238A" w:rsidRPr="0019344C" w:rsidRDefault="0027238A" w:rsidP="007E4C27">
            <w:pPr>
              <w:pStyle w:val="08-Tabelageral"/>
              <w:rPr>
                <w:rFonts w:cs="Arial"/>
                <w:b/>
              </w:rPr>
            </w:pPr>
            <w:r>
              <w:rPr>
                <w:rFonts w:cs="Arial"/>
                <w:b/>
              </w:rPr>
              <w:t>01.01 a 30.09.2023</w:t>
            </w:r>
          </w:p>
        </w:tc>
      </w:tr>
      <w:tr w:rsidR="0027238A" w:rsidRPr="0019344C" w14:paraId="1A3B2F96"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7AA2FF65" w14:textId="77777777" w:rsidR="0027238A" w:rsidRPr="0019344C" w:rsidRDefault="0027238A" w:rsidP="007E4C27">
            <w:pPr>
              <w:pStyle w:val="08-Tabelageral"/>
              <w:jc w:val="left"/>
              <w:rPr>
                <w:rFonts w:cs="Arial"/>
                <w:b/>
                <w:bCs/>
                <w:szCs w:val="14"/>
              </w:rPr>
            </w:pPr>
            <w:r w:rsidRPr="0019344C">
              <w:rPr>
                <w:rFonts w:cs="Arial"/>
                <w:b/>
                <w:bCs/>
                <w:szCs w:val="14"/>
              </w:rPr>
              <w:t>Sobre Receitas Financeiras e Outras</w:t>
            </w:r>
          </w:p>
        </w:tc>
        <w:tc>
          <w:tcPr>
            <w:tcW w:w="604" w:type="dxa"/>
            <w:tcBorders>
              <w:top w:val="single" w:sz="2" w:space="0" w:color="1F3864" w:themeColor="accent1" w:themeShade="80"/>
              <w:bottom w:val="nil"/>
            </w:tcBorders>
            <w:shd w:val="clear" w:color="auto" w:fill="auto"/>
            <w:vAlign w:val="center"/>
          </w:tcPr>
          <w:p w14:paraId="5A2CC824" w14:textId="77777777" w:rsidR="0027238A" w:rsidRPr="0019344C" w:rsidRDefault="0027238A" w:rsidP="007E4C27">
            <w:pPr>
              <w:pStyle w:val="08-Tabelageral"/>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0306F010" w14:textId="77777777" w:rsidR="0027238A" w:rsidRPr="0019344C" w:rsidRDefault="0027238A" w:rsidP="007E4C27">
            <w:pPr>
              <w:pStyle w:val="08-Tabelageral"/>
              <w:rPr>
                <w:rFonts w:cs="Arial"/>
                <w:b/>
                <w:szCs w:val="14"/>
              </w:rPr>
            </w:pPr>
          </w:p>
        </w:tc>
        <w:tc>
          <w:tcPr>
            <w:tcW w:w="1412" w:type="dxa"/>
            <w:tcBorders>
              <w:top w:val="single" w:sz="2" w:space="0" w:color="1F3864" w:themeColor="accent1" w:themeShade="80"/>
              <w:bottom w:val="nil"/>
            </w:tcBorders>
            <w:shd w:val="clear" w:color="auto" w:fill="auto"/>
            <w:vAlign w:val="center"/>
          </w:tcPr>
          <w:p w14:paraId="3C344744" w14:textId="77777777" w:rsidR="0027238A" w:rsidRPr="0019344C" w:rsidRDefault="0027238A" w:rsidP="007E4C27">
            <w:pPr>
              <w:pStyle w:val="08-Tabelageral"/>
              <w:rPr>
                <w:rFonts w:cs="Arial"/>
                <w:b/>
              </w:rPr>
            </w:pPr>
          </w:p>
        </w:tc>
        <w:tc>
          <w:tcPr>
            <w:tcW w:w="283" w:type="dxa"/>
            <w:tcBorders>
              <w:top w:val="single" w:sz="2" w:space="0" w:color="1F3864" w:themeColor="accent1" w:themeShade="80"/>
              <w:bottom w:val="nil"/>
            </w:tcBorders>
            <w:shd w:val="clear" w:color="auto" w:fill="auto"/>
            <w:vAlign w:val="center"/>
          </w:tcPr>
          <w:p w14:paraId="3C9ED10D" w14:textId="77777777" w:rsidR="0027238A" w:rsidRPr="0019344C" w:rsidRDefault="0027238A" w:rsidP="007E4C27">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33C6A5EE" w14:textId="77777777" w:rsidR="0027238A" w:rsidRPr="0019344C" w:rsidRDefault="0027238A" w:rsidP="007E4C27">
            <w:pPr>
              <w:pStyle w:val="08-Tabelageral"/>
              <w:rPr>
                <w:rFonts w:cs="Arial"/>
                <w:b/>
                <w:szCs w:val="14"/>
              </w:rPr>
            </w:pPr>
          </w:p>
        </w:tc>
        <w:tc>
          <w:tcPr>
            <w:tcW w:w="1418" w:type="dxa"/>
            <w:tcBorders>
              <w:top w:val="single" w:sz="2" w:space="0" w:color="1F3864" w:themeColor="accent1" w:themeShade="80"/>
              <w:bottom w:val="nil"/>
            </w:tcBorders>
            <w:shd w:val="clear" w:color="auto" w:fill="auto"/>
            <w:vAlign w:val="center"/>
          </w:tcPr>
          <w:p w14:paraId="66D87CDE" w14:textId="77777777" w:rsidR="0027238A" w:rsidRPr="0019344C" w:rsidRDefault="0027238A" w:rsidP="007E4C27">
            <w:pPr>
              <w:pStyle w:val="08-Tabelageral"/>
              <w:rPr>
                <w:rFonts w:cs="Arial"/>
                <w:b/>
              </w:rPr>
            </w:pPr>
          </w:p>
        </w:tc>
      </w:tr>
      <w:tr w:rsidR="0027238A" w:rsidRPr="0019344C" w14:paraId="02A24233" w14:textId="77777777" w:rsidTr="007E4C27">
        <w:trPr>
          <w:trHeight w:val="238"/>
        </w:trPr>
        <w:tc>
          <w:tcPr>
            <w:tcW w:w="3094" w:type="dxa"/>
            <w:tcBorders>
              <w:top w:val="nil"/>
            </w:tcBorders>
            <w:shd w:val="clear" w:color="auto" w:fill="auto"/>
            <w:vAlign w:val="center"/>
          </w:tcPr>
          <w:p w14:paraId="6B9D4649" w14:textId="77777777" w:rsidR="0027238A" w:rsidRPr="0019344C" w:rsidRDefault="0027238A" w:rsidP="007E4C27">
            <w:pPr>
              <w:pStyle w:val="08-Tabelageral"/>
              <w:ind w:left="113"/>
              <w:jc w:val="left"/>
              <w:rPr>
                <w:rFonts w:cs="Arial"/>
                <w:szCs w:val="14"/>
              </w:rPr>
            </w:pPr>
            <w:proofErr w:type="spellStart"/>
            <w:r w:rsidRPr="0019344C">
              <w:rPr>
                <w:rFonts w:cs="Arial"/>
                <w:szCs w:val="14"/>
              </w:rPr>
              <w:t>Cofins</w:t>
            </w:r>
            <w:proofErr w:type="spellEnd"/>
          </w:p>
        </w:tc>
        <w:tc>
          <w:tcPr>
            <w:tcW w:w="604" w:type="dxa"/>
            <w:tcBorders>
              <w:top w:val="nil"/>
            </w:tcBorders>
            <w:shd w:val="clear" w:color="auto" w:fill="auto"/>
            <w:vAlign w:val="center"/>
          </w:tcPr>
          <w:p w14:paraId="0B9E5296" w14:textId="77777777" w:rsidR="0027238A" w:rsidRPr="0019344C" w:rsidRDefault="0027238A" w:rsidP="007E4C27">
            <w:pPr>
              <w:pStyle w:val="08-Tabelageral"/>
              <w:ind w:left="113"/>
              <w:jc w:val="center"/>
              <w:rPr>
                <w:rFonts w:cs="Arial"/>
                <w:szCs w:val="14"/>
              </w:rPr>
            </w:pPr>
          </w:p>
        </w:tc>
        <w:tc>
          <w:tcPr>
            <w:tcW w:w="1411" w:type="dxa"/>
            <w:tcBorders>
              <w:top w:val="nil"/>
            </w:tcBorders>
            <w:shd w:val="clear" w:color="auto" w:fill="auto"/>
            <w:vAlign w:val="center"/>
          </w:tcPr>
          <w:p w14:paraId="53D305E7" w14:textId="77777777" w:rsidR="0027238A" w:rsidRPr="0019344C" w:rsidRDefault="0027238A" w:rsidP="007E4C27">
            <w:pPr>
              <w:pStyle w:val="08-Tabelageral"/>
              <w:ind w:left="113"/>
              <w:rPr>
                <w:rFonts w:cs="Arial"/>
                <w:szCs w:val="14"/>
              </w:rPr>
            </w:pPr>
            <w:r>
              <w:rPr>
                <w:rFonts w:cs="Arial"/>
                <w:szCs w:val="14"/>
              </w:rPr>
              <w:t>(3.206)</w:t>
            </w:r>
          </w:p>
        </w:tc>
        <w:tc>
          <w:tcPr>
            <w:tcW w:w="1412" w:type="dxa"/>
            <w:tcBorders>
              <w:top w:val="nil"/>
            </w:tcBorders>
            <w:shd w:val="clear" w:color="auto" w:fill="auto"/>
            <w:vAlign w:val="center"/>
          </w:tcPr>
          <w:p w14:paraId="61965EB6" w14:textId="77777777" w:rsidR="0027238A" w:rsidRPr="0019344C" w:rsidRDefault="0027238A" w:rsidP="007E4C27">
            <w:pPr>
              <w:pStyle w:val="08-Tabelageral"/>
              <w:ind w:left="113"/>
              <w:rPr>
                <w:rFonts w:cs="Arial"/>
              </w:rPr>
            </w:pPr>
            <w:r>
              <w:rPr>
                <w:rFonts w:cs="Arial"/>
                <w:szCs w:val="14"/>
              </w:rPr>
              <w:t>(5.315)</w:t>
            </w:r>
          </w:p>
        </w:tc>
        <w:tc>
          <w:tcPr>
            <w:tcW w:w="283" w:type="dxa"/>
            <w:tcBorders>
              <w:top w:val="nil"/>
            </w:tcBorders>
            <w:shd w:val="clear" w:color="auto" w:fill="auto"/>
            <w:vAlign w:val="center"/>
          </w:tcPr>
          <w:p w14:paraId="60BC4641" w14:textId="77777777" w:rsidR="0027238A" w:rsidRPr="0019344C" w:rsidRDefault="0027238A" w:rsidP="007E4C27">
            <w:pPr>
              <w:pStyle w:val="08-Tabelageral"/>
              <w:ind w:left="113"/>
              <w:rPr>
                <w:rFonts w:cs="Arial"/>
                <w:szCs w:val="14"/>
              </w:rPr>
            </w:pPr>
          </w:p>
        </w:tc>
        <w:tc>
          <w:tcPr>
            <w:tcW w:w="1417" w:type="dxa"/>
            <w:tcBorders>
              <w:top w:val="nil"/>
            </w:tcBorders>
            <w:shd w:val="clear" w:color="auto" w:fill="auto"/>
            <w:vAlign w:val="center"/>
          </w:tcPr>
          <w:p w14:paraId="31E01929" w14:textId="77777777" w:rsidR="0027238A" w:rsidRPr="0019344C" w:rsidRDefault="0027238A" w:rsidP="007E4C27">
            <w:pPr>
              <w:pStyle w:val="08-Tabelageral"/>
              <w:ind w:left="113"/>
              <w:rPr>
                <w:rFonts w:cs="Arial"/>
                <w:szCs w:val="14"/>
              </w:rPr>
            </w:pPr>
            <w:r>
              <w:rPr>
                <w:rFonts w:cs="Arial"/>
                <w:szCs w:val="14"/>
              </w:rPr>
              <w:t>(20.338)</w:t>
            </w:r>
          </w:p>
        </w:tc>
        <w:tc>
          <w:tcPr>
            <w:tcW w:w="1418" w:type="dxa"/>
            <w:tcBorders>
              <w:top w:val="nil"/>
            </w:tcBorders>
            <w:shd w:val="clear" w:color="auto" w:fill="auto"/>
            <w:vAlign w:val="center"/>
          </w:tcPr>
          <w:p w14:paraId="7D3202CC" w14:textId="77777777" w:rsidR="0027238A" w:rsidRPr="0019344C" w:rsidRDefault="0027238A" w:rsidP="007E4C27">
            <w:pPr>
              <w:pStyle w:val="08-Tabelageral"/>
              <w:ind w:left="113"/>
              <w:rPr>
                <w:rFonts w:cs="Arial"/>
              </w:rPr>
            </w:pPr>
            <w:r>
              <w:rPr>
                <w:rFonts w:cs="Arial"/>
                <w:szCs w:val="14"/>
              </w:rPr>
              <w:t>(23.884)</w:t>
            </w:r>
          </w:p>
        </w:tc>
      </w:tr>
      <w:tr w:rsidR="0027238A" w:rsidRPr="0019344C" w14:paraId="37F5504F" w14:textId="77777777" w:rsidTr="007E4C27">
        <w:trPr>
          <w:trHeight w:val="238"/>
        </w:trPr>
        <w:tc>
          <w:tcPr>
            <w:tcW w:w="3094" w:type="dxa"/>
            <w:shd w:val="clear" w:color="auto" w:fill="auto"/>
            <w:vAlign w:val="center"/>
          </w:tcPr>
          <w:p w14:paraId="25D25C32" w14:textId="77777777" w:rsidR="0027238A" w:rsidRPr="0019344C" w:rsidRDefault="0027238A" w:rsidP="007E4C27">
            <w:pPr>
              <w:pStyle w:val="08-Tabelageral"/>
              <w:ind w:left="113"/>
              <w:jc w:val="left"/>
              <w:rPr>
                <w:rFonts w:cs="Arial"/>
                <w:szCs w:val="14"/>
              </w:rPr>
            </w:pPr>
            <w:r w:rsidRPr="0019344C">
              <w:rPr>
                <w:rFonts w:cs="Arial"/>
                <w:szCs w:val="14"/>
              </w:rPr>
              <w:t>PIS/Pasep</w:t>
            </w:r>
          </w:p>
        </w:tc>
        <w:tc>
          <w:tcPr>
            <w:tcW w:w="604" w:type="dxa"/>
            <w:shd w:val="clear" w:color="auto" w:fill="auto"/>
            <w:vAlign w:val="center"/>
          </w:tcPr>
          <w:p w14:paraId="1227B074" w14:textId="77777777" w:rsidR="0027238A" w:rsidRPr="0019344C" w:rsidRDefault="0027238A" w:rsidP="007E4C27">
            <w:pPr>
              <w:pStyle w:val="08-Tabelageral"/>
              <w:ind w:left="113"/>
              <w:jc w:val="center"/>
              <w:rPr>
                <w:rFonts w:cs="Arial"/>
                <w:szCs w:val="14"/>
              </w:rPr>
            </w:pPr>
          </w:p>
        </w:tc>
        <w:tc>
          <w:tcPr>
            <w:tcW w:w="1411" w:type="dxa"/>
            <w:shd w:val="clear" w:color="auto" w:fill="auto"/>
            <w:vAlign w:val="center"/>
          </w:tcPr>
          <w:p w14:paraId="17A904CC" w14:textId="77777777" w:rsidR="0027238A" w:rsidRPr="0019344C" w:rsidRDefault="0027238A" w:rsidP="007E4C27">
            <w:pPr>
              <w:pStyle w:val="08-Tabelageral"/>
              <w:ind w:left="113"/>
              <w:rPr>
                <w:rFonts w:cs="Arial"/>
                <w:szCs w:val="14"/>
              </w:rPr>
            </w:pPr>
            <w:r>
              <w:rPr>
                <w:rFonts w:cs="Arial"/>
                <w:szCs w:val="14"/>
              </w:rPr>
              <w:t>(528)</w:t>
            </w:r>
          </w:p>
        </w:tc>
        <w:tc>
          <w:tcPr>
            <w:tcW w:w="1412" w:type="dxa"/>
            <w:shd w:val="clear" w:color="auto" w:fill="auto"/>
            <w:vAlign w:val="center"/>
          </w:tcPr>
          <w:p w14:paraId="4A29B17E" w14:textId="77777777" w:rsidR="0027238A" w:rsidRPr="0019344C" w:rsidRDefault="0027238A" w:rsidP="007E4C27">
            <w:pPr>
              <w:pStyle w:val="08-Tabelageral"/>
              <w:rPr>
                <w:rFonts w:cs="Arial"/>
              </w:rPr>
            </w:pPr>
            <w:r>
              <w:rPr>
                <w:rFonts w:cs="Arial"/>
                <w:szCs w:val="14"/>
              </w:rPr>
              <w:t>(886)</w:t>
            </w:r>
          </w:p>
        </w:tc>
        <w:tc>
          <w:tcPr>
            <w:tcW w:w="283" w:type="dxa"/>
            <w:shd w:val="clear" w:color="auto" w:fill="auto"/>
            <w:vAlign w:val="center"/>
          </w:tcPr>
          <w:p w14:paraId="3C8B0F22" w14:textId="77777777" w:rsidR="0027238A" w:rsidRPr="0019344C" w:rsidRDefault="0027238A" w:rsidP="007E4C27">
            <w:pPr>
              <w:pStyle w:val="08-Tabelageral"/>
              <w:ind w:left="113"/>
              <w:rPr>
                <w:rFonts w:cs="Arial"/>
                <w:szCs w:val="14"/>
              </w:rPr>
            </w:pPr>
          </w:p>
        </w:tc>
        <w:tc>
          <w:tcPr>
            <w:tcW w:w="1417" w:type="dxa"/>
            <w:shd w:val="clear" w:color="auto" w:fill="auto"/>
            <w:vAlign w:val="center"/>
          </w:tcPr>
          <w:p w14:paraId="3DD05575" w14:textId="77777777" w:rsidR="0027238A" w:rsidRPr="0019344C" w:rsidRDefault="0027238A" w:rsidP="007E4C27">
            <w:pPr>
              <w:pStyle w:val="08-Tabelageral"/>
              <w:ind w:left="113"/>
              <w:rPr>
                <w:rFonts w:cs="Arial"/>
                <w:szCs w:val="14"/>
              </w:rPr>
            </w:pPr>
            <w:r>
              <w:rPr>
                <w:rFonts w:cs="Arial"/>
                <w:szCs w:val="14"/>
              </w:rPr>
              <w:t>(3.306)</w:t>
            </w:r>
          </w:p>
        </w:tc>
        <w:tc>
          <w:tcPr>
            <w:tcW w:w="1418" w:type="dxa"/>
            <w:shd w:val="clear" w:color="auto" w:fill="auto"/>
            <w:vAlign w:val="center"/>
          </w:tcPr>
          <w:p w14:paraId="7C6B35A1" w14:textId="77777777" w:rsidR="0027238A" w:rsidRPr="0019344C" w:rsidRDefault="0027238A" w:rsidP="007E4C27">
            <w:pPr>
              <w:pStyle w:val="08-Tabelageral"/>
              <w:rPr>
                <w:rFonts w:cs="Arial"/>
              </w:rPr>
            </w:pPr>
            <w:r>
              <w:rPr>
                <w:rFonts w:cs="Arial"/>
                <w:szCs w:val="14"/>
              </w:rPr>
              <w:t>(3.901)</w:t>
            </w:r>
          </w:p>
        </w:tc>
      </w:tr>
      <w:tr w:rsidR="0027238A" w:rsidRPr="0019344C" w14:paraId="4632F891" w14:textId="77777777" w:rsidTr="007E4C27">
        <w:trPr>
          <w:trHeight w:val="238"/>
        </w:trPr>
        <w:tc>
          <w:tcPr>
            <w:tcW w:w="3094" w:type="dxa"/>
            <w:shd w:val="clear" w:color="auto" w:fill="auto"/>
            <w:vAlign w:val="center"/>
          </w:tcPr>
          <w:p w14:paraId="5916B30D" w14:textId="77777777" w:rsidR="0027238A" w:rsidRPr="0019344C" w:rsidRDefault="0027238A" w:rsidP="007E4C27">
            <w:pPr>
              <w:pStyle w:val="08-Tabelageral"/>
              <w:ind w:left="113"/>
              <w:jc w:val="left"/>
              <w:rPr>
                <w:rFonts w:cs="Arial"/>
                <w:szCs w:val="14"/>
              </w:rPr>
            </w:pPr>
            <w:r w:rsidRPr="0019344C">
              <w:rPr>
                <w:rFonts w:cs="Arial"/>
                <w:szCs w:val="14"/>
              </w:rPr>
              <w:t>IOF</w:t>
            </w:r>
          </w:p>
        </w:tc>
        <w:tc>
          <w:tcPr>
            <w:tcW w:w="604" w:type="dxa"/>
            <w:shd w:val="clear" w:color="auto" w:fill="auto"/>
            <w:vAlign w:val="center"/>
          </w:tcPr>
          <w:p w14:paraId="56DFD715" w14:textId="77777777" w:rsidR="0027238A" w:rsidRPr="0019344C" w:rsidRDefault="0027238A" w:rsidP="007E4C27">
            <w:pPr>
              <w:pStyle w:val="08-Tabelageral"/>
              <w:jc w:val="center"/>
              <w:rPr>
                <w:rFonts w:cs="Arial"/>
                <w:szCs w:val="14"/>
              </w:rPr>
            </w:pPr>
          </w:p>
        </w:tc>
        <w:tc>
          <w:tcPr>
            <w:tcW w:w="1411" w:type="dxa"/>
            <w:shd w:val="clear" w:color="auto" w:fill="auto"/>
            <w:vAlign w:val="center"/>
          </w:tcPr>
          <w:p w14:paraId="644B26E7" w14:textId="77777777" w:rsidR="0027238A" w:rsidRPr="0019344C" w:rsidRDefault="0027238A" w:rsidP="007E4C27">
            <w:pPr>
              <w:pStyle w:val="08-Tabelageral"/>
              <w:rPr>
                <w:rFonts w:cs="Arial"/>
                <w:szCs w:val="14"/>
              </w:rPr>
            </w:pPr>
            <w:r>
              <w:rPr>
                <w:rFonts w:cs="Arial"/>
                <w:szCs w:val="14"/>
              </w:rPr>
              <w:t>(2)</w:t>
            </w:r>
          </w:p>
        </w:tc>
        <w:tc>
          <w:tcPr>
            <w:tcW w:w="1412" w:type="dxa"/>
            <w:shd w:val="clear" w:color="auto" w:fill="auto"/>
            <w:vAlign w:val="center"/>
          </w:tcPr>
          <w:p w14:paraId="322069CC" w14:textId="77777777" w:rsidR="0027238A" w:rsidRPr="0019344C" w:rsidRDefault="0027238A" w:rsidP="007E4C27">
            <w:pPr>
              <w:pStyle w:val="08-Tabelageral"/>
              <w:rPr>
                <w:rFonts w:cs="Arial"/>
              </w:rPr>
            </w:pPr>
            <w:r>
              <w:rPr>
                <w:rFonts w:cs="Arial"/>
                <w:szCs w:val="14"/>
              </w:rPr>
              <w:t>(13)</w:t>
            </w:r>
          </w:p>
        </w:tc>
        <w:tc>
          <w:tcPr>
            <w:tcW w:w="283" w:type="dxa"/>
            <w:shd w:val="clear" w:color="auto" w:fill="auto"/>
            <w:vAlign w:val="center"/>
          </w:tcPr>
          <w:p w14:paraId="208796F2" w14:textId="77777777" w:rsidR="0027238A" w:rsidRPr="0019344C" w:rsidRDefault="0027238A" w:rsidP="007E4C27">
            <w:pPr>
              <w:pStyle w:val="08-Tabelageral"/>
              <w:rPr>
                <w:rFonts w:cs="Arial"/>
                <w:szCs w:val="14"/>
              </w:rPr>
            </w:pPr>
          </w:p>
        </w:tc>
        <w:tc>
          <w:tcPr>
            <w:tcW w:w="1417" w:type="dxa"/>
            <w:shd w:val="clear" w:color="auto" w:fill="auto"/>
            <w:vAlign w:val="center"/>
          </w:tcPr>
          <w:p w14:paraId="0CB6819B" w14:textId="77777777" w:rsidR="0027238A" w:rsidRPr="0019344C" w:rsidRDefault="0027238A" w:rsidP="007E4C27">
            <w:pPr>
              <w:pStyle w:val="08-Tabelageral"/>
              <w:rPr>
                <w:rFonts w:cs="Arial"/>
                <w:szCs w:val="14"/>
              </w:rPr>
            </w:pPr>
            <w:r>
              <w:rPr>
                <w:rFonts w:cs="Arial"/>
                <w:szCs w:val="14"/>
              </w:rPr>
              <w:t>(2)</w:t>
            </w:r>
          </w:p>
        </w:tc>
        <w:tc>
          <w:tcPr>
            <w:tcW w:w="1418" w:type="dxa"/>
            <w:shd w:val="clear" w:color="auto" w:fill="auto"/>
            <w:vAlign w:val="center"/>
          </w:tcPr>
          <w:p w14:paraId="5096D9EB" w14:textId="77777777" w:rsidR="0027238A" w:rsidRPr="0019344C" w:rsidRDefault="0027238A" w:rsidP="007E4C27">
            <w:pPr>
              <w:pStyle w:val="08-Tabelageral"/>
              <w:rPr>
                <w:rFonts w:cs="Arial"/>
              </w:rPr>
            </w:pPr>
            <w:r>
              <w:rPr>
                <w:rFonts w:cs="Arial"/>
                <w:szCs w:val="14"/>
              </w:rPr>
              <w:t>(13)</w:t>
            </w:r>
          </w:p>
        </w:tc>
      </w:tr>
      <w:tr w:rsidR="0027238A" w:rsidRPr="0019344C" w14:paraId="69F908DA" w14:textId="77777777" w:rsidTr="007E4C27">
        <w:trPr>
          <w:trHeight w:val="238"/>
        </w:trPr>
        <w:tc>
          <w:tcPr>
            <w:tcW w:w="3094" w:type="dxa"/>
            <w:tcBorders>
              <w:bottom w:val="nil"/>
            </w:tcBorders>
            <w:shd w:val="clear" w:color="auto" w:fill="auto"/>
            <w:vAlign w:val="center"/>
          </w:tcPr>
          <w:p w14:paraId="2C76B79B" w14:textId="77777777" w:rsidR="0027238A" w:rsidRPr="0019344C" w:rsidRDefault="0027238A" w:rsidP="007E4C27">
            <w:pPr>
              <w:pStyle w:val="08-Tabelageral"/>
              <w:ind w:left="113"/>
              <w:jc w:val="left"/>
              <w:rPr>
                <w:rFonts w:cs="Arial"/>
                <w:szCs w:val="14"/>
              </w:rPr>
            </w:pPr>
            <w:r w:rsidRPr="0019344C">
              <w:rPr>
                <w:rFonts w:cs="Arial"/>
                <w:szCs w:val="14"/>
              </w:rPr>
              <w:t>Outras</w:t>
            </w:r>
          </w:p>
        </w:tc>
        <w:tc>
          <w:tcPr>
            <w:tcW w:w="604" w:type="dxa"/>
            <w:tcBorders>
              <w:bottom w:val="nil"/>
            </w:tcBorders>
            <w:shd w:val="clear" w:color="auto" w:fill="auto"/>
            <w:vAlign w:val="center"/>
          </w:tcPr>
          <w:p w14:paraId="616E827C" w14:textId="77777777" w:rsidR="0027238A" w:rsidRPr="0019344C" w:rsidRDefault="0027238A" w:rsidP="007E4C27">
            <w:pPr>
              <w:pStyle w:val="08-Tabelageral"/>
              <w:jc w:val="center"/>
              <w:rPr>
                <w:rFonts w:cs="Arial"/>
                <w:szCs w:val="14"/>
              </w:rPr>
            </w:pPr>
          </w:p>
        </w:tc>
        <w:tc>
          <w:tcPr>
            <w:tcW w:w="1411" w:type="dxa"/>
            <w:tcBorders>
              <w:bottom w:val="nil"/>
            </w:tcBorders>
            <w:shd w:val="clear" w:color="auto" w:fill="auto"/>
            <w:vAlign w:val="center"/>
          </w:tcPr>
          <w:p w14:paraId="6790AC55" w14:textId="77777777" w:rsidR="0027238A" w:rsidRPr="0019344C" w:rsidRDefault="0027238A" w:rsidP="007E4C27">
            <w:pPr>
              <w:pStyle w:val="08-Tabelageral"/>
              <w:rPr>
                <w:rFonts w:cs="Arial"/>
                <w:szCs w:val="14"/>
              </w:rPr>
            </w:pPr>
            <w:r>
              <w:rPr>
                <w:rFonts w:cs="Arial"/>
                <w:szCs w:val="14"/>
              </w:rPr>
              <w:t>(97)</w:t>
            </w:r>
          </w:p>
        </w:tc>
        <w:tc>
          <w:tcPr>
            <w:tcW w:w="1412" w:type="dxa"/>
            <w:tcBorders>
              <w:bottom w:val="nil"/>
            </w:tcBorders>
            <w:shd w:val="clear" w:color="auto" w:fill="auto"/>
            <w:vAlign w:val="center"/>
          </w:tcPr>
          <w:p w14:paraId="34301830" w14:textId="77777777" w:rsidR="0027238A" w:rsidRPr="0019344C" w:rsidRDefault="0027238A" w:rsidP="007E4C27">
            <w:pPr>
              <w:pStyle w:val="08-Tabelageral"/>
              <w:rPr>
                <w:rFonts w:cs="Arial"/>
              </w:rPr>
            </w:pPr>
            <w:r>
              <w:rPr>
                <w:rFonts w:cs="Arial"/>
                <w:szCs w:val="14"/>
              </w:rPr>
              <w:t>(106)</w:t>
            </w:r>
          </w:p>
        </w:tc>
        <w:tc>
          <w:tcPr>
            <w:tcW w:w="283" w:type="dxa"/>
            <w:tcBorders>
              <w:bottom w:val="nil"/>
            </w:tcBorders>
            <w:shd w:val="clear" w:color="auto" w:fill="auto"/>
            <w:vAlign w:val="center"/>
          </w:tcPr>
          <w:p w14:paraId="341CC513" w14:textId="77777777" w:rsidR="0027238A" w:rsidRPr="0019344C" w:rsidRDefault="0027238A" w:rsidP="007E4C27">
            <w:pPr>
              <w:pStyle w:val="08-Tabelageral"/>
              <w:rPr>
                <w:rFonts w:cs="Arial"/>
                <w:szCs w:val="14"/>
              </w:rPr>
            </w:pPr>
          </w:p>
        </w:tc>
        <w:tc>
          <w:tcPr>
            <w:tcW w:w="1417" w:type="dxa"/>
            <w:tcBorders>
              <w:bottom w:val="nil"/>
            </w:tcBorders>
            <w:shd w:val="clear" w:color="auto" w:fill="auto"/>
            <w:vAlign w:val="center"/>
          </w:tcPr>
          <w:p w14:paraId="4EC1495C" w14:textId="77777777" w:rsidR="0027238A" w:rsidRPr="0019344C" w:rsidRDefault="0027238A" w:rsidP="007E4C27">
            <w:pPr>
              <w:pStyle w:val="08-Tabelageral"/>
              <w:rPr>
                <w:rFonts w:cs="Arial"/>
                <w:szCs w:val="14"/>
              </w:rPr>
            </w:pPr>
            <w:r>
              <w:rPr>
                <w:rFonts w:cs="Arial"/>
                <w:szCs w:val="14"/>
              </w:rPr>
              <w:t>(182)</w:t>
            </w:r>
          </w:p>
        </w:tc>
        <w:tc>
          <w:tcPr>
            <w:tcW w:w="1418" w:type="dxa"/>
            <w:tcBorders>
              <w:bottom w:val="nil"/>
            </w:tcBorders>
            <w:shd w:val="clear" w:color="auto" w:fill="auto"/>
            <w:vAlign w:val="center"/>
          </w:tcPr>
          <w:p w14:paraId="682837FE" w14:textId="77777777" w:rsidR="0027238A" w:rsidRPr="0019344C" w:rsidRDefault="0027238A" w:rsidP="007E4C27">
            <w:pPr>
              <w:pStyle w:val="08-Tabelageral"/>
              <w:rPr>
                <w:rFonts w:cs="Arial"/>
              </w:rPr>
            </w:pPr>
            <w:r>
              <w:rPr>
                <w:rFonts w:cs="Arial"/>
                <w:szCs w:val="14"/>
              </w:rPr>
              <w:t>(428)</w:t>
            </w:r>
          </w:p>
        </w:tc>
      </w:tr>
      <w:tr w:rsidR="0027238A" w:rsidRPr="0019344C" w14:paraId="2410813B"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11D57D86" w14:textId="77777777" w:rsidR="0027238A" w:rsidRPr="0019344C" w:rsidRDefault="0027238A" w:rsidP="007E4C27">
            <w:pPr>
              <w:pStyle w:val="08-Tabelageral"/>
              <w:jc w:val="left"/>
              <w:rPr>
                <w:rFonts w:cs="Arial"/>
                <w:b/>
                <w:szCs w:val="14"/>
              </w:rPr>
            </w:pPr>
            <w:r w:rsidRPr="0019344C">
              <w:rPr>
                <w:rFonts w:cs="Arial"/>
                <w:b/>
              </w:rPr>
              <w:t>Total</w:t>
            </w:r>
          </w:p>
        </w:tc>
        <w:tc>
          <w:tcPr>
            <w:tcW w:w="604" w:type="dxa"/>
            <w:tcBorders>
              <w:top w:val="nil"/>
              <w:bottom w:val="single" w:sz="2" w:space="0" w:color="1F3864" w:themeColor="accent1" w:themeShade="80"/>
            </w:tcBorders>
            <w:shd w:val="clear" w:color="auto" w:fill="auto"/>
            <w:vAlign w:val="center"/>
          </w:tcPr>
          <w:p w14:paraId="463D277D" w14:textId="77777777" w:rsidR="0027238A" w:rsidRPr="0019344C" w:rsidRDefault="0027238A" w:rsidP="007E4C27">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3320CDE3" w14:textId="77777777" w:rsidR="0027238A" w:rsidRPr="0019344C" w:rsidRDefault="0027238A" w:rsidP="007E4C27">
            <w:pPr>
              <w:pStyle w:val="08-Tabelageral"/>
              <w:rPr>
                <w:rFonts w:cs="Arial"/>
                <w:b/>
                <w:szCs w:val="14"/>
              </w:rPr>
            </w:pPr>
            <w:r>
              <w:rPr>
                <w:rFonts w:cs="Arial"/>
                <w:b/>
                <w:szCs w:val="14"/>
              </w:rPr>
              <w:t>(3.833)</w:t>
            </w:r>
          </w:p>
        </w:tc>
        <w:tc>
          <w:tcPr>
            <w:tcW w:w="1412" w:type="dxa"/>
            <w:tcBorders>
              <w:top w:val="nil"/>
              <w:bottom w:val="single" w:sz="2" w:space="0" w:color="1F3864" w:themeColor="accent1" w:themeShade="80"/>
            </w:tcBorders>
            <w:shd w:val="clear" w:color="auto" w:fill="auto"/>
            <w:vAlign w:val="center"/>
          </w:tcPr>
          <w:p w14:paraId="0C875163" w14:textId="77777777" w:rsidR="0027238A" w:rsidRPr="0019344C" w:rsidRDefault="0027238A" w:rsidP="007E4C27">
            <w:pPr>
              <w:pStyle w:val="08-Tabelageral"/>
              <w:rPr>
                <w:rFonts w:cs="Arial"/>
                <w:b/>
              </w:rPr>
            </w:pPr>
            <w:r>
              <w:rPr>
                <w:rFonts w:cs="Arial"/>
                <w:b/>
                <w:szCs w:val="14"/>
              </w:rPr>
              <w:t>(6.320)</w:t>
            </w:r>
          </w:p>
        </w:tc>
        <w:tc>
          <w:tcPr>
            <w:tcW w:w="283" w:type="dxa"/>
            <w:tcBorders>
              <w:top w:val="nil"/>
              <w:bottom w:val="single" w:sz="2" w:space="0" w:color="1F3864" w:themeColor="accent1" w:themeShade="80"/>
            </w:tcBorders>
            <w:shd w:val="clear" w:color="auto" w:fill="auto"/>
            <w:vAlign w:val="center"/>
          </w:tcPr>
          <w:p w14:paraId="3E4A073A" w14:textId="77777777" w:rsidR="0027238A" w:rsidRPr="0019344C"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390401C1" w14:textId="77777777" w:rsidR="0027238A" w:rsidRPr="0019344C" w:rsidRDefault="0027238A" w:rsidP="007E4C27">
            <w:pPr>
              <w:pStyle w:val="08-Tabelageral"/>
              <w:rPr>
                <w:rFonts w:cs="Arial"/>
                <w:b/>
                <w:szCs w:val="14"/>
              </w:rPr>
            </w:pPr>
            <w:r>
              <w:rPr>
                <w:rFonts w:cs="Arial"/>
                <w:b/>
                <w:szCs w:val="14"/>
              </w:rPr>
              <w:t>(23.828)</w:t>
            </w:r>
          </w:p>
        </w:tc>
        <w:tc>
          <w:tcPr>
            <w:tcW w:w="1418" w:type="dxa"/>
            <w:tcBorders>
              <w:top w:val="nil"/>
              <w:bottom w:val="single" w:sz="2" w:space="0" w:color="1F3864" w:themeColor="accent1" w:themeShade="80"/>
            </w:tcBorders>
            <w:shd w:val="clear" w:color="auto" w:fill="auto"/>
            <w:vAlign w:val="center"/>
          </w:tcPr>
          <w:p w14:paraId="69C4201A" w14:textId="77777777" w:rsidR="0027238A" w:rsidRPr="0019344C" w:rsidRDefault="0027238A" w:rsidP="007E4C27">
            <w:pPr>
              <w:pStyle w:val="08-Tabelageral"/>
              <w:rPr>
                <w:rFonts w:cs="Arial"/>
                <w:b/>
              </w:rPr>
            </w:pPr>
            <w:r>
              <w:rPr>
                <w:rFonts w:cs="Arial"/>
                <w:b/>
                <w:szCs w:val="14"/>
              </w:rPr>
              <w:t>(28.226)</w:t>
            </w:r>
          </w:p>
        </w:tc>
      </w:tr>
    </w:tbl>
    <w:p w14:paraId="283A6A9C" w14:textId="77777777" w:rsidR="0027238A" w:rsidRDefault="0027238A" w:rsidP="0027238A">
      <w:pPr>
        <w:widowControl w:val="0"/>
        <w:spacing w:after="40"/>
        <w:rPr>
          <w:rFonts w:ascii="Arial" w:hAnsi="Arial" w:cs="Arial"/>
          <w:b/>
          <w:color w:val="1F3864" w:themeColor="accent1" w:themeShade="80"/>
          <w:sz w:val="20"/>
          <w:szCs w:val="20"/>
        </w:rPr>
      </w:pPr>
    </w:p>
    <w:p w14:paraId="6418A2A9" w14:textId="59033D47" w:rsidR="0027238A" w:rsidRPr="00034C98" w:rsidRDefault="0027238A" w:rsidP="0027238A">
      <w:pPr>
        <w:widowControl w:val="0"/>
        <w:spacing w:after="40"/>
        <w:rPr>
          <w:rFonts w:ascii="Arial" w:hAnsi="Arial" w:cs="Arial"/>
          <w:b/>
          <w:color w:val="1F3864" w:themeColor="accent1" w:themeShade="80"/>
          <w:sz w:val="20"/>
          <w:szCs w:val="20"/>
        </w:rPr>
      </w:pPr>
      <w:r>
        <w:rPr>
          <w:rFonts w:ascii="Arial" w:hAnsi="Arial" w:cs="Arial"/>
          <w:b/>
          <w:color w:val="1F3864" w:themeColor="accent1" w:themeShade="80"/>
          <w:sz w:val="20"/>
          <w:szCs w:val="20"/>
        </w:rPr>
        <w:t>d</w:t>
      </w:r>
      <w:r w:rsidRPr="00034C98">
        <w:rPr>
          <w:rFonts w:ascii="Arial" w:hAnsi="Arial" w:cs="Arial"/>
          <w:b/>
          <w:color w:val="1F3864" w:themeColor="accent1" w:themeShade="80"/>
          <w:sz w:val="20"/>
          <w:szCs w:val="20"/>
        </w:rPr>
        <w:t xml:space="preserve">) Ativos por </w:t>
      </w:r>
      <w:r w:rsidR="00EA45ED">
        <w:rPr>
          <w:rFonts w:ascii="Arial" w:hAnsi="Arial" w:cs="Arial"/>
          <w:b/>
          <w:color w:val="1F3864" w:themeColor="accent1" w:themeShade="80"/>
          <w:sz w:val="20"/>
          <w:szCs w:val="20"/>
        </w:rPr>
        <w:t>Tributos</w:t>
      </w:r>
      <w:r w:rsidRPr="00034C98">
        <w:rPr>
          <w:rFonts w:ascii="Arial" w:hAnsi="Arial" w:cs="Arial"/>
          <w:b/>
          <w:color w:val="1F3864" w:themeColor="accent1" w:themeShade="80"/>
          <w:sz w:val="20"/>
          <w:szCs w:val="20"/>
        </w:rPr>
        <w:t xml:space="preserve"> Correntes</w:t>
      </w:r>
      <w:r w:rsidR="001318F4">
        <w:rPr>
          <w:rFonts w:ascii="Arial" w:hAnsi="Arial" w:cs="Arial"/>
          <w:b/>
          <w:color w:val="1F3864" w:themeColor="accent1" w:themeShade="80"/>
          <w:sz w:val="20"/>
          <w:szCs w:val="20"/>
        </w:rPr>
        <w:t xml:space="preserve"> e </w:t>
      </w:r>
      <w:r w:rsidR="00E47F33">
        <w:rPr>
          <w:rFonts w:ascii="Arial" w:hAnsi="Arial" w:cs="Arial"/>
          <w:b/>
          <w:color w:val="1F3864" w:themeColor="accent1" w:themeShade="80"/>
          <w:sz w:val="20"/>
          <w:szCs w:val="20"/>
        </w:rPr>
        <w:t>N</w:t>
      </w:r>
      <w:r w:rsidR="001D1C70">
        <w:rPr>
          <w:rFonts w:ascii="Arial" w:hAnsi="Arial" w:cs="Arial"/>
          <w:b/>
          <w:color w:val="1F3864" w:themeColor="accent1" w:themeShade="80"/>
          <w:sz w:val="20"/>
          <w:szCs w:val="20"/>
        </w:rPr>
        <w:t>ão Correntes</w:t>
      </w:r>
    </w:p>
    <w:p w14:paraId="20250BE2"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426"/>
        <w:gridCol w:w="1281"/>
        <w:gridCol w:w="1412"/>
        <w:gridCol w:w="283"/>
        <w:gridCol w:w="1417"/>
        <w:gridCol w:w="1418"/>
      </w:tblGrid>
      <w:tr w:rsidR="0027238A" w:rsidRPr="00BC7DA5" w14:paraId="4686E68D" w14:textId="77777777" w:rsidTr="00D52542">
        <w:trPr>
          <w:trHeight w:val="238"/>
        </w:trPr>
        <w:tc>
          <w:tcPr>
            <w:tcW w:w="3402" w:type="dxa"/>
            <w:tcBorders>
              <w:top w:val="single" w:sz="2" w:space="0" w:color="1F3864" w:themeColor="accent1" w:themeShade="80"/>
              <w:bottom w:val="nil"/>
            </w:tcBorders>
            <w:shd w:val="clear" w:color="auto" w:fill="auto"/>
          </w:tcPr>
          <w:p w14:paraId="48459273" w14:textId="77777777" w:rsidR="0027238A" w:rsidRPr="00BC7DA5" w:rsidRDefault="0027238A" w:rsidP="007E4C27">
            <w:pPr>
              <w:keepNext/>
              <w:keepLines/>
              <w:spacing w:after="0"/>
              <w:jc w:val="center"/>
              <w:rPr>
                <w:rFonts w:ascii="Arial" w:hAnsi="Arial" w:cs="Arial"/>
                <w:b/>
                <w:sz w:val="18"/>
                <w:szCs w:val="18"/>
              </w:rPr>
            </w:pPr>
          </w:p>
        </w:tc>
        <w:tc>
          <w:tcPr>
            <w:tcW w:w="426" w:type="dxa"/>
            <w:tcBorders>
              <w:top w:val="single" w:sz="2" w:space="0" w:color="1F3864" w:themeColor="accent1" w:themeShade="80"/>
              <w:bottom w:val="single" w:sz="2" w:space="0" w:color="1F3864" w:themeColor="accent1" w:themeShade="80"/>
            </w:tcBorders>
            <w:shd w:val="clear" w:color="auto" w:fill="auto"/>
          </w:tcPr>
          <w:p w14:paraId="30102C35" w14:textId="77777777" w:rsidR="0027238A" w:rsidRPr="00BC7DA5" w:rsidRDefault="0027238A" w:rsidP="007E4C27">
            <w:pPr>
              <w:keepNext/>
              <w:keepLines/>
              <w:spacing w:after="0"/>
              <w:jc w:val="center"/>
              <w:rPr>
                <w:rFonts w:ascii="Arial" w:hAnsi="Arial" w:cs="Arial"/>
                <w:b/>
                <w:sz w:val="18"/>
                <w:szCs w:val="18"/>
              </w:rPr>
            </w:pPr>
          </w:p>
        </w:tc>
        <w:tc>
          <w:tcPr>
            <w:tcW w:w="2693" w:type="dxa"/>
            <w:gridSpan w:val="2"/>
            <w:tcBorders>
              <w:top w:val="single" w:sz="2" w:space="0" w:color="1F3864" w:themeColor="accent1" w:themeShade="80"/>
              <w:bottom w:val="single" w:sz="2" w:space="0" w:color="1F3864" w:themeColor="accent1" w:themeShade="80"/>
            </w:tcBorders>
            <w:shd w:val="clear" w:color="auto" w:fill="auto"/>
            <w:vAlign w:val="center"/>
          </w:tcPr>
          <w:p w14:paraId="777CAC57" w14:textId="77777777" w:rsidR="0027238A" w:rsidRPr="00BC7DA5" w:rsidRDefault="0027238A" w:rsidP="007E4C27">
            <w:pPr>
              <w:keepNext/>
              <w:keepLines/>
              <w:spacing w:after="0"/>
              <w:jc w:val="center"/>
              <w:rPr>
                <w:rFonts w:ascii="Arial" w:hAnsi="Arial" w:cs="Arial"/>
                <w:b/>
                <w:sz w:val="14"/>
                <w:szCs w:val="18"/>
              </w:rPr>
            </w:pPr>
            <w:r w:rsidRPr="00BC7DA5">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04EC8390" w14:textId="77777777" w:rsidR="0027238A" w:rsidRPr="00BC7DA5" w:rsidRDefault="0027238A" w:rsidP="007E4C27">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007FEBD4" w14:textId="77777777" w:rsidR="0027238A" w:rsidRPr="00BC7DA5" w:rsidRDefault="0027238A" w:rsidP="007E4C27">
            <w:pPr>
              <w:keepNext/>
              <w:keepLines/>
              <w:spacing w:after="0"/>
              <w:jc w:val="center"/>
              <w:rPr>
                <w:rFonts w:ascii="Arial" w:hAnsi="Arial" w:cs="Arial"/>
                <w:b/>
                <w:sz w:val="18"/>
                <w:szCs w:val="18"/>
              </w:rPr>
            </w:pPr>
            <w:r w:rsidRPr="00BC7DA5">
              <w:rPr>
                <w:rFonts w:ascii="Arial" w:hAnsi="Arial" w:cs="Arial"/>
                <w:b/>
                <w:sz w:val="14"/>
                <w:szCs w:val="18"/>
              </w:rPr>
              <w:t>Consolidado</w:t>
            </w:r>
          </w:p>
        </w:tc>
      </w:tr>
      <w:tr w:rsidR="0027238A" w:rsidRPr="00BC7DA5" w14:paraId="6BD2BF88" w14:textId="77777777" w:rsidTr="00D52542">
        <w:trPr>
          <w:trHeight w:val="238"/>
        </w:trPr>
        <w:tc>
          <w:tcPr>
            <w:tcW w:w="3402" w:type="dxa"/>
            <w:tcBorders>
              <w:top w:val="nil"/>
              <w:bottom w:val="single" w:sz="2" w:space="0" w:color="1F3864" w:themeColor="accent1" w:themeShade="80"/>
            </w:tcBorders>
            <w:shd w:val="clear" w:color="auto" w:fill="auto"/>
          </w:tcPr>
          <w:p w14:paraId="40479474" w14:textId="77777777" w:rsidR="0027238A" w:rsidRPr="00BC7DA5" w:rsidRDefault="0027238A" w:rsidP="007E4C27">
            <w:pPr>
              <w:pStyle w:val="08-Tabelageral"/>
              <w:rPr>
                <w:rFonts w:cs="Arial"/>
                <w:b/>
              </w:rPr>
            </w:pPr>
          </w:p>
        </w:tc>
        <w:tc>
          <w:tcPr>
            <w:tcW w:w="426" w:type="dxa"/>
            <w:tcBorders>
              <w:top w:val="single" w:sz="2" w:space="0" w:color="1F3864" w:themeColor="accent1" w:themeShade="80"/>
              <w:bottom w:val="single" w:sz="2" w:space="0" w:color="1F3864" w:themeColor="accent1" w:themeShade="80"/>
            </w:tcBorders>
            <w:shd w:val="clear" w:color="auto" w:fill="auto"/>
          </w:tcPr>
          <w:p w14:paraId="1516F44B" w14:textId="77777777" w:rsidR="0027238A" w:rsidRPr="00BC7DA5" w:rsidRDefault="0027238A" w:rsidP="007E4C27">
            <w:pPr>
              <w:pStyle w:val="08-Tabelageral"/>
              <w:rPr>
                <w:rFonts w:cs="Arial"/>
                <w:b/>
              </w:rPr>
            </w:pPr>
          </w:p>
        </w:tc>
        <w:tc>
          <w:tcPr>
            <w:tcW w:w="1281" w:type="dxa"/>
            <w:tcBorders>
              <w:top w:val="single" w:sz="2" w:space="0" w:color="1F3864" w:themeColor="accent1" w:themeShade="80"/>
              <w:bottom w:val="single" w:sz="2" w:space="0" w:color="1F3864" w:themeColor="accent1" w:themeShade="80"/>
            </w:tcBorders>
            <w:shd w:val="clear" w:color="auto" w:fill="auto"/>
            <w:vAlign w:val="center"/>
          </w:tcPr>
          <w:p w14:paraId="2CA6A608" w14:textId="77777777" w:rsidR="0027238A" w:rsidRPr="00BC7DA5" w:rsidRDefault="0027238A" w:rsidP="007E4C27">
            <w:pPr>
              <w:pStyle w:val="08-Tabelageral"/>
              <w:rPr>
                <w:rFonts w:cs="Arial"/>
                <w:b/>
              </w:rPr>
            </w:pPr>
            <w:r w:rsidRPr="00BC7DA5">
              <w:rPr>
                <w:rFonts w:cs="Arial"/>
                <w:b/>
              </w:rPr>
              <w:t>3</w:t>
            </w:r>
            <w:r>
              <w:rPr>
                <w:rFonts w:cs="Arial"/>
                <w:b/>
              </w:rPr>
              <w:t>0</w:t>
            </w:r>
            <w:r w:rsidRPr="00BC7DA5">
              <w:rPr>
                <w:rFonts w:cs="Arial"/>
                <w:b/>
              </w:rPr>
              <w:t>.</w:t>
            </w:r>
            <w:r>
              <w:rPr>
                <w:rFonts w:cs="Arial"/>
                <w:b/>
              </w:rPr>
              <w:t>09</w:t>
            </w:r>
            <w:r w:rsidRPr="00BC7DA5">
              <w:rPr>
                <w:rFonts w:cs="Arial"/>
                <w:b/>
              </w:rPr>
              <w:t>.202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103C5102" w14:textId="77777777" w:rsidR="0027238A" w:rsidRPr="00BC7DA5" w:rsidRDefault="0027238A" w:rsidP="007E4C27">
            <w:pPr>
              <w:pStyle w:val="08-Tabelageral"/>
              <w:rPr>
                <w:rFonts w:cs="Arial"/>
                <w:b/>
              </w:rPr>
            </w:pPr>
            <w:r w:rsidRPr="00BC7DA5">
              <w:rPr>
                <w:rFonts w:cs="Arial"/>
                <w:b/>
              </w:rPr>
              <w:t>31.12.20</w:t>
            </w:r>
            <w:r>
              <w:rPr>
                <w:rFonts w:cs="Arial"/>
                <w:b/>
              </w:rPr>
              <w:t>23</w:t>
            </w:r>
          </w:p>
        </w:tc>
        <w:tc>
          <w:tcPr>
            <w:tcW w:w="283" w:type="dxa"/>
            <w:tcBorders>
              <w:top w:val="nil"/>
              <w:bottom w:val="single" w:sz="2" w:space="0" w:color="1F3864" w:themeColor="accent1" w:themeShade="80"/>
            </w:tcBorders>
            <w:shd w:val="clear" w:color="auto" w:fill="auto"/>
            <w:vAlign w:val="center"/>
          </w:tcPr>
          <w:p w14:paraId="74FC73DE" w14:textId="77777777" w:rsidR="0027238A" w:rsidRPr="00BC7DA5" w:rsidRDefault="0027238A"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13F60A0E" w14:textId="77777777" w:rsidR="0027238A" w:rsidRPr="00BC7DA5" w:rsidRDefault="0027238A" w:rsidP="007E4C27">
            <w:pPr>
              <w:pStyle w:val="08-Tabelageral"/>
              <w:rPr>
                <w:rFonts w:cs="Arial"/>
                <w:b/>
                <w:vertAlign w:val="superscript"/>
              </w:rPr>
            </w:pPr>
            <w:r w:rsidRPr="00BC7DA5">
              <w:rPr>
                <w:rFonts w:cs="Arial"/>
                <w:b/>
              </w:rPr>
              <w:t>3</w:t>
            </w:r>
            <w:r>
              <w:rPr>
                <w:rFonts w:cs="Arial"/>
                <w:b/>
              </w:rPr>
              <w:t>0</w:t>
            </w:r>
            <w:r w:rsidRPr="00BC7DA5">
              <w:rPr>
                <w:rFonts w:cs="Arial"/>
                <w:b/>
              </w:rPr>
              <w:t>.</w:t>
            </w:r>
            <w:r>
              <w:rPr>
                <w:rFonts w:cs="Arial"/>
                <w:b/>
              </w:rPr>
              <w:t>09</w:t>
            </w:r>
            <w:r w:rsidRPr="00BC7DA5">
              <w:rPr>
                <w:rFonts w:cs="Arial"/>
                <w:b/>
              </w:rPr>
              <w:t>.202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60EC7F0B" w14:textId="77777777" w:rsidR="0027238A" w:rsidRPr="00BC7DA5" w:rsidRDefault="0027238A" w:rsidP="007E4C27">
            <w:pPr>
              <w:pStyle w:val="08-Tabelageral"/>
              <w:rPr>
                <w:rFonts w:cs="Arial"/>
                <w:b/>
                <w:vertAlign w:val="superscript"/>
              </w:rPr>
            </w:pPr>
            <w:r w:rsidRPr="00BC7DA5">
              <w:rPr>
                <w:rFonts w:cs="Arial"/>
                <w:b/>
              </w:rPr>
              <w:t>31.12.20</w:t>
            </w:r>
            <w:r>
              <w:rPr>
                <w:rFonts w:cs="Arial"/>
                <w:b/>
              </w:rPr>
              <w:t>23</w:t>
            </w:r>
          </w:p>
        </w:tc>
      </w:tr>
      <w:tr w:rsidR="0027238A" w:rsidRPr="009D0C3F" w14:paraId="6B5E49BB" w14:textId="77777777" w:rsidTr="00D52542">
        <w:trPr>
          <w:trHeight w:val="238"/>
        </w:trPr>
        <w:tc>
          <w:tcPr>
            <w:tcW w:w="3402" w:type="dxa"/>
            <w:tcBorders>
              <w:top w:val="single" w:sz="2" w:space="0" w:color="1F3864" w:themeColor="accent1" w:themeShade="80"/>
              <w:bottom w:val="nil"/>
            </w:tcBorders>
            <w:shd w:val="clear" w:color="auto" w:fill="auto"/>
          </w:tcPr>
          <w:p w14:paraId="0F0AABE3" w14:textId="77777777" w:rsidR="0027238A" w:rsidRPr="009D0C3F" w:rsidRDefault="0027238A" w:rsidP="007E4C27">
            <w:pPr>
              <w:pStyle w:val="08-Tabelageral"/>
              <w:ind w:left="113"/>
              <w:jc w:val="left"/>
              <w:rPr>
                <w:rFonts w:cs="Arial"/>
                <w:b/>
                <w:szCs w:val="14"/>
              </w:rPr>
            </w:pPr>
            <w:r w:rsidRPr="009D0C3F">
              <w:rPr>
                <w:rFonts w:cs="Arial"/>
                <w:b/>
                <w:szCs w:val="14"/>
              </w:rPr>
              <w:t>Ativo Circulante</w:t>
            </w:r>
          </w:p>
        </w:tc>
        <w:tc>
          <w:tcPr>
            <w:tcW w:w="426" w:type="dxa"/>
            <w:tcBorders>
              <w:top w:val="single" w:sz="2" w:space="0" w:color="1F3864" w:themeColor="accent1" w:themeShade="80"/>
              <w:bottom w:val="nil"/>
            </w:tcBorders>
            <w:shd w:val="clear" w:color="auto" w:fill="auto"/>
          </w:tcPr>
          <w:p w14:paraId="2770D119" w14:textId="77777777" w:rsidR="0027238A" w:rsidRPr="009D0C3F" w:rsidRDefault="0027238A" w:rsidP="007E4C27">
            <w:pPr>
              <w:pStyle w:val="08-Tabelageral"/>
              <w:rPr>
                <w:rFonts w:cs="Arial"/>
                <w:b/>
              </w:rPr>
            </w:pPr>
          </w:p>
        </w:tc>
        <w:tc>
          <w:tcPr>
            <w:tcW w:w="1281" w:type="dxa"/>
            <w:tcBorders>
              <w:top w:val="single" w:sz="2" w:space="0" w:color="1F3864" w:themeColor="accent1" w:themeShade="80"/>
              <w:bottom w:val="nil"/>
            </w:tcBorders>
            <w:shd w:val="clear" w:color="auto" w:fill="auto"/>
            <w:vAlign w:val="center"/>
          </w:tcPr>
          <w:p w14:paraId="2E127750" w14:textId="77777777" w:rsidR="0027238A" w:rsidRPr="009D0C3F" w:rsidRDefault="0027238A" w:rsidP="007E4C27">
            <w:pPr>
              <w:pStyle w:val="08-Tabelageral"/>
              <w:rPr>
                <w:rFonts w:cs="Arial"/>
                <w:b/>
              </w:rPr>
            </w:pPr>
            <w:r>
              <w:rPr>
                <w:rFonts w:cs="Arial"/>
                <w:b/>
              </w:rPr>
              <w:t>8.098</w:t>
            </w:r>
          </w:p>
        </w:tc>
        <w:tc>
          <w:tcPr>
            <w:tcW w:w="1412" w:type="dxa"/>
            <w:tcBorders>
              <w:top w:val="single" w:sz="2" w:space="0" w:color="1F3864" w:themeColor="accent1" w:themeShade="80"/>
              <w:bottom w:val="nil"/>
            </w:tcBorders>
            <w:shd w:val="clear" w:color="auto" w:fill="auto"/>
            <w:vAlign w:val="center"/>
          </w:tcPr>
          <w:p w14:paraId="1577F9A1" w14:textId="77777777" w:rsidR="0027238A" w:rsidRPr="00143A28" w:rsidRDefault="0027238A" w:rsidP="007E4C27">
            <w:pPr>
              <w:pStyle w:val="08-Tabelageral"/>
              <w:rPr>
                <w:rFonts w:cs="Arial"/>
                <w:b/>
              </w:rPr>
            </w:pPr>
            <w:r>
              <w:rPr>
                <w:rFonts w:cs="Arial"/>
                <w:b/>
              </w:rPr>
              <w:t>18.827</w:t>
            </w:r>
          </w:p>
        </w:tc>
        <w:tc>
          <w:tcPr>
            <w:tcW w:w="283" w:type="dxa"/>
            <w:tcBorders>
              <w:top w:val="single" w:sz="2" w:space="0" w:color="1F3864" w:themeColor="accent1" w:themeShade="80"/>
              <w:bottom w:val="nil"/>
            </w:tcBorders>
            <w:shd w:val="clear" w:color="auto" w:fill="auto"/>
            <w:vAlign w:val="center"/>
          </w:tcPr>
          <w:p w14:paraId="36B0467E" w14:textId="77777777" w:rsidR="0027238A" w:rsidRPr="009D0C3F" w:rsidRDefault="0027238A" w:rsidP="007E4C27">
            <w:pPr>
              <w:pStyle w:val="08-Tabelageral"/>
              <w:rPr>
                <w:rFonts w:cs="Arial"/>
                <w:b/>
              </w:rPr>
            </w:pPr>
          </w:p>
        </w:tc>
        <w:tc>
          <w:tcPr>
            <w:tcW w:w="1417" w:type="dxa"/>
            <w:tcBorders>
              <w:top w:val="single" w:sz="2" w:space="0" w:color="1F3864" w:themeColor="accent1" w:themeShade="80"/>
              <w:bottom w:val="nil"/>
            </w:tcBorders>
            <w:shd w:val="clear" w:color="auto" w:fill="auto"/>
            <w:vAlign w:val="center"/>
          </w:tcPr>
          <w:p w14:paraId="238D21AC" w14:textId="77777777" w:rsidR="0027238A" w:rsidRPr="009D0C3F" w:rsidRDefault="0027238A" w:rsidP="007E4C27">
            <w:pPr>
              <w:pStyle w:val="08-Tabelageral"/>
              <w:rPr>
                <w:rFonts w:cs="Arial"/>
                <w:b/>
              </w:rPr>
            </w:pPr>
            <w:r>
              <w:rPr>
                <w:rFonts w:cs="Arial"/>
                <w:b/>
              </w:rPr>
              <w:t>8.716</w:t>
            </w:r>
          </w:p>
        </w:tc>
        <w:tc>
          <w:tcPr>
            <w:tcW w:w="1418" w:type="dxa"/>
            <w:tcBorders>
              <w:top w:val="single" w:sz="2" w:space="0" w:color="1F3864" w:themeColor="accent1" w:themeShade="80"/>
              <w:bottom w:val="nil"/>
            </w:tcBorders>
            <w:shd w:val="clear" w:color="auto" w:fill="auto"/>
            <w:vAlign w:val="center"/>
          </w:tcPr>
          <w:p w14:paraId="78518B6A" w14:textId="77777777" w:rsidR="0027238A" w:rsidRPr="00D21604" w:rsidRDefault="0027238A" w:rsidP="007E4C27">
            <w:pPr>
              <w:pStyle w:val="08-Tabelageral"/>
              <w:rPr>
                <w:rFonts w:cs="Arial"/>
                <w:b/>
              </w:rPr>
            </w:pPr>
            <w:r>
              <w:rPr>
                <w:rFonts w:cs="Arial"/>
                <w:b/>
              </w:rPr>
              <w:t>42.584</w:t>
            </w:r>
          </w:p>
        </w:tc>
      </w:tr>
      <w:tr w:rsidR="0027238A" w:rsidRPr="00C82FFE" w14:paraId="7864A464" w14:textId="77777777" w:rsidTr="00D52542">
        <w:trPr>
          <w:trHeight w:val="238"/>
        </w:trPr>
        <w:tc>
          <w:tcPr>
            <w:tcW w:w="3402" w:type="dxa"/>
            <w:tcBorders>
              <w:top w:val="nil"/>
              <w:bottom w:val="nil"/>
            </w:tcBorders>
            <w:shd w:val="clear" w:color="auto" w:fill="auto"/>
          </w:tcPr>
          <w:p w14:paraId="1B3F7E40" w14:textId="72D7B038" w:rsidR="0027238A" w:rsidRPr="00D104C8" w:rsidRDefault="0027238A" w:rsidP="007E4C27">
            <w:pPr>
              <w:pStyle w:val="08-Tabelageral"/>
              <w:ind w:left="113"/>
              <w:jc w:val="left"/>
              <w:rPr>
                <w:rFonts w:cs="Arial"/>
                <w:bCs/>
                <w:szCs w:val="14"/>
                <w:vertAlign w:val="superscript"/>
              </w:rPr>
            </w:pPr>
            <w:r w:rsidRPr="00C82FFE">
              <w:rPr>
                <w:rFonts w:cs="Arial"/>
                <w:bCs/>
                <w:szCs w:val="14"/>
              </w:rPr>
              <w:t>Antecipação de IR e CS</w:t>
            </w:r>
            <w:r w:rsidR="00452AD2">
              <w:rPr>
                <w:rFonts w:cs="Arial"/>
                <w:bCs/>
                <w:szCs w:val="14"/>
              </w:rPr>
              <w:t xml:space="preserve"> </w:t>
            </w:r>
            <w:r>
              <w:rPr>
                <w:rFonts w:cs="Arial"/>
                <w:bCs/>
                <w:szCs w:val="14"/>
                <w:vertAlign w:val="superscript"/>
              </w:rPr>
              <w:t>(1)</w:t>
            </w:r>
          </w:p>
        </w:tc>
        <w:tc>
          <w:tcPr>
            <w:tcW w:w="426" w:type="dxa"/>
            <w:tcBorders>
              <w:top w:val="nil"/>
              <w:bottom w:val="nil"/>
            </w:tcBorders>
            <w:shd w:val="clear" w:color="auto" w:fill="auto"/>
          </w:tcPr>
          <w:p w14:paraId="6DDB25B4" w14:textId="77777777" w:rsidR="0027238A" w:rsidRPr="00C82FFE" w:rsidRDefault="0027238A" w:rsidP="007E4C27">
            <w:pPr>
              <w:pStyle w:val="08-Tabelageral"/>
              <w:rPr>
                <w:rFonts w:cs="Arial"/>
                <w:bCs/>
              </w:rPr>
            </w:pPr>
          </w:p>
        </w:tc>
        <w:tc>
          <w:tcPr>
            <w:tcW w:w="1281" w:type="dxa"/>
            <w:tcBorders>
              <w:top w:val="nil"/>
              <w:bottom w:val="nil"/>
            </w:tcBorders>
            <w:shd w:val="clear" w:color="auto" w:fill="auto"/>
            <w:vAlign w:val="center"/>
          </w:tcPr>
          <w:p w14:paraId="0B425D09" w14:textId="77777777" w:rsidR="0027238A" w:rsidRPr="00C82FFE" w:rsidRDefault="0027238A" w:rsidP="007E4C27">
            <w:pPr>
              <w:pStyle w:val="08-Tabelageral"/>
              <w:rPr>
                <w:rFonts w:cs="Arial"/>
                <w:bCs/>
              </w:rPr>
            </w:pPr>
            <w:r>
              <w:rPr>
                <w:rFonts w:cs="Arial"/>
                <w:bCs/>
              </w:rPr>
              <w:t>6.368</w:t>
            </w:r>
          </w:p>
        </w:tc>
        <w:tc>
          <w:tcPr>
            <w:tcW w:w="1412" w:type="dxa"/>
            <w:tcBorders>
              <w:top w:val="nil"/>
              <w:bottom w:val="nil"/>
            </w:tcBorders>
            <w:shd w:val="clear" w:color="auto" w:fill="auto"/>
            <w:vAlign w:val="center"/>
          </w:tcPr>
          <w:p w14:paraId="0BF7D274" w14:textId="77777777" w:rsidR="0027238A" w:rsidRPr="00C82FFE" w:rsidRDefault="0027238A" w:rsidP="007E4C27">
            <w:pPr>
              <w:pStyle w:val="08-Tabelageral"/>
              <w:rPr>
                <w:rFonts w:cs="Arial"/>
                <w:bCs/>
              </w:rPr>
            </w:pPr>
            <w:r>
              <w:rPr>
                <w:rFonts w:cs="Arial"/>
                <w:szCs w:val="14"/>
              </w:rPr>
              <w:t>--</w:t>
            </w:r>
          </w:p>
        </w:tc>
        <w:tc>
          <w:tcPr>
            <w:tcW w:w="283" w:type="dxa"/>
            <w:tcBorders>
              <w:top w:val="nil"/>
              <w:bottom w:val="nil"/>
            </w:tcBorders>
            <w:shd w:val="clear" w:color="auto" w:fill="auto"/>
            <w:vAlign w:val="center"/>
          </w:tcPr>
          <w:p w14:paraId="3D5157C0" w14:textId="77777777" w:rsidR="0027238A" w:rsidRPr="00C82FFE" w:rsidRDefault="0027238A" w:rsidP="007E4C27">
            <w:pPr>
              <w:pStyle w:val="08-Tabelageral"/>
              <w:rPr>
                <w:rFonts w:cs="Arial"/>
                <w:bCs/>
              </w:rPr>
            </w:pPr>
          </w:p>
        </w:tc>
        <w:tc>
          <w:tcPr>
            <w:tcW w:w="1417" w:type="dxa"/>
            <w:tcBorders>
              <w:top w:val="nil"/>
              <w:bottom w:val="nil"/>
            </w:tcBorders>
            <w:shd w:val="clear" w:color="auto" w:fill="auto"/>
            <w:vAlign w:val="center"/>
          </w:tcPr>
          <w:p w14:paraId="74A02FA6" w14:textId="77777777" w:rsidR="0027238A" w:rsidRPr="00C82FFE" w:rsidRDefault="0027238A" w:rsidP="007E4C27">
            <w:pPr>
              <w:pStyle w:val="08-Tabelageral"/>
              <w:rPr>
                <w:rFonts w:cs="Arial"/>
                <w:bCs/>
              </w:rPr>
            </w:pPr>
            <w:r>
              <w:rPr>
                <w:rFonts w:cs="Arial"/>
                <w:bCs/>
              </w:rPr>
              <w:t>447.451</w:t>
            </w:r>
          </w:p>
        </w:tc>
        <w:tc>
          <w:tcPr>
            <w:tcW w:w="1418" w:type="dxa"/>
            <w:tcBorders>
              <w:top w:val="nil"/>
              <w:bottom w:val="nil"/>
            </w:tcBorders>
            <w:shd w:val="clear" w:color="auto" w:fill="auto"/>
            <w:vAlign w:val="center"/>
          </w:tcPr>
          <w:p w14:paraId="4050D769" w14:textId="77777777" w:rsidR="0027238A" w:rsidRPr="00D21604" w:rsidRDefault="0027238A" w:rsidP="007E4C27">
            <w:pPr>
              <w:pStyle w:val="08-Tabelageral"/>
              <w:rPr>
                <w:rFonts w:cs="Arial"/>
                <w:bCs/>
              </w:rPr>
            </w:pPr>
            <w:r>
              <w:rPr>
                <w:rFonts w:cs="Arial"/>
                <w:szCs w:val="14"/>
              </w:rPr>
              <w:t>--</w:t>
            </w:r>
          </w:p>
        </w:tc>
      </w:tr>
      <w:tr w:rsidR="0027238A" w:rsidRPr="00BC7DA5" w14:paraId="1F81652F" w14:textId="77777777" w:rsidTr="00D52542">
        <w:trPr>
          <w:trHeight w:val="238"/>
        </w:trPr>
        <w:tc>
          <w:tcPr>
            <w:tcW w:w="3402" w:type="dxa"/>
            <w:tcBorders>
              <w:top w:val="nil"/>
              <w:bottom w:val="nil"/>
            </w:tcBorders>
            <w:shd w:val="clear" w:color="auto" w:fill="auto"/>
          </w:tcPr>
          <w:p w14:paraId="48039AF2" w14:textId="18A191FB" w:rsidR="0027238A" w:rsidRPr="00BC7DA5" w:rsidRDefault="00DB2F9C" w:rsidP="007E4C27">
            <w:pPr>
              <w:pStyle w:val="08-Tabelageral"/>
              <w:ind w:left="113"/>
              <w:jc w:val="left"/>
              <w:rPr>
                <w:rFonts w:cs="Arial"/>
                <w:szCs w:val="14"/>
              </w:rPr>
            </w:pPr>
            <w:r>
              <w:rPr>
                <w:rFonts w:cs="Arial"/>
                <w:szCs w:val="14"/>
              </w:rPr>
              <w:t>Tributos</w:t>
            </w:r>
            <w:r w:rsidR="0027238A" w:rsidRPr="00BC7DA5">
              <w:rPr>
                <w:rFonts w:cs="Arial"/>
                <w:szCs w:val="14"/>
              </w:rPr>
              <w:t xml:space="preserve"> a deduzir</w:t>
            </w:r>
          </w:p>
        </w:tc>
        <w:tc>
          <w:tcPr>
            <w:tcW w:w="426" w:type="dxa"/>
            <w:tcBorders>
              <w:top w:val="nil"/>
              <w:bottom w:val="nil"/>
            </w:tcBorders>
            <w:shd w:val="clear" w:color="auto" w:fill="auto"/>
          </w:tcPr>
          <w:p w14:paraId="4D5C1140" w14:textId="77777777" w:rsidR="0027238A" w:rsidRPr="00BC7DA5" w:rsidRDefault="0027238A" w:rsidP="007E4C27">
            <w:pPr>
              <w:pStyle w:val="08-Tabelageral"/>
              <w:jc w:val="center"/>
              <w:rPr>
                <w:rFonts w:cs="Arial"/>
                <w:szCs w:val="14"/>
              </w:rPr>
            </w:pPr>
          </w:p>
        </w:tc>
        <w:tc>
          <w:tcPr>
            <w:tcW w:w="1281" w:type="dxa"/>
            <w:tcBorders>
              <w:top w:val="nil"/>
              <w:bottom w:val="nil"/>
            </w:tcBorders>
            <w:shd w:val="clear" w:color="auto" w:fill="auto"/>
            <w:vAlign w:val="center"/>
          </w:tcPr>
          <w:p w14:paraId="600EAE32" w14:textId="77777777" w:rsidR="0027238A" w:rsidRPr="00BC7DA5" w:rsidRDefault="0027238A" w:rsidP="007E4C27">
            <w:pPr>
              <w:pStyle w:val="08-Tabelageral"/>
              <w:rPr>
                <w:rFonts w:cs="Arial"/>
                <w:szCs w:val="14"/>
              </w:rPr>
            </w:pPr>
            <w:r>
              <w:rPr>
                <w:rFonts w:cs="Arial"/>
                <w:szCs w:val="14"/>
              </w:rPr>
              <w:t>8.659</w:t>
            </w:r>
          </w:p>
        </w:tc>
        <w:tc>
          <w:tcPr>
            <w:tcW w:w="1412" w:type="dxa"/>
            <w:tcBorders>
              <w:top w:val="nil"/>
              <w:bottom w:val="nil"/>
            </w:tcBorders>
            <w:shd w:val="clear" w:color="auto" w:fill="auto"/>
            <w:vAlign w:val="center"/>
          </w:tcPr>
          <w:p w14:paraId="2E3DAE39" w14:textId="77777777" w:rsidR="0027238A" w:rsidRPr="00BC7DA5" w:rsidRDefault="0027238A" w:rsidP="007E4C27">
            <w:pPr>
              <w:pStyle w:val="08-Tabelageral"/>
              <w:rPr>
                <w:rFonts w:cs="Arial"/>
                <w:szCs w:val="14"/>
              </w:rPr>
            </w:pPr>
            <w:r>
              <w:rPr>
                <w:rFonts w:cs="Arial"/>
                <w:szCs w:val="14"/>
              </w:rPr>
              <w:t>20.790</w:t>
            </w:r>
          </w:p>
        </w:tc>
        <w:tc>
          <w:tcPr>
            <w:tcW w:w="283" w:type="dxa"/>
            <w:tcBorders>
              <w:top w:val="nil"/>
              <w:bottom w:val="nil"/>
            </w:tcBorders>
            <w:shd w:val="clear" w:color="auto" w:fill="auto"/>
            <w:vAlign w:val="center"/>
          </w:tcPr>
          <w:p w14:paraId="0F51966E" w14:textId="77777777" w:rsidR="0027238A" w:rsidRPr="00BC7DA5" w:rsidRDefault="0027238A" w:rsidP="007E4C27">
            <w:pPr>
              <w:pStyle w:val="08-Tabelageral"/>
              <w:rPr>
                <w:rFonts w:cs="Arial"/>
                <w:szCs w:val="14"/>
              </w:rPr>
            </w:pPr>
          </w:p>
        </w:tc>
        <w:tc>
          <w:tcPr>
            <w:tcW w:w="1417" w:type="dxa"/>
            <w:tcBorders>
              <w:top w:val="nil"/>
              <w:bottom w:val="nil"/>
            </w:tcBorders>
            <w:shd w:val="clear" w:color="auto" w:fill="auto"/>
            <w:vAlign w:val="center"/>
          </w:tcPr>
          <w:p w14:paraId="4804A5A5" w14:textId="77777777" w:rsidR="0027238A" w:rsidRPr="00BC7DA5" w:rsidRDefault="0027238A" w:rsidP="007E4C27">
            <w:pPr>
              <w:pStyle w:val="08-Tabelageral"/>
              <w:rPr>
                <w:rFonts w:cs="Arial"/>
                <w:szCs w:val="14"/>
              </w:rPr>
            </w:pPr>
            <w:r>
              <w:rPr>
                <w:rFonts w:cs="Arial"/>
                <w:szCs w:val="14"/>
              </w:rPr>
              <w:t>54.531</w:t>
            </w:r>
          </w:p>
        </w:tc>
        <w:tc>
          <w:tcPr>
            <w:tcW w:w="1418" w:type="dxa"/>
            <w:tcBorders>
              <w:top w:val="nil"/>
              <w:bottom w:val="nil"/>
            </w:tcBorders>
            <w:shd w:val="clear" w:color="auto" w:fill="auto"/>
            <w:vAlign w:val="center"/>
          </w:tcPr>
          <w:p w14:paraId="755380CE" w14:textId="77777777" w:rsidR="0027238A" w:rsidRPr="00D21604" w:rsidRDefault="0027238A" w:rsidP="007E4C27">
            <w:pPr>
              <w:pStyle w:val="08-Tabelageral"/>
              <w:rPr>
                <w:rFonts w:cs="Arial"/>
                <w:szCs w:val="14"/>
              </w:rPr>
            </w:pPr>
            <w:r>
              <w:rPr>
                <w:rFonts w:cs="Arial"/>
                <w:szCs w:val="14"/>
              </w:rPr>
              <w:t>129.812</w:t>
            </w:r>
          </w:p>
        </w:tc>
      </w:tr>
      <w:tr w:rsidR="0027238A" w:rsidRPr="00BC7DA5" w14:paraId="34677075" w14:textId="77777777" w:rsidTr="00D52542">
        <w:trPr>
          <w:trHeight w:val="238"/>
        </w:trPr>
        <w:tc>
          <w:tcPr>
            <w:tcW w:w="3402" w:type="dxa"/>
            <w:tcBorders>
              <w:top w:val="nil"/>
              <w:bottom w:val="nil"/>
            </w:tcBorders>
            <w:shd w:val="clear" w:color="auto" w:fill="auto"/>
          </w:tcPr>
          <w:p w14:paraId="421389C6" w14:textId="6EC14C53" w:rsidR="0027238A" w:rsidRPr="00BC7DA5" w:rsidRDefault="0027238A" w:rsidP="007E4C27">
            <w:pPr>
              <w:pStyle w:val="08-Tabelageral"/>
              <w:ind w:left="283" w:hanging="170"/>
              <w:jc w:val="left"/>
              <w:rPr>
                <w:rFonts w:cs="Arial"/>
                <w:szCs w:val="14"/>
              </w:rPr>
            </w:pPr>
            <w:r w:rsidRPr="00BC7DA5">
              <w:rPr>
                <w:rFonts w:cs="Arial"/>
                <w:szCs w:val="14"/>
              </w:rPr>
              <w:t xml:space="preserve">(-) </w:t>
            </w:r>
            <w:r w:rsidR="00EF4184">
              <w:rPr>
                <w:rFonts w:cs="Arial"/>
                <w:szCs w:val="14"/>
              </w:rPr>
              <w:t>Tribu</w:t>
            </w:r>
            <w:r w:rsidR="00237A75">
              <w:rPr>
                <w:rFonts w:cs="Arial"/>
                <w:szCs w:val="14"/>
              </w:rPr>
              <w:t>tos</w:t>
            </w:r>
            <w:r w:rsidRPr="00BC7DA5">
              <w:rPr>
                <w:rFonts w:cs="Arial"/>
                <w:szCs w:val="14"/>
              </w:rPr>
              <w:t xml:space="preserve"> correntes deduzidos/compensados</w:t>
            </w:r>
          </w:p>
        </w:tc>
        <w:tc>
          <w:tcPr>
            <w:tcW w:w="426" w:type="dxa"/>
            <w:tcBorders>
              <w:top w:val="nil"/>
              <w:bottom w:val="nil"/>
            </w:tcBorders>
            <w:shd w:val="clear" w:color="auto" w:fill="auto"/>
          </w:tcPr>
          <w:p w14:paraId="029958A2" w14:textId="77777777" w:rsidR="0027238A" w:rsidRPr="00BC7DA5" w:rsidRDefault="0027238A" w:rsidP="007E4C27">
            <w:pPr>
              <w:pStyle w:val="08-Tabelageral"/>
              <w:jc w:val="center"/>
              <w:rPr>
                <w:rFonts w:cs="Arial"/>
                <w:szCs w:val="14"/>
              </w:rPr>
            </w:pPr>
          </w:p>
        </w:tc>
        <w:tc>
          <w:tcPr>
            <w:tcW w:w="1281" w:type="dxa"/>
            <w:tcBorders>
              <w:top w:val="nil"/>
              <w:bottom w:val="nil"/>
            </w:tcBorders>
            <w:shd w:val="clear" w:color="auto" w:fill="auto"/>
            <w:vAlign w:val="center"/>
          </w:tcPr>
          <w:p w14:paraId="4FEA0150" w14:textId="77777777" w:rsidR="0027238A" w:rsidRPr="00BC7DA5" w:rsidRDefault="0027238A" w:rsidP="007E4C27">
            <w:pPr>
              <w:pStyle w:val="08-Tabelageral"/>
              <w:rPr>
                <w:rFonts w:cs="Arial"/>
                <w:szCs w:val="14"/>
              </w:rPr>
            </w:pPr>
            <w:r>
              <w:rPr>
                <w:rFonts w:cs="Arial"/>
                <w:szCs w:val="14"/>
              </w:rPr>
              <w:t>(6.929)</w:t>
            </w:r>
          </w:p>
        </w:tc>
        <w:tc>
          <w:tcPr>
            <w:tcW w:w="1412" w:type="dxa"/>
            <w:tcBorders>
              <w:top w:val="nil"/>
              <w:bottom w:val="nil"/>
            </w:tcBorders>
            <w:shd w:val="clear" w:color="auto" w:fill="auto"/>
            <w:vAlign w:val="center"/>
          </w:tcPr>
          <w:p w14:paraId="5F413853" w14:textId="77777777" w:rsidR="0027238A" w:rsidRPr="00BC7DA5" w:rsidRDefault="0027238A" w:rsidP="007E4C27">
            <w:pPr>
              <w:pStyle w:val="08-Tabelageral"/>
              <w:rPr>
                <w:rFonts w:cs="Arial"/>
                <w:szCs w:val="14"/>
              </w:rPr>
            </w:pPr>
            <w:r>
              <w:rPr>
                <w:rFonts w:cs="Arial"/>
                <w:szCs w:val="14"/>
              </w:rPr>
              <w:t>(1.963)</w:t>
            </w:r>
          </w:p>
        </w:tc>
        <w:tc>
          <w:tcPr>
            <w:tcW w:w="283" w:type="dxa"/>
            <w:tcBorders>
              <w:top w:val="nil"/>
              <w:bottom w:val="nil"/>
            </w:tcBorders>
            <w:shd w:val="clear" w:color="auto" w:fill="auto"/>
            <w:vAlign w:val="center"/>
          </w:tcPr>
          <w:p w14:paraId="641AA5F6" w14:textId="77777777" w:rsidR="0027238A" w:rsidRPr="00BC7DA5" w:rsidRDefault="0027238A" w:rsidP="007E4C27">
            <w:pPr>
              <w:pStyle w:val="08-Tabelageral"/>
              <w:rPr>
                <w:rFonts w:cs="Arial"/>
                <w:szCs w:val="14"/>
              </w:rPr>
            </w:pPr>
          </w:p>
        </w:tc>
        <w:tc>
          <w:tcPr>
            <w:tcW w:w="1417" w:type="dxa"/>
            <w:tcBorders>
              <w:top w:val="nil"/>
              <w:bottom w:val="nil"/>
            </w:tcBorders>
            <w:shd w:val="clear" w:color="auto" w:fill="auto"/>
            <w:vAlign w:val="center"/>
          </w:tcPr>
          <w:p w14:paraId="6D5DB817" w14:textId="77777777" w:rsidR="0027238A" w:rsidRPr="00BC7DA5" w:rsidRDefault="0027238A" w:rsidP="007E4C27">
            <w:pPr>
              <w:pStyle w:val="08-Tabelageral"/>
              <w:rPr>
                <w:rFonts w:cs="Arial"/>
                <w:szCs w:val="14"/>
              </w:rPr>
            </w:pPr>
            <w:r>
              <w:rPr>
                <w:rFonts w:cs="Arial"/>
                <w:szCs w:val="14"/>
              </w:rPr>
              <w:t>(493.266)</w:t>
            </w:r>
          </w:p>
        </w:tc>
        <w:tc>
          <w:tcPr>
            <w:tcW w:w="1418" w:type="dxa"/>
            <w:tcBorders>
              <w:top w:val="nil"/>
              <w:bottom w:val="nil"/>
            </w:tcBorders>
            <w:shd w:val="clear" w:color="auto" w:fill="auto"/>
            <w:vAlign w:val="center"/>
          </w:tcPr>
          <w:p w14:paraId="3F6C2F82" w14:textId="77777777" w:rsidR="0027238A" w:rsidRPr="00D21604" w:rsidRDefault="0027238A" w:rsidP="007E4C27">
            <w:pPr>
              <w:pStyle w:val="08-Tabelageral"/>
              <w:rPr>
                <w:rFonts w:cs="Arial"/>
                <w:szCs w:val="14"/>
              </w:rPr>
            </w:pPr>
            <w:r>
              <w:rPr>
                <w:rFonts w:cs="Arial"/>
                <w:szCs w:val="14"/>
              </w:rPr>
              <w:t>(87.228)</w:t>
            </w:r>
          </w:p>
        </w:tc>
      </w:tr>
      <w:tr w:rsidR="0027238A" w:rsidRPr="00F954A9" w14:paraId="50DB1B1F" w14:textId="77777777" w:rsidTr="00D52542">
        <w:trPr>
          <w:trHeight w:val="238"/>
        </w:trPr>
        <w:tc>
          <w:tcPr>
            <w:tcW w:w="3402" w:type="dxa"/>
            <w:tcBorders>
              <w:top w:val="nil"/>
              <w:bottom w:val="nil"/>
            </w:tcBorders>
            <w:shd w:val="clear" w:color="auto" w:fill="auto"/>
          </w:tcPr>
          <w:p w14:paraId="7F52175C" w14:textId="77777777" w:rsidR="0027238A" w:rsidRPr="00F954A9" w:rsidRDefault="0027238A" w:rsidP="007E4C27">
            <w:pPr>
              <w:pStyle w:val="08-Tabelageral"/>
              <w:ind w:left="283" w:hanging="170"/>
              <w:jc w:val="left"/>
              <w:rPr>
                <w:rFonts w:cs="Arial"/>
                <w:b/>
                <w:szCs w:val="14"/>
              </w:rPr>
            </w:pPr>
            <w:r w:rsidRPr="00F954A9">
              <w:rPr>
                <w:rFonts w:cs="Arial"/>
                <w:b/>
                <w:szCs w:val="14"/>
              </w:rPr>
              <w:t>Ativo Não Circulante</w:t>
            </w:r>
          </w:p>
        </w:tc>
        <w:tc>
          <w:tcPr>
            <w:tcW w:w="426" w:type="dxa"/>
            <w:tcBorders>
              <w:top w:val="nil"/>
              <w:bottom w:val="nil"/>
            </w:tcBorders>
            <w:shd w:val="clear" w:color="auto" w:fill="auto"/>
          </w:tcPr>
          <w:p w14:paraId="0B5722FB" w14:textId="77777777" w:rsidR="0027238A" w:rsidRPr="00F954A9" w:rsidRDefault="0027238A" w:rsidP="007E4C27">
            <w:pPr>
              <w:pStyle w:val="08-Tabelageral"/>
              <w:jc w:val="center"/>
              <w:rPr>
                <w:rFonts w:cs="Arial"/>
                <w:b/>
                <w:szCs w:val="14"/>
              </w:rPr>
            </w:pPr>
          </w:p>
        </w:tc>
        <w:tc>
          <w:tcPr>
            <w:tcW w:w="1281" w:type="dxa"/>
            <w:tcBorders>
              <w:top w:val="nil"/>
              <w:bottom w:val="nil"/>
            </w:tcBorders>
            <w:shd w:val="clear" w:color="auto" w:fill="auto"/>
            <w:vAlign w:val="center"/>
          </w:tcPr>
          <w:p w14:paraId="28E5A2B8" w14:textId="5F12F760" w:rsidR="0027238A" w:rsidRPr="00F954A9" w:rsidRDefault="0027238A" w:rsidP="007E4C27">
            <w:pPr>
              <w:pStyle w:val="08-Tabelageral"/>
              <w:rPr>
                <w:rFonts w:cs="Arial"/>
                <w:b/>
                <w:szCs w:val="14"/>
              </w:rPr>
            </w:pPr>
            <w:r>
              <w:rPr>
                <w:rFonts w:cs="Arial"/>
                <w:b/>
                <w:szCs w:val="14"/>
              </w:rPr>
              <w:t>114.4</w:t>
            </w:r>
            <w:r w:rsidR="0027487C">
              <w:rPr>
                <w:rFonts w:cs="Arial"/>
                <w:b/>
                <w:szCs w:val="14"/>
              </w:rPr>
              <w:t>20</w:t>
            </w:r>
          </w:p>
        </w:tc>
        <w:tc>
          <w:tcPr>
            <w:tcW w:w="1412" w:type="dxa"/>
            <w:tcBorders>
              <w:top w:val="nil"/>
              <w:bottom w:val="nil"/>
            </w:tcBorders>
            <w:shd w:val="clear" w:color="auto" w:fill="auto"/>
            <w:vAlign w:val="center"/>
          </w:tcPr>
          <w:p w14:paraId="0CA034C7" w14:textId="77777777" w:rsidR="0027238A" w:rsidRPr="00F954A9" w:rsidRDefault="0027238A" w:rsidP="007E4C27">
            <w:pPr>
              <w:pStyle w:val="08-Tabelageral"/>
              <w:rPr>
                <w:rFonts w:cs="Arial"/>
                <w:b/>
                <w:szCs w:val="14"/>
              </w:rPr>
            </w:pPr>
            <w:r>
              <w:rPr>
                <w:rFonts w:cs="Arial"/>
                <w:b/>
                <w:szCs w:val="14"/>
              </w:rPr>
              <w:t>93.591</w:t>
            </w:r>
          </w:p>
        </w:tc>
        <w:tc>
          <w:tcPr>
            <w:tcW w:w="283" w:type="dxa"/>
            <w:tcBorders>
              <w:top w:val="nil"/>
              <w:bottom w:val="nil"/>
            </w:tcBorders>
            <w:shd w:val="clear" w:color="auto" w:fill="auto"/>
            <w:vAlign w:val="center"/>
          </w:tcPr>
          <w:p w14:paraId="79157827" w14:textId="77777777" w:rsidR="0027238A" w:rsidRPr="00F954A9" w:rsidRDefault="0027238A" w:rsidP="007E4C27">
            <w:pPr>
              <w:pStyle w:val="08-Tabelageral"/>
              <w:rPr>
                <w:rFonts w:cs="Arial"/>
                <w:b/>
                <w:szCs w:val="14"/>
              </w:rPr>
            </w:pPr>
          </w:p>
        </w:tc>
        <w:tc>
          <w:tcPr>
            <w:tcW w:w="1417" w:type="dxa"/>
            <w:tcBorders>
              <w:top w:val="nil"/>
              <w:bottom w:val="nil"/>
            </w:tcBorders>
            <w:shd w:val="clear" w:color="auto" w:fill="auto"/>
            <w:vAlign w:val="center"/>
          </w:tcPr>
          <w:p w14:paraId="47AF6368" w14:textId="77777777" w:rsidR="0027238A" w:rsidRPr="00F954A9" w:rsidRDefault="0027238A" w:rsidP="007E4C27">
            <w:pPr>
              <w:pStyle w:val="08-Tabelageral"/>
              <w:rPr>
                <w:rFonts w:cs="Arial"/>
                <w:b/>
                <w:szCs w:val="14"/>
              </w:rPr>
            </w:pPr>
            <w:r>
              <w:rPr>
                <w:rFonts w:cs="Arial"/>
                <w:b/>
                <w:szCs w:val="14"/>
              </w:rPr>
              <w:t>145.770</w:t>
            </w:r>
          </w:p>
        </w:tc>
        <w:tc>
          <w:tcPr>
            <w:tcW w:w="1418" w:type="dxa"/>
            <w:tcBorders>
              <w:top w:val="nil"/>
              <w:bottom w:val="nil"/>
            </w:tcBorders>
            <w:shd w:val="clear" w:color="auto" w:fill="auto"/>
            <w:vAlign w:val="center"/>
          </w:tcPr>
          <w:p w14:paraId="2E8574B5" w14:textId="77777777" w:rsidR="0027238A" w:rsidRPr="00D21604" w:rsidRDefault="0027238A" w:rsidP="007E4C27">
            <w:pPr>
              <w:pStyle w:val="08-Tabelageral"/>
              <w:rPr>
                <w:rFonts w:cs="Arial"/>
                <w:b/>
                <w:szCs w:val="14"/>
              </w:rPr>
            </w:pPr>
            <w:r>
              <w:rPr>
                <w:rFonts w:cs="Arial"/>
                <w:b/>
                <w:szCs w:val="14"/>
              </w:rPr>
              <w:t>100.967</w:t>
            </w:r>
          </w:p>
        </w:tc>
      </w:tr>
      <w:tr w:rsidR="0027238A" w:rsidRPr="00BC7DA5" w14:paraId="3A1167E3" w14:textId="77777777" w:rsidTr="00D52542">
        <w:trPr>
          <w:trHeight w:val="238"/>
        </w:trPr>
        <w:tc>
          <w:tcPr>
            <w:tcW w:w="3402" w:type="dxa"/>
            <w:tcBorders>
              <w:top w:val="nil"/>
              <w:bottom w:val="nil"/>
            </w:tcBorders>
            <w:shd w:val="clear" w:color="auto" w:fill="auto"/>
          </w:tcPr>
          <w:p w14:paraId="00AC462A" w14:textId="6043241E" w:rsidR="0027238A" w:rsidRPr="009D0C3F" w:rsidRDefault="00DB2F9C" w:rsidP="007E4C27">
            <w:pPr>
              <w:pStyle w:val="08-Tabelageral"/>
              <w:ind w:left="283" w:hanging="170"/>
              <w:jc w:val="left"/>
              <w:rPr>
                <w:rFonts w:cs="Arial"/>
                <w:b/>
                <w:szCs w:val="14"/>
              </w:rPr>
            </w:pPr>
            <w:r>
              <w:rPr>
                <w:rFonts w:cs="Arial"/>
                <w:szCs w:val="14"/>
              </w:rPr>
              <w:t>Tributo</w:t>
            </w:r>
            <w:r w:rsidR="0027238A" w:rsidRPr="00BC7DA5">
              <w:rPr>
                <w:rFonts w:cs="Arial"/>
                <w:szCs w:val="14"/>
              </w:rPr>
              <w:t xml:space="preserve"> a compensar</w:t>
            </w:r>
          </w:p>
        </w:tc>
        <w:tc>
          <w:tcPr>
            <w:tcW w:w="426" w:type="dxa"/>
            <w:tcBorders>
              <w:top w:val="nil"/>
              <w:bottom w:val="nil"/>
            </w:tcBorders>
            <w:shd w:val="clear" w:color="auto" w:fill="auto"/>
          </w:tcPr>
          <w:p w14:paraId="6C0C5AD3" w14:textId="77777777" w:rsidR="0027238A" w:rsidRPr="00BC7DA5" w:rsidRDefault="0027238A" w:rsidP="007E4C27">
            <w:pPr>
              <w:pStyle w:val="08-Tabelageral"/>
              <w:jc w:val="center"/>
              <w:rPr>
                <w:rFonts w:cs="Arial"/>
                <w:szCs w:val="14"/>
              </w:rPr>
            </w:pPr>
          </w:p>
        </w:tc>
        <w:tc>
          <w:tcPr>
            <w:tcW w:w="1281" w:type="dxa"/>
            <w:tcBorders>
              <w:top w:val="nil"/>
              <w:bottom w:val="nil"/>
            </w:tcBorders>
            <w:shd w:val="clear" w:color="auto" w:fill="auto"/>
            <w:vAlign w:val="center"/>
          </w:tcPr>
          <w:p w14:paraId="310538E1" w14:textId="54C8D02B" w:rsidR="0027238A" w:rsidRDefault="0027238A" w:rsidP="007E4C27">
            <w:pPr>
              <w:pStyle w:val="08-Tabelageral"/>
              <w:rPr>
                <w:rFonts w:cs="Arial"/>
                <w:szCs w:val="14"/>
              </w:rPr>
            </w:pPr>
            <w:r>
              <w:rPr>
                <w:rFonts w:cs="Arial"/>
                <w:szCs w:val="14"/>
              </w:rPr>
              <w:t>114.57</w:t>
            </w:r>
            <w:r w:rsidR="0027487C">
              <w:rPr>
                <w:rFonts w:cs="Arial"/>
                <w:szCs w:val="14"/>
              </w:rPr>
              <w:t>7</w:t>
            </w:r>
          </w:p>
        </w:tc>
        <w:tc>
          <w:tcPr>
            <w:tcW w:w="1412" w:type="dxa"/>
            <w:tcBorders>
              <w:top w:val="nil"/>
              <w:bottom w:val="nil"/>
            </w:tcBorders>
            <w:shd w:val="clear" w:color="auto" w:fill="auto"/>
            <w:vAlign w:val="center"/>
          </w:tcPr>
          <w:p w14:paraId="3063E83B" w14:textId="77777777" w:rsidR="0027238A" w:rsidRDefault="0027238A" w:rsidP="007E4C27">
            <w:pPr>
              <w:pStyle w:val="08-Tabelageral"/>
              <w:rPr>
                <w:rFonts w:cs="Arial"/>
                <w:szCs w:val="14"/>
              </w:rPr>
            </w:pPr>
            <w:r>
              <w:rPr>
                <w:rFonts w:cs="Arial"/>
                <w:szCs w:val="14"/>
              </w:rPr>
              <w:t>93.738</w:t>
            </w:r>
          </w:p>
        </w:tc>
        <w:tc>
          <w:tcPr>
            <w:tcW w:w="283" w:type="dxa"/>
            <w:tcBorders>
              <w:top w:val="nil"/>
              <w:bottom w:val="nil"/>
            </w:tcBorders>
            <w:shd w:val="clear" w:color="auto" w:fill="auto"/>
            <w:vAlign w:val="center"/>
          </w:tcPr>
          <w:p w14:paraId="03D0E6C5" w14:textId="77777777" w:rsidR="0027238A" w:rsidRPr="00BC7DA5" w:rsidRDefault="0027238A" w:rsidP="007E4C27">
            <w:pPr>
              <w:pStyle w:val="08-Tabelageral"/>
              <w:rPr>
                <w:rFonts w:cs="Arial"/>
                <w:szCs w:val="14"/>
              </w:rPr>
            </w:pPr>
          </w:p>
        </w:tc>
        <w:tc>
          <w:tcPr>
            <w:tcW w:w="1417" w:type="dxa"/>
            <w:tcBorders>
              <w:top w:val="nil"/>
              <w:bottom w:val="nil"/>
            </w:tcBorders>
            <w:shd w:val="clear" w:color="auto" w:fill="auto"/>
            <w:vAlign w:val="center"/>
          </w:tcPr>
          <w:p w14:paraId="0031C40D" w14:textId="6D4F4AD0" w:rsidR="0027238A" w:rsidRDefault="0027238A" w:rsidP="007E4C27">
            <w:pPr>
              <w:pStyle w:val="08-Tabelageral"/>
              <w:rPr>
                <w:rFonts w:cs="Arial"/>
                <w:szCs w:val="14"/>
              </w:rPr>
            </w:pPr>
            <w:r>
              <w:rPr>
                <w:rFonts w:cs="Arial"/>
                <w:szCs w:val="14"/>
              </w:rPr>
              <w:t>146.26</w:t>
            </w:r>
            <w:r w:rsidR="008212B4">
              <w:rPr>
                <w:rFonts w:cs="Arial"/>
                <w:szCs w:val="14"/>
              </w:rPr>
              <w:t>7</w:t>
            </w:r>
          </w:p>
        </w:tc>
        <w:tc>
          <w:tcPr>
            <w:tcW w:w="1418" w:type="dxa"/>
            <w:tcBorders>
              <w:top w:val="nil"/>
              <w:bottom w:val="nil"/>
            </w:tcBorders>
            <w:shd w:val="clear" w:color="auto" w:fill="auto"/>
            <w:vAlign w:val="center"/>
          </w:tcPr>
          <w:p w14:paraId="103AC7D8" w14:textId="77777777" w:rsidR="0027238A" w:rsidRPr="00D21604" w:rsidRDefault="0027238A" w:rsidP="007E4C27">
            <w:pPr>
              <w:pStyle w:val="08-Tabelageral"/>
              <w:rPr>
                <w:rFonts w:cs="Arial"/>
                <w:szCs w:val="14"/>
              </w:rPr>
            </w:pPr>
            <w:r>
              <w:rPr>
                <w:rFonts w:cs="Arial"/>
                <w:szCs w:val="14"/>
              </w:rPr>
              <w:t>101.114</w:t>
            </w:r>
          </w:p>
        </w:tc>
      </w:tr>
      <w:tr w:rsidR="0027238A" w:rsidRPr="00BC7DA5" w14:paraId="1ADB0D8F" w14:textId="77777777" w:rsidTr="00D52542">
        <w:trPr>
          <w:trHeight w:val="238"/>
        </w:trPr>
        <w:tc>
          <w:tcPr>
            <w:tcW w:w="3402" w:type="dxa"/>
            <w:tcBorders>
              <w:top w:val="nil"/>
              <w:bottom w:val="nil"/>
            </w:tcBorders>
            <w:shd w:val="clear" w:color="auto" w:fill="auto"/>
          </w:tcPr>
          <w:p w14:paraId="48CB3D12" w14:textId="0460FB0C" w:rsidR="0027238A" w:rsidRPr="00BC7DA5" w:rsidRDefault="0027238A" w:rsidP="007E4C27">
            <w:pPr>
              <w:pStyle w:val="08-Tabelageral"/>
              <w:ind w:left="283" w:hanging="170"/>
              <w:jc w:val="left"/>
              <w:rPr>
                <w:rFonts w:cs="Arial"/>
                <w:szCs w:val="14"/>
              </w:rPr>
            </w:pPr>
            <w:r w:rsidRPr="00BC7DA5">
              <w:rPr>
                <w:rFonts w:cs="Arial"/>
                <w:szCs w:val="14"/>
              </w:rPr>
              <w:t xml:space="preserve">(-) </w:t>
            </w:r>
            <w:r w:rsidR="00237A75">
              <w:rPr>
                <w:rFonts w:cs="Arial"/>
                <w:szCs w:val="14"/>
              </w:rPr>
              <w:t>Tributos</w:t>
            </w:r>
            <w:r w:rsidRPr="00BC7DA5">
              <w:rPr>
                <w:rFonts w:cs="Arial"/>
                <w:szCs w:val="14"/>
              </w:rPr>
              <w:t xml:space="preserve"> </w:t>
            </w:r>
            <w:r w:rsidR="00D52542">
              <w:rPr>
                <w:rFonts w:cs="Arial"/>
                <w:szCs w:val="14"/>
              </w:rPr>
              <w:t xml:space="preserve">não </w:t>
            </w:r>
            <w:r w:rsidRPr="00BC7DA5">
              <w:rPr>
                <w:rFonts w:cs="Arial"/>
                <w:szCs w:val="14"/>
              </w:rPr>
              <w:t>correntes deduzidos/compensados</w:t>
            </w:r>
          </w:p>
        </w:tc>
        <w:tc>
          <w:tcPr>
            <w:tcW w:w="426" w:type="dxa"/>
            <w:tcBorders>
              <w:top w:val="nil"/>
              <w:bottom w:val="nil"/>
            </w:tcBorders>
            <w:shd w:val="clear" w:color="auto" w:fill="auto"/>
          </w:tcPr>
          <w:p w14:paraId="37F2C424" w14:textId="77777777" w:rsidR="0027238A" w:rsidRPr="00BC7DA5" w:rsidRDefault="0027238A" w:rsidP="007E4C27">
            <w:pPr>
              <w:pStyle w:val="08-Tabelageral"/>
              <w:jc w:val="center"/>
              <w:rPr>
                <w:rFonts w:cs="Arial"/>
                <w:szCs w:val="14"/>
              </w:rPr>
            </w:pPr>
          </w:p>
        </w:tc>
        <w:tc>
          <w:tcPr>
            <w:tcW w:w="1281" w:type="dxa"/>
            <w:tcBorders>
              <w:top w:val="nil"/>
              <w:bottom w:val="nil"/>
            </w:tcBorders>
            <w:shd w:val="clear" w:color="auto" w:fill="auto"/>
            <w:vAlign w:val="center"/>
          </w:tcPr>
          <w:p w14:paraId="775B626E" w14:textId="77777777" w:rsidR="0027238A" w:rsidRDefault="0027238A" w:rsidP="007E4C27">
            <w:pPr>
              <w:pStyle w:val="08-Tabelageral"/>
              <w:rPr>
                <w:rFonts w:cs="Arial"/>
                <w:szCs w:val="14"/>
              </w:rPr>
            </w:pPr>
            <w:r>
              <w:rPr>
                <w:rFonts w:cs="Arial"/>
                <w:szCs w:val="14"/>
              </w:rPr>
              <w:t>(157)</w:t>
            </w:r>
          </w:p>
        </w:tc>
        <w:tc>
          <w:tcPr>
            <w:tcW w:w="1412" w:type="dxa"/>
            <w:tcBorders>
              <w:top w:val="nil"/>
              <w:bottom w:val="nil"/>
            </w:tcBorders>
            <w:shd w:val="clear" w:color="auto" w:fill="auto"/>
            <w:vAlign w:val="center"/>
          </w:tcPr>
          <w:p w14:paraId="07DC0F80" w14:textId="77777777" w:rsidR="0027238A" w:rsidRDefault="0027238A" w:rsidP="007E4C27">
            <w:pPr>
              <w:pStyle w:val="08-Tabelageral"/>
              <w:rPr>
                <w:rFonts w:cs="Arial"/>
                <w:szCs w:val="14"/>
              </w:rPr>
            </w:pPr>
            <w:r>
              <w:rPr>
                <w:rFonts w:cs="Arial"/>
                <w:szCs w:val="14"/>
              </w:rPr>
              <w:t>(147)</w:t>
            </w:r>
          </w:p>
        </w:tc>
        <w:tc>
          <w:tcPr>
            <w:tcW w:w="283" w:type="dxa"/>
            <w:tcBorders>
              <w:top w:val="nil"/>
              <w:bottom w:val="nil"/>
            </w:tcBorders>
            <w:shd w:val="clear" w:color="auto" w:fill="auto"/>
            <w:vAlign w:val="center"/>
          </w:tcPr>
          <w:p w14:paraId="204B4697" w14:textId="77777777" w:rsidR="0027238A" w:rsidRPr="00BC7DA5" w:rsidRDefault="0027238A" w:rsidP="007E4C27">
            <w:pPr>
              <w:pStyle w:val="08-Tabelageral"/>
              <w:rPr>
                <w:rFonts w:cs="Arial"/>
                <w:szCs w:val="14"/>
              </w:rPr>
            </w:pPr>
          </w:p>
        </w:tc>
        <w:tc>
          <w:tcPr>
            <w:tcW w:w="1417" w:type="dxa"/>
            <w:tcBorders>
              <w:top w:val="nil"/>
              <w:bottom w:val="nil"/>
            </w:tcBorders>
            <w:shd w:val="clear" w:color="auto" w:fill="auto"/>
            <w:vAlign w:val="center"/>
          </w:tcPr>
          <w:p w14:paraId="02DFE554" w14:textId="77777777" w:rsidR="0027238A" w:rsidRDefault="0027238A" w:rsidP="007E4C27">
            <w:pPr>
              <w:pStyle w:val="08-Tabelageral"/>
              <w:rPr>
                <w:rFonts w:cs="Arial"/>
                <w:szCs w:val="14"/>
              </w:rPr>
            </w:pPr>
            <w:r>
              <w:rPr>
                <w:rFonts w:cs="Arial"/>
                <w:szCs w:val="14"/>
              </w:rPr>
              <w:t>(497)</w:t>
            </w:r>
          </w:p>
        </w:tc>
        <w:tc>
          <w:tcPr>
            <w:tcW w:w="1418" w:type="dxa"/>
            <w:tcBorders>
              <w:top w:val="nil"/>
              <w:bottom w:val="nil"/>
            </w:tcBorders>
            <w:shd w:val="clear" w:color="auto" w:fill="auto"/>
            <w:vAlign w:val="center"/>
          </w:tcPr>
          <w:p w14:paraId="626D6C27" w14:textId="77777777" w:rsidR="0027238A" w:rsidRPr="00D21604" w:rsidRDefault="0027238A" w:rsidP="007E4C27">
            <w:pPr>
              <w:pStyle w:val="08-Tabelageral"/>
              <w:rPr>
                <w:rFonts w:cs="Arial"/>
                <w:szCs w:val="14"/>
              </w:rPr>
            </w:pPr>
            <w:r>
              <w:rPr>
                <w:rFonts w:cs="Arial"/>
                <w:szCs w:val="14"/>
              </w:rPr>
              <w:t>(147)</w:t>
            </w:r>
          </w:p>
        </w:tc>
      </w:tr>
      <w:tr w:rsidR="0027238A" w:rsidRPr="00BC7DA5" w14:paraId="785D3FBD" w14:textId="77777777" w:rsidTr="00D52542">
        <w:trPr>
          <w:trHeight w:val="238"/>
        </w:trPr>
        <w:tc>
          <w:tcPr>
            <w:tcW w:w="3402" w:type="dxa"/>
            <w:tcBorders>
              <w:top w:val="nil"/>
              <w:bottom w:val="single" w:sz="2" w:space="0" w:color="1F3864" w:themeColor="accent1" w:themeShade="80"/>
            </w:tcBorders>
            <w:shd w:val="clear" w:color="auto" w:fill="auto"/>
          </w:tcPr>
          <w:p w14:paraId="60A3D4F4" w14:textId="77777777" w:rsidR="0027238A" w:rsidRPr="00BC7DA5" w:rsidRDefault="0027238A" w:rsidP="007E4C27">
            <w:pPr>
              <w:pStyle w:val="08-Tabelageral"/>
              <w:jc w:val="left"/>
              <w:rPr>
                <w:rFonts w:cs="Arial"/>
                <w:b/>
                <w:szCs w:val="14"/>
              </w:rPr>
            </w:pPr>
            <w:r w:rsidRPr="00BC7DA5">
              <w:rPr>
                <w:rFonts w:cs="Arial"/>
                <w:b/>
              </w:rPr>
              <w:t xml:space="preserve">Total </w:t>
            </w:r>
            <w:r w:rsidRPr="00BC7DA5">
              <w:rPr>
                <w:rFonts w:cs="Arial"/>
                <w:b/>
                <w:vertAlign w:val="superscript"/>
              </w:rPr>
              <w:t>(</w:t>
            </w:r>
            <w:r>
              <w:rPr>
                <w:rFonts w:cs="Arial"/>
                <w:b/>
                <w:vertAlign w:val="superscript"/>
              </w:rPr>
              <w:t>2</w:t>
            </w:r>
            <w:r w:rsidRPr="00BC7DA5">
              <w:rPr>
                <w:rFonts w:cs="Arial"/>
                <w:b/>
                <w:vertAlign w:val="superscript"/>
              </w:rPr>
              <w:t>)</w:t>
            </w:r>
          </w:p>
        </w:tc>
        <w:tc>
          <w:tcPr>
            <w:tcW w:w="426" w:type="dxa"/>
            <w:tcBorders>
              <w:top w:val="nil"/>
              <w:bottom w:val="single" w:sz="2" w:space="0" w:color="1F3864" w:themeColor="accent1" w:themeShade="80"/>
            </w:tcBorders>
            <w:shd w:val="clear" w:color="auto" w:fill="auto"/>
          </w:tcPr>
          <w:p w14:paraId="082D82B7" w14:textId="77777777" w:rsidR="0027238A" w:rsidRPr="00BC7DA5" w:rsidRDefault="0027238A" w:rsidP="007E4C27">
            <w:pPr>
              <w:pStyle w:val="08-Tabelageral"/>
              <w:jc w:val="center"/>
              <w:rPr>
                <w:rFonts w:cs="Arial"/>
                <w:b/>
                <w:szCs w:val="14"/>
              </w:rPr>
            </w:pPr>
          </w:p>
        </w:tc>
        <w:tc>
          <w:tcPr>
            <w:tcW w:w="1281" w:type="dxa"/>
            <w:tcBorders>
              <w:top w:val="nil"/>
              <w:bottom w:val="single" w:sz="2" w:space="0" w:color="1F3864" w:themeColor="accent1" w:themeShade="80"/>
            </w:tcBorders>
            <w:shd w:val="clear" w:color="auto" w:fill="auto"/>
            <w:vAlign w:val="center"/>
          </w:tcPr>
          <w:p w14:paraId="54FC5370" w14:textId="6E5C3757" w:rsidR="0027238A" w:rsidRPr="00BC7DA5" w:rsidRDefault="0027238A" w:rsidP="007E4C27">
            <w:pPr>
              <w:pStyle w:val="08-Tabelageral"/>
              <w:rPr>
                <w:rFonts w:cs="Arial"/>
                <w:b/>
                <w:szCs w:val="14"/>
              </w:rPr>
            </w:pPr>
            <w:r>
              <w:rPr>
                <w:rFonts w:cs="Arial"/>
                <w:b/>
                <w:szCs w:val="14"/>
              </w:rPr>
              <w:t>122.51</w:t>
            </w:r>
            <w:r w:rsidR="0027487C">
              <w:rPr>
                <w:rFonts w:cs="Arial"/>
                <w:b/>
                <w:szCs w:val="14"/>
              </w:rPr>
              <w:t>8</w:t>
            </w:r>
          </w:p>
        </w:tc>
        <w:tc>
          <w:tcPr>
            <w:tcW w:w="1412" w:type="dxa"/>
            <w:tcBorders>
              <w:top w:val="nil"/>
              <w:bottom w:val="single" w:sz="2" w:space="0" w:color="1F3864" w:themeColor="accent1" w:themeShade="80"/>
            </w:tcBorders>
            <w:shd w:val="clear" w:color="auto" w:fill="auto"/>
            <w:vAlign w:val="center"/>
          </w:tcPr>
          <w:p w14:paraId="6F19C8ED" w14:textId="77777777" w:rsidR="0027238A" w:rsidRPr="00BC7DA5" w:rsidRDefault="0027238A" w:rsidP="007E4C27">
            <w:pPr>
              <w:pStyle w:val="08-Tabelageral"/>
              <w:rPr>
                <w:rFonts w:cs="Arial"/>
                <w:b/>
                <w:szCs w:val="14"/>
              </w:rPr>
            </w:pPr>
            <w:r>
              <w:rPr>
                <w:rFonts w:cs="Arial"/>
                <w:b/>
                <w:szCs w:val="14"/>
              </w:rPr>
              <w:t>112.418</w:t>
            </w:r>
          </w:p>
        </w:tc>
        <w:tc>
          <w:tcPr>
            <w:tcW w:w="283" w:type="dxa"/>
            <w:tcBorders>
              <w:top w:val="nil"/>
              <w:bottom w:val="single" w:sz="2" w:space="0" w:color="1F3864" w:themeColor="accent1" w:themeShade="80"/>
            </w:tcBorders>
            <w:shd w:val="clear" w:color="auto" w:fill="auto"/>
            <w:vAlign w:val="center"/>
          </w:tcPr>
          <w:p w14:paraId="4B3E12C0" w14:textId="77777777" w:rsidR="0027238A" w:rsidRPr="00BC7DA5" w:rsidRDefault="0027238A"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276223E5" w14:textId="77777777" w:rsidR="0027238A" w:rsidRPr="00BC7DA5" w:rsidRDefault="0027238A" w:rsidP="007E4C27">
            <w:pPr>
              <w:pStyle w:val="08-Tabelageral"/>
              <w:rPr>
                <w:rFonts w:cs="Arial"/>
                <w:b/>
                <w:szCs w:val="14"/>
              </w:rPr>
            </w:pPr>
            <w:r>
              <w:rPr>
                <w:rFonts w:cs="Arial"/>
                <w:b/>
                <w:szCs w:val="14"/>
              </w:rPr>
              <w:t>154.486</w:t>
            </w:r>
          </w:p>
        </w:tc>
        <w:tc>
          <w:tcPr>
            <w:tcW w:w="1418" w:type="dxa"/>
            <w:tcBorders>
              <w:top w:val="nil"/>
              <w:bottom w:val="single" w:sz="2" w:space="0" w:color="1F3864" w:themeColor="accent1" w:themeShade="80"/>
            </w:tcBorders>
            <w:shd w:val="clear" w:color="auto" w:fill="auto"/>
            <w:vAlign w:val="center"/>
          </w:tcPr>
          <w:p w14:paraId="7B07E15A" w14:textId="77777777" w:rsidR="0027238A" w:rsidRPr="00D21604" w:rsidRDefault="0027238A" w:rsidP="007E4C27">
            <w:pPr>
              <w:pStyle w:val="08-Tabelageral"/>
              <w:rPr>
                <w:rFonts w:cs="Arial"/>
                <w:b/>
                <w:szCs w:val="14"/>
              </w:rPr>
            </w:pPr>
            <w:r>
              <w:rPr>
                <w:rFonts w:cs="Arial"/>
                <w:b/>
                <w:szCs w:val="14"/>
              </w:rPr>
              <w:t>143.551</w:t>
            </w:r>
          </w:p>
        </w:tc>
      </w:tr>
    </w:tbl>
    <w:p w14:paraId="2C633437" w14:textId="77777777" w:rsidR="0027238A" w:rsidRPr="000C195A" w:rsidRDefault="0027238A" w:rsidP="009D1E3C">
      <w:pPr>
        <w:keepNext/>
        <w:keepLines/>
        <w:numPr>
          <w:ilvl w:val="0"/>
          <w:numId w:val="2"/>
        </w:numPr>
        <w:spacing w:after="60" w:line="240" w:lineRule="auto"/>
        <w:ind w:left="284" w:hanging="284"/>
        <w:contextualSpacing/>
        <w:jc w:val="both"/>
        <w:rPr>
          <w:rFonts w:ascii="Arial" w:hAnsi="Arial" w:cs="Arial"/>
          <w:b/>
          <w:color w:val="1F4E79"/>
          <w:sz w:val="14"/>
          <w:szCs w:val="14"/>
        </w:rPr>
      </w:pPr>
      <w:r>
        <w:rPr>
          <w:rFonts w:ascii="Arial" w:hAnsi="Arial" w:cs="Arial"/>
          <w:sz w:val="14"/>
          <w:szCs w:val="14"/>
        </w:rPr>
        <w:t>O saldo em 30.09.2024 (controlador e consolidado) refere-se à apuração do IR e CS pelo Lucro Real Anual com recolhimentos mensais por estimativa ou balancete de suspensão ou redução.</w:t>
      </w:r>
      <w:r w:rsidRPr="001E606F">
        <w:rPr>
          <w:rFonts w:ascii="Arial" w:hAnsi="Arial" w:cs="Arial"/>
          <w:sz w:val="14"/>
          <w:szCs w:val="14"/>
        </w:rPr>
        <w:t xml:space="preserve"> </w:t>
      </w:r>
    </w:p>
    <w:p w14:paraId="74D6F3E0" w14:textId="77777777" w:rsidR="0027238A" w:rsidRPr="00D6216D" w:rsidRDefault="0027238A" w:rsidP="009D1E3C">
      <w:pPr>
        <w:pStyle w:val="PargrafodaLista"/>
        <w:keepNext/>
        <w:keepLines/>
        <w:numPr>
          <w:ilvl w:val="0"/>
          <w:numId w:val="2"/>
        </w:numPr>
        <w:spacing w:after="60" w:line="240" w:lineRule="auto"/>
        <w:ind w:left="284" w:hanging="284"/>
        <w:jc w:val="both"/>
        <w:rPr>
          <w:rFonts w:ascii="Arial" w:hAnsi="Arial" w:cs="Arial"/>
          <w:b/>
          <w:color w:val="1F3864" w:themeColor="accent1" w:themeShade="80"/>
          <w:sz w:val="14"/>
          <w:szCs w:val="14"/>
        </w:rPr>
      </w:pPr>
      <w:r w:rsidRPr="001E606F">
        <w:rPr>
          <w:rFonts w:ascii="Arial" w:hAnsi="Arial" w:cs="Arial"/>
          <w:sz w:val="14"/>
          <w:szCs w:val="14"/>
        </w:rPr>
        <w:t>Os saldos em 3</w:t>
      </w:r>
      <w:r>
        <w:rPr>
          <w:rFonts w:ascii="Arial" w:hAnsi="Arial" w:cs="Arial"/>
          <w:sz w:val="14"/>
          <w:szCs w:val="14"/>
        </w:rPr>
        <w:t>0</w:t>
      </w:r>
      <w:r w:rsidRPr="001E606F">
        <w:rPr>
          <w:rFonts w:ascii="Arial" w:hAnsi="Arial" w:cs="Arial"/>
          <w:sz w:val="14"/>
          <w:szCs w:val="14"/>
        </w:rPr>
        <w:t>.0</w:t>
      </w:r>
      <w:r>
        <w:rPr>
          <w:rFonts w:ascii="Arial" w:hAnsi="Arial" w:cs="Arial"/>
          <w:sz w:val="14"/>
          <w:szCs w:val="14"/>
        </w:rPr>
        <w:t>9</w:t>
      </w:r>
      <w:r w:rsidRPr="001E606F">
        <w:rPr>
          <w:rFonts w:ascii="Arial" w:hAnsi="Arial" w:cs="Arial"/>
          <w:sz w:val="14"/>
          <w:szCs w:val="14"/>
        </w:rPr>
        <w:t xml:space="preserve">.2024 e 31.12.2023 (controlador e consolidado) referem-se, principalmente, </w:t>
      </w:r>
      <w:r>
        <w:rPr>
          <w:rFonts w:ascii="Arial" w:hAnsi="Arial" w:cs="Arial"/>
          <w:sz w:val="14"/>
          <w:szCs w:val="14"/>
        </w:rPr>
        <w:t>a</w:t>
      </w:r>
      <w:r w:rsidRPr="001E606F">
        <w:rPr>
          <w:rFonts w:ascii="Arial" w:hAnsi="Arial" w:cs="Arial"/>
          <w:sz w:val="14"/>
          <w:szCs w:val="14"/>
        </w:rPr>
        <w:t xml:space="preserve"> IRRF de anos anteriores não compensados/deduzidos</w:t>
      </w:r>
      <w:r>
        <w:rPr>
          <w:rFonts w:ascii="Arial" w:hAnsi="Arial" w:cs="Arial"/>
          <w:sz w:val="14"/>
          <w:szCs w:val="14"/>
        </w:rPr>
        <w:t>.</w:t>
      </w:r>
    </w:p>
    <w:p w14:paraId="57FC043A" w14:textId="77777777" w:rsidR="0027238A" w:rsidRDefault="0027238A" w:rsidP="0027238A">
      <w:pPr>
        <w:widowControl w:val="0"/>
        <w:spacing w:after="40" w:line="240" w:lineRule="auto"/>
        <w:ind w:left="284" w:hanging="284"/>
        <w:rPr>
          <w:rFonts w:ascii="Arial" w:hAnsi="Arial" w:cs="Arial"/>
          <w:b/>
          <w:color w:val="1F3864" w:themeColor="accent1" w:themeShade="80"/>
          <w:sz w:val="20"/>
          <w:szCs w:val="20"/>
        </w:rPr>
      </w:pPr>
    </w:p>
    <w:p w14:paraId="79A96FE7" w14:textId="45F3F289" w:rsidR="0027238A" w:rsidRDefault="0027238A" w:rsidP="0027238A">
      <w:pPr>
        <w:widowControl w:val="0"/>
        <w:spacing w:after="40" w:line="240" w:lineRule="auto"/>
        <w:ind w:left="284" w:hanging="284"/>
        <w:rPr>
          <w:rFonts w:ascii="Arial" w:hAnsi="Arial" w:cs="Arial"/>
          <w:b/>
          <w:color w:val="1F3864" w:themeColor="accent1" w:themeShade="80"/>
          <w:sz w:val="20"/>
          <w:szCs w:val="20"/>
        </w:rPr>
      </w:pPr>
      <w:r w:rsidRPr="00034C98">
        <w:rPr>
          <w:rFonts w:ascii="Arial" w:hAnsi="Arial" w:cs="Arial"/>
          <w:b/>
          <w:color w:val="1F3864" w:themeColor="accent1" w:themeShade="80"/>
          <w:sz w:val="20"/>
          <w:szCs w:val="20"/>
        </w:rPr>
        <w:t xml:space="preserve">e) Ativos por </w:t>
      </w:r>
      <w:r w:rsidR="00EA45ED">
        <w:rPr>
          <w:rFonts w:ascii="Arial" w:hAnsi="Arial" w:cs="Arial"/>
          <w:b/>
          <w:color w:val="1F3864" w:themeColor="accent1" w:themeShade="80"/>
          <w:sz w:val="20"/>
          <w:szCs w:val="20"/>
        </w:rPr>
        <w:t>Tributos</w:t>
      </w:r>
      <w:r w:rsidRPr="00034C98">
        <w:rPr>
          <w:rFonts w:ascii="Arial" w:hAnsi="Arial" w:cs="Arial"/>
          <w:b/>
          <w:color w:val="1F3864" w:themeColor="accent1" w:themeShade="80"/>
          <w:sz w:val="20"/>
          <w:szCs w:val="20"/>
        </w:rPr>
        <w:t xml:space="preserve"> Diferidos (Créditos Tributários)</w:t>
      </w:r>
    </w:p>
    <w:p w14:paraId="7436EFD8"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BC7DA5" w14:paraId="3BC63EE7"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7A9C2647" w14:textId="77777777" w:rsidR="0027238A" w:rsidRPr="00BC7DA5"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537578E3" w14:textId="77777777" w:rsidR="0027238A" w:rsidRPr="00BC7DA5" w:rsidRDefault="0027238A" w:rsidP="007E4C27">
            <w:pPr>
              <w:widowControl w:val="0"/>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5CAB897C" w14:textId="77777777" w:rsidR="0027238A" w:rsidRPr="00BC7DA5" w:rsidRDefault="0027238A" w:rsidP="007E4C27">
            <w:pPr>
              <w:widowControl w:val="0"/>
              <w:spacing w:after="0"/>
              <w:jc w:val="center"/>
              <w:rPr>
                <w:rFonts w:ascii="Arial" w:hAnsi="Arial" w:cs="Arial"/>
                <w:b/>
                <w:sz w:val="14"/>
                <w:szCs w:val="14"/>
              </w:rPr>
            </w:pPr>
            <w:r w:rsidRPr="00BC7DA5">
              <w:rPr>
                <w:rFonts w:ascii="Arial" w:hAnsi="Arial" w:cs="Arial"/>
                <w:b/>
                <w:sz w:val="14"/>
                <w:szCs w:val="14"/>
              </w:rPr>
              <w:t>Controlador</w:t>
            </w:r>
          </w:p>
        </w:tc>
      </w:tr>
      <w:tr w:rsidR="0027238A" w:rsidRPr="00BC7DA5" w14:paraId="45BBE278"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3F67EA20" w14:textId="77777777" w:rsidR="0027238A" w:rsidRPr="00BC7DA5" w:rsidRDefault="0027238A" w:rsidP="007E4C27">
            <w:pPr>
              <w:pStyle w:val="08-Tabelageral"/>
              <w:keepNext w:val="0"/>
              <w:keepLines w:val="0"/>
              <w:widowControl w:val="0"/>
              <w:jc w:val="center"/>
              <w:rPr>
                <w:rFonts w:cs="Arial"/>
                <w:b/>
              </w:rPr>
            </w:pPr>
          </w:p>
        </w:tc>
        <w:tc>
          <w:tcPr>
            <w:tcW w:w="604" w:type="dxa"/>
            <w:tcBorders>
              <w:top w:val="nil"/>
              <w:bottom w:val="single" w:sz="2" w:space="0" w:color="1F3864" w:themeColor="accent1" w:themeShade="80"/>
            </w:tcBorders>
            <w:shd w:val="clear" w:color="auto" w:fill="auto"/>
            <w:vAlign w:val="center"/>
          </w:tcPr>
          <w:p w14:paraId="108DAF09" w14:textId="77777777" w:rsidR="0027238A" w:rsidRPr="00BC7DA5" w:rsidRDefault="0027238A" w:rsidP="007E4C27">
            <w:pPr>
              <w:pStyle w:val="08-Tabelageral"/>
              <w:keepNext w:val="0"/>
              <w:keepLines w:val="0"/>
              <w:widowControl w:val="0"/>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2680A4D8"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w:t>
            </w:r>
            <w:r>
              <w:rPr>
                <w:rFonts w:cs="Arial"/>
                <w:b/>
              </w:rPr>
              <w:t>23</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3040AB44" w14:textId="77777777" w:rsidR="0027238A" w:rsidRPr="00BC7DA5" w:rsidRDefault="0027238A" w:rsidP="007E4C27">
            <w:pPr>
              <w:pStyle w:val="08-Tabelageral"/>
              <w:keepNext w:val="0"/>
              <w:keepLines w:val="0"/>
              <w:widowControl w:val="0"/>
              <w:rPr>
                <w:rFonts w:cs="Arial"/>
                <w:b/>
              </w:rPr>
            </w:pPr>
            <w:r w:rsidRPr="00BC7DA5">
              <w:rPr>
                <w:rFonts w:cs="Arial"/>
                <w:b/>
              </w:rPr>
              <w:t>Constituição</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3BF71D68" w14:textId="77777777" w:rsidR="0027238A" w:rsidRPr="00BC7DA5"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122FE01F" w14:textId="77777777" w:rsidR="0027238A" w:rsidRPr="00BC7DA5" w:rsidRDefault="0027238A" w:rsidP="007E4C27">
            <w:pPr>
              <w:pStyle w:val="08-Tabelageral"/>
              <w:keepNext w:val="0"/>
              <w:keepLines w:val="0"/>
              <w:widowControl w:val="0"/>
              <w:rPr>
                <w:rFonts w:cs="Arial"/>
                <w:b/>
              </w:rPr>
            </w:pPr>
            <w:r w:rsidRPr="00BC7DA5">
              <w:rPr>
                <w:rFonts w:cs="Arial"/>
                <w:b/>
              </w:rPr>
              <w:t>Baixa</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51B5C7B9"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0</w:t>
            </w:r>
            <w:r w:rsidRPr="00BC7DA5">
              <w:rPr>
                <w:rFonts w:cs="Arial"/>
                <w:b/>
              </w:rPr>
              <w:t>.</w:t>
            </w:r>
            <w:r>
              <w:rPr>
                <w:rFonts w:cs="Arial"/>
                <w:b/>
              </w:rPr>
              <w:t>09</w:t>
            </w:r>
            <w:r w:rsidRPr="00BC7DA5">
              <w:rPr>
                <w:rFonts w:cs="Arial"/>
                <w:b/>
              </w:rPr>
              <w:t>.20</w:t>
            </w:r>
            <w:r>
              <w:rPr>
                <w:rFonts w:cs="Arial"/>
                <w:b/>
              </w:rPr>
              <w:t>24</w:t>
            </w:r>
          </w:p>
        </w:tc>
      </w:tr>
      <w:tr w:rsidR="0027238A" w:rsidRPr="00BC7DA5" w14:paraId="1020800C" w14:textId="77777777" w:rsidTr="007E4C27">
        <w:trPr>
          <w:trHeight w:val="238"/>
        </w:trPr>
        <w:tc>
          <w:tcPr>
            <w:tcW w:w="3094" w:type="dxa"/>
            <w:tcBorders>
              <w:top w:val="single" w:sz="2" w:space="0" w:color="1F3864" w:themeColor="accent1" w:themeShade="80"/>
            </w:tcBorders>
            <w:shd w:val="clear" w:color="auto" w:fill="auto"/>
          </w:tcPr>
          <w:p w14:paraId="53EBDC66" w14:textId="77777777" w:rsidR="0027238A" w:rsidRPr="00BC7DA5" w:rsidRDefault="0027238A" w:rsidP="007E4C27">
            <w:pPr>
              <w:pStyle w:val="08-Tabelageral"/>
              <w:keepNext w:val="0"/>
              <w:keepLines w:val="0"/>
              <w:widowControl w:val="0"/>
              <w:jc w:val="left"/>
              <w:rPr>
                <w:rFonts w:cs="Arial"/>
                <w:b/>
                <w:bCs/>
                <w:szCs w:val="14"/>
              </w:rPr>
            </w:pPr>
            <w:r w:rsidRPr="00BC7DA5">
              <w:rPr>
                <w:rFonts w:cs="Arial"/>
                <w:b/>
                <w:bCs/>
                <w:szCs w:val="14"/>
              </w:rPr>
              <w:t>Diferenças Temporárias</w:t>
            </w:r>
          </w:p>
        </w:tc>
        <w:tc>
          <w:tcPr>
            <w:tcW w:w="604" w:type="dxa"/>
            <w:tcBorders>
              <w:top w:val="single" w:sz="2" w:space="0" w:color="1F3864" w:themeColor="accent1" w:themeShade="80"/>
            </w:tcBorders>
            <w:shd w:val="clear" w:color="auto" w:fill="auto"/>
          </w:tcPr>
          <w:p w14:paraId="1A7327D9" w14:textId="77777777" w:rsidR="0027238A" w:rsidRPr="00BC7DA5" w:rsidRDefault="0027238A" w:rsidP="007E4C27">
            <w:pPr>
              <w:pStyle w:val="08-Tabelageral"/>
              <w:keepNext w:val="0"/>
              <w:keepLines w:val="0"/>
              <w:widowControl w:val="0"/>
              <w:jc w:val="left"/>
              <w:rPr>
                <w:rFonts w:cs="Arial"/>
                <w:b/>
                <w:bCs/>
                <w:szCs w:val="14"/>
              </w:rPr>
            </w:pPr>
          </w:p>
        </w:tc>
        <w:tc>
          <w:tcPr>
            <w:tcW w:w="1411" w:type="dxa"/>
            <w:tcBorders>
              <w:top w:val="single" w:sz="2" w:space="0" w:color="1F3864" w:themeColor="accent1" w:themeShade="80"/>
            </w:tcBorders>
            <w:shd w:val="clear" w:color="auto" w:fill="auto"/>
          </w:tcPr>
          <w:p w14:paraId="4ECC6DCC" w14:textId="77777777" w:rsidR="0027238A" w:rsidRPr="00BC7DA5" w:rsidRDefault="0027238A" w:rsidP="007E4C27">
            <w:pPr>
              <w:pStyle w:val="08-Tabelageral"/>
              <w:keepNext w:val="0"/>
              <w:keepLines w:val="0"/>
              <w:widowControl w:val="0"/>
              <w:rPr>
                <w:rFonts w:cs="Arial"/>
                <w:b/>
                <w:bCs/>
                <w:szCs w:val="14"/>
              </w:rPr>
            </w:pPr>
          </w:p>
        </w:tc>
        <w:tc>
          <w:tcPr>
            <w:tcW w:w="1412" w:type="dxa"/>
            <w:tcBorders>
              <w:top w:val="single" w:sz="2" w:space="0" w:color="1F3864" w:themeColor="accent1" w:themeShade="80"/>
            </w:tcBorders>
            <w:shd w:val="clear" w:color="auto" w:fill="auto"/>
          </w:tcPr>
          <w:p w14:paraId="139D0D45" w14:textId="77777777" w:rsidR="0027238A" w:rsidRPr="00BC7DA5" w:rsidRDefault="0027238A" w:rsidP="007E4C27">
            <w:pPr>
              <w:pStyle w:val="08-Tabelageral"/>
              <w:keepNext w:val="0"/>
              <w:keepLines w:val="0"/>
              <w:widowControl w:val="0"/>
              <w:rPr>
                <w:rFonts w:cs="Arial"/>
                <w:b/>
                <w:bCs/>
                <w:szCs w:val="14"/>
              </w:rPr>
            </w:pPr>
          </w:p>
        </w:tc>
        <w:tc>
          <w:tcPr>
            <w:tcW w:w="283" w:type="dxa"/>
            <w:tcBorders>
              <w:top w:val="single" w:sz="2" w:space="0" w:color="1F3864" w:themeColor="accent1" w:themeShade="80"/>
            </w:tcBorders>
            <w:shd w:val="clear" w:color="auto" w:fill="auto"/>
          </w:tcPr>
          <w:p w14:paraId="0B12C199" w14:textId="77777777" w:rsidR="0027238A" w:rsidRPr="00BC7DA5" w:rsidRDefault="0027238A" w:rsidP="007E4C27">
            <w:pPr>
              <w:pStyle w:val="08-Tabelageral"/>
              <w:keepNext w:val="0"/>
              <w:keepLines w:val="0"/>
              <w:widowControl w:val="0"/>
              <w:jc w:val="left"/>
              <w:rPr>
                <w:rFonts w:cs="Arial"/>
                <w:b/>
                <w:bCs/>
                <w:szCs w:val="14"/>
              </w:rPr>
            </w:pPr>
          </w:p>
        </w:tc>
        <w:tc>
          <w:tcPr>
            <w:tcW w:w="1417" w:type="dxa"/>
            <w:tcBorders>
              <w:top w:val="single" w:sz="2" w:space="0" w:color="1F3864" w:themeColor="accent1" w:themeShade="80"/>
            </w:tcBorders>
            <w:shd w:val="clear" w:color="auto" w:fill="auto"/>
          </w:tcPr>
          <w:p w14:paraId="6999C087" w14:textId="77777777" w:rsidR="0027238A" w:rsidRPr="00BC7DA5" w:rsidRDefault="0027238A" w:rsidP="007E4C27">
            <w:pPr>
              <w:pStyle w:val="08-Tabelageral"/>
              <w:keepNext w:val="0"/>
              <w:keepLines w:val="0"/>
              <w:widowControl w:val="0"/>
              <w:rPr>
                <w:rFonts w:cs="Arial"/>
                <w:b/>
                <w:bCs/>
                <w:szCs w:val="14"/>
              </w:rPr>
            </w:pPr>
          </w:p>
        </w:tc>
        <w:tc>
          <w:tcPr>
            <w:tcW w:w="1418" w:type="dxa"/>
            <w:tcBorders>
              <w:top w:val="single" w:sz="2" w:space="0" w:color="1F3864" w:themeColor="accent1" w:themeShade="80"/>
            </w:tcBorders>
            <w:shd w:val="clear" w:color="auto" w:fill="auto"/>
          </w:tcPr>
          <w:p w14:paraId="4A7BF2DA" w14:textId="77777777" w:rsidR="0027238A" w:rsidRPr="00BC7DA5" w:rsidRDefault="0027238A" w:rsidP="007E4C27">
            <w:pPr>
              <w:pStyle w:val="08-Tabelageral"/>
              <w:keepNext w:val="0"/>
              <w:keepLines w:val="0"/>
              <w:widowControl w:val="0"/>
              <w:rPr>
                <w:rFonts w:cs="Arial"/>
                <w:b/>
                <w:bCs/>
                <w:szCs w:val="14"/>
              </w:rPr>
            </w:pPr>
          </w:p>
        </w:tc>
      </w:tr>
      <w:tr w:rsidR="0027238A" w:rsidRPr="00BC7DA5" w14:paraId="29E75F15" w14:textId="77777777" w:rsidTr="007E4C27">
        <w:trPr>
          <w:trHeight w:val="238"/>
        </w:trPr>
        <w:tc>
          <w:tcPr>
            <w:tcW w:w="3094" w:type="dxa"/>
            <w:shd w:val="clear" w:color="auto" w:fill="auto"/>
          </w:tcPr>
          <w:p w14:paraId="49DD0096"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Provisões passivas</w:t>
            </w:r>
          </w:p>
        </w:tc>
        <w:tc>
          <w:tcPr>
            <w:tcW w:w="604" w:type="dxa"/>
            <w:shd w:val="clear" w:color="auto" w:fill="auto"/>
          </w:tcPr>
          <w:p w14:paraId="3E6C451F" w14:textId="77777777" w:rsidR="0027238A" w:rsidRPr="00BC7DA5" w:rsidRDefault="0027238A" w:rsidP="007E4C27">
            <w:pPr>
              <w:pStyle w:val="08-Tabelageral"/>
              <w:keepNext w:val="0"/>
              <w:keepLines w:val="0"/>
              <w:widowControl w:val="0"/>
              <w:jc w:val="center"/>
              <w:rPr>
                <w:rFonts w:cs="Arial"/>
                <w:szCs w:val="14"/>
              </w:rPr>
            </w:pPr>
          </w:p>
        </w:tc>
        <w:tc>
          <w:tcPr>
            <w:tcW w:w="1411" w:type="dxa"/>
            <w:shd w:val="clear" w:color="auto" w:fill="auto"/>
          </w:tcPr>
          <w:p w14:paraId="5AA48CCD" w14:textId="77777777" w:rsidR="0027238A" w:rsidRPr="00BC7DA5" w:rsidRDefault="0027238A" w:rsidP="007E4C27">
            <w:pPr>
              <w:pStyle w:val="08-Tabelageral"/>
              <w:keepNext w:val="0"/>
              <w:keepLines w:val="0"/>
              <w:widowControl w:val="0"/>
              <w:rPr>
                <w:rFonts w:cs="Arial"/>
                <w:szCs w:val="14"/>
              </w:rPr>
            </w:pPr>
            <w:r>
              <w:rPr>
                <w:rFonts w:cs="Arial"/>
                <w:szCs w:val="14"/>
              </w:rPr>
              <w:t>222</w:t>
            </w:r>
          </w:p>
        </w:tc>
        <w:tc>
          <w:tcPr>
            <w:tcW w:w="1412" w:type="dxa"/>
            <w:shd w:val="clear" w:color="auto" w:fill="auto"/>
          </w:tcPr>
          <w:p w14:paraId="75BA8CCE" w14:textId="77777777" w:rsidR="0027238A" w:rsidRPr="00BC7DA5" w:rsidRDefault="0027238A" w:rsidP="007E4C27">
            <w:pPr>
              <w:pStyle w:val="08-Tabelageral"/>
              <w:keepNext w:val="0"/>
              <w:keepLines w:val="0"/>
              <w:widowControl w:val="0"/>
              <w:rPr>
                <w:rFonts w:cs="Arial"/>
              </w:rPr>
            </w:pPr>
            <w:r>
              <w:rPr>
                <w:rFonts w:cs="Arial"/>
              </w:rPr>
              <w:t>686</w:t>
            </w:r>
          </w:p>
        </w:tc>
        <w:tc>
          <w:tcPr>
            <w:tcW w:w="283" w:type="dxa"/>
            <w:shd w:val="clear" w:color="auto" w:fill="auto"/>
          </w:tcPr>
          <w:p w14:paraId="10B8B01A" w14:textId="77777777" w:rsidR="0027238A" w:rsidRPr="00BC7DA5" w:rsidRDefault="0027238A" w:rsidP="007E4C27">
            <w:pPr>
              <w:pStyle w:val="08-Tabelageral"/>
              <w:keepNext w:val="0"/>
              <w:keepLines w:val="0"/>
              <w:widowControl w:val="0"/>
              <w:rPr>
                <w:rFonts w:cs="Arial"/>
                <w:szCs w:val="14"/>
              </w:rPr>
            </w:pPr>
          </w:p>
        </w:tc>
        <w:tc>
          <w:tcPr>
            <w:tcW w:w="1417" w:type="dxa"/>
            <w:shd w:val="clear" w:color="auto" w:fill="auto"/>
          </w:tcPr>
          <w:p w14:paraId="18489344" w14:textId="3E271982" w:rsidR="0027238A" w:rsidRPr="00BC7DA5" w:rsidRDefault="0027238A" w:rsidP="007E4C27">
            <w:pPr>
              <w:pStyle w:val="08-Tabelageral"/>
              <w:keepNext w:val="0"/>
              <w:keepLines w:val="0"/>
              <w:widowControl w:val="0"/>
              <w:rPr>
                <w:rFonts w:cs="Arial"/>
                <w:szCs w:val="14"/>
              </w:rPr>
            </w:pPr>
            <w:r>
              <w:rPr>
                <w:rFonts w:cs="Arial"/>
                <w:szCs w:val="14"/>
              </w:rPr>
              <w:t>(42</w:t>
            </w:r>
            <w:r w:rsidR="00286C47">
              <w:rPr>
                <w:rFonts w:cs="Arial"/>
                <w:szCs w:val="14"/>
              </w:rPr>
              <w:t>6</w:t>
            </w:r>
            <w:r>
              <w:rPr>
                <w:rFonts w:cs="Arial"/>
                <w:szCs w:val="14"/>
              </w:rPr>
              <w:t>)</w:t>
            </w:r>
          </w:p>
        </w:tc>
        <w:tc>
          <w:tcPr>
            <w:tcW w:w="1418" w:type="dxa"/>
            <w:shd w:val="clear" w:color="auto" w:fill="auto"/>
          </w:tcPr>
          <w:p w14:paraId="3346458F" w14:textId="2FA6AF93" w:rsidR="0027238A" w:rsidRPr="00BC7DA5" w:rsidRDefault="0027238A" w:rsidP="007E4C27">
            <w:pPr>
              <w:pStyle w:val="08-Tabelageral"/>
              <w:keepNext w:val="0"/>
              <w:keepLines w:val="0"/>
              <w:widowControl w:val="0"/>
              <w:rPr>
                <w:rFonts w:cs="Arial"/>
                <w:szCs w:val="14"/>
              </w:rPr>
            </w:pPr>
            <w:r>
              <w:rPr>
                <w:rFonts w:cs="Arial"/>
                <w:szCs w:val="14"/>
              </w:rPr>
              <w:t>48</w:t>
            </w:r>
            <w:r w:rsidR="00286C47">
              <w:rPr>
                <w:rFonts w:cs="Arial"/>
                <w:szCs w:val="14"/>
              </w:rPr>
              <w:t>2</w:t>
            </w:r>
          </w:p>
        </w:tc>
      </w:tr>
      <w:tr w:rsidR="0027238A" w:rsidRPr="00BC7DA5" w14:paraId="4E2C525A" w14:textId="77777777" w:rsidTr="007E4C27">
        <w:trPr>
          <w:trHeight w:val="238"/>
        </w:trPr>
        <w:tc>
          <w:tcPr>
            <w:tcW w:w="3094" w:type="dxa"/>
            <w:shd w:val="clear" w:color="auto" w:fill="auto"/>
          </w:tcPr>
          <w:p w14:paraId="2C378431" w14:textId="77777777" w:rsidR="0027238A" w:rsidRPr="00BC7DA5" w:rsidRDefault="0027238A" w:rsidP="007E4C27">
            <w:pPr>
              <w:pStyle w:val="08-Tabelageral"/>
              <w:keepNext w:val="0"/>
              <w:keepLines w:val="0"/>
              <w:widowControl w:val="0"/>
              <w:jc w:val="left"/>
              <w:rPr>
                <w:rFonts w:cs="Arial"/>
                <w:b/>
              </w:rPr>
            </w:pPr>
            <w:r w:rsidRPr="00BC7DA5">
              <w:rPr>
                <w:rFonts w:cs="Arial"/>
                <w:b/>
              </w:rPr>
              <w:t>Total dos Créditos Tributários Ativados</w:t>
            </w:r>
          </w:p>
        </w:tc>
        <w:tc>
          <w:tcPr>
            <w:tcW w:w="604" w:type="dxa"/>
            <w:shd w:val="clear" w:color="auto" w:fill="auto"/>
          </w:tcPr>
          <w:p w14:paraId="68D7244A" w14:textId="77777777" w:rsidR="0027238A" w:rsidRPr="00BC7DA5" w:rsidRDefault="0027238A" w:rsidP="007E4C27">
            <w:pPr>
              <w:pStyle w:val="08-Tabelageral"/>
              <w:keepNext w:val="0"/>
              <w:keepLines w:val="0"/>
              <w:widowControl w:val="0"/>
              <w:jc w:val="center"/>
              <w:rPr>
                <w:rFonts w:cs="Arial"/>
                <w:b/>
                <w:szCs w:val="14"/>
              </w:rPr>
            </w:pPr>
          </w:p>
        </w:tc>
        <w:tc>
          <w:tcPr>
            <w:tcW w:w="1411" w:type="dxa"/>
            <w:shd w:val="clear" w:color="auto" w:fill="auto"/>
          </w:tcPr>
          <w:p w14:paraId="20981894" w14:textId="77777777" w:rsidR="0027238A" w:rsidRPr="00BC7DA5" w:rsidRDefault="0027238A" w:rsidP="007E4C27">
            <w:pPr>
              <w:pStyle w:val="08-Tabelageral"/>
              <w:keepNext w:val="0"/>
              <w:keepLines w:val="0"/>
              <w:widowControl w:val="0"/>
              <w:rPr>
                <w:rFonts w:cs="Arial"/>
                <w:b/>
                <w:szCs w:val="14"/>
              </w:rPr>
            </w:pPr>
            <w:r>
              <w:rPr>
                <w:rFonts w:cs="Arial"/>
                <w:b/>
                <w:szCs w:val="14"/>
              </w:rPr>
              <w:t>222</w:t>
            </w:r>
          </w:p>
        </w:tc>
        <w:tc>
          <w:tcPr>
            <w:tcW w:w="1412" w:type="dxa"/>
            <w:shd w:val="clear" w:color="auto" w:fill="auto"/>
          </w:tcPr>
          <w:p w14:paraId="05F3BC9D" w14:textId="77777777" w:rsidR="0027238A" w:rsidRPr="00BC7DA5" w:rsidRDefault="0027238A" w:rsidP="007E4C27">
            <w:pPr>
              <w:pStyle w:val="08-Tabelageral"/>
              <w:keepNext w:val="0"/>
              <w:keepLines w:val="0"/>
              <w:widowControl w:val="0"/>
              <w:rPr>
                <w:rFonts w:cs="Arial"/>
                <w:b/>
              </w:rPr>
            </w:pPr>
            <w:r>
              <w:rPr>
                <w:rFonts w:cs="Arial"/>
                <w:b/>
              </w:rPr>
              <w:t>686</w:t>
            </w:r>
          </w:p>
        </w:tc>
        <w:tc>
          <w:tcPr>
            <w:tcW w:w="283" w:type="dxa"/>
            <w:shd w:val="clear" w:color="auto" w:fill="auto"/>
          </w:tcPr>
          <w:p w14:paraId="72977427" w14:textId="77777777" w:rsidR="0027238A" w:rsidRPr="00BC7DA5" w:rsidRDefault="0027238A" w:rsidP="007E4C27">
            <w:pPr>
              <w:pStyle w:val="08-Tabelageral"/>
              <w:keepNext w:val="0"/>
              <w:keepLines w:val="0"/>
              <w:widowControl w:val="0"/>
              <w:rPr>
                <w:rFonts w:cs="Arial"/>
                <w:b/>
                <w:szCs w:val="14"/>
              </w:rPr>
            </w:pPr>
          </w:p>
        </w:tc>
        <w:tc>
          <w:tcPr>
            <w:tcW w:w="1417" w:type="dxa"/>
            <w:shd w:val="clear" w:color="auto" w:fill="auto"/>
          </w:tcPr>
          <w:p w14:paraId="374FE0F3" w14:textId="158AE938" w:rsidR="0027238A" w:rsidRPr="00BC7DA5" w:rsidRDefault="0027238A" w:rsidP="007E4C27">
            <w:pPr>
              <w:pStyle w:val="08-Tabelageral"/>
              <w:keepNext w:val="0"/>
              <w:keepLines w:val="0"/>
              <w:widowControl w:val="0"/>
              <w:rPr>
                <w:rFonts w:cs="Arial"/>
                <w:b/>
                <w:szCs w:val="14"/>
              </w:rPr>
            </w:pPr>
            <w:r>
              <w:rPr>
                <w:rFonts w:cs="Arial"/>
                <w:b/>
                <w:szCs w:val="14"/>
              </w:rPr>
              <w:t>(42</w:t>
            </w:r>
            <w:r w:rsidR="00286C47">
              <w:rPr>
                <w:rFonts w:cs="Arial"/>
                <w:b/>
                <w:szCs w:val="14"/>
              </w:rPr>
              <w:t>6</w:t>
            </w:r>
            <w:r>
              <w:rPr>
                <w:rFonts w:cs="Arial"/>
                <w:b/>
                <w:szCs w:val="14"/>
              </w:rPr>
              <w:t>)</w:t>
            </w:r>
          </w:p>
        </w:tc>
        <w:tc>
          <w:tcPr>
            <w:tcW w:w="1418" w:type="dxa"/>
            <w:shd w:val="clear" w:color="auto" w:fill="auto"/>
          </w:tcPr>
          <w:p w14:paraId="0E758998" w14:textId="2C239840" w:rsidR="0027238A" w:rsidRPr="00BC7DA5" w:rsidRDefault="0027238A" w:rsidP="007E4C27">
            <w:pPr>
              <w:pStyle w:val="08-Tabelageral"/>
              <w:keepNext w:val="0"/>
              <w:keepLines w:val="0"/>
              <w:widowControl w:val="0"/>
              <w:rPr>
                <w:rFonts w:cs="Arial"/>
                <w:b/>
                <w:szCs w:val="14"/>
              </w:rPr>
            </w:pPr>
            <w:r>
              <w:rPr>
                <w:rFonts w:cs="Arial"/>
                <w:b/>
                <w:szCs w:val="14"/>
              </w:rPr>
              <w:t>48</w:t>
            </w:r>
            <w:r w:rsidR="00286C47">
              <w:rPr>
                <w:rFonts w:cs="Arial"/>
                <w:b/>
                <w:szCs w:val="14"/>
              </w:rPr>
              <w:t>2</w:t>
            </w:r>
          </w:p>
        </w:tc>
      </w:tr>
      <w:tr w:rsidR="0027238A" w:rsidRPr="00BC7DA5" w14:paraId="52DA8707" w14:textId="77777777" w:rsidTr="007E4C27">
        <w:trPr>
          <w:trHeight w:val="238"/>
        </w:trPr>
        <w:tc>
          <w:tcPr>
            <w:tcW w:w="3094" w:type="dxa"/>
            <w:tcBorders>
              <w:bottom w:val="nil"/>
            </w:tcBorders>
            <w:shd w:val="clear" w:color="auto" w:fill="auto"/>
          </w:tcPr>
          <w:p w14:paraId="15602123"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Imposto de renda</w:t>
            </w:r>
          </w:p>
        </w:tc>
        <w:tc>
          <w:tcPr>
            <w:tcW w:w="604" w:type="dxa"/>
            <w:tcBorders>
              <w:bottom w:val="nil"/>
            </w:tcBorders>
            <w:shd w:val="clear" w:color="auto" w:fill="auto"/>
          </w:tcPr>
          <w:p w14:paraId="23E3F869"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bottom w:val="nil"/>
            </w:tcBorders>
            <w:shd w:val="clear" w:color="auto" w:fill="auto"/>
          </w:tcPr>
          <w:p w14:paraId="7BBD8C90" w14:textId="77777777" w:rsidR="0027238A" w:rsidRPr="00BC7DA5" w:rsidRDefault="0027238A" w:rsidP="007E4C27">
            <w:pPr>
              <w:pStyle w:val="08-Tabelageral"/>
              <w:keepNext w:val="0"/>
              <w:keepLines w:val="0"/>
              <w:widowControl w:val="0"/>
              <w:rPr>
                <w:rFonts w:cs="Arial"/>
                <w:szCs w:val="14"/>
              </w:rPr>
            </w:pPr>
            <w:r>
              <w:rPr>
                <w:rFonts w:cs="Arial"/>
                <w:szCs w:val="14"/>
              </w:rPr>
              <w:t>163</w:t>
            </w:r>
          </w:p>
        </w:tc>
        <w:tc>
          <w:tcPr>
            <w:tcW w:w="1412" w:type="dxa"/>
            <w:tcBorders>
              <w:bottom w:val="nil"/>
            </w:tcBorders>
            <w:shd w:val="clear" w:color="auto" w:fill="auto"/>
          </w:tcPr>
          <w:p w14:paraId="31C667E6" w14:textId="77777777" w:rsidR="0027238A" w:rsidRPr="00BC7DA5" w:rsidRDefault="0027238A" w:rsidP="007E4C27">
            <w:pPr>
              <w:pStyle w:val="08-Tabelageral"/>
              <w:keepNext w:val="0"/>
              <w:keepLines w:val="0"/>
              <w:widowControl w:val="0"/>
              <w:rPr>
                <w:rFonts w:cs="Arial"/>
              </w:rPr>
            </w:pPr>
            <w:r>
              <w:rPr>
                <w:rFonts w:cs="Arial"/>
              </w:rPr>
              <w:t>504</w:t>
            </w:r>
          </w:p>
        </w:tc>
        <w:tc>
          <w:tcPr>
            <w:tcW w:w="283" w:type="dxa"/>
            <w:tcBorders>
              <w:bottom w:val="nil"/>
            </w:tcBorders>
            <w:shd w:val="clear" w:color="auto" w:fill="auto"/>
          </w:tcPr>
          <w:p w14:paraId="238CB880" w14:textId="77777777" w:rsidR="0027238A" w:rsidRPr="00BC7DA5" w:rsidRDefault="0027238A" w:rsidP="007E4C27">
            <w:pPr>
              <w:pStyle w:val="08-Tabelageral"/>
              <w:keepNext w:val="0"/>
              <w:keepLines w:val="0"/>
              <w:widowControl w:val="0"/>
              <w:rPr>
                <w:rFonts w:cs="Arial"/>
                <w:szCs w:val="14"/>
              </w:rPr>
            </w:pPr>
          </w:p>
        </w:tc>
        <w:tc>
          <w:tcPr>
            <w:tcW w:w="1417" w:type="dxa"/>
            <w:tcBorders>
              <w:bottom w:val="nil"/>
            </w:tcBorders>
            <w:shd w:val="clear" w:color="auto" w:fill="auto"/>
          </w:tcPr>
          <w:p w14:paraId="688EC716" w14:textId="636F4949" w:rsidR="0027238A" w:rsidRPr="00BC7DA5" w:rsidRDefault="0027238A" w:rsidP="007E4C27">
            <w:pPr>
              <w:pStyle w:val="08-Tabelageral"/>
              <w:keepNext w:val="0"/>
              <w:keepLines w:val="0"/>
              <w:widowControl w:val="0"/>
              <w:rPr>
                <w:rFonts w:cs="Arial"/>
                <w:szCs w:val="14"/>
              </w:rPr>
            </w:pPr>
            <w:r>
              <w:rPr>
                <w:rFonts w:cs="Arial"/>
                <w:szCs w:val="14"/>
              </w:rPr>
              <w:t>(31</w:t>
            </w:r>
            <w:r w:rsidR="00286C47">
              <w:rPr>
                <w:rFonts w:cs="Arial"/>
                <w:szCs w:val="14"/>
              </w:rPr>
              <w:t>3</w:t>
            </w:r>
            <w:r>
              <w:rPr>
                <w:rFonts w:cs="Arial"/>
                <w:szCs w:val="14"/>
              </w:rPr>
              <w:t>)</w:t>
            </w:r>
          </w:p>
        </w:tc>
        <w:tc>
          <w:tcPr>
            <w:tcW w:w="1418" w:type="dxa"/>
            <w:tcBorders>
              <w:bottom w:val="nil"/>
            </w:tcBorders>
            <w:shd w:val="clear" w:color="auto" w:fill="auto"/>
          </w:tcPr>
          <w:p w14:paraId="487886DC" w14:textId="4FC1A4CC" w:rsidR="0027238A" w:rsidRPr="00BC7DA5" w:rsidRDefault="0027238A" w:rsidP="007E4C27">
            <w:pPr>
              <w:pStyle w:val="08-Tabelageral"/>
              <w:keepNext w:val="0"/>
              <w:keepLines w:val="0"/>
              <w:widowControl w:val="0"/>
              <w:rPr>
                <w:rFonts w:cs="Arial"/>
                <w:szCs w:val="14"/>
              </w:rPr>
            </w:pPr>
            <w:r>
              <w:rPr>
                <w:rFonts w:cs="Arial"/>
                <w:szCs w:val="14"/>
              </w:rPr>
              <w:t>35</w:t>
            </w:r>
            <w:r w:rsidR="00B277A2">
              <w:rPr>
                <w:rFonts w:cs="Arial"/>
                <w:szCs w:val="14"/>
              </w:rPr>
              <w:t>4</w:t>
            </w:r>
          </w:p>
        </w:tc>
      </w:tr>
      <w:tr w:rsidR="0027238A" w:rsidRPr="00BC7DA5" w14:paraId="283FB874" w14:textId="77777777" w:rsidTr="007E4C27">
        <w:trPr>
          <w:trHeight w:val="238"/>
        </w:trPr>
        <w:tc>
          <w:tcPr>
            <w:tcW w:w="3094" w:type="dxa"/>
            <w:tcBorders>
              <w:top w:val="nil"/>
              <w:bottom w:val="single" w:sz="2" w:space="0" w:color="1F3864" w:themeColor="accent1" w:themeShade="80"/>
            </w:tcBorders>
            <w:shd w:val="clear" w:color="auto" w:fill="auto"/>
          </w:tcPr>
          <w:p w14:paraId="247B00F8"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Contribuição social</w:t>
            </w:r>
          </w:p>
        </w:tc>
        <w:tc>
          <w:tcPr>
            <w:tcW w:w="604" w:type="dxa"/>
            <w:tcBorders>
              <w:top w:val="nil"/>
              <w:bottom w:val="single" w:sz="2" w:space="0" w:color="1F3864" w:themeColor="accent1" w:themeShade="80"/>
            </w:tcBorders>
            <w:shd w:val="clear" w:color="auto" w:fill="auto"/>
          </w:tcPr>
          <w:p w14:paraId="1DE0F360"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top w:val="nil"/>
              <w:bottom w:val="single" w:sz="2" w:space="0" w:color="1F3864" w:themeColor="accent1" w:themeShade="80"/>
            </w:tcBorders>
            <w:shd w:val="clear" w:color="auto" w:fill="auto"/>
          </w:tcPr>
          <w:p w14:paraId="59E57613" w14:textId="77777777" w:rsidR="0027238A" w:rsidRPr="00BC7DA5" w:rsidRDefault="0027238A" w:rsidP="007E4C27">
            <w:pPr>
              <w:pStyle w:val="08-Tabelageral"/>
              <w:keepNext w:val="0"/>
              <w:keepLines w:val="0"/>
              <w:widowControl w:val="0"/>
              <w:rPr>
                <w:rFonts w:cs="Arial"/>
                <w:szCs w:val="14"/>
              </w:rPr>
            </w:pPr>
            <w:r>
              <w:rPr>
                <w:rFonts w:cs="Arial"/>
                <w:szCs w:val="14"/>
              </w:rPr>
              <w:t>59</w:t>
            </w:r>
          </w:p>
        </w:tc>
        <w:tc>
          <w:tcPr>
            <w:tcW w:w="1412" w:type="dxa"/>
            <w:tcBorders>
              <w:top w:val="nil"/>
              <w:bottom w:val="single" w:sz="2" w:space="0" w:color="1F3864" w:themeColor="accent1" w:themeShade="80"/>
            </w:tcBorders>
            <w:shd w:val="clear" w:color="auto" w:fill="auto"/>
          </w:tcPr>
          <w:p w14:paraId="52EFACB0" w14:textId="77777777" w:rsidR="0027238A" w:rsidRPr="00BC7DA5" w:rsidRDefault="0027238A" w:rsidP="007E4C27">
            <w:pPr>
              <w:pStyle w:val="08-Tabelageral"/>
              <w:keepNext w:val="0"/>
              <w:keepLines w:val="0"/>
              <w:widowControl w:val="0"/>
              <w:rPr>
                <w:rFonts w:cs="Arial"/>
              </w:rPr>
            </w:pPr>
            <w:r>
              <w:rPr>
                <w:rFonts w:cs="Arial"/>
              </w:rPr>
              <w:t>182</w:t>
            </w:r>
          </w:p>
        </w:tc>
        <w:tc>
          <w:tcPr>
            <w:tcW w:w="283" w:type="dxa"/>
            <w:tcBorders>
              <w:top w:val="nil"/>
              <w:bottom w:val="single" w:sz="2" w:space="0" w:color="1F3864" w:themeColor="accent1" w:themeShade="80"/>
            </w:tcBorders>
            <w:shd w:val="clear" w:color="auto" w:fill="auto"/>
          </w:tcPr>
          <w:p w14:paraId="4FC0CA75" w14:textId="77777777" w:rsidR="0027238A" w:rsidRPr="00BC7DA5" w:rsidRDefault="0027238A" w:rsidP="007E4C27">
            <w:pPr>
              <w:pStyle w:val="08-Tabelageral"/>
              <w:keepNext w:val="0"/>
              <w:keepLines w:val="0"/>
              <w:widowControl w:val="0"/>
              <w:rPr>
                <w:rFonts w:cs="Arial"/>
                <w:szCs w:val="14"/>
              </w:rPr>
            </w:pPr>
          </w:p>
        </w:tc>
        <w:tc>
          <w:tcPr>
            <w:tcW w:w="1417" w:type="dxa"/>
            <w:tcBorders>
              <w:top w:val="nil"/>
              <w:bottom w:val="single" w:sz="2" w:space="0" w:color="1F3864" w:themeColor="accent1" w:themeShade="80"/>
            </w:tcBorders>
            <w:shd w:val="clear" w:color="auto" w:fill="auto"/>
          </w:tcPr>
          <w:p w14:paraId="3223C146" w14:textId="77777777" w:rsidR="0027238A" w:rsidRPr="00BC7DA5" w:rsidRDefault="0027238A" w:rsidP="007E4C27">
            <w:pPr>
              <w:pStyle w:val="08-Tabelageral"/>
              <w:keepNext w:val="0"/>
              <w:keepLines w:val="0"/>
              <w:widowControl w:val="0"/>
              <w:rPr>
                <w:rFonts w:cs="Arial"/>
                <w:szCs w:val="14"/>
              </w:rPr>
            </w:pPr>
            <w:r>
              <w:rPr>
                <w:rFonts w:cs="Arial"/>
                <w:szCs w:val="14"/>
              </w:rPr>
              <w:t>(113)</w:t>
            </w:r>
          </w:p>
        </w:tc>
        <w:tc>
          <w:tcPr>
            <w:tcW w:w="1418" w:type="dxa"/>
            <w:tcBorders>
              <w:top w:val="nil"/>
              <w:bottom w:val="single" w:sz="2" w:space="0" w:color="1F3864" w:themeColor="accent1" w:themeShade="80"/>
            </w:tcBorders>
            <w:shd w:val="clear" w:color="auto" w:fill="auto"/>
          </w:tcPr>
          <w:p w14:paraId="20BA5AF2" w14:textId="77777777" w:rsidR="0027238A" w:rsidRPr="00BC7DA5" w:rsidRDefault="0027238A" w:rsidP="007E4C27">
            <w:pPr>
              <w:pStyle w:val="08-Tabelageral"/>
              <w:keepNext w:val="0"/>
              <w:keepLines w:val="0"/>
              <w:widowControl w:val="0"/>
              <w:rPr>
                <w:rFonts w:cs="Arial"/>
                <w:szCs w:val="14"/>
              </w:rPr>
            </w:pPr>
            <w:r>
              <w:rPr>
                <w:rFonts w:cs="Arial"/>
                <w:szCs w:val="14"/>
              </w:rPr>
              <w:t>128</w:t>
            </w:r>
          </w:p>
        </w:tc>
      </w:tr>
    </w:tbl>
    <w:p w14:paraId="2F93F902" w14:textId="77777777" w:rsidR="0027238A" w:rsidRDefault="0027238A" w:rsidP="0027238A">
      <w:pPr>
        <w:widowControl w:val="0"/>
        <w:spacing w:after="0" w:line="240" w:lineRule="auto"/>
        <w:jc w:val="right"/>
        <w:rPr>
          <w:rFonts w:ascii="Arial" w:hAnsi="Arial" w:cs="Arial"/>
          <w:b/>
          <w:sz w:val="14"/>
          <w:lang w:eastAsia="pt-BR"/>
        </w:rPr>
      </w:pPr>
    </w:p>
    <w:p w14:paraId="5AC48469"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BC7DA5" w14:paraId="27EAB20F" w14:textId="77777777" w:rsidTr="007E4C27">
        <w:trPr>
          <w:trHeight w:val="238"/>
        </w:trPr>
        <w:tc>
          <w:tcPr>
            <w:tcW w:w="3094" w:type="dxa"/>
            <w:tcBorders>
              <w:top w:val="single" w:sz="2" w:space="0" w:color="1F3864" w:themeColor="accent1" w:themeShade="80"/>
              <w:bottom w:val="nil"/>
            </w:tcBorders>
            <w:shd w:val="clear" w:color="auto" w:fill="auto"/>
            <w:vAlign w:val="center"/>
          </w:tcPr>
          <w:p w14:paraId="4018A34F" w14:textId="77777777" w:rsidR="0027238A" w:rsidRPr="00BC7DA5"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0C3DEE83" w14:textId="77777777" w:rsidR="0027238A" w:rsidRPr="00BC7DA5" w:rsidRDefault="0027238A" w:rsidP="007E4C27">
            <w:pPr>
              <w:widowControl w:val="0"/>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3EF3BEC7" w14:textId="77777777" w:rsidR="0027238A" w:rsidRPr="00BC7DA5" w:rsidRDefault="0027238A" w:rsidP="007E4C27">
            <w:pPr>
              <w:widowControl w:val="0"/>
              <w:spacing w:after="0"/>
              <w:jc w:val="center"/>
              <w:rPr>
                <w:rFonts w:ascii="Arial" w:hAnsi="Arial" w:cs="Arial"/>
                <w:b/>
                <w:sz w:val="14"/>
                <w:szCs w:val="14"/>
              </w:rPr>
            </w:pPr>
            <w:r w:rsidRPr="00BC7DA5">
              <w:rPr>
                <w:rFonts w:ascii="Arial" w:hAnsi="Arial" w:cs="Arial"/>
                <w:b/>
                <w:sz w:val="14"/>
                <w:szCs w:val="14"/>
              </w:rPr>
              <w:t>Controlador</w:t>
            </w:r>
          </w:p>
        </w:tc>
      </w:tr>
      <w:tr w:rsidR="0027238A" w:rsidRPr="00BC7DA5" w14:paraId="02669617" w14:textId="77777777" w:rsidTr="007E4C27">
        <w:trPr>
          <w:trHeight w:val="238"/>
        </w:trPr>
        <w:tc>
          <w:tcPr>
            <w:tcW w:w="3094" w:type="dxa"/>
            <w:tcBorders>
              <w:top w:val="nil"/>
              <w:bottom w:val="single" w:sz="2" w:space="0" w:color="1F3864" w:themeColor="accent1" w:themeShade="80"/>
            </w:tcBorders>
            <w:shd w:val="clear" w:color="auto" w:fill="auto"/>
            <w:vAlign w:val="center"/>
          </w:tcPr>
          <w:p w14:paraId="71BDB426" w14:textId="77777777" w:rsidR="0027238A" w:rsidRPr="00BC7DA5" w:rsidRDefault="0027238A" w:rsidP="007E4C27">
            <w:pPr>
              <w:pStyle w:val="08-Tabelageral"/>
              <w:keepNext w:val="0"/>
              <w:keepLines w:val="0"/>
              <w:widowControl w:val="0"/>
              <w:jc w:val="center"/>
              <w:rPr>
                <w:rFonts w:cs="Arial"/>
                <w:b/>
              </w:rPr>
            </w:pPr>
          </w:p>
        </w:tc>
        <w:tc>
          <w:tcPr>
            <w:tcW w:w="604" w:type="dxa"/>
            <w:tcBorders>
              <w:top w:val="nil"/>
              <w:bottom w:val="single" w:sz="2" w:space="0" w:color="1F3864" w:themeColor="accent1" w:themeShade="80"/>
            </w:tcBorders>
            <w:shd w:val="clear" w:color="auto" w:fill="auto"/>
            <w:vAlign w:val="center"/>
          </w:tcPr>
          <w:p w14:paraId="15B519AE" w14:textId="77777777" w:rsidR="0027238A" w:rsidRPr="00BC7DA5" w:rsidRDefault="0027238A" w:rsidP="007E4C27">
            <w:pPr>
              <w:pStyle w:val="08-Tabelageral"/>
              <w:keepNext w:val="0"/>
              <w:keepLines w:val="0"/>
              <w:widowControl w:val="0"/>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5FA6F60F"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.202</w:t>
            </w:r>
            <w:r>
              <w:rPr>
                <w:rFonts w:cs="Arial"/>
                <w:b/>
              </w:rPr>
              <w:t>2</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233A9317" w14:textId="77777777" w:rsidR="0027238A" w:rsidRPr="00BC7DA5" w:rsidRDefault="0027238A" w:rsidP="007E4C27">
            <w:pPr>
              <w:pStyle w:val="08-Tabelageral"/>
              <w:keepNext w:val="0"/>
              <w:keepLines w:val="0"/>
              <w:widowControl w:val="0"/>
              <w:rPr>
                <w:rFonts w:cs="Arial"/>
                <w:b/>
              </w:rPr>
            </w:pPr>
            <w:r w:rsidRPr="00BC7DA5">
              <w:rPr>
                <w:rFonts w:cs="Arial"/>
                <w:b/>
              </w:rPr>
              <w:t>Constituição</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19299394" w14:textId="77777777" w:rsidR="0027238A" w:rsidRPr="00BC7DA5"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6B0F4D69" w14:textId="77777777" w:rsidR="0027238A" w:rsidRPr="00BC7DA5" w:rsidRDefault="0027238A" w:rsidP="007E4C27">
            <w:pPr>
              <w:pStyle w:val="08-Tabelageral"/>
              <w:keepNext w:val="0"/>
              <w:keepLines w:val="0"/>
              <w:widowControl w:val="0"/>
              <w:rPr>
                <w:rFonts w:cs="Arial"/>
                <w:b/>
              </w:rPr>
            </w:pPr>
            <w:r w:rsidRPr="00BC7DA5">
              <w:rPr>
                <w:rFonts w:cs="Arial"/>
                <w:b/>
              </w:rPr>
              <w:t>Baixa</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45199B46"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w:t>
            </w:r>
            <w:r>
              <w:rPr>
                <w:rFonts w:cs="Arial"/>
                <w:b/>
              </w:rPr>
              <w:t>23</w:t>
            </w:r>
          </w:p>
        </w:tc>
      </w:tr>
      <w:tr w:rsidR="0027238A" w:rsidRPr="00BC7DA5" w14:paraId="7A20E5C3" w14:textId="77777777" w:rsidTr="007E4C27">
        <w:trPr>
          <w:trHeight w:val="238"/>
        </w:trPr>
        <w:tc>
          <w:tcPr>
            <w:tcW w:w="3094" w:type="dxa"/>
            <w:tcBorders>
              <w:top w:val="single" w:sz="2" w:space="0" w:color="1F3864" w:themeColor="accent1" w:themeShade="80"/>
            </w:tcBorders>
            <w:shd w:val="clear" w:color="auto" w:fill="auto"/>
          </w:tcPr>
          <w:p w14:paraId="349892AC" w14:textId="77777777" w:rsidR="0027238A" w:rsidRPr="00BC7DA5" w:rsidRDefault="0027238A" w:rsidP="007E4C27">
            <w:pPr>
              <w:pStyle w:val="08-Tabelageral"/>
              <w:keepNext w:val="0"/>
              <w:keepLines w:val="0"/>
              <w:widowControl w:val="0"/>
              <w:jc w:val="left"/>
              <w:rPr>
                <w:rFonts w:cs="Arial"/>
                <w:b/>
                <w:bCs/>
                <w:szCs w:val="14"/>
              </w:rPr>
            </w:pPr>
            <w:r w:rsidRPr="00BC7DA5">
              <w:rPr>
                <w:rFonts w:cs="Arial"/>
                <w:b/>
                <w:bCs/>
                <w:szCs w:val="14"/>
              </w:rPr>
              <w:t>Diferenças Temporárias</w:t>
            </w:r>
          </w:p>
        </w:tc>
        <w:tc>
          <w:tcPr>
            <w:tcW w:w="604" w:type="dxa"/>
            <w:tcBorders>
              <w:top w:val="single" w:sz="2" w:space="0" w:color="1F3864" w:themeColor="accent1" w:themeShade="80"/>
            </w:tcBorders>
            <w:shd w:val="clear" w:color="auto" w:fill="auto"/>
          </w:tcPr>
          <w:p w14:paraId="5C3FB1AB" w14:textId="77777777" w:rsidR="0027238A" w:rsidRPr="00BC7DA5" w:rsidRDefault="0027238A" w:rsidP="007E4C27">
            <w:pPr>
              <w:pStyle w:val="08-Tabelageral"/>
              <w:keepNext w:val="0"/>
              <w:keepLines w:val="0"/>
              <w:widowControl w:val="0"/>
              <w:jc w:val="left"/>
              <w:rPr>
                <w:rFonts w:cs="Arial"/>
                <w:b/>
                <w:bCs/>
                <w:szCs w:val="14"/>
              </w:rPr>
            </w:pPr>
          </w:p>
        </w:tc>
        <w:tc>
          <w:tcPr>
            <w:tcW w:w="1411" w:type="dxa"/>
            <w:tcBorders>
              <w:top w:val="single" w:sz="2" w:space="0" w:color="1F3864" w:themeColor="accent1" w:themeShade="80"/>
            </w:tcBorders>
            <w:shd w:val="clear" w:color="auto" w:fill="auto"/>
          </w:tcPr>
          <w:p w14:paraId="128FCE28" w14:textId="77777777" w:rsidR="0027238A" w:rsidRPr="00BC7DA5" w:rsidRDefault="0027238A" w:rsidP="007E4C27">
            <w:pPr>
              <w:pStyle w:val="08-Tabelageral"/>
              <w:keepNext w:val="0"/>
              <w:keepLines w:val="0"/>
              <w:widowControl w:val="0"/>
              <w:rPr>
                <w:rFonts w:cs="Arial"/>
                <w:b/>
                <w:bCs/>
                <w:szCs w:val="14"/>
              </w:rPr>
            </w:pPr>
          </w:p>
        </w:tc>
        <w:tc>
          <w:tcPr>
            <w:tcW w:w="1412" w:type="dxa"/>
            <w:tcBorders>
              <w:top w:val="single" w:sz="2" w:space="0" w:color="1F3864" w:themeColor="accent1" w:themeShade="80"/>
            </w:tcBorders>
            <w:shd w:val="clear" w:color="auto" w:fill="auto"/>
          </w:tcPr>
          <w:p w14:paraId="31E490A0" w14:textId="77777777" w:rsidR="0027238A" w:rsidRPr="00BC7DA5" w:rsidRDefault="0027238A" w:rsidP="007E4C27">
            <w:pPr>
              <w:pStyle w:val="08-Tabelageral"/>
              <w:keepNext w:val="0"/>
              <w:keepLines w:val="0"/>
              <w:widowControl w:val="0"/>
              <w:rPr>
                <w:rFonts w:cs="Arial"/>
                <w:b/>
                <w:bCs/>
                <w:szCs w:val="14"/>
              </w:rPr>
            </w:pPr>
          </w:p>
        </w:tc>
        <w:tc>
          <w:tcPr>
            <w:tcW w:w="283" w:type="dxa"/>
            <w:tcBorders>
              <w:top w:val="single" w:sz="2" w:space="0" w:color="1F3864" w:themeColor="accent1" w:themeShade="80"/>
            </w:tcBorders>
            <w:shd w:val="clear" w:color="auto" w:fill="auto"/>
          </w:tcPr>
          <w:p w14:paraId="288D1787" w14:textId="77777777" w:rsidR="0027238A" w:rsidRPr="00BC7DA5" w:rsidRDefault="0027238A" w:rsidP="007E4C27">
            <w:pPr>
              <w:pStyle w:val="08-Tabelageral"/>
              <w:keepNext w:val="0"/>
              <w:keepLines w:val="0"/>
              <w:widowControl w:val="0"/>
              <w:jc w:val="left"/>
              <w:rPr>
                <w:rFonts w:cs="Arial"/>
                <w:b/>
                <w:bCs/>
                <w:szCs w:val="14"/>
              </w:rPr>
            </w:pPr>
          </w:p>
        </w:tc>
        <w:tc>
          <w:tcPr>
            <w:tcW w:w="1417" w:type="dxa"/>
            <w:tcBorders>
              <w:top w:val="single" w:sz="2" w:space="0" w:color="1F3864" w:themeColor="accent1" w:themeShade="80"/>
            </w:tcBorders>
            <w:shd w:val="clear" w:color="auto" w:fill="auto"/>
          </w:tcPr>
          <w:p w14:paraId="47CC61DF" w14:textId="77777777" w:rsidR="0027238A" w:rsidRPr="00BC7DA5" w:rsidRDefault="0027238A" w:rsidP="007E4C27">
            <w:pPr>
              <w:pStyle w:val="08-Tabelageral"/>
              <w:keepNext w:val="0"/>
              <w:keepLines w:val="0"/>
              <w:widowControl w:val="0"/>
              <w:rPr>
                <w:rFonts w:cs="Arial"/>
                <w:b/>
                <w:bCs/>
                <w:szCs w:val="14"/>
              </w:rPr>
            </w:pPr>
          </w:p>
        </w:tc>
        <w:tc>
          <w:tcPr>
            <w:tcW w:w="1418" w:type="dxa"/>
            <w:tcBorders>
              <w:top w:val="single" w:sz="2" w:space="0" w:color="1F3864" w:themeColor="accent1" w:themeShade="80"/>
            </w:tcBorders>
            <w:shd w:val="clear" w:color="auto" w:fill="auto"/>
          </w:tcPr>
          <w:p w14:paraId="06D37AF6" w14:textId="77777777" w:rsidR="0027238A" w:rsidRPr="00BC7DA5" w:rsidRDefault="0027238A" w:rsidP="007E4C27">
            <w:pPr>
              <w:pStyle w:val="08-Tabelageral"/>
              <w:keepNext w:val="0"/>
              <w:keepLines w:val="0"/>
              <w:widowControl w:val="0"/>
              <w:rPr>
                <w:rFonts w:cs="Arial"/>
                <w:b/>
                <w:bCs/>
                <w:szCs w:val="14"/>
              </w:rPr>
            </w:pPr>
          </w:p>
        </w:tc>
      </w:tr>
      <w:tr w:rsidR="0027238A" w:rsidRPr="00BC7DA5" w14:paraId="631BFBB8" w14:textId="77777777" w:rsidTr="007E4C27">
        <w:trPr>
          <w:trHeight w:val="238"/>
        </w:trPr>
        <w:tc>
          <w:tcPr>
            <w:tcW w:w="3094" w:type="dxa"/>
            <w:shd w:val="clear" w:color="auto" w:fill="auto"/>
          </w:tcPr>
          <w:p w14:paraId="5B1B6518"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Provisões passivas</w:t>
            </w:r>
          </w:p>
        </w:tc>
        <w:tc>
          <w:tcPr>
            <w:tcW w:w="604" w:type="dxa"/>
            <w:shd w:val="clear" w:color="auto" w:fill="auto"/>
          </w:tcPr>
          <w:p w14:paraId="45024247" w14:textId="77777777" w:rsidR="0027238A" w:rsidRPr="00BC7DA5" w:rsidRDefault="0027238A" w:rsidP="007E4C27">
            <w:pPr>
              <w:pStyle w:val="08-Tabelageral"/>
              <w:keepNext w:val="0"/>
              <w:keepLines w:val="0"/>
              <w:widowControl w:val="0"/>
              <w:jc w:val="center"/>
              <w:rPr>
                <w:rFonts w:cs="Arial"/>
                <w:szCs w:val="14"/>
              </w:rPr>
            </w:pPr>
          </w:p>
        </w:tc>
        <w:tc>
          <w:tcPr>
            <w:tcW w:w="1411" w:type="dxa"/>
            <w:shd w:val="clear" w:color="auto" w:fill="auto"/>
          </w:tcPr>
          <w:p w14:paraId="02B5819A" w14:textId="77777777" w:rsidR="0027238A" w:rsidRPr="00BC7DA5" w:rsidRDefault="0027238A" w:rsidP="007E4C27">
            <w:pPr>
              <w:pStyle w:val="08-Tabelageral"/>
              <w:keepNext w:val="0"/>
              <w:keepLines w:val="0"/>
              <w:widowControl w:val="0"/>
              <w:rPr>
                <w:rFonts w:cs="Arial"/>
                <w:szCs w:val="14"/>
              </w:rPr>
            </w:pPr>
            <w:r>
              <w:rPr>
                <w:rFonts w:cs="Arial"/>
                <w:szCs w:val="14"/>
              </w:rPr>
              <w:t>28</w:t>
            </w:r>
          </w:p>
        </w:tc>
        <w:tc>
          <w:tcPr>
            <w:tcW w:w="1412" w:type="dxa"/>
            <w:shd w:val="clear" w:color="auto" w:fill="auto"/>
          </w:tcPr>
          <w:p w14:paraId="0839A254" w14:textId="77777777" w:rsidR="0027238A" w:rsidRPr="00BC7DA5" w:rsidRDefault="0027238A" w:rsidP="007E4C27">
            <w:pPr>
              <w:pStyle w:val="08-Tabelageral"/>
              <w:keepNext w:val="0"/>
              <w:keepLines w:val="0"/>
              <w:widowControl w:val="0"/>
              <w:rPr>
                <w:rFonts w:cs="Arial"/>
              </w:rPr>
            </w:pPr>
            <w:r>
              <w:rPr>
                <w:rFonts w:cs="Arial"/>
              </w:rPr>
              <w:t>277</w:t>
            </w:r>
          </w:p>
        </w:tc>
        <w:tc>
          <w:tcPr>
            <w:tcW w:w="283" w:type="dxa"/>
            <w:shd w:val="clear" w:color="auto" w:fill="auto"/>
          </w:tcPr>
          <w:p w14:paraId="26151888" w14:textId="77777777" w:rsidR="0027238A" w:rsidRPr="00BC7DA5" w:rsidRDefault="0027238A" w:rsidP="007E4C27">
            <w:pPr>
              <w:pStyle w:val="08-Tabelageral"/>
              <w:keepNext w:val="0"/>
              <w:keepLines w:val="0"/>
              <w:widowControl w:val="0"/>
              <w:rPr>
                <w:rFonts w:cs="Arial"/>
                <w:szCs w:val="14"/>
              </w:rPr>
            </w:pPr>
          </w:p>
        </w:tc>
        <w:tc>
          <w:tcPr>
            <w:tcW w:w="1417" w:type="dxa"/>
            <w:shd w:val="clear" w:color="auto" w:fill="auto"/>
          </w:tcPr>
          <w:p w14:paraId="125AE3BB" w14:textId="77777777" w:rsidR="0027238A" w:rsidRPr="00BC7DA5" w:rsidRDefault="0027238A" w:rsidP="007E4C27">
            <w:pPr>
              <w:pStyle w:val="08-Tabelageral"/>
              <w:keepNext w:val="0"/>
              <w:keepLines w:val="0"/>
              <w:widowControl w:val="0"/>
              <w:rPr>
                <w:rFonts w:cs="Arial"/>
                <w:szCs w:val="14"/>
              </w:rPr>
            </w:pPr>
            <w:r>
              <w:rPr>
                <w:rFonts w:cs="Arial"/>
                <w:szCs w:val="14"/>
              </w:rPr>
              <w:t>(83)</w:t>
            </w:r>
          </w:p>
        </w:tc>
        <w:tc>
          <w:tcPr>
            <w:tcW w:w="1418" w:type="dxa"/>
            <w:shd w:val="clear" w:color="auto" w:fill="auto"/>
          </w:tcPr>
          <w:p w14:paraId="43DF285B" w14:textId="77777777" w:rsidR="0027238A" w:rsidRPr="00BC7DA5" w:rsidRDefault="0027238A" w:rsidP="007E4C27">
            <w:pPr>
              <w:pStyle w:val="08-Tabelageral"/>
              <w:keepNext w:val="0"/>
              <w:keepLines w:val="0"/>
              <w:widowControl w:val="0"/>
              <w:rPr>
                <w:rFonts w:cs="Arial"/>
                <w:szCs w:val="14"/>
              </w:rPr>
            </w:pPr>
            <w:r>
              <w:rPr>
                <w:rFonts w:cs="Arial"/>
                <w:szCs w:val="14"/>
              </w:rPr>
              <w:t>222</w:t>
            </w:r>
          </w:p>
        </w:tc>
      </w:tr>
      <w:tr w:rsidR="0027238A" w:rsidRPr="00BC7DA5" w14:paraId="31D5C94D" w14:textId="77777777" w:rsidTr="007E4C27">
        <w:trPr>
          <w:trHeight w:val="238"/>
        </w:trPr>
        <w:tc>
          <w:tcPr>
            <w:tcW w:w="3094" w:type="dxa"/>
            <w:shd w:val="clear" w:color="auto" w:fill="auto"/>
          </w:tcPr>
          <w:p w14:paraId="43949D1B" w14:textId="77777777" w:rsidR="0027238A" w:rsidRPr="00BC7DA5" w:rsidRDefault="0027238A" w:rsidP="007E4C27">
            <w:pPr>
              <w:pStyle w:val="08-Tabelageral"/>
              <w:keepNext w:val="0"/>
              <w:keepLines w:val="0"/>
              <w:widowControl w:val="0"/>
              <w:jc w:val="left"/>
              <w:rPr>
                <w:rFonts w:cs="Arial"/>
                <w:b/>
              </w:rPr>
            </w:pPr>
            <w:r w:rsidRPr="00BC7DA5">
              <w:rPr>
                <w:rFonts w:cs="Arial"/>
                <w:b/>
              </w:rPr>
              <w:t>Total dos Créditos Tributários Ativados</w:t>
            </w:r>
          </w:p>
        </w:tc>
        <w:tc>
          <w:tcPr>
            <w:tcW w:w="604" w:type="dxa"/>
            <w:shd w:val="clear" w:color="auto" w:fill="auto"/>
          </w:tcPr>
          <w:p w14:paraId="375BF7CA" w14:textId="77777777" w:rsidR="0027238A" w:rsidRPr="00BC7DA5" w:rsidRDefault="0027238A" w:rsidP="007E4C27">
            <w:pPr>
              <w:pStyle w:val="08-Tabelageral"/>
              <w:keepNext w:val="0"/>
              <w:keepLines w:val="0"/>
              <w:widowControl w:val="0"/>
              <w:jc w:val="center"/>
              <w:rPr>
                <w:rFonts w:cs="Arial"/>
                <w:b/>
                <w:szCs w:val="14"/>
              </w:rPr>
            </w:pPr>
          </w:p>
        </w:tc>
        <w:tc>
          <w:tcPr>
            <w:tcW w:w="1411" w:type="dxa"/>
            <w:shd w:val="clear" w:color="auto" w:fill="auto"/>
          </w:tcPr>
          <w:p w14:paraId="5E3DD832" w14:textId="77777777" w:rsidR="0027238A" w:rsidRPr="00BC7DA5" w:rsidRDefault="0027238A" w:rsidP="007E4C27">
            <w:pPr>
              <w:pStyle w:val="08-Tabelageral"/>
              <w:keepNext w:val="0"/>
              <w:keepLines w:val="0"/>
              <w:widowControl w:val="0"/>
              <w:rPr>
                <w:rFonts w:cs="Arial"/>
                <w:b/>
                <w:szCs w:val="14"/>
              </w:rPr>
            </w:pPr>
            <w:r>
              <w:rPr>
                <w:rFonts w:cs="Arial"/>
                <w:b/>
                <w:szCs w:val="14"/>
              </w:rPr>
              <w:t>28</w:t>
            </w:r>
          </w:p>
        </w:tc>
        <w:tc>
          <w:tcPr>
            <w:tcW w:w="1412" w:type="dxa"/>
            <w:shd w:val="clear" w:color="auto" w:fill="auto"/>
          </w:tcPr>
          <w:p w14:paraId="059BF1E0" w14:textId="77777777" w:rsidR="0027238A" w:rsidRPr="00BC7DA5" w:rsidRDefault="0027238A" w:rsidP="007E4C27">
            <w:pPr>
              <w:pStyle w:val="08-Tabelageral"/>
              <w:keepNext w:val="0"/>
              <w:keepLines w:val="0"/>
              <w:widowControl w:val="0"/>
              <w:rPr>
                <w:rFonts w:cs="Arial"/>
                <w:b/>
              </w:rPr>
            </w:pPr>
            <w:r>
              <w:rPr>
                <w:rFonts w:cs="Arial"/>
                <w:b/>
              </w:rPr>
              <w:t>277</w:t>
            </w:r>
          </w:p>
        </w:tc>
        <w:tc>
          <w:tcPr>
            <w:tcW w:w="283" w:type="dxa"/>
            <w:shd w:val="clear" w:color="auto" w:fill="auto"/>
          </w:tcPr>
          <w:p w14:paraId="4A9ACD94" w14:textId="77777777" w:rsidR="0027238A" w:rsidRPr="00BC7DA5" w:rsidRDefault="0027238A" w:rsidP="007E4C27">
            <w:pPr>
              <w:pStyle w:val="08-Tabelageral"/>
              <w:keepNext w:val="0"/>
              <w:keepLines w:val="0"/>
              <w:widowControl w:val="0"/>
              <w:rPr>
                <w:rFonts w:cs="Arial"/>
                <w:b/>
                <w:szCs w:val="14"/>
              </w:rPr>
            </w:pPr>
          </w:p>
        </w:tc>
        <w:tc>
          <w:tcPr>
            <w:tcW w:w="1417" w:type="dxa"/>
            <w:shd w:val="clear" w:color="auto" w:fill="auto"/>
          </w:tcPr>
          <w:p w14:paraId="2FCD913D" w14:textId="77777777" w:rsidR="0027238A" w:rsidRPr="00BC7DA5" w:rsidRDefault="0027238A" w:rsidP="007E4C27">
            <w:pPr>
              <w:pStyle w:val="08-Tabelageral"/>
              <w:keepNext w:val="0"/>
              <w:keepLines w:val="0"/>
              <w:widowControl w:val="0"/>
              <w:rPr>
                <w:rFonts w:cs="Arial"/>
                <w:b/>
                <w:szCs w:val="14"/>
              </w:rPr>
            </w:pPr>
            <w:r>
              <w:rPr>
                <w:rFonts w:cs="Arial"/>
                <w:b/>
                <w:szCs w:val="14"/>
              </w:rPr>
              <w:t>(83)</w:t>
            </w:r>
          </w:p>
        </w:tc>
        <w:tc>
          <w:tcPr>
            <w:tcW w:w="1418" w:type="dxa"/>
            <w:shd w:val="clear" w:color="auto" w:fill="auto"/>
          </w:tcPr>
          <w:p w14:paraId="7C49AF44" w14:textId="77777777" w:rsidR="0027238A" w:rsidRPr="00BC7DA5" w:rsidRDefault="0027238A" w:rsidP="007E4C27">
            <w:pPr>
              <w:pStyle w:val="08-Tabelageral"/>
              <w:keepNext w:val="0"/>
              <w:keepLines w:val="0"/>
              <w:widowControl w:val="0"/>
              <w:rPr>
                <w:rFonts w:cs="Arial"/>
                <w:b/>
                <w:szCs w:val="14"/>
              </w:rPr>
            </w:pPr>
            <w:r>
              <w:rPr>
                <w:rFonts w:cs="Arial"/>
                <w:b/>
                <w:szCs w:val="14"/>
              </w:rPr>
              <w:t>222</w:t>
            </w:r>
          </w:p>
        </w:tc>
      </w:tr>
      <w:tr w:rsidR="0027238A" w:rsidRPr="00BC7DA5" w14:paraId="130C64E2" w14:textId="77777777" w:rsidTr="007E4C27">
        <w:trPr>
          <w:trHeight w:val="238"/>
        </w:trPr>
        <w:tc>
          <w:tcPr>
            <w:tcW w:w="3094" w:type="dxa"/>
            <w:tcBorders>
              <w:bottom w:val="nil"/>
            </w:tcBorders>
            <w:shd w:val="clear" w:color="auto" w:fill="auto"/>
          </w:tcPr>
          <w:p w14:paraId="719863B7"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Imposto de renda</w:t>
            </w:r>
          </w:p>
        </w:tc>
        <w:tc>
          <w:tcPr>
            <w:tcW w:w="604" w:type="dxa"/>
            <w:tcBorders>
              <w:bottom w:val="nil"/>
            </w:tcBorders>
            <w:shd w:val="clear" w:color="auto" w:fill="auto"/>
          </w:tcPr>
          <w:p w14:paraId="7E364E06"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bottom w:val="nil"/>
            </w:tcBorders>
            <w:shd w:val="clear" w:color="auto" w:fill="auto"/>
          </w:tcPr>
          <w:p w14:paraId="045C47C6" w14:textId="77777777" w:rsidR="0027238A" w:rsidRPr="00BC7DA5" w:rsidRDefault="0027238A" w:rsidP="007E4C27">
            <w:pPr>
              <w:pStyle w:val="08-Tabelageral"/>
              <w:keepNext w:val="0"/>
              <w:keepLines w:val="0"/>
              <w:widowControl w:val="0"/>
              <w:rPr>
                <w:rFonts w:cs="Arial"/>
                <w:szCs w:val="14"/>
              </w:rPr>
            </w:pPr>
            <w:r>
              <w:rPr>
                <w:rFonts w:cs="Arial"/>
                <w:szCs w:val="14"/>
              </w:rPr>
              <w:t>20</w:t>
            </w:r>
          </w:p>
        </w:tc>
        <w:tc>
          <w:tcPr>
            <w:tcW w:w="1412" w:type="dxa"/>
            <w:tcBorders>
              <w:bottom w:val="nil"/>
            </w:tcBorders>
            <w:shd w:val="clear" w:color="auto" w:fill="auto"/>
          </w:tcPr>
          <w:p w14:paraId="633A39B0" w14:textId="77777777" w:rsidR="0027238A" w:rsidRPr="00BC7DA5" w:rsidRDefault="0027238A" w:rsidP="007E4C27">
            <w:pPr>
              <w:pStyle w:val="08-Tabelageral"/>
              <w:keepNext w:val="0"/>
              <w:keepLines w:val="0"/>
              <w:widowControl w:val="0"/>
              <w:rPr>
                <w:rFonts w:cs="Arial"/>
              </w:rPr>
            </w:pPr>
            <w:r>
              <w:rPr>
                <w:rFonts w:cs="Arial"/>
              </w:rPr>
              <w:t>204</w:t>
            </w:r>
          </w:p>
        </w:tc>
        <w:tc>
          <w:tcPr>
            <w:tcW w:w="283" w:type="dxa"/>
            <w:tcBorders>
              <w:bottom w:val="nil"/>
            </w:tcBorders>
            <w:shd w:val="clear" w:color="auto" w:fill="auto"/>
          </w:tcPr>
          <w:p w14:paraId="4BC40F12" w14:textId="77777777" w:rsidR="0027238A" w:rsidRPr="00BC7DA5" w:rsidRDefault="0027238A" w:rsidP="007E4C27">
            <w:pPr>
              <w:pStyle w:val="08-Tabelageral"/>
              <w:keepNext w:val="0"/>
              <w:keepLines w:val="0"/>
              <w:widowControl w:val="0"/>
              <w:rPr>
                <w:rFonts w:cs="Arial"/>
                <w:szCs w:val="14"/>
              </w:rPr>
            </w:pPr>
          </w:p>
        </w:tc>
        <w:tc>
          <w:tcPr>
            <w:tcW w:w="1417" w:type="dxa"/>
            <w:tcBorders>
              <w:bottom w:val="nil"/>
            </w:tcBorders>
            <w:shd w:val="clear" w:color="auto" w:fill="auto"/>
          </w:tcPr>
          <w:p w14:paraId="3B83023A" w14:textId="77777777" w:rsidR="0027238A" w:rsidRPr="00BC7DA5" w:rsidRDefault="0027238A" w:rsidP="007E4C27">
            <w:pPr>
              <w:pStyle w:val="08-Tabelageral"/>
              <w:keepNext w:val="0"/>
              <w:keepLines w:val="0"/>
              <w:widowControl w:val="0"/>
              <w:rPr>
                <w:rFonts w:cs="Arial"/>
                <w:szCs w:val="14"/>
              </w:rPr>
            </w:pPr>
            <w:r>
              <w:rPr>
                <w:rFonts w:cs="Arial"/>
                <w:szCs w:val="14"/>
              </w:rPr>
              <w:t>(61)</w:t>
            </w:r>
          </w:p>
        </w:tc>
        <w:tc>
          <w:tcPr>
            <w:tcW w:w="1418" w:type="dxa"/>
            <w:tcBorders>
              <w:bottom w:val="nil"/>
            </w:tcBorders>
            <w:shd w:val="clear" w:color="auto" w:fill="auto"/>
          </w:tcPr>
          <w:p w14:paraId="2BF938FF" w14:textId="77777777" w:rsidR="0027238A" w:rsidRPr="00BC7DA5" w:rsidRDefault="0027238A" w:rsidP="007E4C27">
            <w:pPr>
              <w:pStyle w:val="08-Tabelageral"/>
              <w:keepNext w:val="0"/>
              <w:keepLines w:val="0"/>
              <w:widowControl w:val="0"/>
              <w:rPr>
                <w:rFonts w:cs="Arial"/>
                <w:szCs w:val="14"/>
              </w:rPr>
            </w:pPr>
            <w:r>
              <w:rPr>
                <w:rFonts w:cs="Arial"/>
                <w:szCs w:val="14"/>
              </w:rPr>
              <w:t>163</w:t>
            </w:r>
          </w:p>
        </w:tc>
      </w:tr>
      <w:tr w:rsidR="0027238A" w:rsidRPr="00BC7DA5" w14:paraId="67FE52DA" w14:textId="77777777" w:rsidTr="007E4C27">
        <w:trPr>
          <w:trHeight w:val="238"/>
        </w:trPr>
        <w:tc>
          <w:tcPr>
            <w:tcW w:w="3094" w:type="dxa"/>
            <w:tcBorders>
              <w:top w:val="nil"/>
              <w:bottom w:val="single" w:sz="2" w:space="0" w:color="1F3864" w:themeColor="accent1" w:themeShade="80"/>
            </w:tcBorders>
            <w:shd w:val="clear" w:color="auto" w:fill="auto"/>
          </w:tcPr>
          <w:p w14:paraId="5D86E833"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Contribuição social</w:t>
            </w:r>
          </w:p>
        </w:tc>
        <w:tc>
          <w:tcPr>
            <w:tcW w:w="604" w:type="dxa"/>
            <w:tcBorders>
              <w:top w:val="nil"/>
              <w:bottom w:val="single" w:sz="2" w:space="0" w:color="1F3864" w:themeColor="accent1" w:themeShade="80"/>
            </w:tcBorders>
            <w:shd w:val="clear" w:color="auto" w:fill="auto"/>
          </w:tcPr>
          <w:p w14:paraId="1B86CBEA"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top w:val="nil"/>
              <w:bottom w:val="single" w:sz="2" w:space="0" w:color="1F3864" w:themeColor="accent1" w:themeShade="80"/>
            </w:tcBorders>
            <w:shd w:val="clear" w:color="auto" w:fill="auto"/>
          </w:tcPr>
          <w:p w14:paraId="1D498C41" w14:textId="77777777" w:rsidR="0027238A" w:rsidRPr="00BC7DA5" w:rsidRDefault="0027238A" w:rsidP="007E4C27">
            <w:pPr>
              <w:pStyle w:val="08-Tabelageral"/>
              <w:keepNext w:val="0"/>
              <w:keepLines w:val="0"/>
              <w:widowControl w:val="0"/>
              <w:rPr>
                <w:rFonts w:cs="Arial"/>
                <w:szCs w:val="14"/>
              </w:rPr>
            </w:pPr>
            <w:r>
              <w:rPr>
                <w:rFonts w:cs="Arial"/>
                <w:szCs w:val="14"/>
              </w:rPr>
              <w:t>8</w:t>
            </w:r>
          </w:p>
        </w:tc>
        <w:tc>
          <w:tcPr>
            <w:tcW w:w="1412" w:type="dxa"/>
            <w:tcBorders>
              <w:top w:val="nil"/>
              <w:bottom w:val="single" w:sz="2" w:space="0" w:color="1F3864" w:themeColor="accent1" w:themeShade="80"/>
            </w:tcBorders>
            <w:shd w:val="clear" w:color="auto" w:fill="auto"/>
          </w:tcPr>
          <w:p w14:paraId="29964E97" w14:textId="77777777" w:rsidR="0027238A" w:rsidRPr="00BC7DA5" w:rsidRDefault="0027238A" w:rsidP="007E4C27">
            <w:pPr>
              <w:pStyle w:val="08-Tabelageral"/>
              <w:keepNext w:val="0"/>
              <w:keepLines w:val="0"/>
              <w:widowControl w:val="0"/>
              <w:rPr>
                <w:rFonts w:cs="Arial"/>
              </w:rPr>
            </w:pPr>
            <w:r>
              <w:rPr>
                <w:rFonts w:cs="Arial"/>
              </w:rPr>
              <w:t>73</w:t>
            </w:r>
          </w:p>
        </w:tc>
        <w:tc>
          <w:tcPr>
            <w:tcW w:w="283" w:type="dxa"/>
            <w:tcBorders>
              <w:top w:val="nil"/>
              <w:bottom w:val="single" w:sz="2" w:space="0" w:color="1F3864" w:themeColor="accent1" w:themeShade="80"/>
            </w:tcBorders>
            <w:shd w:val="clear" w:color="auto" w:fill="auto"/>
          </w:tcPr>
          <w:p w14:paraId="0651BA72" w14:textId="77777777" w:rsidR="0027238A" w:rsidRPr="00BC7DA5" w:rsidRDefault="0027238A" w:rsidP="007E4C27">
            <w:pPr>
              <w:pStyle w:val="08-Tabelageral"/>
              <w:keepNext w:val="0"/>
              <w:keepLines w:val="0"/>
              <w:widowControl w:val="0"/>
              <w:rPr>
                <w:rFonts w:cs="Arial"/>
                <w:szCs w:val="14"/>
              </w:rPr>
            </w:pPr>
          </w:p>
        </w:tc>
        <w:tc>
          <w:tcPr>
            <w:tcW w:w="1417" w:type="dxa"/>
            <w:tcBorders>
              <w:top w:val="nil"/>
              <w:bottom w:val="single" w:sz="2" w:space="0" w:color="1F3864" w:themeColor="accent1" w:themeShade="80"/>
            </w:tcBorders>
            <w:shd w:val="clear" w:color="auto" w:fill="auto"/>
          </w:tcPr>
          <w:p w14:paraId="086A54C0" w14:textId="77777777" w:rsidR="0027238A" w:rsidRPr="00BC7DA5" w:rsidRDefault="0027238A" w:rsidP="007E4C27">
            <w:pPr>
              <w:pStyle w:val="08-Tabelageral"/>
              <w:keepNext w:val="0"/>
              <w:keepLines w:val="0"/>
              <w:widowControl w:val="0"/>
              <w:rPr>
                <w:rFonts w:cs="Arial"/>
                <w:szCs w:val="14"/>
              </w:rPr>
            </w:pPr>
            <w:r>
              <w:rPr>
                <w:rFonts w:cs="Arial"/>
                <w:szCs w:val="14"/>
              </w:rPr>
              <w:t>(22)</w:t>
            </w:r>
          </w:p>
        </w:tc>
        <w:tc>
          <w:tcPr>
            <w:tcW w:w="1418" w:type="dxa"/>
            <w:tcBorders>
              <w:top w:val="nil"/>
              <w:bottom w:val="single" w:sz="2" w:space="0" w:color="1F3864" w:themeColor="accent1" w:themeShade="80"/>
            </w:tcBorders>
            <w:shd w:val="clear" w:color="auto" w:fill="auto"/>
          </w:tcPr>
          <w:p w14:paraId="7241F91A" w14:textId="77777777" w:rsidR="0027238A" w:rsidRPr="00BC7DA5" w:rsidRDefault="0027238A" w:rsidP="007E4C27">
            <w:pPr>
              <w:pStyle w:val="08-Tabelageral"/>
              <w:keepNext w:val="0"/>
              <w:keepLines w:val="0"/>
              <w:widowControl w:val="0"/>
              <w:rPr>
                <w:rFonts w:cs="Arial"/>
                <w:szCs w:val="14"/>
              </w:rPr>
            </w:pPr>
            <w:r>
              <w:rPr>
                <w:rFonts w:cs="Arial"/>
                <w:szCs w:val="14"/>
              </w:rPr>
              <w:t>59</w:t>
            </w:r>
          </w:p>
        </w:tc>
      </w:tr>
    </w:tbl>
    <w:p w14:paraId="4BDC5AC2" w14:textId="77777777" w:rsidR="00DE71CA" w:rsidRDefault="00DE71CA" w:rsidP="0027238A">
      <w:pPr>
        <w:widowControl w:val="0"/>
        <w:spacing w:after="0" w:line="240" w:lineRule="auto"/>
        <w:jc w:val="right"/>
        <w:rPr>
          <w:rFonts w:ascii="Arial" w:hAnsi="Arial" w:cs="Arial"/>
          <w:b/>
          <w:sz w:val="14"/>
          <w:lang w:eastAsia="pt-BR"/>
        </w:rPr>
      </w:pPr>
    </w:p>
    <w:p w14:paraId="22BD7181" w14:textId="60D44EB5" w:rsidR="0027238A" w:rsidRPr="00FF3D4B" w:rsidRDefault="00DE71CA" w:rsidP="0096763E">
      <w:pPr>
        <w:keepNext/>
        <w:keepLines/>
        <w:pageBreakBefore/>
        <w:spacing w:after="0" w:line="240" w:lineRule="auto"/>
        <w:jc w:val="right"/>
        <w:rPr>
          <w:rFonts w:ascii="Arial" w:hAnsi="Arial" w:cs="Arial"/>
          <w:b/>
          <w:sz w:val="14"/>
          <w:lang w:eastAsia="pt-BR"/>
        </w:rPr>
      </w:pPr>
      <w:r>
        <w:rPr>
          <w:rFonts w:ascii="Arial" w:hAnsi="Arial" w:cs="Arial"/>
          <w:b/>
          <w:sz w:val="14"/>
          <w:lang w:eastAsia="pt-BR"/>
        </w:rPr>
        <w:lastRenderedPageBreak/>
        <w:t>R</w:t>
      </w:r>
      <w:r w:rsidR="0027238A" w:rsidRPr="00FF3D4B">
        <w:rPr>
          <w:rFonts w:ascii="Arial" w:hAnsi="Arial" w:cs="Arial"/>
          <w:b/>
          <w:sz w:val="14"/>
          <w:lang w:eastAsia="pt-BR"/>
        </w:rPr>
        <w:t>$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BC7DA5" w14:paraId="4E5171C8" w14:textId="77777777" w:rsidTr="007E4C27">
        <w:trPr>
          <w:trHeight w:val="238"/>
        </w:trPr>
        <w:tc>
          <w:tcPr>
            <w:tcW w:w="3094" w:type="dxa"/>
            <w:tcBorders>
              <w:top w:val="single" w:sz="2" w:space="0" w:color="1F3864" w:themeColor="accent1" w:themeShade="80"/>
              <w:bottom w:val="nil"/>
            </w:tcBorders>
            <w:shd w:val="clear" w:color="auto" w:fill="auto"/>
          </w:tcPr>
          <w:p w14:paraId="58B82273" w14:textId="77777777" w:rsidR="0027238A" w:rsidRPr="00BC7DA5"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2B0E85A6" w14:textId="77777777" w:rsidR="0027238A" w:rsidRPr="00BC7DA5" w:rsidRDefault="0027238A" w:rsidP="007E4C27">
            <w:pPr>
              <w:widowControl w:val="0"/>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6729EC0C" w14:textId="77777777" w:rsidR="0027238A" w:rsidRPr="00BC7DA5" w:rsidRDefault="0027238A" w:rsidP="007E4C27">
            <w:pPr>
              <w:widowControl w:val="0"/>
              <w:spacing w:after="0"/>
              <w:jc w:val="center"/>
              <w:rPr>
                <w:rFonts w:ascii="Arial" w:hAnsi="Arial" w:cs="Arial"/>
                <w:b/>
                <w:sz w:val="14"/>
                <w:szCs w:val="14"/>
              </w:rPr>
            </w:pPr>
            <w:r w:rsidRPr="00BC7DA5">
              <w:rPr>
                <w:rFonts w:ascii="Arial" w:hAnsi="Arial" w:cs="Arial"/>
                <w:b/>
                <w:sz w:val="14"/>
                <w:szCs w:val="14"/>
              </w:rPr>
              <w:t>Consolidado</w:t>
            </w:r>
          </w:p>
        </w:tc>
      </w:tr>
      <w:tr w:rsidR="0027238A" w:rsidRPr="00BC7DA5" w14:paraId="799694A5" w14:textId="77777777" w:rsidTr="007E4C27">
        <w:trPr>
          <w:trHeight w:val="238"/>
        </w:trPr>
        <w:tc>
          <w:tcPr>
            <w:tcW w:w="3094" w:type="dxa"/>
            <w:tcBorders>
              <w:top w:val="nil"/>
              <w:bottom w:val="single" w:sz="2" w:space="0" w:color="1F3864" w:themeColor="accent1" w:themeShade="80"/>
            </w:tcBorders>
            <w:shd w:val="clear" w:color="auto" w:fill="auto"/>
          </w:tcPr>
          <w:p w14:paraId="2586F54D" w14:textId="77777777" w:rsidR="0027238A" w:rsidRPr="00BC7DA5" w:rsidRDefault="0027238A" w:rsidP="007E4C27">
            <w:pPr>
              <w:pStyle w:val="08-Tabelageral"/>
              <w:keepNext w:val="0"/>
              <w:keepLines w:val="0"/>
              <w:widowControl w:val="0"/>
              <w:rPr>
                <w:rFonts w:cs="Arial"/>
                <w:b/>
              </w:rPr>
            </w:pPr>
          </w:p>
        </w:tc>
        <w:tc>
          <w:tcPr>
            <w:tcW w:w="604" w:type="dxa"/>
            <w:tcBorders>
              <w:top w:val="nil"/>
              <w:bottom w:val="single" w:sz="2" w:space="0" w:color="1F3864" w:themeColor="accent1" w:themeShade="80"/>
            </w:tcBorders>
            <w:shd w:val="clear" w:color="auto" w:fill="auto"/>
          </w:tcPr>
          <w:p w14:paraId="457D572D" w14:textId="77777777" w:rsidR="0027238A" w:rsidRPr="00BC7DA5" w:rsidRDefault="0027238A" w:rsidP="007E4C27">
            <w:pPr>
              <w:pStyle w:val="08-Tabelageral"/>
              <w:keepNext w:val="0"/>
              <w:keepLines w:val="0"/>
              <w:widowControl w:val="0"/>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748628C5"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.202</w:t>
            </w:r>
            <w:r>
              <w:rPr>
                <w:rFonts w:cs="Arial"/>
                <w:b/>
              </w:rPr>
              <w:t>3</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59D6FC16" w14:textId="77777777" w:rsidR="0027238A" w:rsidRPr="00BC7DA5" w:rsidRDefault="0027238A" w:rsidP="007E4C27">
            <w:pPr>
              <w:pStyle w:val="08-Tabelageral"/>
              <w:keepNext w:val="0"/>
              <w:keepLines w:val="0"/>
              <w:widowControl w:val="0"/>
              <w:rPr>
                <w:rFonts w:cs="Arial"/>
                <w:b/>
              </w:rPr>
            </w:pPr>
            <w:r w:rsidRPr="00BC7DA5">
              <w:rPr>
                <w:rFonts w:cs="Arial"/>
                <w:b/>
              </w:rPr>
              <w:t>Constituição</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2791AED6" w14:textId="77777777" w:rsidR="0027238A" w:rsidRPr="00BC7DA5"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1AED0F3A" w14:textId="77777777" w:rsidR="0027238A" w:rsidRPr="00E75A01" w:rsidRDefault="0027238A" w:rsidP="007E4C27">
            <w:pPr>
              <w:pStyle w:val="08-Tabelageral"/>
              <w:keepNext w:val="0"/>
              <w:keepLines w:val="0"/>
              <w:widowControl w:val="0"/>
              <w:rPr>
                <w:rFonts w:cs="Arial"/>
                <w:b/>
                <w:vertAlign w:val="superscript"/>
              </w:rPr>
            </w:pPr>
            <w:r w:rsidRPr="00BC7DA5">
              <w:rPr>
                <w:rFonts w:cs="Arial"/>
                <w:b/>
              </w:rPr>
              <w:t>Baixa</w:t>
            </w:r>
            <w:r>
              <w:rPr>
                <w:rFonts w:cs="Arial"/>
                <w:b/>
                <w:vertAlign w:val="superscript"/>
              </w:rPr>
              <w:t xml:space="preserve"> </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136DE27D"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0</w:t>
            </w:r>
            <w:r w:rsidRPr="00BC7DA5">
              <w:rPr>
                <w:rFonts w:cs="Arial"/>
                <w:b/>
              </w:rPr>
              <w:t>.</w:t>
            </w:r>
            <w:r>
              <w:rPr>
                <w:rFonts w:cs="Arial"/>
                <w:b/>
              </w:rPr>
              <w:t>09</w:t>
            </w:r>
            <w:r w:rsidRPr="00BC7DA5">
              <w:rPr>
                <w:rFonts w:cs="Arial"/>
                <w:b/>
              </w:rPr>
              <w:t>.20</w:t>
            </w:r>
            <w:r>
              <w:rPr>
                <w:rFonts w:cs="Arial"/>
                <w:b/>
              </w:rPr>
              <w:t>24</w:t>
            </w:r>
          </w:p>
        </w:tc>
      </w:tr>
      <w:tr w:rsidR="0027238A" w:rsidRPr="00BC7DA5" w14:paraId="692F1199" w14:textId="77777777" w:rsidTr="007E4C27">
        <w:trPr>
          <w:trHeight w:val="238"/>
        </w:trPr>
        <w:tc>
          <w:tcPr>
            <w:tcW w:w="3094" w:type="dxa"/>
            <w:tcBorders>
              <w:top w:val="single" w:sz="2" w:space="0" w:color="1F3864" w:themeColor="accent1" w:themeShade="80"/>
            </w:tcBorders>
            <w:shd w:val="clear" w:color="auto" w:fill="auto"/>
          </w:tcPr>
          <w:p w14:paraId="20D189D6" w14:textId="77777777" w:rsidR="0027238A" w:rsidRPr="00BC7DA5" w:rsidRDefault="0027238A" w:rsidP="007E4C27">
            <w:pPr>
              <w:pStyle w:val="08-Tabelageral"/>
              <w:keepNext w:val="0"/>
              <w:keepLines w:val="0"/>
              <w:widowControl w:val="0"/>
              <w:jc w:val="left"/>
              <w:rPr>
                <w:rFonts w:cs="Arial"/>
                <w:b/>
                <w:bCs/>
                <w:szCs w:val="14"/>
              </w:rPr>
            </w:pPr>
            <w:r w:rsidRPr="00BC7DA5">
              <w:rPr>
                <w:rFonts w:cs="Arial"/>
                <w:b/>
                <w:bCs/>
                <w:szCs w:val="14"/>
              </w:rPr>
              <w:t>Diferenças Temporárias</w:t>
            </w:r>
          </w:p>
        </w:tc>
        <w:tc>
          <w:tcPr>
            <w:tcW w:w="604" w:type="dxa"/>
            <w:tcBorders>
              <w:top w:val="single" w:sz="2" w:space="0" w:color="1F3864" w:themeColor="accent1" w:themeShade="80"/>
            </w:tcBorders>
            <w:shd w:val="clear" w:color="auto" w:fill="auto"/>
          </w:tcPr>
          <w:p w14:paraId="21A18F04" w14:textId="77777777" w:rsidR="0027238A" w:rsidRPr="00BC7DA5" w:rsidRDefault="0027238A" w:rsidP="007E4C27">
            <w:pPr>
              <w:pStyle w:val="08-Tabelageral"/>
              <w:keepNext w:val="0"/>
              <w:keepLines w:val="0"/>
              <w:widowControl w:val="0"/>
              <w:jc w:val="left"/>
              <w:rPr>
                <w:rFonts w:cs="Arial"/>
                <w:b/>
                <w:bCs/>
                <w:szCs w:val="14"/>
              </w:rPr>
            </w:pPr>
          </w:p>
        </w:tc>
        <w:tc>
          <w:tcPr>
            <w:tcW w:w="1411" w:type="dxa"/>
            <w:tcBorders>
              <w:top w:val="single" w:sz="2" w:space="0" w:color="1F3864" w:themeColor="accent1" w:themeShade="80"/>
            </w:tcBorders>
            <w:shd w:val="clear" w:color="auto" w:fill="auto"/>
          </w:tcPr>
          <w:p w14:paraId="4DF84FBD" w14:textId="77777777" w:rsidR="0027238A" w:rsidRPr="00BC7DA5" w:rsidRDefault="0027238A" w:rsidP="007E4C27">
            <w:pPr>
              <w:pStyle w:val="08-Tabelageral"/>
              <w:keepNext w:val="0"/>
              <w:keepLines w:val="0"/>
              <w:widowControl w:val="0"/>
              <w:rPr>
                <w:rFonts w:cs="Arial"/>
                <w:b/>
                <w:bCs/>
                <w:szCs w:val="14"/>
              </w:rPr>
            </w:pPr>
          </w:p>
        </w:tc>
        <w:tc>
          <w:tcPr>
            <w:tcW w:w="1412" w:type="dxa"/>
            <w:tcBorders>
              <w:top w:val="single" w:sz="2" w:space="0" w:color="1F3864" w:themeColor="accent1" w:themeShade="80"/>
            </w:tcBorders>
            <w:shd w:val="clear" w:color="auto" w:fill="auto"/>
          </w:tcPr>
          <w:p w14:paraId="4A17E3D8" w14:textId="77777777" w:rsidR="0027238A" w:rsidRPr="00BC7DA5" w:rsidRDefault="0027238A" w:rsidP="007E4C27">
            <w:pPr>
              <w:pStyle w:val="08-Tabelageral"/>
              <w:keepNext w:val="0"/>
              <w:keepLines w:val="0"/>
              <w:widowControl w:val="0"/>
              <w:rPr>
                <w:rFonts w:cs="Arial"/>
                <w:b/>
                <w:bCs/>
                <w:szCs w:val="14"/>
              </w:rPr>
            </w:pPr>
          </w:p>
        </w:tc>
        <w:tc>
          <w:tcPr>
            <w:tcW w:w="283" w:type="dxa"/>
            <w:tcBorders>
              <w:top w:val="single" w:sz="2" w:space="0" w:color="1F3864" w:themeColor="accent1" w:themeShade="80"/>
            </w:tcBorders>
            <w:shd w:val="clear" w:color="auto" w:fill="auto"/>
          </w:tcPr>
          <w:p w14:paraId="118CBBAD" w14:textId="77777777" w:rsidR="0027238A" w:rsidRPr="00BC7DA5" w:rsidRDefault="0027238A" w:rsidP="007E4C27">
            <w:pPr>
              <w:pStyle w:val="08-Tabelageral"/>
              <w:keepNext w:val="0"/>
              <w:keepLines w:val="0"/>
              <w:widowControl w:val="0"/>
              <w:jc w:val="left"/>
              <w:rPr>
                <w:rFonts w:cs="Arial"/>
                <w:b/>
                <w:bCs/>
                <w:szCs w:val="14"/>
              </w:rPr>
            </w:pPr>
          </w:p>
        </w:tc>
        <w:tc>
          <w:tcPr>
            <w:tcW w:w="1417" w:type="dxa"/>
            <w:tcBorders>
              <w:top w:val="single" w:sz="2" w:space="0" w:color="1F3864" w:themeColor="accent1" w:themeShade="80"/>
            </w:tcBorders>
            <w:shd w:val="clear" w:color="auto" w:fill="auto"/>
          </w:tcPr>
          <w:p w14:paraId="5F088608" w14:textId="77777777" w:rsidR="0027238A" w:rsidRPr="00BC7DA5" w:rsidRDefault="0027238A" w:rsidP="007E4C27">
            <w:pPr>
              <w:pStyle w:val="08-Tabelageral"/>
              <w:keepNext w:val="0"/>
              <w:keepLines w:val="0"/>
              <w:widowControl w:val="0"/>
              <w:jc w:val="left"/>
              <w:rPr>
                <w:rFonts w:cs="Arial"/>
                <w:b/>
                <w:bCs/>
                <w:szCs w:val="14"/>
              </w:rPr>
            </w:pPr>
          </w:p>
        </w:tc>
        <w:tc>
          <w:tcPr>
            <w:tcW w:w="1418" w:type="dxa"/>
            <w:tcBorders>
              <w:top w:val="single" w:sz="2" w:space="0" w:color="1F3864" w:themeColor="accent1" w:themeShade="80"/>
            </w:tcBorders>
            <w:shd w:val="clear" w:color="auto" w:fill="auto"/>
          </w:tcPr>
          <w:p w14:paraId="650AC4DC" w14:textId="77777777" w:rsidR="0027238A" w:rsidRPr="00BC7DA5" w:rsidRDefault="0027238A" w:rsidP="007E4C27">
            <w:pPr>
              <w:pStyle w:val="08-Tabelageral"/>
              <w:keepNext w:val="0"/>
              <w:keepLines w:val="0"/>
              <w:widowControl w:val="0"/>
              <w:rPr>
                <w:rFonts w:cs="Arial"/>
                <w:b/>
                <w:bCs/>
                <w:szCs w:val="14"/>
              </w:rPr>
            </w:pPr>
          </w:p>
        </w:tc>
      </w:tr>
      <w:tr w:rsidR="0027238A" w:rsidRPr="00BC7DA5" w14:paraId="689AC044" w14:textId="77777777" w:rsidTr="007E4C27">
        <w:trPr>
          <w:trHeight w:val="238"/>
        </w:trPr>
        <w:tc>
          <w:tcPr>
            <w:tcW w:w="3094" w:type="dxa"/>
            <w:shd w:val="clear" w:color="auto" w:fill="auto"/>
          </w:tcPr>
          <w:p w14:paraId="4DC30714"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Provisões passivas</w:t>
            </w:r>
          </w:p>
        </w:tc>
        <w:tc>
          <w:tcPr>
            <w:tcW w:w="604" w:type="dxa"/>
            <w:shd w:val="clear" w:color="auto" w:fill="auto"/>
          </w:tcPr>
          <w:p w14:paraId="4DF364B4" w14:textId="77777777" w:rsidR="0027238A" w:rsidRPr="00BC7DA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0D6B3073" w14:textId="77777777" w:rsidR="0027238A" w:rsidRPr="00BC7DA5" w:rsidRDefault="0027238A" w:rsidP="007E4C27">
            <w:pPr>
              <w:pStyle w:val="08-Tabelageral"/>
              <w:keepNext w:val="0"/>
              <w:keepLines w:val="0"/>
              <w:widowControl w:val="0"/>
              <w:ind w:left="113"/>
              <w:rPr>
                <w:rFonts w:cs="Arial"/>
                <w:szCs w:val="14"/>
              </w:rPr>
            </w:pPr>
            <w:r>
              <w:rPr>
                <w:rFonts w:cs="Arial"/>
                <w:szCs w:val="14"/>
              </w:rPr>
              <w:t>10.191</w:t>
            </w:r>
          </w:p>
        </w:tc>
        <w:tc>
          <w:tcPr>
            <w:tcW w:w="1412" w:type="dxa"/>
            <w:shd w:val="clear" w:color="auto" w:fill="auto"/>
          </w:tcPr>
          <w:p w14:paraId="642E6432" w14:textId="77777777" w:rsidR="0027238A" w:rsidRPr="00BC7DA5" w:rsidRDefault="0027238A" w:rsidP="007E4C27">
            <w:pPr>
              <w:pStyle w:val="08-Tabelageral"/>
              <w:keepNext w:val="0"/>
              <w:keepLines w:val="0"/>
              <w:widowControl w:val="0"/>
              <w:ind w:left="113"/>
              <w:rPr>
                <w:rFonts w:cs="Arial"/>
              </w:rPr>
            </w:pPr>
            <w:r>
              <w:rPr>
                <w:rFonts w:cs="Arial"/>
              </w:rPr>
              <w:t>11.297</w:t>
            </w:r>
          </w:p>
        </w:tc>
        <w:tc>
          <w:tcPr>
            <w:tcW w:w="283" w:type="dxa"/>
            <w:shd w:val="clear" w:color="auto" w:fill="auto"/>
          </w:tcPr>
          <w:p w14:paraId="62C6C9BF" w14:textId="77777777" w:rsidR="0027238A" w:rsidRPr="00BC7DA5" w:rsidRDefault="0027238A" w:rsidP="007E4C27">
            <w:pPr>
              <w:pStyle w:val="08-Tabelageral"/>
              <w:keepNext w:val="0"/>
              <w:keepLines w:val="0"/>
              <w:widowControl w:val="0"/>
              <w:ind w:left="113"/>
              <w:rPr>
                <w:rFonts w:cs="Arial"/>
                <w:szCs w:val="14"/>
              </w:rPr>
            </w:pPr>
          </w:p>
        </w:tc>
        <w:tc>
          <w:tcPr>
            <w:tcW w:w="1417" w:type="dxa"/>
            <w:shd w:val="clear" w:color="auto" w:fill="auto"/>
          </w:tcPr>
          <w:p w14:paraId="7F36A0B0" w14:textId="77777777" w:rsidR="0027238A" w:rsidRPr="00BC7DA5" w:rsidRDefault="0027238A" w:rsidP="007E4C27">
            <w:pPr>
              <w:pStyle w:val="08-Tabelageral"/>
              <w:keepNext w:val="0"/>
              <w:keepLines w:val="0"/>
              <w:widowControl w:val="0"/>
              <w:ind w:left="113"/>
              <w:rPr>
                <w:rFonts w:cs="Arial"/>
                <w:szCs w:val="14"/>
              </w:rPr>
            </w:pPr>
            <w:r>
              <w:rPr>
                <w:rFonts w:cs="Arial"/>
                <w:szCs w:val="14"/>
              </w:rPr>
              <w:t>(5.271)</w:t>
            </w:r>
          </w:p>
        </w:tc>
        <w:tc>
          <w:tcPr>
            <w:tcW w:w="1418" w:type="dxa"/>
            <w:shd w:val="clear" w:color="auto" w:fill="auto"/>
          </w:tcPr>
          <w:p w14:paraId="6DBF8D40" w14:textId="77777777" w:rsidR="0027238A" w:rsidRPr="00BC7DA5" w:rsidRDefault="0027238A" w:rsidP="007E4C27">
            <w:pPr>
              <w:pStyle w:val="08-Tabelageral"/>
              <w:keepNext w:val="0"/>
              <w:keepLines w:val="0"/>
              <w:widowControl w:val="0"/>
              <w:ind w:left="113"/>
              <w:rPr>
                <w:rFonts w:cs="Arial"/>
                <w:szCs w:val="14"/>
              </w:rPr>
            </w:pPr>
            <w:r>
              <w:rPr>
                <w:rFonts w:cs="Arial"/>
                <w:szCs w:val="14"/>
              </w:rPr>
              <w:t>16.217</w:t>
            </w:r>
          </w:p>
        </w:tc>
      </w:tr>
      <w:tr w:rsidR="0027238A" w:rsidRPr="00BC7DA5" w14:paraId="0CD29418" w14:textId="77777777" w:rsidTr="007E4C27">
        <w:trPr>
          <w:trHeight w:val="238"/>
        </w:trPr>
        <w:tc>
          <w:tcPr>
            <w:tcW w:w="3094" w:type="dxa"/>
            <w:shd w:val="clear" w:color="auto" w:fill="auto"/>
          </w:tcPr>
          <w:p w14:paraId="13CEDFD3"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Amortização de ágio</w:t>
            </w:r>
          </w:p>
        </w:tc>
        <w:tc>
          <w:tcPr>
            <w:tcW w:w="604" w:type="dxa"/>
            <w:shd w:val="clear" w:color="auto" w:fill="auto"/>
          </w:tcPr>
          <w:p w14:paraId="026D6372" w14:textId="77777777" w:rsidR="0027238A" w:rsidRPr="00BC7DA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398CABF6" w14:textId="77777777" w:rsidR="0027238A" w:rsidRPr="00BC7DA5" w:rsidRDefault="0027238A" w:rsidP="007E4C27">
            <w:pPr>
              <w:pStyle w:val="08-Tabelageral"/>
              <w:keepNext w:val="0"/>
              <w:keepLines w:val="0"/>
              <w:widowControl w:val="0"/>
              <w:ind w:left="113"/>
              <w:rPr>
                <w:rFonts w:cs="Arial"/>
                <w:szCs w:val="14"/>
              </w:rPr>
            </w:pPr>
            <w:r>
              <w:rPr>
                <w:rFonts w:cs="Arial"/>
                <w:szCs w:val="14"/>
              </w:rPr>
              <w:t>3.053</w:t>
            </w:r>
          </w:p>
        </w:tc>
        <w:tc>
          <w:tcPr>
            <w:tcW w:w="1412" w:type="dxa"/>
            <w:shd w:val="clear" w:color="auto" w:fill="auto"/>
          </w:tcPr>
          <w:p w14:paraId="64ADC1E7" w14:textId="77777777" w:rsidR="0027238A" w:rsidRPr="00BC7DA5" w:rsidRDefault="0027238A" w:rsidP="007E4C27">
            <w:pPr>
              <w:pStyle w:val="08-Tabelageral"/>
              <w:keepNext w:val="0"/>
              <w:keepLines w:val="0"/>
              <w:widowControl w:val="0"/>
              <w:ind w:left="113"/>
              <w:rPr>
                <w:rFonts w:cs="Arial"/>
              </w:rPr>
            </w:pPr>
            <w:r>
              <w:rPr>
                <w:rFonts w:cs="Arial"/>
              </w:rPr>
              <w:t>--</w:t>
            </w:r>
          </w:p>
        </w:tc>
        <w:tc>
          <w:tcPr>
            <w:tcW w:w="283" w:type="dxa"/>
            <w:shd w:val="clear" w:color="auto" w:fill="auto"/>
          </w:tcPr>
          <w:p w14:paraId="78F49AF9" w14:textId="77777777" w:rsidR="0027238A" w:rsidRPr="00BC7DA5" w:rsidRDefault="0027238A" w:rsidP="007E4C27">
            <w:pPr>
              <w:pStyle w:val="08-Tabelageral"/>
              <w:keepNext w:val="0"/>
              <w:keepLines w:val="0"/>
              <w:widowControl w:val="0"/>
              <w:ind w:left="113"/>
              <w:rPr>
                <w:rFonts w:cs="Arial"/>
                <w:szCs w:val="14"/>
              </w:rPr>
            </w:pPr>
          </w:p>
        </w:tc>
        <w:tc>
          <w:tcPr>
            <w:tcW w:w="1417" w:type="dxa"/>
            <w:shd w:val="clear" w:color="auto" w:fill="auto"/>
          </w:tcPr>
          <w:p w14:paraId="5AEA3D6A" w14:textId="77777777" w:rsidR="0027238A" w:rsidRPr="00BC7DA5" w:rsidRDefault="0027238A" w:rsidP="007E4C27">
            <w:pPr>
              <w:pStyle w:val="08-Tabelageral"/>
              <w:keepNext w:val="0"/>
              <w:keepLines w:val="0"/>
              <w:widowControl w:val="0"/>
              <w:ind w:left="113"/>
              <w:rPr>
                <w:rFonts w:cs="Arial"/>
                <w:szCs w:val="14"/>
              </w:rPr>
            </w:pPr>
            <w:r>
              <w:rPr>
                <w:rFonts w:cs="Arial"/>
                <w:szCs w:val="14"/>
              </w:rPr>
              <w:t>--</w:t>
            </w:r>
          </w:p>
        </w:tc>
        <w:tc>
          <w:tcPr>
            <w:tcW w:w="1418" w:type="dxa"/>
            <w:shd w:val="clear" w:color="auto" w:fill="auto"/>
          </w:tcPr>
          <w:p w14:paraId="6742E831" w14:textId="77777777" w:rsidR="0027238A" w:rsidRPr="00BC7DA5" w:rsidRDefault="0027238A" w:rsidP="007E4C27">
            <w:pPr>
              <w:pStyle w:val="08-Tabelageral"/>
              <w:keepNext w:val="0"/>
              <w:keepLines w:val="0"/>
              <w:widowControl w:val="0"/>
              <w:ind w:left="113"/>
              <w:rPr>
                <w:rFonts w:cs="Arial"/>
                <w:szCs w:val="14"/>
              </w:rPr>
            </w:pPr>
            <w:r>
              <w:rPr>
                <w:rFonts w:cs="Arial"/>
                <w:szCs w:val="14"/>
              </w:rPr>
              <w:t>3.053</w:t>
            </w:r>
          </w:p>
        </w:tc>
      </w:tr>
      <w:tr w:rsidR="0027238A" w:rsidRPr="00BC7DA5" w14:paraId="532E42F0" w14:textId="77777777" w:rsidTr="007E4C27">
        <w:trPr>
          <w:trHeight w:val="238"/>
        </w:trPr>
        <w:tc>
          <w:tcPr>
            <w:tcW w:w="3094" w:type="dxa"/>
            <w:shd w:val="clear" w:color="auto" w:fill="auto"/>
          </w:tcPr>
          <w:p w14:paraId="05880C9A" w14:textId="77777777" w:rsidR="0027238A" w:rsidRPr="00BC7DA5" w:rsidRDefault="0027238A" w:rsidP="007E4C27">
            <w:pPr>
              <w:pStyle w:val="08-Tabelageral"/>
              <w:keepNext w:val="0"/>
              <w:keepLines w:val="0"/>
              <w:widowControl w:val="0"/>
              <w:jc w:val="left"/>
              <w:rPr>
                <w:rFonts w:cs="Arial"/>
                <w:b/>
              </w:rPr>
            </w:pPr>
            <w:r w:rsidRPr="00BC7DA5">
              <w:rPr>
                <w:rFonts w:cs="Arial"/>
                <w:b/>
              </w:rPr>
              <w:t>Total dos Créditos Tributários Ativados</w:t>
            </w:r>
          </w:p>
        </w:tc>
        <w:tc>
          <w:tcPr>
            <w:tcW w:w="604" w:type="dxa"/>
            <w:shd w:val="clear" w:color="auto" w:fill="auto"/>
          </w:tcPr>
          <w:p w14:paraId="4F58260B" w14:textId="77777777" w:rsidR="0027238A" w:rsidRPr="00BC7DA5" w:rsidRDefault="0027238A" w:rsidP="007E4C27">
            <w:pPr>
              <w:pStyle w:val="08-Tabelageral"/>
              <w:keepNext w:val="0"/>
              <w:keepLines w:val="0"/>
              <w:widowControl w:val="0"/>
              <w:jc w:val="center"/>
              <w:rPr>
                <w:rFonts w:cs="Arial"/>
                <w:b/>
                <w:szCs w:val="14"/>
              </w:rPr>
            </w:pPr>
          </w:p>
        </w:tc>
        <w:tc>
          <w:tcPr>
            <w:tcW w:w="1411" w:type="dxa"/>
            <w:shd w:val="clear" w:color="auto" w:fill="auto"/>
          </w:tcPr>
          <w:p w14:paraId="03B85362" w14:textId="77777777" w:rsidR="0027238A" w:rsidRPr="00BC7DA5" w:rsidRDefault="0027238A" w:rsidP="007E4C27">
            <w:pPr>
              <w:pStyle w:val="08-Tabelageral"/>
              <w:keepNext w:val="0"/>
              <w:keepLines w:val="0"/>
              <w:widowControl w:val="0"/>
              <w:rPr>
                <w:rFonts w:cs="Arial"/>
                <w:b/>
                <w:szCs w:val="14"/>
              </w:rPr>
            </w:pPr>
            <w:r>
              <w:rPr>
                <w:rFonts w:cs="Arial"/>
                <w:b/>
                <w:szCs w:val="14"/>
              </w:rPr>
              <w:t>13.244</w:t>
            </w:r>
          </w:p>
        </w:tc>
        <w:tc>
          <w:tcPr>
            <w:tcW w:w="1412" w:type="dxa"/>
            <w:shd w:val="clear" w:color="auto" w:fill="auto"/>
          </w:tcPr>
          <w:p w14:paraId="516392D8" w14:textId="77777777" w:rsidR="0027238A" w:rsidRPr="00BC7DA5" w:rsidRDefault="0027238A" w:rsidP="007E4C27">
            <w:pPr>
              <w:pStyle w:val="08-Tabelageral"/>
              <w:keepNext w:val="0"/>
              <w:keepLines w:val="0"/>
              <w:widowControl w:val="0"/>
              <w:rPr>
                <w:rFonts w:cs="Arial"/>
                <w:b/>
              </w:rPr>
            </w:pPr>
            <w:r>
              <w:rPr>
                <w:rFonts w:cs="Arial"/>
                <w:b/>
              </w:rPr>
              <w:t>11.297</w:t>
            </w:r>
          </w:p>
        </w:tc>
        <w:tc>
          <w:tcPr>
            <w:tcW w:w="283" w:type="dxa"/>
            <w:shd w:val="clear" w:color="auto" w:fill="auto"/>
          </w:tcPr>
          <w:p w14:paraId="740543CE" w14:textId="77777777" w:rsidR="0027238A" w:rsidRPr="00BC7DA5" w:rsidRDefault="0027238A" w:rsidP="007E4C27">
            <w:pPr>
              <w:pStyle w:val="08-Tabelageral"/>
              <w:keepNext w:val="0"/>
              <w:keepLines w:val="0"/>
              <w:widowControl w:val="0"/>
              <w:rPr>
                <w:rFonts w:cs="Arial"/>
                <w:b/>
                <w:szCs w:val="14"/>
              </w:rPr>
            </w:pPr>
          </w:p>
        </w:tc>
        <w:tc>
          <w:tcPr>
            <w:tcW w:w="1417" w:type="dxa"/>
            <w:shd w:val="clear" w:color="auto" w:fill="auto"/>
          </w:tcPr>
          <w:p w14:paraId="09071FCA" w14:textId="77777777" w:rsidR="0027238A" w:rsidRPr="00BC7DA5" w:rsidRDefault="0027238A" w:rsidP="007E4C27">
            <w:pPr>
              <w:pStyle w:val="08-Tabelageral"/>
              <w:keepNext w:val="0"/>
              <w:keepLines w:val="0"/>
              <w:widowControl w:val="0"/>
              <w:rPr>
                <w:rFonts w:cs="Arial"/>
                <w:b/>
                <w:szCs w:val="14"/>
              </w:rPr>
            </w:pPr>
            <w:r>
              <w:rPr>
                <w:rFonts w:cs="Arial"/>
                <w:b/>
                <w:szCs w:val="14"/>
              </w:rPr>
              <w:t>(5.271)</w:t>
            </w:r>
          </w:p>
        </w:tc>
        <w:tc>
          <w:tcPr>
            <w:tcW w:w="1418" w:type="dxa"/>
            <w:shd w:val="clear" w:color="auto" w:fill="auto"/>
          </w:tcPr>
          <w:p w14:paraId="715B35DD" w14:textId="77777777" w:rsidR="0027238A" w:rsidRPr="00BC7DA5" w:rsidRDefault="0027238A" w:rsidP="007E4C27">
            <w:pPr>
              <w:pStyle w:val="08-Tabelageral"/>
              <w:keepNext w:val="0"/>
              <w:keepLines w:val="0"/>
              <w:widowControl w:val="0"/>
              <w:rPr>
                <w:rFonts w:cs="Arial"/>
                <w:b/>
                <w:szCs w:val="14"/>
              </w:rPr>
            </w:pPr>
            <w:r>
              <w:rPr>
                <w:rFonts w:cs="Arial"/>
                <w:b/>
                <w:szCs w:val="14"/>
              </w:rPr>
              <w:t>19.270</w:t>
            </w:r>
          </w:p>
        </w:tc>
      </w:tr>
      <w:tr w:rsidR="0027238A" w:rsidRPr="00BC7DA5" w14:paraId="0EB97A49" w14:textId="77777777" w:rsidTr="007E4C27">
        <w:trPr>
          <w:trHeight w:val="238"/>
        </w:trPr>
        <w:tc>
          <w:tcPr>
            <w:tcW w:w="3094" w:type="dxa"/>
            <w:tcBorders>
              <w:bottom w:val="nil"/>
            </w:tcBorders>
            <w:shd w:val="clear" w:color="auto" w:fill="auto"/>
          </w:tcPr>
          <w:p w14:paraId="30CAE182"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Imposto de renda</w:t>
            </w:r>
          </w:p>
        </w:tc>
        <w:tc>
          <w:tcPr>
            <w:tcW w:w="604" w:type="dxa"/>
            <w:tcBorders>
              <w:bottom w:val="nil"/>
            </w:tcBorders>
            <w:shd w:val="clear" w:color="auto" w:fill="auto"/>
          </w:tcPr>
          <w:p w14:paraId="7239F66A"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bottom w:val="nil"/>
            </w:tcBorders>
            <w:shd w:val="clear" w:color="auto" w:fill="auto"/>
          </w:tcPr>
          <w:p w14:paraId="34AF3792" w14:textId="77777777" w:rsidR="0027238A" w:rsidRPr="00BC7DA5" w:rsidRDefault="0027238A" w:rsidP="007E4C27">
            <w:pPr>
              <w:pStyle w:val="08-Tabelageral"/>
              <w:keepNext w:val="0"/>
              <w:keepLines w:val="0"/>
              <w:widowControl w:val="0"/>
              <w:rPr>
                <w:rFonts w:cs="Arial"/>
                <w:szCs w:val="14"/>
              </w:rPr>
            </w:pPr>
            <w:r>
              <w:rPr>
                <w:rFonts w:cs="Arial"/>
                <w:szCs w:val="14"/>
              </w:rPr>
              <w:t>10.543</w:t>
            </w:r>
          </w:p>
        </w:tc>
        <w:tc>
          <w:tcPr>
            <w:tcW w:w="1412" w:type="dxa"/>
            <w:tcBorders>
              <w:bottom w:val="nil"/>
            </w:tcBorders>
            <w:shd w:val="clear" w:color="auto" w:fill="auto"/>
          </w:tcPr>
          <w:p w14:paraId="40F3A7A4" w14:textId="77777777" w:rsidR="0027238A" w:rsidRPr="00BC7DA5" w:rsidRDefault="0027238A" w:rsidP="007E4C27">
            <w:pPr>
              <w:pStyle w:val="08-Tabelageral"/>
              <w:keepNext w:val="0"/>
              <w:keepLines w:val="0"/>
              <w:widowControl w:val="0"/>
              <w:rPr>
                <w:rFonts w:cs="Arial"/>
              </w:rPr>
            </w:pPr>
            <w:r>
              <w:rPr>
                <w:rFonts w:cs="Arial"/>
              </w:rPr>
              <w:t>8.307</w:t>
            </w:r>
          </w:p>
        </w:tc>
        <w:tc>
          <w:tcPr>
            <w:tcW w:w="283" w:type="dxa"/>
            <w:tcBorders>
              <w:bottom w:val="nil"/>
            </w:tcBorders>
            <w:shd w:val="clear" w:color="auto" w:fill="auto"/>
          </w:tcPr>
          <w:p w14:paraId="5E7322FB" w14:textId="77777777" w:rsidR="0027238A" w:rsidRPr="00BC7DA5" w:rsidRDefault="0027238A" w:rsidP="007E4C27">
            <w:pPr>
              <w:pStyle w:val="08-Tabelageral"/>
              <w:keepNext w:val="0"/>
              <w:keepLines w:val="0"/>
              <w:widowControl w:val="0"/>
              <w:rPr>
                <w:rFonts w:cs="Arial"/>
                <w:szCs w:val="14"/>
              </w:rPr>
            </w:pPr>
          </w:p>
        </w:tc>
        <w:tc>
          <w:tcPr>
            <w:tcW w:w="1417" w:type="dxa"/>
            <w:tcBorders>
              <w:bottom w:val="nil"/>
            </w:tcBorders>
            <w:shd w:val="clear" w:color="auto" w:fill="auto"/>
          </w:tcPr>
          <w:p w14:paraId="0211E050" w14:textId="77777777" w:rsidR="0027238A" w:rsidRPr="00BC7DA5" w:rsidRDefault="0027238A" w:rsidP="007E4C27">
            <w:pPr>
              <w:pStyle w:val="08-Tabelageral"/>
              <w:keepNext w:val="0"/>
              <w:keepLines w:val="0"/>
              <w:widowControl w:val="0"/>
              <w:rPr>
                <w:rFonts w:cs="Arial"/>
                <w:szCs w:val="14"/>
              </w:rPr>
            </w:pPr>
            <w:r>
              <w:rPr>
                <w:rFonts w:cs="Arial"/>
                <w:szCs w:val="14"/>
              </w:rPr>
              <w:t>(3.873)</w:t>
            </w:r>
          </w:p>
        </w:tc>
        <w:tc>
          <w:tcPr>
            <w:tcW w:w="1418" w:type="dxa"/>
            <w:tcBorders>
              <w:bottom w:val="nil"/>
            </w:tcBorders>
            <w:shd w:val="clear" w:color="auto" w:fill="auto"/>
          </w:tcPr>
          <w:p w14:paraId="02D70A79" w14:textId="77777777" w:rsidR="0027238A" w:rsidRPr="00BC7DA5" w:rsidRDefault="0027238A" w:rsidP="007E4C27">
            <w:pPr>
              <w:pStyle w:val="08-Tabelageral"/>
              <w:keepNext w:val="0"/>
              <w:keepLines w:val="0"/>
              <w:widowControl w:val="0"/>
              <w:rPr>
                <w:rFonts w:cs="Arial"/>
                <w:szCs w:val="14"/>
              </w:rPr>
            </w:pPr>
            <w:r>
              <w:rPr>
                <w:rFonts w:cs="Arial"/>
                <w:szCs w:val="14"/>
              </w:rPr>
              <w:t>14.977</w:t>
            </w:r>
          </w:p>
        </w:tc>
      </w:tr>
      <w:tr w:rsidR="0027238A" w:rsidRPr="00BC7DA5" w14:paraId="2D8FDFB2" w14:textId="77777777" w:rsidTr="007E4C27">
        <w:trPr>
          <w:trHeight w:val="238"/>
        </w:trPr>
        <w:tc>
          <w:tcPr>
            <w:tcW w:w="3094" w:type="dxa"/>
            <w:tcBorders>
              <w:top w:val="nil"/>
              <w:bottom w:val="single" w:sz="2" w:space="0" w:color="1F3864" w:themeColor="accent1" w:themeShade="80"/>
            </w:tcBorders>
            <w:shd w:val="clear" w:color="auto" w:fill="auto"/>
          </w:tcPr>
          <w:p w14:paraId="7C950114"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Contribuição social</w:t>
            </w:r>
          </w:p>
        </w:tc>
        <w:tc>
          <w:tcPr>
            <w:tcW w:w="604" w:type="dxa"/>
            <w:tcBorders>
              <w:top w:val="nil"/>
              <w:bottom w:val="single" w:sz="2" w:space="0" w:color="1F3864" w:themeColor="accent1" w:themeShade="80"/>
            </w:tcBorders>
            <w:shd w:val="clear" w:color="auto" w:fill="auto"/>
          </w:tcPr>
          <w:p w14:paraId="7B57482E"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top w:val="nil"/>
              <w:bottom w:val="single" w:sz="2" w:space="0" w:color="1F3864" w:themeColor="accent1" w:themeShade="80"/>
            </w:tcBorders>
            <w:shd w:val="clear" w:color="auto" w:fill="auto"/>
          </w:tcPr>
          <w:p w14:paraId="5E78F456" w14:textId="77777777" w:rsidR="0027238A" w:rsidRPr="00BC7DA5" w:rsidRDefault="0027238A" w:rsidP="007E4C27">
            <w:pPr>
              <w:pStyle w:val="08-Tabelageral"/>
              <w:keepNext w:val="0"/>
              <w:keepLines w:val="0"/>
              <w:widowControl w:val="0"/>
              <w:rPr>
                <w:rFonts w:cs="Arial"/>
                <w:szCs w:val="14"/>
              </w:rPr>
            </w:pPr>
            <w:r>
              <w:rPr>
                <w:rFonts w:cs="Arial"/>
                <w:szCs w:val="14"/>
              </w:rPr>
              <w:t>2.701</w:t>
            </w:r>
          </w:p>
        </w:tc>
        <w:tc>
          <w:tcPr>
            <w:tcW w:w="1412" w:type="dxa"/>
            <w:tcBorders>
              <w:top w:val="nil"/>
              <w:bottom w:val="single" w:sz="2" w:space="0" w:color="1F3864" w:themeColor="accent1" w:themeShade="80"/>
            </w:tcBorders>
            <w:shd w:val="clear" w:color="auto" w:fill="auto"/>
          </w:tcPr>
          <w:p w14:paraId="6142692C" w14:textId="77777777" w:rsidR="0027238A" w:rsidRPr="00BC7DA5" w:rsidRDefault="0027238A" w:rsidP="007E4C27">
            <w:pPr>
              <w:pStyle w:val="08-Tabelageral"/>
              <w:keepNext w:val="0"/>
              <w:keepLines w:val="0"/>
              <w:widowControl w:val="0"/>
              <w:rPr>
                <w:rFonts w:cs="Arial"/>
              </w:rPr>
            </w:pPr>
            <w:r>
              <w:rPr>
                <w:rFonts w:cs="Arial"/>
              </w:rPr>
              <w:t>2.990</w:t>
            </w:r>
          </w:p>
        </w:tc>
        <w:tc>
          <w:tcPr>
            <w:tcW w:w="283" w:type="dxa"/>
            <w:tcBorders>
              <w:top w:val="nil"/>
              <w:bottom w:val="single" w:sz="2" w:space="0" w:color="1F3864" w:themeColor="accent1" w:themeShade="80"/>
            </w:tcBorders>
            <w:shd w:val="clear" w:color="auto" w:fill="auto"/>
          </w:tcPr>
          <w:p w14:paraId="4BC9A655" w14:textId="77777777" w:rsidR="0027238A" w:rsidRPr="00BC7DA5" w:rsidRDefault="0027238A" w:rsidP="007E4C27">
            <w:pPr>
              <w:pStyle w:val="08-Tabelageral"/>
              <w:keepNext w:val="0"/>
              <w:keepLines w:val="0"/>
              <w:widowControl w:val="0"/>
              <w:rPr>
                <w:rFonts w:cs="Arial"/>
                <w:szCs w:val="14"/>
              </w:rPr>
            </w:pPr>
          </w:p>
        </w:tc>
        <w:tc>
          <w:tcPr>
            <w:tcW w:w="1417" w:type="dxa"/>
            <w:tcBorders>
              <w:top w:val="nil"/>
              <w:bottom w:val="single" w:sz="2" w:space="0" w:color="1F3864" w:themeColor="accent1" w:themeShade="80"/>
            </w:tcBorders>
            <w:shd w:val="clear" w:color="auto" w:fill="auto"/>
          </w:tcPr>
          <w:p w14:paraId="11FEF38F" w14:textId="77777777" w:rsidR="0027238A" w:rsidRPr="00BC7DA5" w:rsidRDefault="0027238A" w:rsidP="007E4C27">
            <w:pPr>
              <w:pStyle w:val="08-Tabelageral"/>
              <w:keepNext w:val="0"/>
              <w:keepLines w:val="0"/>
              <w:widowControl w:val="0"/>
              <w:rPr>
                <w:rFonts w:cs="Arial"/>
                <w:szCs w:val="14"/>
              </w:rPr>
            </w:pPr>
            <w:r>
              <w:rPr>
                <w:rFonts w:cs="Arial"/>
                <w:szCs w:val="14"/>
              </w:rPr>
              <w:t>(1.398)</w:t>
            </w:r>
          </w:p>
        </w:tc>
        <w:tc>
          <w:tcPr>
            <w:tcW w:w="1418" w:type="dxa"/>
            <w:tcBorders>
              <w:top w:val="nil"/>
              <w:bottom w:val="single" w:sz="2" w:space="0" w:color="1F3864" w:themeColor="accent1" w:themeShade="80"/>
            </w:tcBorders>
            <w:shd w:val="clear" w:color="auto" w:fill="auto"/>
          </w:tcPr>
          <w:p w14:paraId="7CD25EE8" w14:textId="77777777" w:rsidR="0027238A" w:rsidRPr="00BC7DA5" w:rsidRDefault="0027238A" w:rsidP="007E4C27">
            <w:pPr>
              <w:pStyle w:val="08-Tabelageral"/>
              <w:keepNext w:val="0"/>
              <w:keepLines w:val="0"/>
              <w:widowControl w:val="0"/>
              <w:rPr>
                <w:rFonts w:cs="Arial"/>
                <w:szCs w:val="14"/>
              </w:rPr>
            </w:pPr>
            <w:r>
              <w:rPr>
                <w:rFonts w:cs="Arial"/>
                <w:szCs w:val="14"/>
              </w:rPr>
              <w:t>4.293</w:t>
            </w:r>
          </w:p>
        </w:tc>
      </w:tr>
    </w:tbl>
    <w:p w14:paraId="03857B6C" w14:textId="77777777" w:rsidR="0027238A" w:rsidRDefault="0027238A" w:rsidP="0027238A">
      <w:pPr>
        <w:widowControl w:val="0"/>
        <w:spacing w:after="40"/>
        <w:rPr>
          <w:rFonts w:ascii="Arial" w:hAnsi="Arial" w:cs="Arial"/>
          <w:b/>
          <w:color w:val="1F3864" w:themeColor="accent1" w:themeShade="80"/>
          <w:sz w:val="20"/>
          <w:szCs w:val="20"/>
        </w:rPr>
      </w:pPr>
    </w:p>
    <w:p w14:paraId="32DC83D9"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BC7DA5" w14:paraId="3C8BDB05" w14:textId="77777777" w:rsidTr="007E4C27">
        <w:trPr>
          <w:trHeight w:val="238"/>
        </w:trPr>
        <w:tc>
          <w:tcPr>
            <w:tcW w:w="3094" w:type="dxa"/>
            <w:tcBorders>
              <w:top w:val="single" w:sz="2" w:space="0" w:color="1F3864" w:themeColor="accent1" w:themeShade="80"/>
              <w:bottom w:val="nil"/>
            </w:tcBorders>
            <w:shd w:val="clear" w:color="auto" w:fill="auto"/>
          </w:tcPr>
          <w:p w14:paraId="50BAFCB7" w14:textId="77777777" w:rsidR="0027238A" w:rsidRPr="00BC7DA5"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307DCD00" w14:textId="77777777" w:rsidR="0027238A" w:rsidRPr="00BC7DA5" w:rsidRDefault="0027238A" w:rsidP="007E4C27">
            <w:pPr>
              <w:widowControl w:val="0"/>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652E4EA4" w14:textId="77777777" w:rsidR="0027238A" w:rsidRPr="00BC7DA5" w:rsidRDefault="0027238A" w:rsidP="007E4C27">
            <w:pPr>
              <w:widowControl w:val="0"/>
              <w:spacing w:after="0"/>
              <w:jc w:val="center"/>
              <w:rPr>
                <w:rFonts w:ascii="Arial" w:hAnsi="Arial" w:cs="Arial"/>
                <w:b/>
                <w:sz w:val="14"/>
                <w:szCs w:val="14"/>
              </w:rPr>
            </w:pPr>
            <w:r w:rsidRPr="00BC7DA5">
              <w:rPr>
                <w:rFonts w:ascii="Arial" w:hAnsi="Arial" w:cs="Arial"/>
                <w:b/>
                <w:sz w:val="14"/>
                <w:szCs w:val="14"/>
              </w:rPr>
              <w:t>Consolidado</w:t>
            </w:r>
          </w:p>
        </w:tc>
      </w:tr>
      <w:tr w:rsidR="0027238A" w:rsidRPr="00BC7DA5" w14:paraId="4E54B508" w14:textId="77777777" w:rsidTr="007E4C27">
        <w:trPr>
          <w:trHeight w:val="238"/>
        </w:trPr>
        <w:tc>
          <w:tcPr>
            <w:tcW w:w="3094" w:type="dxa"/>
            <w:tcBorders>
              <w:top w:val="nil"/>
              <w:bottom w:val="single" w:sz="2" w:space="0" w:color="1F3864" w:themeColor="accent1" w:themeShade="80"/>
            </w:tcBorders>
            <w:shd w:val="clear" w:color="auto" w:fill="auto"/>
          </w:tcPr>
          <w:p w14:paraId="5C5E28CE" w14:textId="77777777" w:rsidR="0027238A" w:rsidRPr="00BC7DA5" w:rsidRDefault="0027238A" w:rsidP="007E4C27">
            <w:pPr>
              <w:pStyle w:val="08-Tabelageral"/>
              <w:keepNext w:val="0"/>
              <w:keepLines w:val="0"/>
              <w:widowControl w:val="0"/>
              <w:rPr>
                <w:rFonts w:cs="Arial"/>
                <w:b/>
              </w:rPr>
            </w:pPr>
          </w:p>
        </w:tc>
        <w:tc>
          <w:tcPr>
            <w:tcW w:w="604" w:type="dxa"/>
            <w:tcBorders>
              <w:top w:val="nil"/>
              <w:bottom w:val="single" w:sz="2" w:space="0" w:color="1F3864" w:themeColor="accent1" w:themeShade="80"/>
            </w:tcBorders>
            <w:shd w:val="clear" w:color="auto" w:fill="auto"/>
          </w:tcPr>
          <w:p w14:paraId="23504672" w14:textId="77777777" w:rsidR="0027238A" w:rsidRPr="00BC7DA5" w:rsidRDefault="0027238A" w:rsidP="007E4C27">
            <w:pPr>
              <w:pStyle w:val="08-Tabelageral"/>
              <w:keepNext w:val="0"/>
              <w:keepLines w:val="0"/>
              <w:widowControl w:val="0"/>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59AB548F"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.202</w:t>
            </w:r>
            <w:r>
              <w:rPr>
                <w:rFonts w:cs="Arial"/>
                <w:b/>
              </w:rPr>
              <w:t>2</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1CD7E74A" w14:textId="77777777" w:rsidR="0027238A" w:rsidRPr="00BC7DA5" w:rsidRDefault="0027238A" w:rsidP="007E4C27">
            <w:pPr>
              <w:pStyle w:val="08-Tabelageral"/>
              <w:keepNext w:val="0"/>
              <w:keepLines w:val="0"/>
              <w:widowControl w:val="0"/>
              <w:rPr>
                <w:rFonts w:cs="Arial"/>
                <w:b/>
              </w:rPr>
            </w:pPr>
            <w:r w:rsidRPr="00BC7DA5">
              <w:rPr>
                <w:rFonts w:cs="Arial"/>
                <w:b/>
              </w:rPr>
              <w:t>Constituição</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21D0C698" w14:textId="77777777" w:rsidR="0027238A" w:rsidRPr="00BC7DA5"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615F7E59" w14:textId="77777777" w:rsidR="0027238A" w:rsidRPr="00E75A01" w:rsidRDefault="0027238A" w:rsidP="007E4C27">
            <w:pPr>
              <w:pStyle w:val="08-Tabelageral"/>
              <w:keepNext w:val="0"/>
              <w:keepLines w:val="0"/>
              <w:widowControl w:val="0"/>
              <w:rPr>
                <w:rFonts w:cs="Arial"/>
                <w:b/>
                <w:vertAlign w:val="superscript"/>
              </w:rPr>
            </w:pPr>
            <w:r w:rsidRPr="00BC7DA5">
              <w:rPr>
                <w:rFonts w:cs="Arial"/>
                <w:b/>
              </w:rPr>
              <w:t>Baixa</w:t>
            </w:r>
            <w:r>
              <w:rPr>
                <w:rFonts w:cs="Arial"/>
                <w:b/>
                <w:vertAlign w:val="superscript"/>
              </w:rPr>
              <w:t xml:space="preserve"> </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277F00F6" w14:textId="77777777" w:rsidR="0027238A" w:rsidRPr="00BC7DA5" w:rsidRDefault="0027238A" w:rsidP="007E4C27">
            <w:pPr>
              <w:pStyle w:val="08-Tabelageral"/>
              <w:keepNext w:val="0"/>
              <w:keepLines w:val="0"/>
              <w:widowControl w:val="0"/>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w:t>
            </w:r>
            <w:r>
              <w:rPr>
                <w:rFonts w:cs="Arial"/>
                <w:b/>
              </w:rPr>
              <w:t>23</w:t>
            </w:r>
          </w:p>
        </w:tc>
      </w:tr>
      <w:tr w:rsidR="0027238A" w:rsidRPr="00BC7DA5" w14:paraId="05CDACA0" w14:textId="77777777" w:rsidTr="007E4C27">
        <w:trPr>
          <w:trHeight w:val="238"/>
        </w:trPr>
        <w:tc>
          <w:tcPr>
            <w:tcW w:w="3094" w:type="dxa"/>
            <w:tcBorders>
              <w:top w:val="single" w:sz="2" w:space="0" w:color="1F3864" w:themeColor="accent1" w:themeShade="80"/>
            </w:tcBorders>
            <w:shd w:val="clear" w:color="auto" w:fill="auto"/>
          </w:tcPr>
          <w:p w14:paraId="22B1E1AE" w14:textId="77777777" w:rsidR="0027238A" w:rsidRPr="00BC7DA5" w:rsidRDefault="0027238A" w:rsidP="007E4C27">
            <w:pPr>
              <w:pStyle w:val="08-Tabelageral"/>
              <w:keepNext w:val="0"/>
              <w:keepLines w:val="0"/>
              <w:widowControl w:val="0"/>
              <w:jc w:val="left"/>
              <w:rPr>
                <w:rFonts w:cs="Arial"/>
                <w:b/>
                <w:bCs/>
                <w:szCs w:val="14"/>
              </w:rPr>
            </w:pPr>
            <w:r w:rsidRPr="00BC7DA5">
              <w:rPr>
                <w:rFonts w:cs="Arial"/>
                <w:b/>
                <w:bCs/>
                <w:szCs w:val="14"/>
              </w:rPr>
              <w:t>Diferenças Temporárias</w:t>
            </w:r>
          </w:p>
        </w:tc>
        <w:tc>
          <w:tcPr>
            <w:tcW w:w="604" w:type="dxa"/>
            <w:tcBorders>
              <w:top w:val="single" w:sz="2" w:space="0" w:color="1F3864" w:themeColor="accent1" w:themeShade="80"/>
            </w:tcBorders>
            <w:shd w:val="clear" w:color="auto" w:fill="auto"/>
          </w:tcPr>
          <w:p w14:paraId="1D2B87A9" w14:textId="77777777" w:rsidR="0027238A" w:rsidRPr="00BC7DA5" w:rsidRDefault="0027238A" w:rsidP="007E4C27">
            <w:pPr>
              <w:pStyle w:val="08-Tabelageral"/>
              <w:keepNext w:val="0"/>
              <w:keepLines w:val="0"/>
              <w:widowControl w:val="0"/>
              <w:jc w:val="left"/>
              <w:rPr>
                <w:rFonts w:cs="Arial"/>
                <w:b/>
                <w:bCs/>
                <w:szCs w:val="14"/>
              </w:rPr>
            </w:pPr>
          </w:p>
        </w:tc>
        <w:tc>
          <w:tcPr>
            <w:tcW w:w="1411" w:type="dxa"/>
            <w:tcBorders>
              <w:top w:val="single" w:sz="2" w:space="0" w:color="1F3864" w:themeColor="accent1" w:themeShade="80"/>
            </w:tcBorders>
            <w:shd w:val="clear" w:color="auto" w:fill="auto"/>
          </w:tcPr>
          <w:p w14:paraId="2A0021C2" w14:textId="77777777" w:rsidR="0027238A" w:rsidRPr="00BC7DA5" w:rsidRDefault="0027238A" w:rsidP="007E4C27">
            <w:pPr>
              <w:pStyle w:val="08-Tabelageral"/>
              <w:keepNext w:val="0"/>
              <w:keepLines w:val="0"/>
              <w:widowControl w:val="0"/>
              <w:rPr>
                <w:rFonts w:cs="Arial"/>
                <w:b/>
                <w:bCs/>
                <w:szCs w:val="14"/>
              </w:rPr>
            </w:pPr>
          </w:p>
        </w:tc>
        <w:tc>
          <w:tcPr>
            <w:tcW w:w="1412" w:type="dxa"/>
            <w:tcBorders>
              <w:top w:val="single" w:sz="2" w:space="0" w:color="1F3864" w:themeColor="accent1" w:themeShade="80"/>
            </w:tcBorders>
            <w:shd w:val="clear" w:color="auto" w:fill="auto"/>
          </w:tcPr>
          <w:p w14:paraId="621BCE44" w14:textId="77777777" w:rsidR="0027238A" w:rsidRPr="00BC7DA5" w:rsidRDefault="0027238A" w:rsidP="007E4C27">
            <w:pPr>
              <w:pStyle w:val="08-Tabelageral"/>
              <w:keepNext w:val="0"/>
              <w:keepLines w:val="0"/>
              <w:widowControl w:val="0"/>
              <w:rPr>
                <w:rFonts w:cs="Arial"/>
                <w:b/>
                <w:bCs/>
                <w:szCs w:val="14"/>
              </w:rPr>
            </w:pPr>
          </w:p>
        </w:tc>
        <w:tc>
          <w:tcPr>
            <w:tcW w:w="283" w:type="dxa"/>
            <w:tcBorders>
              <w:top w:val="single" w:sz="2" w:space="0" w:color="1F3864" w:themeColor="accent1" w:themeShade="80"/>
            </w:tcBorders>
            <w:shd w:val="clear" w:color="auto" w:fill="auto"/>
          </w:tcPr>
          <w:p w14:paraId="5FC4E8C8" w14:textId="77777777" w:rsidR="0027238A" w:rsidRPr="00BC7DA5" w:rsidRDefault="0027238A" w:rsidP="007E4C27">
            <w:pPr>
              <w:pStyle w:val="08-Tabelageral"/>
              <w:keepNext w:val="0"/>
              <w:keepLines w:val="0"/>
              <w:widowControl w:val="0"/>
              <w:jc w:val="left"/>
              <w:rPr>
                <w:rFonts w:cs="Arial"/>
                <w:b/>
                <w:bCs/>
                <w:szCs w:val="14"/>
              </w:rPr>
            </w:pPr>
          </w:p>
        </w:tc>
        <w:tc>
          <w:tcPr>
            <w:tcW w:w="1417" w:type="dxa"/>
            <w:tcBorders>
              <w:top w:val="single" w:sz="2" w:space="0" w:color="1F3864" w:themeColor="accent1" w:themeShade="80"/>
            </w:tcBorders>
            <w:shd w:val="clear" w:color="auto" w:fill="auto"/>
          </w:tcPr>
          <w:p w14:paraId="202337F2" w14:textId="77777777" w:rsidR="0027238A" w:rsidRPr="00BC7DA5" w:rsidRDefault="0027238A" w:rsidP="007E4C27">
            <w:pPr>
              <w:pStyle w:val="08-Tabelageral"/>
              <w:keepNext w:val="0"/>
              <w:keepLines w:val="0"/>
              <w:widowControl w:val="0"/>
              <w:jc w:val="left"/>
              <w:rPr>
                <w:rFonts w:cs="Arial"/>
                <w:b/>
                <w:bCs/>
                <w:szCs w:val="14"/>
              </w:rPr>
            </w:pPr>
          </w:p>
        </w:tc>
        <w:tc>
          <w:tcPr>
            <w:tcW w:w="1418" w:type="dxa"/>
            <w:tcBorders>
              <w:top w:val="single" w:sz="2" w:space="0" w:color="1F3864" w:themeColor="accent1" w:themeShade="80"/>
            </w:tcBorders>
            <w:shd w:val="clear" w:color="auto" w:fill="auto"/>
          </w:tcPr>
          <w:p w14:paraId="0225F8FD" w14:textId="77777777" w:rsidR="0027238A" w:rsidRPr="00BC7DA5" w:rsidRDefault="0027238A" w:rsidP="007E4C27">
            <w:pPr>
              <w:pStyle w:val="08-Tabelageral"/>
              <w:keepNext w:val="0"/>
              <w:keepLines w:val="0"/>
              <w:widowControl w:val="0"/>
              <w:rPr>
                <w:rFonts w:cs="Arial"/>
                <w:b/>
                <w:bCs/>
                <w:szCs w:val="14"/>
              </w:rPr>
            </w:pPr>
          </w:p>
        </w:tc>
      </w:tr>
      <w:tr w:rsidR="0027238A" w:rsidRPr="00BC7DA5" w14:paraId="5EC4D7A6" w14:textId="77777777" w:rsidTr="007E4C27">
        <w:trPr>
          <w:trHeight w:val="238"/>
        </w:trPr>
        <w:tc>
          <w:tcPr>
            <w:tcW w:w="3094" w:type="dxa"/>
            <w:shd w:val="clear" w:color="auto" w:fill="auto"/>
          </w:tcPr>
          <w:p w14:paraId="3E6417C5"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Provisões passivas</w:t>
            </w:r>
          </w:p>
        </w:tc>
        <w:tc>
          <w:tcPr>
            <w:tcW w:w="604" w:type="dxa"/>
            <w:shd w:val="clear" w:color="auto" w:fill="auto"/>
          </w:tcPr>
          <w:p w14:paraId="20F0C064" w14:textId="77777777" w:rsidR="0027238A" w:rsidRPr="00BC7DA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4F119318" w14:textId="77777777" w:rsidR="0027238A" w:rsidRPr="00BC7DA5" w:rsidRDefault="0027238A" w:rsidP="007E4C27">
            <w:pPr>
              <w:pStyle w:val="08-Tabelageral"/>
              <w:keepNext w:val="0"/>
              <w:keepLines w:val="0"/>
              <w:widowControl w:val="0"/>
              <w:ind w:left="113"/>
              <w:rPr>
                <w:rFonts w:cs="Arial"/>
                <w:szCs w:val="14"/>
              </w:rPr>
            </w:pPr>
            <w:r>
              <w:rPr>
                <w:rFonts w:cs="Arial"/>
                <w:szCs w:val="14"/>
              </w:rPr>
              <w:t>4.720</w:t>
            </w:r>
          </w:p>
        </w:tc>
        <w:tc>
          <w:tcPr>
            <w:tcW w:w="1412" w:type="dxa"/>
            <w:shd w:val="clear" w:color="auto" w:fill="auto"/>
          </w:tcPr>
          <w:p w14:paraId="7044E698" w14:textId="77777777" w:rsidR="0027238A" w:rsidRPr="00BC7DA5" w:rsidRDefault="0027238A" w:rsidP="007E4C27">
            <w:pPr>
              <w:pStyle w:val="08-Tabelageral"/>
              <w:keepNext w:val="0"/>
              <w:keepLines w:val="0"/>
              <w:widowControl w:val="0"/>
              <w:ind w:left="113"/>
              <w:rPr>
                <w:rFonts w:cs="Arial"/>
              </w:rPr>
            </w:pPr>
            <w:r>
              <w:rPr>
                <w:rFonts w:cs="Arial"/>
              </w:rPr>
              <w:t>12.231</w:t>
            </w:r>
          </w:p>
        </w:tc>
        <w:tc>
          <w:tcPr>
            <w:tcW w:w="283" w:type="dxa"/>
            <w:shd w:val="clear" w:color="auto" w:fill="auto"/>
          </w:tcPr>
          <w:p w14:paraId="1E4F3E1F" w14:textId="77777777" w:rsidR="0027238A" w:rsidRPr="00BC7DA5" w:rsidRDefault="0027238A" w:rsidP="007E4C27">
            <w:pPr>
              <w:pStyle w:val="08-Tabelageral"/>
              <w:keepNext w:val="0"/>
              <w:keepLines w:val="0"/>
              <w:widowControl w:val="0"/>
              <w:ind w:left="113"/>
              <w:rPr>
                <w:rFonts w:cs="Arial"/>
                <w:szCs w:val="14"/>
              </w:rPr>
            </w:pPr>
          </w:p>
        </w:tc>
        <w:tc>
          <w:tcPr>
            <w:tcW w:w="1417" w:type="dxa"/>
            <w:shd w:val="clear" w:color="auto" w:fill="auto"/>
          </w:tcPr>
          <w:p w14:paraId="610EEA20" w14:textId="77777777" w:rsidR="0027238A" w:rsidRPr="00BC7DA5" w:rsidRDefault="0027238A" w:rsidP="007E4C27">
            <w:pPr>
              <w:pStyle w:val="08-Tabelageral"/>
              <w:keepNext w:val="0"/>
              <w:keepLines w:val="0"/>
              <w:widowControl w:val="0"/>
              <w:ind w:left="113"/>
              <w:rPr>
                <w:rFonts w:cs="Arial"/>
                <w:szCs w:val="14"/>
              </w:rPr>
            </w:pPr>
            <w:r>
              <w:rPr>
                <w:rFonts w:cs="Arial"/>
                <w:szCs w:val="14"/>
              </w:rPr>
              <w:t>(6.760)</w:t>
            </w:r>
          </w:p>
        </w:tc>
        <w:tc>
          <w:tcPr>
            <w:tcW w:w="1418" w:type="dxa"/>
            <w:shd w:val="clear" w:color="auto" w:fill="auto"/>
          </w:tcPr>
          <w:p w14:paraId="1438B6AD" w14:textId="77777777" w:rsidR="0027238A" w:rsidRPr="00BC7DA5" w:rsidRDefault="0027238A" w:rsidP="007E4C27">
            <w:pPr>
              <w:pStyle w:val="08-Tabelageral"/>
              <w:keepNext w:val="0"/>
              <w:keepLines w:val="0"/>
              <w:widowControl w:val="0"/>
              <w:ind w:left="113"/>
              <w:rPr>
                <w:rFonts w:cs="Arial"/>
                <w:szCs w:val="14"/>
              </w:rPr>
            </w:pPr>
            <w:r>
              <w:rPr>
                <w:rFonts w:cs="Arial"/>
                <w:szCs w:val="14"/>
              </w:rPr>
              <w:t>10.191</w:t>
            </w:r>
          </w:p>
        </w:tc>
      </w:tr>
      <w:tr w:rsidR="0027238A" w:rsidRPr="00BC7DA5" w14:paraId="294FE2BA" w14:textId="77777777" w:rsidTr="007E4C27">
        <w:trPr>
          <w:trHeight w:val="238"/>
        </w:trPr>
        <w:tc>
          <w:tcPr>
            <w:tcW w:w="3094" w:type="dxa"/>
            <w:shd w:val="clear" w:color="auto" w:fill="auto"/>
          </w:tcPr>
          <w:p w14:paraId="4091DC1D" w14:textId="77777777" w:rsidR="0027238A" w:rsidRPr="00BC7DA5" w:rsidRDefault="0027238A" w:rsidP="007E4C27">
            <w:pPr>
              <w:pStyle w:val="08-Tabelageral"/>
              <w:keepNext w:val="0"/>
              <w:keepLines w:val="0"/>
              <w:widowControl w:val="0"/>
              <w:ind w:left="113"/>
              <w:jc w:val="left"/>
              <w:rPr>
                <w:rFonts w:cs="Arial"/>
                <w:szCs w:val="14"/>
              </w:rPr>
            </w:pPr>
            <w:r w:rsidRPr="00BC7DA5">
              <w:rPr>
                <w:rFonts w:cs="Arial"/>
                <w:szCs w:val="14"/>
              </w:rPr>
              <w:t>Amortização de ágio</w:t>
            </w:r>
          </w:p>
        </w:tc>
        <w:tc>
          <w:tcPr>
            <w:tcW w:w="604" w:type="dxa"/>
            <w:shd w:val="clear" w:color="auto" w:fill="auto"/>
          </w:tcPr>
          <w:p w14:paraId="36B61216" w14:textId="77777777" w:rsidR="0027238A" w:rsidRPr="00BC7DA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01E0AFC3" w14:textId="77777777" w:rsidR="0027238A" w:rsidRPr="00BC7DA5" w:rsidRDefault="0027238A" w:rsidP="007E4C27">
            <w:pPr>
              <w:pStyle w:val="08-Tabelageral"/>
              <w:keepNext w:val="0"/>
              <w:keepLines w:val="0"/>
              <w:widowControl w:val="0"/>
              <w:ind w:left="113"/>
              <w:rPr>
                <w:rFonts w:cs="Arial"/>
                <w:szCs w:val="14"/>
              </w:rPr>
            </w:pPr>
            <w:r>
              <w:rPr>
                <w:rFonts w:cs="Arial"/>
                <w:szCs w:val="14"/>
              </w:rPr>
              <w:t>3.053</w:t>
            </w:r>
          </w:p>
        </w:tc>
        <w:tc>
          <w:tcPr>
            <w:tcW w:w="1412" w:type="dxa"/>
            <w:shd w:val="clear" w:color="auto" w:fill="auto"/>
          </w:tcPr>
          <w:p w14:paraId="23C3702F" w14:textId="77777777" w:rsidR="0027238A" w:rsidRPr="00BC7DA5" w:rsidRDefault="0027238A" w:rsidP="007E4C27">
            <w:pPr>
              <w:pStyle w:val="08-Tabelageral"/>
              <w:keepNext w:val="0"/>
              <w:keepLines w:val="0"/>
              <w:widowControl w:val="0"/>
              <w:ind w:left="113"/>
              <w:rPr>
                <w:rFonts w:cs="Arial"/>
              </w:rPr>
            </w:pPr>
            <w:r>
              <w:rPr>
                <w:rFonts w:cs="Arial"/>
              </w:rPr>
              <w:t>--</w:t>
            </w:r>
          </w:p>
        </w:tc>
        <w:tc>
          <w:tcPr>
            <w:tcW w:w="283" w:type="dxa"/>
            <w:shd w:val="clear" w:color="auto" w:fill="auto"/>
          </w:tcPr>
          <w:p w14:paraId="1BB3723A" w14:textId="77777777" w:rsidR="0027238A" w:rsidRPr="00BC7DA5" w:rsidRDefault="0027238A" w:rsidP="007E4C27">
            <w:pPr>
              <w:pStyle w:val="08-Tabelageral"/>
              <w:keepNext w:val="0"/>
              <w:keepLines w:val="0"/>
              <w:widowControl w:val="0"/>
              <w:ind w:left="113"/>
              <w:rPr>
                <w:rFonts w:cs="Arial"/>
                <w:szCs w:val="14"/>
              </w:rPr>
            </w:pPr>
          </w:p>
        </w:tc>
        <w:tc>
          <w:tcPr>
            <w:tcW w:w="1417" w:type="dxa"/>
            <w:shd w:val="clear" w:color="auto" w:fill="auto"/>
          </w:tcPr>
          <w:p w14:paraId="4E31D98F" w14:textId="77777777" w:rsidR="0027238A" w:rsidRPr="00BC7DA5" w:rsidRDefault="0027238A" w:rsidP="007E4C27">
            <w:pPr>
              <w:pStyle w:val="08-Tabelageral"/>
              <w:keepNext w:val="0"/>
              <w:keepLines w:val="0"/>
              <w:widowControl w:val="0"/>
              <w:ind w:left="113"/>
              <w:rPr>
                <w:rFonts w:cs="Arial"/>
                <w:szCs w:val="14"/>
              </w:rPr>
            </w:pPr>
            <w:r>
              <w:rPr>
                <w:rFonts w:cs="Arial"/>
                <w:szCs w:val="14"/>
              </w:rPr>
              <w:t>--</w:t>
            </w:r>
          </w:p>
        </w:tc>
        <w:tc>
          <w:tcPr>
            <w:tcW w:w="1418" w:type="dxa"/>
            <w:shd w:val="clear" w:color="auto" w:fill="auto"/>
          </w:tcPr>
          <w:p w14:paraId="69742F85" w14:textId="77777777" w:rsidR="0027238A" w:rsidRPr="00BC7DA5" w:rsidRDefault="0027238A" w:rsidP="007E4C27">
            <w:pPr>
              <w:pStyle w:val="08-Tabelageral"/>
              <w:keepNext w:val="0"/>
              <w:keepLines w:val="0"/>
              <w:widowControl w:val="0"/>
              <w:ind w:left="113"/>
              <w:rPr>
                <w:rFonts w:cs="Arial"/>
                <w:szCs w:val="14"/>
              </w:rPr>
            </w:pPr>
            <w:r>
              <w:rPr>
                <w:rFonts w:cs="Arial"/>
                <w:szCs w:val="14"/>
              </w:rPr>
              <w:t>3.053</w:t>
            </w:r>
          </w:p>
        </w:tc>
      </w:tr>
      <w:tr w:rsidR="0027238A" w:rsidRPr="00BC7DA5" w14:paraId="008887FA" w14:textId="77777777" w:rsidTr="007E4C27">
        <w:trPr>
          <w:trHeight w:val="238"/>
        </w:trPr>
        <w:tc>
          <w:tcPr>
            <w:tcW w:w="3094" w:type="dxa"/>
            <w:shd w:val="clear" w:color="auto" w:fill="auto"/>
          </w:tcPr>
          <w:p w14:paraId="78B9B223" w14:textId="77777777" w:rsidR="0027238A" w:rsidRPr="00BC7DA5" w:rsidRDefault="0027238A" w:rsidP="007E4C27">
            <w:pPr>
              <w:pStyle w:val="08-Tabelageral"/>
              <w:keepNext w:val="0"/>
              <w:keepLines w:val="0"/>
              <w:widowControl w:val="0"/>
              <w:jc w:val="left"/>
              <w:rPr>
                <w:rFonts w:cs="Arial"/>
                <w:b/>
              </w:rPr>
            </w:pPr>
            <w:r w:rsidRPr="00BC7DA5">
              <w:rPr>
                <w:rFonts w:cs="Arial"/>
                <w:b/>
              </w:rPr>
              <w:t>Total dos Créditos Tributários Ativados</w:t>
            </w:r>
          </w:p>
        </w:tc>
        <w:tc>
          <w:tcPr>
            <w:tcW w:w="604" w:type="dxa"/>
            <w:shd w:val="clear" w:color="auto" w:fill="auto"/>
          </w:tcPr>
          <w:p w14:paraId="06F3EE3E" w14:textId="77777777" w:rsidR="0027238A" w:rsidRPr="00BC7DA5" w:rsidRDefault="0027238A" w:rsidP="007E4C27">
            <w:pPr>
              <w:pStyle w:val="08-Tabelageral"/>
              <w:keepNext w:val="0"/>
              <w:keepLines w:val="0"/>
              <w:widowControl w:val="0"/>
              <w:jc w:val="center"/>
              <w:rPr>
                <w:rFonts w:cs="Arial"/>
                <w:b/>
                <w:szCs w:val="14"/>
              </w:rPr>
            </w:pPr>
          </w:p>
        </w:tc>
        <w:tc>
          <w:tcPr>
            <w:tcW w:w="1411" w:type="dxa"/>
            <w:shd w:val="clear" w:color="auto" w:fill="auto"/>
          </w:tcPr>
          <w:p w14:paraId="57076802" w14:textId="77777777" w:rsidR="0027238A" w:rsidRPr="00BC7DA5" w:rsidRDefault="0027238A" w:rsidP="007E4C27">
            <w:pPr>
              <w:pStyle w:val="08-Tabelageral"/>
              <w:keepNext w:val="0"/>
              <w:keepLines w:val="0"/>
              <w:widowControl w:val="0"/>
              <w:rPr>
                <w:rFonts w:cs="Arial"/>
                <w:b/>
                <w:szCs w:val="14"/>
              </w:rPr>
            </w:pPr>
            <w:r>
              <w:rPr>
                <w:rFonts w:cs="Arial"/>
                <w:b/>
                <w:szCs w:val="14"/>
              </w:rPr>
              <w:t>7.773</w:t>
            </w:r>
          </w:p>
        </w:tc>
        <w:tc>
          <w:tcPr>
            <w:tcW w:w="1412" w:type="dxa"/>
            <w:shd w:val="clear" w:color="auto" w:fill="auto"/>
          </w:tcPr>
          <w:p w14:paraId="522E0A5D" w14:textId="77777777" w:rsidR="0027238A" w:rsidRPr="00BC7DA5" w:rsidRDefault="0027238A" w:rsidP="007E4C27">
            <w:pPr>
              <w:pStyle w:val="08-Tabelageral"/>
              <w:keepNext w:val="0"/>
              <w:keepLines w:val="0"/>
              <w:widowControl w:val="0"/>
              <w:rPr>
                <w:rFonts w:cs="Arial"/>
                <w:b/>
              </w:rPr>
            </w:pPr>
            <w:r>
              <w:rPr>
                <w:rFonts w:cs="Arial"/>
                <w:b/>
              </w:rPr>
              <w:t>12.231</w:t>
            </w:r>
          </w:p>
        </w:tc>
        <w:tc>
          <w:tcPr>
            <w:tcW w:w="283" w:type="dxa"/>
            <w:shd w:val="clear" w:color="auto" w:fill="auto"/>
          </w:tcPr>
          <w:p w14:paraId="4B50725E" w14:textId="77777777" w:rsidR="0027238A" w:rsidRPr="00BC7DA5" w:rsidRDefault="0027238A" w:rsidP="007E4C27">
            <w:pPr>
              <w:pStyle w:val="08-Tabelageral"/>
              <w:keepNext w:val="0"/>
              <w:keepLines w:val="0"/>
              <w:widowControl w:val="0"/>
              <w:rPr>
                <w:rFonts w:cs="Arial"/>
                <w:b/>
                <w:szCs w:val="14"/>
              </w:rPr>
            </w:pPr>
          </w:p>
        </w:tc>
        <w:tc>
          <w:tcPr>
            <w:tcW w:w="1417" w:type="dxa"/>
            <w:shd w:val="clear" w:color="auto" w:fill="auto"/>
          </w:tcPr>
          <w:p w14:paraId="68405F28" w14:textId="77777777" w:rsidR="0027238A" w:rsidRPr="00BC7DA5" w:rsidRDefault="0027238A" w:rsidP="007E4C27">
            <w:pPr>
              <w:pStyle w:val="08-Tabelageral"/>
              <w:keepNext w:val="0"/>
              <w:keepLines w:val="0"/>
              <w:widowControl w:val="0"/>
              <w:rPr>
                <w:rFonts w:cs="Arial"/>
                <w:b/>
                <w:szCs w:val="14"/>
              </w:rPr>
            </w:pPr>
            <w:r>
              <w:rPr>
                <w:rFonts w:cs="Arial"/>
                <w:b/>
                <w:szCs w:val="14"/>
              </w:rPr>
              <w:t>(6.760)</w:t>
            </w:r>
          </w:p>
        </w:tc>
        <w:tc>
          <w:tcPr>
            <w:tcW w:w="1418" w:type="dxa"/>
            <w:shd w:val="clear" w:color="auto" w:fill="auto"/>
          </w:tcPr>
          <w:p w14:paraId="088F67AA" w14:textId="77777777" w:rsidR="0027238A" w:rsidRPr="00BC7DA5" w:rsidRDefault="0027238A" w:rsidP="007E4C27">
            <w:pPr>
              <w:pStyle w:val="08-Tabelageral"/>
              <w:keepNext w:val="0"/>
              <w:keepLines w:val="0"/>
              <w:widowControl w:val="0"/>
              <w:rPr>
                <w:rFonts w:cs="Arial"/>
                <w:b/>
                <w:szCs w:val="14"/>
              </w:rPr>
            </w:pPr>
            <w:r>
              <w:rPr>
                <w:rFonts w:cs="Arial"/>
                <w:b/>
                <w:szCs w:val="14"/>
              </w:rPr>
              <w:t>13.244</w:t>
            </w:r>
          </w:p>
        </w:tc>
      </w:tr>
      <w:tr w:rsidR="0027238A" w:rsidRPr="00BC7DA5" w14:paraId="7B23E1DA" w14:textId="77777777" w:rsidTr="007E4C27">
        <w:trPr>
          <w:trHeight w:val="238"/>
        </w:trPr>
        <w:tc>
          <w:tcPr>
            <w:tcW w:w="3094" w:type="dxa"/>
            <w:tcBorders>
              <w:bottom w:val="nil"/>
            </w:tcBorders>
            <w:shd w:val="clear" w:color="auto" w:fill="auto"/>
          </w:tcPr>
          <w:p w14:paraId="10D54389"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Imposto de renda</w:t>
            </w:r>
          </w:p>
        </w:tc>
        <w:tc>
          <w:tcPr>
            <w:tcW w:w="604" w:type="dxa"/>
            <w:tcBorders>
              <w:bottom w:val="nil"/>
            </w:tcBorders>
            <w:shd w:val="clear" w:color="auto" w:fill="auto"/>
          </w:tcPr>
          <w:p w14:paraId="608C9DB5"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bottom w:val="nil"/>
            </w:tcBorders>
            <w:shd w:val="clear" w:color="auto" w:fill="auto"/>
          </w:tcPr>
          <w:p w14:paraId="0D8B2447" w14:textId="77777777" w:rsidR="0027238A" w:rsidRPr="00BC7DA5" w:rsidRDefault="0027238A" w:rsidP="007E4C27">
            <w:pPr>
              <w:pStyle w:val="08-Tabelageral"/>
              <w:keepNext w:val="0"/>
              <w:keepLines w:val="0"/>
              <w:widowControl w:val="0"/>
              <w:rPr>
                <w:rFonts w:cs="Arial"/>
                <w:szCs w:val="14"/>
              </w:rPr>
            </w:pPr>
            <w:r>
              <w:rPr>
                <w:rFonts w:cs="Arial"/>
                <w:szCs w:val="14"/>
              </w:rPr>
              <w:t>6.521</w:t>
            </w:r>
          </w:p>
        </w:tc>
        <w:tc>
          <w:tcPr>
            <w:tcW w:w="1412" w:type="dxa"/>
            <w:tcBorders>
              <w:bottom w:val="nil"/>
            </w:tcBorders>
            <w:shd w:val="clear" w:color="auto" w:fill="auto"/>
          </w:tcPr>
          <w:p w14:paraId="2DFB68CC" w14:textId="77777777" w:rsidR="0027238A" w:rsidRPr="00BC7DA5" w:rsidRDefault="0027238A" w:rsidP="007E4C27">
            <w:pPr>
              <w:pStyle w:val="08-Tabelageral"/>
              <w:keepNext w:val="0"/>
              <w:keepLines w:val="0"/>
              <w:widowControl w:val="0"/>
              <w:rPr>
                <w:rFonts w:cs="Arial"/>
              </w:rPr>
            </w:pPr>
            <w:r>
              <w:rPr>
                <w:rFonts w:cs="Arial"/>
              </w:rPr>
              <w:t>8.993</w:t>
            </w:r>
          </w:p>
        </w:tc>
        <w:tc>
          <w:tcPr>
            <w:tcW w:w="283" w:type="dxa"/>
            <w:tcBorders>
              <w:bottom w:val="nil"/>
            </w:tcBorders>
            <w:shd w:val="clear" w:color="auto" w:fill="auto"/>
          </w:tcPr>
          <w:p w14:paraId="20F02C02" w14:textId="77777777" w:rsidR="0027238A" w:rsidRPr="00BC7DA5" w:rsidRDefault="0027238A" w:rsidP="007E4C27">
            <w:pPr>
              <w:pStyle w:val="08-Tabelageral"/>
              <w:keepNext w:val="0"/>
              <w:keepLines w:val="0"/>
              <w:widowControl w:val="0"/>
              <w:rPr>
                <w:rFonts w:cs="Arial"/>
                <w:szCs w:val="14"/>
              </w:rPr>
            </w:pPr>
          </w:p>
        </w:tc>
        <w:tc>
          <w:tcPr>
            <w:tcW w:w="1417" w:type="dxa"/>
            <w:tcBorders>
              <w:bottom w:val="nil"/>
            </w:tcBorders>
            <w:shd w:val="clear" w:color="auto" w:fill="auto"/>
          </w:tcPr>
          <w:p w14:paraId="38D510A9" w14:textId="77777777" w:rsidR="0027238A" w:rsidRPr="00BC7DA5" w:rsidRDefault="0027238A" w:rsidP="007E4C27">
            <w:pPr>
              <w:pStyle w:val="08-Tabelageral"/>
              <w:keepNext w:val="0"/>
              <w:keepLines w:val="0"/>
              <w:widowControl w:val="0"/>
              <w:rPr>
                <w:rFonts w:cs="Arial"/>
                <w:szCs w:val="14"/>
              </w:rPr>
            </w:pPr>
            <w:r>
              <w:rPr>
                <w:rFonts w:cs="Arial"/>
                <w:szCs w:val="14"/>
              </w:rPr>
              <w:t>(4.971)</w:t>
            </w:r>
          </w:p>
        </w:tc>
        <w:tc>
          <w:tcPr>
            <w:tcW w:w="1418" w:type="dxa"/>
            <w:tcBorders>
              <w:bottom w:val="nil"/>
            </w:tcBorders>
            <w:shd w:val="clear" w:color="auto" w:fill="auto"/>
          </w:tcPr>
          <w:p w14:paraId="60ECE541" w14:textId="77777777" w:rsidR="0027238A" w:rsidRPr="00BC7DA5" w:rsidRDefault="0027238A" w:rsidP="007E4C27">
            <w:pPr>
              <w:pStyle w:val="08-Tabelageral"/>
              <w:keepNext w:val="0"/>
              <w:keepLines w:val="0"/>
              <w:widowControl w:val="0"/>
              <w:rPr>
                <w:rFonts w:cs="Arial"/>
                <w:szCs w:val="14"/>
              </w:rPr>
            </w:pPr>
            <w:r>
              <w:rPr>
                <w:rFonts w:cs="Arial"/>
                <w:szCs w:val="14"/>
              </w:rPr>
              <w:t>10.543</w:t>
            </w:r>
          </w:p>
        </w:tc>
      </w:tr>
      <w:tr w:rsidR="0027238A" w:rsidRPr="00BC7DA5" w14:paraId="67A796C6" w14:textId="77777777" w:rsidTr="007E4C27">
        <w:trPr>
          <w:trHeight w:val="238"/>
        </w:trPr>
        <w:tc>
          <w:tcPr>
            <w:tcW w:w="3094" w:type="dxa"/>
            <w:tcBorders>
              <w:top w:val="nil"/>
              <w:bottom w:val="single" w:sz="2" w:space="0" w:color="1F3864" w:themeColor="accent1" w:themeShade="80"/>
            </w:tcBorders>
            <w:shd w:val="clear" w:color="auto" w:fill="auto"/>
          </w:tcPr>
          <w:p w14:paraId="2A9C4FF9" w14:textId="77777777" w:rsidR="0027238A" w:rsidRPr="00BC7DA5" w:rsidRDefault="0027238A" w:rsidP="007E4C27">
            <w:pPr>
              <w:pStyle w:val="08-Tabelageral"/>
              <w:keepNext w:val="0"/>
              <w:keepLines w:val="0"/>
              <w:widowControl w:val="0"/>
              <w:ind w:left="113"/>
              <w:jc w:val="left"/>
              <w:rPr>
                <w:rFonts w:cs="Arial"/>
              </w:rPr>
            </w:pPr>
            <w:r w:rsidRPr="00BC7DA5">
              <w:rPr>
                <w:rFonts w:cs="Arial"/>
              </w:rPr>
              <w:t>Contribuição social</w:t>
            </w:r>
          </w:p>
        </w:tc>
        <w:tc>
          <w:tcPr>
            <w:tcW w:w="604" w:type="dxa"/>
            <w:tcBorders>
              <w:top w:val="nil"/>
              <w:bottom w:val="single" w:sz="2" w:space="0" w:color="1F3864" w:themeColor="accent1" w:themeShade="80"/>
            </w:tcBorders>
            <w:shd w:val="clear" w:color="auto" w:fill="auto"/>
          </w:tcPr>
          <w:p w14:paraId="49B4CCF6" w14:textId="77777777" w:rsidR="0027238A" w:rsidRPr="00BC7DA5" w:rsidRDefault="0027238A" w:rsidP="007E4C27">
            <w:pPr>
              <w:pStyle w:val="08-Tabelageral"/>
              <w:keepNext w:val="0"/>
              <w:keepLines w:val="0"/>
              <w:widowControl w:val="0"/>
              <w:jc w:val="center"/>
              <w:rPr>
                <w:rFonts w:cs="Arial"/>
                <w:szCs w:val="14"/>
              </w:rPr>
            </w:pPr>
          </w:p>
        </w:tc>
        <w:tc>
          <w:tcPr>
            <w:tcW w:w="1411" w:type="dxa"/>
            <w:tcBorders>
              <w:top w:val="nil"/>
              <w:bottom w:val="single" w:sz="2" w:space="0" w:color="1F3864" w:themeColor="accent1" w:themeShade="80"/>
            </w:tcBorders>
            <w:shd w:val="clear" w:color="auto" w:fill="auto"/>
          </w:tcPr>
          <w:p w14:paraId="3827DA7A" w14:textId="77777777" w:rsidR="0027238A" w:rsidRPr="00BC7DA5" w:rsidRDefault="0027238A" w:rsidP="007E4C27">
            <w:pPr>
              <w:pStyle w:val="08-Tabelageral"/>
              <w:keepNext w:val="0"/>
              <w:keepLines w:val="0"/>
              <w:widowControl w:val="0"/>
              <w:rPr>
                <w:rFonts w:cs="Arial"/>
                <w:szCs w:val="14"/>
              </w:rPr>
            </w:pPr>
            <w:r>
              <w:rPr>
                <w:rFonts w:cs="Arial"/>
                <w:szCs w:val="14"/>
              </w:rPr>
              <w:t>1.252</w:t>
            </w:r>
          </w:p>
        </w:tc>
        <w:tc>
          <w:tcPr>
            <w:tcW w:w="1412" w:type="dxa"/>
            <w:tcBorders>
              <w:top w:val="nil"/>
              <w:bottom w:val="single" w:sz="2" w:space="0" w:color="1F3864" w:themeColor="accent1" w:themeShade="80"/>
            </w:tcBorders>
            <w:shd w:val="clear" w:color="auto" w:fill="auto"/>
          </w:tcPr>
          <w:p w14:paraId="6BF53D61" w14:textId="77777777" w:rsidR="0027238A" w:rsidRPr="00BC7DA5" w:rsidRDefault="0027238A" w:rsidP="007E4C27">
            <w:pPr>
              <w:pStyle w:val="08-Tabelageral"/>
              <w:keepNext w:val="0"/>
              <w:keepLines w:val="0"/>
              <w:widowControl w:val="0"/>
              <w:rPr>
                <w:rFonts w:cs="Arial"/>
              </w:rPr>
            </w:pPr>
            <w:r>
              <w:rPr>
                <w:rFonts w:cs="Arial"/>
              </w:rPr>
              <w:t>3.238</w:t>
            </w:r>
          </w:p>
        </w:tc>
        <w:tc>
          <w:tcPr>
            <w:tcW w:w="283" w:type="dxa"/>
            <w:tcBorders>
              <w:top w:val="nil"/>
              <w:bottom w:val="single" w:sz="2" w:space="0" w:color="1F3864" w:themeColor="accent1" w:themeShade="80"/>
            </w:tcBorders>
            <w:shd w:val="clear" w:color="auto" w:fill="auto"/>
          </w:tcPr>
          <w:p w14:paraId="3A40A1E2" w14:textId="77777777" w:rsidR="0027238A" w:rsidRPr="00BC7DA5" w:rsidRDefault="0027238A" w:rsidP="007E4C27">
            <w:pPr>
              <w:pStyle w:val="08-Tabelageral"/>
              <w:keepNext w:val="0"/>
              <w:keepLines w:val="0"/>
              <w:widowControl w:val="0"/>
              <w:rPr>
                <w:rFonts w:cs="Arial"/>
                <w:szCs w:val="14"/>
              </w:rPr>
            </w:pPr>
          </w:p>
        </w:tc>
        <w:tc>
          <w:tcPr>
            <w:tcW w:w="1417" w:type="dxa"/>
            <w:tcBorders>
              <w:top w:val="nil"/>
              <w:bottom w:val="single" w:sz="2" w:space="0" w:color="1F3864" w:themeColor="accent1" w:themeShade="80"/>
            </w:tcBorders>
            <w:shd w:val="clear" w:color="auto" w:fill="auto"/>
          </w:tcPr>
          <w:p w14:paraId="5C8F2774" w14:textId="77777777" w:rsidR="0027238A" w:rsidRPr="00BC7DA5" w:rsidRDefault="0027238A" w:rsidP="007E4C27">
            <w:pPr>
              <w:pStyle w:val="08-Tabelageral"/>
              <w:keepNext w:val="0"/>
              <w:keepLines w:val="0"/>
              <w:widowControl w:val="0"/>
              <w:rPr>
                <w:rFonts w:cs="Arial"/>
                <w:szCs w:val="14"/>
              </w:rPr>
            </w:pPr>
            <w:r>
              <w:rPr>
                <w:rFonts w:cs="Arial"/>
                <w:szCs w:val="14"/>
              </w:rPr>
              <w:t>(1.789)</w:t>
            </w:r>
          </w:p>
        </w:tc>
        <w:tc>
          <w:tcPr>
            <w:tcW w:w="1418" w:type="dxa"/>
            <w:tcBorders>
              <w:top w:val="nil"/>
              <w:bottom w:val="single" w:sz="2" w:space="0" w:color="1F3864" w:themeColor="accent1" w:themeShade="80"/>
            </w:tcBorders>
            <w:shd w:val="clear" w:color="auto" w:fill="auto"/>
          </w:tcPr>
          <w:p w14:paraId="7AE96A7F" w14:textId="77777777" w:rsidR="0027238A" w:rsidRPr="00BC7DA5" w:rsidRDefault="0027238A" w:rsidP="007E4C27">
            <w:pPr>
              <w:pStyle w:val="08-Tabelageral"/>
              <w:keepNext w:val="0"/>
              <w:keepLines w:val="0"/>
              <w:widowControl w:val="0"/>
              <w:rPr>
                <w:rFonts w:cs="Arial"/>
                <w:szCs w:val="14"/>
              </w:rPr>
            </w:pPr>
            <w:r>
              <w:rPr>
                <w:rFonts w:cs="Arial"/>
                <w:szCs w:val="14"/>
              </w:rPr>
              <w:t>2.701</w:t>
            </w:r>
          </w:p>
        </w:tc>
      </w:tr>
    </w:tbl>
    <w:p w14:paraId="235027E3" w14:textId="77777777" w:rsidR="0027238A" w:rsidRDefault="0027238A" w:rsidP="0027238A">
      <w:pPr>
        <w:widowControl w:val="0"/>
        <w:spacing w:after="40"/>
        <w:rPr>
          <w:rFonts w:ascii="Arial" w:hAnsi="Arial" w:cs="Arial"/>
          <w:b/>
          <w:color w:val="1F3864" w:themeColor="accent1" w:themeShade="80"/>
          <w:sz w:val="20"/>
          <w:szCs w:val="20"/>
        </w:rPr>
      </w:pPr>
    </w:p>
    <w:p w14:paraId="5516EFE7" w14:textId="77777777" w:rsidR="0027238A" w:rsidRPr="00034C98" w:rsidRDefault="0027238A" w:rsidP="0027238A">
      <w:pPr>
        <w:widowControl w:val="0"/>
        <w:spacing w:after="40"/>
        <w:rPr>
          <w:rFonts w:ascii="Arial" w:hAnsi="Arial" w:cs="Arial"/>
          <w:b/>
          <w:color w:val="1F3864" w:themeColor="accent1" w:themeShade="80"/>
          <w:sz w:val="20"/>
          <w:szCs w:val="20"/>
        </w:rPr>
      </w:pPr>
      <w:r w:rsidRPr="00034C98">
        <w:rPr>
          <w:rFonts w:ascii="Arial" w:hAnsi="Arial" w:cs="Arial"/>
          <w:b/>
          <w:color w:val="1F3864" w:themeColor="accent1" w:themeShade="80"/>
          <w:sz w:val="20"/>
          <w:szCs w:val="20"/>
        </w:rPr>
        <w:t>f) Expectativa de Realização</w:t>
      </w:r>
    </w:p>
    <w:p w14:paraId="6BFE52D9"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27238A" w:rsidRPr="00786B75" w14:paraId="19BF8865" w14:textId="77777777" w:rsidTr="007E4C27">
        <w:trPr>
          <w:trHeight w:val="238"/>
        </w:trPr>
        <w:tc>
          <w:tcPr>
            <w:tcW w:w="3094" w:type="dxa"/>
            <w:tcBorders>
              <w:top w:val="single" w:sz="2" w:space="0" w:color="1F3864" w:themeColor="accent1" w:themeShade="80"/>
              <w:bottom w:val="nil"/>
            </w:tcBorders>
            <w:shd w:val="clear" w:color="auto" w:fill="auto"/>
          </w:tcPr>
          <w:p w14:paraId="16BD382F" w14:textId="77777777" w:rsidR="0027238A" w:rsidRPr="00786B75" w:rsidRDefault="0027238A" w:rsidP="007E4C27">
            <w:pPr>
              <w:widowControl w:val="0"/>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74212588" w14:textId="77777777" w:rsidR="0027238A" w:rsidRPr="00786B75" w:rsidRDefault="0027238A" w:rsidP="007E4C27">
            <w:pPr>
              <w:widowControl w:val="0"/>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tcPr>
          <w:p w14:paraId="36A9D708" w14:textId="77777777" w:rsidR="0027238A" w:rsidRPr="00786B75" w:rsidRDefault="0027238A" w:rsidP="007E4C27">
            <w:pPr>
              <w:widowControl w:val="0"/>
              <w:spacing w:after="0"/>
              <w:jc w:val="center"/>
              <w:rPr>
                <w:rFonts w:ascii="Arial" w:hAnsi="Arial" w:cs="Arial"/>
                <w:b/>
                <w:sz w:val="14"/>
                <w:szCs w:val="18"/>
              </w:rPr>
            </w:pPr>
            <w:r w:rsidRPr="00786B75">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tcPr>
          <w:p w14:paraId="2CAB14DD" w14:textId="77777777" w:rsidR="0027238A" w:rsidRPr="00786B75" w:rsidRDefault="0027238A" w:rsidP="007E4C27">
            <w:pPr>
              <w:widowControl w:val="0"/>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tcPr>
          <w:p w14:paraId="3A4C3CA6" w14:textId="77777777" w:rsidR="0027238A" w:rsidRPr="00786B75" w:rsidRDefault="0027238A" w:rsidP="007E4C27">
            <w:pPr>
              <w:widowControl w:val="0"/>
              <w:spacing w:after="0"/>
              <w:jc w:val="center"/>
              <w:rPr>
                <w:rFonts w:ascii="Arial" w:hAnsi="Arial" w:cs="Arial"/>
                <w:b/>
                <w:sz w:val="18"/>
                <w:szCs w:val="18"/>
              </w:rPr>
            </w:pPr>
            <w:r w:rsidRPr="00786B75">
              <w:rPr>
                <w:rFonts w:ascii="Arial" w:hAnsi="Arial" w:cs="Arial"/>
                <w:b/>
                <w:sz w:val="14"/>
                <w:szCs w:val="18"/>
              </w:rPr>
              <w:t>Consolidado</w:t>
            </w:r>
          </w:p>
        </w:tc>
      </w:tr>
      <w:tr w:rsidR="0027238A" w:rsidRPr="00786B75" w14:paraId="316D47A1" w14:textId="77777777" w:rsidTr="007E4C27">
        <w:trPr>
          <w:trHeight w:val="238"/>
        </w:trPr>
        <w:tc>
          <w:tcPr>
            <w:tcW w:w="3094" w:type="dxa"/>
            <w:tcBorders>
              <w:top w:val="nil"/>
              <w:bottom w:val="single" w:sz="2" w:space="0" w:color="1F3864" w:themeColor="accent1" w:themeShade="80"/>
            </w:tcBorders>
            <w:shd w:val="clear" w:color="auto" w:fill="auto"/>
          </w:tcPr>
          <w:p w14:paraId="63E0473B" w14:textId="77777777" w:rsidR="0027238A" w:rsidRPr="00786B75" w:rsidRDefault="0027238A" w:rsidP="007E4C27">
            <w:pPr>
              <w:pStyle w:val="08-Tabelageral"/>
              <w:keepNext w:val="0"/>
              <w:keepLines w:val="0"/>
              <w:widowControl w:val="0"/>
              <w:rPr>
                <w:rFonts w:cs="Arial"/>
                <w:b/>
              </w:rPr>
            </w:pPr>
          </w:p>
        </w:tc>
        <w:tc>
          <w:tcPr>
            <w:tcW w:w="604" w:type="dxa"/>
            <w:tcBorders>
              <w:top w:val="nil"/>
              <w:bottom w:val="single" w:sz="2" w:space="0" w:color="1F3864" w:themeColor="accent1" w:themeShade="80"/>
            </w:tcBorders>
            <w:shd w:val="clear" w:color="auto" w:fill="auto"/>
          </w:tcPr>
          <w:p w14:paraId="2E1999A5" w14:textId="77777777" w:rsidR="0027238A" w:rsidRPr="00786B75" w:rsidRDefault="0027238A" w:rsidP="007E4C27">
            <w:pPr>
              <w:pStyle w:val="08-Tabelageral"/>
              <w:keepNext w:val="0"/>
              <w:keepLines w:val="0"/>
              <w:widowControl w:val="0"/>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27282868" w14:textId="77777777" w:rsidR="0027238A" w:rsidRPr="00786B75" w:rsidRDefault="0027238A" w:rsidP="007E4C27">
            <w:pPr>
              <w:pStyle w:val="08-Tabelageral"/>
              <w:keepNext w:val="0"/>
              <w:keepLines w:val="0"/>
              <w:widowControl w:val="0"/>
              <w:rPr>
                <w:rFonts w:cs="Arial"/>
                <w:b/>
              </w:rPr>
            </w:pPr>
            <w:r w:rsidRPr="00786B75">
              <w:rPr>
                <w:rFonts w:cs="Arial"/>
                <w:b/>
              </w:rPr>
              <w:t>Valor Nominal</w:t>
            </w:r>
          </w:p>
        </w:tc>
        <w:tc>
          <w:tcPr>
            <w:tcW w:w="1412" w:type="dxa"/>
            <w:tcBorders>
              <w:top w:val="single" w:sz="2" w:space="0" w:color="1F3864" w:themeColor="accent1" w:themeShade="80"/>
              <w:bottom w:val="single" w:sz="2" w:space="0" w:color="1F3864" w:themeColor="accent1" w:themeShade="80"/>
            </w:tcBorders>
            <w:shd w:val="clear" w:color="auto" w:fill="auto"/>
          </w:tcPr>
          <w:p w14:paraId="4AA2F2F9" w14:textId="77777777" w:rsidR="0027238A" w:rsidRPr="00786B75" w:rsidRDefault="0027238A" w:rsidP="007E4C27">
            <w:pPr>
              <w:pStyle w:val="08-Tabelageral"/>
              <w:keepNext w:val="0"/>
              <w:keepLines w:val="0"/>
              <w:widowControl w:val="0"/>
              <w:rPr>
                <w:rFonts w:cs="Arial"/>
                <w:b/>
              </w:rPr>
            </w:pPr>
            <w:r w:rsidRPr="00786B75">
              <w:rPr>
                <w:rFonts w:cs="Arial"/>
                <w:b/>
              </w:rPr>
              <w:t>Valor Presente</w:t>
            </w:r>
          </w:p>
        </w:tc>
        <w:tc>
          <w:tcPr>
            <w:tcW w:w="283" w:type="dxa"/>
            <w:tcBorders>
              <w:top w:val="nil"/>
              <w:bottom w:val="single" w:sz="2" w:space="0" w:color="1F3864" w:themeColor="accent1" w:themeShade="80"/>
            </w:tcBorders>
            <w:shd w:val="clear" w:color="auto" w:fill="auto"/>
          </w:tcPr>
          <w:p w14:paraId="68502873" w14:textId="77777777" w:rsidR="0027238A" w:rsidRPr="00786B75"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662CB67E" w14:textId="77777777" w:rsidR="0027238A" w:rsidRPr="00786B75" w:rsidRDefault="0027238A" w:rsidP="007E4C27">
            <w:pPr>
              <w:pStyle w:val="08-Tabelageral"/>
              <w:keepNext w:val="0"/>
              <w:keepLines w:val="0"/>
              <w:widowControl w:val="0"/>
              <w:rPr>
                <w:rFonts w:cs="Arial"/>
                <w:b/>
              </w:rPr>
            </w:pPr>
            <w:r w:rsidRPr="00786B75">
              <w:rPr>
                <w:rFonts w:cs="Arial"/>
                <w:b/>
              </w:rPr>
              <w:t>Valor Nominal</w:t>
            </w:r>
          </w:p>
        </w:tc>
        <w:tc>
          <w:tcPr>
            <w:tcW w:w="1418" w:type="dxa"/>
            <w:tcBorders>
              <w:top w:val="single" w:sz="2" w:space="0" w:color="1F3864" w:themeColor="accent1" w:themeShade="80"/>
              <w:bottom w:val="single" w:sz="2" w:space="0" w:color="1F3864" w:themeColor="accent1" w:themeShade="80"/>
            </w:tcBorders>
            <w:shd w:val="clear" w:color="auto" w:fill="auto"/>
          </w:tcPr>
          <w:p w14:paraId="5C61DD22" w14:textId="77777777" w:rsidR="0027238A" w:rsidRPr="00786B75" w:rsidRDefault="0027238A" w:rsidP="007E4C27">
            <w:pPr>
              <w:pStyle w:val="08-Tabelageral"/>
              <w:keepNext w:val="0"/>
              <w:keepLines w:val="0"/>
              <w:widowControl w:val="0"/>
              <w:rPr>
                <w:rFonts w:cs="Arial"/>
                <w:b/>
              </w:rPr>
            </w:pPr>
            <w:r w:rsidRPr="00786B75">
              <w:rPr>
                <w:rFonts w:cs="Arial"/>
                <w:b/>
              </w:rPr>
              <w:t>Valor Presente</w:t>
            </w:r>
          </w:p>
        </w:tc>
      </w:tr>
      <w:tr w:rsidR="0027238A" w:rsidRPr="00786B75" w14:paraId="7CF7388C" w14:textId="77777777" w:rsidTr="007E4C27">
        <w:trPr>
          <w:trHeight w:val="238"/>
        </w:trPr>
        <w:tc>
          <w:tcPr>
            <w:tcW w:w="3094" w:type="dxa"/>
            <w:shd w:val="clear" w:color="auto" w:fill="auto"/>
          </w:tcPr>
          <w:p w14:paraId="4861C301" w14:textId="77777777" w:rsidR="0027238A" w:rsidRPr="00786B75" w:rsidRDefault="0027238A" w:rsidP="007E4C27">
            <w:pPr>
              <w:pStyle w:val="08-Tabelageral"/>
              <w:keepNext w:val="0"/>
              <w:keepLines w:val="0"/>
              <w:widowControl w:val="0"/>
              <w:ind w:left="113"/>
              <w:jc w:val="left"/>
              <w:rPr>
                <w:rFonts w:cs="Arial"/>
                <w:szCs w:val="14"/>
              </w:rPr>
            </w:pPr>
            <w:r w:rsidRPr="00786B75">
              <w:rPr>
                <w:rFonts w:cs="Arial"/>
                <w:szCs w:val="14"/>
              </w:rPr>
              <w:t>Em 202</w:t>
            </w:r>
            <w:r>
              <w:rPr>
                <w:rFonts w:cs="Arial"/>
                <w:szCs w:val="14"/>
              </w:rPr>
              <w:t>4</w:t>
            </w:r>
          </w:p>
        </w:tc>
        <w:tc>
          <w:tcPr>
            <w:tcW w:w="604" w:type="dxa"/>
            <w:shd w:val="clear" w:color="auto" w:fill="auto"/>
          </w:tcPr>
          <w:p w14:paraId="6982DD32" w14:textId="77777777" w:rsidR="0027238A" w:rsidRPr="00786B75" w:rsidRDefault="0027238A" w:rsidP="007E4C27">
            <w:pPr>
              <w:pStyle w:val="08-Tabelageral"/>
              <w:keepNext w:val="0"/>
              <w:keepLines w:val="0"/>
              <w:widowControl w:val="0"/>
              <w:ind w:left="113"/>
              <w:jc w:val="center"/>
              <w:rPr>
                <w:rFonts w:cs="Arial"/>
                <w:szCs w:val="14"/>
              </w:rPr>
            </w:pPr>
          </w:p>
        </w:tc>
        <w:tc>
          <w:tcPr>
            <w:tcW w:w="1411" w:type="dxa"/>
            <w:tcBorders>
              <w:top w:val="single" w:sz="2" w:space="0" w:color="1F3864" w:themeColor="accent1" w:themeShade="80"/>
            </w:tcBorders>
            <w:shd w:val="clear" w:color="auto" w:fill="auto"/>
          </w:tcPr>
          <w:p w14:paraId="5C6CAD37" w14:textId="77777777" w:rsidR="0027238A" w:rsidRPr="00786B75" w:rsidRDefault="0027238A" w:rsidP="007E4C27">
            <w:pPr>
              <w:pStyle w:val="08-Tabelageral"/>
              <w:keepNext w:val="0"/>
              <w:keepLines w:val="0"/>
              <w:widowControl w:val="0"/>
              <w:ind w:left="113"/>
              <w:rPr>
                <w:rFonts w:cs="Arial"/>
                <w:szCs w:val="14"/>
              </w:rPr>
            </w:pPr>
            <w:r>
              <w:rPr>
                <w:rFonts w:cs="Arial"/>
                <w:szCs w:val="14"/>
              </w:rPr>
              <w:t>--</w:t>
            </w:r>
          </w:p>
        </w:tc>
        <w:tc>
          <w:tcPr>
            <w:tcW w:w="1412" w:type="dxa"/>
            <w:tcBorders>
              <w:top w:val="single" w:sz="2" w:space="0" w:color="1F3864" w:themeColor="accent1" w:themeShade="80"/>
            </w:tcBorders>
            <w:shd w:val="clear" w:color="auto" w:fill="auto"/>
          </w:tcPr>
          <w:p w14:paraId="503DFFF4" w14:textId="77777777" w:rsidR="0027238A" w:rsidRPr="00786B75" w:rsidRDefault="0027238A" w:rsidP="007E4C27">
            <w:pPr>
              <w:pStyle w:val="08-Tabelageral"/>
              <w:keepNext w:val="0"/>
              <w:keepLines w:val="0"/>
              <w:widowControl w:val="0"/>
              <w:rPr>
                <w:rFonts w:cs="Arial"/>
              </w:rPr>
            </w:pPr>
            <w:r>
              <w:rPr>
                <w:rFonts w:cs="Arial"/>
              </w:rPr>
              <w:t>--</w:t>
            </w:r>
          </w:p>
        </w:tc>
        <w:tc>
          <w:tcPr>
            <w:tcW w:w="283" w:type="dxa"/>
            <w:tcBorders>
              <w:top w:val="single" w:sz="2" w:space="0" w:color="1F3864" w:themeColor="accent1" w:themeShade="80"/>
            </w:tcBorders>
            <w:shd w:val="clear" w:color="auto" w:fill="auto"/>
          </w:tcPr>
          <w:p w14:paraId="75911FD6" w14:textId="77777777" w:rsidR="0027238A" w:rsidRPr="00786B75" w:rsidRDefault="0027238A" w:rsidP="007E4C27">
            <w:pPr>
              <w:pStyle w:val="08-Tabelageral"/>
              <w:keepNext w:val="0"/>
              <w:keepLines w:val="0"/>
              <w:widowControl w:val="0"/>
              <w:ind w:left="113"/>
              <w:rPr>
                <w:rFonts w:cs="Arial"/>
                <w:szCs w:val="14"/>
              </w:rPr>
            </w:pPr>
          </w:p>
        </w:tc>
        <w:tc>
          <w:tcPr>
            <w:tcW w:w="1417" w:type="dxa"/>
            <w:tcBorders>
              <w:top w:val="single" w:sz="2" w:space="0" w:color="1F3864" w:themeColor="accent1" w:themeShade="80"/>
            </w:tcBorders>
            <w:shd w:val="clear" w:color="auto" w:fill="auto"/>
          </w:tcPr>
          <w:p w14:paraId="5B7F39AB" w14:textId="77777777" w:rsidR="0027238A" w:rsidRPr="00786B75" w:rsidRDefault="0027238A" w:rsidP="007E4C27">
            <w:pPr>
              <w:pStyle w:val="08-Tabelageral"/>
              <w:keepNext w:val="0"/>
              <w:keepLines w:val="0"/>
              <w:widowControl w:val="0"/>
              <w:ind w:left="113"/>
              <w:rPr>
                <w:rFonts w:cs="Arial"/>
                <w:szCs w:val="14"/>
              </w:rPr>
            </w:pPr>
            <w:r>
              <w:rPr>
                <w:rFonts w:cs="Arial"/>
                <w:szCs w:val="14"/>
              </w:rPr>
              <w:t>13.022</w:t>
            </w:r>
          </w:p>
        </w:tc>
        <w:tc>
          <w:tcPr>
            <w:tcW w:w="1418" w:type="dxa"/>
            <w:tcBorders>
              <w:top w:val="single" w:sz="2" w:space="0" w:color="1F3864" w:themeColor="accent1" w:themeShade="80"/>
            </w:tcBorders>
            <w:shd w:val="clear" w:color="auto" w:fill="auto"/>
          </w:tcPr>
          <w:p w14:paraId="3AD448BC" w14:textId="77777777" w:rsidR="0027238A" w:rsidRPr="00786B75" w:rsidRDefault="0027238A" w:rsidP="007E4C27">
            <w:pPr>
              <w:pStyle w:val="08-Tabelageral"/>
              <w:keepNext w:val="0"/>
              <w:keepLines w:val="0"/>
              <w:widowControl w:val="0"/>
              <w:rPr>
                <w:rFonts w:cs="Arial"/>
              </w:rPr>
            </w:pPr>
            <w:r>
              <w:rPr>
                <w:rFonts w:cs="Arial"/>
              </w:rPr>
              <w:t>11.513</w:t>
            </w:r>
          </w:p>
        </w:tc>
      </w:tr>
      <w:tr w:rsidR="0027238A" w:rsidRPr="00786B75" w14:paraId="111CD67E" w14:textId="77777777" w:rsidTr="007E4C27">
        <w:trPr>
          <w:trHeight w:val="238"/>
        </w:trPr>
        <w:tc>
          <w:tcPr>
            <w:tcW w:w="3094" w:type="dxa"/>
            <w:shd w:val="clear" w:color="auto" w:fill="auto"/>
          </w:tcPr>
          <w:p w14:paraId="33415469" w14:textId="77777777" w:rsidR="0027238A" w:rsidRPr="00786B75" w:rsidRDefault="0027238A" w:rsidP="007E4C27">
            <w:pPr>
              <w:pStyle w:val="08-Tabelageral"/>
              <w:keepNext w:val="0"/>
              <w:keepLines w:val="0"/>
              <w:widowControl w:val="0"/>
              <w:ind w:left="113"/>
              <w:jc w:val="left"/>
              <w:rPr>
                <w:rFonts w:cs="Arial"/>
                <w:szCs w:val="14"/>
              </w:rPr>
            </w:pPr>
            <w:r w:rsidRPr="00786B75">
              <w:rPr>
                <w:rFonts w:cs="Arial"/>
                <w:szCs w:val="14"/>
              </w:rPr>
              <w:t>Em 202</w:t>
            </w:r>
            <w:r>
              <w:rPr>
                <w:rFonts w:cs="Arial"/>
                <w:szCs w:val="14"/>
              </w:rPr>
              <w:t>5</w:t>
            </w:r>
          </w:p>
        </w:tc>
        <w:tc>
          <w:tcPr>
            <w:tcW w:w="604" w:type="dxa"/>
            <w:shd w:val="clear" w:color="auto" w:fill="auto"/>
          </w:tcPr>
          <w:p w14:paraId="6C501C3B" w14:textId="77777777" w:rsidR="0027238A" w:rsidRPr="00786B7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5857E656" w14:textId="77777777" w:rsidR="0027238A" w:rsidRPr="00786B75" w:rsidRDefault="0027238A" w:rsidP="007E4C27">
            <w:pPr>
              <w:pStyle w:val="08-Tabelageral"/>
              <w:keepNext w:val="0"/>
              <w:keepLines w:val="0"/>
              <w:widowControl w:val="0"/>
              <w:ind w:left="113"/>
              <w:rPr>
                <w:rFonts w:cs="Arial"/>
                <w:szCs w:val="14"/>
              </w:rPr>
            </w:pPr>
            <w:r>
              <w:rPr>
                <w:rFonts w:cs="Arial"/>
                <w:szCs w:val="14"/>
              </w:rPr>
              <w:t>216</w:t>
            </w:r>
          </w:p>
        </w:tc>
        <w:tc>
          <w:tcPr>
            <w:tcW w:w="1412" w:type="dxa"/>
            <w:shd w:val="clear" w:color="auto" w:fill="auto"/>
          </w:tcPr>
          <w:p w14:paraId="3F2C6874" w14:textId="77777777" w:rsidR="0027238A" w:rsidRPr="00786B75" w:rsidRDefault="0027238A" w:rsidP="007E4C27">
            <w:pPr>
              <w:pStyle w:val="08-Tabelageral"/>
              <w:keepNext w:val="0"/>
              <w:keepLines w:val="0"/>
              <w:widowControl w:val="0"/>
              <w:rPr>
                <w:rFonts w:cs="Arial"/>
              </w:rPr>
            </w:pPr>
            <w:r>
              <w:rPr>
                <w:rFonts w:cs="Arial"/>
              </w:rPr>
              <w:t>168</w:t>
            </w:r>
          </w:p>
        </w:tc>
        <w:tc>
          <w:tcPr>
            <w:tcW w:w="283" w:type="dxa"/>
            <w:shd w:val="clear" w:color="auto" w:fill="auto"/>
          </w:tcPr>
          <w:p w14:paraId="25B0039B" w14:textId="77777777" w:rsidR="0027238A" w:rsidRPr="00786B75" w:rsidRDefault="0027238A" w:rsidP="007E4C27">
            <w:pPr>
              <w:pStyle w:val="08-Tabelageral"/>
              <w:keepNext w:val="0"/>
              <w:keepLines w:val="0"/>
              <w:widowControl w:val="0"/>
              <w:ind w:left="113"/>
              <w:rPr>
                <w:rFonts w:cs="Arial"/>
                <w:szCs w:val="14"/>
              </w:rPr>
            </w:pPr>
          </w:p>
        </w:tc>
        <w:tc>
          <w:tcPr>
            <w:tcW w:w="1417" w:type="dxa"/>
            <w:shd w:val="clear" w:color="auto" w:fill="auto"/>
          </w:tcPr>
          <w:p w14:paraId="6C872680" w14:textId="77777777" w:rsidR="0027238A" w:rsidRPr="00786B75" w:rsidRDefault="0027238A" w:rsidP="007E4C27">
            <w:pPr>
              <w:pStyle w:val="08-Tabelageral"/>
              <w:keepNext w:val="0"/>
              <w:keepLines w:val="0"/>
              <w:widowControl w:val="0"/>
              <w:ind w:left="113"/>
              <w:rPr>
                <w:rFonts w:cs="Arial"/>
                <w:szCs w:val="14"/>
              </w:rPr>
            </w:pPr>
            <w:r>
              <w:rPr>
                <w:rFonts w:cs="Arial"/>
                <w:szCs w:val="14"/>
              </w:rPr>
              <w:t>216</w:t>
            </w:r>
          </w:p>
        </w:tc>
        <w:tc>
          <w:tcPr>
            <w:tcW w:w="1418" w:type="dxa"/>
            <w:shd w:val="clear" w:color="auto" w:fill="auto"/>
          </w:tcPr>
          <w:p w14:paraId="17DCEA7F" w14:textId="77777777" w:rsidR="0027238A" w:rsidRPr="00786B75" w:rsidRDefault="0027238A" w:rsidP="007E4C27">
            <w:pPr>
              <w:pStyle w:val="08-Tabelageral"/>
              <w:keepNext w:val="0"/>
              <w:keepLines w:val="0"/>
              <w:widowControl w:val="0"/>
              <w:rPr>
                <w:rFonts w:cs="Arial"/>
              </w:rPr>
            </w:pPr>
            <w:r>
              <w:rPr>
                <w:rFonts w:cs="Arial"/>
              </w:rPr>
              <w:t>168</w:t>
            </w:r>
          </w:p>
        </w:tc>
      </w:tr>
      <w:tr w:rsidR="0027238A" w:rsidRPr="00786B75" w14:paraId="54B934C5" w14:textId="77777777" w:rsidTr="007E4C27">
        <w:trPr>
          <w:trHeight w:val="238"/>
        </w:trPr>
        <w:tc>
          <w:tcPr>
            <w:tcW w:w="3094" w:type="dxa"/>
            <w:shd w:val="clear" w:color="auto" w:fill="auto"/>
          </w:tcPr>
          <w:p w14:paraId="1A5D56C6" w14:textId="77777777" w:rsidR="0027238A" w:rsidRPr="00786B75" w:rsidRDefault="0027238A" w:rsidP="007E4C27">
            <w:pPr>
              <w:pStyle w:val="08-Tabelageral"/>
              <w:keepNext w:val="0"/>
              <w:keepLines w:val="0"/>
              <w:widowControl w:val="0"/>
              <w:ind w:left="113"/>
              <w:jc w:val="left"/>
              <w:rPr>
                <w:rFonts w:cs="Arial"/>
                <w:szCs w:val="14"/>
              </w:rPr>
            </w:pPr>
            <w:r w:rsidRPr="00786B75">
              <w:rPr>
                <w:rFonts w:cs="Arial"/>
                <w:szCs w:val="14"/>
              </w:rPr>
              <w:t>Em 202</w:t>
            </w:r>
            <w:r>
              <w:rPr>
                <w:rFonts w:cs="Arial"/>
                <w:szCs w:val="14"/>
              </w:rPr>
              <w:t>6</w:t>
            </w:r>
          </w:p>
        </w:tc>
        <w:tc>
          <w:tcPr>
            <w:tcW w:w="604" w:type="dxa"/>
            <w:shd w:val="clear" w:color="auto" w:fill="auto"/>
          </w:tcPr>
          <w:p w14:paraId="09D6A9D9" w14:textId="77777777" w:rsidR="0027238A" w:rsidRPr="00786B75" w:rsidRDefault="0027238A" w:rsidP="007E4C27">
            <w:pPr>
              <w:pStyle w:val="08-Tabelageral"/>
              <w:keepNext w:val="0"/>
              <w:keepLines w:val="0"/>
              <w:widowControl w:val="0"/>
              <w:ind w:left="113"/>
              <w:jc w:val="center"/>
              <w:rPr>
                <w:rFonts w:cs="Arial"/>
                <w:szCs w:val="14"/>
              </w:rPr>
            </w:pPr>
          </w:p>
        </w:tc>
        <w:tc>
          <w:tcPr>
            <w:tcW w:w="1411" w:type="dxa"/>
            <w:shd w:val="clear" w:color="auto" w:fill="auto"/>
          </w:tcPr>
          <w:p w14:paraId="0B3E9AFD" w14:textId="77777777" w:rsidR="0027238A" w:rsidRPr="00786B75" w:rsidRDefault="0027238A" w:rsidP="007E4C27">
            <w:pPr>
              <w:pStyle w:val="08-Tabelageral"/>
              <w:keepNext w:val="0"/>
              <w:keepLines w:val="0"/>
              <w:widowControl w:val="0"/>
              <w:ind w:left="113"/>
              <w:rPr>
                <w:rFonts w:cs="Arial"/>
                <w:szCs w:val="14"/>
              </w:rPr>
            </w:pPr>
            <w:r>
              <w:rPr>
                <w:rFonts w:cs="Arial"/>
                <w:szCs w:val="14"/>
              </w:rPr>
              <w:t>6</w:t>
            </w:r>
          </w:p>
        </w:tc>
        <w:tc>
          <w:tcPr>
            <w:tcW w:w="1412" w:type="dxa"/>
            <w:shd w:val="clear" w:color="auto" w:fill="auto"/>
          </w:tcPr>
          <w:p w14:paraId="7BCC9560" w14:textId="77777777" w:rsidR="0027238A" w:rsidRPr="00786B75" w:rsidRDefault="0027238A" w:rsidP="007E4C27">
            <w:pPr>
              <w:pStyle w:val="08-Tabelageral"/>
              <w:keepNext w:val="0"/>
              <w:keepLines w:val="0"/>
              <w:widowControl w:val="0"/>
              <w:rPr>
                <w:rFonts w:cs="Arial"/>
              </w:rPr>
            </w:pPr>
            <w:r>
              <w:rPr>
                <w:rFonts w:cs="Arial"/>
              </w:rPr>
              <w:t>4</w:t>
            </w:r>
          </w:p>
        </w:tc>
        <w:tc>
          <w:tcPr>
            <w:tcW w:w="283" w:type="dxa"/>
            <w:shd w:val="clear" w:color="auto" w:fill="auto"/>
          </w:tcPr>
          <w:p w14:paraId="728B904A" w14:textId="77777777" w:rsidR="0027238A" w:rsidRPr="00786B75" w:rsidRDefault="0027238A" w:rsidP="007E4C27">
            <w:pPr>
              <w:pStyle w:val="08-Tabelageral"/>
              <w:keepNext w:val="0"/>
              <w:keepLines w:val="0"/>
              <w:widowControl w:val="0"/>
              <w:ind w:left="113"/>
              <w:rPr>
                <w:rFonts w:cs="Arial"/>
                <w:szCs w:val="14"/>
              </w:rPr>
            </w:pPr>
          </w:p>
        </w:tc>
        <w:tc>
          <w:tcPr>
            <w:tcW w:w="1417" w:type="dxa"/>
            <w:shd w:val="clear" w:color="auto" w:fill="auto"/>
          </w:tcPr>
          <w:p w14:paraId="6F2B5001" w14:textId="77777777" w:rsidR="0027238A" w:rsidRPr="00786B75" w:rsidRDefault="0027238A" w:rsidP="007E4C27">
            <w:pPr>
              <w:pStyle w:val="08-Tabelageral"/>
              <w:keepNext w:val="0"/>
              <w:keepLines w:val="0"/>
              <w:widowControl w:val="0"/>
              <w:ind w:left="113"/>
              <w:rPr>
                <w:rFonts w:cs="Arial"/>
                <w:szCs w:val="14"/>
              </w:rPr>
            </w:pPr>
            <w:r>
              <w:rPr>
                <w:rFonts w:cs="Arial"/>
                <w:szCs w:val="14"/>
              </w:rPr>
              <w:t>6</w:t>
            </w:r>
          </w:p>
        </w:tc>
        <w:tc>
          <w:tcPr>
            <w:tcW w:w="1418" w:type="dxa"/>
            <w:shd w:val="clear" w:color="auto" w:fill="auto"/>
          </w:tcPr>
          <w:p w14:paraId="6BA93092" w14:textId="77777777" w:rsidR="0027238A" w:rsidRPr="00786B75" w:rsidRDefault="0027238A" w:rsidP="007E4C27">
            <w:pPr>
              <w:pStyle w:val="08-Tabelageral"/>
              <w:keepNext w:val="0"/>
              <w:keepLines w:val="0"/>
              <w:widowControl w:val="0"/>
              <w:rPr>
                <w:rFonts w:cs="Arial"/>
              </w:rPr>
            </w:pPr>
            <w:r>
              <w:rPr>
                <w:rFonts w:cs="Arial"/>
              </w:rPr>
              <w:t>4</w:t>
            </w:r>
          </w:p>
        </w:tc>
      </w:tr>
      <w:tr w:rsidR="0027238A" w:rsidRPr="00786B75" w14:paraId="74DBBE29" w14:textId="77777777" w:rsidTr="007E4C27">
        <w:trPr>
          <w:trHeight w:val="238"/>
        </w:trPr>
        <w:tc>
          <w:tcPr>
            <w:tcW w:w="3094" w:type="dxa"/>
            <w:tcBorders>
              <w:top w:val="nil"/>
              <w:bottom w:val="single" w:sz="2" w:space="0" w:color="1F3864" w:themeColor="accent1" w:themeShade="80"/>
            </w:tcBorders>
            <w:shd w:val="clear" w:color="auto" w:fill="auto"/>
          </w:tcPr>
          <w:p w14:paraId="602A3A6A" w14:textId="77777777" w:rsidR="0027238A" w:rsidRPr="00786B75" w:rsidRDefault="0027238A" w:rsidP="007E4C27">
            <w:pPr>
              <w:pStyle w:val="08-Tabelageral"/>
              <w:keepNext w:val="0"/>
              <w:keepLines w:val="0"/>
              <w:widowControl w:val="0"/>
              <w:jc w:val="left"/>
              <w:rPr>
                <w:rFonts w:cs="Arial"/>
                <w:b/>
              </w:rPr>
            </w:pPr>
            <w:r w:rsidRPr="00786B75">
              <w:rPr>
                <w:rFonts w:cs="Arial"/>
                <w:b/>
              </w:rPr>
              <w:t>Total</w:t>
            </w:r>
          </w:p>
        </w:tc>
        <w:tc>
          <w:tcPr>
            <w:tcW w:w="604" w:type="dxa"/>
            <w:tcBorders>
              <w:top w:val="nil"/>
              <w:bottom w:val="single" w:sz="2" w:space="0" w:color="1F3864" w:themeColor="accent1" w:themeShade="80"/>
            </w:tcBorders>
            <w:shd w:val="clear" w:color="auto" w:fill="auto"/>
          </w:tcPr>
          <w:p w14:paraId="4F0FCDF9" w14:textId="77777777" w:rsidR="0027238A" w:rsidRPr="00786B75" w:rsidRDefault="0027238A" w:rsidP="007E4C27">
            <w:pPr>
              <w:pStyle w:val="08-Tabelageral"/>
              <w:keepNext w:val="0"/>
              <w:keepLines w:val="0"/>
              <w:widowControl w:val="0"/>
              <w:jc w:val="center"/>
              <w:rPr>
                <w:rFonts w:cs="Arial"/>
                <w:b/>
                <w:szCs w:val="14"/>
              </w:rPr>
            </w:pPr>
          </w:p>
        </w:tc>
        <w:tc>
          <w:tcPr>
            <w:tcW w:w="1411" w:type="dxa"/>
            <w:tcBorders>
              <w:top w:val="nil"/>
              <w:bottom w:val="single" w:sz="2" w:space="0" w:color="1F3864" w:themeColor="accent1" w:themeShade="80"/>
            </w:tcBorders>
            <w:shd w:val="clear" w:color="auto" w:fill="auto"/>
          </w:tcPr>
          <w:p w14:paraId="2C5D9EA7" w14:textId="77777777" w:rsidR="0027238A" w:rsidRPr="00786B75" w:rsidRDefault="0027238A" w:rsidP="007E4C27">
            <w:pPr>
              <w:pStyle w:val="08-Tabelageral"/>
              <w:keepNext w:val="0"/>
              <w:keepLines w:val="0"/>
              <w:widowControl w:val="0"/>
              <w:rPr>
                <w:rFonts w:cs="Arial"/>
                <w:b/>
                <w:szCs w:val="14"/>
              </w:rPr>
            </w:pPr>
            <w:r>
              <w:rPr>
                <w:rFonts w:cs="Arial"/>
                <w:b/>
                <w:szCs w:val="14"/>
              </w:rPr>
              <w:t>222</w:t>
            </w:r>
          </w:p>
        </w:tc>
        <w:tc>
          <w:tcPr>
            <w:tcW w:w="1412" w:type="dxa"/>
            <w:tcBorders>
              <w:top w:val="nil"/>
              <w:bottom w:val="single" w:sz="2" w:space="0" w:color="1F3864" w:themeColor="accent1" w:themeShade="80"/>
            </w:tcBorders>
            <w:shd w:val="clear" w:color="auto" w:fill="auto"/>
          </w:tcPr>
          <w:p w14:paraId="1E9C344D" w14:textId="77777777" w:rsidR="0027238A" w:rsidRPr="00786B75" w:rsidRDefault="0027238A" w:rsidP="007E4C27">
            <w:pPr>
              <w:pStyle w:val="08-Tabelageral"/>
              <w:keepNext w:val="0"/>
              <w:keepLines w:val="0"/>
              <w:widowControl w:val="0"/>
              <w:rPr>
                <w:rFonts w:cs="Arial"/>
                <w:b/>
              </w:rPr>
            </w:pPr>
            <w:r>
              <w:rPr>
                <w:rFonts w:cs="Arial"/>
                <w:b/>
              </w:rPr>
              <w:t>172</w:t>
            </w:r>
          </w:p>
        </w:tc>
        <w:tc>
          <w:tcPr>
            <w:tcW w:w="283" w:type="dxa"/>
            <w:tcBorders>
              <w:top w:val="nil"/>
              <w:bottom w:val="single" w:sz="2" w:space="0" w:color="1F3864" w:themeColor="accent1" w:themeShade="80"/>
            </w:tcBorders>
            <w:shd w:val="clear" w:color="auto" w:fill="auto"/>
          </w:tcPr>
          <w:p w14:paraId="698F3A53" w14:textId="77777777" w:rsidR="0027238A" w:rsidRPr="00786B75" w:rsidRDefault="0027238A" w:rsidP="007E4C27">
            <w:pPr>
              <w:pStyle w:val="08-Tabelageral"/>
              <w:keepNext w:val="0"/>
              <w:keepLines w:val="0"/>
              <w:widowControl w:val="0"/>
              <w:rPr>
                <w:rFonts w:cs="Arial"/>
                <w:b/>
                <w:szCs w:val="14"/>
              </w:rPr>
            </w:pPr>
          </w:p>
        </w:tc>
        <w:tc>
          <w:tcPr>
            <w:tcW w:w="1417" w:type="dxa"/>
            <w:tcBorders>
              <w:top w:val="nil"/>
              <w:bottom w:val="single" w:sz="2" w:space="0" w:color="1F3864" w:themeColor="accent1" w:themeShade="80"/>
            </w:tcBorders>
            <w:shd w:val="clear" w:color="auto" w:fill="auto"/>
          </w:tcPr>
          <w:p w14:paraId="36BD5F84" w14:textId="77777777" w:rsidR="0027238A" w:rsidRPr="00786B75" w:rsidRDefault="0027238A" w:rsidP="007E4C27">
            <w:pPr>
              <w:pStyle w:val="08-Tabelageral"/>
              <w:keepNext w:val="0"/>
              <w:keepLines w:val="0"/>
              <w:widowControl w:val="0"/>
              <w:rPr>
                <w:rFonts w:cs="Arial"/>
                <w:b/>
                <w:szCs w:val="14"/>
              </w:rPr>
            </w:pPr>
            <w:r>
              <w:rPr>
                <w:rFonts w:cs="Arial"/>
                <w:b/>
                <w:szCs w:val="14"/>
              </w:rPr>
              <w:t>13.244</w:t>
            </w:r>
          </w:p>
        </w:tc>
        <w:tc>
          <w:tcPr>
            <w:tcW w:w="1418" w:type="dxa"/>
            <w:tcBorders>
              <w:top w:val="nil"/>
              <w:bottom w:val="single" w:sz="2" w:space="0" w:color="1F3864" w:themeColor="accent1" w:themeShade="80"/>
            </w:tcBorders>
            <w:shd w:val="clear" w:color="auto" w:fill="auto"/>
          </w:tcPr>
          <w:p w14:paraId="1A060ADF" w14:textId="77777777" w:rsidR="0027238A" w:rsidRPr="00786B75" w:rsidRDefault="0027238A" w:rsidP="007E4C27">
            <w:pPr>
              <w:pStyle w:val="08-Tabelageral"/>
              <w:keepNext w:val="0"/>
              <w:keepLines w:val="0"/>
              <w:widowControl w:val="0"/>
              <w:rPr>
                <w:rFonts w:cs="Arial"/>
                <w:b/>
              </w:rPr>
            </w:pPr>
            <w:r>
              <w:rPr>
                <w:rFonts w:cs="Arial"/>
                <w:b/>
              </w:rPr>
              <w:t>11.685</w:t>
            </w:r>
          </w:p>
        </w:tc>
      </w:tr>
    </w:tbl>
    <w:p w14:paraId="2D1B3118" w14:textId="77777777" w:rsidR="0027238A" w:rsidRDefault="0027238A" w:rsidP="0027238A">
      <w:pPr>
        <w:pStyle w:val="05-Textonormal"/>
        <w:widowControl w:val="0"/>
      </w:pPr>
      <w:r>
        <w:t xml:space="preserve">A expectativa de realização dos ativos fiscais diferidos (créditos tributários) respalda-se em estudo </w:t>
      </w:r>
      <w:r w:rsidRPr="00B70DAA">
        <w:t xml:space="preserve">técnico </w:t>
      </w:r>
      <w:r>
        <w:t>elaborado para a data base de</w:t>
      </w:r>
      <w:r w:rsidRPr="00B70DAA">
        <w:t xml:space="preserve"> </w:t>
      </w:r>
      <w:r w:rsidRPr="00881F10">
        <w:t>31.12.202</w:t>
      </w:r>
      <w:r>
        <w:t>3</w:t>
      </w:r>
      <w:r w:rsidRPr="00881F10">
        <w:t>,</w:t>
      </w:r>
      <w:r w:rsidRPr="00B70DAA">
        <w:t xml:space="preserve"> sendo o valor presente</w:t>
      </w:r>
      <w:r>
        <w:t xml:space="preserve"> descontado da Taxa Média Selic (TMS) projetada para cada exercício de apuração.</w:t>
      </w:r>
    </w:p>
    <w:p w14:paraId="0737257D" w14:textId="77777777" w:rsidR="0027238A" w:rsidRDefault="0027238A" w:rsidP="0027238A">
      <w:pPr>
        <w:pStyle w:val="05-Textonormal"/>
        <w:widowControl w:val="0"/>
        <w:rPr>
          <w:rFonts w:cs="Arial"/>
        </w:rPr>
      </w:pPr>
      <w:r>
        <w:rPr>
          <w:rFonts w:cs="Arial"/>
        </w:rPr>
        <w:t xml:space="preserve">No decorrer do período de nove meses findo em 30.09.2024, </w:t>
      </w:r>
      <w:r w:rsidRPr="00EF1D87">
        <w:rPr>
          <w:rFonts w:cs="Arial"/>
        </w:rPr>
        <w:t xml:space="preserve">observou-se a realização de parte dos créditos tributários no montante de </w:t>
      </w:r>
      <w:r>
        <w:rPr>
          <w:rFonts w:cs="Arial"/>
        </w:rPr>
        <w:t xml:space="preserve">R$ 427 mil no controlador e de </w:t>
      </w:r>
      <w:r w:rsidRPr="00EF1D87">
        <w:rPr>
          <w:rFonts w:cs="Arial"/>
        </w:rPr>
        <w:t xml:space="preserve">R$ </w:t>
      </w:r>
      <w:r>
        <w:rPr>
          <w:rFonts w:cs="Arial"/>
        </w:rPr>
        <w:t xml:space="preserve">5.271 </w:t>
      </w:r>
      <w:r w:rsidRPr="00EF1D87">
        <w:rPr>
          <w:rFonts w:cs="Arial"/>
        </w:rPr>
        <w:t>mil no con</w:t>
      </w:r>
      <w:r>
        <w:rPr>
          <w:rFonts w:cs="Arial"/>
        </w:rPr>
        <w:t>solidado.</w:t>
      </w:r>
    </w:p>
    <w:p w14:paraId="15D35977" w14:textId="77777777" w:rsidR="0096763E" w:rsidRPr="00F872D1" w:rsidRDefault="0096763E" w:rsidP="0027238A">
      <w:pPr>
        <w:pStyle w:val="05-Textonormal"/>
        <w:widowControl w:val="0"/>
        <w:rPr>
          <w:rFonts w:cs="Arial"/>
        </w:rPr>
      </w:pPr>
    </w:p>
    <w:p w14:paraId="69A5CFA0" w14:textId="3326F537" w:rsidR="0027238A" w:rsidRPr="00034C98" w:rsidRDefault="0027238A" w:rsidP="0096763E">
      <w:pPr>
        <w:widowControl w:val="0"/>
        <w:spacing w:after="40"/>
        <w:rPr>
          <w:rFonts w:ascii="Arial" w:hAnsi="Arial" w:cs="Arial"/>
          <w:b/>
          <w:color w:val="1F3864" w:themeColor="accent1" w:themeShade="80"/>
          <w:sz w:val="20"/>
          <w:szCs w:val="20"/>
        </w:rPr>
      </w:pPr>
      <w:r w:rsidRPr="00034C98">
        <w:rPr>
          <w:rFonts w:ascii="Arial" w:hAnsi="Arial" w:cs="Arial"/>
          <w:b/>
          <w:color w:val="1F3864" w:themeColor="accent1" w:themeShade="80"/>
          <w:sz w:val="20"/>
          <w:szCs w:val="20"/>
        </w:rPr>
        <w:t xml:space="preserve">g) Passivos por </w:t>
      </w:r>
      <w:r w:rsidR="00EA45ED">
        <w:rPr>
          <w:rFonts w:ascii="Arial" w:hAnsi="Arial" w:cs="Arial"/>
          <w:b/>
          <w:color w:val="1F3864" w:themeColor="accent1" w:themeShade="80"/>
          <w:sz w:val="20"/>
          <w:szCs w:val="20"/>
        </w:rPr>
        <w:t>Tributos</w:t>
      </w:r>
      <w:r w:rsidRPr="00034C98">
        <w:rPr>
          <w:rFonts w:ascii="Arial" w:hAnsi="Arial" w:cs="Arial"/>
          <w:b/>
          <w:color w:val="1F3864" w:themeColor="accent1" w:themeShade="80"/>
          <w:sz w:val="20"/>
          <w:szCs w:val="20"/>
        </w:rPr>
        <w:t xml:space="preserve"> Correntes</w:t>
      </w:r>
    </w:p>
    <w:p w14:paraId="191B1534" w14:textId="77777777" w:rsidR="0027238A" w:rsidRPr="00FF3D4B"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296"/>
        <w:gridCol w:w="1411"/>
        <w:gridCol w:w="1412"/>
        <w:gridCol w:w="283"/>
        <w:gridCol w:w="1417"/>
        <w:gridCol w:w="1418"/>
      </w:tblGrid>
      <w:tr w:rsidR="0027238A" w:rsidRPr="00E16069" w14:paraId="60D903B6" w14:textId="77777777" w:rsidTr="007E4C27">
        <w:trPr>
          <w:trHeight w:val="238"/>
        </w:trPr>
        <w:tc>
          <w:tcPr>
            <w:tcW w:w="3402" w:type="dxa"/>
            <w:tcBorders>
              <w:top w:val="single" w:sz="2" w:space="0" w:color="1F3864" w:themeColor="accent1" w:themeShade="80"/>
              <w:bottom w:val="nil"/>
            </w:tcBorders>
            <w:shd w:val="clear" w:color="auto" w:fill="auto"/>
          </w:tcPr>
          <w:p w14:paraId="3F092AD5" w14:textId="77777777" w:rsidR="0027238A" w:rsidRPr="00E16069" w:rsidRDefault="0027238A" w:rsidP="007E4C27">
            <w:pPr>
              <w:widowControl w:val="0"/>
              <w:spacing w:after="0"/>
              <w:jc w:val="center"/>
              <w:rPr>
                <w:rFonts w:ascii="Arial" w:hAnsi="Arial" w:cs="Arial"/>
                <w:b/>
                <w:sz w:val="18"/>
                <w:szCs w:val="18"/>
              </w:rPr>
            </w:pPr>
          </w:p>
        </w:tc>
        <w:tc>
          <w:tcPr>
            <w:tcW w:w="296" w:type="dxa"/>
            <w:tcBorders>
              <w:top w:val="single" w:sz="2" w:space="0" w:color="1F3864" w:themeColor="accent1" w:themeShade="80"/>
              <w:bottom w:val="nil"/>
            </w:tcBorders>
            <w:shd w:val="clear" w:color="auto" w:fill="auto"/>
          </w:tcPr>
          <w:p w14:paraId="5DBCF708" w14:textId="77777777" w:rsidR="0027238A" w:rsidRPr="00E16069" w:rsidRDefault="0027238A" w:rsidP="007E4C27">
            <w:pPr>
              <w:widowControl w:val="0"/>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355DDCF3" w14:textId="77777777" w:rsidR="0027238A" w:rsidRPr="00E16069" w:rsidRDefault="0027238A" w:rsidP="007E4C27">
            <w:pPr>
              <w:widowControl w:val="0"/>
              <w:spacing w:after="0"/>
              <w:jc w:val="center"/>
              <w:rPr>
                <w:rFonts w:ascii="Arial" w:hAnsi="Arial" w:cs="Arial"/>
                <w:b/>
                <w:sz w:val="14"/>
                <w:szCs w:val="18"/>
              </w:rPr>
            </w:pPr>
            <w:r w:rsidRPr="00E16069">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6CF23775" w14:textId="77777777" w:rsidR="0027238A" w:rsidRPr="00E16069" w:rsidRDefault="0027238A" w:rsidP="007E4C27">
            <w:pPr>
              <w:widowControl w:val="0"/>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234673E6" w14:textId="77777777" w:rsidR="0027238A" w:rsidRPr="00E16069" w:rsidRDefault="0027238A" w:rsidP="007E4C27">
            <w:pPr>
              <w:widowControl w:val="0"/>
              <w:spacing w:after="0"/>
              <w:jc w:val="center"/>
              <w:rPr>
                <w:rFonts w:ascii="Arial" w:hAnsi="Arial" w:cs="Arial"/>
                <w:b/>
                <w:sz w:val="18"/>
                <w:szCs w:val="18"/>
                <w:vertAlign w:val="superscript"/>
              </w:rPr>
            </w:pPr>
            <w:r w:rsidRPr="00E16069">
              <w:rPr>
                <w:rFonts w:ascii="Arial" w:hAnsi="Arial" w:cs="Arial"/>
                <w:b/>
                <w:sz w:val="14"/>
                <w:szCs w:val="18"/>
              </w:rPr>
              <w:t>Consolidado</w:t>
            </w:r>
          </w:p>
        </w:tc>
      </w:tr>
      <w:tr w:rsidR="0027238A" w:rsidRPr="00E16069" w14:paraId="71DF2291" w14:textId="77777777" w:rsidTr="007E4C27">
        <w:trPr>
          <w:trHeight w:val="238"/>
        </w:trPr>
        <w:tc>
          <w:tcPr>
            <w:tcW w:w="3402" w:type="dxa"/>
            <w:tcBorders>
              <w:top w:val="nil"/>
              <w:bottom w:val="single" w:sz="2" w:space="0" w:color="1F3864" w:themeColor="accent1" w:themeShade="80"/>
            </w:tcBorders>
            <w:shd w:val="clear" w:color="auto" w:fill="auto"/>
          </w:tcPr>
          <w:p w14:paraId="00705010" w14:textId="77777777" w:rsidR="0027238A" w:rsidRPr="00E16069" w:rsidRDefault="0027238A" w:rsidP="007E4C27">
            <w:pPr>
              <w:pStyle w:val="08-Tabelageral"/>
              <w:keepNext w:val="0"/>
              <w:keepLines w:val="0"/>
              <w:widowControl w:val="0"/>
              <w:rPr>
                <w:rFonts w:cs="Arial"/>
                <w:b/>
              </w:rPr>
            </w:pPr>
          </w:p>
        </w:tc>
        <w:tc>
          <w:tcPr>
            <w:tcW w:w="296" w:type="dxa"/>
            <w:tcBorders>
              <w:top w:val="nil"/>
              <w:bottom w:val="single" w:sz="2" w:space="0" w:color="1F3864" w:themeColor="accent1" w:themeShade="80"/>
            </w:tcBorders>
            <w:shd w:val="clear" w:color="auto" w:fill="auto"/>
          </w:tcPr>
          <w:p w14:paraId="6FBC1B59" w14:textId="77777777" w:rsidR="0027238A" w:rsidRPr="00E16069" w:rsidRDefault="0027238A" w:rsidP="007E4C27">
            <w:pPr>
              <w:pStyle w:val="08-Tabelageral"/>
              <w:keepNext w:val="0"/>
              <w:keepLines w:val="0"/>
              <w:widowControl w:val="0"/>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1E72259D" w14:textId="77777777" w:rsidR="0027238A" w:rsidRPr="00E16069" w:rsidRDefault="0027238A" w:rsidP="007E4C27">
            <w:pPr>
              <w:pStyle w:val="08-Tabelageral"/>
              <w:keepNext w:val="0"/>
              <w:keepLines w:val="0"/>
              <w:widowControl w:val="0"/>
              <w:rPr>
                <w:rFonts w:cs="Arial"/>
                <w:b/>
                <w:vertAlign w:val="superscript"/>
              </w:rPr>
            </w:pPr>
            <w:r w:rsidRPr="00E16069">
              <w:rPr>
                <w:rFonts w:cs="Arial"/>
                <w:b/>
              </w:rPr>
              <w:t>3</w:t>
            </w:r>
            <w:r>
              <w:rPr>
                <w:rFonts w:cs="Arial"/>
                <w:b/>
              </w:rPr>
              <w:t>0</w:t>
            </w:r>
            <w:r w:rsidRPr="00E16069">
              <w:rPr>
                <w:rFonts w:cs="Arial"/>
                <w:b/>
              </w:rPr>
              <w:t>.</w:t>
            </w:r>
            <w:r>
              <w:rPr>
                <w:rFonts w:cs="Arial"/>
                <w:b/>
              </w:rPr>
              <w:t>09</w:t>
            </w:r>
            <w:r w:rsidRPr="00E16069">
              <w:rPr>
                <w:rFonts w:cs="Arial"/>
                <w:b/>
              </w:rPr>
              <w:t>.202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1C19B5DB" w14:textId="77777777" w:rsidR="0027238A" w:rsidRPr="00E16069" w:rsidRDefault="0027238A" w:rsidP="007E4C27">
            <w:pPr>
              <w:pStyle w:val="08-Tabelageral"/>
              <w:keepNext w:val="0"/>
              <w:keepLines w:val="0"/>
              <w:widowControl w:val="0"/>
              <w:rPr>
                <w:rFonts w:cs="Arial"/>
                <w:b/>
                <w:vertAlign w:val="superscript"/>
              </w:rPr>
            </w:pPr>
            <w:r w:rsidRPr="00E16069">
              <w:rPr>
                <w:rFonts w:cs="Arial"/>
                <w:b/>
              </w:rPr>
              <w:t>3</w:t>
            </w:r>
            <w:r>
              <w:rPr>
                <w:rFonts w:cs="Arial"/>
                <w:b/>
              </w:rPr>
              <w:t>1</w:t>
            </w:r>
            <w:r w:rsidRPr="00E16069">
              <w:rPr>
                <w:rFonts w:cs="Arial"/>
                <w:b/>
              </w:rPr>
              <w:t>.</w:t>
            </w:r>
            <w:r>
              <w:rPr>
                <w:rFonts w:cs="Arial"/>
                <w:b/>
              </w:rPr>
              <w:t>12</w:t>
            </w:r>
            <w:r w:rsidRPr="00E16069">
              <w:rPr>
                <w:rFonts w:cs="Arial"/>
                <w:b/>
              </w:rPr>
              <w:t>.202</w:t>
            </w:r>
            <w:r>
              <w:rPr>
                <w:rFonts w:cs="Arial"/>
                <w:b/>
              </w:rPr>
              <w:t>3</w:t>
            </w:r>
          </w:p>
        </w:tc>
        <w:tc>
          <w:tcPr>
            <w:tcW w:w="283" w:type="dxa"/>
            <w:tcBorders>
              <w:top w:val="nil"/>
              <w:bottom w:val="single" w:sz="2" w:space="0" w:color="1F3864" w:themeColor="accent1" w:themeShade="80"/>
            </w:tcBorders>
            <w:shd w:val="clear" w:color="auto" w:fill="auto"/>
            <w:vAlign w:val="center"/>
          </w:tcPr>
          <w:p w14:paraId="2162406B" w14:textId="77777777" w:rsidR="0027238A" w:rsidRPr="00E16069" w:rsidRDefault="0027238A" w:rsidP="007E4C27">
            <w:pPr>
              <w:pStyle w:val="08-Tabelageral"/>
              <w:keepNext w:val="0"/>
              <w:keepLines w:val="0"/>
              <w:widowControl w:val="0"/>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14E02A4" w14:textId="77777777" w:rsidR="0027238A" w:rsidRPr="00E16069" w:rsidRDefault="0027238A" w:rsidP="007E4C27">
            <w:pPr>
              <w:pStyle w:val="08-Tabelageral"/>
              <w:keepNext w:val="0"/>
              <w:keepLines w:val="0"/>
              <w:widowControl w:val="0"/>
              <w:rPr>
                <w:rFonts w:cs="Arial"/>
                <w:b/>
              </w:rPr>
            </w:pPr>
            <w:r w:rsidRPr="00E16069">
              <w:rPr>
                <w:rFonts w:cs="Arial"/>
                <w:b/>
              </w:rPr>
              <w:t>3</w:t>
            </w:r>
            <w:r>
              <w:rPr>
                <w:rFonts w:cs="Arial"/>
                <w:b/>
              </w:rPr>
              <w:t>0</w:t>
            </w:r>
            <w:r w:rsidRPr="00E16069">
              <w:rPr>
                <w:rFonts w:cs="Arial"/>
                <w:b/>
              </w:rPr>
              <w:t>.</w:t>
            </w:r>
            <w:r>
              <w:rPr>
                <w:rFonts w:cs="Arial"/>
                <w:b/>
              </w:rPr>
              <w:t>09</w:t>
            </w:r>
            <w:r w:rsidRPr="00E16069">
              <w:rPr>
                <w:rFonts w:cs="Arial"/>
                <w:b/>
              </w:rPr>
              <w:t>.202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38C82924" w14:textId="77777777" w:rsidR="0027238A" w:rsidRPr="00E16069" w:rsidRDefault="0027238A" w:rsidP="007E4C27">
            <w:pPr>
              <w:pStyle w:val="08-Tabelageral"/>
              <w:keepNext w:val="0"/>
              <w:keepLines w:val="0"/>
              <w:widowControl w:val="0"/>
              <w:rPr>
                <w:rFonts w:cs="Arial"/>
                <w:b/>
              </w:rPr>
            </w:pPr>
            <w:r w:rsidRPr="00E16069">
              <w:rPr>
                <w:rFonts w:cs="Arial"/>
                <w:b/>
              </w:rPr>
              <w:t>3</w:t>
            </w:r>
            <w:r>
              <w:rPr>
                <w:rFonts w:cs="Arial"/>
                <w:b/>
              </w:rPr>
              <w:t>1</w:t>
            </w:r>
            <w:r w:rsidRPr="00E16069">
              <w:rPr>
                <w:rFonts w:cs="Arial"/>
                <w:b/>
              </w:rPr>
              <w:t>.</w:t>
            </w:r>
            <w:r>
              <w:rPr>
                <w:rFonts w:cs="Arial"/>
                <w:b/>
              </w:rPr>
              <w:t>12</w:t>
            </w:r>
            <w:r w:rsidRPr="00E16069">
              <w:rPr>
                <w:rFonts w:cs="Arial"/>
                <w:b/>
              </w:rPr>
              <w:t>.202</w:t>
            </w:r>
            <w:r>
              <w:rPr>
                <w:rFonts w:cs="Arial"/>
                <w:b/>
              </w:rPr>
              <w:t>3</w:t>
            </w:r>
          </w:p>
        </w:tc>
      </w:tr>
      <w:tr w:rsidR="0027238A" w:rsidRPr="00E16069" w14:paraId="0CD97ADC" w14:textId="77777777" w:rsidTr="007E4C27">
        <w:trPr>
          <w:trHeight w:val="238"/>
        </w:trPr>
        <w:tc>
          <w:tcPr>
            <w:tcW w:w="3402" w:type="dxa"/>
            <w:tcBorders>
              <w:top w:val="single" w:sz="2" w:space="0" w:color="1F3864" w:themeColor="accent1" w:themeShade="80"/>
            </w:tcBorders>
            <w:shd w:val="clear" w:color="auto" w:fill="auto"/>
          </w:tcPr>
          <w:p w14:paraId="183E0260" w14:textId="77777777" w:rsidR="0027238A" w:rsidRPr="00E16069" w:rsidRDefault="0027238A" w:rsidP="007E4C27">
            <w:pPr>
              <w:pStyle w:val="08-Tabelageral"/>
              <w:keepNext w:val="0"/>
              <w:keepLines w:val="0"/>
              <w:widowControl w:val="0"/>
              <w:ind w:left="113"/>
              <w:jc w:val="left"/>
              <w:rPr>
                <w:rFonts w:cs="Arial"/>
                <w:szCs w:val="14"/>
              </w:rPr>
            </w:pPr>
            <w:r w:rsidRPr="00E16069">
              <w:rPr>
                <w:rFonts w:cs="Arial"/>
                <w:szCs w:val="14"/>
              </w:rPr>
              <w:t>Imposto de renda</w:t>
            </w:r>
          </w:p>
        </w:tc>
        <w:tc>
          <w:tcPr>
            <w:tcW w:w="296" w:type="dxa"/>
            <w:tcBorders>
              <w:top w:val="single" w:sz="2" w:space="0" w:color="1F3864" w:themeColor="accent1" w:themeShade="80"/>
            </w:tcBorders>
            <w:shd w:val="clear" w:color="auto" w:fill="auto"/>
          </w:tcPr>
          <w:p w14:paraId="1DEDCD5B"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tcBorders>
              <w:top w:val="single" w:sz="2" w:space="0" w:color="1F3864" w:themeColor="accent1" w:themeShade="80"/>
            </w:tcBorders>
            <w:shd w:val="clear" w:color="auto" w:fill="auto"/>
            <w:vAlign w:val="center"/>
          </w:tcPr>
          <w:p w14:paraId="46EBE38A" w14:textId="77777777" w:rsidR="0027238A" w:rsidRPr="00E16069" w:rsidRDefault="0027238A" w:rsidP="007E4C27">
            <w:pPr>
              <w:pStyle w:val="08-Tabelageral"/>
              <w:keepNext w:val="0"/>
              <w:keepLines w:val="0"/>
              <w:widowControl w:val="0"/>
              <w:ind w:left="113"/>
              <w:rPr>
                <w:rFonts w:cs="Arial"/>
                <w:szCs w:val="14"/>
              </w:rPr>
            </w:pPr>
            <w:r>
              <w:rPr>
                <w:rFonts w:cs="Arial"/>
                <w:szCs w:val="14"/>
              </w:rPr>
              <w:t>5.090</w:t>
            </w:r>
          </w:p>
        </w:tc>
        <w:tc>
          <w:tcPr>
            <w:tcW w:w="1412" w:type="dxa"/>
            <w:tcBorders>
              <w:top w:val="single" w:sz="2" w:space="0" w:color="1F3864" w:themeColor="accent1" w:themeShade="80"/>
            </w:tcBorders>
            <w:shd w:val="clear" w:color="auto" w:fill="auto"/>
            <w:vAlign w:val="center"/>
          </w:tcPr>
          <w:p w14:paraId="628509E9" w14:textId="77777777" w:rsidR="0027238A" w:rsidRPr="00E16069" w:rsidRDefault="0027238A" w:rsidP="007E4C27">
            <w:pPr>
              <w:pStyle w:val="08-Tabelageral"/>
              <w:keepNext w:val="0"/>
              <w:keepLines w:val="0"/>
              <w:widowControl w:val="0"/>
              <w:ind w:left="113"/>
              <w:rPr>
                <w:rFonts w:cs="Arial"/>
                <w:szCs w:val="14"/>
              </w:rPr>
            </w:pPr>
            <w:r>
              <w:rPr>
                <w:rFonts w:cs="Arial"/>
                <w:szCs w:val="14"/>
              </w:rPr>
              <w:t>1.963</w:t>
            </w:r>
          </w:p>
        </w:tc>
        <w:tc>
          <w:tcPr>
            <w:tcW w:w="283" w:type="dxa"/>
            <w:tcBorders>
              <w:top w:val="single" w:sz="2" w:space="0" w:color="1F3864" w:themeColor="accent1" w:themeShade="80"/>
            </w:tcBorders>
            <w:shd w:val="clear" w:color="auto" w:fill="auto"/>
            <w:vAlign w:val="center"/>
          </w:tcPr>
          <w:p w14:paraId="24DA1540" w14:textId="77777777" w:rsidR="0027238A" w:rsidRPr="00E16069" w:rsidRDefault="0027238A" w:rsidP="007E4C27">
            <w:pPr>
              <w:pStyle w:val="08-Tabelageral"/>
              <w:keepNext w:val="0"/>
              <w:keepLines w:val="0"/>
              <w:widowControl w:val="0"/>
              <w:ind w:left="113"/>
              <w:rPr>
                <w:rFonts w:cs="Arial"/>
                <w:szCs w:val="14"/>
              </w:rPr>
            </w:pPr>
          </w:p>
        </w:tc>
        <w:tc>
          <w:tcPr>
            <w:tcW w:w="1417" w:type="dxa"/>
            <w:tcBorders>
              <w:top w:val="single" w:sz="2" w:space="0" w:color="1F3864" w:themeColor="accent1" w:themeShade="80"/>
            </w:tcBorders>
            <w:shd w:val="clear" w:color="auto" w:fill="auto"/>
            <w:vAlign w:val="center"/>
          </w:tcPr>
          <w:p w14:paraId="5D6DF76A" w14:textId="77777777" w:rsidR="0027238A" w:rsidRPr="00E16069" w:rsidRDefault="0027238A" w:rsidP="007E4C27">
            <w:pPr>
              <w:pStyle w:val="08-Tabelageral"/>
              <w:keepNext w:val="0"/>
              <w:keepLines w:val="0"/>
              <w:widowControl w:val="0"/>
              <w:ind w:left="113"/>
              <w:rPr>
                <w:rFonts w:cs="Arial"/>
                <w:szCs w:val="14"/>
              </w:rPr>
            </w:pPr>
            <w:r>
              <w:rPr>
                <w:rFonts w:cs="Arial"/>
                <w:szCs w:val="14"/>
              </w:rPr>
              <w:t>942.564</w:t>
            </w:r>
          </w:p>
        </w:tc>
        <w:tc>
          <w:tcPr>
            <w:tcW w:w="1418" w:type="dxa"/>
            <w:tcBorders>
              <w:top w:val="single" w:sz="2" w:space="0" w:color="1F3864" w:themeColor="accent1" w:themeShade="80"/>
            </w:tcBorders>
            <w:shd w:val="clear" w:color="auto" w:fill="auto"/>
            <w:vAlign w:val="center"/>
          </w:tcPr>
          <w:p w14:paraId="5EB97C11" w14:textId="77777777" w:rsidR="0027238A" w:rsidRPr="00E16069" w:rsidRDefault="0027238A" w:rsidP="007E4C27">
            <w:pPr>
              <w:pStyle w:val="08-Tabelageral"/>
              <w:keepNext w:val="0"/>
              <w:keepLines w:val="0"/>
              <w:widowControl w:val="0"/>
              <w:ind w:left="113"/>
              <w:rPr>
                <w:rFonts w:cs="Arial"/>
                <w:szCs w:val="14"/>
              </w:rPr>
            </w:pPr>
            <w:r>
              <w:rPr>
                <w:rFonts w:cs="Arial"/>
                <w:szCs w:val="14"/>
              </w:rPr>
              <w:t>743.296</w:t>
            </w:r>
          </w:p>
        </w:tc>
      </w:tr>
      <w:tr w:rsidR="0027238A" w:rsidRPr="00E16069" w14:paraId="627673D2" w14:textId="77777777" w:rsidTr="007E4C27">
        <w:trPr>
          <w:trHeight w:val="238"/>
        </w:trPr>
        <w:tc>
          <w:tcPr>
            <w:tcW w:w="3402" w:type="dxa"/>
            <w:shd w:val="clear" w:color="auto" w:fill="auto"/>
          </w:tcPr>
          <w:p w14:paraId="0E4B05DE" w14:textId="77777777" w:rsidR="0027238A" w:rsidRPr="00E16069" w:rsidRDefault="0027238A" w:rsidP="007E4C27">
            <w:pPr>
              <w:pStyle w:val="08-Tabelageral"/>
              <w:keepNext w:val="0"/>
              <w:keepLines w:val="0"/>
              <w:widowControl w:val="0"/>
              <w:tabs>
                <w:tab w:val="right" w:pos="2878"/>
              </w:tabs>
              <w:ind w:left="113"/>
              <w:jc w:val="left"/>
              <w:rPr>
                <w:rFonts w:cs="Arial"/>
                <w:szCs w:val="14"/>
              </w:rPr>
            </w:pPr>
            <w:r w:rsidRPr="00E16069">
              <w:rPr>
                <w:rFonts w:cs="Arial"/>
                <w:szCs w:val="14"/>
              </w:rPr>
              <w:t>Contribuição social</w:t>
            </w:r>
            <w:r w:rsidRPr="00E16069">
              <w:rPr>
                <w:rFonts w:cs="Arial"/>
                <w:szCs w:val="14"/>
              </w:rPr>
              <w:tab/>
            </w:r>
          </w:p>
        </w:tc>
        <w:tc>
          <w:tcPr>
            <w:tcW w:w="296" w:type="dxa"/>
            <w:shd w:val="clear" w:color="auto" w:fill="auto"/>
          </w:tcPr>
          <w:p w14:paraId="6F2CD51C"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shd w:val="clear" w:color="auto" w:fill="auto"/>
            <w:vAlign w:val="center"/>
          </w:tcPr>
          <w:p w14:paraId="25F88D9B" w14:textId="77777777" w:rsidR="0027238A" w:rsidRPr="00E16069" w:rsidRDefault="0027238A" w:rsidP="007E4C27">
            <w:pPr>
              <w:pStyle w:val="08-Tabelageral"/>
              <w:keepNext w:val="0"/>
              <w:keepLines w:val="0"/>
              <w:widowControl w:val="0"/>
              <w:ind w:left="113"/>
              <w:rPr>
                <w:rFonts w:cs="Arial"/>
                <w:szCs w:val="14"/>
              </w:rPr>
            </w:pPr>
            <w:r>
              <w:rPr>
                <w:rFonts w:cs="Arial"/>
                <w:szCs w:val="14"/>
              </w:rPr>
              <w:t>1.839</w:t>
            </w:r>
          </w:p>
        </w:tc>
        <w:tc>
          <w:tcPr>
            <w:tcW w:w="1412" w:type="dxa"/>
            <w:shd w:val="clear" w:color="auto" w:fill="auto"/>
            <w:vAlign w:val="center"/>
          </w:tcPr>
          <w:p w14:paraId="4B5D45A8" w14:textId="77777777" w:rsidR="0027238A" w:rsidRPr="00E16069" w:rsidRDefault="0027238A" w:rsidP="007E4C27">
            <w:pPr>
              <w:pStyle w:val="08-Tabelageral"/>
              <w:keepNext w:val="0"/>
              <w:keepLines w:val="0"/>
              <w:widowControl w:val="0"/>
              <w:ind w:left="113"/>
              <w:rPr>
                <w:rFonts w:cs="Arial"/>
                <w:szCs w:val="14"/>
              </w:rPr>
            </w:pPr>
            <w:r>
              <w:rPr>
                <w:rFonts w:cs="Arial"/>
                <w:szCs w:val="14"/>
              </w:rPr>
              <w:t>670</w:t>
            </w:r>
          </w:p>
        </w:tc>
        <w:tc>
          <w:tcPr>
            <w:tcW w:w="283" w:type="dxa"/>
            <w:shd w:val="clear" w:color="auto" w:fill="auto"/>
            <w:vAlign w:val="center"/>
          </w:tcPr>
          <w:p w14:paraId="54460968" w14:textId="77777777" w:rsidR="0027238A" w:rsidRPr="00E16069" w:rsidRDefault="0027238A" w:rsidP="007E4C27">
            <w:pPr>
              <w:pStyle w:val="08-Tabelageral"/>
              <w:keepNext w:val="0"/>
              <w:keepLines w:val="0"/>
              <w:widowControl w:val="0"/>
              <w:ind w:left="113"/>
              <w:rPr>
                <w:rFonts w:cs="Arial"/>
                <w:szCs w:val="14"/>
              </w:rPr>
            </w:pPr>
          </w:p>
        </w:tc>
        <w:tc>
          <w:tcPr>
            <w:tcW w:w="1417" w:type="dxa"/>
            <w:shd w:val="clear" w:color="auto" w:fill="auto"/>
            <w:vAlign w:val="center"/>
          </w:tcPr>
          <w:p w14:paraId="1DE3D0A5" w14:textId="77777777" w:rsidR="0027238A" w:rsidRPr="00E16069" w:rsidRDefault="0027238A" w:rsidP="007E4C27">
            <w:pPr>
              <w:pStyle w:val="08-Tabelageral"/>
              <w:keepNext w:val="0"/>
              <w:keepLines w:val="0"/>
              <w:widowControl w:val="0"/>
              <w:ind w:left="113"/>
              <w:rPr>
                <w:rFonts w:cs="Arial"/>
                <w:szCs w:val="14"/>
              </w:rPr>
            </w:pPr>
            <w:r>
              <w:rPr>
                <w:rFonts w:cs="Arial"/>
                <w:szCs w:val="14"/>
              </w:rPr>
              <w:t>340.948</w:t>
            </w:r>
          </w:p>
        </w:tc>
        <w:tc>
          <w:tcPr>
            <w:tcW w:w="1418" w:type="dxa"/>
            <w:shd w:val="clear" w:color="auto" w:fill="auto"/>
            <w:vAlign w:val="center"/>
          </w:tcPr>
          <w:p w14:paraId="47C81911" w14:textId="77777777" w:rsidR="0027238A" w:rsidRPr="00E16069" w:rsidRDefault="0027238A" w:rsidP="007E4C27">
            <w:pPr>
              <w:pStyle w:val="08-Tabelageral"/>
              <w:keepNext w:val="0"/>
              <w:keepLines w:val="0"/>
              <w:widowControl w:val="0"/>
              <w:ind w:left="113"/>
              <w:rPr>
                <w:rFonts w:cs="Arial"/>
                <w:szCs w:val="14"/>
              </w:rPr>
            </w:pPr>
            <w:r>
              <w:rPr>
                <w:rFonts w:cs="Arial"/>
                <w:szCs w:val="14"/>
              </w:rPr>
              <w:t>239.225</w:t>
            </w:r>
          </w:p>
        </w:tc>
      </w:tr>
      <w:tr w:rsidR="0027238A" w:rsidRPr="00E16069" w14:paraId="2696E205" w14:textId="77777777" w:rsidTr="007E4C27">
        <w:trPr>
          <w:trHeight w:val="238"/>
        </w:trPr>
        <w:tc>
          <w:tcPr>
            <w:tcW w:w="3402" w:type="dxa"/>
            <w:shd w:val="clear" w:color="auto" w:fill="auto"/>
          </w:tcPr>
          <w:p w14:paraId="7546268A" w14:textId="77777777" w:rsidR="0027238A" w:rsidRPr="00E16069" w:rsidRDefault="0027238A" w:rsidP="007E4C27">
            <w:pPr>
              <w:pStyle w:val="08-Tabelageral"/>
              <w:keepNext w:val="0"/>
              <w:keepLines w:val="0"/>
              <w:widowControl w:val="0"/>
              <w:ind w:left="113"/>
              <w:jc w:val="left"/>
              <w:rPr>
                <w:rFonts w:cs="Arial"/>
                <w:szCs w:val="14"/>
              </w:rPr>
            </w:pPr>
            <w:proofErr w:type="spellStart"/>
            <w:r w:rsidRPr="00E16069">
              <w:rPr>
                <w:rFonts w:cs="Arial"/>
                <w:szCs w:val="14"/>
              </w:rPr>
              <w:t>Cofins</w:t>
            </w:r>
            <w:proofErr w:type="spellEnd"/>
          </w:p>
        </w:tc>
        <w:tc>
          <w:tcPr>
            <w:tcW w:w="296" w:type="dxa"/>
            <w:shd w:val="clear" w:color="auto" w:fill="auto"/>
          </w:tcPr>
          <w:p w14:paraId="1F416183"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shd w:val="clear" w:color="auto" w:fill="auto"/>
            <w:vAlign w:val="center"/>
          </w:tcPr>
          <w:p w14:paraId="2A46AF4A" w14:textId="77777777" w:rsidR="0027238A" w:rsidRPr="00E16069" w:rsidRDefault="0027238A" w:rsidP="007E4C27">
            <w:pPr>
              <w:pStyle w:val="08-Tabelageral"/>
              <w:keepNext w:val="0"/>
              <w:keepLines w:val="0"/>
              <w:widowControl w:val="0"/>
              <w:ind w:left="113"/>
              <w:rPr>
                <w:rFonts w:cs="Arial"/>
                <w:szCs w:val="14"/>
              </w:rPr>
            </w:pPr>
            <w:r>
              <w:rPr>
                <w:rFonts w:cs="Arial"/>
                <w:szCs w:val="14"/>
              </w:rPr>
              <w:t>135</w:t>
            </w:r>
          </w:p>
        </w:tc>
        <w:tc>
          <w:tcPr>
            <w:tcW w:w="1412" w:type="dxa"/>
            <w:shd w:val="clear" w:color="auto" w:fill="auto"/>
            <w:vAlign w:val="center"/>
          </w:tcPr>
          <w:p w14:paraId="74BF7568" w14:textId="77777777" w:rsidR="0027238A" w:rsidRPr="00E16069" w:rsidRDefault="0027238A" w:rsidP="007E4C27">
            <w:pPr>
              <w:pStyle w:val="08-Tabelageral"/>
              <w:keepNext w:val="0"/>
              <w:keepLines w:val="0"/>
              <w:widowControl w:val="0"/>
              <w:ind w:left="113"/>
              <w:rPr>
                <w:rFonts w:cs="Arial"/>
                <w:szCs w:val="14"/>
              </w:rPr>
            </w:pPr>
            <w:r>
              <w:rPr>
                <w:rFonts w:cs="Arial"/>
                <w:szCs w:val="14"/>
              </w:rPr>
              <w:t>127</w:t>
            </w:r>
          </w:p>
        </w:tc>
        <w:tc>
          <w:tcPr>
            <w:tcW w:w="283" w:type="dxa"/>
            <w:shd w:val="clear" w:color="auto" w:fill="auto"/>
            <w:vAlign w:val="center"/>
          </w:tcPr>
          <w:p w14:paraId="70081A94" w14:textId="77777777" w:rsidR="0027238A" w:rsidRPr="00E16069" w:rsidRDefault="0027238A" w:rsidP="007E4C27">
            <w:pPr>
              <w:pStyle w:val="08-Tabelageral"/>
              <w:keepNext w:val="0"/>
              <w:keepLines w:val="0"/>
              <w:widowControl w:val="0"/>
              <w:ind w:left="113"/>
              <w:rPr>
                <w:rFonts w:cs="Arial"/>
                <w:szCs w:val="14"/>
              </w:rPr>
            </w:pPr>
          </w:p>
        </w:tc>
        <w:tc>
          <w:tcPr>
            <w:tcW w:w="1417" w:type="dxa"/>
            <w:shd w:val="clear" w:color="auto" w:fill="auto"/>
            <w:vAlign w:val="center"/>
          </w:tcPr>
          <w:p w14:paraId="01F08D17" w14:textId="77777777" w:rsidR="0027238A" w:rsidRPr="00E16069" w:rsidRDefault="0027238A" w:rsidP="007E4C27">
            <w:pPr>
              <w:pStyle w:val="08-Tabelageral"/>
              <w:keepNext w:val="0"/>
              <w:keepLines w:val="0"/>
              <w:widowControl w:val="0"/>
              <w:ind w:left="113"/>
              <w:rPr>
                <w:rFonts w:cs="Arial"/>
                <w:szCs w:val="14"/>
              </w:rPr>
            </w:pPr>
            <w:r>
              <w:rPr>
                <w:rFonts w:cs="Arial"/>
                <w:szCs w:val="14"/>
              </w:rPr>
              <w:t>36.949</w:t>
            </w:r>
          </w:p>
        </w:tc>
        <w:tc>
          <w:tcPr>
            <w:tcW w:w="1418" w:type="dxa"/>
            <w:shd w:val="clear" w:color="auto" w:fill="auto"/>
            <w:vAlign w:val="center"/>
          </w:tcPr>
          <w:p w14:paraId="04615F6F" w14:textId="77777777" w:rsidR="0027238A" w:rsidRPr="00E16069" w:rsidRDefault="0027238A" w:rsidP="007E4C27">
            <w:pPr>
              <w:pStyle w:val="08-Tabelageral"/>
              <w:keepNext w:val="0"/>
              <w:keepLines w:val="0"/>
              <w:widowControl w:val="0"/>
              <w:ind w:left="113"/>
              <w:rPr>
                <w:rFonts w:cs="Arial"/>
                <w:szCs w:val="14"/>
              </w:rPr>
            </w:pPr>
            <w:r>
              <w:rPr>
                <w:rFonts w:cs="Arial"/>
                <w:szCs w:val="14"/>
              </w:rPr>
              <w:t>36.739</w:t>
            </w:r>
          </w:p>
        </w:tc>
      </w:tr>
      <w:tr w:rsidR="0027238A" w:rsidRPr="00E16069" w14:paraId="2C2435BA" w14:textId="77777777" w:rsidTr="007E4C27">
        <w:trPr>
          <w:trHeight w:val="238"/>
        </w:trPr>
        <w:tc>
          <w:tcPr>
            <w:tcW w:w="3402" w:type="dxa"/>
            <w:shd w:val="clear" w:color="auto" w:fill="auto"/>
          </w:tcPr>
          <w:p w14:paraId="0569A93C" w14:textId="77777777" w:rsidR="0027238A" w:rsidRPr="00E16069" w:rsidRDefault="0027238A" w:rsidP="007E4C27">
            <w:pPr>
              <w:pStyle w:val="08-Tabelageral"/>
              <w:keepNext w:val="0"/>
              <w:keepLines w:val="0"/>
              <w:widowControl w:val="0"/>
              <w:ind w:left="113"/>
              <w:jc w:val="left"/>
              <w:rPr>
                <w:rFonts w:cs="Arial"/>
                <w:szCs w:val="14"/>
              </w:rPr>
            </w:pPr>
            <w:r w:rsidRPr="00E16069">
              <w:rPr>
                <w:rFonts w:cs="Arial"/>
                <w:szCs w:val="14"/>
              </w:rPr>
              <w:t>ISS</w:t>
            </w:r>
          </w:p>
        </w:tc>
        <w:tc>
          <w:tcPr>
            <w:tcW w:w="296" w:type="dxa"/>
            <w:shd w:val="clear" w:color="auto" w:fill="auto"/>
          </w:tcPr>
          <w:p w14:paraId="418E1BB5"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shd w:val="clear" w:color="auto" w:fill="auto"/>
            <w:vAlign w:val="center"/>
          </w:tcPr>
          <w:p w14:paraId="03C9B3BB" w14:textId="77777777" w:rsidR="0027238A" w:rsidRPr="00E16069" w:rsidRDefault="0027238A" w:rsidP="007E4C27">
            <w:pPr>
              <w:pStyle w:val="08-Tabelageral"/>
              <w:keepNext w:val="0"/>
              <w:keepLines w:val="0"/>
              <w:widowControl w:val="0"/>
              <w:ind w:left="113"/>
              <w:rPr>
                <w:rFonts w:cs="Arial"/>
                <w:szCs w:val="14"/>
              </w:rPr>
            </w:pPr>
            <w:r>
              <w:rPr>
                <w:rFonts w:cs="Arial"/>
                <w:szCs w:val="14"/>
              </w:rPr>
              <w:t>--</w:t>
            </w:r>
          </w:p>
        </w:tc>
        <w:tc>
          <w:tcPr>
            <w:tcW w:w="1412" w:type="dxa"/>
            <w:shd w:val="clear" w:color="auto" w:fill="auto"/>
            <w:vAlign w:val="center"/>
          </w:tcPr>
          <w:p w14:paraId="6C00B4F1" w14:textId="77777777" w:rsidR="0027238A" w:rsidRPr="00E16069" w:rsidRDefault="0027238A" w:rsidP="007E4C27">
            <w:pPr>
              <w:pStyle w:val="08-Tabelageral"/>
              <w:keepNext w:val="0"/>
              <w:keepLines w:val="0"/>
              <w:widowControl w:val="0"/>
              <w:ind w:left="113"/>
              <w:rPr>
                <w:rFonts w:cs="Arial"/>
                <w:szCs w:val="14"/>
              </w:rPr>
            </w:pPr>
            <w:r>
              <w:rPr>
                <w:rFonts w:cs="Arial"/>
                <w:szCs w:val="14"/>
              </w:rPr>
              <w:t>--</w:t>
            </w:r>
          </w:p>
        </w:tc>
        <w:tc>
          <w:tcPr>
            <w:tcW w:w="283" w:type="dxa"/>
            <w:shd w:val="clear" w:color="auto" w:fill="auto"/>
            <w:vAlign w:val="center"/>
          </w:tcPr>
          <w:p w14:paraId="722A819A" w14:textId="77777777" w:rsidR="0027238A" w:rsidRPr="00E16069" w:rsidRDefault="0027238A" w:rsidP="007E4C27">
            <w:pPr>
              <w:pStyle w:val="08-Tabelageral"/>
              <w:keepNext w:val="0"/>
              <w:keepLines w:val="0"/>
              <w:widowControl w:val="0"/>
              <w:ind w:left="113"/>
              <w:rPr>
                <w:rFonts w:cs="Arial"/>
                <w:szCs w:val="14"/>
              </w:rPr>
            </w:pPr>
          </w:p>
        </w:tc>
        <w:tc>
          <w:tcPr>
            <w:tcW w:w="1417" w:type="dxa"/>
            <w:shd w:val="clear" w:color="auto" w:fill="auto"/>
            <w:vAlign w:val="center"/>
          </w:tcPr>
          <w:p w14:paraId="63BADB1E" w14:textId="77777777" w:rsidR="0027238A" w:rsidRPr="00E16069" w:rsidRDefault="0027238A" w:rsidP="007E4C27">
            <w:pPr>
              <w:pStyle w:val="08-Tabelageral"/>
              <w:keepNext w:val="0"/>
              <w:keepLines w:val="0"/>
              <w:widowControl w:val="0"/>
              <w:ind w:left="113"/>
              <w:rPr>
                <w:rFonts w:cs="Arial"/>
                <w:szCs w:val="14"/>
              </w:rPr>
            </w:pPr>
            <w:r>
              <w:rPr>
                <w:rFonts w:cs="Arial"/>
                <w:szCs w:val="14"/>
              </w:rPr>
              <w:t>10.622</w:t>
            </w:r>
          </w:p>
        </w:tc>
        <w:tc>
          <w:tcPr>
            <w:tcW w:w="1418" w:type="dxa"/>
            <w:shd w:val="clear" w:color="auto" w:fill="auto"/>
            <w:vAlign w:val="center"/>
          </w:tcPr>
          <w:p w14:paraId="1274F694" w14:textId="77777777" w:rsidR="0027238A" w:rsidRPr="00E16069" w:rsidRDefault="0027238A" w:rsidP="007E4C27">
            <w:pPr>
              <w:pStyle w:val="08-Tabelageral"/>
              <w:keepNext w:val="0"/>
              <w:keepLines w:val="0"/>
              <w:widowControl w:val="0"/>
              <w:ind w:left="113"/>
              <w:rPr>
                <w:rFonts w:cs="Arial"/>
                <w:szCs w:val="14"/>
              </w:rPr>
            </w:pPr>
            <w:r>
              <w:rPr>
                <w:rFonts w:cs="Arial"/>
                <w:szCs w:val="14"/>
              </w:rPr>
              <w:t>10.861</w:t>
            </w:r>
          </w:p>
        </w:tc>
      </w:tr>
      <w:tr w:rsidR="0027238A" w:rsidRPr="00E16069" w14:paraId="354BB176" w14:textId="77777777" w:rsidTr="007E4C27">
        <w:trPr>
          <w:trHeight w:val="238"/>
        </w:trPr>
        <w:tc>
          <w:tcPr>
            <w:tcW w:w="3402" w:type="dxa"/>
            <w:shd w:val="clear" w:color="auto" w:fill="auto"/>
          </w:tcPr>
          <w:p w14:paraId="042DEFA0" w14:textId="77777777" w:rsidR="0027238A" w:rsidRPr="00E16069" w:rsidRDefault="0027238A" w:rsidP="007E4C27">
            <w:pPr>
              <w:pStyle w:val="08-Tabelageral"/>
              <w:keepNext w:val="0"/>
              <w:keepLines w:val="0"/>
              <w:widowControl w:val="0"/>
              <w:ind w:left="113"/>
              <w:jc w:val="left"/>
              <w:rPr>
                <w:rFonts w:cs="Arial"/>
                <w:szCs w:val="14"/>
              </w:rPr>
            </w:pPr>
            <w:r>
              <w:rPr>
                <w:rFonts w:cs="Arial"/>
                <w:szCs w:val="14"/>
              </w:rPr>
              <w:t>PIS/</w:t>
            </w:r>
            <w:r w:rsidRPr="00E16069">
              <w:rPr>
                <w:rFonts w:cs="Arial"/>
                <w:szCs w:val="14"/>
              </w:rPr>
              <w:t>Pasep</w:t>
            </w:r>
          </w:p>
        </w:tc>
        <w:tc>
          <w:tcPr>
            <w:tcW w:w="296" w:type="dxa"/>
            <w:shd w:val="clear" w:color="auto" w:fill="auto"/>
          </w:tcPr>
          <w:p w14:paraId="714E7270"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shd w:val="clear" w:color="auto" w:fill="auto"/>
            <w:vAlign w:val="center"/>
          </w:tcPr>
          <w:p w14:paraId="69891E0F" w14:textId="77777777" w:rsidR="0027238A" w:rsidRPr="00E16069" w:rsidRDefault="0027238A" w:rsidP="007E4C27">
            <w:pPr>
              <w:pStyle w:val="08-Tabelageral"/>
              <w:keepNext w:val="0"/>
              <w:keepLines w:val="0"/>
              <w:widowControl w:val="0"/>
              <w:ind w:left="113"/>
              <w:rPr>
                <w:rFonts w:cs="Arial"/>
                <w:szCs w:val="14"/>
              </w:rPr>
            </w:pPr>
            <w:r>
              <w:rPr>
                <w:rFonts w:cs="Arial"/>
                <w:szCs w:val="14"/>
              </w:rPr>
              <w:t>22</w:t>
            </w:r>
          </w:p>
        </w:tc>
        <w:tc>
          <w:tcPr>
            <w:tcW w:w="1412" w:type="dxa"/>
            <w:shd w:val="clear" w:color="auto" w:fill="auto"/>
            <w:vAlign w:val="center"/>
          </w:tcPr>
          <w:p w14:paraId="4C530A87" w14:textId="77777777" w:rsidR="0027238A" w:rsidRPr="00E16069" w:rsidRDefault="0027238A" w:rsidP="007E4C27">
            <w:pPr>
              <w:pStyle w:val="08-Tabelageral"/>
              <w:keepNext w:val="0"/>
              <w:keepLines w:val="0"/>
              <w:widowControl w:val="0"/>
              <w:ind w:left="113"/>
              <w:rPr>
                <w:rFonts w:cs="Arial"/>
                <w:szCs w:val="14"/>
              </w:rPr>
            </w:pPr>
            <w:r>
              <w:rPr>
                <w:rFonts w:cs="Arial"/>
                <w:szCs w:val="14"/>
              </w:rPr>
              <w:t>20</w:t>
            </w:r>
          </w:p>
        </w:tc>
        <w:tc>
          <w:tcPr>
            <w:tcW w:w="283" w:type="dxa"/>
            <w:shd w:val="clear" w:color="auto" w:fill="auto"/>
            <w:vAlign w:val="center"/>
          </w:tcPr>
          <w:p w14:paraId="28C7B828" w14:textId="77777777" w:rsidR="0027238A" w:rsidRPr="00E16069" w:rsidRDefault="0027238A" w:rsidP="007E4C27">
            <w:pPr>
              <w:pStyle w:val="08-Tabelageral"/>
              <w:keepNext w:val="0"/>
              <w:keepLines w:val="0"/>
              <w:widowControl w:val="0"/>
              <w:ind w:left="113"/>
              <w:rPr>
                <w:rFonts w:cs="Arial"/>
                <w:szCs w:val="14"/>
              </w:rPr>
            </w:pPr>
          </w:p>
        </w:tc>
        <w:tc>
          <w:tcPr>
            <w:tcW w:w="1417" w:type="dxa"/>
            <w:shd w:val="clear" w:color="auto" w:fill="auto"/>
            <w:vAlign w:val="center"/>
          </w:tcPr>
          <w:p w14:paraId="10F0AB94" w14:textId="77777777" w:rsidR="0027238A" w:rsidRPr="00E16069" w:rsidRDefault="0027238A" w:rsidP="007E4C27">
            <w:pPr>
              <w:pStyle w:val="08-Tabelageral"/>
              <w:keepNext w:val="0"/>
              <w:keepLines w:val="0"/>
              <w:widowControl w:val="0"/>
              <w:ind w:left="113"/>
              <w:rPr>
                <w:rFonts w:cs="Arial"/>
                <w:szCs w:val="14"/>
              </w:rPr>
            </w:pPr>
            <w:r>
              <w:rPr>
                <w:rFonts w:cs="Arial"/>
                <w:szCs w:val="14"/>
              </w:rPr>
              <w:t>7.915</w:t>
            </w:r>
          </w:p>
        </w:tc>
        <w:tc>
          <w:tcPr>
            <w:tcW w:w="1418" w:type="dxa"/>
            <w:shd w:val="clear" w:color="auto" w:fill="auto"/>
            <w:vAlign w:val="center"/>
          </w:tcPr>
          <w:p w14:paraId="7BF30675" w14:textId="77777777" w:rsidR="0027238A" w:rsidRPr="00E16069" w:rsidRDefault="0027238A" w:rsidP="007E4C27">
            <w:pPr>
              <w:pStyle w:val="08-Tabelageral"/>
              <w:keepNext w:val="0"/>
              <w:keepLines w:val="0"/>
              <w:widowControl w:val="0"/>
              <w:ind w:left="113"/>
              <w:rPr>
                <w:rFonts w:cs="Arial"/>
                <w:szCs w:val="14"/>
              </w:rPr>
            </w:pPr>
            <w:r>
              <w:rPr>
                <w:rFonts w:cs="Arial"/>
                <w:szCs w:val="14"/>
              </w:rPr>
              <w:t>7.856</w:t>
            </w:r>
          </w:p>
        </w:tc>
      </w:tr>
      <w:tr w:rsidR="0027238A" w:rsidRPr="00E16069" w14:paraId="54ADA539" w14:textId="77777777" w:rsidTr="007E4C27">
        <w:trPr>
          <w:trHeight w:val="238"/>
        </w:trPr>
        <w:tc>
          <w:tcPr>
            <w:tcW w:w="3402" w:type="dxa"/>
            <w:shd w:val="clear" w:color="auto" w:fill="auto"/>
          </w:tcPr>
          <w:p w14:paraId="33E3D88E" w14:textId="77777777" w:rsidR="0027238A" w:rsidRPr="00E16069" w:rsidRDefault="0027238A" w:rsidP="007E4C27">
            <w:pPr>
              <w:pStyle w:val="08-Tabelageral"/>
              <w:keepNext w:val="0"/>
              <w:keepLines w:val="0"/>
              <w:widowControl w:val="0"/>
              <w:ind w:left="113"/>
              <w:jc w:val="left"/>
              <w:rPr>
                <w:rFonts w:cs="Arial"/>
                <w:szCs w:val="14"/>
              </w:rPr>
            </w:pPr>
            <w:r w:rsidRPr="00E16069">
              <w:rPr>
                <w:rFonts w:cs="Arial"/>
                <w:szCs w:val="14"/>
              </w:rPr>
              <w:t>Outros</w:t>
            </w:r>
          </w:p>
        </w:tc>
        <w:tc>
          <w:tcPr>
            <w:tcW w:w="296" w:type="dxa"/>
            <w:shd w:val="clear" w:color="auto" w:fill="auto"/>
          </w:tcPr>
          <w:p w14:paraId="46F78D83" w14:textId="77777777" w:rsidR="0027238A" w:rsidRPr="00E16069" w:rsidRDefault="0027238A" w:rsidP="007E4C27">
            <w:pPr>
              <w:pStyle w:val="08-Tabelageral"/>
              <w:keepNext w:val="0"/>
              <w:keepLines w:val="0"/>
              <w:widowControl w:val="0"/>
              <w:jc w:val="center"/>
              <w:rPr>
                <w:rFonts w:cs="Arial"/>
                <w:szCs w:val="14"/>
              </w:rPr>
            </w:pPr>
          </w:p>
        </w:tc>
        <w:tc>
          <w:tcPr>
            <w:tcW w:w="1411" w:type="dxa"/>
            <w:shd w:val="clear" w:color="auto" w:fill="auto"/>
            <w:vAlign w:val="center"/>
          </w:tcPr>
          <w:p w14:paraId="21FCB0D6" w14:textId="77777777" w:rsidR="0027238A" w:rsidRPr="00E16069" w:rsidRDefault="0027238A" w:rsidP="007E4C27">
            <w:pPr>
              <w:pStyle w:val="08-Tabelageral"/>
              <w:keepNext w:val="0"/>
              <w:keepLines w:val="0"/>
              <w:widowControl w:val="0"/>
              <w:rPr>
                <w:rFonts w:cs="Arial"/>
                <w:szCs w:val="14"/>
              </w:rPr>
            </w:pPr>
            <w:r>
              <w:rPr>
                <w:rFonts w:cs="Arial"/>
                <w:szCs w:val="14"/>
              </w:rPr>
              <w:t>22</w:t>
            </w:r>
          </w:p>
        </w:tc>
        <w:tc>
          <w:tcPr>
            <w:tcW w:w="1412" w:type="dxa"/>
            <w:shd w:val="clear" w:color="auto" w:fill="auto"/>
            <w:vAlign w:val="center"/>
          </w:tcPr>
          <w:p w14:paraId="7618B7D6" w14:textId="77777777" w:rsidR="0027238A" w:rsidRPr="00E16069" w:rsidRDefault="0027238A" w:rsidP="007E4C27">
            <w:pPr>
              <w:pStyle w:val="08-Tabelageral"/>
              <w:keepNext w:val="0"/>
              <w:keepLines w:val="0"/>
              <w:widowControl w:val="0"/>
              <w:rPr>
                <w:rFonts w:cs="Arial"/>
                <w:szCs w:val="14"/>
              </w:rPr>
            </w:pPr>
            <w:r>
              <w:rPr>
                <w:rFonts w:cs="Arial"/>
                <w:szCs w:val="14"/>
              </w:rPr>
              <w:t>19</w:t>
            </w:r>
          </w:p>
        </w:tc>
        <w:tc>
          <w:tcPr>
            <w:tcW w:w="283" w:type="dxa"/>
            <w:shd w:val="clear" w:color="auto" w:fill="auto"/>
            <w:vAlign w:val="center"/>
          </w:tcPr>
          <w:p w14:paraId="2D51927E" w14:textId="77777777" w:rsidR="0027238A" w:rsidRPr="00E16069" w:rsidRDefault="0027238A" w:rsidP="007E4C27">
            <w:pPr>
              <w:pStyle w:val="08-Tabelageral"/>
              <w:keepNext w:val="0"/>
              <w:keepLines w:val="0"/>
              <w:widowControl w:val="0"/>
              <w:rPr>
                <w:rFonts w:cs="Arial"/>
                <w:szCs w:val="14"/>
              </w:rPr>
            </w:pPr>
          </w:p>
        </w:tc>
        <w:tc>
          <w:tcPr>
            <w:tcW w:w="1417" w:type="dxa"/>
            <w:shd w:val="clear" w:color="auto" w:fill="auto"/>
            <w:vAlign w:val="center"/>
          </w:tcPr>
          <w:p w14:paraId="2D6DA818" w14:textId="77777777" w:rsidR="0027238A" w:rsidRPr="00E16069" w:rsidRDefault="0027238A" w:rsidP="007E4C27">
            <w:pPr>
              <w:pStyle w:val="08-Tabelageral"/>
              <w:keepNext w:val="0"/>
              <w:keepLines w:val="0"/>
              <w:widowControl w:val="0"/>
              <w:rPr>
                <w:rFonts w:cs="Arial"/>
                <w:szCs w:val="14"/>
              </w:rPr>
            </w:pPr>
            <w:r>
              <w:rPr>
                <w:rFonts w:cs="Arial"/>
                <w:szCs w:val="14"/>
              </w:rPr>
              <w:t>27</w:t>
            </w:r>
          </w:p>
        </w:tc>
        <w:tc>
          <w:tcPr>
            <w:tcW w:w="1418" w:type="dxa"/>
            <w:shd w:val="clear" w:color="auto" w:fill="auto"/>
            <w:vAlign w:val="center"/>
          </w:tcPr>
          <w:p w14:paraId="62D65CA9" w14:textId="77777777" w:rsidR="0027238A" w:rsidRPr="00E16069" w:rsidRDefault="0027238A" w:rsidP="007E4C27">
            <w:pPr>
              <w:pStyle w:val="08-Tabelageral"/>
              <w:keepNext w:val="0"/>
              <w:keepLines w:val="0"/>
              <w:widowControl w:val="0"/>
              <w:rPr>
                <w:rFonts w:cs="Arial"/>
                <w:szCs w:val="14"/>
              </w:rPr>
            </w:pPr>
            <w:r>
              <w:rPr>
                <w:rFonts w:cs="Arial"/>
                <w:szCs w:val="14"/>
              </w:rPr>
              <w:t>62</w:t>
            </w:r>
          </w:p>
        </w:tc>
      </w:tr>
      <w:tr w:rsidR="0027238A" w:rsidRPr="00E16069" w14:paraId="6C6E62CF" w14:textId="77777777" w:rsidTr="007E4C27">
        <w:trPr>
          <w:trHeight w:val="238"/>
        </w:trPr>
        <w:tc>
          <w:tcPr>
            <w:tcW w:w="3402" w:type="dxa"/>
            <w:tcBorders>
              <w:bottom w:val="nil"/>
            </w:tcBorders>
            <w:shd w:val="clear" w:color="auto" w:fill="auto"/>
          </w:tcPr>
          <w:p w14:paraId="24A84FC7" w14:textId="1C3F7C40" w:rsidR="0027238A" w:rsidRPr="00651D4C" w:rsidRDefault="0027238A" w:rsidP="007E4C27">
            <w:pPr>
              <w:pStyle w:val="08-Tabelageral"/>
              <w:keepNext w:val="0"/>
              <w:keepLines w:val="0"/>
              <w:widowControl w:val="0"/>
              <w:ind w:left="113"/>
              <w:jc w:val="left"/>
              <w:rPr>
                <w:rFonts w:cs="Arial"/>
                <w:szCs w:val="14"/>
                <w:vertAlign w:val="superscript"/>
              </w:rPr>
            </w:pPr>
            <w:r w:rsidRPr="00E16069">
              <w:rPr>
                <w:rFonts w:cs="Arial"/>
                <w:szCs w:val="14"/>
              </w:rPr>
              <w:t xml:space="preserve">(-) </w:t>
            </w:r>
            <w:proofErr w:type="spellStart"/>
            <w:r w:rsidR="00E96118">
              <w:rPr>
                <w:rFonts w:cs="Arial"/>
                <w:szCs w:val="14"/>
              </w:rPr>
              <w:t>Trituos</w:t>
            </w:r>
            <w:proofErr w:type="spellEnd"/>
            <w:r w:rsidRPr="00E16069">
              <w:rPr>
                <w:rFonts w:cs="Arial"/>
                <w:szCs w:val="14"/>
              </w:rPr>
              <w:t xml:space="preserve"> correntes deduzidos/compensados</w:t>
            </w:r>
            <w:r>
              <w:rPr>
                <w:rFonts w:cs="Arial"/>
                <w:szCs w:val="14"/>
                <w:vertAlign w:val="superscript"/>
              </w:rPr>
              <w:t xml:space="preserve"> (1)</w:t>
            </w:r>
          </w:p>
        </w:tc>
        <w:tc>
          <w:tcPr>
            <w:tcW w:w="296" w:type="dxa"/>
            <w:tcBorders>
              <w:bottom w:val="nil"/>
            </w:tcBorders>
            <w:shd w:val="clear" w:color="auto" w:fill="auto"/>
          </w:tcPr>
          <w:p w14:paraId="6809577D" w14:textId="77777777" w:rsidR="0027238A" w:rsidRPr="00E16069" w:rsidRDefault="0027238A" w:rsidP="007E4C27">
            <w:pPr>
              <w:pStyle w:val="08-Tabelageral"/>
              <w:keepNext w:val="0"/>
              <w:keepLines w:val="0"/>
              <w:widowControl w:val="0"/>
              <w:ind w:left="113"/>
              <w:jc w:val="center"/>
              <w:rPr>
                <w:rFonts w:cs="Arial"/>
                <w:szCs w:val="14"/>
              </w:rPr>
            </w:pPr>
          </w:p>
        </w:tc>
        <w:tc>
          <w:tcPr>
            <w:tcW w:w="1411" w:type="dxa"/>
            <w:tcBorders>
              <w:bottom w:val="nil"/>
            </w:tcBorders>
            <w:shd w:val="clear" w:color="auto" w:fill="auto"/>
            <w:vAlign w:val="center"/>
          </w:tcPr>
          <w:p w14:paraId="496E3A37" w14:textId="77777777" w:rsidR="0027238A" w:rsidRPr="00E16069" w:rsidRDefault="0027238A" w:rsidP="007E4C27">
            <w:pPr>
              <w:pStyle w:val="08-Tabelageral"/>
              <w:keepNext w:val="0"/>
              <w:keepLines w:val="0"/>
              <w:widowControl w:val="0"/>
              <w:ind w:left="113"/>
              <w:rPr>
                <w:rFonts w:cs="Arial"/>
                <w:szCs w:val="14"/>
              </w:rPr>
            </w:pPr>
            <w:r>
              <w:rPr>
                <w:rFonts w:cs="Arial"/>
                <w:szCs w:val="14"/>
              </w:rPr>
              <w:t>(7.086)</w:t>
            </w:r>
          </w:p>
        </w:tc>
        <w:tc>
          <w:tcPr>
            <w:tcW w:w="1412" w:type="dxa"/>
            <w:tcBorders>
              <w:bottom w:val="nil"/>
            </w:tcBorders>
            <w:shd w:val="clear" w:color="auto" w:fill="auto"/>
            <w:vAlign w:val="center"/>
          </w:tcPr>
          <w:p w14:paraId="24BC27B9" w14:textId="77777777" w:rsidR="0027238A" w:rsidRPr="00E16069" w:rsidRDefault="0027238A" w:rsidP="007E4C27">
            <w:pPr>
              <w:pStyle w:val="08-Tabelageral"/>
              <w:keepNext w:val="0"/>
              <w:keepLines w:val="0"/>
              <w:widowControl w:val="0"/>
              <w:ind w:left="113"/>
              <w:rPr>
                <w:rFonts w:cs="Arial"/>
                <w:szCs w:val="14"/>
              </w:rPr>
            </w:pPr>
            <w:r>
              <w:rPr>
                <w:rFonts w:cs="Arial"/>
                <w:szCs w:val="14"/>
              </w:rPr>
              <w:t>(2.110)</w:t>
            </w:r>
          </w:p>
        </w:tc>
        <w:tc>
          <w:tcPr>
            <w:tcW w:w="283" w:type="dxa"/>
            <w:tcBorders>
              <w:bottom w:val="nil"/>
            </w:tcBorders>
            <w:shd w:val="clear" w:color="auto" w:fill="auto"/>
            <w:vAlign w:val="center"/>
          </w:tcPr>
          <w:p w14:paraId="614CB295" w14:textId="77777777" w:rsidR="0027238A" w:rsidRPr="00E16069" w:rsidRDefault="0027238A" w:rsidP="007E4C27">
            <w:pPr>
              <w:pStyle w:val="08-Tabelageral"/>
              <w:keepNext w:val="0"/>
              <w:keepLines w:val="0"/>
              <w:widowControl w:val="0"/>
              <w:ind w:left="113"/>
              <w:rPr>
                <w:rFonts w:cs="Arial"/>
                <w:szCs w:val="14"/>
              </w:rPr>
            </w:pPr>
          </w:p>
        </w:tc>
        <w:tc>
          <w:tcPr>
            <w:tcW w:w="1417" w:type="dxa"/>
            <w:tcBorders>
              <w:bottom w:val="nil"/>
            </w:tcBorders>
            <w:shd w:val="clear" w:color="auto" w:fill="auto"/>
            <w:vAlign w:val="center"/>
          </w:tcPr>
          <w:p w14:paraId="566BD7D1" w14:textId="77777777" w:rsidR="0027238A" w:rsidRPr="00E16069" w:rsidRDefault="0027238A" w:rsidP="007E4C27">
            <w:pPr>
              <w:pStyle w:val="08-Tabelageral"/>
              <w:keepNext w:val="0"/>
              <w:keepLines w:val="0"/>
              <w:widowControl w:val="0"/>
              <w:ind w:left="113"/>
              <w:rPr>
                <w:rFonts w:cs="Arial"/>
                <w:szCs w:val="14"/>
              </w:rPr>
            </w:pPr>
            <w:r>
              <w:rPr>
                <w:rFonts w:cs="Arial"/>
                <w:szCs w:val="14"/>
              </w:rPr>
              <w:t>(493.763)</w:t>
            </w:r>
          </w:p>
        </w:tc>
        <w:tc>
          <w:tcPr>
            <w:tcW w:w="1418" w:type="dxa"/>
            <w:tcBorders>
              <w:bottom w:val="nil"/>
            </w:tcBorders>
            <w:shd w:val="clear" w:color="auto" w:fill="auto"/>
            <w:vAlign w:val="center"/>
          </w:tcPr>
          <w:p w14:paraId="02435707" w14:textId="77777777" w:rsidR="0027238A" w:rsidRPr="00E16069" w:rsidRDefault="0027238A" w:rsidP="007E4C27">
            <w:pPr>
              <w:pStyle w:val="08-Tabelageral"/>
              <w:keepNext w:val="0"/>
              <w:keepLines w:val="0"/>
              <w:widowControl w:val="0"/>
              <w:ind w:left="113"/>
              <w:rPr>
                <w:rFonts w:cs="Arial"/>
                <w:szCs w:val="14"/>
              </w:rPr>
            </w:pPr>
            <w:r>
              <w:rPr>
                <w:rFonts w:cs="Arial"/>
                <w:szCs w:val="14"/>
              </w:rPr>
              <w:t>(87.376)</w:t>
            </w:r>
          </w:p>
        </w:tc>
      </w:tr>
      <w:tr w:rsidR="0027238A" w:rsidRPr="00E16069" w14:paraId="76AFC51D" w14:textId="77777777" w:rsidTr="007E4C27">
        <w:trPr>
          <w:trHeight w:val="238"/>
        </w:trPr>
        <w:tc>
          <w:tcPr>
            <w:tcW w:w="3402" w:type="dxa"/>
            <w:tcBorders>
              <w:top w:val="nil"/>
              <w:bottom w:val="single" w:sz="2" w:space="0" w:color="1F3864" w:themeColor="accent1" w:themeShade="80"/>
            </w:tcBorders>
            <w:shd w:val="clear" w:color="auto" w:fill="auto"/>
          </w:tcPr>
          <w:p w14:paraId="61D1930A" w14:textId="77777777" w:rsidR="0027238A" w:rsidRPr="00E16069" w:rsidRDefault="0027238A" w:rsidP="007E4C27">
            <w:pPr>
              <w:pStyle w:val="08-Tabelageral"/>
              <w:keepNext w:val="0"/>
              <w:keepLines w:val="0"/>
              <w:widowControl w:val="0"/>
              <w:jc w:val="left"/>
              <w:rPr>
                <w:rFonts w:cs="Arial"/>
                <w:b/>
                <w:vertAlign w:val="superscript"/>
              </w:rPr>
            </w:pPr>
            <w:r w:rsidRPr="00E16069">
              <w:rPr>
                <w:rFonts w:cs="Arial"/>
                <w:b/>
              </w:rPr>
              <w:t>Total</w:t>
            </w:r>
          </w:p>
        </w:tc>
        <w:tc>
          <w:tcPr>
            <w:tcW w:w="296" w:type="dxa"/>
            <w:tcBorders>
              <w:top w:val="nil"/>
              <w:bottom w:val="single" w:sz="2" w:space="0" w:color="1F3864" w:themeColor="accent1" w:themeShade="80"/>
            </w:tcBorders>
            <w:shd w:val="clear" w:color="auto" w:fill="auto"/>
          </w:tcPr>
          <w:p w14:paraId="4002D082" w14:textId="77777777" w:rsidR="0027238A" w:rsidRPr="00E16069" w:rsidRDefault="0027238A" w:rsidP="007E4C27">
            <w:pPr>
              <w:pStyle w:val="08-Tabelageral"/>
              <w:keepNext w:val="0"/>
              <w:keepLines w:val="0"/>
              <w:widowControl w:val="0"/>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4705D7F4" w14:textId="77777777" w:rsidR="0027238A" w:rsidRPr="00E16069" w:rsidRDefault="0027238A" w:rsidP="007E4C27">
            <w:pPr>
              <w:pStyle w:val="08-Tabelageral"/>
              <w:keepNext w:val="0"/>
              <w:keepLines w:val="0"/>
              <w:widowControl w:val="0"/>
              <w:rPr>
                <w:rFonts w:cs="Arial"/>
                <w:b/>
                <w:szCs w:val="14"/>
              </w:rPr>
            </w:pPr>
            <w:r>
              <w:rPr>
                <w:rFonts w:cs="Arial"/>
                <w:b/>
                <w:szCs w:val="14"/>
              </w:rPr>
              <w:t>22</w:t>
            </w:r>
          </w:p>
        </w:tc>
        <w:tc>
          <w:tcPr>
            <w:tcW w:w="1412" w:type="dxa"/>
            <w:tcBorders>
              <w:top w:val="nil"/>
              <w:bottom w:val="single" w:sz="2" w:space="0" w:color="1F3864" w:themeColor="accent1" w:themeShade="80"/>
            </w:tcBorders>
            <w:shd w:val="clear" w:color="auto" w:fill="auto"/>
            <w:vAlign w:val="center"/>
          </w:tcPr>
          <w:p w14:paraId="463A857B" w14:textId="77777777" w:rsidR="0027238A" w:rsidRPr="00E16069" w:rsidRDefault="0027238A" w:rsidP="007E4C27">
            <w:pPr>
              <w:pStyle w:val="08-Tabelageral"/>
              <w:keepNext w:val="0"/>
              <w:keepLines w:val="0"/>
              <w:widowControl w:val="0"/>
              <w:rPr>
                <w:rFonts w:cs="Arial"/>
                <w:b/>
                <w:szCs w:val="14"/>
              </w:rPr>
            </w:pPr>
            <w:r>
              <w:rPr>
                <w:rFonts w:cs="Arial"/>
                <w:b/>
                <w:szCs w:val="14"/>
              </w:rPr>
              <w:t>689</w:t>
            </w:r>
          </w:p>
        </w:tc>
        <w:tc>
          <w:tcPr>
            <w:tcW w:w="283" w:type="dxa"/>
            <w:tcBorders>
              <w:top w:val="nil"/>
              <w:bottom w:val="single" w:sz="2" w:space="0" w:color="1F3864" w:themeColor="accent1" w:themeShade="80"/>
            </w:tcBorders>
            <w:shd w:val="clear" w:color="auto" w:fill="auto"/>
            <w:vAlign w:val="center"/>
          </w:tcPr>
          <w:p w14:paraId="4E1F915B" w14:textId="77777777" w:rsidR="0027238A" w:rsidRPr="00E16069" w:rsidRDefault="0027238A" w:rsidP="007E4C27">
            <w:pPr>
              <w:pStyle w:val="08-Tabelageral"/>
              <w:keepNext w:val="0"/>
              <w:keepLines w:val="0"/>
              <w:widowControl w:val="0"/>
              <w:rPr>
                <w:rFonts w:cs="Arial"/>
                <w:b/>
                <w:szCs w:val="14"/>
              </w:rPr>
            </w:pPr>
          </w:p>
        </w:tc>
        <w:tc>
          <w:tcPr>
            <w:tcW w:w="1417" w:type="dxa"/>
            <w:tcBorders>
              <w:top w:val="nil"/>
              <w:bottom w:val="single" w:sz="2" w:space="0" w:color="1F3864" w:themeColor="accent1" w:themeShade="80"/>
            </w:tcBorders>
            <w:shd w:val="clear" w:color="auto" w:fill="auto"/>
            <w:vAlign w:val="center"/>
          </w:tcPr>
          <w:p w14:paraId="2C182973" w14:textId="77777777" w:rsidR="0027238A" w:rsidRPr="00E16069" w:rsidRDefault="0027238A" w:rsidP="007E4C27">
            <w:pPr>
              <w:pStyle w:val="08-Tabelageral"/>
              <w:keepNext w:val="0"/>
              <w:keepLines w:val="0"/>
              <w:widowControl w:val="0"/>
              <w:rPr>
                <w:rFonts w:cs="Arial"/>
                <w:b/>
                <w:szCs w:val="14"/>
              </w:rPr>
            </w:pPr>
            <w:r>
              <w:rPr>
                <w:rFonts w:cs="Arial"/>
                <w:b/>
                <w:szCs w:val="14"/>
              </w:rPr>
              <w:t>845.262</w:t>
            </w:r>
          </w:p>
        </w:tc>
        <w:tc>
          <w:tcPr>
            <w:tcW w:w="1418" w:type="dxa"/>
            <w:tcBorders>
              <w:top w:val="nil"/>
              <w:bottom w:val="single" w:sz="2" w:space="0" w:color="1F3864" w:themeColor="accent1" w:themeShade="80"/>
            </w:tcBorders>
            <w:shd w:val="clear" w:color="auto" w:fill="auto"/>
            <w:vAlign w:val="center"/>
          </w:tcPr>
          <w:p w14:paraId="35FAEF01" w14:textId="77777777" w:rsidR="0027238A" w:rsidRPr="00E16069" w:rsidRDefault="0027238A" w:rsidP="007E4C27">
            <w:pPr>
              <w:pStyle w:val="08-Tabelageral"/>
              <w:keepNext w:val="0"/>
              <w:keepLines w:val="0"/>
              <w:widowControl w:val="0"/>
              <w:rPr>
                <w:rFonts w:cs="Arial"/>
                <w:b/>
                <w:szCs w:val="14"/>
              </w:rPr>
            </w:pPr>
            <w:r>
              <w:rPr>
                <w:rFonts w:cs="Arial"/>
                <w:b/>
                <w:szCs w:val="14"/>
              </w:rPr>
              <w:t>950.663</w:t>
            </w:r>
          </w:p>
        </w:tc>
      </w:tr>
    </w:tbl>
    <w:p w14:paraId="5029DBE0" w14:textId="77777777" w:rsidR="0027238A" w:rsidRPr="00B676C6" w:rsidRDefault="0027238A" w:rsidP="00497249">
      <w:pPr>
        <w:pStyle w:val="PargrafodaLista"/>
        <w:widowControl w:val="0"/>
        <w:numPr>
          <w:ilvl w:val="0"/>
          <w:numId w:val="7"/>
        </w:numPr>
        <w:spacing w:after="40" w:line="240" w:lineRule="auto"/>
        <w:jc w:val="both"/>
        <w:rPr>
          <w:rFonts w:ascii="Arial" w:hAnsi="Arial" w:cs="Arial"/>
          <w:b/>
          <w:color w:val="1F3864" w:themeColor="accent1" w:themeShade="80"/>
          <w:sz w:val="14"/>
          <w:szCs w:val="14"/>
        </w:rPr>
      </w:pPr>
      <w:r>
        <w:rPr>
          <w:rFonts w:ascii="Arial" w:hAnsi="Arial" w:cs="Arial"/>
          <w:sz w:val="14"/>
          <w:szCs w:val="14"/>
        </w:rPr>
        <w:t xml:space="preserve">Referem-se a antecipações de IRPJ e CSLL e consumo de créditos tributários (Imposto Retido na Fonte) deduzidos ou compensados com </w:t>
      </w:r>
      <w:r w:rsidRPr="002F63BE">
        <w:rPr>
          <w:rFonts w:ascii="Arial" w:hAnsi="Arial" w:cs="Arial"/>
          <w:sz w:val="14"/>
          <w:szCs w:val="14"/>
        </w:rPr>
        <w:t>débitos</w:t>
      </w:r>
      <w:r>
        <w:rPr>
          <w:rFonts w:ascii="Arial" w:hAnsi="Arial" w:cs="Arial"/>
          <w:sz w:val="14"/>
          <w:szCs w:val="14"/>
        </w:rPr>
        <w:t xml:space="preserve"> tributários.</w:t>
      </w:r>
    </w:p>
    <w:p w14:paraId="70E50168" w14:textId="77777777" w:rsidR="0027238A" w:rsidRDefault="0027238A" w:rsidP="0027238A">
      <w:pPr>
        <w:keepNext/>
        <w:keepLines/>
        <w:jc w:val="both"/>
        <w:rPr>
          <w:rFonts w:ascii="Arial" w:hAnsi="Arial" w:cs="Arial"/>
          <w:sz w:val="14"/>
          <w:szCs w:val="14"/>
        </w:rPr>
      </w:pPr>
    </w:p>
    <w:p w14:paraId="1C73D53D" w14:textId="3B90EDEC" w:rsidR="0027238A" w:rsidRPr="00034C98" w:rsidRDefault="0027238A" w:rsidP="00F6156E">
      <w:pPr>
        <w:keepNext/>
        <w:keepLines/>
        <w:pageBreakBefore/>
        <w:spacing w:after="40"/>
        <w:rPr>
          <w:rFonts w:ascii="Arial" w:hAnsi="Arial" w:cs="Arial"/>
          <w:b/>
          <w:color w:val="1F3864" w:themeColor="accent1" w:themeShade="80"/>
          <w:sz w:val="20"/>
          <w:szCs w:val="20"/>
        </w:rPr>
      </w:pPr>
      <w:r w:rsidRPr="00034C98">
        <w:rPr>
          <w:rFonts w:ascii="Arial" w:hAnsi="Arial" w:cs="Arial"/>
          <w:b/>
          <w:color w:val="1F3864" w:themeColor="accent1" w:themeShade="80"/>
          <w:sz w:val="20"/>
          <w:szCs w:val="20"/>
        </w:rPr>
        <w:lastRenderedPageBreak/>
        <w:t xml:space="preserve">h) Passivos por </w:t>
      </w:r>
      <w:r w:rsidR="00EA45ED">
        <w:rPr>
          <w:rFonts w:ascii="Arial" w:hAnsi="Arial" w:cs="Arial"/>
          <w:b/>
          <w:color w:val="1F3864" w:themeColor="accent1" w:themeShade="80"/>
          <w:sz w:val="20"/>
          <w:szCs w:val="20"/>
        </w:rPr>
        <w:t>Tributos</w:t>
      </w:r>
      <w:r w:rsidRPr="00034C98">
        <w:rPr>
          <w:rFonts w:ascii="Arial" w:hAnsi="Arial" w:cs="Arial"/>
          <w:b/>
          <w:color w:val="1F3864" w:themeColor="accent1" w:themeShade="80"/>
          <w:sz w:val="20"/>
          <w:szCs w:val="20"/>
        </w:rPr>
        <w:t xml:space="preserve"> Diferidos</w:t>
      </w:r>
    </w:p>
    <w:p w14:paraId="22C852B7" w14:textId="77777777" w:rsidR="0027238A" w:rsidRDefault="0027238A" w:rsidP="0027238A">
      <w:pPr>
        <w:widowControl w:val="0"/>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5030"/>
        <w:gridCol w:w="2304"/>
        <w:gridCol w:w="2305"/>
      </w:tblGrid>
      <w:tr w:rsidR="0027238A" w:rsidRPr="00BC6379" w14:paraId="3E6BB56C" w14:textId="77777777" w:rsidTr="007E4C27">
        <w:trPr>
          <w:trHeight w:val="238"/>
        </w:trPr>
        <w:tc>
          <w:tcPr>
            <w:tcW w:w="5030" w:type="dxa"/>
            <w:tcBorders>
              <w:top w:val="single" w:sz="2" w:space="0" w:color="1F3864" w:themeColor="accent1" w:themeShade="80"/>
              <w:bottom w:val="nil"/>
            </w:tcBorders>
            <w:shd w:val="clear" w:color="auto" w:fill="auto"/>
          </w:tcPr>
          <w:p w14:paraId="7A19E9E1" w14:textId="77777777" w:rsidR="0027238A" w:rsidRPr="00BC6379" w:rsidRDefault="0027238A" w:rsidP="007E4C27">
            <w:pPr>
              <w:widowControl w:val="0"/>
              <w:spacing w:after="0"/>
              <w:jc w:val="center"/>
              <w:rPr>
                <w:rFonts w:ascii="Arial" w:hAnsi="Arial" w:cs="Arial"/>
                <w:b/>
                <w:sz w:val="18"/>
                <w:szCs w:val="18"/>
              </w:rPr>
            </w:pPr>
          </w:p>
        </w:tc>
        <w:tc>
          <w:tcPr>
            <w:tcW w:w="4609" w:type="dxa"/>
            <w:gridSpan w:val="2"/>
            <w:tcBorders>
              <w:top w:val="single" w:sz="2" w:space="0" w:color="1F3864" w:themeColor="accent1" w:themeShade="80"/>
              <w:bottom w:val="single" w:sz="2" w:space="0" w:color="1F3864" w:themeColor="accent1" w:themeShade="80"/>
            </w:tcBorders>
            <w:shd w:val="clear" w:color="auto" w:fill="auto"/>
            <w:vAlign w:val="center"/>
          </w:tcPr>
          <w:p w14:paraId="4F2E4DCE" w14:textId="77777777" w:rsidR="0027238A" w:rsidRPr="00BC6379" w:rsidRDefault="0027238A" w:rsidP="007E4C27">
            <w:pPr>
              <w:widowControl w:val="0"/>
              <w:spacing w:after="0"/>
              <w:jc w:val="center"/>
              <w:rPr>
                <w:rFonts w:ascii="Arial" w:hAnsi="Arial" w:cs="Arial"/>
                <w:b/>
                <w:sz w:val="18"/>
                <w:szCs w:val="18"/>
              </w:rPr>
            </w:pPr>
            <w:r w:rsidRPr="00BC6379">
              <w:rPr>
                <w:rFonts w:ascii="Arial" w:hAnsi="Arial" w:cs="Arial"/>
                <w:b/>
                <w:sz w:val="14"/>
                <w:szCs w:val="18"/>
              </w:rPr>
              <w:t>Consolidado</w:t>
            </w:r>
          </w:p>
        </w:tc>
      </w:tr>
      <w:tr w:rsidR="0027238A" w:rsidRPr="00BC6379" w14:paraId="7A470862" w14:textId="77777777" w:rsidTr="007E4C27">
        <w:trPr>
          <w:trHeight w:val="238"/>
        </w:trPr>
        <w:tc>
          <w:tcPr>
            <w:tcW w:w="5030" w:type="dxa"/>
            <w:tcBorders>
              <w:top w:val="nil"/>
              <w:bottom w:val="single" w:sz="2" w:space="0" w:color="1F3864" w:themeColor="accent1" w:themeShade="80"/>
            </w:tcBorders>
            <w:shd w:val="clear" w:color="auto" w:fill="auto"/>
          </w:tcPr>
          <w:p w14:paraId="451BC50E" w14:textId="77777777" w:rsidR="0027238A" w:rsidRPr="00BC6379" w:rsidRDefault="0027238A" w:rsidP="007E4C27">
            <w:pPr>
              <w:pStyle w:val="08-Tabelageral"/>
              <w:keepNext w:val="0"/>
              <w:keepLines w:val="0"/>
              <w:widowControl w:val="0"/>
              <w:rPr>
                <w:rFonts w:cs="Arial"/>
                <w:b/>
              </w:rPr>
            </w:pPr>
          </w:p>
        </w:tc>
        <w:tc>
          <w:tcPr>
            <w:tcW w:w="2304" w:type="dxa"/>
            <w:tcBorders>
              <w:top w:val="single" w:sz="2" w:space="0" w:color="1F3864" w:themeColor="accent1" w:themeShade="80"/>
              <w:bottom w:val="single" w:sz="2" w:space="0" w:color="1F3864" w:themeColor="accent1" w:themeShade="80"/>
            </w:tcBorders>
            <w:shd w:val="clear" w:color="auto" w:fill="auto"/>
            <w:vAlign w:val="center"/>
          </w:tcPr>
          <w:p w14:paraId="5563753D" w14:textId="77777777" w:rsidR="0027238A" w:rsidRPr="00BC6379" w:rsidRDefault="0027238A" w:rsidP="007E4C27">
            <w:pPr>
              <w:pStyle w:val="08-Tabelageral"/>
              <w:keepNext w:val="0"/>
              <w:keepLines w:val="0"/>
              <w:widowControl w:val="0"/>
              <w:rPr>
                <w:rFonts w:cs="Arial"/>
                <w:b/>
              </w:rPr>
            </w:pPr>
            <w:r w:rsidRPr="00BC6379">
              <w:rPr>
                <w:rFonts w:cs="Arial"/>
                <w:b/>
              </w:rPr>
              <w:t>3</w:t>
            </w:r>
            <w:r>
              <w:rPr>
                <w:rFonts w:cs="Arial"/>
                <w:b/>
              </w:rPr>
              <w:t>0</w:t>
            </w:r>
            <w:r w:rsidRPr="00BC6379">
              <w:rPr>
                <w:rFonts w:cs="Arial"/>
                <w:b/>
              </w:rPr>
              <w:t>.</w:t>
            </w:r>
            <w:r>
              <w:rPr>
                <w:rFonts w:cs="Arial"/>
                <w:b/>
              </w:rPr>
              <w:t>09</w:t>
            </w:r>
            <w:r w:rsidRPr="00BC6379">
              <w:rPr>
                <w:rFonts w:cs="Arial"/>
                <w:b/>
              </w:rPr>
              <w:t>.202</w:t>
            </w:r>
            <w:r>
              <w:rPr>
                <w:rFonts w:cs="Arial"/>
                <w:b/>
              </w:rPr>
              <w:t>4</w:t>
            </w:r>
          </w:p>
        </w:tc>
        <w:tc>
          <w:tcPr>
            <w:tcW w:w="2305" w:type="dxa"/>
            <w:tcBorders>
              <w:top w:val="single" w:sz="2" w:space="0" w:color="1F3864" w:themeColor="accent1" w:themeShade="80"/>
              <w:bottom w:val="single" w:sz="2" w:space="0" w:color="1F3864" w:themeColor="accent1" w:themeShade="80"/>
            </w:tcBorders>
            <w:shd w:val="clear" w:color="auto" w:fill="auto"/>
            <w:vAlign w:val="center"/>
          </w:tcPr>
          <w:p w14:paraId="6395861E" w14:textId="77777777" w:rsidR="0027238A" w:rsidRPr="00BC6379" w:rsidRDefault="0027238A" w:rsidP="007E4C27">
            <w:pPr>
              <w:pStyle w:val="08-Tabelageral"/>
              <w:keepNext w:val="0"/>
              <w:keepLines w:val="0"/>
              <w:widowControl w:val="0"/>
              <w:rPr>
                <w:rFonts w:cs="Arial"/>
                <w:b/>
              </w:rPr>
            </w:pPr>
            <w:r w:rsidRPr="00BC6379">
              <w:rPr>
                <w:rFonts w:cs="Arial"/>
                <w:b/>
              </w:rPr>
              <w:t>3</w:t>
            </w:r>
            <w:r>
              <w:rPr>
                <w:rFonts w:cs="Arial"/>
                <w:b/>
              </w:rPr>
              <w:t>1</w:t>
            </w:r>
            <w:r w:rsidRPr="00BC6379">
              <w:rPr>
                <w:rFonts w:cs="Arial"/>
                <w:b/>
              </w:rPr>
              <w:t>.</w:t>
            </w:r>
            <w:r>
              <w:rPr>
                <w:rFonts w:cs="Arial"/>
                <w:b/>
              </w:rPr>
              <w:t>12</w:t>
            </w:r>
            <w:r w:rsidRPr="00BC6379">
              <w:rPr>
                <w:rFonts w:cs="Arial"/>
                <w:b/>
              </w:rPr>
              <w:t>.202</w:t>
            </w:r>
            <w:r>
              <w:rPr>
                <w:rFonts w:cs="Arial"/>
                <w:b/>
              </w:rPr>
              <w:t>3</w:t>
            </w:r>
          </w:p>
        </w:tc>
      </w:tr>
      <w:tr w:rsidR="0027238A" w:rsidRPr="00BC6379" w14:paraId="07F95C45" w14:textId="77777777" w:rsidTr="007E4C27">
        <w:trPr>
          <w:trHeight w:val="238"/>
        </w:trPr>
        <w:tc>
          <w:tcPr>
            <w:tcW w:w="5030" w:type="dxa"/>
            <w:tcBorders>
              <w:top w:val="single" w:sz="2" w:space="0" w:color="1F3864" w:themeColor="accent1" w:themeShade="80"/>
            </w:tcBorders>
            <w:shd w:val="clear" w:color="auto" w:fill="auto"/>
          </w:tcPr>
          <w:p w14:paraId="12198F7D" w14:textId="77777777" w:rsidR="0027238A" w:rsidRPr="00BC6379" w:rsidRDefault="0027238A" w:rsidP="007E4C27">
            <w:pPr>
              <w:pStyle w:val="08-Tabelageral"/>
              <w:keepNext w:val="0"/>
              <w:keepLines w:val="0"/>
              <w:widowControl w:val="0"/>
              <w:ind w:left="113"/>
              <w:jc w:val="left"/>
              <w:rPr>
                <w:rFonts w:cs="Arial"/>
                <w:szCs w:val="14"/>
                <w:vertAlign w:val="superscript"/>
              </w:rPr>
            </w:pPr>
            <w:r w:rsidRPr="00BC6379">
              <w:rPr>
                <w:rFonts w:cs="Arial"/>
                <w:szCs w:val="14"/>
              </w:rPr>
              <w:t>Decorrentes da parceria com a M</w:t>
            </w:r>
            <w:r>
              <w:rPr>
                <w:rFonts w:cs="Arial"/>
                <w:szCs w:val="14"/>
              </w:rPr>
              <w:t xml:space="preserve">APFRE </w:t>
            </w:r>
            <w:r w:rsidRPr="007632B9">
              <w:rPr>
                <w:vertAlign w:val="superscript"/>
              </w:rPr>
              <w:t>(1)</w:t>
            </w:r>
          </w:p>
        </w:tc>
        <w:tc>
          <w:tcPr>
            <w:tcW w:w="2304" w:type="dxa"/>
            <w:tcBorders>
              <w:top w:val="single" w:sz="2" w:space="0" w:color="1F3864" w:themeColor="accent1" w:themeShade="80"/>
            </w:tcBorders>
            <w:shd w:val="clear" w:color="auto" w:fill="auto"/>
            <w:vAlign w:val="center"/>
          </w:tcPr>
          <w:p w14:paraId="79A279DC" w14:textId="77777777" w:rsidR="0027238A" w:rsidRPr="00BC6379" w:rsidRDefault="0027238A" w:rsidP="007E4C27">
            <w:pPr>
              <w:pStyle w:val="08-Tabelageral"/>
              <w:keepNext w:val="0"/>
              <w:keepLines w:val="0"/>
              <w:widowControl w:val="0"/>
              <w:ind w:left="113"/>
              <w:rPr>
                <w:rFonts w:cs="Arial"/>
                <w:szCs w:val="14"/>
              </w:rPr>
            </w:pPr>
            <w:r>
              <w:rPr>
                <w:rFonts w:cs="Arial"/>
                <w:szCs w:val="14"/>
              </w:rPr>
              <w:t>223.387</w:t>
            </w:r>
          </w:p>
        </w:tc>
        <w:tc>
          <w:tcPr>
            <w:tcW w:w="2305" w:type="dxa"/>
            <w:tcBorders>
              <w:top w:val="single" w:sz="2" w:space="0" w:color="1F3864" w:themeColor="accent1" w:themeShade="80"/>
            </w:tcBorders>
            <w:shd w:val="clear" w:color="auto" w:fill="auto"/>
            <w:vAlign w:val="center"/>
          </w:tcPr>
          <w:p w14:paraId="6929E9C0" w14:textId="77777777" w:rsidR="0027238A" w:rsidRPr="00BC6379" w:rsidRDefault="0027238A" w:rsidP="007E4C27">
            <w:pPr>
              <w:pStyle w:val="08-Tabelageral"/>
              <w:keepNext w:val="0"/>
              <w:keepLines w:val="0"/>
              <w:widowControl w:val="0"/>
              <w:ind w:left="113"/>
              <w:rPr>
                <w:rFonts w:cs="Arial"/>
                <w:szCs w:val="14"/>
              </w:rPr>
            </w:pPr>
            <w:r>
              <w:rPr>
                <w:rFonts w:cs="Arial"/>
                <w:szCs w:val="14"/>
              </w:rPr>
              <w:t>223.387</w:t>
            </w:r>
          </w:p>
        </w:tc>
      </w:tr>
      <w:tr w:rsidR="0027238A" w:rsidRPr="00BC6379" w14:paraId="2257E794" w14:textId="77777777" w:rsidTr="007E4C27">
        <w:trPr>
          <w:trHeight w:val="238"/>
        </w:trPr>
        <w:tc>
          <w:tcPr>
            <w:tcW w:w="5030" w:type="dxa"/>
            <w:shd w:val="clear" w:color="auto" w:fill="auto"/>
          </w:tcPr>
          <w:p w14:paraId="04557DAA" w14:textId="77777777" w:rsidR="0027238A" w:rsidRPr="00BC6379" w:rsidRDefault="0027238A" w:rsidP="007E4C27">
            <w:pPr>
              <w:pStyle w:val="08-Tabelageral"/>
              <w:keepNext w:val="0"/>
              <w:keepLines w:val="0"/>
              <w:widowControl w:val="0"/>
              <w:ind w:left="113"/>
              <w:jc w:val="left"/>
              <w:rPr>
                <w:rFonts w:cs="Arial"/>
                <w:szCs w:val="14"/>
              </w:rPr>
            </w:pPr>
            <w:r w:rsidRPr="00BC6379">
              <w:rPr>
                <w:rFonts w:cs="Arial"/>
                <w:szCs w:val="14"/>
              </w:rPr>
              <w:t xml:space="preserve">Decorrentes de amortização de ágio da </w:t>
            </w:r>
            <w:proofErr w:type="spellStart"/>
            <w:r w:rsidRPr="00BC6379">
              <w:rPr>
                <w:rFonts w:cs="Arial"/>
                <w:szCs w:val="14"/>
              </w:rPr>
              <w:t>Brasilcap</w:t>
            </w:r>
            <w:proofErr w:type="spellEnd"/>
          </w:p>
        </w:tc>
        <w:tc>
          <w:tcPr>
            <w:tcW w:w="2304" w:type="dxa"/>
            <w:shd w:val="clear" w:color="auto" w:fill="auto"/>
            <w:vAlign w:val="center"/>
          </w:tcPr>
          <w:p w14:paraId="5EC297E1" w14:textId="77777777" w:rsidR="0027238A" w:rsidRPr="00BC6379" w:rsidRDefault="0027238A" w:rsidP="007E4C27">
            <w:pPr>
              <w:pStyle w:val="08-Tabelageral"/>
              <w:keepNext w:val="0"/>
              <w:keepLines w:val="0"/>
              <w:widowControl w:val="0"/>
              <w:ind w:left="113"/>
              <w:rPr>
                <w:rFonts w:cs="Arial"/>
                <w:szCs w:val="14"/>
              </w:rPr>
            </w:pPr>
            <w:r>
              <w:rPr>
                <w:rFonts w:cs="Arial"/>
                <w:szCs w:val="14"/>
              </w:rPr>
              <w:t>4.647</w:t>
            </w:r>
          </w:p>
        </w:tc>
        <w:tc>
          <w:tcPr>
            <w:tcW w:w="2305" w:type="dxa"/>
            <w:shd w:val="clear" w:color="auto" w:fill="auto"/>
            <w:vAlign w:val="center"/>
          </w:tcPr>
          <w:p w14:paraId="6A498A9F" w14:textId="77777777" w:rsidR="0027238A" w:rsidRPr="00BC6379" w:rsidRDefault="0027238A" w:rsidP="007E4C27">
            <w:pPr>
              <w:pStyle w:val="08-Tabelageral"/>
              <w:keepNext w:val="0"/>
              <w:keepLines w:val="0"/>
              <w:widowControl w:val="0"/>
              <w:ind w:left="113"/>
              <w:rPr>
                <w:rFonts w:cs="Arial"/>
                <w:szCs w:val="14"/>
              </w:rPr>
            </w:pPr>
            <w:r>
              <w:rPr>
                <w:rFonts w:cs="Arial"/>
                <w:szCs w:val="14"/>
              </w:rPr>
              <w:t>4.647</w:t>
            </w:r>
          </w:p>
        </w:tc>
      </w:tr>
      <w:tr w:rsidR="0027238A" w:rsidRPr="00BC6379" w14:paraId="77D8F780" w14:textId="77777777" w:rsidTr="007E4C27">
        <w:trPr>
          <w:trHeight w:val="238"/>
        </w:trPr>
        <w:tc>
          <w:tcPr>
            <w:tcW w:w="5030" w:type="dxa"/>
            <w:tcBorders>
              <w:bottom w:val="nil"/>
            </w:tcBorders>
            <w:shd w:val="clear" w:color="auto" w:fill="auto"/>
          </w:tcPr>
          <w:p w14:paraId="215BEF3C" w14:textId="77777777" w:rsidR="0027238A" w:rsidRPr="00BC6379" w:rsidRDefault="0027238A" w:rsidP="007E4C27">
            <w:pPr>
              <w:pStyle w:val="08-Tabelageral"/>
              <w:keepNext w:val="0"/>
              <w:keepLines w:val="0"/>
              <w:widowControl w:val="0"/>
              <w:ind w:left="113"/>
              <w:jc w:val="left"/>
              <w:rPr>
                <w:rFonts w:cs="Arial"/>
                <w:szCs w:val="14"/>
              </w:rPr>
            </w:pPr>
            <w:r w:rsidRPr="00BC6379">
              <w:rPr>
                <w:rFonts w:cs="Arial"/>
                <w:szCs w:val="14"/>
              </w:rPr>
              <w:t>Outras diferenças temporárias</w:t>
            </w:r>
          </w:p>
        </w:tc>
        <w:tc>
          <w:tcPr>
            <w:tcW w:w="2304" w:type="dxa"/>
            <w:tcBorders>
              <w:bottom w:val="nil"/>
            </w:tcBorders>
            <w:shd w:val="clear" w:color="auto" w:fill="auto"/>
            <w:vAlign w:val="center"/>
          </w:tcPr>
          <w:p w14:paraId="5EF59BCC" w14:textId="77777777" w:rsidR="0027238A" w:rsidRPr="00BC6379" w:rsidRDefault="0027238A" w:rsidP="007E4C27">
            <w:pPr>
              <w:pStyle w:val="08-Tabelageral"/>
              <w:keepNext w:val="0"/>
              <w:keepLines w:val="0"/>
              <w:widowControl w:val="0"/>
              <w:ind w:left="113"/>
              <w:rPr>
                <w:rFonts w:cs="Arial"/>
                <w:szCs w:val="14"/>
              </w:rPr>
            </w:pPr>
            <w:r>
              <w:rPr>
                <w:rFonts w:cs="Arial"/>
                <w:szCs w:val="14"/>
              </w:rPr>
              <w:t>531</w:t>
            </w:r>
          </w:p>
        </w:tc>
        <w:tc>
          <w:tcPr>
            <w:tcW w:w="2305" w:type="dxa"/>
            <w:tcBorders>
              <w:bottom w:val="nil"/>
            </w:tcBorders>
            <w:shd w:val="clear" w:color="auto" w:fill="auto"/>
            <w:vAlign w:val="center"/>
          </w:tcPr>
          <w:p w14:paraId="0F66DA7F" w14:textId="77777777" w:rsidR="0027238A" w:rsidRPr="00BC6379" w:rsidRDefault="0027238A" w:rsidP="007E4C27">
            <w:pPr>
              <w:pStyle w:val="08-Tabelageral"/>
              <w:keepNext w:val="0"/>
              <w:keepLines w:val="0"/>
              <w:widowControl w:val="0"/>
              <w:ind w:left="113"/>
              <w:rPr>
                <w:rFonts w:cs="Arial"/>
                <w:szCs w:val="14"/>
              </w:rPr>
            </w:pPr>
            <w:r>
              <w:rPr>
                <w:rFonts w:cs="Arial"/>
                <w:szCs w:val="14"/>
              </w:rPr>
              <w:t>531</w:t>
            </w:r>
          </w:p>
        </w:tc>
      </w:tr>
      <w:tr w:rsidR="0027238A" w:rsidRPr="00BC6379" w14:paraId="41A4575D" w14:textId="77777777" w:rsidTr="007E4C27">
        <w:trPr>
          <w:trHeight w:val="238"/>
        </w:trPr>
        <w:tc>
          <w:tcPr>
            <w:tcW w:w="5030" w:type="dxa"/>
            <w:tcBorders>
              <w:top w:val="nil"/>
              <w:bottom w:val="single" w:sz="2" w:space="0" w:color="1F3864" w:themeColor="accent1" w:themeShade="80"/>
            </w:tcBorders>
            <w:shd w:val="clear" w:color="auto" w:fill="auto"/>
          </w:tcPr>
          <w:p w14:paraId="599BE0A2" w14:textId="77777777" w:rsidR="0027238A" w:rsidRPr="00BC6379" w:rsidRDefault="0027238A" w:rsidP="007E4C27">
            <w:pPr>
              <w:pStyle w:val="08-Tabelageral"/>
              <w:keepNext w:val="0"/>
              <w:keepLines w:val="0"/>
              <w:widowControl w:val="0"/>
              <w:jc w:val="left"/>
              <w:rPr>
                <w:rFonts w:cs="Arial"/>
                <w:b/>
                <w:szCs w:val="14"/>
              </w:rPr>
            </w:pPr>
            <w:r w:rsidRPr="00BC6379">
              <w:rPr>
                <w:rFonts w:cs="Arial"/>
                <w:b/>
              </w:rPr>
              <w:t>Total da Obrigações Fiscais Diferidas</w:t>
            </w:r>
          </w:p>
        </w:tc>
        <w:tc>
          <w:tcPr>
            <w:tcW w:w="2304" w:type="dxa"/>
            <w:tcBorders>
              <w:top w:val="nil"/>
              <w:bottom w:val="single" w:sz="2" w:space="0" w:color="1F3864" w:themeColor="accent1" w:themeShade="80"/>
            </w:tcBorders>
            <w:shd w:val="clear" w:color="auto" w:fill="auto"/>
            <w:vAlign w:val="center"/>
          </w:tcPr>
          <w:p w14:paraId="4C059FDC" w14:textId="77777777" w:rsidR="0027238A" w:rsidRPr="00BC6379" w:rsidRDefault="0027238A" w:rsidP="007E4C27">
            <w:pPr>
              <w:pStyle w:val="08-Tabelageral"/>
              <w:keepNext w:val="0"/>
              <w:keepLines w:val="0"/>
              <w:widowControl w:val="0"/>
              <w:rPr>
                <w:rFonts w:cs="Arial"/>
                <w:b/>
                <w:szCs w:val="14"/>
              </w:rPr>
            </w:pPr>
            <w:r>
              <w:rPr>
                <w:rFonts w:cs="Arial"/>
                <w:b/>
                <w:szCs w:val="14"/>
              </w:rPr>
              <w:t>228.565</w:t>
            </w:r>
          </w:p>
        </w:tc>
        <w:tc>
          <w:tcPr>
            <w:tcW w:w="2305" w:type="dxa"/>
            <w:tcBorders>
              <w:top w:val="nil"/>
              <w:bottom w:val="single" w:sz="2" w:space="0" w:color="1F3864" w:themeColor="accent1" w:themeShade="80"/>
            </w:tcBorders>
            <w:shd w:val="clear" w:color="auto" w:fill="auto"/>
            <w:vAlign w:val="center"/>
          </w:tcPr>
          <w:p w14:paraId="0ED2A22D" w14:textId="77777777" w:rsidR="0027238A" w:rsidRPr="00BC6379" w:rsidRDefault="0027238A" w:rsidP="007E4C27">
            <w:pPr>
              <w:pStyle w:val="08-Tabelageral"/>
              <w:keepNext w:val="0"/>
              <w:keepLines w:val="0"/>
              <w:widowControl w:val="0"/>
              <w:rPr>
                <w:rFonts w:cs="Arial"/>
                <w:b/>
                <w:szCs w:val="14"/>
              </w:rPr>
            </w:pPr>
            <w:r>
              <w:rPr>
                <w:rFonts w:cs="Arial"/>
                <w:b/>
                <w:szCs w:val="14"/>
              </w:rPr>
              <w:t>228.565</w:t>
            </w:r>
          </w:p>
        </w:tc>
      </w:tr>
    </w:tbl>
    <w:p w14:paraId="58B85B68" w14:textId="77777777" w:rsidR="0027238A" w:rsidRPr="0046733D" w:rsidRDefault="0027238A" w:rsidP="00497249">
      <w:pPr>
        <w:pStyle w:val="07-Legenda"/>
        <w:keepLines w:val="0"/>
        <w:widowControl w:val="0"/>
        <w:numPr>
          <w:ilvl w:val="0"/>
          <w:numId w:val="3"/>
        </w:numPr>
        <w:ind w:left="284" w:hanging="284"/>
        <w:rPr>
          <w:rFonts w:cs="Arial"/>
          <w:szCs w:val="14"/>
        </w:rPr>
      </w:pPr>
      <w:r w:rsidRPr="0046733D">
        <w:rPr>
          <w:rFonts w:cs="Arial"/>
          <w:spacing w:val="0"/>
          <w:szCs w:val="14"/>
        </w:rPr>
        <w:t>Refere-se</w:t>
      </w:r>
      <w:r>
        <w:rPr>
          <w:rFonts w:cs="Arial"/>
          <w:spacing w:val="0"/>
          <w:szCs w:val="14"/>
        </w:rPr>
        <w:t>,</w:t>
      </w:r>
      <w:r w:rsidRPr="0046733D">
        <w:rPr>
          <w:rFonts w:cs="Arial"/>
          <w:spacing w:val="0"/>
          <w:szCs w:val="14"/>
        </w:rPr>
        <w:t xml:space="preserve"> a provisão de tributos diferidos decorrentes de </w:t>
      </w:r>
      <w:r>
        <w:rPr>
          <w:rFonts w:cs="Arial"/>
          <w:spacing w:val="0"/>
          <w:szCs w:val="14"/>
        </w:rPr>
        <w:t>intangíveis no investimento na BB MAPFRE</w:t>
      </w:r>
      <w:r w:rsidRPr="0046733D">
        <w:rPr>
          <w:rFonts w:cs="Arial"/>
          <w:spacing w:val="0"/>
          <w:szCs w:val="14"/>
        </w:rPr>
        <w:t>.</w:t>
      </w:r>
    </w:p>
    <w:p w14:paraId="33978FB4" w14:textId="41CF4A87" w:rsidR="0027238A" w:rsidRDefault="0027238A" w:rsidP="0027238A">
      <w:pPr>
        <w:pStyle w:val="05-Textonormal"/>
        <w:widowControl w:val="0"/>
        <w:rPr>
          <w:rFonts w:cs="Arial"/>
        </w:rPr>
      </w:pPr>
      <w:r>
        <w:t xml:space="preserve">Não há saldo </w:t>
      </w:r>
      <w:r w:rsidRPr="00035DC8">
        <w:t xml:space="preserve">de </w:t>
      </w:r>
      <w:r>
        <w:t xml:space="preserve">passivos por </w:t>
      </w:r>
      <w:r w:rsidR="009600E9">
        <w:t>tributos</w:t>
      </w:r>
      <w:r>
        <w:t xml:space="preserve"> diferidos no</w:t>
      </w:r>
      <w:r w:rsidRPr="00035DC8">
        <w:t xml:space="preserve"> Controlador</w:t>
      </w:r>
      <w:r>
        <w:t>.</w:t>
      </w:r>
      <w:bookmarkEnd w:id="84"/>
    </w:p>
    <w:p w14:paraId="3A6831F4" w14:textId="23E6F7DA" w:rsidR="0003075B" w:rsidRPr="00BF2AAF" w:rsidRDefault="0003075B" w:rsidP="0003075B">
      <w:pPr>
        <w:pStyle w:val="05-Textonormal"/>
        <w:widowControl w:val="0"/>
        <w:rPr>
          <w:rFonts w:cs="Arial"/>
        </w:rPr>
      </w:pPr>
    </w:p>
    <w:p w14:paraId="67CB803A" w14:textId="77777777" w:rsidR="001B4303" w:rsidRDefault="007D4AB0" w:rsidP="001B4303">
      <w:pPr>
        <w:pStyle w:val="Ttulo1"/>
        <w:rPr>
          <w:rFonts w:ascii="Arial" w:hAnsi="Arial" w:cs="Arial"/>
          <w:b/>
          <w:color w:val="1F3864" w:themeColor="accent1" w:themeShade="80"/>
          <w:sz w:val="20"/>
          <w:szCs w:val="20"/>
        </w:rPr>
      </w:pPr>
      <w:bookmarkStart w:id="86" w:name="_Toc180170935"/>
      <w:r w:rsidRPr="00BF2AAF">
        <w:rPr>
          <w:rFonts w:ascii="Arial" w:hAnsi="Arial" w:cs="Arial"/>
          <w:b/>
          <w:color w:val="1F3864" w:themeColor="accent1" w:themeShade="80"/>
          <w:sz w:val="20"/>
          <w:szCs w:val="20"/>
        </w:rPr>
        <w:t>1</w:t>
      </w:r>
      <w:r w:rsidR="005C6C41" w:rsidRPr="00BF2AAF">
        <w:rPr>
          <w:rFonts w:ascii="Arial" w:hAnsi="Arial" w:cs="Arial"/>
          <w:b/>
          <w:color w:val="1F3864" w:themeColor="accent1" w:themeShade="80"/>
          <w:sz w:val="20"/>
          <w:szCs w:val="20"/>
        </w:rPr>
        <w:t>3</w:t>
      </w:r>
      <w:r w:rsidRPr="00BF2AAF">
        <w:rPr>
          <w:rFonts w:ascii="Arial" w:hAnsi="Arial" w:cs="Arial"/>
          <w:b/>
          <w:color w:val="1F3864" w:themeColor="accent1" w:themeShade="80"/>
          <w:sz w:val="20"/>
          <w:szCs w:val="20"/>
        </w:rPr>
        <w:t xml:space="preserve"> – OUTRAS RECEITAS E DESPESAS</w:t>
      </w:r>
      <w:bookmarkEnd w:id="86"/>
    </w:p>
    <w:p w14:paraId="050327B0" w14:textId="77777777" w:rsidR="000C3D4E" w:rsidRPr="00434CBC" w:rsidRDefault="000C3D4E" w:rsidP="000C3D4E">
      <w:pPr>
        <w:pStyle w:val="06-Rmil"/>
        <w:rPr>
          <w:rFonts w:cs="Arial"/>
          <w:sz w:val="12"/>
          <w:szCs w:val="12"/>
        </w:rPr>
      </w:pPr>
      <w:r w:rsidRPr="00F328AB">
        <w:rPr>
          <w:rFonts w:cs="Arial"/>
          <w:szCs w:val="12"/>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847"/>
        <w:gridCol w:w="3054"/>
        <w:gridCol w:w="1392"/>
        <w:gridCol w:w="1393"/>
        <w:gridCol w:w="281"/>
        <w:gridCol w:w="1398"/>
        <w:gridCol w:w="1274"/>
      </w:tblGrid>
      <w:tr w:rsidR="000C3D4E" w:rsidRPr="00E04CBB" w14:paraId="295EA19D" w14:textId="77777777" w:rsidTr="00B60E3D">
        <w:trPr>
          <w:trHeight w:hRule="exact" w:val="283"/>
          <w:jc w:val="center"/>
        </w:trPr>
        <w:tc>
          <w:tcPr>
            <w:tcW w:w="850" w:type="dxa"/>
            <w:tcBorders>
              <w:top w:val="single" w:sz="2" w:space="0" w:color="1F3864" w:themeColor="accent1" w:themeShade="80"/>
              <w:bottom w:val="nil"/>
            </w:tcBorders>
            <w:shd w:val="clear" w:color="auto" w:fill="auto"/>
          </w:tcPr>
          <w:p w14:paraId="2100D35C" w14:textId="77777777" w:rsidR="000C3D4E" w:rsidRPr="00E04CBB" w:rsidRDefault="000C3D4E" w:rsidP="0069546F">
            <w:pPr>
              <w:keepNext/>
              <w:keepLines/>
              <w:spacing w:before="40" w:after="40"/>
              <w:jc w:val="center"/>
              <w:rPr>
                <w:rFonts w:ascii="Arial" w:hAnsi="Arial" w:cs="Arial"/>
                <w:b/>
                <w:bCs/>
                <w:color w:val="FF0000"/>
                <w:spacing w:val="-2"/>
                <w:sz w:val="14"/>
                <w:szCs w:val="14"/>
              </w:rPr>
            </w:pPr>
          </w:p>
        </w:tc>
        <w:tc>
          <w:tcPr>
            <w:tcW w:w="3119" w:type="dxa"/>
            <w:tcBorders>
              <w:top w:val="single" w:sz="2" w:space="0" w:color="1F3864" w:themeColor="accent1" w:themeShade="80"/>
              <w:bottom w:val="nil"/>
            </w:tcBorders>
            <w:shd w:val="clear" w:color="auto" w:fill="auto"/>
          </w:tcPr>
          <w:p w14:paraId="37B92865" w14:textId="77777777" w:rsidR="000C3D4E" w:rsidRPr="00E04CBB" w:rsidRDefault="000C3D4E" w:rsidP="0069546F">
            <w:pPr>
              <w:keepNext/>
              <w:keepLines/>
              <w:spacing w:before="40" w:after="40"/>
              <w:jc w:val="center"/>
              <w:rPr>
                <w:rFonts w:ascii="Arial" w:hAnsi="Arial" w:cs="Arial"/>
                <w:b/>
                <w:color w:val="FF0000"/>
                <w:spacing w:val="-2"/>
                <w:sz w:val="14"/>
                <w:szCs w:val="14"/>
              </w:rPr>
            </w:pPr>
          </w:p>
        </w:tc>
        <w:tc>
          <w:tcPr>
            <w:tcW w:w="2823" w:type="dxa"/>
            <w:gridSpan w:val="2"/>
            <w:tcBorders>
              <w:top w:val="single" w:sz="2" w:space="0" w:color="1F3864" w:themeColor="accent1" w:themeShade="80"/>
              <w:bottom w:val="single" w:sz="2" w:space="0" w:color="222A35" w:themeColor="text2" w:themeShade="80"/>
            </w:tcBorders>
            <w:shd w:val="clear" w:color="auto" w:fill="auto"/>
            <w:vAlign w:val="center"/>
          </w:tcPr>
          <w:p w14:paraId="554F7877" w14:textId="77777777" w:rsidR="000C3D4E" w:rsidRPr="00FB494F" w:rsidRDefault="000C3D4E" w:rsidP="0069546F">
            <w:pPr>
              <w:keepNext/>
              <w:keepLines/>
              <w:spacing w:before="40" w:after="40"/>
              <w:jc w:val="center"/>
              <w:rPr>
                <w:rFonts w:ascii="Arial" w:hAnsi="Arial" w:cs="Arial"/>
                <w:b/>
                <w:spacing w:val="-2"/>
                <w:sz w:val="14"/>
                <w:szCs w:val="14"/>
              </w:rPr>
            </w:pPr>
            <w:r w:rsidRPr="00FB494F">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64CD5BE6" w14:textId="77777777" w:rsidR="000C3D4E" w:rsidRPr="00FB494F" w:rsidRDefault="000C3D4E" w:rsidP="0069546F">
            <w:pPr>
              <w:keepNext/>
              <w:keepLines/>
              <w:spacing w:before="40" w:after="40"/>
              <w:jc w:val="center"/>
              <w:rPr>
                <w:rFonts w:ascii="Arial" w:hAnsi="Arial" w:cs="Arial"/>
                <w:b/>
                <w:bCs/>
                <w:spacing w:val="-2"/>
                <w:sz w:val="14"/>
                <w:szCs w:val="14"/>
              </w:rPr>
            </w:pPr>
          </w:p>
        </w:tc>
        <w:tc>
          <w:tcPr>
            <w:tcW w:w="2706" w:type="dxa"/>
            <w:gridSpan w:val="2"/>
            <w:tcBorders>
              <w:top w:val="single" w:sz="2" w:space="0" w:color="1F3864" w:themeColor="accent1" w:themeShade="80"/>
              <w:bottom w:val="single" w:sz="2" w:space="0" w:color="222A35" w:themeColor="text2" w:themeShade="80"/>
            </w:tcBorders>
            <w:shd w:val="clear" w:color="auto" w:fill="auto"/>
            <w:vAlign w:val="center"/>
          </w:tcPr>
          <w:p w14:paraId="354B6B42" w14:textId="77777777" w:rsidR="000C3D4E" w:rsidRPr="00FB494F" w:rsidRDefault="000C3D4E" w:rsidP="0069546F">
            <w:pPr>
              <w:keepNext/>
              <w:keepLines/>
              <w:spacing w:before="40" w:after="40"/>
              <w:jc w:val="center"/>
              <w:rPr>
                <w:rFonts w:ascii="Arial" w:hAnsi="Arial" w:cs="Arial"/>
                <w:b/>
                <w:spacing w:val="-2"/>
                <w:sz w:val="14"/>
                <w:szCs w:val="14"/>
              </w:rPr>
            </w:pPr>
            <w:r w:rsidRPr="00FB494F">
              <w:rPr>
                <w:rFonts w:ascii="Arial" w:hAnsi="Arial" w:cs="Arial"/>
                <w:b/>
                <w:spacing w:val="-2"/>
                <w:sz w:val="14"/>
                <w:szCs w:val="14"/>
              </w:rPr>
              <w:t>Consolidado</w:t>
            </w:r>
          </w:p>
        </w:tc>
      </w:tr>
      <w:tr w:rsidR="000C3D4E" w:rsidRPr="00E04CBB" w14:paraId="04C92E86" w14:textId="77777777" w:rsidTr="00B60E3D">
        <w:trPr>
          <w:trHeight w:hRule="exact" w:val="238"/>
          <w:jc w:val="center"/>
        </w:trPr>
        <w:tc>
          <w:tcPr>
            <w:tcW w:w="3969" w:type="dxa"/>
            <w:gridSpan w:val="2"/>
            <w:tcBorders>
              <w:top w:val="nil"/>
              <w:bottom w:val="single" w:sz="2" w:space="0" w:color="1F3864" w:themeColor="accent1" w:themeShade="80"/>
            </w:tcBorders>
            <w:shd w:val="clear" w:color="auto" w:fill="auto"/>
          </w:tcPr>
          <w:p w14:paraId="2E6AC752" w14:textId="77777777" w:rsidR="000C3D4E" w:rsidRPr="00E04CBB" w:rsidRDefault="000C3D4E" w:rsidP="0069546F">
            <w:pPr>
              <w:keepNext/>
              <w:keepLines/>
              <w:spacing w:before="40" w:after="40"/>
              <w:jc w:val="right"/>
              <w:rPr>
                <w:rFonts w:ascii="Arial" w:hAnsi="Arial" w:cs="Arial"/>
                <w:b/>
                <w:color w:val="FF0000"/>
                <w:spacing w:val="-2"/>
                <w:sz w:val="14"/>
                <w:szCs w:val="14"/>
              </w:rPr>
            </w:pPr>
          </w:p>
        </w:tc>
        <w:tc>
          <w:tcPr>
            <w:tcW w:w="1411" w:type="dxa"/>
            <w:tcBorders>
              <w:top w:val="single" w:sz="2" w:space="0" w:color="222A35" w:themeColor="text2" w:themeShade="80"/>
              <w:bottom w:val="single" w:sz="2" w:space="0" w:color="1F3864" w:themeColor="accent1" w:themeShade="80"/>
            </w:tcBorders>
            <w:shd w:val="clear" w:color="auto" w:fill="auto"/>
            <w:vAlign w:val="center"/>
          </w:tcPr>
          <w:p w14:paraId="516D72F9" w14:textId="77777777" w:rsidR="000C3D4E" w:rsidRPr="00FB494F" w:rsidRDefault="000C3D4E" w:rsidP="0069546F">
            <w:pPr>
              <w:pStyle w:val="08-Tabelageral"/>
              <w:rPr>
                <w:rFonts w:cs="Arial"/>
                <w:b/>
                <w:szCs w:val="14"/>
              </w:rPr>
            </w:pPr>
            <w:r w:rsidRPr="00FB494F">
              <w:rPr>
                <w:rFonts w:cs="Arial"/>
                <w:b/>
                <w:szCs w:val="14"/>
              </w:rPr>
              <w:t xml:space="preserve">3º </w:t>
            </w:r>
            <w:proofErr w:type="spellStart"/>
            <w:r w:rsidRPr="00FB494F">
              <w:rPr>
                <w:rFonts w:cs="Arial"/>
                <w:b/>
                <w:szCs w:val="14"/>
              </w:rPr>
              <w:t>Trim</w:t>
            </w:r>
            <w:proofErr w:type="spellEnd"/>
            <w:r w:rsidRPr="00FB494F">
              <w:rPr>
                <w:rFonts w:cs="Arial"/>
                <w:b/>
                <w:szCs w:val="14"/>
              </w:rPr>
              <w:t>/202</w:t>
            </w:r>
            <w:r>
              <w:rPr>
                <w:rFonts w:cs="Arial"/>
                <w:b/>
                <w:szCs w:val="14"/>
              </w:rPr>
              <w:t>4</w:t>
            </w:r>
          </w:p>
        </w:tc>
        <w:tc>
          <w:tcPr>
            <w:tcW w:w="1412" w:type="dxa"/>
            <w:tcBorders>
              <w:top w:val="single" w:sz="2" w:space="0" w:color="222A35" w:themeColor="text2" w:themeShade="80"/>
              <w:bottom w:val="single" w:sz="2" w:space="0" w:color="1F3864" w:themeColor="accent1" w:themeShade="80"/>
            </w:tcBorders>
            <w:shd w:val="clear" w:color="auto" w:fill="auto"/>
            <w:vAlign w:val="center"/>
          </w:tcPr>
          <w:p w14:paraId="6EE0A0A8" w14:textId="77777777" w:rsidR="000C3D4E" w:rsidRPr="00FB494F" w:rsidRDefault="000C3D4E" w:rsidP="0069546F">
            <w:pPr>
              <w:pStyle w:val="08-Tabelageral"/>
              <w:rPr>
                <w:rFonts w:cs="Arial"/>
                <w:b/>
                <w:szCs w:val="14"/>
              </w:rPr>
            </w:pPr>
            <w:r w:rsidRPr="00FB494F">
              <w:rPr>
                <w:rFonts w:cs="Arial"/>
                <w:b/>
                <w:szCs w:val="14"/>
              </w:rPr>
              <w:t xml:space="preserve">3º </w:t>
            </w:r>
            <w:proofErr w:type="spellStart"/>
            <w:r w:rsidRPr="00FB494F">
              <w:rPr>
                <w:rFonts w:cs="Arial"/>
                <w:b/>
                <w:szCs w:val="14"/>
              </w:rPr>
              <w:t>Trim</w:t>
            </w:r>
            <w:proofErr w:type="spellEnd"/>
            <w:r w:rsidRPr="00FB494F">
              <w:rPr>
                <w:rFonts w:cs="Arial"/>
                <w:b/>
                <w:szCs w:val="14"/>
              </w:rPr>
              <w:t>/202</w:t>
            </w:r>
            <w:r>
              <w:rPr>
                <w:rFonts w:cs="Arial"/>
                <w:b/>
                <w:szCs w:val="14"/>
              </w:rPr>
              <w:t>3</w:t>
            </w:r>
          </w:p>
        </w:tc>
        <w:tc>
          <w:tcPr>
            <w:tcW w:w="283" w:type="dxa"/>
            <w:tcBorders>
              <w:top w:val="nil"/>
              <w:bottom w:val="single" w:sz="2" w:space="0" w:color="1F3864" w:themeColor="accent1" w:themeShade="80"/>
            </w:tcBorders>
            <w:shd w:val="clear" w:color="auto" w:fill="auto"/>
            <w:vAlign w:val="center"/>
          </w:tcPr>
          <w:p w14:paraId="3A8043F1" w14:textId="77777777" w:rsidR="000C3D4E" w:rsidRPr="00FB494F" w:rsidRDefault="000C3D4E" w:rsidP="0069546F">
            <w:pPr>
              <w:pStyle w:val="08-Tabelageral"/>
              <w:rPr>
                <w:rFonts w:cs="Arial"/>
                <w:b/>
                <w:szCs w:val="14"/>
              </w:rPr>
            </w:pPr>
          </w:p>
        </w:tc>
        <w:tc>
          <w:tcPr>
            <w:tcW w:w="1417" w:type="dxa"/>
            <w:tcBorders>
              <w:top w:val="single" w:sz="2" w:space="0" w:color="222A35" w:themeColor="text2" w:themeShade="80"/>
              <w:bottom w:val="single" w:sz="2" w:space="0" w:color="1F3864" w:themeColor="accent1" w:themeShade="80"/>
            </w:tcBorders>
            <w:shd w:val="clear" w:color="auto" w:fill="auto"/>
            <w:vAlign w:val="center"/>
          </w:tcPr>
          <w:p w14:paraId="65BB5894" w14:textId="77777777" w:rsidR="000C3D4E" w:rsidRPr="00FB494F" w:rsidRDefault="000C3D4E" w:rsidP="0069546F">
            <w:pPr>
              <w:pStyle w:val="08-Tabelageral"/>
              <w:rPr>
                <w:rFonts w:cs="Arial"/>
                <w:b/>
                <w:szCs w:val="14"/>
              </w:rPr>
            </w:pPr>
            <w:r w:rsidRPr="00FB494F">
              <w:rPr>
                <w:rFonts w:cs="Arial"/>
                <w:b/>
                <w:szCs w:val="14"/>
              </w:rPr>
              <w:t xml:space="preserve">3º </w:t>
            </w:r>
            <w:proofErr w:type="spellStart"/>
            <w:r w:rsidRPr="00FB494F">
              <w:rPr>
                <w:rFonts w:cs="Arial"/>
                <w:b/>
                <w:szCs w:val="14"/>
              </w:rPr>
              <w:t>Trim</w:t>
            </w:r>
            <w:proofErr w:type="spellEnd"/>
            <w:r w:rsidRPr="00FB494F">
              <w:rPr>
                <w:rFonts w:cs="Arial"/>
                <w:b/>
                <w:szCs w:val="14"/>
              </w:rPr>
              <w:t>/202</w:t>
            </w:r>
            <w:r>
              <w:rPr>
                <w:rFonts w:cs="Arial"/>
                <w:b/>
                <w:szCs w:val="14"/>
              </w:rPr>
              <w:t>4</w:t>
            </w:r>
          </w:p>
        </w:tc>
        <w:tc>
          <w:tcPr>
            <w:tcW w:w="1289" w:type="dxa"/>
            <w:tcBorders>
              <w:top w:val="single" w:sz="2" w:space="0" w:color="222A35" w:themeColor="text2" w:themeShade="80"/>
              <w:bottom w:val="single" w:sz="2" w:space="0" w:color="1F3864" w:themeColor="accent1" w:themeShade="80"/>
            </w:tcBorders>
            <w:shd w:val="clear" w:color="auto" w:fill="auto"/>
            <w:vAlign w:val="center"/>
          </w:tcPr>
          <w:p w14:paraId="5F421269" w14:textId="77777777" w:rsidR="000C3D4E" w:rsidRPr="00FB494F" w:rsidRDefault="000C3D4E" w:rsidP="0069546F">
            <w:pPr>
              <w:pStyle w:val="08-Tabelageral"/>
              <w:rPr>
                <w:rFonts w:cs="Arial"/>
                <w:b/>
                <w:szCs w:val="14"/>
              </w:rPr>
            </w:pPr>
            <w:r w:rsidRPr="00FB494F">
              <w:rPr>
                <w:rFonts w:cs="Arial"/>
                <w:b/>
                <w:szCs w:val="14"/>
              </w:rPr>
              <w:t xml:space="preserve">3º </w:t>
            </w:r>
            <w:proofErr w:type="spellStart"/>
            <w:r w:rsidRPr="00FB494F">
              <w:rPr>
                <w:rFonts w:cs="Arial"/>
                <w:b/>
                <w:szCs w:val="14"/>
              </w:rPr>
              <w:t>Trim</w:t>
            </w:r>
            <w:proofErr w:type="spellEnd"/>
            <w:r w:rsidRPr="00FB494F">
              <w:rPr>
                <w:rFonts w:cs="Arial"/>
                <w:b/>
                <w:szCs w:val="14"/>
              </w:rPr>
              <w:t>/202</w:t>
            </w:r>
            <w:r>
              <w:rPr>
                <w:rFonts w:cs="Arial"/>
                <w:b/>
                <w:szCs w:val="14"/>
              </w:rPr>
              <w:t>3</w:t>
            </w:r>
          </w:p>
        </w:tc>
      </w:tr>
      <w:tr w:rsidR="000C3D4E" w:rsidRPr="00E04CBB" w14:paraId="11C83C92" w14:textId="77777777" w:rsidTr="00B60E3D">
        <w:trPr>
          <w:trHeight w:val="263"/>
          <w:jc w:val="center"/>
        </w:trPr>
        <w:tc>
          <w:tcPr>
            <w:tcW w:w="3969" w:type="dxa"/>
            <w:gridSpan w:val="2"/>
            <w:tcBorders>
              <w:top w:val="single" w:sz="2" w:space="0" w:color="1F3864" w:themeColor="accent1" w:themeShade="80"/>
              <w:bottom w:val="nil"/>
            </w:tcBorders>
            <w:shd w:val="clear" w:color="auto" w:fill="auto"/>
            <w:vAlign w:val="bottom"/>
          </w:tcPr>
          <w:p w14:paraId="350A7F21" w14:textId="77777777" w:rsidR="000C3D4E" w:rsidRPr="00F2437C" w:rsidRDefault="000C3D4E" w:rsidP="0069546F">
            <w:pPr>
              <w:pStyle w:val="08-Tabelageral"/>
              <w:jc w:val="left"/>
              <w:rPr>
                <w:rFonts w:cs="Arial"/>
                <w:b/>
                <w:bCs/>
                <w:szCs w:val="14"/>
              </w:rPr>
            </w:pPr>
            <w:r w:rsidRPr="00F2437C">
              <w:rPr>
                <w:rFonts w:cs="Arial"/>
                <w:b/>
                <w:bCs/>
                <w:szCs w:val="14"/>
              </w:rPr>
              <w:t>Outras receitas operacionais</w:t>
            </w:r>
          </w:p>
        </w:tc>
        <w:tc>
          <w:tcPr>
            <w:tcW w:w="1411" w:type="dxa"/>
            <w:tcBorders>
              <w:top w:val="single" w:sz="2" w:space="0" w:color="1F3864" w:themeColor="accent1" w:themeShade="80"/>
              <w:left w:val="nil"/>
              <w:bottom w:val="nil"/>
              <w:right w:val="nil"/>
            </w:tcBorders>
            <w:shd w:val="clear" w:color="auto" w:fill="auto"/>
            <w:vAlign w:val="center"/>
          </w:tcPr>
          <w:p w14:paraId="6EBBF485" w14:textId="77777777" w:rsidR="000C3D4E" w:rsidRPr="00F2437C" w:rsidRDefault="000C3D4E" w:rsidP="0069546F">
            <w:pPr>
              <w:pStyle w:val="08-Tabelageral"/>
              <w:rPr>
                <w:b/>
                <w:bCs/>
              </w:rPr>
            </w:pPr>
            <w:r>
              <w:rPr>
                <w:b/>
                <w:bCs/>
              </w:rPr>
              <w:t>629</w:t>
            </w:r>
          </w:p>
        </w:tc>
        <w:tc>
          <w:tcPr>
            <w:tcW w:w="1412" w:type="dxa"/>
            <w:tcBorders>
              <w:top w:val="single" w:sz="2" w:space="0" w:color="1F3864" w:themeColor="accent1" w:themeShade="80"/>
              <w:left w:val="nil"/>
              <w:bottom w:val="nil"/>
              <w:right w:val="nil"/>
            </w:tcBorders>
            <w:shd w:val="clear" w:color="auto" w:fill="auto"/>
            <w:vAlign w:val="center"/>
          </w:tcPr>
          <w:p w14:paraId="3BA082DC" w14:textId="77777777" w:rsidR="000C3D4E" w:rsidRPr="00F2437C" w:rsidRDefault="000C3D4E" w:rsidP="0069546F">
            <w:pPr>
              <w:pStyle w:val="08-Tabelageral"/>
              <w:rPr>
                <w:b/>
                <w:bCs/>
              </w:rPr>
            </w:pPr>
            <w:r>
              <w:rPr>
                <w:b/>
                <w:bCs/>
              </w:rPr>
              <w:t>2.693</w:t>
            </w:r>
          </w:p>
        </w:tc>
        <w:tc>
          <w:tcPr>
            <w:tcW w:w="283" w:type="dxa"/>
            <w:tcBorders>
              <w:top w:val="single" w:sz="2" w:space="0" w:color="1F3864" w:themeColor="accent1" w:themeShade="80"/>
              <w:left w:val="nil"/>
              <w:bottom w:val="nil"/>
              <w:right w:val="nil"/>
            </w:tcBorders>
            <w:shd w:val="clear" w:color="auto" w:fill="auto"/>
            <w:vAlign w:val="center"/>
          </w:tcPr>
          <w:p w14:paraId="17C9052C" w14:textId="77777777" w:rsidR="000C3D4E" w:rsidRPr="00F2437C" w:rsidRDefault="000C3D4E" w:rsidP="0069546F">
            <w:pPr>
              <w:pStyle w:val="08-Tabelageral"/>
              <w:rPr>
                <w:b/>
                <w:bCs/>
              </w:rPr>
            </w:pPr>
          </w:p>
        </w:tc>
        <w:tc>
          <w:tcPr>
            <w:tcW w:w="1417" w:type="dxa"/>
            <w:tcBorders>
              <w:top w:val="single" w:sz="2" w:space="0" w:color="1F3864" w:themeColor="accent1" w:themeShade="80"/>
              <w:left w:val="nil"/>
              <w:bottom w:val="nil"/>
              <w:right w:val="nil"/>
            </w:tcBorders>
            <w:shd w:val="clear" w:color="auto" w:fill="auto"/>
            <w:vAlign w:val="center"/>
          </w:tcPr>
          <w:p w14:paraId="15D814E5" w14:textId="77777777" w:rsidR="000C3D4E" w:rsidRPr="00F2437C" w:rsidRDefault="000C3D4E" w:rsidP="0069546F">
            <w:pPr>
              <w:pStyle w:val="08-Tabelageral"/>
              <w:rPr>
                <w:b/>
                <w:bCs/>
              </w:rPr>
            </w:pPr>
            <w:r>
              <w:rPr>
                <w:b/>
                <w:bCs/>
              </w:rPr>
              <w:t>5.815</w:t>
            </w:r>
          </w:p>
        </w:tc>
        <w:tc>
          <w:tcPr>
            <w:tcW w:w="1289" w:type="dxa"/>
            <w:tcBorders>
              <w:top w:val="single" w:sz="2" w:space="0" w:color="1F3864" w:themeColor="accent1" w:themeShade="80"/>
              <w:left w:val="nil"/>
              <w:bottom w:val="nil"/>
              <w:right w:val="nil"/>
            </w:tcBorders>
            <w:shd w:val="clear" w:color="auto" w:fill="auto"/>
            <w:vAlign w:val="center"/>
          </w:tcPr>
          <w:p w14:paraId="1DA6599A" w14:textId="77777777" w:rsidR="000C3D4E" w:rsidRPr="00C80CAE" w:rsidRDefault="000C3D4E" w:rsidP="0069546F">
            <w:pPr>
              <w:pStyle w:val="08-Tabelageral"/>
              <w:rPr>
                <w:b/>
                <w:bCs/>
              </w:rPr>
            </w:pPr>
            <w:r w:rsidRPr="00C80CAE">
              <w:rPr>
                <w:b/>
                <w:bCs/>
              </w:rPr>
              <w:t>5.3</w:t>
            </w:r>
            <w:r>
              <w:rPr>
                <w:b/>
                <w:bCs/>
              </w:rPr>
              <w:t>40</w:t>
            </w:r>
          </w:p>
        </w:tc>
      </w:tr>
      <w:tr w:rsidR="000C3D4E" w:rsidRPr="00E04CBB" w14:paraId="5B649E46" w14:textId="77777777" w:rsidTr="00B60E3D">
        <w:trPr>
          <w:trHeight w:val="263"/>
          <w:jc w:val="center"/>
        </w:trPr>
        <w:tc>
          <w:tcPr>
            <w:tcW w:w="3969" w:type="dxa"/>
            <w:gridSpan w:val="2"/>
            <w:tcBorders>
              <w:top w:val="nil"/>
            </w:tcBorders>
            <w:shd w:val="clear" w:color="auto" w:fill="auto"/>
            <w:vAlign w:val="bottom"/>
          </w:tcPr>
          <w:p w14:paraId="49C8556D" w14:textId="6B2BE6CA" w:rsidR="000C3D4E" w:rsidRPr="00F2437C" w:rsidRDefault="000C3D4E" w:rsidP="0069546F">
            <w:pPr>
              <w:pStyle w:val="08-Tabelageral"/>
              <w:ind w:left="177"/>
              <w:jc w:val="left"/>
              <w:rPr>
                <w:rFonts w:cs="Arial"/>
                <w:szCs w:val="14"/>
              </w:rPr>
            </w:pPr>
            <w:r w:rsidRPr="00F2437C">
              <w:rPr>
                <w:rFonts w:cs="Arial"/>
                <w:color w:val="000000"/>
                <w:szCs w:val="14"/>
              </w:rPr>
              <w:t>Receita com ADR</w:t>
            </w:r>
            <w:r w:rsidR="00B60E3D">
              <w:rPr>
                <w:rFonts w:cs="Arial"/>
                <w:color w:val="000000"/>
                <w:szCs w:val="14"/>
              </w:rPr>
              <w:t xml:space="preserve"> </w:t>
            </w:r>
            <w:r w:rsidRPr="00EB6D95">
              <w:rPr>
                <w:rFonts w:cs="Arial"/>
                <w:szCs w:val="14"/>
                <w:vertAlign w:val="superscript"/>
              </w:rPr>
              <w:t>(1)</w:t>
            </w:r>
          </w:p>
        </w:tc>
        <w:tc>
          <w:tcPr>
            <w:tcW w:w="1411" w:type="dxa"/>
            <w:tcBorders>
              <w:top w:val="nil"/>
            </w:tcBorders>
            <w:shd w:val="clear" w:color="auto" w:fill="auto"/>
            <w:vAlign w:val="center"/>
          </w:tcPr>
          <w:p w14:paraId="25820CC4" w14:textId="77777777" w:rsidR="000C3D4E" w:rsidRPr="00F048FF" w:rsidRDefault="000C3D4E" w:rsidP="0069546F">
            <w:pPr>
              <w:pStyle w:val="08-Tabelageral"/>
            </w:pPr>
            <w:r>
              <w:t>33</w:t>
            </w:r>
          </w:p>
        </w:tc>
        <w:tc>
          <w:tcPr>
            <w:tcW w:w="1412" w:type="dxa"/>
            <w:tcBorders>
              <w:top w:val="nil"/>
            </w:tcBorders>
            <w:shd w:val="clear" w:color="auto" w:fill="auto"/>
            <w:vAlign w:val="center"/>
          </w:tcPr>
          <w:p w14:paraId="093090B3" w14:textId="77777777" w:rsidR="000C3D4E" w:rsidRPr="00F2437C" w:rsidRDefault="000C3D4E" w:rsidP="0069546F">
            <w:pPr>
              <w:pStyle w:val="08-Tabelageral"/>
            </w:pPr>
            <w:r>
              <w:t>2.693</w:t>
            </w:r>
          </w:p>
        </w:tc>
        <w:tc>
          <w:tcPr>
            <w:tcW w:w="283" w:type="dxa"/>
            <w:tcBorders>
              <w:top w:val="nil"/>
            </w:tcBorders>
            <w:shd w:val="clear" w:color="auto" w:fill="auto"/>
            <w:vAlign w:val="center"/>
          </w:tcPr>
          <w:p w14:paraId="272BE02C" w14:textId="77777777" w:rsidR="000C3D4E" w:rsidRPr="00E04CBB" w:rsidRDefault="000C3D4E" w:rsidP="0069546F">
            <w:pPr>
              <w:pStyle w:val="08-Tabelageral"/>
              <w:rPr>
                <w:color w:val="FF0000"/>
              </w:rPr>
            </w:pPr>
          </w:p>
        </w:tc>
        <w:tc>
          <w:tcPr>
            <w:tcW w:w="1417" w:type="dxa"/>
            <w:tcBorders>
              <w:top w:val="nil"/>
            </w:tcBorders>
            <w:shd w:val="clear" w:color="auto" w:fill="auto"/>
            <w:vAlign w:val="center"/>
          </w:tcPr>
          <w:p w14:paraId="5943B3DA" w14:textId="77777777" w:rsidR="000C3D4E" w:rsidRPr="00F048FF" w:rsidRDefault="000C3D4E" w:rsidP="0069546F">
            <w:pPr>
              <w:pStyle w:val="08-Tabelageral"/>
            </w:pPr>
            <w:r>
              <w:t>33</w:t>
            </w:r>
          </w:p>
        </w:tc>
        <w:tc>
          <w:tcPr>
            <w:tcW w:w="1289" w:type="dxa"/>
            <w:tcBorders>
              <w:top w:val="nil"/>
            </w:tcBorders>
            <w:shd w:val="clear" w:color="auto" w:fill="auto"/>
            <w:vAlign w:val="center"/>
          </w:tcPr>
          <w:p w14:paraId="1557910F" w14:textId="77777777" w:rsidR="000C3D4E" w:rsidRPr="00C80CAE" w:rsidRDefault="000C3D4E" w:rsidP="0069546F">
            <w:pPr>
              <w:pStyle w:val="08-Tabelageral"/>
            </w:pPr>
            <w:r w:rsidRPr="00C80CAE">
              <w:t>2.69</w:t>
            </w:r>
            <w:r>
              <w:t>5</w:t>
            </w:r>
          </w:p>
        </w:tc>
      </w:tr>
      <w:tr w:rsidR="000C3D4E" w:rsidRPr="00E04CBB" w14:paraId="5EB2928A" w14:textId="77777777" w:rsidTr="00B60E3D">
        <w:trPr>
          <w:trHeight w:val="263"/>
          <w:jc w:val="center"/>
        </w:trPr>
        <w:tc>
          <w:tcPr>
            <w:tcW w:w="3969" w:type="dxa"/>
            <w:gridSpan w:val="2"/>
            <w:shd w:val="clear" w:color="auto" w:fill="auto"/>
            <w:vAlign w:val="bottom"/>
          </w:tcPr>
          <w:p w14:paraId="3E18DB9D" w14:textId="0E41BCBC" w:rsidR="000C3D4E" w:rsidRPr="00F2437C" w:rsidRDefault="000C3D4E" w:rsidP="0069546F">
            <w:pPr>
              <w:pStyle w:val="08-Tabelageral"/>
              <w:ind w:left="177"/>
              <w:jc w:val="left"/>
              <w:rPr>
                <w:rFonts w:cs="Arial"/>
                <w:szCs w:val="14"/>
              </w:rPr>
            </w:pPr>
            <w:r>
              <w:rPr>
                <w:rFonts w:cs="Arial"/>
                <w:color w:val="000000"/>
                <w:szCs w:val="14"/>
              </w:rPr>
              <w:t>R</w:t>
            </w:r>
            <w:r w:rsidRPr="00F2437C">
              <w:rPr>
                <w:rFonts w:cs="Arial"/>
                <w:color w:val="000000"/>
                <w:szCs w:val="14"/>
              </w:rPr>
              <w:t>eversão de provisões trabalhistas, fiscais e cíveis</w:t>
            </w:r>
            <w:r w:rsidR="00B60E3D">
              <w:rPr>
                <w:rFonts w:cs="Arial"/>
                <w:color w:val="000000"/>
                <w:szCs w:val="14"/>
              </w:rPr>
              <w:t xml:space="preserve"> </w:t>
            </w:r>
            <w:r w:rsidR="00514262" w:rsidRPr="00EB6D95">
              <w:rPr>
                <w:rFonts w:cs="Arial"/>
                <w:szCs w:val="14"/>
                <w:vertAlign w:val="superscript"/>
              </w:rPr>
              <w:t>(</w:t>
            </w:r>
            <w:r w:rsidR="00514262">
              <w:rPr>
                <w:rFonts w:cs="Arial"/>
                <w:szCs w:val="14"/>
                <w:vertAlign w:val="superscript"/>
              </w:rPr>
              <w:t>2</w:t>
            </w:r>
            <w:r w:rsidR="00514262" w:rsidRPr="00EB6D95">
              <w:rPr>
                <w:rFonts w:cs="Arial"/>
                <w:szCs w:val="14"/>
                <w:vertAlign w:val="superscript"/>
              </w:rPr>
              <w:t>)</w:t>
            </w:r>
          </w:p>
        </w:tc>
        <w:tc>
          <w:tcPr>
            <w:tcW w:w="1411" w:type="dxa"/>
            <w:shd w:val="clear" w:color="auto" w:fill="auto"/>
            <w:vAlign w:val="center"/>
          </w:tcPr>
          <w:p w14:paraId="5AADFD5C" w14:textId="77777777" w:rsidR="000C3D4E" w:rsidRPr="00F048FF" w:rsidRDefault="000C3D4E" w:rsidP="0069546F">
            <w:pPr>
              <w:pStyle w:val="08-Tabelageral"/>
            </w:pPr>
            <w:r>
              <w:t>596</w:t>
            </w:r>
          </w:p>
        </w:tc>
        <w:tc>
          <w:tcPr>
            <w:tcW w:w="1412" w:type="dxa"/>
            <w:shd w:val="clear" w:color="auto" w:fill="auto"/>
            <w:vAlign w:val="center"/>
          </w:tcPr>
          <w:p w14:paraId="5FDD9EC4" w14:textId="77777777" w:rsidR="000C3D4E" w:rsidRPr="00F2437C" w:rsidRDefault="000C3D4E" w:rsidP="0069546F">
            <w:pPr>
              <w:pStyle w:val="08-Tabelageral"/>
            </w:pPr>
            <w:r>
              <w:t>--</w:t>
            </w:r>
          </w:p>
        </w:tc>
        <w:tc>
          <w:tcPr>
            <w:tcW w:w="283" w:type="dxa"/>
            <w:shd w:val="clear" w:color="auto" w:fill="auto"/>
            <w:vAlign w:val="center"/>
          </w:tcPr>
          <w:p w14:paraId="5420B811" w14:textId="77777777" w:rsidR="000C3D4E" w:rsidRPr="00E04CBB" w:rsidRDefault="000C3D4E" w:rsidP="0069546F">
            <w:pPr>
              <w:pStyle w:val="08-Tabelageral"/>
              <w:rPr>
                <w:color w:val="FF0000"/>
              </w:rPr>
            </w:pPr>
          </w:p>
        </w:tc>
        <w:tc>
          <w:tcPr>
            <w:tcW w:w="1417" w:type="dxa"/>
            <w:shd w:val="clear" w:color="auto" w:fill="auto"/>
            <w:vAlign w:val="center"/>
          </w:tcPr>
          <w:p w14:paraId="06424F7A" w14:textId="77777777" w:rsidR="000C3D4E" w:rsidRPr="00F048FF" w:rsidRDefault="000C3D4E" w:rsidP="0069546F">
            <w:pPr>
              <w:pStyle w:val="08-Tabelageral"/>
            </w:pPr>
            <w:r>
              <w:t>5.782</w:t>
            </w:r>
          </w:p>
        </w:tc>
        <w:tc>
          <w:tcPr>
            <w:tcW w:w="1289" w:type="dxa"/>
            <w:shd w:val="clear" w:color="auto" w:fill="auto"/>
            <w:vAlign w:val="center"/>
          </w:tcPr>
          <w:p w14:paraId="38EFB2FE" w14:textId="77777777" w:rsidR="000C3D4E" w:rsidRPr="00C80CAE" w:rsidRDefault="000C3D4E" w:rsidP="0069546F">
            <w:pPr>
              <w:pStyle w:val="08-Tabelageral"/>
            </w:pPr>
            <w:r w:rsidRPr="00C80CAE">
              <w:t>2.645</w:t>
            </w:r>
          </w:p>
        </w:tc>
      </w:tr>
      <w:tr w:rsidR="000C3D4E" w:rsidRPr="00E04CBB" w14:paraId="45821766" w14:textId="77777777" w:rsidTr="00B60E3D">
        <w:trPr>
          <w:trHeight w:val="263"/>
          <w:jc w:val="center"/>
        </w:trPr>
        <w:tc>
          <w:tcPr>
            <w:tcW w:w="3969" w:type="dxa"/>
            <w:gridSpan w:val="2"/>
            <w:tcBorders>
              <w:bottom w:val="nil"/>
            </w:tcBorders>
            <w:shd w:val="clear" w:color="auto" w:fill="auto"/>
            <w:vAlign w:val="bottom"/>
          </w:tcPr>
          <w:p w14:paraId="03AC90ED" w14:textId="77777777" w:rsidR="000C3D4E" w:rsidRPr="00F2437C" w:rsidRDefault="000C3D4E" w:rsidP="0069546F">
            <w:pPr>
              <w:pStyle w:val="08-Tabelageral"/>
              <w:jc w:val="left"/>
              <w:rPr>
                <w:rFonts w:cs="Arial"/>
                <w:b/>
                <w:bCs/>
                <w:szCs w:val="14"/>
              </w:rPr>
            </w:pPr>
            <w:r w:rsidRPr="00F2437C">
              <w:rPr>
                <w:rFonts w:cs="Arial"/>
                <w:b/>
                <w:bCs/>
                <w:szCs w:val="14"/>
              </w:rPr>
              <w:t xml:space="preserve">Outras </w:t>
            </w:r>
            <w:proofErr w:type="spellStart"/>
            <w:r w:rsidRPr="00F2437C">
              <w:rPr>
                <w:rFonts w:cs="Arial"/>
                <w:b/>
                <w:bCs/>
                <w:szCs w:val="14"/>
              </w:rPr>
              <w:t>depesas</w:t>
            </w:r>
            <w:proofErr w:type="spellEnd"/>
            <w:r w:rsidRPr="00F2437C">
              <w:rPr>
                <w:rFonts w:cs="Arial"/>
                <w:b/>
                <w:bCs/>
                <w:szCs w:val="14"/>
              </w:rPr>
              <w:t xml:space="preserve"> operacionais</w:t>
            </w:r>
          </w:p>
        </w:tc>
        <w:tc>
          <w:tcPr>
            <w:tcW w:w="1411" w:type="dxa"/>
            <w:tcBorders>
              <w:bottom w:val="nil"/>
            </w:tcBorders>
            <w:shd w:val="clear" w:color="auto" w:fill="auto"/>
            <w:vAlign w:val="center"/>
          </w:tcPr>
          <w:p w14:paraId="0E4090F1" w14:textId="77777777" w:rsidR="000C3D4E" w:rsidRPr="00F2437C" w:rsidRDefault="000C3D4E" w:rsidP="0069546F">
            <w:pPr>
              <w:pStyle w:val="08-Tabelageral"/>
              <w:rPr>
                <w:b/>
                <w:bCs/>
              </w:rPr>
            </w:pPr>
            <w:r>
              <w:rPr>
                <w:b/>
                <w:bCs/>
              </w:rPr>
              <w:t>(809)</w:t>
            </w:r>
          </w:p>
        </w:tc>
        <w:tc>
          <w:tcPr>
            <w:tcW w:w="1412" w:type="dxa"/>
            <w:tcBorders>
              <w:bottom w:val="nil"/>
            </w:tcBorders>
            <w:shd w:val="clear" w:color="auto" w:fill="auto"/>
            <w:vAlign w:val="center"/>
          </w:tcPr>
          <w:p w14:paraId="5E0533E8" w14:textId="77777777" w:rsidR="000C3D4E" w:rsidRPr="00F2437C" w:rsidRDefault="000C3D4E" w:rsidP="0069546F">
            <w:pPr>
              <w:pStyle w:val="08-Tabelageral"/>
              <w:rPr>
                <w:b/>
                <w:bCs/>
              </w:rPr>
            </w:pPr>
            <w:r>
              <w:rPr>
                <w:b/>
                <w:bCs/>
              </w:rPr>
              <w:t>(169)</w:t>
            </w:r>
          </w:p>
        </w:tc>
        <w:tc>
          <w:tcPr>
            <w:tcW w:w="283" w:type="dxa"/>
            <w:tcBorders>
              <w:bottom w:val="nil"/>
            </w:tcBorders>
            <w:shd w:val="clear" w:color="auto" w:fill="auto"/>
            <w:vAlign w:val="center"/>
          </w:tcPr>
          <w:p w14:paraId="08A53AA1" w14:textId="77777777" w:rsidR="000C3D4E" w:rsidRPr="00F2437C" w:rsidRDefault="000C3D4E" w:rsidP="0069546F">
            <w:pPr>
              <w:pStyle w:val="08-Tabelageral"/>
              <w:rPr>
                <w:b/>
                <w:bCs/>
              </w:rPr>
            </w:pPr>
          </w:p>
        </w:tc>
        <w:tc>
          <w:tcPr>
            <w:tcW w:w="1417" w:type="dxa"/>
            <w:tcBorders>
              <w:bottom w:val="nil"/>
            </w:tcBorders>
            <w:shd w:val="clear" w:color="auto" w:fill="auto"/>
            <w:vAlign w:val="center"/>
          </w:tcPr>
          <w:p w14:paraId="45C6E2D1" w14:textId="77777777" w:rsidR="000C3D4E" w:rsidRPr="00F2437C" w:rsidRDefault="000C3D4E" w:rsidP="0069546F">
            <w:pPr>
              <w:pStyle w:val="08-Tabelageral"/>
              <w:rPr>
                <w:b/>
                <w:bCs/>
              </w:rPr>
            </w:pPr>
            <w:r>
              <w:rPr>
                <w:b/>
                <w:bCs/>
              </w:rPr>
              <w:t>(12.831)</w:t>
            </w:r>
          </w:p>
        </w:tc>
        <w:tc>
          <w:tcPr>
            <w:tcW w:w="1289" w:type="dxa"/>
            <w:tcBorders>
              <w:bottom w:val="nil"/>
            </w:tcBorders>
            <w:shd w:val="clear" w:color="auto" w:fill="auto"/>
            <w:vAlign w:val="center"/>
          </w:tcPr>
          <w:p w14:paraId="79F84BD5" w14:textId="77777777" w:rsidR="000C3D4E" w:rsidRPr="00C80CAE" w:rsidRDefault="000C3D4E" w:rsidP="0069546F">
            <w:pPr>
              <w:pStyle w:val="08-Tabelageral"/>
              <w:rPr>
                <w:b/>
                <w:bCs/>
              </w:rPr>
            </w:pPr>
            <w:r w:rsidRPr="00C80CAE">
              <w:rPr>
                <w:b/>
                <w:bCs/>
              </w:rPr>
              <w:t>(5.00</w:t>
            </w:r>
            <w:r>
              <w:rPr>
                <w:b/>
                <w:bCs/>
              </w:rPr>
              <w:t>0</w:t>
            </w:r>
            <w:r w:rsidRPr="00C80CAE">
              <w:rPr>
                <w:b/>
                <w:bCs/>
              </w:rPr>
              <w:t>)</w:t>
            </w:r>
          </w:p>
        </w:tc>
      </w:tr>
      <w:tr w:rsidR="000C3D4E" w:rsidRPr="00E04CBB" w14:paraId="4BA97A78" w14:textId="77777777" w:rsidTr="00B60E3D">
        <w:trPr>
          <w:trHeight w:val="263"/>
          <w:jc w:val="center"/>
        </w:trPr>
        <w:tc>
          <w:tcPr>
            <w:tcW w:w="3969" w:type="dxa"/>
            <w:gridSpan w:val="2"/>
            <w:tcBorders>
              <w:bottom w:val="nil"/>
            </w:tcBorders>
            <w:shd w:val="clear" w:color="auto" w:fill="auto"/>
            <w:vAlign w:val="bottom"/>
          </w:tcPr>
          <w:p w14:paraId="2AC888FC" w14:textId="0AF23AC3" w:rsidR="000C3D4E" w:rsidRPr="00F2437C" w:rsidRDefault="000C3D4E" w:rsidP="0069546F">
            <w:pPr>
              <w:pStyle w:val="08-Tabelageral"/>
              <w:ind w:left="177"/>
              <w:jc w:val="left"/>
              <w:rPr>
                <w:rFonts w:cs="Arial"/>
                <w:szCs w:val="14"/>
              </w:rPr>
            </w:pPr>
            <w:r w:rsidRPr="00F2437C">
              <w:rPr>
                <w:rFonts w:cs="Arial"/>
                <w:color w:val="000000"/>
                <w:szCs w:val="14"/>
              </w:rPr>
              <w:t>Constituição de provisões trabalhistas, fiscais e cíveis</w:t>
            </w:r>
            <w:r w:rsidR="00B60E3D">
              <w:rPr>
                <w:rFonts w:cs="Arial"/>
                <w:color w:val="000000"/>
                <w:szCs w:val="14"/>
              </w:rPr>
              <w:t xml:space="preserve"> </w:t>
            </w:r>
            <w:r w:rsidRPr="00EB6D95">
              <w:rPr>
                <w:rFonts w:cs="Arial"/>
                <w:szCs w:val="14"/>
                <w:vertAlign w:val="superscript"/>
              </w:rPr>
              <w:t>(</w:t>
            </w:r>
            <w:r>
              <w:rPr>
                <w:rFonts w:cs="Arial"/>
                <w:szCs w:val="14"/>
                <w:vertAlign w:val="superscript"/>
              </w:rPr>
              <w:t>2</w:t>
            </w:r>
            <w:r w:rsidRPr="00EB6D95">
              <w:rPr>
                <w:rFonts w:cs="Arial"/>
                <w:szCs w:val="14"/>
                <w:vertAlign w:val="superscript"/>
              </w:rPr>
              <w:t>)</w:t>
            </w:r>
          </w:p>
        </w:tc>
        <w:tc>
          <w:tcPr>
            <w:tcW w:w="1411" w:type="dxa"/>
            <w:tcBorders>
              <w:bottom w:val="nil"/>
            </w:tcBorders>
            <w:shd w:val="clear" w:color="auto" w:fill="auto"/>
            <w:vAlign w:val="center"/>
          </w:tcPr>
          <w:p w14:paraId="6A3BF8B9" w14:textId="77777777" w:rsidR="000C3D4E" w:rsidRDefault="000C3D4E" w:rsidP="0069546F">
            <w:pPr>
              <w:pStyle w:val="08-Tabelageral"/>
            </w:pPr>
            <w:r>
              <w:t>(764)</w:t>
            </w:r>
          </w:p>
        </w:tc>
        <w:tc>
          <w:tcPr>
            <w:tcW w:w="1412" w:type="dxa"/>
            <w:tcBorders>
              <w:bottom w:val="nil"/>
            </w:tcBorders>
            <w:shd w:val="clear" w:color="auto" w:fill="auto"/>
            <w:vAlign w:val="center"/>
          </w:tcPr>
          <w:p w14:paraId="19C1AE7F" w14:textId="77777777" w:rsidR="000C3D4E" w:rsidRPr="00F2437C" w:rsidRDefault="000C3D4E" w:rsidP="0069546F">
            <w:pPr>
              <w:pStyle w:val="08-Tabelageral"/>
            </w:pPr>
            <w:r>
              <w:t>(127)</w:t>
            </w:r>
          </w:p>
        </w:tc>
        <w:tc>
          <w:tcPr>
            <w:tcW w:w="283" w:type="dxa"/>
            <w:tcBorders>
              <w:bottom w:val="nil"/>
            </w:tcBorders>
            <w:shd w:val="clear" w:color="auto" w:fill="auto"/>
            <w:vAlign w:val="center"/>
          </w:tcPr>
          <w:p w14:paraId="364FF715" w14:textId="77777777" w:rsidR="000C3D4E" w:rsidRPr="00E04CBB" w:rsidRDefault="000C3D4E" w:rsidP="0069546F">
            <w:pPr>
              <w:pStyle w:val="08-Tabelageral"/>
              <w:rPr>
                <w:color w:val="FF0000"/>
              </w:rPr>
            </w:pPr>
          </w:p>
        </w:tc>
        <w:tc>
          <w:tcPr>
            <w:tcW w:w="1417" w:type="dxa"/>
            <w:tcBorders>
              <w:bottom w:val="nil"/>
            </w:tcBorders>
            <w:shd w:val="clear" w:color="auto" w:fill="auto"/>
            <w:vAlign w:val="center"/>
          </w:tcPr>
          <w:p w14:paraId="34C6BC44" w14:textId="77777777" w:rsidR="000C3D4E" w:rsidRDefault="000C3D4E" w:rsidP="0069546F">
            <w:pPr>
              <w:pStyle w:val="08-Tabelageral"/>
            </w:pPr>
            <w:r>
              <w:t>(12.512)</w:t>
            </w:r>
          </w:p>
        </w:tc>
        <w:tc>
          <w:tcPr>
            <w:tcW w:w="1289" w:type="dxa"/>
            <w:tcBorders>
              <w:bottom w:val="nil"/>
            </w:tcBorders>
            <w:shd w:val="clear" w:color="auto" w:fill="auto"/>
            <w:vAlign w:val="center"/>
          </w:tcPr>
          <w:p w14:paraId="47315C29" w14:textId="77777777" w:rsidR="000C3D4E" w:rsidRPr="00C80CAE" w:rsidRDefault="000C3D4E" w:rsidP="0069546F">
            <w:pPr>
              <w:pStyle w:val="08-Tabelageral"/>
            </w:pPr>
            <w:r w:rsidRPr="00C80CAE">
              <w:t>(4.672)</w:t>
            </w:r>
          </w:p>
        </w:tc>
      </w:tr>
      <w:tr w:rsidR="000C3D4E" w:rsidRPr="00E04CBB" w14:paraId="63A1CCC1" w14:textId="77777777" w:rsidTr="00B60E3D">
        <w:trPr>
          <w:trHeight w:val="263"/>
          <w:jc w:val="center"/>
        </w:trPr>
        <w:tc>
          <w:tcPr>
            <w:tcW w:w="3969" w:type="dxa"/>
            <w:gridSpan w:val="2"/>
            <w:tcBorders>
              <w:bottom w:val="nil"/>
            </w:tcBorders>
            <w:shd w:val="clear" w:color="auto" w:fill="auto"/>
            <w:vAlign w:val="bottom"/>
          </w:tcPr>
          <w:p w14:paraId="3FCC24D0" w14:textId="77777777" w:rsidR="000C3D4E" w:rsidRPr="00F2437C" w:rsidRDefault="000C3D4E" w:rsidP="0069546F">
            <w:pPr>
              <w:pStyle w:val="08-Tabelageral"/>
              <w:ind w:left="177"/>
              <w:jc w:val="left"/>
              <w:rPr>
                <w:rFonts w:cs="Arial"/>
                <w:szCs w:val="14"/>
              </w:rPr>
            </w:pPr>
            <w:r w:rsidRPr="00F2437C">
              <w:rPr>
                <w:rFonts w:cs="Arial"/>
                <w:color w:val="000000"/>
                <w:szCs w:val="14"/>
              </w:rPr>
              <w:t>Despesas de depreciação/amortização</w:t>
            </w:r>
          </w:p>
        </w:tc>
        <w:tc>
          <w:tcPr>
            <w:tcW w:w="1411" w:type="dxa"/>
            <w:tcBorders>
              <w:bottom w:val="nil"/>
            </w:tcBorders>
            <w:shd w:val="clear" w:color="auto" w:fill="auto"/>
            <w:vAlign w:val="center"/>
          </w:tcPr>
          <w:p w14:paraId="15AD0386" w14:textId="77777777" w:rsidR="000C3D4E" w:rsidRDefault="000C3D4E" w:rsidP="0069546F">
            <w:pPr>
              <w:pStyle w:val="08-Tabelageral"/>
            </w:pPr>
            <w:r>
              <w:t>(39)</w:t>
            </w:r>
          </w:p>
        </w:tc>
        <w:tc>
          <w:tcPr>
            <w:tcW w:w="1412" w:type="dxa"/>
            <w:tcBorders>
              <w:bottom w:val="nil"/>
            </w:tcBorders>
            <w:shd w:val="clear" w:color="auto" w:fill="auto"/>
            <w:vAlign w:val="center"/>
          </w:tcPr>
          <w:p w14:paraId="296CFBDB" w14:textId="77777777" w:rsidR="000C3D4E" w:rsidRPr="00F2437C" w:rsidRDefault="000C3D4E" w:rsidP="0069546F">
            <w:pPr>
              <w:pStyle w:val="08-Tabelageral"/>
            </w:pPr>
            <w:r>
              <w:t>(42)</w:t>
            </w:r>
          </w:p>
        </w:tc>
        <w:tc>
          <w:tcPr>
            <w:tcW w:w="283" w:type="dxa"/>
            <w:tcBorders>
              <w:bottom w:val="nil"/>
            </w:tcBorders>
            <w:shd w:val="clear" w:color="auto" w:fill="auto"/>
            <w:vAlign w:val="center"/>
          </w:tcPr>
          <w:p w14:paraId="5506C1AC" w14:textId="77777777" w:rsidR="000C3D4E" w:rsidRPr="00E04CBB" w:rsidRDefault="000C3D4E" w:rsidP="0069546F">
            <w:pPr>
              <w:pStyle w:val="08-Tabelageral"/>
              <w:rPr>
                <w:color w:val="FF0000"/>
              </w:rPr>
            </w:pPr>
          </w:p>
        </w:tc>
        <w:tc>
          <w:tcPr>
            <w:tcW w:w="1417" w:type="dxa"/>
            <w:tcBorders>
              <w:bottom w:val="nil"/>
            </w:tcBorders>
            <w:shd w:val="clear" w:color="auto" w:fill="auto"/>
            <w:vAlign w:val="center"/>
          </w:tcPr>
          <w:p w14:paraId="7F40B767" w14:textId="77777777" w:rsidR="000C3D4E" w:rsidRDefault="000C3D4E" w:rsidP="0069546F">
            <w:pPr>
              <w:pStyle w:val="08-Tabelageral"/>
            </w:pPr>
            <w:r>
              <w:t>(313)</w:t>
            </w:r>
          </w:p>
        </w:tc>
        <w:tc>
          <w:tcPr>
            <w:tcW w:w="1289" w:type="dxa"/>
            <w:tcBorders>
              <w:bottom w:val="nil"/>
            </w:tcBorders>
            <w:shd w:val="clear" w:color="auto" w:fill="auto"/>
            <w:vAlign w:val="center"/>
          </w:tcPr>
          <w:p w14:paraId="70C8D50A" w14:textId="77777777" w:rsidR="000C3D4E" w:rsidRPr="00C80CAE" w:rsidRDefault="000C3D4E" w:rsidP="0069546F">
            <w:pPr>
              <w:pStyle w:val="08-Tabelageral"/>
            </w:pPr>
            <w:r w:rsidRPr="00C80CAE">
              <w:t>(328)</w:t>
            </w:r>
          </w:p>
        </w:tc>
      </w:tr>
      <w:tr w:rsidR="000C3D4E" w:rsidRPr="00E04CBB" w14:paraId="124561BA" w14:textId="77777777" w:rsidTr="00B60E3D">
        <w:trPr>
          <w:trHeight w:val="263"/>
          <w:jc w:val="center"/>
        </w:trPr>
        <w:tc>
          <w:tcPr>
            <w:tcW w:w="3969" w:type="dxa"/>
            <w:gridSpan w:val="2"/>
            <w:tcBorders>
              <w:bottom w:val="nil"/>
            </w:tcBorders>
            <w:shd w:val="clear" w:color="auto" w:fill="auto"/>
            <w:vAlign w:val="bottom"/>
          </w:tcPr>
          <w:p w14:paraId="5138E626" w14:textId="77777777" w:rsidR="000C3D4E" w:rsidRPr="00F2437C" w:rsidRDefault="000C3D4E" w:rsidP="0069546F">
            <w:pPr>
              <w:pStyle w:val="08-Tabelageral"/>
              <w:ind w:left="177"/>
              <w:jc w:val="left"/>
              <w:rPr>
                <w:rFonts w:cs="Arial"/>
                <w:szCs w:val="14"/>
              </w:rPr>
            </w:pPr>
            <w:r w:rsidRPr="00F2437C">
              <w:rPr>
                <w:rFonts w:cs="Arial"/>
                <w:color w:val="000000"/>
                <w:szCs w:val="14"/>
              </w:rPr>
              <w:t xml:space="preserve">Outras </w:t>
            </w:r>
            <w:r>
              <w:rPr>
                <w:rFonts w:cs="Arial"/>
                <w:color w:val="000000"/>
                <w:szCs w:val="14"/>
              </w:rPr>
              <w:t>d</w:t>
            </w:r>
            <w:r w:rsidRPr="00F2437C">
              <w:rPr>
                <w:rFonts w:cs="Arial"/>
                <w:color w:val="000000"/>
                <w:szCs w:val="14"/>
              </w:rPr>
              <w:t>espesas</w:t>
            </w:r>
            <w:r>
              <w:rPr>
                <w:rFonts w:cs="Arial"/>
                <w:color w:val="000000"/>
                <w:szCs w:val="14"/>
              </w:rPr>
              <w:t xml:space="preserve"> operacionais</w:t>
            </w:r>
          </w:p>
        </w:tc>
        <w:tc>
          <w:tcPr>
            <w:tcW w:w="1411" w:type="dxa"/>
            <w:tcBorders>
              <w:bottom w:val="nil"/>
            </w:tcBorders>
            <w:shd w:val="clear" w:color="auto" w:fill="auto"/>
            <w:vAlign w:val="center"/>
          </w:tcPr>
          <w:p w14:paraId="0EE21813" w14:textId="77777777" w:rsidR="000C3D4E" w:rsidRPr="00F048FF" w:rsidRDefault="000C3D4E" w:rsidP="0069546F">
            <w:pPr>
              <w:pStyle w:val="08-Tabelageral"/>
            </w:pPr>
            <w:r>
              <w:t>(6)</w:t>
            </w:r>
          </w:p>
        </w:tc>
        <w:tc>
          <w:tcPr>
            <w:tcW w:w="1412" w:type="dxa"/>
            <w:tcBorders>
              <w:bottom w:val="nil"/>
            </w:tcBorders>
            <w:shd w:val="clear" w:color="auto" w:fill="auto"/>
            <w:vAlign w:val="center"/>
          </w:tcPr>
          <w:p w14:paraId="12C24355" w14:textId="77777777" w:rsidR="000C3D4E" w:rsidRPr="00F2437C" w:rsidRDefault="000C3D4E" w:rsidP="0069546F">
            <w:pPr>
              <w:pStyle w:val="08-Tabelageral"/>
            </w:pPr>
            <w:r>
              <w:t>--</w:t>
            </w:r>
          </w:p>
        </w:tc>
        <w:tc>
          <w:tcPr>
            <w:tcW w:w="283" w:type="dxa"/>
            <w:tcBorders>
              <w:bottom w:val="nil"/>
            </w:tcBorders>
            <w:shd w:val="clear" w:color="auto" w:fill="auto"/>
            <w:vAlign w:val="center"/>
          </w:tcPr>
          <w:p w14:paraId="419DD0B9" w14:textId="77777777" w:rsidR="000C3D4E" w:rsidRPr="00E04CBB" w:rsidRDefault="000C3D4E" w:rsidP="0069546F">
            <w:pPr>
              <w:pStyle w:val="08-Tabelageral"/>
              <w:rPr>
                <w:color w:val="FF0000"/>
              </w:rPr>
            </w:pPr>
          </w:p>
        </w:tc>
        <w:tc>
          <w:tcPr>
            <w:tcW w:w="1417" w:type="dxa"/>
            <w:tcBorders>
              <w:bottom w:val="nil"/>
            </w:tcBorders>
            <w:shd w:val="clear" w:color="auto" w:fill="auto"/>
            <w:vAlign w:val="center"/>
          </w:tcPr>
          <w:p w14:paraId="5E5D0F90" w14:textId="77777777" w:rsidR="000C3D4E" w:rsidRPr="00F048FF" w:rsidRDefault="000C3D4E" w:rsidP="0069546F">
            <w:pPr>
              <w:pStyle w:val="08-Tabelageral"/>
            </w:pPr>
            <w:r>
              <w:t>(6)</w:t>
            </w:r>
          </w:p>
        </w:tc>
        <w:tc>
          <w:tcPr>
            <w:tcW w:w="1289" w:type="dxa"/>
            <w:tcBorders>
              <w:bottom w:val="nil"/>
            </w:tcBorders>
            <w:shd w:val="clear" w:color="auto" w:fill="auto"/>
            <w:vAlign w:val="center"/>
          </w:tcPr>
          <w:p w14:paraId="332AF6A8" w14:textId="77777777" w:rsidR="000C3D4E" w:rsidRPr="00C80CAE" w:rsidRDefault="000C3D4E" w:rsidP="0069546F">
            <w:pPr>
              <w:pStyle w:val="08-Tabelageral"/>
            </w:pPr>
            <w:r w:rsidRPr="00C80CAE">
              <w:t>--</w:t>
            </w:r>
          </w:p>
        </w:tc>
      </w:tr>
      <w:tr w:rsidR="000C3D4E" w:rsidRPr="00E04CBB" w14:paraId="0E8EF03A" w14:textId="77777777" w:rsidTr="00B60E3D">
        <w:trPr>
          <w:trHeight w:val="263"/>
          <w:jc w:val="center"/>
        </w:trPr>
        <w:tc>
          <w:tcPr>
            <w:tcW w:w="3969" w:type="dxa"/>
            <w:gridSpan w:val="2"/>
            <w:tcBorders>
              <w:top w:val="nil"/>
              <w:bottom w:val="single" w:sz="2" w:space="0" w:color="1F3864" w:themeColor="accent1" w:themeShade="80"/>
            </w:tcBorders>
            <w:shd w:val="clear" w:color="auto" w:fill="auto"/>
            <w:vAlign w:val="bottom"/>
          </w:tcPr>
          <w:p w14:paraId="0AC2D61E" w14:textId="77777777" w:rsidR="000C3D4E" w:rsidRPr="00F2437C" w:rsidRDefault="000C3D4E" w:rsidP="0069546F">
            <w:pPr>
              <w:pStyle w:val="08-Tabelageral"/>
              <w:jc w:val="left"/>
              <w:rPr>
                <w:rFonts w:cs="Arial"/>
                <w:b/>
                <w:bCs/>
                <w:szCs w:val="14"/>
              </w:rPr>
            </w:pPr>
            <w:r w:rsidRPr="00F2437C">
              <w:rPr>
                <w:rFonts w:cs="Arial"/>
                <w:b/>
                <w:bCs/>
                <w:szCs w:val="14"/>
              </w:rPr>
              <w:t>Outras receitas e despesas operacionais</w:t>
            </w:r>
          </w:p>
        </w:tc>
        <w:tc>
          <w:tcPr>
            <w:tcW w:w="1411" w:type="dxa"/>
            <w:tcBorders>
              <w:top w:val="nil"/>
              <w:bottom w:val="single" w:sz="2" w:space="0" w:color="1F3864" w:themeColor="accent1" w:themeShade="80"/>
            </w:tcBorders>
            <w:shd w:val="clear" w:color="auto" w:fill="auto"/>
            <w:vAlign w:val="center"/>
          </w:tcPr>
          <w:p w14:paraId="6F9D038E" w14:textId="77777777" w:rsidR="000C3D4E" w:rsidRPr="00F2437C" w:rsidRDefault="000C3D4E" w:rsidP="0069546F">
            <w:pPr>
              <w:pStyle w:val="08-Tabelageral"/>
              <w:rPr>
                <w:b/>
                <w:bCs/>
              </w:rPr>
            </w:pPr>
            <w:r>
              <w:rPr>
                <w:b/>
                <w:bCs/>
              </w:rPr>
              <w:t>(180)</w:t>
            </w:r>
          </w:p>
        </w:tc>
        <w:tc>
          <w:tcPr>
            <w:tcW w:w="1412" w:type="dxa"/>
            <w:tcBorders>
              <w:top w:val="nil"/>
              <w:bottom w:val="single" w:sz="2" w:space="0" w:color="1F3864" w:themeColor="accent1" w:themeShade="80"/>
            </w:tcBorders>
            <w:shd w:val="clear" w:color="auto" w:fill="auto"/>
            <w:vAlign w:val="center"/>
          </w:tcPr>
          <w:p w14:paraId="759E4370" w14:textId="77777777" w:rsidR="000C3D4E" w:rsidRPr="00F2437C" w:rsidRDefault="000C3D4E" w:rsidP="0069546F">
            <w:pPr>
              <w:pStyle w:val="08-Tabelageral"/>
              <w:rPr>
                <w:b/>
                <w:bCs/>
              </w:rPr>
            </w:pPr>
            <w:r>
              <w:rPr>
                <w:b/>
                <w:bCs/>
              </w:rPr>
              <w:t>2.524</w:t>
            </w:r>
          </w:p>
        </w:tc>
        <w:tc>
          <w:tcPr>
            <w:tcW w:w="283" w:type="dxa"/>
            <w:tcBorders>
              <w:top w:val="nil"/>
              <w:bottom w:val="single" w:sz="2" w:space="0" w:color="1F3864" w:themeColor="accent1" w:themeShade="80"/>
            </w:tcBorders>
            <w:shd w:val="clear" w:color="auto" w:fill="auto"/>
            <w:vAlign w:val="center"/>
          </w:tcPr>
          <w:p w14:paraId="538E0C68" w14:textId="77777777" w:rsidR="000C3D4E" w:rsidRPr="00F2437C" w:rsidRDefault="000C3D4E" w:rsidP="0069546F">
            <w:pPr>
              <w:pStyle w:val="08-Tabelageral"/>
              <w:rPr>
                <w:b/>
                <w:bCs/>
              </w:rPr>
            </w:pPr>
          </w:p>
        </w:tc>
        <w:tc>
          <w:tcPr>
            <w:tcW w:w="1417" w:type="dxa"/>
            <w:tcBorders>
              <w:top w:val="nil"/>
              <w:bottom w:val="single" w:sz="2" w:space="0" w:color="1F3864" w:themeColor="accent1" w:themeShade="80"/>
            </w:tcBorders>
            <w:shd w:val="clear" w:color="auto" w:fill="auto"/>
            <w:vAlign w:val="center"/>
          </w:tcPr>
          <w:p w14:paraId="0B7EE134" w14:textId="77777777" w:rsidR="000C3D4E" w:rsidRPr="00F2437C" w:rsidRDefault="000C3D4E" w:rsidP="0069546F">
            <w:pPr>
              <w:pStyle w:val="08-Tabelageral"/>
              <w:rPr>
                <w:b/>
                <w:bCs/>
              </w:rPr>
            </w:pPr>
            <w:r>
              <w:rPr>
                <w:b/>
                <w:bCs/>
              </w:rPr>
              <w:t>(7.016)</w:t>
            </w:r>
          </w:p>
        </w:tc>
        <w:tc>
          <w:tcPr>
            <w:tcW w:w="1289" w:type="dxa"/>
            <w:tcBorders>
              <w:top w:val="nil"/>
              <w:bottom w:val="single" w:sz="2" w:space="0" w:color="1F3864" w:themeColor="accent1" w:themeShade="80"/>
            </w:tcBorders>
            <w:shd w:val="clear" w:color="auto" w:fill="auto"/>
            <w:vAlign w:val="center"/>
          </w:tcPr>
          <w:p w14:paraId="1D923F31" w14:textId="77777777" w:rsidR="000C3D4E" w:rsidRPr="00C80CAE" w:rsidRDefault="000C3D4E" w:rsidP="0069546F">
            <w:pPr>
              <w:pStyle w:val="08-Tabelageral"/>
              <w:rPr>
                <w:b/>
                <w:bCs/>
              </w:rPr>
            </w:pPr>
            <w:r w:rsidRPr="00C80CAE">
              <w:rPr>
                <w:b/>
                <w:bCs/>
              </w:rPr>
              <w:t>3</w:t>
            </w:r>
            <w:r>
              <w:rPr>
                <w:b/>
                <w:bCs/>
              </w:rPr>
              <w:t>40</w:t>
            </w:r>
          </w:p>
        </w:tc>
      </w:tr>
    </w:tbl>
    <w:p w14:paraId="0AEA0E6B" w14:textId="77777777" w:rsidR="000C3D4E" w:rsidRPr="00904C7E" w:rsidRDefault="000C3D4E" w:rsidP="00017E22">
      <w:pPr>
        <w:pStyle w:val="07-Legenda"/>
        <w:numPr>
          <w:ilvl w:val="0"/>
          <w:numId w:val="47"/>
        </w:numPr>
        <w:tabs>
          <w:tab w:val="clear" w:pos="284"/>
        </w:tabs>
        <w:spacing w:before="0" w:after="60"/>
        <w:ind w:left="284" w:hanging="284"/>
        <w:rPr>
          <w:rFonts w:cs="Arial"/>
          <w:szCs w:val="14"/>
        </w:rPr>
      </w:pPr>
      <w:r w:rsidRPr="00904C7E">
        <w:rPr>
          <w:rFonts w:cs="Arial"/>
          <w:szCs w:val="14"/>
        </w:rPr>
        <w:t>Refere-se ao compartilhamento, pelo banco depositário do programa de ADR Nível I, das receitas com tarifas de emissão, cancelamento e processamento de dividendos cobradas dos investidores que detêm ADRs (</w:t>
      </w:r>
      <w:r w:rsidRPr="00904C7E">
        <w:rPr>
          <w:rFonts w:cs="Arial"/>
          <w:i/>
          <w:iCs/>
          <w:szCs w:val="14"/>
        </w:rPr>
        <w:t xml:space="preserve">American Depositary </w:t>
      </w:r>
      <w:proofErr w:type="spellStart"/>
      <w:r w:rsidRPr="00904C7E">
        <w:rPr>
          <w:rFonts w:cs="Arial"/>
          <w:i/>
          <w:iCs/>
          <w:szCs w:val="14"/>
        </w:rPr>
        <w:t>Receipts</w:t>
      </w:r>
      <w:proofErr w:type="spellEnd"/>
      <w:r w:rsidRPr="00904C7E">
        <w:rPr>
          <w:rFonts w:cs="Arial"/>
          <w:szCs w:val="14"/>
        </w:rPr>
        <w:t>) da BB Seguridade, com o objetivo de custear as despesas do Programa.</w:t>
      </w:r>
    </w:p>
    <w:p w14:paraId="5037D9D7" w14:textId="77777777" w:rsidR="000C3D4E" w:rsidRPr="00904C7E" w:rsidRDefault="000C3D4E" w:rsidP="00017E22">
      <w:pPr>
        <w:pStyle w:val="07-Legenda"/>
        <w:numPr>
          <w:ilvl w:val="0"/>
          <w:numId w:val="47"/>
        </w:numPr>
        <w:tabs>
          <w:tab w:val="clear" w:pos="284"/>
        </w:tabs>
        <w:spacing w:before="0" w:after="60"/>
        <w:ind w:left="284" w:hanging="284"/>
        <w:rPr>
          <w:rFonts w:cs="Arial"/>
          <w:szCs w:val="14"/>
        </w:rPr>
      </w:pPr>
      <w:r w:rsidRPr="00904C7E">
        <w:rPr>
          <w:rFonts w:cs="Arial"/>
          <w:szCs w:val="14"/>
        </w:rPr>
        <w:t xml:space="preserve">No 3º </w:t>
      </w:r>
      <w:proofErr w:type="spellStart"/>
      <w:r w:rsidRPr="00904C7E">
        <w:rPr>
          <w:rFonts w:cs="Arial"/>
          <w:szCs w:val="14"/>
        </w:rPr>
        <w:t>Trim</w:t>
      </w:r>
      <w:proofErr w:type="spellEnd"/>
      <w:r w:rsidRPr="00904C7E">
        <w:rPr>
          <w:rFonts w:cs="Arial"/>
          <w:szCs w:val="14"/>
        </w:rPr>
        <w:t>/2024, na BB Corretora, houve, além de um aumento no volume de demandas cíveis, a revisão da classificação dos processos já existentes, com agravamento da probabilidade de perda.</w:t>
      </w:r>
    </w:p>
    <w:p w14:paraId="09ACE513" w14:textId="49712FB9" w:rsidR="000C3D4E" w:rsidRPr="00FB494F" w:rsidRDefault="000C3D4E" w:rsidP="000C3D4E">
      <w:pPr>
        <w:pStyle w:val="06-Rmil"/>
        <w:rPr>
          <w:rFonts w:cs="Arial"/>
          <w:sz w:val="12"/>
          <w:szCs w:val="12"/>
        </w:rPr>
      </w:pPr>
      <w:r w:rsidRPr="00FB494F">
        <w:rPr>
          <w:rFonts w:cs="Arial"/>
          <w:szCs w:val="12"/>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850"/>
        <w:gridCol w:w="2848"/>
        <w:gridCol w:w="1411"/>
        <w:gridCol w:w="1412"/>
        <w:gridCol w:w="283"/>
        <w:gridCol w:w="1417"/>
        <w:gridCol w:w="1418"/>
      </w:tblGrid>
      <w:tr w:rsidR="000C3D4E" w:rsidRPr="00FB494F" w14:paraId="0D0299B5" w14:textId="77777777" w:rsidTr="0069546F">
        <w:trPr>
          <w:trHeight w:hRule="exact" w:val="283"/>
          <w:jc w:val="center"/>
        </w:trPr>
        <w:tc>
          <w:tcPr>
            <w:tcW w:w="850" w:type="dxa"/>
            <w:tcBorders>
              <w:top w:val="single" w:sz="2" w:space="0" w:color="1F3864" w:themeColor="accent1" w:themeShade="80"/>
              <w:bottom w:val="nil"/>
            </w:tcBorders>
            <w:shd w:val="clear" w:color="auto" w:fill="auto"/>
          </w:tcPr>
          <w:p w14:paraId="45994742" w14:textId="77777777" w:rsidR="000C3D4E" w:rsidRPr="00FB494F" w:rsidRDefault="000C3D4E" w:rsidP="0069546F">
            <w:pPr>
              <w:keepNext/>
              <w:keepLines/>
              <w:spacing w:before="40" w:after="40"/>
              <w:jc w:val="center"/>
              <w:rPr>
                <w:rFonts w:ascii="Arial" w:hAnsi="Arial" w:cs="Arial"/>
                <w:b/>
                <w:bCs/>
                <w:spacing w:val="-2"/>
                <w:sz w:val="14"/>
                <w:szCs w:val="14"/>
              </w:rPr>
            </w:pPr>
          </w:p>
        </w:tc>
        <w:tc>
          <w:tcPr>
            <w:tcW w:w="2848" w:type="dxa"/>
            <w:tcBorders>
              <w:top w:val="single" w:sz="2" w:space="0" w:color="1F3864" w:themeColor="accent1" w:themeShade="80"/>
              <w:bottom w:val="nil"/>
            </w:tcBorders>
            <w:shd w:val="clear" w:color="auto" w:fill="auto"/>
          </w:tcPr>
          <w:p w14:paraId="244F7C4E" w14:textId="77777777" w:rsidR="000C3D4E" w:rsidRPr="00FB494F" w:rsidRDefault="000C3D4E" w:rsidP="0069546F">
            <w:pPr>
              <w:keepNext/>
              <w:keepLines/>
              <w:spacing w:before="40" w:after="40"/>
              <w:jc w:val="center"/>
              <w:rPr>
                <w:rFonts w:ascii="Arial" w:hAnsi="Arial" w:cs="Arial"/>
                <w:b/>
                <w:spacing w:val="-2"/>
                <w:sz w:val="14"/>
                <w:szCs w:val="14"/>
              </w:rPr>
            </w:pPr>
          </w:p>
        </w:tc>
        <w:tc>
          <w:tcPr>
            <w:tcW w:w="2823" w:type="dxa"/>
            <w:gridSpan w:val="2"/>
            <w:tcBorders>
              <w:top w:val="single" w:sz="2" w:space="0" w:color="1F3864" w:themeColor="accent1" w:themeShade="80"/>
              <w:bottom w:val="single" w:sz="2" w:space="0" w:color="222A35" w:themeColor="text2" w:themeShade="80"/>
            </w:tcBorders>
            <w:shd w:val="clear" w:color="auto" w:fill="auto"/>
            <w:vAlign w:val="center"/>
          </w:tcPr>
          <w:p w14:paraId="18608133" w14:textId="77777777" w:rsidR="000C3D4E" w:rsidRPr="00FB494F" w:rsidRDefault="000C3D4E" w:rsidP="0069546F">
            <w:pPr>
              <w:keepNext/>
              <w:keepLines/>
              <w:spacing w:before="40" w:after="40"/>
              <w:jc w:val="center"/>
              <w:rPr>
                <w:rFonts w:ascii="Arial" w:hAnsi="Arial" w:cs="Arial"/>
                <w:b/>
                <w:spacing w:val="-2"/>
                <w:sz w:val="14"/>
                <w:szCs w:val="14"/>
              </w:rPr>
            </w:pPr>
            <w:r w:rsidRPr="00FB494F">
              <w:rPr>
                <w:rFonts w:ascii="Arial" w:hAnsi="Arial" w:cs="Arial"/>
                <w:b/>
                <w:spacing w:val="-2"/>
                <w:sz w:val="14"/>
                <w:szCs w:val="14"/>
              </w:rPr>
              <w:t>Controlador</w:t>
            </w:r>
          </w:p>
        </w:tc>
        <w:tc>
          <w:tcPr>
            <w:tcW w:w="283" w:type="dxa"/>
            <w:tcBorders>
              <w:top w:val="single" w:sz="2" w:space="0" w:color="1F3864" w:themeColor="accent1" w:themeShade="80"/>
              <w:bottom w:val="nil"/>
            </w:tcBorders>
            <w:shd w:val="clear" w:color="auto" w:fill="auto"/>
            <w:vAlign w:val="center"/>
          </w:tcPr>
          <w:p w14:paraId="4949323B" w14:textId="77777777" w:rsidR="000C3D4E" w:rsidRPr="00FB494F" w:rsidRDefault="000C3D4E" w:rsidP="0069546F">
            <w:pPr>
              <w:keepNext/>
              <w:keepLines/>
              <w:spacing w:before="40" w:after="40"/>
              <w:jc w:val="center"/>
              <w:rPr>
                <w:rFonts w:ascii="Arial" w:hAnsi="Arial" w:cs="Arial"/>
                <w:b/>
                <w:bCs/>
                <w:spacing w:val="-2"/>
                <w:sz w:val="14"/>
                <w:szCs w:val="14"/>
              </w:rPr>
            </w:pPr>
          </w:p>
        </w:tc>
        <w:tc>
          <w:tcPr>
            <w:tcW w:w="2835" w:type="dxa"/>
            <w:gridSpan w:val="2"/>
            <w:tcBorders>
              <w:top w:val="single" w:sz="2" w:space="0" w:color="1F3864" w:themeColor="accent1" w:themeShade="80"/>
              <w:bottom w:val="single" w:sz="2" w:space="0" w:color="222A35" w:themeColor="text2" w:themeShade="80"/>
            </w:tcBorders>
            <w:shd w:val="clear" w:color="auto" w:fill="auto"/>
            <w:vAlign w:val="center"/>
          </w:tcPr>
          <w:p w14:paraId="1818DDD3" w14:textId="77777777" w:rsidR="000C3D4E" w:rsidRPr="00FB494F" w:rsidRDefault="000C3D4E" w:rsidP="0069546F">
            <w:pPr>
              <w:keepNext/>
              <w:keepLines/>
              <w:spacing w:before="40" w:after="40"/>
              <w:jc w:val="center"/>
              <w:rPr>
                <w:rFonts w:ascii="Arial" w:hAnsi="Arial" w:cs="Arial"/>
                <w:b/>
                <w:spacing w:val="-2"/>
                <w:sz w:val="14"/>
                <w:szCs w:val="14"/>
              </w:rPr>
            </w:pPr>
            <w:r w:rsidRPr="00FB494F">
              <w:rPr>
                <w:rFonts w:ascii="Arial" w:hAnsi="Arial" w:cs="Arial"/>
                <w:b/>
                <w:spacing w:val="-2"/>
                <w:sz w:val="14"/>
                <w:szCs w:val="14"/>
              </w:rPr>
              <w:t>Consolidado</w:t>
            </w:r>
          </w:p>
        </w:tc>
      </w:tr>
      <w:tr w:rsidR="000C3D4E" w:rsidRPr="00FB494F" w14:paraId="005C4094" w14:textId="77777777" w:rsidTr="0069546F">
        <w:trPr>
          <w:trHeight w:hRule="exact" w:val="238"/>
          <w:jc w:val="center"/>
        </w:trPr>
        <w:tc>
          <w:tcPr>
            <w:tcW w:w="3698" w:type="dxa"/>
            <w:gridSpan w:val="2"/>
            <w:tcBorders>
              <w:top w:val="nil"/>
              <w:bottom w:val="single" w:sz="2" w:space="0" w:color="1F3864" w:themeColor="accent1" w:themeShade="80"/>
            </w:tcBorders>
            <w:shd w:val="clear" w:color="auto" w:fill="auto"/>
          </w:tcPr>
          <w:p w14:paraId="37CF751E" w14:textId="77777777" w:rsidR="000C3D4E" w:rsidRPr="00FB494F" w:rsidRDefault="000C3D4E" w:rsidP="0069546F">
            <w:pPr>
              <w:keepNext/>
              <w:keepLines/>
              <w:spacing w:before="40" w:after="40"/>
              <w:jc w:val="right"/>
              <w:rPr>
                <w:rFonts w:ascii="Arial" w:hAnsi="Arial" w:cs="Arial"/>
                <w:b/>
                <w:spacing w:val="-2"/>
                <w:sz w:val="14"/>
                <w:szCs w:val="14"/>
              </w:rPr>
            </w:pPr>
          </w:p>
        </w:tc>
        <w:tc>
          <w:tcPr>
            <w:tcW w:w="1411" w:type="dxa"/>
            <w:tcBorders>
              <w:top w:val="single" w:sz="2" w:space="0" w:color="222A35" w:themeColor="text2" w:themeShade="80"/>
              <w:bottom w:val="single" w:sz="2" w:space="0" w:color="1F3864" w:themeColor="accent1" w:themeShade="80"/>
            </w:tcBorders>
            <w:shd w:val="clear" w:color="auto" w:fill="auto"/>
            <w:vAlign w:val="center"/>
          </w:tcPr>
          <w:p w14:paraId="2CCCDADD" w14:textId="77777777" w:rsidR="000C3D4E" w:rsidRPr="00FB494F" w:rsidRDefault="000C3D4E" w:rsidP="0069546F">
            <w:pPr>
              <w:pStyle w:val="08-Tabelageral"/>
              <w:rPr>
                <w:rFonts w:cs="Arial"/>
                <w:b/>
                <w:szCs w:val="14"/>
              </w:rPr>
            </w:pPr>
            <w:r w:rsidRPr="00FB494F">
              <w:rPr>
                <w:rFonts w:cs="Arial"/>
                <w:b/>
                <w:szCs w:val="14"/>
              </w:rPr>
              <w:t>01.01 a 30.09.202</w:t>
            </w:r>
            <w:r>
              <w:rPr>
                <w:rFonts w:cs="Arial"/>
                <w:b/>
                <w:szCs w:val="14"/>
              </w:rPr>
              <w:t>4</w:t>
            </w:r>
          </w:p>
        </w:tc>
        <w:tc>
          <w:tcPr>
            <w:tcW w:w="1412" w:type="dxa"/>
            <w:tcBorders>
              <w:top w:val="single" w:sz="2" w:space="0" w:color="222A35" w:themeColor="text2" w:themeShade="80"/>
              <w:bottom w:val="single" w:sz="2" w:space="0" w:color="1F3864" w:themeColor="accent1" w:themeShade="80"/>
            </w:tcBorders>
            <w:shd w:val="clear" w:color="auto" w:fill="auto"/>
            <w:vAlign w:val="center"/>
          </w:tcPr>
          <w:p w14:paraId="49F51764" w14:textId="77777777" w:rsidR="000C3D4E" w:rsidRPr="00FB494F" w:rsidRDefault="000C3D4E" w:rsidP="0069546F">
            <w:pPr>
              <w:pStyle w:val="08-Tabelageral"/>
              <w:rPr>
                <w:rFonts w:cs="Arial"/>
                <w:b/>
                <w:szCs w:val="14"/>
              </w:rPr>
            </w:pPr>
            <w:r w:rsidRPr="00FB494F">
              <w:rPr>
                <w:rFonts w:cs="Arial"/>
                <w:b/>
                <w:szCs w:val="14"/>
              </w:rPr>
              <w:t>01.01 a 30.09.202</w:t>
            </w:r>
            <w:r>
              <w:rPr>
                <w:rFonts w:cs="Arial"/>
                <w:b/>
                <w:szCs w:val="14"/>
              </w:rPr>
              <w:t>3</w:t>
            </w:r>
          </w:p>
        </w:tc>
        <w:tc>
          <w:tcPr>
            <w:tcW w:w="283" w:type="dxa"/>
            <w:tcBorders>
              <w:top w:val="nil"/>
              <w:bottom w:val="single" w:sz="2" w:space="0" w:color="1F3864" w:themeColor="accent1" w:themeShade="80"/>
            </w:tcBorders>
            <w:shd w:val="clear" w:color="auto" w:fill="auto"/>
            <w:vAlign w:val="center"/>
          </w:tcPr>
          <w:p w14:paraId="5A8F3FA1" w14:textId="77777777" w:rsidR="000C3D4E" w:rsidRPr="00FB494F" w:rsidRDefault="000C3D4E" w:rsidP="0069546F">
            <w:pPr>
              <w:pStyle w:val="08-Tabelageral"/>
              <w:rPr>
                <w:rFonts w:cs="Arial"/>
                <w:b/>
                <w:szCs w:val="14"/>
              </w:rPr>
            </w:pPr>
          </w:p>
        </w:tc>
        <w:tc>
          <w:tcPr>
            <w:tcW w:w="1417" w:type="dxa"/>
            <w:tcBorders>
              <w:top w:val="single" w:sz="2" w:space="0" w:color="222A35" w:themeColor="text2" w:themeShade="80"/>
              <w:bottom w:val="single" w:sz="2" w:space="0" w:color="1F3864" w:themeColor="accent1" w:themeShade="80"/>
            </w:tcBorders>
            <w:shd w:val="clear" w:color="auto" w:fill="auto"/>
            <w:vAlign w:val="center"/>
          </w:tcPr>
          <w:p w14:paraId="4488D755" w14:textId="77777777" w:rsidR="000C3D4E" w:rsidRPr="00FB494F" w:rsidRDefault="000C3D4E" w:rsidP="0069546F">
            <w:pPr>
              <w:pStyle w:val="08-Tabelageral"/>
              <w:rPr>
                <w:rFonts w:cs="Arial"/>
                <w:b/>
                <w:szCs w:val="14"/>
              </w:rPr>
            </w:pPr>
            <w:r w:rsidRPr="00FB494F">
              <w:rPr>
                <w:rFonts w:cs="Arial"/>
                <w:b/>
                <w:szCs w:val="14"/>
              </w:rPr>
              <w:t>01.01 a 30.09.202</w:t>
            </w:r>
            <w:r>
              <w:rPr>
                <w:rFonts w:cs="Arial"/>
                <w:b/>
                <w:szCs w:val="14"/>
              </w:rPr>
              <w:t>4</w:t>
            </w:r>
          </w:p>
        </w:tc>
        <w:tc>
          <w:tcPr>
            <w:tcW w:w="1418" w:type="dxa"/>
            <w:tcBorders>
              <w:top w:val="single" w:sz="2" w:space="0" w:color="222A35" w:themeColor="text2" w:themeShade="80"/>
              <w:bottom w:val="single" w:sz="2" w:space="0" w:color="1F3864" w:themeColor="accent1" w:themeShade="80"/>
            </w:tcBorders>
            <w:shd w:val="clear" w:color="auto" w:fill="auto"/>
            <w:vAlign w:val="center"/>
          </w:tcPr>
          <w:p w14:paraId="50B9BB88" w14:textId="77777777" w:rsidR="000C3D4E" w:rsidRPr="00FB494F" w:rsidRDefault="000C3D4E" w:rsidP="0069546F">
            <w:pPr>
              <w:pStyle w:val="08-Tabelageral"/>
              <w:rPr>
                <w:rFonts w:cs="Arial"/>
                <w:b/>
                <w:szCs w:val="14"/>
              </w:rPr>
            </w:pPr>
            <w:r w:rsidRPr="00FB494F">
              <w:rPr>
                <w:rFonts w:cs="Arial"/>
                <w:b/>
                <w:szCs w:val="14"/>
              </w:rPr>
              <w:t>01.01 a 30.09.202</w:t>
            </w:r>
            <w:r>
              <w:rPr>
                <w:rFonts w:cs="Arial"/>
                <w:b/>
                <w:szCs w:val="14"/>
              </w:rPr>
              <w:t>3</w:t>
            </w:r>
          </w:p>
        </w:tc>
      </w:tr>
      <w:tr w:rsidR="000C3D4E" w:rsidRPr="00E04CBB" w14:paraId="451792A8" w14:textId="77777777" w:rsidTr="0069546F">
        <w:trPr>
          <w:trHeight w:val="263"/>
          <w:jc w:val="center"/>
        </w:trPr>
        <w:tc>
          <w:tcPr>
            <w:tcW w:w="3698" w:type="dxa"/>
            <w:gridSpan w:val="2"/>
            <w:tcBorders>
              <w:top w:val="single" w:sz="2" w:space="0" w:color="1F3864" w:themeColor="accent1" w:themeShade="80"/>
              <w:bottom w:val="nil"/>
            </w:tcBorders>
            <w:shd w:val="clear" w:color="auto" w:fill="auto"/>
            <w:vAlign w:val="bottom"/>
          </w:tcPr>
          <w:p w14:paraId="6E261E04" w14:textId="77777777" w:rsidR="000C3D4E" w:rsidRPr="00EB6D95" w:rsidRDefault="000C3D4E" w:rsidP="0069546F">
            <w:pPr>
              <w:pStyle w:val="08-Tabelageral"/>
              <w:jc w:val="left"/>
              <w:rPr>
                <w:rFonts w:cs="Arial"/>
                <w:szCs w:val="14"/>
              </w:rPr>
            </w:pPr>
            <w:r w:rsidRPr="00F2437C">
              <w:rPr>
                <w:rFonts w:cs="Arial"/>
                <w:b/>
                <w:bCs/>
                <w:szCs w:val="14"/>
              </w:rPr>
              <w:t>Outras receitas operacionais</w:t>
            </w:r>
          </w:p>
        </w:tc>
        <w:tc>
          <w:tcPr>
            <w:tcW w:w="1411" w:type="dxa"/>
            <w:tcBorders>
              <w:top w:val="single" w:sz="2" w:space="0" w:color="1F3864" w:themeColor="accent1" w:themeShade="80"/>
              <w:left w:val="nil"/>
              <w:bottom w:val="nil"/>
              <w:right w:val="nil"/>
            </w:tcBorders>
            <w:shd w:val="clear" w:color="auto" w:fill="auto"/>
            <w:vAlign w:val="center"/>
          </w:tcPr>
          <w:p w14:paraId="475A7EC2" w14:textId="77777777" w:rsidR="000C3D4E" w:rsidRPr="00C80CAE" w:rsidRDefault="000C3D4E" w:rsidP="0069546F">
            <w:pPr>
              <w:pStyle w:val="08-Tabelageral"/>
              <w:rPr>
                <w:b/>
                <w:bCs/>
              </w:rPr>
            </w:pPr>
            <w:r w:rsidRPr="00C80CAE">
              <w:rPr>
                <w:b/>
                <w:bCs/>
              </w:rPr>
              <w:t>3.243</w:t>
            </w:r>
          </w:p>
        </w:tc>
        <w:tc>
          <w:tcPr>
            <w:tcW w:w="1412" w:type="dxa"/>
            <w:tcBorders>
              <w:top w:val="single" w:sz="2" w:space="0" w:color="1F3864" w:themeColor="accent1" w:themeShade="80"/>
              <w:left w:val="nil"/>
              <w:bottom w:val="nil"/>
              <w:right w:val="nil"/>
            </w:tcBorders>
            <w:shd w:val="clear" w:color="auto" w:fill="auto"/>
            <w:vAlign w:val="center"/>
          </w:tcPr>
          <w:p w14:paraId="75BDB1B7" w14:textId="77777777" w:rsidR="000C3D4E" w:rsidRPr="00C80CAE" w:rsidRDefault="000C3D4E" w:rsidP="0069546F">
            <w:pPr>
              <w:pStyle w:val="08-Tabelageral"/>
              <w:rPr>
                <w:b/>
                <w:bCs/>
              </w:rPr>
            </w:pPr>
            <w:r w:rsidRPr="00C80CAE">
              <w:rPr>
                <w:b/>
                <w:bCs/>
              </w:rPr>
              <w:t>5.96</w:t>
            </w:r>
            <w:r>
              <w:rPr>
                <w:b/>
                <w:bCs/>
              </w:rPr>
              <w:t>8</w:t>
            </w:r>
          </w:p>
        </w:tc>
        <w:tc>
          <w:tcPr>
            <w:tcW w:w="283" w:type="dxa"/>
            <w:tcBorders>
              <w:top w:val="single" w:sz="2" w:space="0" w:color="1F3864" w:themeColor="accent1" w:themeShade="80"/>
              <w:left w:val="nil"/>
              <w:bottom w:val="nil"/>
              <w:right w:val="nil"/>
            </w:tcBorders>
            <w:shd w:val="clear" w:color="auto" w:fill="auto"/>
            <w:vAlign w:val="center"/>
          </w:tcPr>
          <w:p w14:paraId="0957A023" w14:textId="77777777" w:rsidR="000C3D4E" w:rsidRPr="00C80CAE" w:rsidRDefault="000C3D4E" w:rsidP="0069546F">
            <w:pPr>
              <w:pStyle w:val="08-Tabelageral"/>
              <w:rPr>
                <w:b/>
                <w:bCs/>
              </w:rPr>
            </w:pPr>
          </w:p>
        </w:tc>
        <w:tc>
          <w:tcPr>
            <w:tcW w:w="1417" w:type="dxa"/>
            <w:tcBorders>
              <w:top w:val="single" w:sz="2" w:space="0" w:color="1F3864" w:themeColor="accent1" w:themeShade="80"/>
              <w:left w:val="nil"/>
              <w:bottom w:val="nil"/>
              <w:right w:val="nil"/>
            </w:tcBorders>
            <w:shd w:val="clear" w:color="auto" w:fill="auto"/>
            <w:vAlign w:val="center"/>
          </w:tcPr>
          <w:p w14:paraId="01A70C80" w14:textId="77777777" w:rsidR="000C3D4E" w:rsidRPr="00C80CAE" w:rsidRDefault="000C3D4E" w:rsidP="0069546F">
            <w:pPr>
              <w:pStyle w:val="08-Tabelageral"/>
              <w:rPr>
                <w:b/>
                <w:bCs/>
              </w:rPr>
            </w:pPr>
            <w:r w:rsidRPr="00C80CAE">
              <w:rPr>
                <w:b/>
                <w:bCs/>
              </w:rPr>
              <w:t>15.008</w:t>
            </w:r>
          </w:p>
        </w:tc>
        <w:tc>
          <w:tcPr>
            <w:tcW w:w="1418" w:type="dxa"/>
            <w:tcBorders>
              <w:top w:val="single" w:sz="2" w:space="0" w:color="1F3864" w:themeColor="accent1" w:themeShade="80"/>
              <w:left w:val="nil"/>
              <w:bottom w:val="nil"/>
              <w:right w:val="nil"/>
            </w:tcBorders>
            <w:shd w:val="clear" w:color="auto" w:fill="auto"/>
            <w:vAlign w:val="center"/>
          </w:tcPr>
          <w:p w14:paraId="00973D4E" w14:textId="77777777" w:rsidR="000C3D4E" w:rsidRPr="00C80CAE" w:rsidRDefault="000C3D4E" w:rsidP="0069546F">
            <w:pPr>
              <w:pStyle w:val="08-Tabelageral"/>
              <w:rPr>
                <w:b/>
                <w:bCs/>
              </w:rPr>
            </w:pPr>
            <w:r w:rsidRPr="00C80CAE">
              <w:rPr>
                <w:b/>
                <w:bCs/>
              </w:rPr>
              <w:t>12.868</w:t>
            </w:r>
          </w:p>
        </w:tc>
      </w:tr>
      <w:tr w:rsidR="000C3D4E" w:rsidRPr="00E04CBB" w14:paraId="020E2FBB" w14:textId="77777777" w:rsidTr="0069546F">
        <w:trPr>
          <w:trHeight w:val="263"/>
          <w:jc w:val="center"/>
        </w:trPr>
        <w:tc>
          <w:tcPr>
            <w:tcW w:w="3698" w:type="dxa"/>
            <w:gridSpan w:val="2"/>
            <w:tcBorders>
              <w:top w:val="nil"/>
            </w:tcBorders>
            <w:shd w:val="clear" w:color="auto" w:fill="auto"/>
            <w:vAlign w:val="bottom"/>
          </w:tcPr>
          <w:p w14:paraId="34621AA6" w14:textId="23B76D4C" w:rsidR="000C3D4E" w:rsidRPr="00EB6D95" w:rsidRDefault="000C3D4E" w:rsidP="0069546F">
            <w:pPr>
              <w:pStyle w:val="08-Tabelageral"/>
              <w:jc w:val="left"/>
              <w:rPr>
                <w:rFonts w:cs="Arial"/>
                <w:szCs w:val="14"/>
              </w:rPr>
            </w:pPr>
            <w:r w:rsidRPr="00F2437C">
              <w:rPr>
                <w:rFonts w:cs="Arial"/>
                <w:color w:val="000000"/>
                <w:szCs w:val="14"/>
              </w:rPr>
              <w:t>Receita com ADR</w:t>
            </w:r>
            <w:r w:rsidR="00CF2BE1">
              <w:rPr>
                <w:rFonts w:cs="Arial"/>
                <w:color w:val="000000"/>
                <w:szCs w:val="14"/>
              </w:rPr>
              <w:t xml:space="preserve"> </w:t>
            </w:r>
            <w:r w:rsidRPr="00EB6D95">
              <w:rPr>
                <w:rFonts w:cs="Arial"/>
                <w:szCs w:val="14"/>
                <w:vertAlign w:val="superscript"/>
              </w:rPr>
              <w:t>(1)</w:t>
            </w:r>
          </w:p>
        </w:tc>
        <w:tc>
          <w:tcPr>
            <w:tcW w:w="1411" w:type="dxa"/>
            <w:tcBorders>
              <w:top w:val="nil"/>
            </w:tcBorders>
            <w:shd w:val="clear" w:color="auto" w:fill="auto"/>
            <w:vAlign w:val="center"/>
          </w:tcPr>
          <w:p w14:paraId="32A514D8" w14:textId="77777777" w:rsidR="000C3D4E" w:rsidRPr="00C80CAE" w:rsidRDefault="000C3D4E" w:rsidP="0069546F">
            <w:pPr>
              <w:pStyle w:val="08-Tabelageral"/>
            </w:pPr>
            <w:r w:rsidRPr="00C80CAE">
              <w:t>2.288</w:t>
            </w:r>
          </w:p>
        </w:tc>
        <w:tc>
          <w:tcPr>
            <w:tcW w:w="1412" w:type="dxa"/>
            <w:tcBorders>
              <w:top w:val="nil"/>
            </w:tcBorders>
            <w:shd w:val="clear" w:color="auto" w:fill="auto"/>
            <w:vAlign w:val="center"/>
          </w:tcPr>
          <w:p w14:paraId="021D6156" w14:textId="77777777" w:rsidR="000C3D4E" w:rsidRPr="00C80CAE" w:rsidRDefault="000C3D4E" w:rsidP="0069546F">
            <w:pPr>
              <w:pStyle w:val="08-Tabelageral"/>
            </w:pPr>
            <w:r w:rsidRPr="00C80CAE">
              <w:t>5.9</w:t>
            </w:r>
            <w:r>
              <w:t>40</w:t>
            </w:r>
          </w:p>
        </w:tc>
        <w:tc>
          <w:tcPr>
            <w:tcW w:w="283" w:type="dxa"/>
            <w:tcBorders>
              <w:top w:val="nil"/>
            </w:tcBorders>
            <w:shd w:val="clear" w:color="auto" w:fill="auto"/>
            <w:vAlign w:val="center"/>
          </w:tcPr>
          <w:p w14:paraId="3C2BE2EE" w14:textId="77777777" w:rsidR="000C3D4E" w:rsidRPr="00C80CAE" w:rsidRDefault="000C3D4E" w:rsidP="0069546F">
            <w:pPr>
              <w:pStyle w:val="08-Tabelageral"/>
            </w:pPr>
          </w:p>
        </w:tc>
        <w:tc>
          <w:tcPr>
            <w:tcW w:w="1417" w:type="dxa"/>
            <w:tcBorders>
              <w:top w:val="nil"/>
            </w:tcBorders>
            <w:shd w:val="clear" w:color="auto" w:fill="auto"/>
            <w:vAlign w:val="center"/>
          </w:tcPr>
          <w:p w14:paraId="7AAD9143" w14:textId="77777777" w:rsidR="000C3D4E" w:rsidRPr="00C80CAE" w:rsidRDefault="000C3D4E" w:rsidP="0069546F">
            <w:pPr>
              <w:pStyle w:val="08-Tabelageral"/>
            </w:pPr>
            <w:r w:rsidRPr="00C80CAE">
              <w:t>2.288</w:t>
            </w:r>
          </w:p>
        </w:tc>
        <w:tc>
          <w:tcPr>
            <w:tcW w:w="1418" w:type="dxa"/>
            <w:tcBorders>
              <w:top w:val="nil"/>
            </w:tcBorders>
            <w:shd w:val="clear" w:color="auto" w:fill="auto"/>
            <w:vAlign w:val="center"/>
          </w:tcPr>
          <w:p w14:paraId="6FAAAF26" w14:textId="77777777" w:rsidR="000C3D4E" w:rsidRPr="00C80CAE" w:rsidRDefault="000C3D4E" w:rsidP="0069546F">
            <w:pPr>
              <w:pStyle w:val="08-Tabelageral"/>
            </w:pPr>
            <w:r w:rsidRPr="00C80CAE">
              <w:t>5.939</w:t>
            </w:r>
          </w:p>
        </w:tc>
      </w:tr>
      <w:tr w:rsidR="000C3D4E" w:rsidRPr="00E04CBB" w14:paraId="6E9B7C36" w14:textId="77777777" w:rsidTr="0069546F">
        <w:trPr>
          <w:trHeight w:val="263"/>
          <w:jc w:val="center"/>
        </w:trPr>
        <w:tc>
          <w:tcPr>
            <w:tcW w:w="3698" w:type="dxa"/>
            <w:gridSpan w:val="2"/>
            <w:shd w:val="clear" w:color="auto" w:fill="auto"/>
            <w:vAlign w:val="bottom"/>
          </w:tcPr>
          <w:p w14:paraId="7549D433" w14:textId="4EE8CE0E" w:rsidR="000C3D4E" w:rsidRPr="00EB6D95" w:rsidRDefault="000C3D4E" w:rsidP="0069546F">
            <w:pPr>
              <w:pStyle w:val="08-Tabelageral"/>
              <w:jc w:val="left"/>
              <w:rPr>
                <w:rFonts w:cs="Arial"/>
                <w:szCs w:val="14"/>
              </w:rPr>
            </w:pPr>
            <w:r>
              <w:rPr>
                <w:rFonts w:cs="Arial"/>
                <w:color w:val="000000"/>
                <w:szCs w:val="14"/>
              </w:rPr>
              <w:t>R</w:t>
            </w:r>
            <w:r w:rsidRPr="00F2437C">
              <w:rPr>
                <w:rFonts w:cs="Arial"/>
                <w:color w:val="000000"/>
                <w:szCs w:val="14"/>
              </w:rPr>
              <w:t>eversão de provisões trabalhistas, fiscais e cíveis</w:t>
            </w:r>
            <w:r w:rsidR="00CF2BE1">
              <w:rPr>
                <w:rFonts w:cs="Arial"/>
                <w:color w:val="000000"/>
                <w:szCs w:val="14"/>
              </w:rPr>
              <w:t xml:space="preserve"> </w:t>
            </w:r>
            <w:r w:rsidR="00514262" w:rsidRPr="00EB6D95">
              <w:rPr>
                <w:rFonts w:cs="Arial"/>
                <w:szCs w:val="14"/>
                <w:vertAlign w:val="superscript"/>
              </w:rPr>
              <w:t>(</w:t>
            </w:r>
            <w:r w:rsidR="00514262">
              <w:rPr>
                <w:rFonts w:cs="Arial"/>
                <w:szCs w:val="14"/>
                <w:vertAlign w:val="superscript"/>
              </w:rPr>
              <w:t>2</w:t>
            </w:r>
            <w:r w:rsidR="00514262" w:rsidRPr="00EB6D95">
              <w:rPr>
                <w:rFonts w:cs="Arial"/>
                <w:szCs w:val="14"/>
                <w:vertAlign w:val="superscript"/>
              </w:rPr>
              <w:t>)</w:t>
            </w:r>
          </w:p>
        </w:tc>
        <w:tc>
          <w:tcPr>
            <w:tcW w:w="1411" w:type="dxa"/>
            <w:shd w:val="clear" w:color="auto" w:fill="auto"/>
            <w:vAlign w:val="center"/>
          </w:tcPr>
          <w:p w14:paraId="2C5E9C5F" w14:textId="77777777" w:rsidR="000C3D4E" w:rsidRPr="00C80CAE" w:rsidRDefault="000C3D4E" w:rsidP="0069546F">
            <w:pPr>
              <w:pStyle w:val="08-Tabelageral"/>
            </w:pPr>
            <w:r w:rsidRPr="00C80CAE">
              <w:t>955</w:t>
            </w:r>
          </w:p>
        </w:tc>
        <w:tc>
          <w:tcPr>
            <w:tcW w:w="1412" w:type="dxa"/>
            <w:shd w:val="clear" w:color="auto" w:fill="auto"/>
            <w:vAlign w:val="center"/>
          </w:tcPr>
          <w:p w14:paraId="44A1AC06" w14:textId="77777777" w:rsidR="000C3D4E" w:rsidRPr="00C80CAE" w:rsidRDefault="000C3D4E" w:rsidP="0069546F">
            <w:pPr>
              <w:pStyle w:val="08-Tabelageral"/>
            </w:pPr>
            <w:r w:rsidRPr="00C80CAE">
              <w:t>28</w:t>
            </w:r>
          </w:p>
        </w:tc>
        <w:tc>
          <w:tcPr>
            <w:tcW w:w="283" w:type="dxa"/>
            <w:shd w:val="clear" w:color="auto" w:fill="auto"/>
            <w:vAlign w:val="center"/>
          </w:tcPr>
          <w:p w14:paraId="09512EE9" w14:textId="77777777" w:rsidR="000C3D4E" w:rsidRPr="00C80CAE" w:rsidRDefault="000C3D4E" w:rsidP="0069546F">
            <w:pPr>
              <w:pStyle w:val="08-Tabelageral"/>
            </w:pPr>
          </w:p>
        </w:tc>
        <w:tc>
          <w:tcPr>
            <w:tcW w:w="1417" w:type="dxa"/>
            <w:shd w:val="clear" w:color="auto" w:fill="auto"/>
            <w:vAlign w:val="center"/>
          </w:tcPr>
          <w:p w14:paraId="0A815420" w14:textId="77777777" w:rsidR="000C3D4E" w:rsidRPr="00C80CAE" w:rsidRDefault="000C3D4E" w:rsidP="0069546F">
            <w:pPr>
              <w:pStyle w:val="08-Tabelageral"/>
            </w:pPr>
            <w:r w:rsidRPr="00C80CAE">
              <w:t>12.720</w:t>
            </w:r>
          </w:p>
        </w:tc>
        <w:tc>
          <w:tcPr>
            <w:tcW w:w="1418" w:type="dxa"/>
            <w:shd w:val="clear" w:color="auto" w:fill="auto"/>
            <w:vAlign w:val="center"/>
          </w:tcPr>
          <w:p w14:paraId="1E84FAF0" w14:textId="77777777" w:rsidR="000C3D4E" w:rsidRPr="00C80CAE" w:rsidRDefault="000C3D4E" w:rsidP="0069546F">
            <w:pPr>
              <w:pStyle w:val="08-Tabelageral"/>
            </w:pPr>
            <w:r w:rsidRPr="00C80CAE">
              <w:t>5.097</w:t>
            </w:r>
          </w:p>
        </w:tc>
      </w:tr>
      <w:tr w:rsidR="000C3D4E" w:rsidRPr="00F2437C" w14:paraId="34CBCFD0" w14:textId="77777777" w:rsidTr="0069546F">
        <w:trPr>
          <w:trHeight w:val="263"/>
          <w:jc w:val="center"/>
        </w:trPr>
        <w:tc>
          <w:tcPr>
            <w:tcW w:w="3698" w:type="dxa"/>
            <w:gridSpan w:val="2"/>
            <w:shd w:val="clear" w:color="auto" w:fill="auto"/>
            <w:vAlign w:val="bottom"/>
          </w:tcPr>
          <w:p w14:paraId="5DF91834" w14:textId="5435D9EF" w:rsidR="000C3D4E" w:rsidRPr="00B5422A" w:rsidRDefault="000C3D4E" w:rsidP="0069546F">
            <w:pPr>
              <w:pStyle w:val="08-Tabelageral"/>
              <w:jc w:val="left"/>
              <w:rPr>
                <w:rFonts w:cs="Arial"/>
                <w:szCs w:val="14"/>
                <w:lang w:val="en-US"/>
              </w:rPr>
            </w:pPr>
            <w:proofErr w:type="spellStart"/>
            <w:r w:rsidRPr="00F2437C">
              <w:rPr>
                <w:rFonts w:cs="Arial"/>
                <w:color w:val="000000"/>
                <w:szCs w:val="14"/>
                <w:lang w:val="en-US"/>
              </w:rPr>
              <w:t>Ganho</w:t>
            </w:r>
            <w:proofErr w:type="spellEnd"/>
            <w:r w:rsidRPr="00F2437C">
              <w:rPr>
                <w:rFonts w:cs="Arial"/>
                <w:color w:val="000000"/>
                <w:szCs w:val="14"/>
                <w:lang w:val="en-US"/>
              </w:rPr>
              <w:t xml:space="preserve"> </w:t>
            </w:r>
            <w:r w:rsidRPr="009721DB">
              <w:rPr>
                <w:rFonts w:cs="Arial"/>
                <w:i/>
                <w:color w:val="000000"/>
                <w:szCs w:val="14"/>
                <w:lang w:val="en-US"/>
              </w:rPr>
              <w:t>earn in earn out</w:t>
            </w:r>
            <w:r w:rsidR="00CF2BE1">
              <w:rPr>
                <w:rFonts w:cs="Arial"/>
                <w:i/>
                <w:color w:val="000000"/>
                <w:szCs w:val="14"/>
                <w:lang w:val="en-US"/>
              </w:rPr>
              <w:t xml:space="preserve"> </w:t>
            </w:r>
            <w:r w:rsidRPr="009721DB">
              <w:rPr>
                <w:rFonts w:cs="Arial"/>
                <w:i/>
                <w:szCs w:val="14"/>
                <w:vertAlign w:val="superscript"/>
                <w:lang w:val="en-US"/>
              </w:rPr>
              <w:t>(</w:t>
            </w:r>
            <w:r>
              <w:rPr>
                <w:rFonts w:cs="Arial"/>
                <w:szCs w:val="14"/>
                <w:vertAlign w:val="superscript"/>
                <w:lang w:val="en-US"/>
              </w:rPr>
              <w:t>3</w:t>
            </w:r>
            <w:r w:rsidRPr="00B5422A">
              <w:rPr>
                <w:rFonts w:cs="Arial"/>
                <w:szCs w:val="14"/>
                <w:vertAlign w:val="superscript"/>
                <w:lang w:val="en-US"/>
              </w:rPr>
              <w:t>)</w:t>
            </w:r>
          </w:p>
        </w:tc>
        <w:tc>
          <w:tcPr>
            <w:tcW w:w="1411" w:type="dxa"/>
            <w:shd w:val="clear" w:color="auto" w:fill="auto"/>
            <w:vAlign w:val="center"/>
          </w:tcPr>
          <w:p w14:paraId="38227502" w14:textId="77777777" w:rsidR="000C3D4E" w:rsidRPr="00C80CAE" w:rsidRDefault="000C3D4E" w:rsidP="0069546F">
            <w:pPr>
              <w:pStyle w:val="08-Tabelageral"/>
              <w:rPr>
                <w:lang w:val="en-US"/>
              </w:rPr>
            </w:pPr>
            <w:r w:rsidRPr="00C80CAE">
              <w:rPr>
                <w:lang w:val="en-US"/>
              </w:rPr>
              <w:t>--</w:t>
            </w:r>
          </w:p>
        </w:tc>
        <w:tc>
          <w:tcPr>
            <w:tcW w:w="1412" w:type="dxa"/>
            <w:shd w:val="clear" w:color="auto" w:fill="auto"/>
            <w:vAlign w:val="center"/>
          </w:tcPr>
          <w:p w14:paraId="1CEF99B5" w14:textId="77777777" w:rsidR="000C3D4E" w:rsidRPr="00C80CAE" w:rsidRDefault="000C3D4E" w:rsidP="0069546F">
            <w:pPr>
              <w:pStyle w:val="08-Tabelageral"/>
              <w:rPr>
                <w:lang w:val="en-US"/>
              </w:rPr>
            </w:pPr>
            <w:r w:rsidRPr="00C80CAE">
              <w:t>--</w:t>
            </w:r>
          </w:p>
        </w:tc>
        <w:tc>
          <w:tcPr>
            <w:tcW w:w="283" w:type="dxa"/>
            <w:shd w:val="clear" w:color="auto" w:fill="auto"/>
            <w:vAlign w:val="center"/>
          </w:tcPr>
          <w:p w14:paraId="2EE86F46" w14:textId="77777777" w:rsidR="000C3D4E" w:rsidRPr="00C80CAE" w:rsidRDefault="000C3D4E" w:rsidP="0069546F">
            <w:pPr>
              <w:pStyle w:val="08-Tabelageral"/>
              <w:rPr>
                <w:lang w:val="en-US"/>
              </w:rPr>
            </w:pPr>
          </w:p>
        </w:tc>
        <w:tc>
          <w:tcPr>
            <w:tcW w:w="1417" w:type="dxa"/>
            <w:shd w:val="clear" w:color="auto" w:fill="auto"/>
            <w:vAlign w:val="center"/>
          </w:tcPr>
          <w:p w14:paraId="2601A4F3" w14:textId="77777777" w:rsidR="000C3D4E" w:rsidRPr="00C80CAE" w:rsidRDefault="000C3D4E" w:rsidP="0069546F">
            <w:pPr>
              <w:pStyle w:val="08-Tabelageral"/>
              <w:rPr>
                <w:lang w:val="en-US"/>
              </w:rPr>
            </w:pPr>
            <w:r w:rsidRPr="00C80CAE">
              <w:rPr>
                <w:lang w:val="en-US"/>
              </w:rPr>
              <w:t>--</w:t>
            </w:r>
          </w:p>
        </w:tc>
        <w:tc>
          <w:tcPr>
            <w:tcW w:w="1418" w:type="dxa"/>
            <w:shd w:val="clear" w:color="auto" w:fill="auto"/>
            <w:vAlign w:val="center"/>
          </w:tcPr>
          <w:p w14:paraId="2821D3EC" w14:textId="77777777" w:rsidR="000C3D4E" w:rsidRPr="00C80CAE" w:rsidRDefault="000C3D4E" w:rsidP="0069546F">
            <w:pPr>
              <w:pStyle w:val="08-Tabelageral"/>
              <w:rPr>
                <w:lang w:val="en-US"/>
              </w:rPr>
            </w:pPr>
            <w:r w:rsidRPr="00C80CAE">
              <w:rPr>
                <w:lang w:val="en-US"/>
              </w:rPr>
              <w:t>1.832</w:t>
            </w:r>
          </w:p>
        </w:tc>
      </w:tr>
      <w:tr w:rsidR="000C3D4E" w:rsidRPr="00E04CBB" w14:paraId="06558E66" w14:textId="77777777" w:rsidTr="0069546F">
        <w:trPr>
          <w:trHeight w:val="263"/>
          <w:jc w:val="center"/>
        </w:trPr>
        <w:tc>
          <w:tcPr>
            <w:tcW w:w="3698" w:type="dxa"/>
            <w:gridSpan w:val="2"/>
            <w:shd w:val="clear" w:color="auto" w:fill="auto"/>
            <w:vAlign w:val="bottom"/>
          </w:tcPr>
          <w:p w14:paraId="09F0388E" w14:textId="624E44DF" w:rsidR="000C3D4E" w:rsidRPr="00EB6D95" w:rsidRDefault="000C3D4E" w:rsidP="0069546F">
            <w:pPr>
              <w:pStyle w:val="08-Tabelageral"/>
              <w:jc w:val="left"/>
              <w:rPr>
                <w:rFonts w:cs="Arial"/>
                <w:szCs w:val="14"/>
                <w:lang w:val="en-US"/>
              </w:rPr>
            </w:pPr>
            <w:r w:rsidRPr="00F2437C">
              <w:rPr>
                <w:rFonts w:cs="Arial"/>
                <w:b/>
                <w:bCs/>
                <w:szCs w:val="14"/>
              </w:rPr>
              <w:t>Outras de</w:t>
            </w:r>
            <w:r w:rsidR="005B755E">
              <w:rPr>
                <w:rFonts w:cs="Arial"/>
                <w:b/>
                <w:bCs/>
                <w:szCs w:val="14"/>
              </w:rPr>
              <w:t>s</w:t>
            </w:r>
            <w:r w:rsidRPr="00F2437C">
              <w:rPr>
                <w:rFonts w:cs="Arial"/>
                <w:b/>
                <w:bCs/>
                <w:szCs w:val="14"/>
              </w:rPr>
              <w:t>pesas operacionais</w:t>
            </w:r>
          </w:p>
        </w:tc>
        <w:tc>
          <w:tcPr>
            <w:tcW w:w="1411" w:type="dxa"/>
            <w:shd w:val="clear" w:color="auto" w:fill="auto"/>
            <w:vAlign w:val="center"/>
          </w:tcPr>
          <w:p w14:paraId="5FB658D4" w14:textId="77777777" w:rsidR="000C3D4E" w:rsidRPr="00C80CAE" w:rsidRDefault="000C3D4E" w:rsidP="0069546F">
            <w:pPr>
              <w:pStyle w:val="08-Tabelageral"/>
              <w:rPr>
                <w:b/>
                <w:bCs/>
                <w:lang w:val="en-US"/>
              </w:rPr>
            </w:pPr>
            <w:r w:rsidRPr="00C80CAE">
              <w:rPr>
                <w:b/>
                <w:bCs/>
              </w:rPr>
              <w:t>(1.84</w:t>
            </w:r>
            <w:r>
              <w:rPr>
                <w:b/>
                <w:bCs/>
              </w:rPr>
              <w:t>7</w:t>
            </w:r>
            <w:r w:rsidRPr="00C80CAE">
              <w:rPr>
                <w:b/>
                <w:bCs/>
              </w:rPr>
              <w:t>)</w:t>
            </w:r>
          </w:p>
        </w:tc>
        <w:tc>
          <w:tcPr>
            <w:tcW w:w="1412" w:type="dxa"/>
            <w:shd w:val="clear" w:color="auto" w:fill="auto"/>
            <w:vAlign w:val="center"/>
          </w:tcPr>
          <w:p w14:paraId="717AB486" w14:textId="77777777" w:rsidR="000C3D4E" w:rsidRPr="00C80CAE" w:rsidRDefault="000C3D4E" w:rsidP="0069546F">
            <w:pPr>
              <w:pStyle w:val="08-Tabelageral"/>
              <w:rPr>
                <w:b/>
                <w:bCs/>
                <w:lang w:val="en-US"/>
              </w:rPr>
            </w:pPr>
            <w:r w:rsidRPr="00C80CAE">
              <w:rPr>
                <w:b/>
                <w:bCs/>
              </w:rPr>
              <w:t>(344)</w:t>
            </w:r>
          </w:p>
        </w:tc>
        <w:tc>
          <w:tcPr>
            <w:tcW w:w="283" w:type="dxa"/>
            <w:shd w:val="clear" w:color="auto" w:fill="auto"/>
            <w:vAlign w:val="center"/>
          </w:tcPr>
          <w:p w14:paraId="0B6C6E05" w14:textId="77777777" w:rsidR="000C3D4E" w:rsidRPr="00C80CAE" w:rsidRDefault="000C3D4E" w:rsidP="0069546F">
            <w:pPr>
              <w:pStyle w:val="08-Tabelageral"/>
              <w:rPr>
                <w:b/>
                <w:bCs/>
              </w:rPr>
            </w:pPr>
          </w:p>
        </w:tc>
        <w:tc>
          <w:tcPr>
            <w:tcW w:w="1417" w:type="dxa"/>
            <w:shd w:val="clear" w:color="auto" w:fill="auto"/>
            <w:vAlign w:val="center"/>
          </w:tcPr>
          <w:p w14:paraId="59C57AAD" w14:textId="49417EC3" w:rsidR="000C3D4E" w:rsidRPr="00C80CAE" w:rsidRDefault="000C3D4E" w:rsidP="0069546F">
            <w:pPr>
              <w:pStyle w:val="08-Tabelageral"/>
              <w:rPr>
                <w:b/>
                <w:bCs/>
              </w:rPr>
            </w:pPr>
            <w:r w:rsidRPr="00C80CAE">
              <w:rPr>
                <w:b/>
                <w:bCs/>
              </w:rPr>
              <w:t>(31.37</w:t>
            </w:r>
            <w:r w:rsidR="00D359F1">
              <w:rPr>
                <w:b/>
                <w:bCs/>
              </w:rPr>
              <w:t>7</w:t>
            </w:r>
            <w:r w:rsidRPr="00C80CAE">
              <w:rPr>
                <w:b/>
                <w:bCs/>
              </w:rPr>
              <w:t>)</w:t>
            </w:r>
          </w:p>
        </w:tc>
        <w:tc>
          <w:tcPr>
            <w:tcW w:w="1418" w:type="dxa"/>
            <w:shd w:val="clear" w:color="auto" w:fill="auto"/>
            <w:vAlign w:val="center"/>
          </w:tcPr>
          <w:p w14:paraId="080015EB" w14:textId="77777777" w:rsidR="000C3D4E" w:rsidRPr="00C80CAE" w:rsidRDefault="000C3D4E" w:rsidP="0069546F">
            <w:pPr>
              <w:pStyle w:val="08-Tabelageral"/>
              <w:rPr>
                <w:b/>
                <w:bCs/>
              </w:rPr>
            </w:pPr>
            <w:r w:rsidRPr="00C80CAE">
              <w:rPr>
                <w:b/>
                <w:bCs/>
              </w:rPr>
              <w:t>(19.62</w:t>
            </w:r>
            <w:r>
              <w:rPr>
                <w:b/>
                <w:bCs/>
              </w:rPr>
              <w:t>5</w:t>
            </w:r>
            <w:r w:rsidRPr="00C80CAE">
              <w:rPr>
                <w:b/>
                <w:bCs/>
              </w:rPr>
              <w:t>)</w:t>
            </w:r>
          </w:p>
        </w:tc>
      </w:tr>
      <w:tr w:rsidR="000C3D4E" w:rsidRPr="00E04CBB" w14:paraId="6AB19497" w14:textId="77777777" w:rsidTr="0069546F">
        <w:trPr>
          <w:trHeight w:val="263"/>
          <w:jc w:val="center"/>
        </w:trPr>
        <w:tc>
          <w:tcPr>
            <w:tcW w:w="3698" w:type="dxa"/>
            <w:gridSpan w:val="2"/>
            <w:shd w:val="clear" w:color="auto" w:fill="auto"/>
            <w:vAlign w:val="bottom"/>
          </w:tcPr>
          <w:p w14:paraId="1B44911C" w14:textId="30F6806A" w:rsidR="000C3D4E" w:rsidRPr="00F2437C" w:rsidRDefault="000C3D4E" w:rsidP="0069546F">
            <w:pPr>
              <w:pStyle w:val="08-Tabelageral"/>
              <w:jc w:val="left"/>
              <w:rPr>
                <w:rFonts w:cs="Arial"/>
                <w:szCs w:val="14"/>
              </w:rPr>
            </w:pPr>
            <w:r w:rsidRPr="00F2437C">
              <w:rPr>
                <w:rFonts w:cs="Arial"/>
                <w:color w:val="000000"/>
                <w:szCs w:val="14"/>
              </w:rPr>
              <w:t>Constituição de provisões trabalhistas, fiscais e cíveis</w:t>
            </w:r>
            <w:r w:rsidR="00CF2BE1">
              <w:rPr>
                <w:rFonts w:cs="Arial"/>
                <w:color w:val="000000"/>
                <w:szCs w:val="14"/>
              </w:rPr>
              <w:t xml:space="preserve"> </w:t>
            </w:r>
            <w:r w:rsidRPr="00EB6D95">
              <w:rPr>
                <w:rFonts w:cs="Arial"/>
                <w:szCs w:val="14"/>
                <w:vertAlign w:val="superscript"/>
              </w:rPr>
              <w:t>(</w:t>
            </w:r>
            <w:r>
              <w:rPr>
                <w:rFonts w:cs="Arial"/>
                <w:szCs w:val="14"/>
                <w:vertAlign w:val="superscript"/>
              </w:rPr>
              <w:t>2</w:t>
            </w:r>
            <w:r w:rsidRPr="00EB6D95">
              <w:rPr>
                <w:rFonts w:cs="Arial"/>
                <w:szCs w:val="14"/>
                <w:vertAlign w:val="superscript"/>
              </w:rPr>
              <w:t>)</w:t>
            </w:r>
          </w:p>
        </w:tc>
        <w:tc>
          <w:tcPr>
            <w:tcW w:w="1411" w:type="dxa"/>
            <w:shd w:val="clear" w:color="auto" w:fill="auto"/>
            <w:vAlign w:val="center"/>
          </w:tcPr>
          <w:p w14:paraId="307F9F89" w14:textId="77777777" w:rsidR="000C3D4E" w:rsidRPr="00C80CAE" w:rsidRDefault="000C3D4E" w:rsidP="0069546F">
            <w:pPr>
              <w:pStyle w:val="08-Tabelageral"/>
            </w:pPr>
            <w:r w:rsidRPr="00C80CAE">
              <w:t>(1.71</w:t>
            </w:r>
            <w:r>
              <w:t>9</w:t>
            </w:r>
            <w:r w:rsidRPr="00C80CAE">
              <w:t>)</w:t>
            </w:r>
          </w:p>
        </w:tc>
        <w:tc>
          <w:tcPr>
            <w:tcW w:w="1412" w:type="dxa"/>
            <w:shd w:val="clear" w:color="auto" w:fill="auto"/>
            <w:vAlign w:val="center"/>
          </w:tcPr>
          <w:p w14:paraId="2B1825BC" w14:textId="77777777" w:rsidR="000C3D4E" w:rsidRPr="00C80CAE" w:rsidRDefault="000C3D4E" w:rsidP="0069546F">
            <w:pPr>
              <w:pStyle w:val="08-Tabelageral"/>
            </w:pPr>
            <w:r w:rsidRPr="00C80CAE">
              <w:t>(215)</w:t>
            </w:r>
          </w:p>
        </w:tc>
        <w:tc>
          <w:tcPr>
            <w:tcW w:w="283" w:type="dxa"/>
            <w:shd w:val="clear" w:color="auto" w:fill="auto"/>
            <w:vAlign w:val="center"/>
          </w:tcPr>
          <w:p w14:paraId="586C6467" w14:textId="77777777" w:rsidR="000C3D4E" w:rsidRPr="00C80CAE" w:rsidRDefault="000C3D4E" w:rsidP="0069546F">
            <w:pPr>
              <w:pStyle w:val="08-Tabelageral"/>
            </w:pPr>
          </w:p>
        </w:tc>
        <w:tc>
          <w:tcPr>
            <w:tcW w:w="1417" w:type="dxa"/>
            <w:shd w:val="clear" w:color="auto" w:fill="auto"/>
            <w:vAlign w:val="center"/>
          </w:tcPr>
          <w:p w14:paraId="5154ABB8" w14:textId="77777777" w:rsidR="000C3D4E" w:rsidRPr="00C80CAE" w:rsidRDefault="000C3D4E" w:rsidP="0069546F">
            <w:pPr>
              <w:pStyle w:val="08-Tabelageral"/>
            </w:pPr>
            <w:r w:rsidRPr="00C80CAE">
              <w:t>(30.41</w:t>
            </w:r>
            <w:r>
              <w:t>9</w:t>
            </w:r>
            <w:r w:rsidRPr="00C80CAE">
              <w:t>)</w:t>
            </w:r>
          </w:p>
        </w:tc>
        <w:tc>
          <w:tcPr>
            <w:tcW w:w="1418" w:type="dxa"/>
            <w:shd w:val="clear" w:color="auto" w:fill="auto"/>
            <w:vAlign w:val="center"/>
          </w:tcPr>
          <w:p w14:paraId="384C85B0" w14:textId="77777777" w:rsidR="000C3D4E" w:rsidRPr="00C80CAE" w:rsidRDefault="000C3D4E" w:rsidP="0069546F">
            <w:pPr>
              <w:pStyle w:val="08-Tabelageral"/>
            </w:pPr>
            <w:r w:rsidRPr="00C80CAE">
              <w:t>(18.160)</w:t>
            </w:r>
          </w:p>
        </w:tc>
      </w:tr>
      <w:tr w:rsidR="000C3D4E" w:rsidRPr="00E04CBB" w14:paraId="0FDC559B" w14:textId="77777777" w:rsidTr="0069546F">
        <w:trPr>
          <w:trHeight w:val="263"/>
          <w:jc w:val="center"/>
        </w:trPr>
        <w:tc>
          <w:tcPr>
            <w:tcW w:w="3698" w:type="dxa"/>
            <w:gridSpan w:val="2"/>
            <w:tcBorders>
              <w:bottom w:val="nil"/>
            </w:tcBorders>
            <w:shd w:val="clear" w:color="auto" w:fill="auto"/>
            <w:vAlign w:val="bottom"/>
          </w:tcPr>
          <w:p w14:paraId="399E5506" w14:textId="77777777" w:rsidR="000C3D4E" w:rsidRPr="00EB6D95" w:rsidRDefault="000C3D4E" w:rsidP="0069546F">
            <w:pPr>
              <w:pStyle w:val="08-Tabelageral"/>
              <w:jc w:val="left"/>
              <w:rPr>
                <w:rFonts w:cs="Arial"/>
                <w:szCs w:val="14"/>
              </w:rPr>
            </w:pPr>
            <w:r w:rsidRPr="00F2437C">
              <w:rPr>
                <w:rFonts w:cs="Arial"/>
                <w:color w:val="000000"/>
                <w:szCs w:val="14"/>
              </w:rPr>
              <w:t>Despesas de depreciação/amortização</w:t>
            </w:r>
          </w:p>
        </w:tc>
        <w:tc>
          <w:tcPr>
            <w:tcW w:w="1411" w:type="dxa"/>
            <w:tcBorders>
              <w:bottom w:val="nil"/>
            </w:tcBorders>
            <w:shd w:val="clear" w:color="auto" w:fill="auto"/>
            <w:vAlign w:val="center"/>
          </w:tcPr>
          <w:p w14:paraId="0A309DCD" w14:textId="77777777" w:rsidR="000C3D4E" w:rsidRPr="00C80CAE" w:rsidRDefault="000C3D4E" w:rsidP="0069546F">
            <w:pPr>
              <w:pStyle w:val="08-Tabelageral"/>
            </w:pPr>
            <w:r w:rsidRPr="00C80CAE">
              <w:t>(122)</w:t>
            </w:r>
          </w:p>
        </w:tc>
        <w:tc>
          <w:tcPr>
            <w:tcW w:w="1412" w:type="dxa"/>
            <w:tcBorders>
              <w:bottom w:val="nil"/>
            </w:tcBorders>
            <w:shd w:val="clear" w:color="auto" w:fill="auto"/>
            <w:vAlign w:val="center"/>
          </w:tcPr>
          <w:p w14:paraId="0622740E" w14:textId="77777777" w:rsidR="000C3D4E" w:rsidRPr="00C80CAE" w:rsidRDefault="000C3D4E" w:rsidP="0069546F">
            <w:pPr>
              <w:pStyle w:val="08-Tabelageral"/>
            </w:pPr>
            <w:r w:rsidRPr="00C80CAE">
              <w:t>(124)</w:t>
            </w:r>
          </w:p>
        </w:tc>
        <w:tc>
          <w:tcPr>
            <w:tcW w:w="283" w:type="dxa"/>
            <w:tcBorders>
              <w:bottom w:val="nil"/>
            </w:tcBorders>
            <w:shd w:val="clear" w:color="auto" w:fill="auto"/>
            <w:vAlign w:val="center"/>
          </w:tcPr>
          <w:p w14:paraId="72CAE180" w14:textId="77777777" w:rsidR="000C3D4E" w:rsidRPr="00C80CAE" w:rsidRDefault="000C3D4E" w:rsidP="0069546F">
            <w:pPr>
              <w:pStyle w:val="08-Tabelageral"/>
            </w:pPr>
          </w:p>
        </w:tc>
        <w:tc>
          <w:tcPr>
            <w:tcW w:w="1417" w:type="dxa"/>
            <w:tcBorders>
              <w:bottom w:val="nil"/>
            </w:tcBorders>
            <w:shd w:val="clear" w:color="auto" w:fill="auto"/>
            <w:vAlign w:val="center"/>
          </w:tcPr>
          <w:p w14:paraId="6C39CFFA" w14:textId="77777777" w:rsidR="000C3D4E" w:rsidRPr="00C80CAE" w:rsidRDefault="000C3D4E" w:rsidP="0069546F">
            <w:pPr>
              <w:pStyle w:val="08-Tabelageral"/>
            </w:pPr>
            <w:r w:rsidRPr="00C80CAE">
              <w:t>(952)</w:t>
            </w:r>
          </w:p>
        </w:tc>
        <w:tc>
          <w:tcPr>
            <w:tcW w:w="1418" w:type="dxa"/>
            <w:tcBorders>
              <w:bottom w:val="nil"/>
            </w:tcBorders>
            <w:shd w:val="clear" w:color="auto" w:fill="auto"/>
            <w:vAlign w:val="center"/>
          </w:tcPr>
          <w:p w14:paraId="00EC99FE" w14:textId="77777777" w:rsidR="000C3D4E" w:rsidRPr="00C80CAE" w:rsidRDefault="000C3D4E" w:rsidP="0069546F">
            <w:pPr>
              <w:pStyle w:val="08-Tabelageral"/>
            </w:pPr>
            <w:r w:rsidRPr="00C80CAE">
              <w:t>(973)</w:t>
            </w:r>
          </w:p>
        </w:tc>
      </w:tr>
      <w:tr w:rsidR="000C3D4E" w:rsidRPr="00E04CBB" w14:paraId="1D7F4C6D" w14:textId="77777777" w:rsidTr="0069546F">
        <w:trPr>
          <w:trHeight w:val="263"/>
          <w:jc w:val="center"/>
        </w:trPr>
        <w:tc>
          <w:tcPr>
            <w:tcW w:w="3698" w:type="dxa"/>
            <w:gridSpan w:val="2"/>
            <w:tcBorders>
              <w:bottom w:val="nil"/>
            </w:tcBorders>
            <w:shd w:val="clear" w:color="auto" w:fill="auto"/>
            <w:vAlign w:val="bottom"/>
          </w:tcPr>
          <w:p w14:paraId="12CCD4DC" w14:textId="77777777" w:rsidR="000C3D4E" w:rsidRPr="00EB6D95" w:rsidRDefault="000C3D4E" w:rsidP="0069546F">
            <w:pPr>
              <w:pStyle w:val="08-Tabelageral"/>
              <w:jc w:val="left"/>
              <w:rPr>
                <w:rFonts w:cs="Arial"/>
                <w:szCs w:val="14"/>
              </w:rPr>
            </w:pPr>
            <w:r w:rsidRPr="00F2437C">
              <w:rPr>
                <w:rFonts w:cs="Arial"/>
                <w:color w:val="000000"/>
                <w:szCs w:val="14"/>
              </w:rPr>
              <w:t xml:space="preserve">Outras </w:t>
            </w:r>
            <w:r>
              <w:rPr>
                <w:rFonts w:cs="Arial"/>
                <w:color w:val="000000"/>
                <w:szCs w:val="14"/>
              </w:rPr>
              <w:t>d</w:t>
            </w:r>
            <w:r w:rsidRPr="00F2437C">
              <w:rPr>
                <w:rFonts w:cs="Arial"/>
                <w:color w:val="000000"/>
                <w:szCs w:val="14"/>
              </w:rPr>
              <w:t>espesas</w:t>
            </w:r>
            <w:r>
              <w:rPr>
                <w:rFonts w:cs="Arial"/>
                <w:color w:val="000000"/>
                <w:szCs w:val="14"/>
              </w:rPr>
              <w:t xml:space="preserve"> operacionais</w:t>
            </w:r>
          </w:p>
        </w:tc>
        <w:tc>
          <w:tcPr>
            <w:tcW w:w="1411" w:type="dxa"/>
            <w:tcBorders>
              <w:bottom w:val="nil"/>
            </w:tcBorders>
            <w:shd w:val="clear" w:color="auto" w:fill="auto"/>
            <w:vAlign w:val="center"/>
          </w:tcPr>
          <w:p w14:paraId="570EA7B7" w14:textId="77777777" w:rsidR="000C3D4E" w:rsidRPr="00C80CAE" w:rsidRDefault="000C3D4E" w:rsidP="0069546F">
            <w:pPr>
              <w:pStyle w:val="08-Tabelageral"/>
            </w:pPr>
            <w:r w:rsidRPr="00C80CAE">
              <w:t>(6)</w:t>
            </w:r>
          </w:p>
        </w:tc>
        <w:tc>
          <w:tcPr>
            <w:tcW w:w="1412" w:type="dxa"/>
            <w:tcBorders>
              <w:bottom w:val="nil"/>
            </w:tcBorders>
            <w:shd w:val="clear" w:color="auto" w:fill="auto"/>
            <w:vAlign w:val="center"/>
          </w:tcPr>
          <w:p w14:paraId="68450AFB" w14:textId="77777777" w:rsidR="000C3D4E" w:rsidRPr="00C80CAE" w:rsidRDefault="000C3D4E" w:rsidP="0069546F">
            <w:pPr>
              <w:pStyle w:val="08-Tabelageral"/>
            </w:pPr>
            <w:r w:rsidRPr="00C80CAE">
              <w:t>(5)</w:t>
            </w:r>
          </w:p>
        </w:tc>
        <w:tc>
          <w:tcPr>
            <w:tcW w:w="283" w:type="dxa"/>
            <w:tcBorders>
              <w:bottom w:val="nil"/>
            </w:tcBorders>
            <w:shd w:val="clear" w:color="auto" w:fill="auto"/>
            <w:vAlign w:val="center"/>
          </w:tcPr>
          <w:p w14:paraId="3BC32C21" w14:textId="77777777" w:rsidR="000C3D4E" w:rsidRPr="00C80CAE" w:rsidRDefault="000C3D4E" w:rsidP="0069546F">
            <w:pPr>
              <w:pStyle w:val="08-Tabelageral"/>
            </w:pPr>
          </w:p>
        </w:tc>
        <w:tc>
          <w:tcPr>
            <w:tcW w:w="1417" w:type="dxa"/>
            <w:tcBorders>
              <w:bottom w:val="nil"/>
            </w:tcBorders>
            <w:shd w:val="clear" w:color="auto" w:fill="auto"/>
            <w:vAlign w:val="center"/>
          </w:tcPr>
          <w:p w14:paraId="4980CBE0" w14:textId="77777777" w:rsidR="000C3D4E" w:rsidRPr="00C80CAE" w:rsidRDefault="000C3D4E" w:rsidP="0069546F">
            <w:pPr>
              <w:pStyle w:val="08-Tabelageral"/>
            </w:pPr>
            <w:r w:rsidRPr="00C80CAE">
              <w:t>(6)</w:t>
            </w:r>
          </w:p>
        </w:tc>
        <w:tc>
          <w:tcPr>
            <w:tcW w:w="1418" w:type="dxa"/>
            <w:tcBorders>
              <w:bottom w:val="nil"/>
            </w:tcBorders>
            <w:shd w:val="clear" w:color="auto" w:fill="auto"/>
            <w:vAlign w:val="center"/>
          </w:tcPr>
          <w:p w14:paraId="6D1A1AB4" w14:textId="77777777" w:rsidR="000C3D4E" w:rsidRPr="00C80CAE" w:rsidRDefault="000C3D4E" w:rsidP="0069546F">
            <w:pPr>
              <w:pStyle w:val="08-Tabelageral"/>
            </w:pPr>
            <w:r w:rsidRPr="00C80CAE">
              <w:t>(492)</w:t>
            </w:r>
          </w:p>
        </w:tc>
      </w:tr>
      <w:tr w:rsidR="000C3D4E" w:rsidRPr="00E04CBB" w14:paraId="3D33A905" w14:textId="77777777" w:rsidTr="0069546F">
        <w:trPr>
          <w:trHeight w:val="263"/>
          <w:jc w:val="center"/>
        </w:trPr>
        <w:tc>
          <w:tcPr>
            <w:tcW w:w="3698" w:type="dxa"/>
            <w:gridSpan w:val="2"/>
            <w:tcBorders>
              <w:top w:val="nil"/>
              <w:bottom w:val="single" w:sz="2" w:space="0" w:color="1F3864" w:themeColor="accent1" w:themeShade="80"/>
            </w:tcBorders>
            <w:shd w:val="clear" w:color="auto" w:fill="auto"/>
            <w:vAlign w:val="bottom"/>
          </w:tcPr>
          <w:p w14:paraId="37A3ADC4" w14:textId="77777777" w:rsidR="000C3D4E" w:rsidRPr="00EB6D95" w:rsidRDefault="000C3D4E" w:rsidP="0069546F">
            <w:pPr>
              <w:pStyle w:val="08-Tabelageral"/>
              <w:jc w:val="left"/>
              <w:rPr>
                <w:rFonts w:cs="Arial"/>
                <w:b/>
                <w:szCs w:val="14"/>
              </w:rPr>
            </w:pPr>
            <w:r w:rsidRPr="00F2437C">
              <w:rPr>
                <w:rFonts w:cs="Arial"/>
                <w:b/>
                <w:bCs/>
                <w:szCs w:val="14"/>
              </w:rPr>
              <w:t>Outras receitas e despesas operacionais</w:t>
            </w:r>
          </w:p>
        </w:tc>
        <w:tc>
          <w:tcPr>
            <w:tcW w:w="1411" w:type="dxa"/>
            <w:tcBorders>
              <w:top w:val="nil"/>
              <w:bottom w:val="single" w:sz="2" w:space="0" w:color="1F3864" w:themeColor="accent1" w:themeShade="80"/>
            </w:tcBorders>
            <w:shd w:val="clear" w:color="auto" w:fill="auto"/>
            <w:vAlign w:val="center"/>
          </w:tcPr>
          <w:p w14:paraId="1D4E0C93" w14:textId="77777777" w:rsidR="000C3D4E" w:rsidRPr="00C80CAE" w:rsidRDefault="000C3D4E" w:rsidP="0069546F">
            <w:pPr>
              <w:pStyle w:val="08-Tabelageral"/>
              <w:rPr>
                <w:b/>
              </w:rPr>
            </w:pPr>
            <w:r w:rsidRPr="00C80CAE">
              <w:rPr>
                <w:b/>
                <w:bCs/>
              </w:rPr>
              <w:t>1.39</w:t>
            </w:r>
            <w:r>
              <w:rPr>
                <w:b/>
                <w:bCs/>
              </w:rPr>
              <w:t>6</w:t>
            </w:r>
          </w:p>
        </w:tc>
        <w:tc>
          <w:tcPr>
            <w:tcW w:w="1412" w:type="dxa"/>
            <w:tcBorders>
              <w:top w:val="nil"/>
              <w:bottom w:val="single" w:sz="2" w:space="0" w:color="1F3864" w:themeColor="accent1" w:themeShade="80"/>
            </w:tcBorders>
            <w:shd w:val="clear" w:color="auto" w:fill="auto"/>
            <w:vAlign w:val="center"/>
          </w:tcPr>
          <w:p w14:paraId="56452B1C" w14:textId="77777777" w:rsidR="000C3D4E" w:rsidRPr="00C80CAE" w:rsidRDefault="000C3D4E" w:rsidP="0069546F">
            <w:pPr>
              <w:pStyle w:val="08-Tabelageral"/>
              <w:rPr>
                <w:b/>
              </w:rPr>
            </w:pPr>
            <w:r w:rsidRPr="00C80CAE">
              <w:rPr>
                <w:b/>
                <w:bCs/>
              </w:rPr>
              <w:t>5.62</w:t>
            </w:r>
            <w:r>
              <w:rPr>
                <w:b/>
                <w:bCs/>
              </w:rPr>
              <w:t>4</w:t>
            </w:r>
          </w:p>
        </w:tc>
        <w:tc>
          <w:tcPr>
            <w:tcW w:w="283" w:type="dxa"/>
            <w:tcBorders>
              <w:top w:val="nil"/>
              <w:bottom w:val="single" w:sz="2" w:space="0" w:color="1F3864" w:themeColor="accent1" w:themeShade="80"/>
            </w:tcBorders>
            <w:shd w:val="clear" w:color="auto" w:fill="auto"/>
            <w:vAlign w:val="center"/>
          </w:tcPr>
          <w:p w14:paraId="3693A47E" w14:textId="77777777" w:rsidR="000C3D4E" w:rsidRPr="00C80CAE" w:rsidRDefault="000C3D4E" w:rsidP="0069546F">
            <w:pPr>
              <w:pStyle w:val="08-Tabelageral"/>
              <w:rPr>
                <w:b/>
              </w:rPr>
            </w:pPr>
          </w:p>
        </w:tc>
        <w:tc>
          <w:tcPr>
            <w:tcW w:w="1417" w:type="dxa"/>
            <w:tcBorders>
              <w:top w:val="nil"/>
              <w:bottom w:val="single" w:sz="2" w:space="0" w:color="1F3864" w:themeColor="accent1" w:themeShade="80"/>
            </w:tcBorders>
            <w:shd w:val="clear" w:color="auto" w:fill="auto"/>
            <w:vAlign w:val="center"/>
          </w:tcPr>
          <w:p w14:paraId="591A4F03" w14:textId="77777777" w:rsidR="000C3D4E" w:rsidRPr="00C80CAE" w:rsidRDefault="000C3D4E" w:rsidP="0069546F">
            <w:pPr>
              <w:pStyle w:val="08-Tabelageral"/>
              <w:rPr>
                <w:b/>
              </w:rPr>
            </w:pPr>
            <w:r w:rsidRPr="00C80CAE">
              <w:rPr>
                <w:b/>
              </w:rPr>
              <w:t>(16.36</w:t>
            </w:r>
            <w:r>
              <w:rPr>
                <w:b/>
              </w:rPr>
              <w:t>9</w:t>
            </w:r>
            <w:r w:rsidRPr="00C80CAE">
              <w:rPr>
                <w:b/>
              </w:rPr>
              <w:t>)</w:t>
            </w:r>
          </w:p>
        </w:tc>
        <w:tc>
          <w:tcPr>
            <w:tcW w:w="1418" w:type="dxa"/>
            <w:tcBorders>
              <w:top w:val="nil"/>
              <w:bottom w:val="single" w:sz="2" w:space="0" w:color="1F3864" w:themeColor="accent1" w:themeShade="80"/>
            </w:tcBorders>
            <w:shd w:val="clear" w:color="auto" w:fill="auto"/>
            <w:vAlign w:val="center"/>
          </w:tcPr>
          <w:p w14:paraId="61560CBD" w14:textId="77777777" w:rsidR="000C3D4E" w:rsidRPr="00C80CAE" w:rsidRDefault="000C3D4E" w:rsidP="0069546F">
            <w:pPr>
              <w:pStyle w:val="08-Tabelageral"/>
              <w:rPr>
                <w:b/>
              </w:rPr>
            </w:pPr>
            <w:r w:rsidRPr="00C80CAE">
              <w:rPr>
                <w:b/>
              </w:rPr>
              <w:t>(6.75</w:t>
            </w:r>
            <w:r>
              <w:rPr>
                <w:b/>
              </w:rPr>
              <w:t>7</w:t>
            </w:r>
            <w:r w:rsidRPr="00C80CAE">
              <w:rPr>
                <w:b/>
              </w:rPr>
              <w:t>)</w:t>
            </w:r>
          </w:p>
        </w:tc>
      </w:tr>
    </w:tbl>
    <w:p w14:paraId="2B4D6F82" w14:textId="77777777" w:rsidR="000C3D4E" w:rsidRPr="00904C7E" w:rsidRDefault="000C3D4E" w:rsidP="004D752E">
      <w:pPr>
        <w:pStyle w:val="07-Legenda"/>
        <w:numPr>
          <w:ilvl w:val="0"/>
          <w:numId w:val="27"/>
        </w:numPr>
        <w:tabs>
          <w:tab w:val="clear" w:pos="284"/>
        </w:tabs>
        <w:spacing w:before="0" w:after="60"/>
        <w:ind w:left="284" w:hanging="284"/>
        <w:rPr>
          <w:rFonts w:cs="Arial"/>
          <w:szCs w:val="14"/>
        </w:rPr>
      </w:pPr>
      <w:r w:rsidRPr="00904C7E">
        <w:rPr>
          <w:rFonts w:cs="Arial"/>
          <w:szCs w:val="14"/>
        </w:rPr>
        <w:t>Refere-se ao compartilhamento, pelo banco depositário do programa de ADR Nível I, das receitas com tarifas de emissão, cancelamento e processamento de dividendos cobradas dos investidores que detêm ADRs (</w:t>
      </w:r>
      <w:r w:rsidRPr="00904C7E">
        <w:rPr>
          <w:rFonts w:cs="Arial"/>
          <w:i/>
          <w:iCs/>
          <w:szCs w:val="14"/>
        </w:rPr>
        <w:t xml:space="preserve">American Depositary </w:t>
      </w:r>
      <w:proofErr w:type="spellStart"/>
      <w:r w:rsidRPr="00904C7E">
        <w:rPr>
          <w:rFonts w:cs="Arial"/>
          <w:i/>
          <w:iCs/>
          <w:szCs w:val="14"/>
        </w:rPr>
        <w:t>Receipts</w:t>
      </w:r>
      <w:proofErr w:type="spellEnd"/>
      <w:r w:rsidRPr="00904C7E">
        <w:rPr>
          <w:rFonts w:cs="Arial"/>
          <w:szCs w:val="14"/>
        </w:rPr>
        <w:t>) da BB Seguridade, com o objetivo de custear as despesas do Programa.</w:t>
      </w:r>
    </w:p>
    <w:p w14:paraId="54BB896B" w14:textId="77777777" w:rsidR="000C3D4E" w:rsidRDefault="000C3D4E" w:rsidP="004D752E">
      <w:pPr>
        <w:pStyle w:val="07-Legenda"/>
        <w:numPr>
          <w:ilvl w:val="0"/>
          <w:numId w:val="27"/>
        </w:numPr>
        <w:tabs>
          <w:tab w:val="clear" w:pos="284"/>
        </w:tabs>
        <w:spacing w:before="0" w:after="60"/>
        <w:ind w:left="284" w:hanging="284"/>
        <w:rPr>
          <w:rFonts w:cs="Arial"/>
          <w:szCs w:val="14"/>
        </w:rPr>
      </w:pPr>
      <w:r w:rsidRPr="00904C7E">
        <w:rPr>
          <w:rFonts w:cs="Arial"/>
          <w:szCs w:val="14"/>
        </w:rPr>
        <w:t>No período de 9 meses findo em 30.09.2024, na BB Corretora, houve, além de um aumento no volume de demandas cíveis, a revisão da classificação dos processos já existentes, com agravamento da probabilidade de perda.</w:t>
      </w:r>
    </w:p>
    <w:p w14:paraId="63B2DE1A" w14:textId="77777777" w:rsidR="000C3D4E" w:rsidRPr="00815A2D" w:rsidRDefault="000C3D4E" w:rsidP="004D752E">
      <w:pPr>
        <w:pStyle w:val="07-Legenda"/>
        <w:numPr>
          <w:ilvl w:val="0"/>
          <w:numId w:val="27"/>
        </w:numPr>
        <w:shd w:val="clear" w:color="auto" w:fill="FFFFFF" w:themeFill="background1"/>
        <w:tabs>
          <w:tab w:val="left" w:pos="0"/>
        </w:tabs>
        <w:spacing w:before="0" w:after="60"/>
        <w:ind w:left="284" w:hanging="284"/>
        <w:rPr>
          <w:rFonts w:cs="Arial"/>
          <w:snapToGrid w:val="0"/>
        </w:rPr>
      </w:pPr>
      <w:r w:rsidRPr="00815A2D">
        <w:rPr>
          <w:rFonts w:cs="Arial"/>
          <w:snapToGrid w:val="0"/>
        </w:rPr>
        <w:t xml:space="preserve">Refere-se ao mecanismo de ajuste de preço dos ativos da Brasilveículos (atual MAPFRE Seguros Gerais), alienados à MAPFRE Brasil em 30.11.2018, com apuração e provisionamentos mensais e pagamento anual, com base no cumprimento de metas nas vendas dos seguros de automóveis. O mecanismo prevê a possibilidade de </w:t>
      </w:r>
      <w:proofErr w:type="spellStart"/>
      <w:r w:rsidRPr="009721DB">
        <w:rPr>
          <w:rFonts w:cs="Arial"/>
          <w:i/>
          <w:snapToGrid w:val="0"/>
        </w:rPr>
        <w:t>earn</w:t>
      </w:r>
      <w:proofErr w:type="spellEnd"/>
      <w:r w:rsidRPr="009721DB">
        <w:rPr>
          <w:rFonts w:cs="Arial"/>
          <w:i/>
          <w:snapToGrid w:val="0"/>
        </w:rPr>
        <w:t xml:space="preserve"> in</w:t>
      </w:r>
      <w:r w:rsidRPr="00815A2D">
        <w:rPr>
          <w:rFonts w:cs="Arial"/>
          <w:snapToGrid w:val="0"/>
        </w:rPr>
        <w:t xml:space="preserve"> ou </w:t>
      </w:r>
      <w:proofErr w:type="spellStart"/>
      <w:r w:rsidRPr="009721DB">
        <w:rPr>
          <w:rFonts w:cs="Arial"/>
          <w:i/>
          <w:snapToGrid w:val="0"/>
        </w:rPr>
        <w:t>earn</w:t>
      </w:r>
      <w:proofErr w:type="spellEnd"/>
      <w:r w:rsidRPr="009721DB">
        <w:rPr>
          <w:rFonts w:cs="Arial"/>
          <w:i/>
          <w:snapToGrid w:val="0"/>
        </w:rPr>
        <w:t xml:space="preserve"> out</w:t>
      </w:r>
      <w:r w:rsidRPr="00815A2D">
        <w:rPr>
          <w:rFonts w:cs="Arial"/>
          <w:snapToGrid w:val="0"/>
        </w:rPr>
        <w:t>, ou seja, pagamento da MAPFRE Brasil para BB Seguros ou da BB Seguros para MAPFRE Brasil. Em 29/12/2022, foi assinado o 1º Aditamento ao Acordo de Restruturação de Parceria, prevendo a eliminação do mecanismo de ajuste de preço, com vigência de três anos, prorrogáveis sucessivamente, a partir do exercício de 2023.</w:t>
      </w:r>
    </w:p>
    <w:p w14:paraId="5FFF7458" w14:textId="77777777" w:rsidR="000C3D4E" w:rsidRPr="00904C7E" w:rsidRDefault="000C3D4E" w:rsidP="000C3D4E">
      <w:pPr>
        <w:pStyle w:val="07-Legenda"/>
        <w:tabs>
          <w:tab w:val="clear" w:pos="284"/>
        </w:tabs>
        <w:ind w:firstLine="0"/>
        <w:rPr>
          <w:rFonts w:cs="Arial"/>
          <w:szCs w:val="14"/>
        </w:rPr>
      </w:pPr>
    </w:p>
    <w:p w14:paraId="3993BABE" w14:textId="77777777" w:rsidR="000C3D4E" w:rsidRPr="00F872D1" w:rsidRDefault="000C3D4E" w:rsidP="000C3D4E">
      <w:pPr>
        <w:rPr>
          <w:rFonts w:ascii="Arial" w:hAnsi="Arial" w:cs="Arial"/>
        </w:rPr>
      </w:pPr>
    </w:p>
    <w:p w14:paraId="579B2127" w14:textId="744BFDA6" w:rsidR="007D4AB0" w:rsidRPr="00F61578" w:rsidRDefault="007D4AB0" w:rsidP="00D30133">
      <w:pPr>
        <w:pStyle w:val="02-TtulodeNota"/>
        <w:keepNext/>
        <w:keepLines/>
        <w:pageBreakBefore/>
        <w:rPr>
          <w:color w:val="1F3864" w:themeColor="accent1" w:themeShade="80"/>
        </w:rPr>
      </w:pPr>
      <w:bookmarkStart w:id="87" w:name="_Toc180170936"/>
      <w:r w:rsidRPr="00F61578">
        <w:rPr>
          <w:color w:val="1F3864" w:themeColor="accent1" w:themeShade="80"/>
        </w:rPr>
        <w:lastRenderedPageBreak/>
        <w:t>1</w:t>
      </w:r>
      <w:r w:rsidR="005C6C41" w:rsidRPr="00F61578">
        <w:rPr>
          <w:color w:val="1F3864" w:themeColor="accent1" w:themeShade="80"/>
        </w:rPr>
        <w:t>4</w:t>
      </w:r>
      <w:r w:rsidRPr="00F61578">
        <w:rPr>
          <w:color w:val="1F3864" w:themeColor="accent1" w:themeShade="80"/>
        </w:rPr>
        <w:t xml:space="preserve"> – RESULTADO FINANCEIRO</w:t>
      </w:r>
      <w:bookmarkEnd w:id="87"/>
    </w:p>
    <w:p w14:paraId="06632BD5" w14:textId="77777777" w:rsidR="00AD6EF2" w:rsidRPr="00D318B6" w:rsidRDefault="00AD6EF2" w:rsidP="00AD6EF2">
      <w:pPr>
        <w:pStyle w:val="06-Rmil"/>
        <w:rPr>
          <w:rFonts w:cs="Arial"/>
        </w:rPr>
      </w:pPr>
      <w:bookmarkStart w:id="88" w:name="_Hlk137812744"/>
      <w:bookmarkStart w:id="89" w:name="_Hlk180151095"/>
      <w:r w:rsidRPr="00FF3D4B">
        <w:rPr>
          <w:rFonts w:cs="Arial"/>
        </w:rPr>
        <w:t>R$ mil</w:t>
      </w:r>
      <w:bookmarkEnd w:id="88"/>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3"/>
        <w:gridCol w:w="297"/>
        <w:gridCol w:w="1411"/>
        <w:gridCol w:w="1411"/>
        <w:gridCol w:w="283"/>
        <w:gridCol w:w="1417"/>
        <w:gridCol w:w="1417"/>
      </w:tblGrid>
      <w:tr w:rsidR="00AD6EF2" w:rsidRPr="00DB06CF" w14:paraId="79C99569" w14:textId="77777777">
        <w:trPr>
          <w:trHeight w:val="238"/>
        </w:trPr>
        <w:tc>
          <w:tcPr>
            <w:tcW w:w="1765" w:type="pct"/>
            <w:tcBorders>
              <w:top w:val="single" w:sz="2" w:space="0" w:color="1F3864" w:themeColor="accent1" w:themeShade="80"/>
              <w:bottom w:val="nil"/>
            </w:tcBorders>
            <w:shd w:val="clear" w:color="auto" w:fill="auto"/>
          </w:tcPr>
          <w:p w14:paraId="25953FBB" w14:textId="77777777" w:rsidR="00AD6EF2" w:rsidRPr="00DB06CF" w:rsidRDefault="00AD6EF2">
            <w:pPr>
              <w:spacing w:after="0"/>
              <w:jc w:val="center"/>
              <w:rPr>
                <w:rFonts w:ascii="Arial" w:hAnsi="Arial" w:cs="Arial"/>
                <w:b/>
                <w:sz w:val="18"/>
                <w:szCs w:val="18"/>
              </w:rPr>
            </w:pPr>
          </w:p>
        </w:tc>
        <w:tc>
          <w:tcPr>
            <w:tcW w:w="154" w:type="pct"/>
            <w:tcBorders>
              <w:top w:val="single" w:sz="2" w:space="0" w:color="1F3864" w:themeColor="accent1" w:themeShade="80"/>
              <w:bottom w:val="nil"/>
            </w:tcBorders>
            <w:shd w:val="clear" w:color="auto" w:fill="auto"/>
          </w:tcPr>
          <w:p w14:paraId="69BAA8FF" w14:textId="77777777" w:rsidR="00AD6EF2" w:rsidRPr="00DB06CF" w:rsidRDefault="00AD6EF2">
            <w:pPr>
              <w:spacing w:after="0"/>
              <w:jc w:val="center"/>
              <w:rPr>
                <w:rFonts w:ascii="Arial" w:hAnsi="Arial" w:cs="Arial"/>
                <w:b/>
                <w:sz w:val="18"/>
                <w:szCs w:val="18"/>
              </w:rPr>
            </w:pPr>
          </w:p>
        </w:tc>
        <w:tc>
          <w:tcPr>
            <w:tcW w:w="1464" w:type="pct"/>
            <w:gridSpan w:val="2"/>
            <w:tcBorders>
              <w:top w:val="single" w:sz="2" w:space="0" w:color="1F3864" w:themeColor="accent1" w:themeShade="80"/>
              <w:bottom w:val="single" w:sz="2" w:space="0" w:color="1F3864" w:themeColor="accent1" w:themeShade="80"/>
            </w:tcBorders>
            <w:shd w:val="clear" w:color="auto" w:fill="auto"/>
            <w:vAlign w:val="center"/>
          </w:tcPr>
          <w:p w14:paraId="38F22417" w14:textId="77777777" w:rsidR="00AD6EF2" w:rsidRPr="00DB06CF" w:rsidRDefault="00AD6EF2">
            <w:pPr>
              <w:spacing w:after="0"/>
              <w:jc w:val="center"/>
              <w:rPr>
                <w:rFonts w:ascii="Arial" w:hAnsi="Arial" w:cs="Arial"/>
                <w:b/>
                <w:sz w:val="14"/>
                <w:szCs w:val="18"/>
              </w:rPr>
            </w:pPr>
            <w:r w:rsidRPr="00DB06CF">
              <w:rPr>
                <w:rFonts w:ascii="Arial" w:hAnsi="Arial" w:cs="Arial"/>
                <w:b/>
                <w:sz w:val="14"/>
                <w:szCs w:val="18"/>
              </w:rPr>
              <w:t>Controlador</w:t>
            </w:r>
          </w:p>
        </w:tc>
        <w:tc>
          <w:tcPr>
            <w:tcW w:w="147" w:type="pct"/>
            <w:tcBorders>
              <w:top w:val="single" w:sz="2" w:space="0" w:color="1F3864" w:themeColor="accent1" w:themeShade="80"/>
              <w:bottom w:val="nil"/>
            </w:tcBorders>
            <w:shd w:val="clear" w:color="auto" w:fill="auto"/>
            <w:vAlign w:val="center"/>
          </w:tcPr>
          <w:p w14:paraId="3C5F5DF2" w14:textId="77777777" w:rsidR="00AD6EF2" w:rsidRPr="00DB06CF" w:rsidRDefault="00AD6EF2">
            <w:pPr>
              <w:spacing w:after="0"/>
              <w:jc w:val="center"/>
              <w:rPr>
                <w:rFonts w:ascii="Arial" w:hAnsi="Arial" w:cs="Arial"/>
                <w:b/>
                <w:sz w:val="18"/>
                <w:szCs w:val="18"/>
              </w:rPr>
            </w:pPr>
          </w:p>
        </w:tc>
        <w:tc>
          <w:tcPr>
            <w:tcW w:w="1470" w:type="pct"/>
            <w:gridSpan w:val="2"/>
            <w:tcBorders>
              <w:top w:val="single" w:sz="2" w:space="0" w:color="1F3864" w:themeColor="accent1" w:themeShade="80"/>
              <w:bottom w:val="single" w:sz="2" w:space="0" w:color="1F3864" w:themeColor="accent1" w:themeShade="80"/>
            </w:tcBorders>
            <w:shd w:val="clear" w:color="auto" w:fill="auto"/>
            <w:vAlign w:val="center"/>
          </w:tcPr>
          <w:p w14:paraId="31A3F3B8" w14:textId="77777777" w:rsidR="00AD6EF2" w:rsidRPr="00DB06CF" w:rsidRDefault="00AD6EF2">
            <w:pPr>
              <w:spacing w:after="0"/>
              <w:jc w:val="center"/>
              <w:rPr>
                <w:rFonts w:ascii="Arial" w:hAnsi="Arial" w:cs="Arial"/>
                <w:b/>
                <w:sz w:val="18"/>
                <w:szCs w:val="18"/>
              </w:rPr>
            </w:pPr>
            <w:r w:rsidRPr="00DB06CF">
              <w:rPr>
                <w:rFonts w:ascii="Arial" w:hAnsi="Arial" w:cs="Arial"/>
                <w:b/>
                <w:sz w:val="14"/>
                <w:szCs w:val="18"/>
              </w:rPr>
              <w:t>Consolidado</w:t>
            </w:r>
          </w:p>
        </w:tc>
      </w:tr>
      <w:tr w:rsidR="00AD6EF2" w:rsidRPr="003E0B30" w14:paraId="61E64778" w14:textId="77777777">
        <w:trPr>
          <w:trHeight w:val="238"/>
        </w:trPr>
        <w:tc>
          <w:tcPr>
            <w:tcW w:w="1765" w:type="pct"/>
            <w:tcBorders>
              <w:top w:val="nil"/>
              <w:bottom w:val="single" w:sz="2" w:space="0" w:color="1F3864" w:themeColor="accent1" w:themeShade="80"/>
            </w:tcBorders>
            <w:shd w:val="clear" w:color="auto" w:fill="auto"/>
          </w:tcPr>
          <w:p w14:paraId="4575C67E" w14:textId="77777777" w:rsidR="00AD6EF2" w:rsidRPr="003E0B30" w:rsidRDefault="00AD6EF2">
            <w:pPr>
              <w:pStyle w:val="08-Tabelageral"/>
              <w:rPr>
                <w:rFonts w:cs="Arial"/>
                <w:b/>
                <w:color w:val="FF0000"/>
              </w:rPr>
            </w:pPr>
          </w:p>
        </w:tc>
        <w:tc>
          <w:tcPr>
            <w:tcW w:w="154" w:type="pct"/>
            <w:tcBorders>
              <w:top w:val="nil"/>
              <w:bottom w:val="single" w:sz="2" w:space="0" w:color="1F3864" w:themeColor="accent1" w:themeShade="80"/>
            </w:tcBorders>
            <w:shd w:val="clear" w:color="auto" w:fill="auto"/>
          </w:tcPr>
          <w:p w14:paraId="524CB899" w14:textId="77777777" w:rsidR="00AD6EF2" w:rsidRPr="003E0B30" w:rsidRDefault="00AD6EF2">
            <w:pPr>
              <w:pStyle w:val="08-Tabelageral"/>
              <w:rPr>
                <w:rFonts w:cs="Arial"/>
                <w:b/>
                <w:color w:val="FF0000"/>
              </w:rPr>
            </w:pPr>
          </w:p>
        </w:tc>
        <w:tc>
          <w:tcPr>
            <w:tcW w:w="732" w:type="pct"/>
            <w:tcBorders>
              <w:top w:val="single" w:sz="2" w:space="0" w:color="1F3864" w:themeColor="accent1" w:themeShade="80"/>
              <w:bottom w:val="single" w:sz="2" w:space="0" w:color="1F3864" w:themeColor="accent1" w:themeShade="80"/>
            </w:tcBorders>
            <w:shd w:val="clear" w:color="auto" w:fill="auto"/>
            <w:vAlign w:val="center"/>
          </w:tcPr>
          <w:p w14:paraId="6452A3D7" w14:textId="77777777" w:rsidR="00AD6EF2" w:rsidRPr="003E0B30" w:rsidRDefault="00AD6EF2">
            <w:pPr>
              <w:pStyle w:val="08-Tabelageral"/>
              <w:rPr>
                <w:rFonts w:cs="Arial"/>
                <w:b/>
                <w:color w:val="FF0000"/>
              </w:rPr>
            </w:pPr>
            <w:r w:rsidRPr="000F0A57">
              <w:rPr>
                <w:b/>
              </w:rPr>
              <w:t xml:space="preserve">3º </w:t>
            </w:r>
            <w:proofErr w:type="spellStart"/>
            <w:r w:rsidRPr="000F0A57">
              <w:rPr>
                <w:b/>
              </w:rPr>
              <w:t>Trim</w:t>
            </w:r>
            <w:proofErr w:type="spellEnd"/>
            <w:r w:rsidRPr="000F0A57">
              <w:rPr>
                <w:b/>
              </w:rPr>
              <w:t>/202</w:t>
            </w:r>
            <w:r>
              <w:rPr>
                <w:b/>
              </w:rPr>
              <w:t>4</w:t>
            </w:r>
          </w:p>
        </w:tc>
        <w:tc>
          <w:tcPr>
            <w:tcW w:w="732" w:type="pct"/>
            <w:tcBorders>
              <w:top w:val="single" w:sz="2" w:space="0" w:color="1F3864" w:themeColor="accent1" w:themeShade="80"/>
              <w:bottom w:val="single" w:sz="2" w:space="0" w:color="1F3864" w:themeColor="accent1" w:themeShade="80"/>
            </w:tcBorders>
            <w:shd w:val="clear" w:color="auto" w:fill="auto"/>
            <w:vAlign w:val="center"/>
          </w:tcPr>
          <w:p w14:paraId="51645C46" w14:textId="77777777" w:rsidR="00AD6EF2" w:rsidRPr="003E0B30" w:rsidRDefault="00AD6EF2">
            <w:pPr>
              <w:pStyle w:val="08-Tabelageral"/>
              <w:rPr>
                <w:rFonts w:cs="Arial"/>
                <w:b/>
                <w:color w:val="FF0000"/>
              </w:rPr>
            </w:pPr>
            <w:r w:rsidRPr="004950D0">
              <w:rPr>
                <w:b/>
              </w:rPr>
              <w:t xml:space="preserve">3º </w:t>
            </w:r>
            <w:proofErr w:type="spellStart"/>
            <w:r w:rsidRPr="004950D0">
              <w:rPr>
                <w:b/>
              </w:rPr>
              <w:t>Trim</w:t>
            </w:r>
            <w:proofErr w:type="spellEnd"/>
            <w:r w:rsidRPr="004950D0">
              <w:rPr>
                <w:b/>
              </w:rPr>
              <w:t>/202</w:t>
            </w:r>
            <w:r>
              <w:rPr>
                <w:b/>
              </w:rPr>
              <w:t>3</w:t>
            </w:r>
          </w:p>
        </w:tc>
        <w:tc>
          <w:tcPr>
            <w:tcW w:w="147" w:type="pct"/>
            <w:tcBorders>
              <w:top w:val="nil"/>
              <w:bottom w:val="single" w:sz="2" w:space="0" w:color="1F3864" w:themeColor="accent1" w:themeShade="80"/>
            </w:tcBorders>
            <w:shd w:val="clear" w:color="auto" w:fill="auto"/>
            <w:vAlign w:val="center"/>
          </w:tcPr>
          <w:p w14:paraId="1234DC39" w14:textId="77777777" w:rsidR="00AD6EF2" w:rsidRPr="003E0B30" w:rsidRDefault="00AD6EF2">
            <w:pPr>
              <w:pStyle w:val="08-Tabelageral"/>
              <w:rPr>
                <w:rFonts w:cs="Arial"/>
                <w:b/>
                <w:color w:val="FF0000"/>
              </w:rPr>
            </w:pPr>
          </w:p>
        </w:tc>
        <w:tc>
          <w:tcPr>
            <w:tcW w:w="735" w:type="pct"/>
            <w:tcBorders>
              <w:top w:val="single" w:sz="2" w:space="0" w:color="1F3864" w:themeColor="accent1" w:themeShade="80"/>
              <w:bottom w:val="single" w:sz="2" w:space="0" w:color="1F3864" w:themeColor="accent1" w:themeShade="80"/>
            </w:tcBorders>
            <w:shd w:val="clear" w:color="auto" w:fill="auto"/>
            <w:vAlign w:val="center"/>
          </w:tcPr>
          <w:p w14:paraId="10F134AD" w14:textId="77777777" w:rsidR="00AD6EF2" w:rsidRPr="003E0B30" w:rsidRDefault="00AD6EF2">
            <w:pPr>
              <w:pStyle w:val="08-Tabelageral"/>
              <w:rPr>
                <w:rFonts w:cs="Arial"/>
                <w:b/>
                <w:color w:val="FF0000"/>
              </w:rPr>
            </w:pPr>
            <w:r w:rsidRPr="000F0A57">
              <w:rPr>
                <w:b/>
              </w:rPr>
              <w:t xml:space="preserve">3º </w:t>
            </w:r>
            <w:proofErr w:type="spellStart"/>
            <w:r w:rsidRPr="000F0A57">
              <w:rPr>
                <w:b/>
              </w:rPr>
              <w:t>Trim</w:t>
            </w:r>
            <w:proofErr w:type="spellEnd"/>
            <w:r w:rsidRPr="000F0A57">
              <w:rPr>
                <w:b/>
              </w:rPr>
              <w:t>/202</w:t>
            </w:r>
            <w:r>
              <w:rPr>
                <w:b/>
              </w:rPr>
              <w:t>4</w:t>
            </w:r>
          </w:p>
        </w:tc>
        <w:tc>
          <w:tcPr>
            <w:tcW w:w="735" w:type="pct"/>
            <w:tcBorders>
              <w:top w:val="single" w:sz="2" w:space="0" w:color="1F3864" w:themeColor="accent1" w:themeShade="80"/>
              <w:bottom w:val="single" w:sz="2" w:space="0" w:color="1F3864" w:themeColor="accent1" w:themeShade="80"/>
            </w:tcBorders>
            <w:shd w:val="clear" w:color="auto" w:fill="auto"/>
            <w:vAlign w:val="center"/>
          </w:tcPr>
          <w:p w14:paraId="107E8CA5" w14:textId="77777777" w:rsidR="00AD6EF2" w:rsidRPr="003E0B30" w:rsidRDefault="00AD6EF2">
            <w:pPr>
              <w:pStyle w:val="08-Tabelageral"/>
              <w:rPr>
                <w:rFonts w:cs="Arial"/>
                <w:b/>
                <w:color w:val="FF0000"/>
              </w:rPr>
            </w:pPr>
            <w:r w:rsidRPr="004950D0">
              <w:rPr>
                <w:b/>
              </w:rPr>
              <w:t xml:space="preserve">3º </w:t>
            </w:r>
            <w:proofErr w:type="spellStart"/>
            <w:r w:rsidRPr="004950D0">
              <w:rPr>
                <w:b/>
              </w:rPr>
              <w:t>Trim</w:t>
            </w:r>
            <w:proofErr w:type="spellEnd"/>
            <w:r w:rsidRPr="004950D0">
              <w:rPr>
                <w:b/>
              </w:rPr>
              <w:t>/202</w:t>
            </w:r>
            <w:r>
              <w:rPr>
                <w:b/>
              </w:rPr>
              <w:t>3</w:t>
            </w:r>
          </w:p>
        </w:tc>
      </w:tr>
      <w:tr w:rsidR="00AD6EF2" w:rsidRPr="003E0B30" w14:paraId="4F94E1F9" w14:textId="77777777">
        <w:trPr>
          <w:trHeight w:val="238"/>
        </w:trPr>
        <w:tc>
          <w:tcPr>
            <w:tcW w:w="1765" w:type="pct"/>
            <w:tcBorders>
              <w:top w:val="single" w:sz="2" w:space="0" w:color="1F3864" w:themeColor="accent1" w:themeShade="80"/>
            </w:tcBorders>
            <w:shd w:val="clear" w:color="auto" w:fill="auto"/>
            <w:vAlign w:val="center"/>
          </w:tcPr>
          <w:p w14:paraId="5A50A2E7" w14:textId="77777777" w:rsidR="00AD6EF2" w:rsidRPr="000F0A57" w:rsidRDefault="00AD6EF2">
            <w:pPr>
              <w:pStyle w:val="08-Tabelageral"/>
              <w:jc w:val="left"/>
              <w:rPr>
                <w:b/>
              </w:rPr>
            </w:pPr>
            <w:r w:rsidRPr="000F0A57">
              <w:rPr>
                <w:b/>
              </w:rPr>
              <w:t>Receitas Financeiras</w:t>
            </w:r>
          </w:p>
        </w:tc>
        <w:tc>
          <w:tcPr>
            <w:tcW w:w="154" w:type="pct"/>
            <w:tcBorders>
              <w:top w:val="single" w:sz="2" w:space="0" w:color="1F3864" w:themeColor="accent1" w:themeShade="80"/>
            </w:tcBorders>
            <w:shd w:val="clear" w:color="auto" w:fill="auto"/>
          </w:tcPr>
          <w:p w14:paraId="62866FBA" w14:textId="77777777" w:rsidR="00AD6EF2" w:rsidRPr="003E0B30" w:rsidRDefault="00AD6EF2">
            <w:pPr>
              <w:pStyle w:val="08-Tabelageral"/>
              <w:jc w:val="center"/>
              <w:rPr>
                <w:rFonts w:cs="Arial"/>
                <w:b/>
                <w:color w:val="FF0000"/>
                <w:szCs w:val="14"/>
              </w:rPr>
            </w:pPr>
          </w:p>
        </w:tc>
        <w:tc>
          <w:tcPr>
            <w:tcW w:w="732" w:type="pct"/>
            <w:tcBorders>
              <w:top w:val="single" w:sz="2" w:space="0" w:color="1F3864" w:themeColor="accent1" w:themeShade="80"/>
            </w:tcBorders>
            <w:shd w:val="clear" w:color="auto" w:fill="auto"/>
            <w:vAlign w:val="center"/>
          </w:tcPr>
          <w:p w14:paraId="5A791D6B" w14:textId="77777777" w:rsidR="00AD6EF2" w:rsidRPr="00000E96" w:rsidRDefault="00AD6EF2">
            <w:pPr>
              <w:pStyle w:val="08-Tabelageral"/>
              <w:rPr>
                <w:b/>
              </w:rPr>
            </w:pPr>
            <w:r>
              <w:rPr>
                <w:b/>
              </w:rPr>
              <w:t>11.089</w:t>
            </w:r>
          </w:p>
        </w:tc>
        <w:tc>
          <w:tcPr>
            <w:tcW w:w="732" w:type="pct"/>
            <w:tcBorders>
              <w:top w:val="single" w:sz="2" w:space="0" w:color="1F3864" w:themeColor="accent1" w:themeShade="80"/>
            </w:tcBorders>
            <w:shd w:val="clear" w:color="auto" w:fill="auto"/>
            <w:vAlign w:val="center"/>
          </w:tcPr>
          <w:p w14:paraId="736A6C75" w14:textId="77777777" w:rsidR="00AD6EF2" w:rsidRPr="003E0B30" w:rsidRDefault="00AD6EF2">
            <w:pPr>
              <w:pStyle w:val="08-Tabelageral"/>
              <w:rPr>
                <w:b/>
                <w:color w:val="FF0000"/>
              </w:rPr>
            </w:pPr>
            <w:r w:rsidRPr="00000E96">
              <w:rPr>
                <w:b/>
              </w:rPr>
              <w:t>29.474</w:t>
            </w:r>
          </w:p>
        </w:tc>
        <w:tc>
          <w:tcPr>
            <w:tcW w:w="147" w:type="pct"/>
            <w:tcBorders>
              <w:top w:val="single" w:sz="2" w:space="0" w:color="1F3864" w:themeColor="accent1" w:themeShade="80"/>
            </w:tcBorders>
            <w:shd w:val="clear" w:color="auto" w:fill="auto"/>
            <w:vAlign w:val="center"/>
          </w:tcPr>
          <w:p w14:paraId="54CFB57F" w14:textId="77777777" w:rsidR="00AD6EF2" w:rsidRPr="003E0B30" w:rsidRDefault="00AD6EF2">
            <w:pPr>
              <w:pStyle w:val="08-Tabelageral"/>
              <w:rPr>
                <w:b/>
                <w:color w:val="FF0000"/>
              </w:rPr>
            </w:pPr>
          </w:p>
        </w:tc>
        <w:tc>
          <w:tcPr>
            <w:tcW w:w="735" w:type="pct"/>
            <w:tcBorders>
              <w:top w:val="single" w:sz="2" w:space="0" w:color="1F3864" w:themeColor="accent1" w:themeShade="80"/>
            </w:tcBorders>
            <w:shd w:val="clear" w:color="auto" w:fill="auto"/>
            <w:vAlign w:val="center"/>
          </w:tcPr>
          <w:p w14:paraId="3F729FAE" w14:textId="77777777" w:rsidR="00AD6EF2" w:rsidRPr="00435BC2" w:rsidRDefault="00AD6EF2">
            <w:pPr>
              <w:pStyle w:val="08-Tabelageral"/>
              <w:rPr>
                <w:b/>
              </w:rPr>
            </w:pPr>
            <w:r>
              <w:rPr>
                <w:b/>
              </w:rPr>
              <w:t>171.790</w:t>
            </w:r>
          </w:p>
        </w:tc>
        <w:tc>
          <w:tcPr>
            <w:tcW w:w="735" w:type="pct"/>
            <w:tcBorders>
              <w:top w:val="single" w:sz="2" w:space="0" w:color="1F3864" w:themeColor="accent1" w:themeShade="80"/>
            </w:tcBorders>
            <w:shd w:val="clear" w:color="auto" w:fill="auto"/>
            <w:vAlign w:val="center"/>
          </w:tcPr>
          <w:p w14:paraId="2B64A82F" w14:textId="77777777" w:rsidR="00AD6EF2" w:rsidRPr="003E0B30" w:rsidRDefault="00AD6EF2">
            <w:pPr>
              <w:pStyle w:val="08-Tabelageral"/>
              <w:rPr>
                <w:b/>
                <w:color w:val="FF0000"/>
              </w:rPr>
            </w:pPr>
            <w:r w:rsidRPr="00435BC2">
              <w:rPr>
                <w:b/>
              </w:rPr>
              <w:t>183.130</w:t>
            </w:r>
          </w:p>
        </w:tc>
      </w:tr>
      <w:tr w:rsidR="00AD6EF2" w:rsidRPr="003E0B30" w14:paraId="70F8251A" w14:textId="77777777">
        <w:trPr>
          <w:trHeight w:val="238"/>
        </w:trPr>
        <w:tc>
          <w:tcPr>
            <w:tcW w:w="1765" w:type="pct"/>
            <w:shd w:val="clear" w:color="auto" w:fill="auto"/>
            <w:vAlign w:val="center"/>
          </w:tcPr>
          <w:p w14:paraId="1DADF190" w14:textId="77777777" w:rsidR="00AD6EF2" w:rsidRPr="000F0A57" w:rsidRDefault="00AD6EF2">
            <w:pPr>
              <w:pStyle w:val="08-Tabelageral"/>
              <w:ind w:left="113"/>
              <w:jc w:val="left"/>
            </w:pPr>
            <w:r w:rsidRPr="000F0A57">
              <w:t>Rendimento de aplicações financeiras</w:t>
            </w:r>
          </w:p>
        </w:tc>
        <w:tc>
          <w:tcPr>
            <w:tcW w:w="154" w:type="pct"/>
            <w:shd w:val="clear" w:color="auto" w:fill="auto"/>
          </w:tcPr>
          <w:p w14:paraId="3518EE91"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1884EE92" w14:textId="77777777" w:rsidR="00AD6EF2" w:rsidRPr="00000E96" w:rsidRDefault="00AD6EF2">
            <w:pPr>
              <w:pStyle w:val="08-Tabelageral"/>
            </w:pPr>
            <w:r>
              <w:t>8.944</w:t>
            </w:r>
          </w:p>
        </w:tc>
        <w:tc>
          <w:tcPr>
            <w:tcW w:w="732" w:type="pct"/>
            <w:shd w:val="clear" w:color="auto" w:fill="auto"/>
            <w:vAlign w:val="center"/>
          </w:tcPr>
          <w:p w14:paraId="3EC10BDD" w14:textId="77777777" w:rsidR="00AD6EF2" w:rsidRPr="003E0B30" w:rsidRDefault="00AD6EF2">
            <w:pPr>
              <w:pStyle w:val="08-Tabelageral"/>
              <w:rPr>
                <w:color w:val="FF0000"/>
              </w:rPr>
            </w:pPr>
            <w:r w:rsidRPr="00000E96">
              <w:t>27.136</w:t>
            </w:r>
          </w:p>
        </w:tc>
        <w:tc>
          <w:tcPr>
            <w:tcW w:w="147" w:type="pct"/>
            <w:shd w:val="clear" w:color="auto" w:fill="auto"/>
            <w:vAlign w:val="center"/>
          </w:tcPr>
          <w:p w14:paraId="0EF0F94D" w14:textId="77777777" w:rsidR="00AD6EF2" w:rsidRPr="003E0B30" w:rsidRDefault="00AD6EF2">
            <w:pPr>
              <w:pStyle w:val="08-Tabelageral"/>
              <w:rPr>
                <w:color w:val="FF0000"/>
              </w:rPr>
            </w:pPr>
          </w:p>
        </w:tc>
        <w:tc>
          <w:tcPr>
            <w:tcW w:w="735" w:type="pct"/>
            <w:shd w:val="clear" w:color="auto" w:fill="auto"/>
            <w:vAlign w:val="center"/>
          </w:tcPr>
          <w:p w14:paraId="4D98B48C" w14:textId="3E8C9C0A" w:rsidR="00AD6EF2" w:rsidRPr="00435BC2" w:rsidRDefault="00AD6EF2">
            <w:pPr>
              <w:pStyle w:val="08-Tabelageral"/>
            </w:pPr>
            <w:r>
              <w:t>166.04</w:t>
            </w:r>
            <w:r w:rsidR="00B777F6">
              <w:t>2</w:t>
            </w:r>
          </w:p>
        </w:tc>
        <w:tc>
          <w:tcPr>
            <w:tcW w:w="735" w:type="pct"/>
            <w:shd w:val="clear" w:color="auto" w:fill="auto"/>
            <w:vAlign w:val="center"/>
          </w:tcPr>
          <w:p w14:paraId="765333D3" w14:textId="77777777" w:rsidR="00AD6EF2" w:rsidRPr="003E0B30" w:rsidRDefault="00AD6EF2">
            <w:pPr>
              <w:pStyle w:val="08-Tabelageral"/>
              <w:rPr>
                <w:color w:val="FF0000"/>
              </w:rPr>
            </w:pPr>
            <w:r w:rsidRPr="00435BC2">
              <w:t>177.258</w:t>
            </w:r>
          </w:p>
        </w:tc>
      </w:tr>
      <w:tr w:rsidR="00AD6EF2" w:rsidRPr="003E0B30" w14:paraId="29B8E8AE" w14:textId="77777777">
        <w:trPr>
          <w:trHeight w:val="238"/>
        </w:trPr>
        <w:tc>
          <w:tcPr>
            <w:tcW w:w="1765" w:type="pct"/>
            <w:shd w:val="clear" w:color="auto" w:fill="auto"/>
            <w:vAlign w:val="center"/>
          </w:tcPr>
          <w:p w14:paraId="7AB45598" w14:textId="77777777" w:rsidR="00AD6EF2" w:rsidRPr="000F0A57" w:rsidRDefault="00AD6EF2">
            <w:pPr>
              <w:pStyle w:val="08-Tabelageral"/>
              <w:ind w:left="113"/>
              <w:jc w:val="left"/>
            </w:pPr>
            <w:r w:rsidRPr="000F0A57">
              <w:t>Atualização monetária de depósitos judiciais</w:t>
            </w:r>
          </w:p>
        </w:tc>
        <w:tc>
          <w:tcPr>
            <w:tcW w:w="154" w:type="pct"/>
            <w:shd w:val="clear" w:color="auto" w:fill="auto"/>
          </w:tcPr>
          <w:p w14:paraId="7344B1DC" w14:textId="77777777" w:rsidR="00AD6EF2" w:rsidRPr="003E0B30" w:rsidRDefault="00AD6EF2">
            <w:pPr>
              <w:pStyle w:val="08-Tabelageral"/>
              <w:ind w:left="113"/>
              <w:jc w:val="left"/>
              <w:rPr>
                <w:color w:val="FF0000"/>
              </w:rPr>
            </w:pPr>
          </w:p>
        </w:tc>
        <w:tc>
          <w:tcPr>
            <w:tcW w:w="732" w:type="pct"/>
            <w:shd w:val="clear" w:color="auto" w:fill="auto"/>
            <w:vAlign w:val="center"/>
          </w:tcPr>
          <w:p w14:paraId="2D6838B0" w14:textId="0E5CE073" w:rsidR="00AD6EF2" w:rsidRPr="00000E96" w:rsidRDefault="007E43B0">
            <w:pPr>
              <w:pStyle w:val="08-Tabelageral"/>
              <w:ind w:left="113"/>
            </w:pPr>
            <w:r>
              <w:t>--</w:t>
            </w:r>
          </w:p>
        </w:tc>
        <w:tc>
          <w:tcPr>
            <w:tcW w:w="732" w:type="pct"/>
            <w:shd w:val="clear" w:color="auto" w:fill="auto"/>
            <w:vAlign w:val="center"/>
          </w:tcPr>
          <w:p w14:paraId="125383D8" w14:textId="77777777" w:rsidR="00AD6EF2" w:rsidRPr="003E0B30" w:rsidRDefault="00AD6EF2">
            <w:pPr>
              <w:pStyle w:val="08-Tabelageral"/>
              <w:ind w:left="113"/>
              <w:rPr>
                <w:color w:val="FF0000"/>
              </w:rPr>
            </w:pPr>
            <w:r w:rsidRPr="00000E96">
              <w:t>--</w:t>
            </w:r>
          </w:p>
        </w:tc>
        <w:tc>
          <w:tcPr>
            <w:tcW w:w="147" w:type="pct"/>
            <w:shd w:val="clear" w:color="auto" w:fill="auto"/>
            <w:vAlign w:val="center"/>
          </w:tcPr>
          <w:p w14:paraId="28F5A905" w14:textId="77777777" w:rsidR="00AD6EF2" w:rsidRPr="003E0B30" w:rsidRDefault="00AD6EF2">
            <w:pPr>
              <w:pStyle w:val="08-Tabelageral"/>
              <w:ind w:left="113"/>
              <w:jc w:val="left"/>
              <w:rPr>
                <w:color w:val="FF0000"/>
              </w:rPr>
            </w:pPr>
          </w:p>
        </w:tc>
        <w:tc>
          <w:tcPr>
            <w:tcW w:w="735" w:type="pct"/>
            <w:shd w:val="clear" w:color="auto" w:fill="auto"/>
            <w:vAlign w:val="center"/>
          </w:tcPr>
          <w:p w14:paraId="7361FD74" w14:textId="77777777" w:rsidR="00AD6EF2" w:rsidRPr="00435BC2" w:rsidRDefault="00AD6EF2">
            <w:pPr>
              <w:pStyle w:val="08-Tabelageral"/>
              <w:ind w:left="113"/>
            </w:pPr>
            <w:r>
              <w:t>2.972</w:t>
            </w:r>
          </w:p>
        </w:tc>
        <w:tc>
          <w:tcPr>
            <w:tcW w:w="735" w:type="pct"/>
            <w:shd w:val="clear" w:color="auto" w:fill="auto"/>
            <w:vAlign w:val="center"/>
          </w:tcPr>
          <w:p w14:paraId="114546C7" w14:textId="77777777" w:rsidR="00AD6EF2" w:rsidRPr="003E0B30" w:rsidRDefault="00AD6EF2">
            <w:pPr>
              <w:pStyle w:val="08-Tabelageral"/>
              <w:ind w:left="113"/>
              <w:rPr>
                <w:color w:val="FF0000"/>
              </w:rPr>
            </w:pPr>
            <w:r w:rsidRPr="00435BC2">
              <w:t>3.49</w:t>
            </w:r>
            <w:r>
              <w:t>4</w:t>
            </w:r>
          </w:p>
        </w:tc>
      </w:tr>
      <w:tr w:rsidR="00AD6EF2" w:rsidRPr="003E0B30" w14:paraId="3DD2713E" w14:textId="77777777">
        <w:trPr>
          <w:trHeight w:val="238"/>
        </w:trPr>
        <w:tc>
          <w:tcPr>
            <w:tcW w:w="1765" w:type="pct"/>
            <w:shd w:val="clear" w:color="auto" w:fill="auto"/>
            <w:vAlign w:val="center"/>
          </w:tcPr>
          <w:p w14:paraId="35C33161" w14:textId="77777777" w:rsidR="00AD6EF2" w:rsidRPr="000F0A57" w:rsidRDefault="00AD6EF2">
            <w:pPr>
              <w:pStyle w:val="08-Tabelageral"/>
              <w:ind w:left="113"/>
              <w:jc w:val="left"/>
            </w:pPr>
            <w:r w:rsidRPr="000F0A57">
              <w:t>Atualização monetária de tributos</w:t>
            </w:r>
          </w:p>
        </w:tc>
        <w:tc>
          <w:tcPr>
            <w:tcW w:w="154" w:type="pct"/>
            <w:shd w:val="clear" w:color="auto" w:fill="auto"/>
          </w:tcPr>
          <w:p w14:paraId="1C4A2BBC" w14:textId="77777777" w:rsidR="00AD6EF2" w:rsidRPr="003E0B30" w:rsidRDefault="00AD6EF2">
            <w:pPr>
              <w:pStyle w:val="08-Tabelageral"/>
              <w:ind w:left="113"/>
              <w:jc w:val="left"/>
              <w:rPr>
                <w:color w:val="FF0000"/>
              </w:rPr>
            </w:pPr>
          </w:p>
        </w:tc>
        <w:tc>
          <w:tcPr>
            <w:tcW w:w="732" w:type="pct"/>
            <w:shd w:val="clear" w:color="auto" w:fill="auto"/>
            <w:vAlign w:val="center"/>
          </w:tcPr>
          <w:p w14:paraId="647C8870" w14:textId="77777777" w:rsidR="00AD6EF2" w:rsidRPr="00000E96" w:rsidRDefault="00AD6EF2">
            <w:pPr>
              <w:pStyle w:val="08-Tabelageral"/>
              <w:ind w:left="113"/>
            </w:pPr>
            <w:r>
              <w:t>2.145</w:t>
            </w:r>
          </w:p>
        </w:tc>
        <w:tc>
          <w:tcPr>
            <w:tcW w:w="732" w:type="pct"/>
            <w:shd w:val="clear" w:color="auto" w:fill="auto"/>
            <w:vAlign w:val="center"/>
          </w:tcPr>
          <w:p w14:paraId="188B12EC" w14:textId="77777777" w:rsidR="00AD6EF2" w:rsidRPr="003E0B30" w:rsidRDefault="00AD6EF2">
            <w:pPr>
              <w:pStyle w:val="08-Tabelageral"/>
              <w:ind w:left="113"/>
              <w:rPr>
                <w:color w:val="FF0000"/>
              </w:rPr>
            </w:pPr>
            <w:r w:rsidRPr="00000E96">
              <w:t>2.338</w:t>
            </w:r>
          </w:p>
        </w:tc>
        <w:tc>
          <w:tcPr>
            <w:tcW w:w="147" w:type="pct"/>
            <w:shd w:val="clear" w:color="auto" w:fill="auto"/>
            <w:vAlign w:val="center"/>
          </w:tcPr>
          <w:p w14:paraId="2A61A03B" w14:textId="77777777" w:rsidR="00AD6EF2" w:rsidRPr="003E0B30" w:rsidRDefault="00AD6EF2">
            <w:pPr>
              <w:pStyle w:val="08-Tabelageral"/>
              <w:ind w:left="113"/>
              <w:jc w:val="left"/>
              <w:rPr>
                <w:color w:val="FF0000"/>
              </w:rPr>
            </w:pPr>
          </w:p>
        </w:tc>
        <w:tc>
          <w:tcPr>
            <w:tcW w:w="735" w:type="pct"/>
            <w:shd w:val="clear" w:color="auto" w:fill="auto"/>
            <w:vAlign w:val="center"/>
          </w:tcPr>
          <w:p w14:paraId="7E4CCF9F" w14:textId="77777777" w:rsidR="00AD6EF2" w:rsidRPr="00435BC2" w:rsidRDefault="00AD6EF2">
            <w:pPr>
              <w:pStyle w:val="08-Tabelageral"/>
              <w:ind w:left="113"/>
            </w:pPr>
            <w:r>
              <w:t>2.776</w:t>
            </w:r>
          </w:p>
        </w:tc>
        <w:tc>
          <w:tcPr>
            <w:tcW w:w="735" w:type="pct"/>
            <w:shd w:val="clear" w:color="auto" w:fill="auto"/>
            <w:vAlign w:val="center"/>
          </w:tcPr>
          <w:p w14:paraId="63C5FEF2" w14:textId="77777777" w:rsidR="00AD6EF2" w:rsidRPr="003E0B30" w:rsidRDefault="00AD6EF2">
            <w:pPr>
              <w:pStyle w:val="08-Tabelageral"/>
              <w:ind w:left="113"/>
              <w:rPr>
                <w:color w:val="FF0000"/>
              </w:rPr>
            </w:pPr>
            <w:r w:rsidRPr="00435BC2">
              <w:t>2.378</w:t>
            </w:r>
          </w:p>
        </w:tc>
      </w:tr>
      <w:tr w:rsidR="00AD6EF2" w:rsidRPr="003E0B30" w14:paraId="053D3C9E" w14:textId="77777777">
        <w:trPr>
          <w:trHeight w:val="238"/>
        </w:trPr>
        <w:tc>
          <w:tcPr>
            <w:tcW w:w="1765" w:type="pct"/>
            <w:shd w:val="clear" w:color="auto" w:fill="auto"/>
            <w:vAlign w:val="center"/>
          </w:tcPr>
          <w:p w14:paraId="4D4F1D82" w14:textId="77777777" w:rsidR="00AD6EF2" w:rsidRPr="000F0A57" w:rsidRDefault="00AD6EF2">
            <w:pPr>
              <w:pStyle w:val="08-Tabelageral"/>
              <w:jc w:val="left"/>
              <w:rPr>
                <w:b/>
              </w:rPr>
            </w:pPr>
            <w:r w:rsidRPr="000F0A57">
              <w:rPr>
                <w:b/>
              </w:rPr>
              <w:t>Despesas Financeiras</w:t>
            </w:r>
          </w:p>
        </w:tc>
        <w:tc>
          <w:tcPr>
            <w:tcW w:w="154" w:type="pct"/>
            <w:shd w:val="clear" w:color="auto" w:fill="auto"/>
          </w:tcPr>
          <w:p w14:paraId="6F2BD0BA" w14:textId="77777777" w:rsidR="00AD6EF2" w:rsidRPr="003E0B30" w:rsidRDefault="00AD6EF2">
            <w:pPr>
              <w:pStyle w:val="08-Tabelageral"/>
              <w:jc w:val="center"/>
              <w:rPr>
                <w:rFonts w:cs="Arial"/>
                <w:b/>
                <w:color w:val="FF0000"/>
                <w:szCs w:val="14"/>
              </w:rPr>
            </w:pPr>
          </w:p>
        </w:tc>
        <w:tc>
          <w:tcPr>
            <w:tcW w:w="732" w:type="pct"/>
            <w:shd w:val="clear" w:color="auto" w:fill="auto"/>
            <w:vAlign w:val="center"/>
          </w:tcPr>
          <w:p w14:paraId="7EF35ADD" w14:textId="77777777" w:rsidR="00AD6EF2" w:rsidRPr="00000E96" w:rsidRDefault="00AD6EF2">
            <w:pPr>
              <w:pStyle w:val="08-Tabelageral"/>
              <w:rPr>
                <w:b/>
              </w:rPr>
            </w:pPr>
            <w:r>
              <w:rPr>
                <w:b/>
              </w:rPr>
              <w:t>(546)</w:t>
            </w:r>
          </w:p>
        </w:tc>
        <w:tc>
          <w:tcPr>
            <w:tcW w:w="732" w:type="pct"/>
            <w:shd w:val="clear" w:color="auto" w:fill="auto"/>
            <w:vAlign w:val="center"/>
          </w:tcPr>
          <w:p w14:paraId="58F1D4AF" w14:textId="77777777" w:rsidR="00AD6EF2" w:rsidRPr="003E0B30" w:rsidRDefault="00AD6EF2">
            <w:pPr>
              <w:pStyle w:val="08-Tabelageral"/>
              <w:rPr>
                <w:b/>
                <w:color w:val="FF0000"/>
              </w:rPr>
            </w:pPr>
            <w:r w:rsidRPr="00000E96">
              <w:rPr>
                <w:b/>
              </w:rPr>
              <w:t>(526)</w:t>
            </w:r>
          </w:p>
        </w:tc>
        <w:tc>
          <w:tcPr>
            <w:tcW w:w="147" w:type="pct"/>
            <w:shd w:val="clear" w:color="auto" w:fill="auto"/>
            <w:vAlign w:val="center"/>
          </w:tcPr>
          <w:p w14:paraId="507915EA" w14:textId="77777777" w:rsidR="00AD6EF2" w:rsidRPr="003E0B30" w:rsidRDefault="00AD6EF2">
            <w:pPr>
              <w:pStyle w:val="08-Tabelageral"/>
              <w:rPr>
                <w:b/>
                <w:color w:val="FF0000"/>
              </w:rPr>
            </w:pPr>
          </w:p>
        </w:tc>
        <w:tc>
          <w:tcPr>
            <w:tcW w:w="735" w:type="pct"/>
            <w:shd w:val="clear" w:color="auto" w:fill="auto"/>
            <w:vAlign w:val="center"/>
          </w:tcPr>
          <w:p w14:paraId="504A91C4" w14:textId="77777777" w:rsidR="00AD6EF2" w:rsidRPr="00435BC2" w:rsidRDefault="00AD6EF2">
            <w:pPr>
              <w:pStyle w:val="08-Tabelageral"/>
              <w:rPr>
                <w:b/>
              </w:rPr>
            </w:pPr>
            <w:r>
              <w:rPr>
                <w:b/>
              </w:rPr>
              <w:t>(703)</w:t>
            </w:r>
          </w:p>
        </w:tc>
        <w:tc>
          <w:tcPr>
            <w:tcW w:w="735" w:type="pct"/>
            <w:shd w:val="clear" w:color="auto" w:fill="auto"/>
            <w:vAlign w:val="center"/>
          </w:tcPr>
          <w:p w14:paraId="57C6EB49" w14:textId="77777777" w:rsidR="00AD6EF2" w:rsidRPr="003E0B30" w:rsidRDefault="00AD6EF2">
            <w:pPr>
              <w:pStyle w:val="08-Tabelageral"/>
              <w:rPr>
                <w:b/>
                <w:color w:val="FF0000"/>
              </w:rPr>
            </w:pPr>
            <w:r w:rsidRPr="00435BC2">
              <w:rPr>
                <w:b/>
              </w:rPr>
              <w:t>(1.03</w:t>
            </w:r>
            <w:r>
              <w:rPr>
                <w:b/>
              </w:rPr>
              <w:t>6</w:t>
            </w:r>
            <w:r w:rsidRPr="00435BC2">
              <w:rPr>
                <w:b/>
              </w:rPr>
              <w:t>)</w:t>
            </w:r>
          </w:p>
        </w:tc>
      </w:tr>
      <w:tr w:rsidR="00AD6EF2" w:rsidRPr="003E0B30" w14:paraId="589340E5" w14:textId="77777777">
        <w:trPr>
          <w:trHeight w:val="238"/>
        </w:trPr>
        <w:tc>
          <w:tcPr>
            <w:tcW w:w="1765" w:type="pct"/>
            <w:shd w:val="clear" w:color="auto" w:fill="auto"/>
            <w:vAlign w:val="center"/>
          </w:tcPr>
          <w:p w14:paraId="194B3EDC" w14:textId="77777777" w:rsidR="00AD6EF2" w:rsidRPr="000F0A57" w:rsidRDefault="00AD6EF2">
            <w:pPr>
              <w:pStyle w:val="08-Tabelageral"/>
              <w:ind w:left="113"/>
              <w:jc w:val="left"/>
            </w:pPr>
            <w:r>
              <w:t>Variação Monetária</w:t>
            </w:r>
          </w:p>
        </w:tc>
        <w:tc>
          <w:tcPr>
            <w:tcW w:w="154" w:type="pct"/>
            <w:shd w:val="clear" w:color="auto" w:fill="auto"/>
          </w:tcPr>
          <w:p w14:paraId="76B74001"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6F1F6E81" w14:textId="77777777" w:rsidR="00AD6EF2" w:rsidRPr="00000E96" w:rsidRDefault="00AD6EF2">
            <w:pPr>
              <w:pStyle w:val="08-Tabelageral"/>
            </w:pPr>
            <w:r>
              <w:t>(11)</w:t>
            </w:r>
          </w:p>
        </w:tc>
        <w:tc>
          <w:tcPr>
            <w:tcW w:w="732" w:type="pct"/>
            <w:shd w:val="clear" w:color="auto" w:fill="auto"/>
            <w:vAlign w:val="center"/>
          </w:tcPr>
          <w:p w14:paraId="23DF4CB7" w14:textId="77777777" w:rsidR="00AD6EF2" w:rsidRDefault="00AD6EF2">
            <w:pPr>
              <w:pStyle w:val="08-Tabelageral"/>
              <w:rPr>
                <w:lang w:eastAsia="en-US"/>
              </w:rPr>
            </w:pPr>
            <w:r>
              <w:t>--</w:t>
            </w:r>
          </w:p>
        </w:tc>
        <w:tc>
          <w:tcPr>
            <w:tcW w:w="147" w:type="pct"/>
            <w:shd w:val="clear" w:color="auto" w:fill="auto"/>
            <w:vAlign w:val="center"/>
          </w:tcPr>
          <w:p w14:paraId="488EDA14" w14:textId="77777777" w:rsidR="00AD6EF2" w:rsidRPr="003E0B30" w:rsidRDefault="00AD6EF2">
            <w:pPr>
              <w:pStyle w:val="08-Tabelageral"/>
              <w:rPr>
                <w:color w:val="FF0000"/>
              </w:rPr>
            </w:pPr>
          </w:p>
        </w:tc>
        <w:tc>
          <w:tcPr>
            <w:tcW w:w="735" w:type="pct"/>
            <w:shd w:val="clear" w:color="auto" w:fill="auto"/>
            <w:vAlign w:val="center"/>
          </w:tcPr>
          <w:p w14:paraId="2B5103B0" w14:textId="77777777" w:rsidR="00AD6EF2" w:rsidRPr="00435BC2" w:rsidRDefault="00AD6EF2">
            <w:pPr>
              <w:pStyle w:val="08-Tabelageral"/>
            </w:pPr>
            <w:r>
              <w:t>(11)</w:t>
            </w:r>
          </w:p>
        </w:tc>
        <w:tc>
          <w:tcPr>
            <w:tcW w:w="735" w:type="pct"/>
            <w:shd w:val="clear" w:color="auto" w:fill="auto"/>
            <w:vAlign w:val="center"/>
          </w:tcPr>
          <w:p w14:paraId="5E074948" w14:textId="77777777" w:rsidR="00AD6EF2" w:rsidRDefault="00AD6EF2">
            <w:pPr>
              <w:pStyle w:val="08-Tabelageral"/>
              <w:rPr>
                <w:lang w:eastAsia="en-US"/>
              </w:rPr>
            </w:pPr>
            <w:r w:rsidRPr="00435BC2">
              <w:t>(38</w:t>
            </w:r>
            <w:r>
              <w:t>4</w:t>
            </w:r>
            <w:r w:rsidRPr="00435BC2">
              <w:t>)</w:t>
            </w:r>
          </w:p>
        </w:tc>
      </w:tr>
      <w:tr w:rsidR="00AD6EF2" w:rsidRPr="003E0B30" w14:paraId="1FC0D11C" w14:textId="77777777">
        <w:trPr>
          <w:trHeight w:val="238"/>
        </w:trPr>
        <w:tc>
          <w:tcPr>
            <w:tcW w:w="1765" w:type="pct"/>
            <w:shd w:val="clear" w:color="auto" w:fill="auto"/>
            <w:vAlign w:val="center"/>
          </w:tcPr>
          <w:p w14:paraId="242D870E" w14:textId="77777777" w:rsidR="00AD6EF2" w:rsidRPr="000F0A57" w:rsidRDefault="00AD6EF2">
            <w:pPr>
              <w:pStyle w:val="08-Tabelageral"/>
              <w:ind w:left="113"/>
              <w:jc w:val="left"/>
            </w:pPr>
            <w:r w:rsidRPr="000F0A57">
              <w:t>Serviços do sistema financeiro</w:t>
            </w:r>
          </w:p>
        </w:tc>
        <w:tc>
          <w:tcPr>
            <w:tcW w:w="154" w:type="pct"/>
            <w:shd w:val="clear" w:color="auto" w:fill="auto"/>
          </w:tcPr>
          <w:p w14:paraId="01A2F337"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63593143" w14:textId="77777777" w:rsidR="00AD6EF2" w:rsidRPr="00000E96" w:rsidRDefault="00AD6EF2">
            <w:pPr>
              <w:pStyle w:val="08-Tabelageral"/>
            </w:pPr>
            <w:r>
              <w:t>(121)</w:t>
            </w:r>
          </w:p>
        </w:tc>
        <w:tc>
          <w:tcPr>
            <w:tcW w:w="732" w:type="pct"/>
            <w:shd w:val="clear" w:color="auto" w:fill="auto"/>
            <w:vAlign w:val="center"/>
          </w:tcPr>
          <w:p w14:paraId="6FC3BE97" w14:textId="77777777" w:rsidR="00AD6EF2" w:rsidRPr="003E0B30" w:rsidRDefault="00AD6EF2">
            <w:pPr>
              <w:pStyle w:val="08-Tabelageral"/>
              <w:rPr>
                <w:color w:val="FF0000"/>
              </w:rPr>
            </w:pPr>
            <w:r w:rsidRPr="00000E96">
              <w:t>(207)</w:t>
            </w:r>
          </w:p>
        </w:tc>
        <w:tc>
          <w:tcPr>
            <w:tcW w:w="147" w:type="pct"/>
            <w:shd w:val="clear" w:color="auto" w:fill="auto"/>
            <w:vAlign w:val="center"/>
          </w:tcPr>
          <w:p w14:paraId="437397B3" w14:textId="77777777" w:rsidR="00AD6EF2" w:rsidRPr="003E0B30" w:rsidRDefault="00AD6EF2">
            <w:pPr>
              <w:pStyle w:val="08-Tabelageral"/>
              <w:rPr>
                <w:color w:val="FF0000"/>
              </w:rPr>
            </w:pPr>
          </w:p>
        </w:tc>
        <w:tc>
          <w:tcPr>
            <w:tcW w:w="735" w:type="pct"/>
            <w:shd w:val="clear" w:color="auto" w:fill="auto"/>
            <w:vAlign w:val="center"/>
          </w:tcPr>
          <w:p w14:paraId="448F76C8" w14:textId="77777777" w:rsidR="00AD6EF2" w:rsidRPr="00435BC2" w:rsidRDefault="00AD6EF2">
            <w:pPr>
              <w:pStyle w:val="08-Tabelageral"/>
            </w:pPr>
            <w:r>
              <w:t>(279)</w:t>
            </w:r>
          </w:p>
        </w:tc>
        <w:tc>
          <w:tcPr>
            <w:tcW w:w="735" w:type="pct"/>
            <w:shd w:val="clear" w:color="auto" w:fill="auto"/>
            <w:vAlign w:val="center"/>
          </w:tcPr>
          <w:p w14:paraId="4ECCBECE" w14:textId="77777777" w:rsidR="00AD6EF2" w:rsidRPr="003E0B30" w:rsidRDefault="00AD6EF2">
            <w:pPr>
              <w:pStyle w:val="08-Tabelageral"/>
              <w:rPr>
                <w:color w:val="FF0000"/>
              </w:rPr>
            </w:pPr>
            <w:r w:rsidRPr="00435BC2">
              <w:t>(333)</w:t>
            </w:r>
          </w:p>
        </w:tc>
      </w:tr>
      <w:tr w:rsidR="00AD6EF2" w:rsidRPr="003E0B30" w14:paraId="30DAC9B2" w14:textId="77777777">
        <w:trPr>
          <w:trHeight w:val="238"/>
        </w:trPr>
        <w:tc>
          <w:tcPr>
            <w:tcW w:w="1765" w:type="pct"/>
            <w:shd w:val="clear" w:color="auto" w:fill="auto"/>
            <w:vAlign w:val="center"/>
          </w:tcPr>
          <w:p w14:paraId="4322E4B5" w14:textId="77777777" w:rsidR="00AD6EF2" w:rsidRPr="000F0A57" w:rsidRDefault="00AD6EF2">
            <w:pPr>
              <w:pStyle w:val="08-Tabelageral"/>
              <w:ind w:left="113"/>
              <w:jc w:val="left"/>
            </w:pPr>
            <w:r w:rsidRPr="000F0A57">
              <w:t>Perdas em aplicações financeiras</w:t>
            </w:r>
          </w:p>
        </w:tc>
        <w:tc>
          <w:tcPr>
            <w:tcW w:w="154" w:type="pct"/>
            <w:shd w:val="clear" w:color="auto" w:fill="auto"/>
          </w:tcPr>
          <w:p w14:paraId="2CACBCCF"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79D42EDB" w14:textId="25A931E7" w:rsidR="00AD6EF2" w:rsidRPr="00000E96" w:rsidRDefault="00AD6EF2">
            <w:pPr>
              <w:pStyle w:val="08-Tabelageral"/>
            </w:pPr>
            <w:r>
              <w:t>(41</w:t>
            </w:r>
            <w:r w:rsidR="00E265D4">
              <w:t>4</w:t>
            </w:r>
            <w:r>
              <w:t>)</w:t>
            </w:r>
          </w:p>
        </w:tc>
        <w:tc>
          <w:tcPr>
            <w:tcW w:w="732" w:type="pct"/>
            <w:shd w:val="clear" w:color="auto" w:fill="auto"/>
            <w:vAlign w:val="center"/>
          </w:tcPr>
          <w:p w14:paraId="5C1689B5" w14:textId="77777777" w:rsidR="00AD6EF2" w:rsidRPr="003E0B30" w:rsidRDefault="00AD6EF2">
            <w:pPr>
              <w:pStyle w:val="08-Tabelageral"/>
              <w:rPr>
                <w:color w:val="FF0000"/>
              </w:rPr>
            </w:pPr>
            <w:r w:rsidRPr="00000E96">
              <w:t>(319)</w:t>
            </w:r>
          </w:p>
        </w:tc>
        <w:tc>
          <w:tcPr>
            <w:tcW w:w="147" w:type="pct"/>
            <w:shd w:val="clear" w:color="auto" w:fill="auto"/>
            <w:vAlign w:val="center"/>
          </w:tcPr>
          <w:p w14:paraId="67ADD239" w14:textId="77777777" w:rsidR="00AD6EF2" w:rsidRPr="003E0B30" w:rsidRDefault="00AD6EF2">
            <w:pPr>
              <w:pStyle w:val="08-Tabelageral"/>
              <w:rPr>
                <w:color w:val="FF0000"/>
              </w:rPr>
            </w:pPr>
          </w:p>
        </w:tc>
        <w:tc>
          <w:tcPr>
            <w:tcW w:w="735" w:type="pct"/>
            <w:shd w:val="clear" w:color="auto" w:fill="auto"/>
            <w:vAlign w:val="center"/>
          </w:tcPr>
          <w:p w14:paraId="1266BD03" w14:textId="77777777" w:rsidR="00AD6EF2" w:rsidRPr="00435BC2" w:rsidRDefault="00AD6EF2">
            <w:pPr>
              <w:pStyle w:val="08-Tabelageral"/>
            </w:pPr>
            <w:r>
              <w:t>(413)</w:t>
            </w:r>
          </w:p>
        </w:tc>
        <w:tc>
          <w:tcPr>
            <w:tcW w:w="735" w:type="pct"/>
            <w:shd w:val="clear" w:color="auto" w:fill="auto"/>
            <w:vAlign w:val="center"/>
          </w:tcPr>
          <w:p w14:paraId="0A6DC993" w14:textId="77777777" w:rsidR="00AD6EF2" w:rsidRPr="003E0B30" w:rsidRDefault="00AD6EF2">
            <w:pPr>
              <w:pStyle w:val="08-Tabelageral"/>
              <w:rPr>
                <w:color w:val="FF0000"/>
              </w:rPr>
            </w:pPr>
            <w:r w:rsidRPr="00435BC2">
              <w:t>(319)</w:t>
            </w:r>
          </w:p>
        </w:tc>
      </w:tr>
      <w:tr w:rsidR="00AD6EF2" w:rsidRPr="003E0B30" w14:paraId="138C4A56" w14:textId="77777777">
        <w:trPr>
          <w:trHeight w:val="238"/>
        </w:trPr>
        <w:tc>
          <w:tcPr>
            <w:tcW w:w="1765" w:type="pct"/>
            <w:tcBorders>
              <w:bottom w:val="single" w:sz="2" w:space="0" w:color="1F3864" w:themeColor="accent1" w:themeShade="80"/>
            </w:tcBorders>
            <w:shd w:val="clear" w:color="auto" w:fill="auto"/>
            <w:vAlign w:val="center"/>
          </w:tcPr>
          <w:p w14:paraId="54787B78" w14:textId="77777777" w:rsidR="00AD6EF2" w:rsidRPr="000F0A57" w:rsidRDefault="00AD6EF2">
            <w:pPr>
              <w:pStyle w:val="08-Tabelageral"/>
              <w:jc w:val="left"/>
              <w:rPr>
                <w:b/>
              </w:rPr>
            </w:pPr>
            <w:r w:rsidRPr="000F0A57">
              <w:rPr>
                <w:b/>
              </w:rPr>
              <w:t>Resultado Financeiro</w:t>
            </w:r>
          </w:p>
        </w:tc>
        <w:tc>
          <w:tcPr>
            <w:tcW w:w="154" w:type="pct"/>
            <w:tcBorders>
              <w:bottom w:val="single" w:sz="2" w:space="0" w:color="1F3864" w:themeColor="accent1" w:themeShade="80"/>
            </w:tcBorders>
            <w:shd w:val="clear" w:color="auto" w:fill="auto"/>
          </w:tcPr>
          <w:p w14:paraId="2D258136" w14:textId="77777777" w:rsidR="00AD6EF2" w:rsidRPr="003E0B30" w:rsidRDefault="00AD6EF2">
            <w:pPr>
              <w:pStyle w:val="08-Tabelageral"/>
              <w:jc w:val="center"/>
              <w:rPr>
                <w:rFonts w:cs="Arial"/>
                <w:b/>
                <w:color w:val="FF0000"/>
                <w:szCs w:val="14"/>
              </w:rPr>
            </w:pPr>
          </w:p>
        </w:tc>
        <w:tc>
          <w:tcPr>
            <w:tcW w:w="732" w:type="pct"/>
            <w:tcBorders>
              <w:bottom w:val="single" w:sz="2" w:space="0" w:color="1F3864" w:themeColor="accent1" w:themeShade="80"/>
            </w:tcBorders>
            <w:shd w:val="clear" w:color="auto" w:fill="auto"/>
            <w:vAlign w:val="center"/>
          </w:tcPr>
          <w:p w14:paraId="12DACD8F" w14:textId="235FD6CD" w:rsidR="00AD6EF2" w:rsidRPr="00000E96" w:rsidRDefault="00AD6EF2">
            <w:pPr>
              <w:pStyle w:val="08-Tabelageral"/>
              <w:rPr>
                <w:b/>
              </w:rPr>
            </w:pPr>
            <w:r>
              <w:rPr>
                <w:b/>
              </w:rPr>
              <w:t>10.543</w:t>
            </w:r>
          </w:p>
        </w:tc>
        <w:tc>
          <w:tcPr>
            <w:tcW w:w="732" w:type="pct"/>
            <w:tcBorders>
              <w:bottom w:val="single" w:sz="2" w:space="0" w:color="1F3864" w:themeColor="accent1" w:themeShade="80"/>
            </w:tcBorders>
            <w:shd w:val="clear" w:color="auto" w:fill="auto"/>
            <w:vAlign w:val="center"/>
          </w:tcPr>
          <w:p w14:paraId="6F0CB1BA" w14:textId="77777777" w:rsidR="00AD6EF2" w:rsidRPr="003E0B30" w:rsidRDefault="00AD6EF2">
            <w:pPr>
              <w:pStyle w:val="08-Tabelageral"/>
              <w:rPr>
                <w:b/>
                <w:color w:val="FF0000"/>
              </w:rPr>
            </w:pPr>
            <w:r w:rsidRPr="00000E96">
              <w:rPr>
                <w:b/>
              </w:rPr>
              <w:t>28.948</w:t>
            </w:r>
          </w:p>
        </w:tc>
        <w:tc>
          <w:tcPr>
            <w:tcW w:w="147" w:type="pct"/>
            <w:tcBorders>
              <w:bottom w:val="single" w:sz="2" w:space="0" w:color="1F3864" w:themeColor="accent1" w:themeShade="80"/>
            </w:tcBorders>
            <w:shd w:val="clear" w:color="auto" w:fill="auto"/>
            <w:vAlign w:val="center"/>
          </w:tcPr>
          <w:p w14:paraId="550B110C" w14:textId="77777777" w:rsidR="00AD6EF2" w:rsidRPr="003E0B30" w:rsidRDefault="00AD6EF2">
            <w:pPr>
              <w:pStyle w:val="08-Tabelageral"/>
              <w:rPr>
                <w:b/>
                <w:color w:val="FF0000"/>
              </w:rPr>
            </w:pPr>
          </w:p>
        </w:tc>
        <w:tc>
          <w:tcPr>
            <w:tcW w:w="735" w:type="pct"/>
            <w:tcBorders>
              <w:bottom w:val="single" w:sz="2" w:space="0" w:color="1F3864" w:themeColor="accent1" w:themeShade="80"/>
            </w:tcBorders>
            <w:shd w:val="clear" w:color="auto" w:fill="auto"/>
            <w:vAlign w:val="center"/>
          </w:tcPr>
          <w:p w14:paraId="2499E987" w14:textId="77777777" w:rsidR="00AD6EF2" w:rsidRPr="00435BC2" w:rsidRDefault="00AD6EF2">
            <w:pPr>
              <w:pStyle w:val="08-Tabelageral"/>
              <w:rPr>
                <w:b/>
              </w:rPr>
            </w:pPr>
            <w:r>
              <w:rPr>
                <w:b/>
              </w:rPr>
              <w:t>171.087</w:t>
            </w:r>
          </w:p>
        </w:tc>
        <w:tc>
          <w:tcPr>
            <w:tcW w:w="735" w:type="pct"/>
            <w:tcBorders>
              <w:bottom w:val="single" w:sz="2" w:space="0" w:color="1F3864" w:themeColor="accent1" w:themeShade="80"/>
            </w:tcBorders>
            <w:shd w:val="clear" w:color="auto" w:fill="auto"/>
            <w:vAlign w:val="center"/>
          </w:tcPr>
          <w:p w14:paraId="3FA0B6A9" w14:textId="77777777" w:rsidR="00AD6EF2" w:rsidRPr="003E0B30" w:rsidRDefault="00AD6EF2">
            <w:pPr>
              <w:pStyle w:val="08-Tabelageral"/>
              <w:rPr>
                <w:b/>
                <w:color w:val="FF0000"/>
              </w:rPr>
            </w:pPr>
            <w:r w:rsidRPr="00435BC2">
              <w:rPr>
                <w:b/>
              </w:rPr>
              <w:t>182.09</w:t>
            </w:r>
            <w:r>
              <w:rPr>
                <w:b/>
              </w:rPr>
              <w:t>4</w:t>
            </w:r>
          </w:p>
        </w:tc>
      </w:tr>
    </w:tbl>
    <w:p w14:paraId="080C9006" w14:textId="77777777" w:rsidR="00AD6EF2" w:rsidRPr="003E0B30" w:rsidRDefault="00AD6EF2" w:rsidP="00AD6EF2">
      <w:pPr>
        <w:pStyle w:val="05-Textonormal"/>
        <w:rPr>
          <w:color w:val="FF0000"/>
        </w:rPr>
      </w:pPr>
    </w:p>
    <w:p w14:paraId="64FDF44B" w14:textId="77777777" w:rsidR="00AD6EF2" w:rsidRPr="003E0B30" w:rsidRDefault="00AD6EF2" w:rsidP="00AD6EF2">
      <w:pPr>
        <w:pStyle w:val="06-Rmil"/>
      </w:pPr>
      <w:r w:rsidRPr="003E0B30">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3"/>
        <w:gridCol w:w="297"/>
        <w:gridCol w:w="1411"/>
        <w:gridCol w:w="1411"/>
        <w:gridCol w:w="283"/>
        <w:gridCol w:w="1417"/>
        <w:gridCol w:w="1417"/>
      </w:tblGrid>
      <w:tr w:rsidR="00AD6EF2" w:rsidRPr="003E0B30" w14:paraId="6393FF87" w14:textId="77777777">
        <w:trPr>
          <w:trHeight w:val="238"/>
        </w:trPr>
        <w:tc>
          <w:tcPr>
            <w:tcW w:w="1765" w:type="pct"/>
            <w:tcBorders>
              <w:top w:val="single" w:sz="2" w:space="0" w:color="1F3864" w:themeColor="accent1" w:themeShade="80"/>
              <w:bottom w:val="nil"/>
            </w:tcBorders>
            <w:shd w:val="clear" w:color="auto" w:fill="auto"/>
          </w:tcPr>
          <w:p w14:paraId="7D91D156" w14:textId="77777777" w:rsidR="00AD6EF2" w:rsidRPr="003E0B30" w:rsidRDefault="00AD6EF2">
            <w:pPr>
              <w:spacing w:after="0"/>
              <w:jc w:val="center"/>
              <w:rPr>
                <w:rFonts w:ascii="Arial" w:hAnsi="Arial" w:cs="Arial"/>
                <w:b/>
                <w:sz w:val="18"/>
                <w:szCs w:val="18"/>
              </w:rPr>
            </w:pPr>
          </w:p>
        </w:tc>
        <w:tc>
          <w:tcPr>
            <w:tcW w:w="154" w:type="pct"/>
            <w:tcBorders>
              <w:top w:val="single" w:sz="2" w:space="0" w:color="1F3864" w:themeColor="accent1" w:themeShade="80"/>
              <w:bottom w:val="nil"/>
            </w:tcBorders>
            <w:shd w:val="clear" w:color="auto" w:fill="auto"/>
          </w:tcPr>
          <w:p w14:paraId="5E18C641" w14:textId="77777777" w:rsidR="00AD6EF2" w:rsidRPr="003E0B30" w:rsidRDefault="00AD6EF2">
            <w:pPr>
              <w:spacing w:after="0"/>
              <w:jc w:val="center"/>
              <w:rPr>
                <w:rFonts w:ascii="Arial" w:hAnsi="Arial" w:cs="Arial"/>
                <w:b/>
                <w:sz w:val="18"/>
                <w:szCs w:val="18"/>
              </w:rPr>
            </w:pPr>
          </w:p>
        </w:tc>
        <w:tc>
          <w:tcPr>
            <w:tcW w:w="1464" w:type="pct"/>
            <w:gridSpan w:val="2"/>
            <w:tcBorders>
              <w:top w:val="single" w:sz="2" w:space="0" w:color="1F3864" w:themeColor="accent1" w:themeShade="80"/>
              <w:bottom w:val="single" w:sz="2" w:space="0" w:color="1F3864" w:themeColor="accent1" w:themeShade="80"/>
            </w:tcBorders>
            <w:shd w:val="clear" w:color="auto" w:fill="auto"/>
            <w:vAlign w:val="center"/>
          </w:tcPr>
          <w:p w14:paraId="777A88BF" w14:textId="77777777" w:rsidR="00AD6EF2" w:rsidRPr="003E0B30" w:rsidRDefault="00AD6EF2">
            <w:pPr>
              <w:spacing w:after="0"/>
              <w:jc w:val="center"/>
              <w:rPr>
                <w:rFonts w:ascii="Arial" w:hAnsi="Arial" w:cs="Arial"/>
                <w:b/>
                <w:sz w:val="14"/>
                <w:szCs w:val="18"/>
              </w:rPr>
            </w:pPr>
            <w:r w:rsidRPr="003E0B30">
              <w:rPr>
                <w:rFonts w:ascii="Arial" w:hAnsi="Arial" w:cs="Arial"/>
                <w:b/>
                <w:sz w:val="14"/>
                <w:szCs w:val="18"/>
              </w:rPr>
              <w:t>Controlador</w:t>
            </w:r>
          </w:p>
        </w:tc>
        <w:tc>
          <w:tcPr>
            <w:tcW w:w="147" w:type="pct"/>
            <w:tcBorders>
              <w:top w:val="single" w:sz="2" w:space="0" w:color="1F3864" w:themeColor="accent1" w:themeShade="80"/>
              <w:bottom w:val="nil"/>
            </w:tcBorders>
            <w:shd w:val="clear" w:color="auto" w:fill="auto"/>
            <w:vAlign w:val="center"/>
          </w:tcPr>
          <w:p w14:paraId="32DCFF20" w14:textId="77777777" w:rsidR="00AD6EF2" w:rsidRPr="003E0B30" w:rsidRDefault="00AD6EF2">
            <w:pPr>
              <w:spacing w:after="0"/>
              <w:jc w:val="center"/>
              <w:rPr>
                <w:rFonts w:ascii="Arial" w:hAnsi="Arial" w:cs="Arial"/>
                <w:b/>
                <w:sz w:val="18"/>
                <w:szCs w:val="18"/>
              </w:rPr>
            </w:pPr>
          </w:p>
        </w:tc>
        <w:tc>
          <w:tcPr>
            <w:tcW w:w="1470" w:type="pct"/>
            <w:gridSpan w:val="2"/>
            <w:tcBorders>
              <w:top w:val="single" w:sz="2" w:space="0" w:color="1F3864" w:themeColor="accent1" w:themeShade="80"/>
              <w:bottom w:val="single" w:sz="2" w:space="0" w:color="1F3864" w:themeColor="accent1" w:themeShade="80"/>
            </w:tcBorders>
            <w:shd w:val="clear" w:color="auto" w:fill="auto"/>
            <w:vAlign w:val="center"/>
          </w:tcPr>
          <w:p w14:paraId="63342C4A" w14:textId="77777777" w:rsidR="00AD6EF2" w:rsidRPr="003E0B30" w:rsidRDefault="00AD6EF2">
            <w:pPr>
              <w:spacing w:after="0"/>
              <w:jc w:val="center"/>
              <w:rPr>
                <w:rFonts w:ascii="Arial" w:hAnsi="Arial" w:cs="Arial"/>
                <w:b/>
                <w:sz w:val="18"/>
                <w:szCs w:val="18"/>
              </w:rPr>
            </w:pPr>
            <w:r w:rsidRPr="003E0B30">
              <w:rPr>
                <w:rFonts w:ascii="Arial" w:hAnsi="Arial" w:cs="Arial"/>
                <w:b/>
                <w:sz w:val="14"/>
                <w:szCs w:val="18"/>
              </w:rPr>
              <w:t>Consolidado</w:t>
            </w:r>
          </w:p>
        </w:tc>
      </w:tr>
      <w:tr w:rsidR="00AD6EF2" w:rsidRPr="003E0B30" w14:paraId="74350C06" w14:textId="77777777">
        <w:trPr>
          <w:trHeight w:val="238"/>
        </w:trPr>
        <w:tc>
          <w:tcPr>
            <w:tcW w:w="1765" w:type="pct"/>
            <w:tcBorders>
              <w:top w:val="nil"/>
              <w:bottom w:val="single" w:sz="2" w:space="0" w:color="1F3864" w:themeColor="accent1" w:themeShade="80"/>
            </w:tcBorders>
            <w:shd w:val="clear" w:color="auto" w:fill="auto"/>
          </w:tcPr>
          <w:p w14:paraId="3FBEC66B" w14:textId="77777777" w:rsidR="00AD6EF2" w:rsidRPr="003E0B30" w:rsidRDefault="00AD6EF2">
            <w:pPr>
              <w:pStyle w:val="08-Tabelageral"/>
              <w:rPr>
                <w:rFonts w:cs="Arial"/>
                <w:b/>
                <w:color w:val="FF0000"/>
              </w:rPr>
            </w:pPr>
          </w:p>
        </w:tc>
        <w:tc>
          <w:tcPr>
            <w:tcW w:w="154" w:type="pct"/>
            <w:tcBorders>
              <w:top w:val="nil"/>
              <w:bottom w:val="single" w:sz="2" w:space="0" w:color="1F3864" w:themeColor="accent1" w:themeShade="80"/>
            </w:tcBorders>
            <w:shd w:val="clear" w:color="auto" w:fill="auto"/>
          </w:tcPr>
          <w:p w14:paraId="14CED1B0" w14:textId="77777777" w:rsidR="00AD6EF2" w:rsidRPr="003E0B30" w:rsidRDefault="00AD6EF2">
            <w:pPr>
              <w:pStyle w:val="08-Tabelageral"/>
              <w:rPr>
                <w:rFonts w:cs="Arial"/>
                <w:b/>
                <w:color w:val="FF0000"/>
              </w:rPr>
            </w:pPr>
          </w:p>
        </w:tc>
        <w:tc>
          <w:tcPr>
            <w:tcW w:w="732" w:type="pct"/>
            <w:tcBorders>
              <w:top w:val="single" w:sz="2" w:space="0" w:color="1F3864" w:themeColor="accent1" w:themeShade="80"/>
              <w:bottom w:val="single" w:sz="2" w:space="0" w:color="1F3864" w:themeColor="accent1" w:themeShade="80"/>
            </w:tcBorders>
            <w:shd w:val="clear" w:color="auto" w:fill="auto"/>
            <w:vAlign w:val="center"/>
          </w:tcPr>
          <w:p w14:paraId="5D4F061B" w14:textId="77777777" w:rsidR="00AD6EF2" w:rsidRPr="003E0B30" w:rsidRDefault="00AD6EF2">
            <w:pPr>
              <w:pStyle w:val="08-Tabelageral"/>
              <w:rPr>
                <w:rFonts w:cs="Arial"/>
                <w:b/>
                <w:color w:val="FF0000"/>
              </w:rPr>
            </w:pPr>
            <w:r>
              <w:rPr>
                <w:rFonts w:cs="Arial"/>
                <w:b/>
                <w:szCs w:val="14"/>
              </w:rPr>
              <w:t>01.01 a 30.09.2024</w:t>
            </w:r>
          </w:p>
        </w:tc>
        <w:tc>
          <w:tcPr>
            <w:tcW w:w="732" w:type="pct"/>
            <w:tcBorders>
              <w:top w:val="single" w:sz="2" w:space="0" w:color="1F3864" w:themeColor="accent1" w:themeShade="80"/>
              <w:bottom w:val="single" w:sz="2" w:space="0" w:color="1F3864" w:themeColor="accent1" w:themeShade="80"/>
            </w:tcBorders>
            <w:shd w:val="clear" w:color="auto" w:fill="auto"/>
            <w:vAlign w:val="center"/>
          </w:tcPr>
          <w:p w14:paraId="3BAA2A5A" w14:textId="77777777" w:rsidR="00AD6EF2" w:rsidRPr="003E0B30" w:rsidRDefault="00AD6EF2">
            <w:pPr>
              <w:pStyle w:val="08-Tabelageral"/>
              <w:rPr>
                <w:rFonts w:cs="Arial"/>
                <w:b/>
                <w:color w:val="FF0000"/>
              </w:rPr>
            </w:pPr>
            <w:r>
              <w:rPr>
                <w:rFonts w:cs="Arial"/>
                <w:b/>
                <w:szCs w:val="14"/>
              </w:rPr>
              <w:t>01.01 a 30.09.2023</w:t>
            </w:r>
          </w:p>
        </w:tc>
        <w:tc>
          <w:tcPr>
            <w:tcW w:w="147" w:type="pct"/>
            <w:tcBorders>
              <w:top w:val="nil"/>
              <w:bottom w:val="single" w:sz="2" w:space="0" w:color="1F3864" w:themeColor="accent1" w:themeShade="80"/>
            </w:tcBorders>
            <w:shd w:val="clear" w:color="auto" w:fill="auto"/>
            <w:vAlign w:val="center"/>
          </w:tcPr>
          <w:p w14:paraId="0A2791CB" w14:textId="77777777" w:rsidR="00AD6EF2" w:rsidRPr="003E0B30" w:rsidRDefault="00AD6EF2">
            <w:pPr>
              <w:pStyle w:val="08-Tabelageral"/>
              <w:rPr>
                <w:rFonts w:cs="Arial"/>
                <w:b/>
                <w:color w:val="FF0000"/>
              </w:rPr>
            </w:pPr>
          </w:p>
        </w:tc>
        <w:tc>
          <w:tcPr>
            <w:tcW w:w="735" w:type="pct"/>
            <w:tcBorders>
              <w:top w:val="single" w:sz="2" w:space="0" w:color="1F3864" w:themeColor="accent1" w:themeShade="80"/>
              <w:bottom w:val="single" w:sz="2" w:space="0" w:color="1F3864" w:themeColor="accent1" w:themeShade="80"/>
            </w:tcBorders>
            <w:shd w:val="clear" w:color="auto" w:fill="auto"/>
            <w:vAlign w:val="center"/>
          </w:tcPr>
          <w:p w14:paraId="2B10DD15" w14:textId="77777777" w:rsidR="00AD6EF2" w:rsidRPr="003E0B30" w:rsidRDefault="00AD6EF2">
            <w:pPr>
              <w:pStyle w:val="08-Tabelageral"/>
              <w:rPr>
                <w:rFonts w:cs="Arial"/>
                <w:b/>
                <w:color w:val="FF0000"/>
              </w:rPr>
            </w:pPr>
            <w:r>
              <w:rPr>
                <w:rFonts w:cs="Arial"/>
                <w:b/>
                <w:szCs w:val="14"/>
              </w:rPr>
              <w:t>01.01 a 30.09.2024</w:t>
            </w:r>
          </w:p>
        </w:tc>
        <w:tc>
          <w:tcPr>
            <w:tcW w:w="735" w:type="pct"/>
            <w:tcBorders>
              <w:top w:val="single" w:sz="2" w:space="0" w:color="1F3864" w:themeColor="accent1" w:themeShade="80"/>
              <w:bottom w:val="single" w:sz="2" w:space="0" w:color="1F3864" w:themeColor="accent1" w:themeShade="80"/>
            </w:tcBorders>
            <w:shd w:val="clear" w:color="auto" w:fill="auto"/>
            <w:vAlign w:val="center"/>
          </w:tcPr>
          <w:p w14:paraId="40FE3B48" w14:textId="77777777" w:rsidR="00AD6EF2" w:rsidRPr="003E0B30" w:rsidRDefault="00AD6EF2">
            <w:pPr>
              <w:pStyle w:val="08-Tabelageral"/>
              <w:rPr>
                <w:rFonts w:cs="Arial"/>
                <w:b/>
                <w:color w:val="FF0000"/>
              </w:rPr>
            </w:pPr>
            <w:r>
              <w:rPr>
                <w:rFonts w:cs="Arial"/>
                <w:b/>
                <w:szCs w:val="14"/>
              </w:rPr>
              <w:t>01.01 a 30.09.2023</w:t>
            </w:r>
          </w:p>
        </w:tc>
      </w:tr>
      <w:tr w:rsidR="00AD6EF2" w:rsidRPr="003E0B30" w14:paraId="6BBB73F4" w14:textId="77777777">
        <w:trPr>
          <w:trHeight w:val="238"/>
        </w:trPr>
        <w:tc>
          <w:tcPr>
            <w:tcW w:w="1765" w:type="pct"/>
            <w:tcBorders>
              <w:top w:val="single" w:sz="2" w:space="0" w:color="1F3864" w:themeColor="accent1" w:themeShade="80"/>
            </w:tcBorders>
            <w:shd w:val="clear" w:color="auto" w:fill="auto"/>
            <w:vAlign w:val="center"/>
          </w:tcPr>
          <w:p w14:paraId="321B3E56" w14:textId="77777777" w:rsidR="00AD6EF2" w:rsidRPr="000F0A57" w:rsidRDefault="00AD6EF2">
            <w:pPr>
              <w:pStyle w:val="08-Tabelageral"/>
              <w:jc w:val="left"/>
              <w:rPr>
                <w:b/>
              </w:rPr>
            </w:pPr>
            <w:r w:rsidRPr="000F0A57">
              <w:rPr>
                <w:b/>
              </w:rPr>
              <w:t>Receitas Financeiras</w:t>
            </w:r>
          </w:p>
        </w:tc>
        <w:tc>
          <w:tcPr>
            <w:tcW w:w="154" w:type="pct"/>
            <w:tcBorders>
              <w:top w:val="single" w:sz="2" w:space="0" w:color="1F3864" w:themeColor="accent1" w:themeShade="80"/>
            </w:tcBorders>
            <w:shd w:val="clear" w:color="auto" w:fill="auto"/>
          </w:tcPr>
          <w:p w14:paraId="5A334255" w14:textId="77777777" w:rsidR="00AD6EF2" w:rsidRPr="003E0B30" w:rsidRDefault="00AD6EF2">
            <w:pPr>
              <w:pStyle w:val="08-Tabelageral"/>
              <w:jc w:val="center"/>
              <w:rPr>
                <w:rFonts w:cs="Arial"/>
                <w:b/>
                <w:color w:val="FF0000"/>
                <w:szCs w:val="14"/>
              </w:rPr>
            </w:pPr>
          </w:p>
        </w:tc>
        <w:tc>
          <w:tcPr>
            <w:tcW w:w="732" w:type="pct"/>
            <w:tcBorders>
              <w:top w:val="single" w:sz="2" w:space="0" w:color="1F3864" w:themeColor="accent1" w:themeShade="80"/>
            </w:tcBorders>
            <w:shd w:val="clear" w:color="auto" w:fill="auto"/>
            <w:vAlign w:val="center"/>
          </w:tcPr>
          <w:p w14:paraId="7B848F97" w14:textId="66D2608E" w:rsidR="00AD6EF2" w:rsidRPr="00000E96" w:rsidRDefault="00AD6EF2">
            <w:pPr>
              <w:pStyle w:val="08-Tabelageral"/>
              <w:rPr>
                <w:b/>
              </w:rPr>
            </w:pPr>
            <w:r>
              <w:rPr>
                <w:b/>
              </w:rPr>
              <w:t>76.91</w:t>
            </w:r>
            <w:r w:rsidR="009318BC">
              <w:rPr>
                <w:b/>
              </w:rPr>
              <w:t>4</w:t>
            </w:r>
          </w:p>
        </w:tc>
        <w:tc>
          <w:tcPr>
            <w:tcW w:w="732" w:type="pct"/>
            <w:tcBorders>
              <w:top w:val="single" w:sz="2" w:space="0" w:color="1F3864" w:themeColor="accent1" w:themeShade="80"/>
            </w:tcBorders>
            <w:shd w:val="clear" w:color="auto" w:fill="auto"/>
            <w:vAlign w:val="center"/>
          </w:tcPr>
          <w:p w14:paraId="27859675" w14:textId="77777777" w:rsidR="00AD6EF2" w:rsidRPr="003E0B30" w:rsidRDefault="00AD6EF2">
            <w:pPr>
              <w:pStyle w:val="08-Tabelageral"/>
              <w:rPr>
                <w:b/>
                <w:color w:val="FF0000"/>
              </w:rPr>
            </w:pPr>
            <w:r w:rsidRPr="00000E96">
              <w:rPr>
                <w:b/>
              </w:rPr>
              <w:t>122.735</w:t>
            </w:r>
          </w:p>
        </w:tc>
        <w:tc>
          <w:tcPr>
            <w:tcW w:w="147" w:type="pct"/>
            <w:tcBorders>
              <w:top w:val="single" w:sz="2" w:space="0" w:color="1F3864" w:themeColor="accent1" w:themeShade="80"/>
            </w:tcBorders>
            <w:shd w:val="clear" w:color="auto" w:fill="auto"/>
            <w:vAlign w:val="center"/>
          </w:tcPr>
          <w:p w14:paraId="4AE9D10F" w14:textId="77777777" w:rsidR="00AD6EF2" w:rsidRPr="003E0B30" w:rsidRDefault="00AD6EF2">
            <w:pPr>
              <w:pStyle w:val="08-Tabelageral"/>
              <w:rPr>
                <w:b/>
                <w:color w:val="FF0000"/>
              </w:rPr>
            </w:pPr>
          </w:p>
        </w:tc>
        <w:tc>
          <w:tcPr>
            <w:tcW w:w="735" w:type="pct"/>
            <w:tcBorders>
              <w:top w:val="single" w:sz="2" w:space="0" w:color="1F3864" w:themeColor="accent1" w:themeShade="80"/>
            </w:tcBorders>
            <w:shd w:val="clear" w:color="auto" w:fill="auto"/>
            <w:vAlign w:val="center"/>
          </w:tcPr>
          <w:p w14:paraId="0705FC07" w14:textId="77777777" w:rsidR="00AD6EF2" w:rsidRPr="00A17BFF" w:rsidRDefault="00AD6EF2">
            <w:pPr>
              <w:pStyle w:val="08-Tabelageral"/>
              <w:rPr>
                <w:b/>
              </w:rPr>
            </w:pPr>
            <w:r>
              <w:rPr>
                <w:b/>
              </w:rPr>
              <w:t>472.272</w:t>
            </w:r>
          </w:p>
        </w:tc>
        <w:tc>
          <w:tcPr>
            <w:tcW w:w="735" w:type="pct"/>
            <w:tcBorders>
              <w:top w:val="single" w:sz="2" w:space="0" w:color="1F3864" w:themeColor="accent1" w:themeShade="80"/>
            </w:tcBorders>
            <w:shd w:val="clear" w:color="auto" w:fill="auto"/>
            <w:vAlign w:val="center"/>
          </w:tcPr>
          <w:p w14:paraId="0BA24847" w14:textId="516B104F" w:rsidR="00AD6EF2" w:rsidRPr="003E0B30" w:rsidRDefault="00AD6EF2">
            <w:pPr>
              <w:pStyle w:val="08-Tabelageral"/>
              <w:rPr>
                <w:b/>
                <w:color w:val="FF0000"/>
              </w:rPr>
            </w:pPr>
            <w:r w:rsidRPr="00A17BFF">
              <w:rPr>
                <w:b/>
              </w:rPr>
              <w:t>510.3</w:t>
            </w:r>
            <w:r w:rsidR="006B3083">
              <w:rPr>
                <w:b/>
              </w:rPr>
              <w:t>60</w:t>
            </w:r>
          </w:p>
        </w:tc>
      </w:tr>
      <w:tr w:rsidR="00AD6EF2" w:rsidRPr="003E0B30" w14:paraId="189E3B81" w14:textId="77777777">
        <w:trPr>
          <w:trHeight w:val="238"/>
        </w:trPr>
        <w:tc>
          <w:tcPr>
            <w:tcW w:w="1765" w:type="pct"/>
            <w:shd w:val="clear" w:color="auto" w:fill="auto"/>
            <w:vAlign w:val="center"/>
          </w:tcPr>
          <w:p w14:paraId="115C3F45" w14:textId="77777777" w:rsidR="00AD6EF2" w:rsidRPr="000F0A57" w:rsidRDefault="00AD6EF2">
            <w:pPr>
              <w:pStyle w:val="08-Tabelageral"/>
              <w:ind w:left="113"/>
              <w:jc w:val="left"/>
            </w:pPr>
            <w:r w:rsidRPr="000F0A57">
              <w:t>Rendimento de aplicações financeiras</w:t>
            </w:r>
          </w:p>
        </w:tc>
        <w:tc>
          <w:tcPr>
            <w:tcW w:w="154" w:type="pct"/>
            <w:shd w:val="clear" w:color="auto" w:fill="auto"/>
          </w:tcPr>
          <w:p w14:paraId="1AF3F5A3"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1C233134" w14:textId="447D4FF9" w:rsidR="00AD6EF2" w:rsidRPr="00000E96" w:rsidRDefault="00AD6EF2">
            <w:pPr>
              <w:pStyle w:val="08-Tabelageral"/>
            </w:pPr>
            <w:r>
              <w:t>36.85</w:t>
            </w:r>
            <w:r w:rsidR="0058197E">
              <w:t>5</w:t>
            </w:r>
          </w:p>
        </w:tc>
        <w:tc>
          <w:tcPr>
            <w:tcW w:w="732" w:type="pct"/>
            <w:shd w:val="clear" w:color="auto" w:fill="auto"/>
            <w:vAlign w:val="center"/>
          </w:tcPr>
          <w:p w14:paraId="0D235A35" w14:textId="77777777" w:rsidR="00AD6EF2" w:rsidRPr="003E0B30" w:rsidRDefault="00AD6EF2">
            <w:pPr>
              <w:pStyle w:val="08-Tabelageral"/>
              <w:rPr>
                <w:color w:val="FF0000"/>
              </w:rPr>
            </w:pPr>
            <w:r w:rsidRPr="00000E96">
              <w:t>38.291</w:t>
            </w:r>
          </w:p>
        </w:tc>
        <w:tc>
          <w:tcPr>
            <w:tcW w:w="147" w:type="pct"/>
            <w:shd w:val="clear" w:color="auto" w:fill="auto"/>
            <w:vAlign w:val="center"/>
          </w:tcPr>
          <w:p w14:paraId="20484D37" w14:textId="77777777" w:rsidR="00AD6EF2" w:rsidRPr="003E0B30" w:rsidRDefault="00AD6EF2">
            <w:pPr>
              <w:pStyle w:val="08-Tabelageral"/>
              <w:rPr>
                <w:color w:val="FF0000"/>
              </w:rPr>
            </w:pPr>
          </w:p>
        </w:tc>
        <w:tc>
          <w:tcPr>
            <w:tcW w:w="735" w:type="pct"/>
            <w:shd w:val="clear" w:color="auto" w:fill="auto"/>
            <w:vAlign w:val="center"/>
          </w:tcPr>
          <w:p w14:paraId="10C70608" w14:textId="77777777" w:rsidR="00AD6EF2" w:rsidRPr="00A17BFF" w:rsidRDefault="00AD6EF2">
            <w:pPr>
              <w:pStyle w:val="08-Tabelageral"/>
            </w:pPr>
            <w:r>
              <w:t>455.431</w:t>
            </w:r>
          </w:p>
        </w:tc>
        <w:tc>
          <w:tcPr>
            <w:tcW w:w="735" w:type="pct"/>
            <w:shd w:val="clear" w:color="auto" w:fill="auto"/>
            <w:vAlign w:val="center"/>
          </w:tcPr>
          <w:p w14:paraId="3E3F2C96" w14:textId="1EED232C" w:rsidR="00AD6EF2" w:rsidRPr="003E0B30" w:rsidRDefault="00AD6EF2">
            <w:pPr>
              <w:pStyle w:val="08-Tabelageral"/>
              <w:rPr>
                <w:color w:val="FF0000"/>
              </w:rPr>
            </w:pPr>
            <w:r w:rsidRPr="00A17BFF">
              <w:t>492.84</w:t>
            </w:r>
            <w:r w:rsidR="006B3083">
              <w:t>1</w:t>
            </w:r>
          </w:p>
        </w:tc>
      </w:tr>
      <w:tr w:rsidR="00AD6EF2" w:rsidRPr="003E0B30" w14:paraId="411155F5" w14:textId="77777777">
        <w:trPr>
          <w:trHeight w:val="238"/>
        </w:trPr>
        <w:tc>
          <w:tcPr>
            <w:tcW w:w="1765" w:type="pct"/>
            <w:shd w:val="clear" w:color="auto" w:fill="auto"/>
            <w:vAlign w:val="center"/>
          </w:tcPr>
          <w:p w14:paraId="095D8282" w14:textId="77777777" w:rsidR="00AD6EF2" w:rsidRPr="000F0A57" w:rsidRDefault="00AD6EF2">
            <w:pPr>
              <w:pStyle w:val="08-Tabelageral"/>
              <w:ind w:left="113"/>
              <w:jc w:val="left"/>
            </w:pPr>
            <w:r w:rsidRPr="000F0A57">
              <w:t>Atualização monetária de depósitos judiciais</w:t>
            </w:r>
          </w:p>
        </w:tc>
        <w:tc>
          <w:tcPr>
            <w:tcW w:w="154" w:type="pct"/>
            <w:shd w:val="clear" w:color="auto" w:fill="auto"/>
          </w:tcPr>
          <w:p w14:paraId="63646302" w14:textId="77777777" w:rsidR="00AD6EF2" w:rsidRPr="003E0B30" w:rsidRDefault="00AD6EF2">
            <w:pPr>
              <w:pStyle w:val="08-Tabelageral"/>
              <w:ind w:left="113"/>
              <w:jc w:val="left"/>
              <w:rPr>
                <w:color w:val="FF0000"/>
              </w:rPr>
            </w:pPr>
          </w:p>
        </w:tc>
        <w:tc>
          <w:tcPr>
            <w:tcW w:w="732" w:type="pct"/>
            <w:shd w:val="clear" w:color="auto" w:fill="auto"/>
            <w:vAlign w:val="center"/>
          </w:tcPr>
          <w:p w14:paraId="1D371CE5" w14:textId="77777777" w:rsidR="00AD6EF2" w:rsidRPr="00000E96" w:rsidRDefault="00AD6EF2">
            <w:pPr>
              <w:pStyle w:val="08-Tabelageral"/>
              <w:ind w:left="113"/>
            </w:pPr>
            <w:r>
              <w:t>2</w:t>
            </w:r>
          </w:p>
        </w:tc>
        <w:tc>
          <w:tcPr>
            <w:tcW w:w="732" w:type="pct"/>
            <w:shd w:val="clear" w:color="auto" w:fill="auto"/>
            <w:vAlign w:val="center"/>
          </w:tcPr>
          <w:p w14:paraId="665C3682" w14:textId="77777777" w:rsidR="00AD6EF2" w:rsidRPr="003E0B30" w:rsidRDefault="00AD6EF2">
            <w:pPr>
              <w:pStyle w:val="08-Tabelageral"/>
              <w:ind w:left="113"/>
              <w:rPr>
                <w:color w:val="FF0000"/>
              </w:rPr>
            </w:pPr>
            <w:r w:rsidRPr="00000E96">
              <w:t>--</w:t>
            </w:r>
          </w:p>
        </w:tc>
        <w:tc>
          <w:tcPr>
            <w:tcW w:w="147" w:type="pct"/>
            <w:shd w:val="clear" w:color="auto" w:fill="auto"/>
            <w:vAlign w:val="center"/>
          </w:tcPr>
          <w:p w14:paraId="7AA417B4" w14:textId="77777777" w:rsidR="00AD6EF2" w:rsidRPr="003E0B30" w:rsidRDefault="00AD6EF2">
            <w:pPr>
              <w:pStyle w:val="08-Tabelageral"/>
              <w:ind w:left="113"/>
              <w:jc w:val="left"/>
              <w:rPr>
                <w:color w:val="FF0000"/>
              </w:rPr>
            </w:pPr>
          </w:p>
        </w:tc>
        <w:tc>
          <w:tcPr>
            <w:tcW w:w="735" w:type="pct"/>
            <w:shd w:val="clear" w:color="auto" w:fill="auto"/>
            <w:vAlign w:val="center"/>
          </w:tcPr>
          <w:p w14:paraId="042E459C" w14:textId="77777777" w:rsidR="00AD6EF2" w:rsidRPr="00A17BFF" w:rsidRDefault="00AD6EF2">
            <w:pPr>
              <w:pStyle w:val="08-Tabelageral"/>
              <w:ind w:left="113"/>
            </w:pPr>
            <w:r>
              <w:t>8.726</w:t>
            </w:r>
          </w:p>
        </w:tc>
        <w:tc>
          <w:tcPr>
            <w:tcW w:w="735" w:type="pct"/>
            <w:shd w:val="clear" w:color="auto" w:fill="auto"/>
            <w:vAlign w:val="center"/>
          </w:tcPr>
          <w:p w14:paraId="7E3136D4" w14:textId="77777777" w:rsidR="00AD6EF2" w:rsidRPr="003E0B30" w:rsidRDefault="00AD6EF2">
            <w:pPr>
              <w:pStyle w:val="08-Tabelageral"/>
              <w:ind w:left="113"/>
              <w:rPr>
                <w:color w:val="FF0000"/>
              </w:rPr>
            </w:pPr>
            <w:r w:rsidRPr="00A17BFF">
              <w:t>10.4</w:t>
            </w:r>
            <w:r>
              <w:t>37</w:t>
            </w:r>
          </w:p>
        </w:tc>
      </w:tr>
      <w:tr w:rsidR="00AD6EF2" w:rsidRPr="003E0B30" w14:paraId="78544C29" w14:textId="77777777">
        <w:trPr>
          <w:trHeight w:val="238"/>
        </w:trPr>
        <w:tc>
          <w:tcPr>
            <w:tcW w:w="1765" w:type="pct"/>
            <w:shd w:val="clear" w:color="auto" w:fill="auto"/>
            <w:vAlign w:val="center"/>
          </w:tcPr>
          <w:p w14:paraId="511B640E" w14:textId="77777777" w:rsidR="00AD6EF2" w:rsidRPr="000F0A57" w:rsidRDefault="00AD6EF2">
            <w:pPr>
              <w:pStyle w:val="08-Tabelageral"/>
              <w:ind w:left="113"/>
              <w:jc w:val="left"/>
            </w:pPr>
            <w:r w:rsidRPr="000F0A57">
              <w:t>Atualização monetária de tributos</w:t>
            </w:r>
          </w:p>
        </w:tc>
        <w:tc>
          <w:tcPr>
            <w:tcW w:w="154" w:type="pct"/>
            <w:shd w:val="clear" w:color="auto" w:fill="auto"/>
          </w:tcPr>
          <w:p w14:paraId="22DA54F0" w14:textId="77777777" w:rsidR="00AD6EF2" w:rsidRPr="003E0B30" w:rsidRDefault="00AD6EF2">
            <w:pPr>
              <w:pStyle w:val="08-Tabelageral"/>
              <w:ind w:left="113"/>
              <w:jc w:val="left"/>
              <w:rPr>
                <w:color w:val="FF0000"/>
              </w:rPr>
            </w:pPr>
          </w:p>
        </w:tc>
        <w:tc>
          <w:tcPr>
            <w:tcW w:w="732" w:type="pct"/>
            <w:shd w:val="clear" w:color="auto" w:fill="auto"/>
            <w:vAlign w:val="center"/>
          </w:tcPr>
          <w:p w14:paraId="2CF94B96" w14:textId="77777777" w:rsidR="00AD6EF2" w:rsidRPr="00000E96" w:rsidRDefault="00AD6EF2">
            <w:pPr>
              <w:pStyle w:val="08-Tabelageral"/>
              <w:ind w:left="113"/>
            </w:pPr>
            <w:r>
              <w:t>6.146</w:t>
            </w:r>
          </w:p>
        </w:tc>
        <w:tc>
          <w:tcPr>
            <w:tcW w:w="732" w:type="pct"/>
            <w:shd w:val="clear" w:color="auto" w:fill="auto"/>
            <w:vAlign w:val="center"/>
          </w:tcPr>
          <w:p w14:paraId="72D58F82" w14:textId="77777777" w:rsidR="00AD6EF2" w:rsidRPr="003E0B30" w:rsidRDefault="00AD6EF2">
            <w:pPr>
              <w:pStyle w:val="08-Tabelageral"/>
              <w:ind w:left="113"/>
              <w:rPr>
                <w:color w:val="FF0000"/>
              </w:rPr>
            </w:pPr>
            <w:r w:rsidRPr="00000E96">
              <w:t>6.953</w:t>
            </w:r>
          </w:p>
        </w:tc>
        <w:tc>
          <w:tcPr>
            <w:tcW w:w="147" w:type="pct"/>
            <w:shd w:val="clear" w:color="auto" w:fill="auto"/>
            <w:vAlign w:val="center"/>
          </w:tcPr>
          <w:p w14:paraId="05EF5C26" w14:textId="77777777" w:rsidR="00AD6EF2" w:rsidRPr="003E0B30" w:rsidRDefault="00AD6EF2">
            <w:pPr>
              <w:pStyle w:val="08-Tabelageral"/>
              <w:ind w:left="113"/>
              <w:jc w:val="left"/>
              <w:rPr>
                <w:color w:val="FF0000"/>
              </w:rPr>
            </w:pPr>
          </w:p>
        </w:tc>
        <w:tc>
          <w:tcPr>
            <w:tcW w:w="735" w:type="pct"/>
            <w:shd w:val="clear" w:color="auto" w:fill="auto"/>
            <w:vAlign w:val="center"/>
          </w:tcPr>
          <w:p w14:paraId="4AAEE343" w14:textId="77777777" w:rsidR="00AD6EF2" w:rsidRPr="00A17BFF" w:rsidRDefault="00AD6EF2">
            <w:pPr>
              <w:pStyle w:val="08-Tabelageral"/>
              <w:ind w:left="113"/>
            </w:pPr>
            <w:r>
              <w:t>8.109</w:t>
            </w:r>
          </w:p>
        </w:tc>
        <w:tc>
          <w:tcPr>
            <w:tcW w:w="735" w:type="pct"/>
            <w:shd w:val="clear" w:color="auto" w:fill="auto"/>
            <w:vAlign w:val="center"/>
          </w:tcPr>
          <w:p w14:paraId="325169CB" w14:textId="77777777" w:rsidR="00AD6EF2" w:rsidRPr="003E0B30" w:rsidRDefault="00AD6EF2">
            <w:pPr>
              <w:pStyle w:val="08-Tabelageral"/>
              <w:ind w:left="113"/>
              <w:rPr>
                <w:color w:val="FF0000"/>
              </w:rPr>
            </w:pPr>
            <w:r w:rsidRPr="00A17BFF">
              <w:t>7.074</w:t>
            </w:r>
          </w:p>
        </w:tc>
      </w:tr>
      <w:tr w:rsidR="00AD6EF2" w:rsidRPr="003E0B30" w14:paraId="69E4CAB6" w14:textId="77777777">
        <w:trPr>
          <w:trHeight w:val="238"/>
        </w:trPr>
        <w:tc>
          <w:tcPr>
            <w:tcW w:w="1765" w:type="pct"/>
            <w:shd w:val="clear" w:color="auto" w:fill="auto"/>
            <w:vAlign w:val="center"/>
          </w:tcPr>
          <w:p w14:paraId="54FAC2AB" w14:textId="77777777" w:rsidR="00AD6EF2" w:rsidRPr="000F0A57" w:rsidRDefault="00AD6EF2">
            <w:pPr>
              <w:pStyle w:val="08-Tabelageral"/>
              <w:ind w:left="113"/>
              <w:jc w:val="left"/>
            </w:pPr>
            <w:r w:rsidRPr="000F0A57">
              <w:t>Atualização monetária de dividendos</w:t>
            </w:r>
          </w:p>
        </w:tc>
        <w:tc>
          <w:tcPr>
            <w:tcW w:w="154" w:type="pct"/>
            <w:shd w:val="clear" w:color="auto" w:fill="auto"/>
            <w:vAlign w:val="center"/>
          </w:tcPr>
          <w:p w14:paraId="330B0B0A" w14:textId="77777777" w:rsidR="00AD6EF2" w:rsidRPr="003E0B30" w:rsidRDefault="00AD6EF2">
            <w:pPr>
              <w:pStyle w:val="08-Tabelageral"/>
              <w:ind w:left="113"/>
              <w:jc w:val="center"/>
              <w:rPr>
                <w:color w:val="FF0000"/>
              </w:rPr>
            </w:pPr>
          </w:p>
        </w:tc>
        <w:tc>
          <w:tcPr>
            <w:tcW w:w="732" w:type="pct"/>
            <w:shd w:val="clear" w:color="auto" w:fill="auto"/>
            <w:vAlign w:val="center"/>
          </w:tcPr>
          <w:p w14:paraId="49B34E35" w14:textId="77777777" w:rsidR="00AD6EF2" w:rsidRPr="00000E96" w:rsidRDefault="00AD6EF2">
            <w:pPr>
              <w:pStyle w:val="08-Tabelageral"/>
              <w:ind w:left="113"/>
            </w:pPr>
            <w:r>
              <w:t>33.904</w:t>
            </w:r>
          </w:p>
        </w:tc>
        <w:tc>
          <w:tcPr>
            <w:tcW w:w="732" w:type="pct"/>
            <w:shd w:val="clear" w:color="auto" w:fill="auto"/>
            <w:vAlign w:val="center"/>
          </w:tcPr>
          <w:p w14:paraId="7ECC1D58" w14:textId="77777777" w:rsidR="00AD6EF2" w:rsidRPr="003E0B30" w:rsidRDefault="00AD6EF2">
            <w:pPr>
              <w:pStyle w:val="08-Tabelageral"/>
              <w:ind w:left="113"/>
              <w:rPr>
                <w:color w:val="FF0000"/>
              </w:rPr>
            </w:pPr>
            <w:r w:rsidRPr="00000E96">
              <w:t>77.483</w:t>
            </w:r>
          </w:p>
        </w:tc>
        <w:tc>
          <w:tcPr>
            <w:tcW w:w="147" w:type="pct"/>
            <w:shd w:val="clear" w:color="auto" w:fill="auto"/>
            <w:vAlign w:val="center"/>
          </w:tcPr>
          <w:p w14:paraId="778EADDB" w14:textId="77777777" w:rsidR="00AD6EF2" w:rsidRPr="003E0B30" w:rsidRDefault="00AD6EF2">
            <w:pPr>
              <w:pStyle w:val="08-Tabelageral"/>
              <w:ind w:left="113"/>
              <w:jc w:val="left"/>
              <w:rPr>
                <w:color w:val="FF0000"/>
              </w:rPr>
            </w:pPr>
          </w:p>
        </w:tc>
        <w:tc>
          <w:tcPr>
            <w:tcW w:w="735" w:type="pct"/>
            <w:shd w:val="clear" w:color="auto" w:fill="auto"/>
            <w:vAlign w:val="center"/>
          </w:tcPr>
          <w:p w14:paraId="37B0922F" w14:textId="77777777" w:rsidR="00AD6EF2" w:rsidRPr="00A17BFF" w:rsidRDefault="00AD6EF2">
            <w:pPr>
              <w:pStyle w:val="08-Tabelageral"/>
              <w:ind w:left="113"/>
            </w:pPr>
            <w:r>
              <w:t>--</w:t>
            </w:r>
          </w:p>
        </w:tc>
        <w:tc>
          <w:tcPr>
            <w:tcW w:w="735" w:type="pct"/>
            <w:shd w:val="clear" w:color="auto" w:fill="auto"/>
            <w:vAlign w:val="center"/>
          </w:tcPr>
          <w:p w14:paraId="0BE4F702" w14:textId="77777777" w:rsidR="00AD6EF2" w:rsidRPr="003E0B30" w:rsidRDefault="00AD6EF2">
            <w:pPr>
              <w:pStyle w:val="08-Tabelageral"/>
              <w:ind w:left="113"/>
              <w:rPr>
                <w:color w:val="FF0000"/>
              </w:rPr>
            </w:pPr>
            <w:r w:rsidRPr="00A17BFF">
              <w:t>--</w:t>
            </w:r>
          </w:p>
        </w:tc>
      </w:tr>
      <w:tr w:rsidR="00AD6EF2" w:rsidRPr="003E0B30" w14:paraId="011F798E" w14:textId="77777777">
        <w:trPr>
          <w:trHeight w:val="238"/>
        </w:trPr>
        <w:tc>
          <w:tcPr>
            <w:tcW w:w="1765" w:type="pct"/>
            <w:shd w:val="clear" w:color="auto" w:fill="auto"/>
            <w:vAlign w:val="center"/>
          </w:tcPr>
          <w:p w14:paraId="094190CC" w14:textId="77777777" w:rsidR="00AD6EF2" w:rsidRPr="000F0A57" w:rsidRDefault="00AD6EF2">
            <w:pPr>
              <w:pStyle w:val="08-Tabelageral"/>
              <w:ind w:left="113"/>
              <w:jc w:val="left"/>
            </w:pPr>
            <w:r w:rsidRPr="000F0A57">
              <w:t>Outras</w:t>
            </w:r>
          </w:p>
        </w:tc>
        <w:tc>
          <w:tcPr>
            <w:tcW w:w="154" w:type="pct"/>
            <w:shd w:val="clear" w:color="auto" w:fill="auto"/>
          </w:tcPr>
          <w:p w14:paraId="335C8C12" w14:textId="77777777" w:rsidR="00AD6EF2" w:rsidRPr="003E0B30" w:rsidRDefault="00AD6EF2">
            <w:pPr>
              <w:pStyle w:val="08-Tabelageral"/>
              <w:ind w:left="113"/>
              <w:jc w:val="left"/>
              <w:rPr>
                <w:color w:val="FF0000"/>
              </w:rPr>
            </w:pPr>
          </w:p>
        </w:tc>
        <w:tc>
          <w:tcPr>
            <w:tcW w:w="732" w:type="pct"/>
            <w:shd w:val="clear" w:color="auto" w:fill="auto"/>
            <w:vAlign w:val="center"/>
          </w:tcPr>
          <w:p w14:paraId="00765D98" w14:textId="648118AF" w:rsidR="00AD6EF2" w:rsidRPr="00000E96" w:rsidRDefault="009318BC">
            <w:pPr>
              <w:pStyle w:val="08-Tabelageral"/>
              <w:ind w:left="113"/>
            </w:pPr>
            <w:r>
              <w:t>7</w:t>
            </w:r>
          </w:p>
        </w:tc>
        <w:tc>
          <w:tcPr>
            <w:tcW w:w="732" w:type="pct"/>
            <w:shd w:val="clear" w:color="auto" w:fill="auto"/>
            <w:vAlign w:val="center"/>
          </w:tcPr>
          <w:p w14:paraId="57F13588" w14:textId="77777777" w:rsidR="00AD6EF2" w:rsidRPr="003E0B30" w:rsidRDefault="00AD6EF2">
            <w:pPr>
              <w:pStyle w:val="08-Tabelageral"/>
              <w:ind w:left="113"/>
              <w:rPr>
                <w:color w:val="FF0000"/>
              </w:rPr>
            </w:pPr>
            <w:r w:rsidRPr="00000E96">
              <w:t>8</w:t>
            </w:r>
          </w:p>
        </w:tc>
        <w:tc>
          <w:tcPr>
            <w:tcW w:w="147" w:type="pct"/>
            <w:shd w:val="clear" w:color="auto" w:fill="auto"/>
            <w:vAlign w:val="center"/>
          </w:tcPr>
          <w:p w14:paraId="5B9F8DC7" w14:textId="77777777" w:rsidR="00AD6EF2" w:rsidRPr="003E0B30" w:rsidRDefault="00AD6EF2">
            <w:pPr>
              <w:pStyle w:val="08-Tabelageral"/>
              <w:ind w:left="113"/>
              <w:jc w:val="left"/>
              <w:rPr>
                <w:color w:val="FF0000"/>
              </w:rPr>
            </w:pPr>
          </w:p>
        </w:tc>
        <w:tc>
          <w:tcPr>
            <w:tcW w:w="735" w:type="pct"/>
            <w:shd w:val="clear" w:color="auto" w:fill="auto"/>
            <w:vAlign w:val="center"/>
          </w:tcPr>
          <w:p w14:paraId="130EFBC3" w14:textId="77777777" w:rsidR="00AD6EF2" w:rsidRPr="00A17BFF" w:rsidRDefault="00AD6EF2">
            <w:pPr>
              <w:pStyle w:val="08-Tabelageral"/>
              <w:ind w:left="113"/>
            </w:pPr>
            <w:r>
              <w:t>6</w:t>
            </w:r>
          </w:p>
        </w:tc>
        <w:tc>
          <w:tcPr>
            <w:tcW w:w="735" w:type="pct"/>
            <w:shd w:val="clear" w:color="auto" w:fill="auto"/>
            <w:vAlign w:val="center"/>
          </w:tcPr>
          <w:p w14:paraId="40DD33F8" w14:textId="77777777" w:rsidR="00AD6EF2" w:rsidRPr="003E0B30" w:rsidRDefault="00AD6EF2">
            <w:pPr>
              <w:pStyle w:val="08-Tabelageral"/>
              <w:ind w:left="113"/>
              <w:rPr>
                <w:color w:val="FF0000"/>
              </w:rPr>
            </w:pPr>
            <w:r w:rsidRPr="00A17BFF">
              <w:t>8</w:t>
            </w:r>
          </w:p>
        </w:tc>
      </w:tr>
      <w:tr w:rsidR="00AD6EF2" w:rsidRPr="003E0B30" w14:paraId="3E48A7FC" w14:textId="77777777">
        <w:trPr>
          <w:trHeight w:val="238"/>
        </w:trPr>
        <w:tc>
          <w:tcPr>
            <w:tcW w:w="1765" w:type="pct"/>
            <w:shd w:val="clear" w:color="auto" w:fill="auto"/>
            <w:vAlign w:val="center"/>
          </w:tcPr>
          <w:p w14:paraId="2F86E280" w14:textId="77777777" w:rsidR="00AD6EF2" w:rsidRPr="000F0A57" w:rsidRDefault="00AD6EF2">
            <w:pPr>
              <w:pStyle w:val="08-Tabelageral"/>
              <w:jc w:val="left"/>
              <w:rPr>
                <w:b/>
              </w:rPr>
            </w:pPr>
            <w:r w:rsidRPr="000F0A57">
              <w:rPr>
                <w:b/>
              </w:rPr>
              <w:t>Despesas Financeiras</w:t>
            </w:r>
          </w:p>
        </w:tc>
        <w:tc>
          <w:tcPr>
            <w:tcW w:w="154" w:type="pct"/>
            <w:shd w:val="clear" w:color="auto" w:fill="auto"/>
          </w:tcPr>
          <w:p w14:paraId="64AC1EE4" w14:textId="77777777" w:rsidR="00AD6EF2" w:rsidRPr="003E0B30" w:rsidRDefault="00AD6EF2">
            <w:pPr>
              <w:pStyle w:val="08-Tabelageral"/>
              <w:jc w:val="center"/>
              <w:rPr>
                <w:rFonts w:cs="Arial"/>
                <w:b/>
                <w:color w:val="FF0000"/>
                <w:szCs w:val="14"/>
              </w:rPr>
            </w:pPr>
          </w:p>
        </w:tc>
        <w:tc>
          <w:tcPr>
            <w:tcW w:w="732" w:type="pct"/>
            <w:shd w:val="clear" w:color="auto" w:fill="auto"/>
            <w:vAlign w:val="center"/>
          </w:tcPr>
          <w:p w14:paraId="3A2A06BA" w14:textId="77777777" w:rsidR="00AD6EF2" w:rsidRPr="00000E96" w:rsidRDefault="00AD6EF2">
            <w:pPr>
              <w:pStyle w:val="08-Tabelageral"/>
              <w:rPr>
                <w:b/>
              </w:rPr>
            </w:pPr>
            <w:r>
              <w:rPr>
                <w:b/>
              </w:rPr>
              <w:t>(40.857)</w:t>
            </w:r>
          </w:p>
        </w:tc>
        <w:tc>
          <w:tcPr>
            <w:tcW w:w="732" w:type="pct"/>
            <w:shd w:val="clear" w:color="auto" w:fill="auto"/>
            <w:vAlign w:val="center"/>
          </w:tcPr>
          <w:p w14:paraId="7950F352" w14:textId="77777777" w:rsidR="00AD6EF2" w:rsidRPr="003E0B30" w:rsidRDefault="00AD6EF2">
            <w:pPr>
              <w:pStyle w:val="08-Tabelageral"/>
              <w:rPr>
                <w:b/>
                <w:color w:val="FF0000"/>
              </w:rPr>
            </w:pPr>
            <w:r w:rsidRPr="00000E96">
              <w:rPr>
                <w:b/>
              </w:rPr>
              <w:t>(81.073)</w:t>
            </w:r>
          </w:p>
        </w:tc>
        <w:tc>
          <w:tcPr>
            <w:tcW w:w="147" w:type="pct"/>
            <w:shd w:val="clear" w:color="auto" w:fill="auto"/>
            <w:vAlign w:val="center"/>
          </w:tcPr>
          <w:p w14:paraId="31938441" w14:textId="77777777" w:rsidR="00AD6EF2" w:rsidRPr="003E0B30" w:rsidRDefault="00AD6EF2">
            <w:pPr>
              <w:pStyle w:val="08-Tabelageral"/>
              <w:rPr>
                <w:b/>
                <w:color w:val="FF0000"/>
              </w:rPr>
            </w:pPr>
          </w:p>
        </w:tc>
        <w:tc>
          <w:tcPr>
            <w:tcW w:w="735" w:type="pct"/>
            <w:shd w:val="clear" w:color="auto" w:fill="auto"/>
            <w:vAlign w:val="center"/>
          </w:tcPr>
          <w:p w14:paraId="03458802" w14:textId="51621246" w:rsidR="00AD6EF2" w:rsidRPr="00A17BFF" w:rsidRDefault="00AD6EF2">
            <w:pPr>
              <w:pStyle w:val="08-Tabelageral"/>
              <w:rPr>
                <w:b/>
              </w:rPr>
            </w:pPr>
            <w:r>
              <w:rPr>
                <w:b/>
              </w:rPr>
              <w:t>(42.31</w:t>
            </w:r>
            <w:r w:rsidR="00312623">
              <w:rPr>
                <w:b/>
              </w:rPr>
              <w:t>7</w:t>
            </w:r>
            <w:r>
              <w:rPr>
                <w:b/>
              </w:rPr>
              <w:t>)</w:t>
            </w:r>
          </w:p>
        </w:tc>
        <w:tc>
          <w:tcPr>
            <w:tcW w:w="735" w:type="pct"/>
            <w:shd w:val="clear" w:color="auto" w:fill="auto"/>
            <w:vAlign w:val="center"/>
          </w:tcPr>
          <w:p w14:paraId="1D7F78C4" w14:textId="5FCFFA6F" w:rsidR="00AD6EF2" w:rsidRPr="003E0B30" w:rsidRDefault="00AD6EF2">
            <w:pPr>
              <w:pStyle w:val="08-Tabelageral"/>
              <w:rPr>
                <w:b/>
                <w:color w:val="FF0000"/>
              </w:rPr>
            </w:pPr>
            <w:r w:rsidRPr="00A17BFF">
              <w:rPr>
                <w:b/>
              </w:rPr>
              <w:t>(81.76</w:t>
            </w:r>
            <w:r w:rsidR="00425A8E">
              <w:rPr>
                <w:b/>
              </w:rPr>
              <w:t>4</w:t>
            </w:r>
            <w:r w:rsidRPr="00A17BFF">
              <w:rPr>
                <w:b/>
              </w:rPr>
              <w:t>)</w:t>
            </w:r>
          </w:p>
        </w:tc>
      </w:tr>
      <w:tr w:rsidR="00AD6EF2" w:rsidRPr="003E0B30" w14:paraId="6F939AEE" w14:textId="77777777">
        <w:trPr>
          <w:trHeight w:val="238"/>
        </w:trPr>
        <w:tc>
          <w:tcPr>
            <w:tcW w:w="1765" w:type="pct"/>
            <w:shd w:val="clear" w:color="auto" w:fill="auto"/>
            <w:vAlign w:val="center"/>
          </w:tcPr>
          <w:p w14:paraId="0461428C" w14:textId="77777777" w:rsidR="00AD6EF2" w:rsidRPr="000F0A57" w:rsidRDefault="00AD6EF2">
            <w:pPr>
              <w:pStyle w:val="08-Tabelageral"/>
              <w:ind w:left="113"/>
              <w:jc w:val="left"/>
              <w:rPr>
                <w:b/>
              </w:rPr>
            </w:pPr>
            <w:r w:rsidRPr="000F0A57">
              <w:t>Atualização monetária de dividendos</w:t>
            </w:r>
          </w:p>
        </w:tc>
        <w:tc>
          <w:tcPr>
            <w:tcW w:w="154" w:type="pct"/>
            <w:shd w:val="clear" w:color="auto" w:fill="auto"/>
            <w:vAlign w:val="center"/>
          </w:tcPr>
          <w:p w14:paraId="224299BA" w14:textId="77777777" w:rsidR="00AD6EF2" w:rsidRPr="003E0B30" w:rsidRDefault="00AD6EF2">
            <w:pPr>
              <w:pStyle w:val="08-Tabelageral"/>
              <w:jc w:val="center"/>
              <w:rPr>
                <w:rFonts w:cs="Arial"/>
                <w:b/>
                <w:color w:val="FF0000"/>
                <w:szCs w:val="14"/>
              </w:rPr>
            </w:pPr>
          </w:p>
        </w:tc>
        <w:tc>
          <w:tcPr>
            <w:tcW w:w="732" w:type="pct"/>
            <w:shd w:val="clear" w:color="auto" w:fill="auto"/>
            <w:vAlign w:val="center"/>
          </w:tcPr>
          <w:p w14:paraId="70103621" w14:textId="4E2846E7" w:rsidR="00AD6EF2" w:rsidRPr="00000E96" w:rsidRDefault="00AD6EF2">
            <w:pPr>
              <w:pStyle w:val="08-Tabelageral"/>
            </w:pPr>
            <w:r>
              <w:t>(38.38</w:t>
            </w:r>
            <w:r w:rsidR="000D79C5">
              <w:t>9</w:t>
            </w:r>
            <w:r>
              <w:t>)</w:t>
            </w:r>
          </w:p>
        </w:tc>
        <w:tc>
          <w:tcPr>
            <w:tcW w:w="732" w:type="pct"/>
            <w:shd w:val="clear" w:color="auto" w:fill="auto"/>
            <w:vAlign w:val="center"/>
          </w:tcPr>
          <w:p w14:paraId="38F98DB8" w14:textId="77777777" w:rsidR="00AD6EF2" w:rsidRPr="003E0B30" w:rsidRDefault="00AD6EF2">
            <w:pPr>
              <w:pStyle w:val="08-Tabelageral"/>
              <w:rPr>
                <w:color w:val="FF0000"/>
              </w:rPr>
            </w:pPr>
            <w:r w:rsidRPr="00000E96">
              <w:t>(77.280)</w:t>
            </w:r>
          </w:p>
        </w:tc>
        <w:tc>
          <w:tcPr>
            <w:tcW w:w="147" w:type="pct"/>
            <w:shd w:val="clear" w:color="auto" w:fill="auto"/>
            <w:vAlign w:val="center"/>
          </w:tcPr>
          <w:p w14:paraId="58BE9DE4" w14:textId="77777777" w:rsidR="00AD6EF2" w:rsidRPr="003E0B30" w:rsidRDefault="00AD6EF2">
            <w:pPr>
              <w:pStyle w:val="08-Tabelageral"/>
              <w:rPr>
                <w:b/>
                <w:color w:val="FF0000"/>
              </w:rPr>
            </w:pPr>
          </w:p>
        </w:tc>
        <w:tc>
          <w:tcPr>
            <w:tcW w:w="735" w:type="pct"/>
            <w:shd w:val="clear" w:color="auto" w:fill="auto"/>
            <w:vAlign w:val="center"/>
          </w:tcPr>
          <w:p w14:paraId="23BC09B3" w14:textId="2E80AE1D" w:rsidR="00AD6EF2" w:rsidRPr="00A17BFF" w:rsidRDefault="00AD6EF2">
            <w:pPr>
              <w:pStyle w:val="08-Tabelageral"/>
            </w:pPr>
            <w:r>
              <w:t>(38.37</w:t>
            </w:r>
            <w:r w:rsidR="00312623">
              <w:t>8</w:t>
            </w:r>
            <w:r>
              <w:t>)</w:t>
            </w:r>
          </w:p>
        </w:tc>
        <w:tc>
          <w:tcPr>
            <w:tcW w:w="735" w:type="pct"/>
            <w:shd w:val="clear" w:color="auto" w:fill="auto"/>
            <w:vAlign w:val="center"/>
          </w:tcPr>
          <w:p w14:paraId="7FCCD1A5" w14:textId="2654C97C" w:rsidR="00AD6EF2" w:rsidRPr="003E0B30" w:rsidRDefault="00AD6EF2">
            <w:pPr>
              <w:pStyle w:val="08-Tabelageral"/>
              <w:rPr>
                <w:color w:val="FF0000"/>
              </w:rPr>
            </w:pPr>
            <w:r w:rsidRPr="00A17BFF">
              <w:t>(77.28</w:t>
            </w:r>
            <w:r w:rsidR="0042676B">
              <w:t>0</w:t>
            </w:r>
            <w:r w:rsidRPr="00A17BFF">
              <w:t>)</w:t>
            </w:r>
          </w:p>
        </w:tc>
      </w:tr>
      <w:tr w:rsidR="00AD6EF2" w:rsidRPr="003E0B30" w14:paraId="3DB9A0CC" w14:textId="77777777">
        <w:trPr>
          <w:trHeight w:val="238"/>
        </w:trPr>
        <w:tc>
          <w:tcPr>
            <w:tcW w:w="1765" w:type="pct"/>
            <w:shd w:val="clear" w:color="auto" w:fill="auto"/>
            <w:vAlign w:val="center"/>
          </w:tcPr>
          <w:p w14:paraId="0CAB7D32" w14:textId="77777777" w:rsidR="00AD6EF2" w:rsidRPr="000F0A57" w:rsidRDefault="00AD6EF2">
            <w:pPr>
              <w:pStyle w:val="08-Tabelageral"/>
              <w:ind w:left="113"/>
              <w:jc w:val="left"/>
            </w:pPr>
            <w:r w:rsidRPr="000F0A57">
              <w:t>Serviços do sistema financeiro</w:t>
            </w:r>
          </w:p>
        </w:tc>
        <w:tc>
          <w:tcPr>
            <w:tcW w:w="154" w:type="pct"/>
            <w:shd w:val="clear" w:color="auto" w:fill="auto"/>
          </w:tcPr>
          <w:p w14:paraId="29EEADD3" w14:textId="77777777" w:rsidR="00AD6EF2" w:rsidRPr="003E0B30" w:rsidRDefault="00AD6EF2">
            <w:pPr>
              <w:pStyle w:val="08-Tabelageral"/>
              <w:jc w:val="center"/>
              <w:rPr>
                <w:rFonts w:cs="Arial"/>
                <w:b/>
                <w:color w:val="FF0000"/>
                <w:szCs w:val="14"/>
              </w:rPr>
            </w:pPr>
          </w:p>
        </w:tc>
        <w:tc>
          <w:tcPr>
            <w:tcW w:w="732" w:type="pct"/>
            <w:shd w:val="clear" w:color="auto" w:fill="auto"/>
            <w:vAlign w:val="center"/>
          </w:tcPr>
          <w:p w14:paraId="448F3625" w14:textId="77777777" w:rsidR="00AD6EF2" w:rsidRPr="00000E96" w:rsidRDefault="00AD6EF2">
            <w:pPr>
              <w:pStyle w:val="08-Tabelageral"/>
            </w:pPr>
            <w:r>
              <w:t>(1.161)</w:t>
            </w:r>
          </w:p>
        </w:tc>
        <w:tc>
          <w:tcPr>
            <w:tcW w:w="732" w:type="pct"/>
            <w:shd w:val="clear" w:color="auto" w:fill="auto"/>
            <w:vAlign w:val="center"/>
          </w:tcPr>
          <w:p w14:paraId="451CEFA6" w14:textId="77777777" w:rsidR="00AD6EF2" w:rsidRPr="003E0B30" w:rsidRDefault="00AD6EF2">
            <w:pPr>
              <w:pStyle w:val="08-Tabelageral"/>
              <w:rPr>
                <w:color w:val="FF0000"/>
              </w:rPr>
            </w:pPr>
            <w:r w:rsidRPr="00000E96">
              <w:t>(1.15</w:t>
            </w:r>
            <w:r>
              <w:t>9</w:t>
            </w:r>
            <w:r w:rsidRPr="00000E96">
              <w:t>)</w:t>
            </w:r>
          </w:p>
        </w:tc>
        <w:tc>
          <w:tcPr>
            <w:tcW w:w="147" w:type="pct"/>
            <w:shd w:val="clear" w:color="auto" w:fill="auto"/>
            <w:vAlign w:val="center"/>
          </w:tcPr>
          <w:p w14:paraId="022294B7" w14:textId="77777777" w:rsidR="00AD6EF2" w:rsidRPr="003E0B30" w:rsidRDefault="00AD6EF2">
            <w:pPr>
              <w:pStyle w:val="08-Tabelageral"/>
              <w:rPr>
                <w:b/>
                <w:color w:val="FF0000"/>
              </w:rPr>
            </w:pPr>
          </w:p>
        </w:tc>
        <w:tc>
          <w:tcPr>
            <w:tcW w:w="735" w:type="pct"/>
            <w:shd w:val="clear" w:color="auto" w:fill="auto"/>
            <w:vAlign w:val="center"/>
          </w:tcPr>
          <w:p w14:paraId="03AFE90E" w14:textId="77777777" w:rsidR="00AD6EF2" w:rsidRPr="00A17BFF" w:rsidRDefault="00AD6EF2">
            <w:pPr>
              <w:pStyle w:val="08-Tabelageral"/>
            </w:pPr>
            <w:r>
              <w:t>(1.583)</w:t>
            </w:r>
          </w:p>
        </w:tc>
        <w:tc>
          <w:tcPr>
            <w:tcW w:w="735" w:type="pct"/>
            <w:shd w:val="clear" w:color="auto" w:fill="auto"/>
            <w:vAlign w:val="center"/>
          </w:tcPr>
          <w:p w14:paraId="0E8C76E3" w14:textId="77777777" w:rsidR="00AD6EF2" w:rsidRPr="003E0B30" w:rsidRDefault="00AD6EF2">
            <w:pPr>
              <w:pStyle w:val="08-Tabelageral"/>
              <w:rPr>
                <w:color w:val="FF0000"/>
              </w:rPr>
            </w:pPr>
            <w:r w:rsidRPr="00A17BFF">
              <w:t>(1.465)</w:t>
            </w:r>
          </w:p>
        </w:tc>
      </w:tr>
      <w:tr w:rsidR="00AD6EF2" w:rsidRPr="003E0B30" w14:paraId="79BEF460" w14:textId="77777777">
        <w:trPr>
          <w:trHeight w:val="238"/>
        </w:trPr>
        <w:tc>
          <w:tcPr>
            <w:tcW w:w="1765" w:type="pct"/>
            <w:shd w:val="clear" w:color="auto" w:fill="auto"/>
            <w:vAlign w:val="center"/>
          </w:tcPr>
          <w:p w14:paraId="155A8180" w14:textId="77777777" w:rsidR="00AD6EF2" w:rsidRPr="000F0A57" w:rsidRDefault="00AD6EF2">
            <w:pPr>
              <w:pStyle w:val="08-Tabelageral"/>
              <w:ind w:left="113"/>
              <w:jc w:val="left"/>
            </w:pPr>
            <w:r w:rsidRPr="000F0A57">
              <w:t>Perdas em aplicações financeiras</w:t>
            </w:r>
          </w:p>
        </w:tc>
        <w:tc>
          <w:tcPr>
            <w:tcW w:w="154" w:type="pct"/>
            <w:shd w:val="clear" w:color="auto" w:fill="auto"/>
          </w:tcPr>
          <w:p w14:paraId="4C26BCF4"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052BB1FD" w14:textId="77777777" w:rsidR="00AD6EF2" w:rsidRPr="00000E96" w:rsidRDefault="00AD6EF2">
            <w:pPr>
              <w:pStyle w:val="08-Tabelageral"/>
            </w:pPr>
            <w:r>
              <w:t>(1.307)</w:t>
            </w:r>
          </w:p>
        </w:tc>
        <w:tc>
          <w:tcPr>
            <w:tcW w:w="732" w:type="pct"/>
            <w:shd w:val="clear" w:color="auto" w:fill="auto"/>
            <w:vAlign w:val="center"/>
          </w:tcPr>
          <w:p w14:paraId="7857E61D" w14:textId="77777777" w:rsidR="00AD6EF2" w:rsidRPr="003E0B30" w:rsidRDefault="00AD6EF2">
            <w:pPr>
              <w:pStyle w:val="08-Tabelageral"/>
              <w:rPr>
                <w:color w:val="FF0000"/>
              </w:rPr>
            </w:pPr>
            <w:r w:rsidRPr="00000E96">
              <w:t>(2.634)</w:t>
            </w:r>
          </w:p>
        </w:tc>
        <w:tc>
          <w:tcPr>
            <w:tcW w:w="147" w:type="pct"/>
            <w:shd w:val="clear" w:color="auto" w:fill="auto"/>
            <w:vAlign w:val="center"/>
          </w:tcPr>
          <w:p w14:paraId="5F23D102" w14:textId="77777777" w:rsidR="00AD6EF2" w:rsidRPr="003E0B30" w:rsidRDefault="00AD6EF2">
            <w:pPr>
              <w:pStyle w:val="08-Tabelageral"/>
              <w:rPr>
                <w:color w:val="FF0000"/>
              </w:rPr>
            </w:pPr>
          </w:p>
        </w:tc>
        <w:tc>
          <w:tcPr>
            <w:tcW w:w="735" w:type="pct"/>
            <w:shd w:val="clear" w:color="auto" w:fill="auto"/>
            <w:vAlign w:val="center"/>
          </w:tcPr>
          <w:p w14:paraId="7C1617E8" w14:textId="77777777" w:rsidR="00AD6EF2" w:rsidRPr="00A17BFF" w:rsidRDefault="00AD6EF2">
            <w:pPr>
              <w:pStyle w:val="08-Tabelageral"/>
            </w:pPr>
            <w:r>
              <w:t>(1.307)</w:t>
            </w:r>
          </w:p>
        </w:tc>
        <w:tc>
          <w:tcPr>
            <w:tcW w:w="735" w:type="pct"/>
            <w:shd w:val="clear" w:color="auto" w:fill="auto"/>
            <w:vAlign w:val="center"/>
          </w:tcPr>
          <w:p w14:paraId="76A02BD8" w14:textId="77777777" w:rsidR="00AD6EF2" w:rsidRPr="003E0B30" w:rsidRDefault="00AD6EF2">
            <w:pPr>
              <w:pStyle w:val="08-Tabelageral"/>
              <w:rPr>
                <w:color w:val="FF0000"/>
              </w:rPr>
            </w:pPr>
            <w:r w:rsidRPr="00A17BFF">
              <w:t>(2.634)</w:t>
            </w:r>
          </w:p>
        </w:tc>
      </w:tr>
      <w:tr w:rsidR="00AD6EF2" w:rsidRPr="003E0B30" w14:paraId="23228BBF" w14:textId="77777777">
        <w:trPr>
          <w:trHeight w:val="238"/>
        </w:trPr>
        <w:tc>
          <w:tcPr>
            <w:tcW w:w="1765" w:type="pct"/>
            <w:shd w:val="clear" w:color="auto" w:fill="auto"/>
            <w:vAlign w:val="center"/>
          </w:tcPr>
          <w:p w14:paraId="2DB21145" w14:textId="77777777" w:rsidR="00AD6EF2" w:rsidRPr="000F0A57" w:rsidRDefault="00AD6EF2">
            <w:pPr>
              <w:pStyle w:val="08-Tabelageral"/>
              <w:ind w:left="113"/>
              <w:jc w:val="left"/>
            </w:pPr>
            <w:r>
              <w:t>Variação Monetária</w:t>
            </w:r>
          </w:p>
        </w:tc>
        <w:tc>
          <w:tcPr>
            <w:tcW w:w="154" w:type="pct"/>
            <w:shd w:val="clear" w:color="auto" w:fill="auto"/>
          </w:tcPr>
          <w:p w14:paraId="234D4A6D"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672D0093" w14:textId="77777777" w:rsidR="00AD6EF2" w:rsidRPr="00000E96" w:rsidRDefault="00AD6EF2">
            <w:pPr>
              <w:pStyle w:val="08-Tabelageral"/>
            </w:pPr>
            <w:r>
              <w:t>--</w:t>
            </w:r>
          </w:p>
        </w:tc>
        <w:tc>
          <w:tcPr>
            <w:tcW w:w="732" w:type="pct"/>
            <w:shd w:val="clear" w:color="auto" w:fill="auto"/>
            <w:vAlign w:val="center"/>
          </w:tcPr>
          <w:p w14:paraId="447C0475" w14:textId="77777777" w:rsidR="00AD6EF2" w:rsidRPr="003E0B30" w:rsidRDefault="00AD6EF2">
            <w:pPr>
              <w:pStyle w:val="08-Tabelageral"/>
              <w:rPr>
                <w:color w:val="FF0000"/>
              </w:rPr>
            </w:pPr>
            <w:r w:rsidRPr="00000E96">
              <w:t>--</w:t>
            </w:r>
          </w:p>
        </w:tc>
        <w:tc>
          <w:tcPr>
            <w:tcW w:w="147" w:type="pct"/>
            <w:shd w:val="clear" w:color="auto" w:fill="auto"/>
            <w:vAlign w:val="center"/>
          </w:tcPr>
          <w:p w14:paraId="64C3DC69" w14:textId="77777777" w:rsidR="00AD6EF2" w:rsidRPr="003E0B30" w:rsidRDefault="00AD6EF2">
            <w:pPr>
              <w:pStyle w:val="08-Tabelageral"/>
              <w:rPr>
                <w:color w:val="FF0000"/>
              </w:rPr>
            </w:pPr>
          </w:p>
        </w:tc>
        <w:tc>
          <w:tcPr>
            <w:tcW w:w="735" w:type="pct"/>
            <w:shd w:val="clear" w:color="auto" w:fill="auto"/>
            <w:vAlign w:val="center"/>
          </w:tcPr>
          <w:p w14:paraId="48EB952A" w14:textId="77777777" w:rsidR="00AD6EF2" w:rsidRPr="00A17BFF" w:rsidRDefault="00AD6EF2">
            <w:pPr>
              <w:pStyle w:val="08-Tabelageral"/>
            </w:pPr>
            <w:r>
              <w:t>(11)</w:t>
            </w:r>
          </w:p>
        </w:tc>
        <w:tc>
          <w:tcPr>
            <w:tcW w:w="735" w:type="pct"/>
            <w:shd w:val="clear" w:color="auto" w:fill="auto"/>
            <w:vAlign w:val="center"/>
          </w:tcPr>
          <w:p w14:paraId="10C6511D" w14:textId="77777777" w:rsidR="00AD6EF2" w:rsidRPr="003E0B30" w:rsidRDefault="00AD6EF2">
            <w:pPr>
              <w:pStyle w:val="08-Tabelageral"/>
              <w:rPr>
                <w:color w:val="FF0000"/>
              </w:rPr>
            </w:pPr>
            <w:r w:rsidRPr="00067D11">
              <w:t>--</w:t>
            </w:r>
          </w:p>
        </w:tc>
      </w:tr>
      <w:tr w:rsidR="00AD6EF2" w:rsidRPr="003E0B30" w14:paraId="1EFD13AD" w14:textId="77777777">
        <w:trPr>
          <w:trHeight w:val="238"/>
        </w:trPr>
        <w:tc>
          <w:tcPr>
            <w:tcW w:w="1765" w:type="pct"/>
            <w:shd w:val="clear" w:color="auto" w:fill="auto"/>
            <w:vAlign w:val="center"/>
          </w:tcPr>
          <w:p w14:paraId="7F57D96D" w14:textId="77777777" w:rsidR="00AD6EF2" w:rsidRPr="000F0A57" w:rsidRDefault="00AD6EF2">
            <w:pPr>
              <w:pStyle w:val="08-Tabelageral"/>
              <w:ind w:left="113"/>
              <w:jc w:val="left"/>
            </w:pPr>
            <w:r w:rsidRPr="00067D11">
              <w:t>Reversão de Valor Justo - LFT</w:t>
            </w:r>
          </w:p>
        </w:tc>
        <w:tc>
          <w:tcPr>
            <w:tcW w:w="154" w:type="pct"/>
            <w:shd w:val="clear" w:color="auto" w:fill="auto"/>
          </w:tcPr>
          <w:p w14:paraId="683D2FE5" w14:textId="77777777" w:rsidR="00AD6EF2" w:rsidRPr="003E0B30" w:rsidRDefault="00AD6EF2">
            <w:pPr>
              <w:pStyle w:val="08-Tabelageral"/>
              <w:ind w:left="113"/>
              <w:jc w:val="center"/>
              <w:rPr>
                <w:rFonts w:cs="Arial"/>
                <w:color w:val="FF0000"/>
                <w:szCs w:val="14"/>
              </w:rPr>
            </w:pPr>
          </w:p>
        </w:tc>
        <w:tc>
          <w:tcPr>
            <w:tcW w:w="732" w:type="pct"/>
            <w:shd w:val="clear" w:color="auto" w:fill="auto"/>
            <w:vAlign w:val="center"/>
          </w:tcPr>
          <w:p w14:paraId="0E63436E" w14:textId="77777777" w:rsidR="00AD6EF2" w:rsidRPr="00000E96" w:rsidRDefault="00AD6EF2">
            <w:pPr>
              <w:pStyle w:val="08-Tabelageral"/>
            </w:pPr>
            <w:r>
              <w:t>--</w:t>
            </w:r>
          </w:p>
        </w:tc>
        <w:tc>
          <w:tcPr>
            <w:tcW w:w="732" w:type="pct"/>
            <w:shd w:val="clear" w:color="auto" w:fill="auto"/>
            <w:vAlign w:val="center"/>
          </w:tcPr>
          <w:p w14:paraId="111E8145" w14:textId="77777777" w:rsidR="00AD6EF2" w:rsidRPr="004950D0" w:rsidRDefault="00AD6EF2">
            <w:pPr>
              <w:pStyle w:val="08-Tabelageral"/>
              <w:rPr>
                <w:color w:val="FF0000"/>
              </w:rPr>
            </w:pPr>
            <w:r>
              <w:t>--</w:t>
            </w:r>
          </w:p>
        </w:tc>
        <w:tc>
          <w:tcPr>
            <w:tcW w:w="147" w:type="pct"/>
            <w:shd w:val="clear" w:color="auto" w:fill="auto"/>
            <w:vAlign w:val="center"/>
          </w:tcPr>
          <w:p w14:paraId="5A51F148" w14:textId="77777777" w:rsidR="00AD6EF2" w:rsidRPr="003E0B30" w:rsidRDefault="00AD6EF2">
            <w:pPr>
              <w:pStyle w:val="08-Tabelageral"/>
              <w:rPr>
                <w:color w:val="FF0000"/>
              </w:rPr>
            </w:pPr>
          </w:p>
        </w:tc>
        <w:tc>
          <w:tcPr>
            <w:tcW w:w="735" w:type="pct"/>
            <w:shd w:val="clear" w:color="auto" w:fill="auto"/>
            <w:vAlign w:val="center"/>
          </w:tcPr>
          <w:p w14:paraId="14A2405C" w14:textId="3DC4B8F4" w:rsidR="00AD6EF2" w:rsidRPr="00A17BFF" w:rsidRDefault="00AD6EF2">
            <w:pPr>
              <w:pStyle w:val="08-Tabelageral"/>
            </w:pPr>
            <w:r>
              <w:t>(1</w:t>
            </w:r>
            <w:r w:rsidR="00620F26">
              <w:t>.</w:t>
            </w:r>
            <w:r>
              <w:t>0</w:t>
            </w:r>
            <w:r w:rsidR="00EF76D8">
              <w:t>3</w:t>
            </w:r>
            <w:r>
              <w:t>8)</w:t>
            </w:r>
          </w:p>
        </w:tc>
        <w:tc>
          <w:tcPr>
            <w:tcW w:w="735" w:type="pct"/>
            <w:shd w:val="clear" w:color="auto" w:fill="auto"/>
            <w:vAlign w:val="center"/>
          </w:tcPr>
          <w:p w14:paraId="2F8BBDCC" w14:textId="77777777" w:rsidR="00AD6EF2" w:rsidRPr="004950D0" w:rsidRDefault="00AD6EF2">
            <w:pPr>
              <w:pStyle w:val="08-Tabelageral"/>
              <w:rPr>
                <w:bCs/>
                <w:color w:val="FF0000"/>
              </w:rPr>
            </w:pPr>
            <w:r>
              <w:t>(385)</w:t>
            </w:r>
          </w:p>
        </w:tc>
      </w:tr>
      <w:tr w:rsidR="00AD6EF2" w:rsidRPr="003E0B30" w14:paraId="0C31B6B0" w14:textId="77777777">
        <w:trPr>
          <w:trHeight w:val="238"/>
        </w:trPr>
        <w:tc>
          <w:tcPr>
            <w:tcW w:w="1765" w:type="pct"/>
            <w:tcBorders>
              <w:bottom w:val="single" w:sz="2" w:space="0" w:color="1F3864" w:themeColor="accent1" w:themeShade="80"/>
            </w:tcBorders>
            <w:shd w:val="clear" w:color="auto" w:fill="auto"/>
            <w:vAlign w:val="center"/>
          </w:tcPr>
          <w:p w14:paraId="6DE8A225" w14:textId="77777777" w:rsidR="00AD6EF2" w:rsidRDefault="00AD6EF2">
            <w:pPr>
              <w:pStyle w:val="08-Tabelageral"/>
              <w:ind w:left="113"/>
              <w:jc w:val="left"/>
            </w:pPr>
            <w:r w:rsidRPr="000F0A57">
              <w:rPr>
                <w:b/>
              </w:rPr>
              <w:t>Resultado Financeiro</w:t>
            </w:r>
          </w:p>
        </w:tc>
        <w:tc>
          <w:tcPr>
            <w:tcW w:w="154" w:type="pct"/>
            <w:tcBorders>
              <w:bottom w:val="single" w:sz="2" w:space="0" w:color="1F3864" w:themeColor="accent1" w:themeShade="80"/>
            </w:tcBorders>
            <w:shd w:val="clear" w:color="auto" w:fill="auto"/>
          </w:tcPr>
          <w:p w14:paraId="10A15E87" w14:textId="77777777" w:rsidR="00AD6EF2" w:rsidRPr="003E0B30" w:rsidRDefault="00AD6EF2">
            <w:pPr>
              <w:pStyle w:val="08-Tabelageral"/>
              <w:ind w:left="113"/>
              <w:jc w:val="center"/>
              <w:rPr>
                <w:rFonts w:cs="Arial"/>
                <w:color w:val="FF0000"/>
                <w:szCs w:val="14"/>
              </w:rPr>
            </w:pPr>
          </w:p>
        </w:tc>
        <w:tc>
          <w:tcPr>
            <w:tcW w:w="732" w:type="pct"/>
            <w:tcBorders>
              <w:bottom w:val="single" w:sz="2" w:space="0" w:color="1F3864" w:themeColor="accent1" w:themeShade="80"/>
            </w:tcBorders>
            <w:shd w:val="clear" w:color="auto" w:fill="auto"/>
            <w:vAlign w:val="center"/>
          </w:tcPr>
          <w:p w14:paraId="19B428E7" w14:textId="77777777" w:rsidR="00AD6EF2" w:rsidRPr="00000E96" w:rsidRDefault="00AD6EF2">
            <w:pPr>
              <w:pStyle w:val="08-Tabelageral"/>
            </w:pPr>
            <w:r>
              <w:rPr>
                <w:b/>
              </w:rPr>
              <w:t>36.057</w:t>
            </w:r>
          </w:p>
        </w:tc>
        <w:tc>
          <w:tcPr>
            <w:tcW w:w="732" w:type="pct"/>
            <w:tcBorders>
              <w:bottom w:val="single" w:sz="2" w:space="0" w:color="1F3864" w:themeColor="accent1" w:themeShade="80"/>
            </w:tcBorders>
            <w:shd w:val="clear" w:color="auto" w:fill="auto"/>
            <w:vAlign w:val="center"/>
          </w:tcPr>
          <w:p w14:paraId="2F91E0D0" w14:textId="77777777" w:rsidR="00AD6EF2" w:rsidRPr="00000E96" w:rsidRDefault="00AD6EF2">
            <w:pPr>
              <w:pStyle w:val="08-Tabelageral"/>
            </w:pPr>
            <w:r w:rsidRPr="00000E96">
              <w:rPr>
                <w:b/>
              </w:rPr>
              <w:t>41.662</w:t>
            </w:r>
          </w:p>
        </w:tc>
        <w:tc>
          <w:tcPr>
            <w:tcW w:w="147" w:type="pct"/>
            <w:tcBorders>
              <w:bottom w:val="single" w:sz="2" w:space="0" w:color="1F3864" w:themeColor="accent1" w:themeShade="80"/>
            </w:tcBorders>
            <w:shd w:val="clear" w:color="auto" w:fill="auto"/>
            <w:vAlign w:val="center"/>
          </w:tcPr>
          <w:p w14:paraId="0A6A5C90" w14:textId="77777777" w:rsidR="00AD6EF2" w:rsidRPr="003E0B30" w:rsidRDefault="00AD6EF2">
            <w:pPr>
              <w:pStyle w:val="08-Tabelageral"/>
              <w:rPr>
                <w:color w:val="FF0000"/>
              </w:rPr>
            </w:pPr>
          </w:p>
        </w:tc>
        <w:tc>
          <w:tcPr>
            <w:tcW w:w="735" w:type="pct"/>
            <w:tcBorders>
              <w:bottom w:val="single" w:sz="2" w:space="0" w:color="1F3864" w:themeColor="accent1" w:themeShade="80"/>
            </w:tcBorders>
            <w:shd w:val="clear" w:color="auto" w:fill="auto"/>
            <w:vAlign w:val="center"/>
          </w:tcPr>
          <w:p w14:paraId="2D6DC15A" w14:textId="77777777" w:rsidR="00AD6EF2" w:rsidRPr="00A17BFF" w:rsidRDefault="00AD6EF2">
            <w:pPr>
              <w:pStyle w:val="08-Tabelageral"/>
            </w:pPr>
            <w:r>
              <w:rPr>
                <w:b/>
              </w:rPr>
              <w:t>429.955</w:t>
            </w:r>
          </w:p>
        </w:tc>
        <w:tc>
          <w:tcPr>
            <w:tcW w:w="735" w:type="pct"/>
            <w:tcBorders>
              <w:bottom w:val="single" w:sz="2" w:space="0" w:color="1F3864" w:themeColor="accent1" w:themeShade="80"/>
            </w:tcBorders>
            <w:shd w:val="clear" w:color="auto" w:fill="auto"/>
            <w:vAlign w:val="center"/>
          </w:tcPr>
          <w:p w14:paraId="669F66A5" w14:textId="77777777" w:rsidR="00AD6EF2" w:rsidRPr="00A17BFF" w:rsidRDefault="00AD6EF2">
            <w:pPr>
              <w:pStyle w:val="08-Tabelageral"/>
            </w:pPr>
            <w:r w:rsidRPr="00A17BFF">
              <w:rPr>
                <w:b/>
              </w:rPr>
              <w:t>428.59</w:t>
            </w:r>
            <w:r>
              <w:rPr>
                <w:b/>
              </w:rPr>
              <w:t>6</w:t>
            </w:r>
          </w:p>
        </w:tc>
      </w:tr>
      <w:bookmarkEnd w:id="89"/>
    </w:tbl>
    <w:p w14:paraId="6A3A433E" w14:textId="77777777" w:rsidR="00AD6EF2" w:rsidRPr="000F0A57" w:rsidRDefault="00AD6EF2" w:rsidP="00AD6EF2">
      <w:pPr>
        <w:pStyle w:val="07-Legenda"/>
        <w:rPr>
          <w:rFonts w:cs="Arial"/>
        </w:rPr>
      </w:pPr>
    </w:p>
    <w:p w14:paraId="1CF9F395" w14:textId="77777777" w:rsidR="00AD6EF2" w:rsidRDefault="00AD6EF2" w:rsidP="00A45583">
      <w:pPr>
        <w:pStyle w:val="02-TtulodeNota"/>
      </w:pPr>
    </w:p>
    <w:p w14:paraId="18D34C00" w14:textId="50AD21E3" w:rsidR="007D4AB0" w:rsidRPr="00A45583" w:rsidRDefault="007D4AB0" w:rsidP="00A45583">
      <w:pPr>
        <w:pStyle w:val="02-TtulodeNota"/>
        <w:rPr>
          <w:b w:val="0"/>
          <w:color w:val="1F3864" w:themeColor="accent1" w:themeShade="80"/>
        </w:rPr>
      </w:pPr>
      <w:bookmarkStart w:id="90" w:name="_Toc180170937"/>
      <w:r w:rsidRPr="00A45583">
        <w:rPr>
          <w:color w:val="1F3864" w:themeColor="accent1" w:themeShade="80"/>
        </w:rPr>
        <w:t>1</w:t>
      </w:r>
      <w:r w:rsidR="005C6C41" w:rsidRPr="00A45583">
        <w:rPr>
          <w:color w:val="1F3864" w:themeColor="accent1" w:themeShade="80"/>
        </w:rPr>
        <w:t>5</w:t>
      </w:r>
      <w:r w:rsidRPr="00A45583">
        <w:rPr>
          <w:color w:val="1F3864" w:themeColor="accent1" w:themeShade="80"/>
        </w:rPr>
        <w:t xml:space="preserve"> – CAIXA E EQUIVALENTES DE CAIXA</w:t>
      </w:r>
      <w:bookmarkEnd w:id="90"/>
    </w:p>
    <w:p w14:paraId="2A25ED71" w14:textId="77777777" w:rsidR="00F0563D" w:rsidRDefault="00F0563D" w:rsidP="00F0563D">
      <w:pPr>
        <w:spacing w:after="0"/>
        <w:jc w:val="right"/>
        <w:rPr>
          <w:rFonts w:ascii="Arial" w:hAnsi="Arial" w:cs="Arial"/>
          <w:b/>
          <w:sz w:val="14"/>
          <w:szCs w:val="14"/>
          <w:lang w:eastAsia="pt-BR"/>
        </w:rPr>
      </w:pPr>
      <w:r w:rsidRPr="00DB20DC">
        <w:rPr>
          <w:rFonts w:ascii="Arial" w:hAnsi="Arial" w:cs="Arial"/>
          <w:b/>
          <w:sz w:val="14"/>
          <w:szCs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261"/>
        <w:gridCol w:w="437"/>
        <w:gridCol w:w="1411"/>
        <w:gridCol w:w="1412"/>
        <w:gridCol w:w="283"/>
        <w:gridCol w:w="1417"/>
        <w:gridCol w:w="1418"/>
      </w:tblGrid>
      <w:tr w:rsidR="00F0563D" w:rsidRPr="00BC7DA5" w14:paraId="32E9769C" w14:textId="77777777" w:rsidTr="007E4C27">
        <w:trPr>
          <w:trHeight w:val="238"/>
        </w:trPr>
        <w:tc>
          <w:tcPr>
            <w:tcW w:w="3261" w:type="dxa"/>
            <w:tcBorders>
              <w:top w:val="single" w:sz="2" w:space="0" w:color="1F3864" w:themeColor="accent1" w:themeShade="80"/>
              <w:bottom w:val="nil"/>
            </w:tcBorders>
            <w:shd w:val="clear" w:color="auto" w:fill="auto"/>
          </w:tcPr>
          <w:p w14:paraId="0C12DFDF" w14:textId="77777777" w:rsidR="00F0563D" w:rsidRPr="00BC7DA5" w:rsidRDefault="00F0563D" w:rsidP="007E4C27">
            <w:pPr>
              <w:keepNext/>
              <w:keepLines/>
              <w:spacing w:after="0"/>
              <w:jc w:val="center"/>
              <w:rPr>
                <w:rFonts w:ascii="Arial" w:hAnsi="Arial" w:cs="Arial"/>
                <w:b/>
                <w:sz w:val="18"/>
                <w:szCs w:val="18"/>
              </w:rPr>
            </w:pPr>
          </w:p>
        </w:tc>
        <w:tc>
          <w:tcPr>
            <w:tcW w:w="437" w:type="dxa"/>
            <w:tcBorders>
              <w:top w:val="single" w:sz="2" w:space="0" w:color="1F3864" w:themeColor="accent1" w:themeShade="80"/>
              <w:bottom w:val="single" w:sz="2" w:space="0" w:color="1F3864" w:themeColor="accent1" w:themeShade="80"/>
            </w:tcBorders>
            <w:shd w:val="clear" w:color="auto" w:fill="auto"/>
          </w:tcPr>
          <w:p w14:paraId="4B231CFE" w14:textId="77777777" w:rsidR="00F0563D" w:rsidRPr="00BC7DA5" w:rsidRDefault="00F0563D" w:rsidP="007E4C27">
            <w:pPr>
              <w:keepNext/>
              <w:keepLines/>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1D1C11D8" w14:textId="77777777" w:rsidR="00F0563D" w:rsidRPr="00BC7DA5" w:rsidRDefault="00F0563D" w:rsidP="007E4C27">
            <w:pPr>
              <w:keepNext/>
              <w:keepLines/>
              <w:spacing w:after="0"/>
              <w:jc w:val="center"/>
              <w:rPr>
                <w:rFonts w:ascii="Arial" w:hAnsi="Arial" w:cs="Arial"/>
                <w:b/>
                <w:sz w:val="14"/>
                <w:szCs w:val="18"/>
              </w:rPr>
            </w:pPr>
            <w:r w:rsidRPr="00BC7DA5">
              <w:rPr>
                <w:rFonts w:ascii="Arial" w:hAnsi="Arial" w:cs="Arial"/>
                <w:b/>
                <w:sz w:val="14"/>
                <w:szCs w:val="18"/>
              </w:rPr>
              <w:t>Controlador</w:t>
            </w:r>
          </w:p>
        </w:tc>
        <w:tc>
          <w:tcPr>
            <w:tcW w:w="283" w:type="dxa"/>
            <w:tcBorders>
              <w:top w:val="single" w:sz="2" w:space="0" w:color="1F3864" w:themeColor="accent1" w:themeShade="80"/>
              <w:bottom w:val="nil"/>
            </w:tcBorders>
            <w:shd w:val="clear" w:color="auto" w:fill="auto"/>
            <w:vAlign w:val="center"/>
          </w:tcPr>
          <w:p w14:paraId="58E54F94" w14:textId="77777777" w:rsidR="00F0563D" w:rsidRPr="00BC7DA5" w:rsidRDefault="00F0563D" w:rsidP="007E4C27">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702ABEDF" w14:textId="77777777" w:rsidR="00F0563D" w:rsidRPr="00BC7DA5" w:rsidRDefault="00F0563D" w:rsidP="007E4C27">
            <w:pPr>
              <w:keepNext/>
              <w:keepLines/>
              <w:spacing w:after="0"/>
              <w:jc w:val="center"/>
              <w:rPr>
                <w:rFonts w:ascii="Arial" w:hAnsi="Arial" w:cs="Arial"/>
                <w:b/>
                <w:sz w:val="18"/>
                <w:szCs w:val="18"/>
              </w:rPr>
            </w:pPr>
            <w:r w:rsidRPr="00BC7DA5">
              <w:rPr>
                <w:rFonts w:ascii="Arial" w:hAnsi="Arial" w:cs="Arial"/>
                <w:b/>
                <w:sz w:val="14"/>
                <w:szCs w:val="18"/>
              </w:rPr>
              <w:t>Consolidado</w:t>
            </w:r>
          </w:p>
        </w:tc>
      </w:tr>
      <w:tr w:rsidR="00F0563D" w:rsidRPr="00BC7DA5" w14:paraId="14B0AE62" w14:textId="77777777" w:rsidTr="007E4C27">
        <w:trPr>
          <w:trHeight w:val="238"/>
        </w:trPr>
        <w:tc>
          <w:tcPr>
            <w:tcW w:w="3261" w:type="dxa"/>
            <w:tcBorders>
              <w:top w:val="nil"/>
              <w:bottom w:val="single" w:sz="2" w:space="0" w:color="1F3864" w:themeColor="accent1" w:themeShade="80"/>
            </w:tcBorders>
            <w:shd w:val="clear" w:color="auto" w:fill="auto"/>
          </w:tcPr>
          <w:p w14:paraId="4178136A" w14:textId="77777777" w:rsidR="00F0563D" w:rsidRPr="00BC7DA5" w:rsidRDefault="00F0563D" w:rsidP="007E4C27">
            <w:pPr>
              <w:pStyle w:val="08-Tabelageral"/>
              <w:rPr>
                <w:rFonts w:cs="Arial"/>
                <w:b/>
              </w:rPr>
            </w:pPr>
          </w:p>
        </w:tc>
        <w:tc>
          <w:tcPr>
            <w:tcW w:w="437" w:type="dxa"/>
            <w:tcBorders>
              <w:top w:val="single" w:sz="2" w:space="0" w:color="1F3864" w:themeColor="accent1" w:themeShade="80"/>
              <w:bottom w:val="single" w:sz="2" w:space="0" w:color="1F3864" w:themeColor="accent1" w:themeShade="80"/>
            </w:tcBorders>
            <w:shd w:val="clear" w:color="auto" w:fill="auto"/>
          </w:tcPr>
          <w:p w14:paraId="368DB40F" w14:textId="77777777" w:rsidR="00F0563D" w:rsidRPr="00BC7DA5" w:rsidRDefault="00F0563D" w:rsidP="007E4C27">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75416229" w14:textId="77777777" w:rsidR="00F0563D" w:rsidRPr="00BC7DA5" w:rsidRDefault="00F0563D" w:rsidP="007E4C27">
            <w:pPr>
              <w:pStyle w:val="08-Tabelageral"/>
              <w:rPr>
                <w:rFonts w:cs="Arial"/>
                <w:b/>
              </w:rPr>
            </w:pPr>
            <w:r w:rsidRPr="00BC7DA5">
              <w:rPr>
                <w:rFonts w:cs="Arial"/>
                <w:b/>
              </w:rPr>
              <w:t>3</w:t>
            </w:r>
            <w:r>
              <w:rPr>
                <w:rFonts w:cs="Arial"/>
                <w:b/>
              </w:rPr>
              <w:t>0</w:t>
            </w:r>
            <w:r w:rsidRPr="00BC7DA5">
              <w:rPr>
                <w:rFonts w:cs="Arial"/>
                <w:b/>
              </w:rPr>
              <w:t>.</w:t>
            </w:r>
            <w:r>
              <w:rPr>
                <w:rFonts w:cs="Arial"/>
                <w:b/>
              </w:rPr>
              <w:t>09</w:t>
            </w:r>
            <w:r w:rsidRPr="00BC7DA5">
              <w:rPr>
                <w:rFonts w:cs="Arial"/>
                <w:b/>
              </w:rPr>
              <w:t>.202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685FC05E" w14:textId="77777777" w:rsidR="00F0563D" w:rsidRPr="00BC7DA5" w:rsidRDefault="00F0563D" w:rsidP="007E4C27">
            <w:pPr>
              <w:pStyle w:val="08-Tabelageral"/>
              <w:rPr>
                <w:rFonts w:cs="Arial"/>
                <w:b/>
              </w:rPr>
            </w:pPr>
            <w:r w:rsidRPr="00BC7DA5">
              <w:rPr>
                <w:rFonts w:cs="Arial"/>
                <w:b/>
              </w:rPr>
              <w:t>3</w:t>
            </w:r>
            <w:r>
              <w:rPr>
                <w:rFonts w:cs="Arial"/>
                <w:b/>
              </w:rPr>
              <w:t>1</w:t>
            </w:r>
            <w:r w:rsidRPr="00BC7DA5">
              <w:rPr>
                <w:rFonts w:cs="Arial"/>
                <w:b/>
              </w:rPr>
              <w:t>.</w:t>
            </w:r>
            <w:r>
              <w:rPr>
                <w:rFonts w:cs="Arial"/>
                <w:b/>
              </w:rPr>
              <w:t>12</w:t>
            </w:r>
            <w:r w:rsidRPr="00BC7DA5">
              <w:rPr>
                <w:rFonts w:cs="Arial"/>
                <w:b/>
              </w:rPr>
              <w:t>.202</w:t>
            </w:r>
            <w:r>
              <w:rPr>
                <w:rFonts w:cs="Arial"/>
                <w:b/>
              </w:rPr>
              <w:t>3</w:t>
            </w:r>
          </w:p>
        </w:tc>
        <w:tc>
          <w:tcPr>
            <w:tcW w:w="283" w:type="dxa"/>
            <w:tcBorders>
              <w:top w:val="nil"/>
              <w:bottom w:val="single" w:sz="2" w:space="0" w:color="1F3864" w:themeColor="accent1" w:themeShade="80"/>
            </w:tcBorders>
            <w:shd w:val="clear" w:color="auto" w:fill="auto"/>
            <w:vAlign w:val="center"/>
          </w:tcPr>
          <w:p w14:paraId="3C63D18E" w14:textId="77777777" w:rsidR="00F0563D" w:rsidRPr="00BC7DA5" w:rsidRDefault="00F0563D"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C6B14A5" w14:textId="77777777" w:rsidR="00F0563D" w:rsidRPr="00BC7DA5" w:rsidRDefault="00F0563D" w:rsidP="007E4C27">
            <w:pPr>
              <w:pStyle w:val="08-Tabelageral"/>
              <w:rPr>
                <w:rFonts w:cs="Arial"/>
                <w:b/>
                <w:vertAlign w:val="superscript"/>
              </w:rPr>
            </w:pPr>
            <w:r w:rsidRPr="00BC7DA5">
              <w:rPr>
                <w:rFonts w:cs="Arial"/>
                <w:b/>
              </w:rPr>
              <w:t>3</w:t>
            </w:r>
            <w:r>
              <w:rPr>
                <w:rFonts w:cs="Arial"/>
                <w:b/>
              </w:rPr>
              <w:t>0</w:t>
            </w:r>
            <w:r w:rsidRPr="00BC7DA5">
              <w:rPr>
                <w:rFonts w:cs="Arial"/>
                <w:b/>
              </w:rPr>
              <w:t>.</w:t>
            </w:r>
            <w:r>
              <w:rPr>
                <w:rFonts w:cs="Arial"/>
                <w:b/>
              </w:rPr>
              <w:t>09</w:t>
            </w:r>
            <w:r w:rsidRPr="00BC7DA5">
              <w:rPr>
                <w:rFonts w:cs="Arial"/>
                <w:b/>
              </w:rPr>
              <w:t>.202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1303D28A" w14:textId="77777777" w:rsidR="00F0563D" w:rsidRPr="00BC7DA5" w:rsidRDefault="00F0563D" w:rsidP="007E4C27">
            <w:pPr>
              <w:pStyle w:val="08-Tabelageral"/>
              <w:rPr>
                <w:rFonts w:cs="Arial"/>
                <w:b/>
                <w:vertAlign w:val="superscript"/>
              </w:rPr>
            </w:pPr>
            <w:r w:rsidRPr="00BC7DA5">
              <w:rPr>
                <w:rFonts w:cs="Arial"/>
                <w:b/>
              </w:rPr>
              <w:t>3</w:t>
            </w:r>
            <w:r>
              <w:rPr>
                <w:rFonts w:cs="Arial"/>
                <w:b/>
              </w:rPr>
              <w:t>1</w:t>
            </w:r>
            <w:r w:rsidRPr="00BC7DA5">
              <w:rPr>
                <w:rFonts w:cs="Arial"/>
                <w:b/>
              </w:rPr>
              <w:t>.</w:t>
            </w:r>
            <w:r>
              <w:rPr>
                <w:rFonts w:cs="Arial"/>
                <w:b/>
              </w:rPr>
              <w:t>12</w:t>
            </w:r>
            <w:r w:rsidRPr="00BC7DA5">
              <w:rPr>
                <w:rFonts w:cs="Arial"/>
                <w:b/>
              </w:rPr>
              <w:t>.202</w:t>
            </w:r>
            <w:r>
              <w:rPr>
                <w:rFonts w:cs="Arial"/>
                <w:b/>
              </w:rPr>
              <w:t>3</w:t>
            </w:r>
          </w:p>
        </w:tc>
      </w:tr>
      <w:tr w:rsidR="00F0563D" w:rsidRPr="009D0C3F" w14:paraId="02E4D1E5" w14:textId="77777777" w:rsidTr="007E4C27">
        <w:trPr>
          <w:trHeight w:val="238"/>
        </w:trPr>
        <w:tc>
          <w:tcPr>
            <w:tcW w:w="3261" w:type="dxa"/>
            <w:tcBorders>
              <w:top w:val="single" w:sz="2" w:space="0" w:color="1F3864" w:themeColor="accent1" w:themeShade="80"/>
            </w:tcBorders>
            <w:shd w:val="clear" w:color="auto" w:fill="auto"/>
          </w:tcPr>
          <w:p w14:paraId="591EAC8F" w14:textId="77777777" w:rsidR="00F0563D" w:rsidRPr="00DB20DC" w:rsidRDefault="00F0563D" w:rsidP="007E4C27">
            <w:pPr>
              <w:pStyle w:val="08-Tabelageral"/>
              <w:ind w:left="113"/>
              <w:jc w:val="left"/>
              <w:rPr>
                <w:b/>
              </w:rPr>
            </w:pPr>
            <w:r w:rsidRPr="00DB20DC">
              <w:t xml:space="preserve">Caixa </w:t>
            </w:r>
          </w:p>
        </w:tc>
        <w:tc>
          <w:tcPr>
            <w:tcW w:w="437" w:type="dxa"/>
            <w:tcBorders>
              <w:top w:val="single" w:sz="2" w:space="0" w:color="1F3864" w:themeColor="accent1" w:themeShade="80"/>
              <w:bottom w:val="nil"/>
            </w:tcBorders>
            <w:shd w:val="clear" w:color="auto" w:fill="auto"/>
          </w:tcPr>
          <w:p w14:paraId="08CEC451" w14:textId="77777777" w:rsidR="00F0563D" w:rsidRPr="009D0C3F" w:rsidRDefault="00F0563D" w:rsidP="007E4C27">
            <w:pPr>
              <w:pStyle w:val="08-Tabelageral"/>
              <w:rPr>
                <w:rFonts w:cs="Arial"/>
                <w:b/>
              </w:rPr>
            </w:pPr>
          </w:p>
        </w:tc>
        <w:tc>
          <w:tcPr>
            <w:tcW w:w="1411" w:type="dxa"/>
            <w:tcBorders>
              <w:top w:val="single" w:sz="2" w:space="0" w:color="9CC2E5" w:themeColor="accent5" w:themeTint="99"/>
              <w:bottom w:val="nil"/>
            </w:tcBorders>
          </w:tcPr>
          <w:p w14:paraId="7F4E0D25" w14:textId="77777777" w:rsidR="00F0563D" w:rsidRPr="00A02918" w:rsidRDefault="00F0563D" w:rsidP="007E4C27">
            <w:pPr>
              <w:pStyle w:val="08-Tabelageral"/>
            </w:pPr>
            <w:r w:rsidRPr="00FD7427">
              <w:t>47</w:t>
            </w:r>
            <w:r w:rsidRPr="005347A4">
              <w:t>2</w:t>
            </w:r>
          </w:p>
        </w:tc>
        <w:tc>
          <w:tcPr>
            <w:tcW w:w="1412" w:type="dxa"/>
            <w:tcBorders>
              <w:top w:val="single" w:sz="2" w:space="0" w:color="9CC2E5" w:themeColor="accent5" w:themeTint="99"/>
              <w:bottom w:val="nil"/>
            </w:tcBorders>
          </w:tcPr>
          <w:p w14:paraId="705B4DB5" w14:textId="77777777" w:rsidR="00F0563D" w:rsidRPr="00A02918" w:rsidRDefault="00F0563D" w:rsidP="007E4C27">
            <w:pPr>
              <w:pStyle w:val="08-Tabelageral"/>
            </w:pPr>
            <w:r w:rsidRPr="00ED38A0">
              <w:t>4</w:t>
            </w:r>
            <w:r>
              <w:t>64</w:t>
            </w:r>
          </w:p>
        </w:tc>
        <w:tc>
          <w:tcPr>
            <w:tcW w:w="283" w:type="dxa"/>
            <w:tcBorders>
              <w:top w:val="single" w:sz="2" w:space="0" w:color="1F3864" w:themeColor="accent1" w:themeShade="80"/>
              <w:bottom w:val="nil"/>
            </w:tcBorders>
            <w:shd w:val="clear" w:color="auto" w:fill="auto"/>
            <w:vAlign w:val="center"/>
          </w:tcPr>
          <w:p w14:paraId="79C10FF6" w14:textId="77777777" w:rsidR="00F0563D" w:rsidRPr="009D0C3F" w:rsidRDefault="00F0563D" w:rsidP="007E4C27">
            <w:pPr>
              <w:pStyle w:val="08-Tabelageral"/>
              <w:rPr>
                <w:rFonts w:cs="Arial"/>
                <w:b/>
              </w:rPr>
            </w:pPr>
          </w:p>
        </w:tc>
        <w:tc>
          <w:tcPr>
            <w:tcW w:w="1417" w:type="dxa"/>
            <w:tcBorders>
              <w:top w:val="single" w:sz="2" w:space="0" w:color="9CC2E5" w:themeColor="accent5" w:themeTint="99"/>
              <w:bottom w:val="nil"/>
            </w:tcBorders>
          </w:tcPr>
          <w:p w14:paraId="7E8E5044" w14:textId="77777777" w:rsidR="00F0563D" w:rsidRPr="0057573E" w:rsidRDefault="00F0563D" w:rsidP="007E4C27">
            <w:pPr>
              <w:pStyle w:val="08-Tabelageral"/>
            </w:pPr>
            <w:r w:rsidRPr="00EA2BBD">
              <w:t>3.603</w:t>
            </w:r>
          </w:p>
        </w:tc>
        <w:tc>
          <w:tcPr>
            <w:tcW w:w="1418" w:type="dxa"/>
            <w:tcBorders>
              <w:top w:val="single" w:sz="2" w:space="0" w:color="9CC2E5" w:themeColor="accent5" w:themeTint="99"/>
              <w:bottom w:val="nil"/>
            </w:tcBorders>
          </w:tcPr>
          <w:p w14:paraId="34AA434E" w14:textId="77777777" w:rsidR="00F0563D" w:rsidRPr="0057573E" w:rsidRDefault="00F0563D" w:rsidP="007E4C27">
            <w:pPr>
              <w:pStyle w:val="08-Tabelageral"/>
            </w:pPr>
            <w:r>
              <w:t>5.658</w:t>
            </w:r>
          </w:p>
        </w:tc>
      </w:tr>
      <w:tr w:rsidR="00F0563D" w:rsidRPr="00BC7DA5" w14:paraId="023A7740" w14:textId="77777777" w:rsidTr="007E4C27">
        <w:trPr>
          <w:trHeight w:val="238"/>
        </w:trPr>
        <w:tc>
          <w:tcPr>
            <w:tcW w:w="3261" w:type="dxa"/>
            <w:tcBorders>
              <w:bottom w:val="nil"/>
            </w:tcBorders>
            <w:shd w:val="clear" w:color="auto" w:fill="auto"/>
          </w:tcPr>
          <w:p w14:paraId="1F54E767" w14:textId="77777777" w:rsidR="00F0563D" w:rsidRPr="00DB20DC" w:rsidRDefault="00F0563D" w:rsidP="007E4C27">
            <w:pPr>
              <w:pStyle w:val="08-Tabelageral"/>
              <w:ind w:left="113"/>
              <w:jc w:val="left"/>
              <w:rPr>
                <w:b/>
              </w:rPr>
            </w:pPr>
            <w:r w:rsidRPr="00DB20DC">
              <w:t xml:space="preserve">Operações </w:t>
            </w:r>
            <w:r>
              <w:t>c</w:t>
            </w:r>
            <w:r w:rsidRPr="00DB20DC">
              <w:t xml:space="preserve">ompromissadas </w:t>
            </w:r>
            <w:r w:rsidRPr="000704E7">
              <w:rPr>
                <w:vertAlign w:val="superscript"/>
              </w:rPr>
              <w:t>(1)</w:t>
            </w:r>
          </w:p>
        </w:tc>
        <w:tc>
          <w:tcPr>
            <w:tcW w:w="437" w:type="dxa"/>
            <w:tcBorders>
              <w:top w:val="nil"/>
              <w:bottom w:val="nil"/>
            </w:tcBorders>
            <w:shd w:val="clear" w:color="auto" w:fill="auto"/>
          </w:tcPr>
          <w:p w14:paraId="173E3084" w14:textId="77777777" w:rsidR="00F0563D" w:rsidRPr="00BC7DA5" w:rsidRDefault="00F0563D" w:rsidP="007E4C27">
            <w:pPr>
              <w:pStyle w:val="08-Tabelageral"/>
              <w:jc w:val="center"/>
              <w:rPr>
                <w:rFonts w:cs="Arial"/>
                <w:szCs w:val="14"/>
              </w:rPr>
            </w:pPr>
          </w:p>
        </w:tc>
        <w:tc>
          <w:tcPr>
            <w:tcW w:w="1411" w:type="dxa"/>
            <w:tcBorders>
              <w:top w:val="nil"/>
              <w:bottom w:val="nil"/>
            </w:tcBorders>
          </w:tcPr>
          <w:p w14:paraId="47D7F71E" w14:textId="77777777" w:rsidR="00F0563D" w:rsidRPr="00666448" w:rsidRDefault="00F0563D" w:rsidP="007E4C27">
            <w:pPr>
              <w:pStyle w:val="08-Tabelageral"/>
            </w:pPr>
            <w:r w:rsidRPr="00FD7427">
              <w:t>331.31</w:t>
            </w:r>
            <w:r>
              <w:t>6</w:t>
            </w:r>
          </w:p>
        </w:tc>
        <w:tc>
          <w:tcPr>
            <w:tcW w:w="1412" w:type="dxa"/>
            <w:tcBorders>
              <w:top w:val="nil"/>
              <w:bottom w:val="nil"/>
            </w:tcBorders>
          </w:tcPr>
          <w:p w14:paraId="43301875" w14:textId="77777777" w:rsidR="00F0563D" w:rsidRPr="00666448" w:rsidRDefault="00F0563D" w:rsidP="007E4C27">
            <w:pPr>
              <w:pStyle w:val="08-Tabelageral"/>
            </w:pPr>
            <w:r>
              <w:t>644.606</w:t>
            </w:r>
          </w:p>
        </w:tc>
        <w:tc>
          <w:tcPr>
            <w:tcW w:w="283" w:type="dxa"/>
            <w:tcBorders>
              <w:top w:val="nil"/>
              <w:bottom w:val="nil"/>
            </w:tcBorders>
            <w:shd w:val="clear" w:color="auto" w:fill="auto"/>
            <w:vAlign w:val="center"/>
          </w:tcPr>
          <w:p w14:paraId="27272330" w14:textId="77777777" w:rsidR="00F0563D" w:rsidRPr="00BC7DA5" w:rsidRDefault="00F0563D" w:rsidP="007E4C27">
            <w:pPr>
              <w:pStyle w:val="08-Tabelageral"/>
              <w:rPr>
                <w:rFonts w:cs="Arial"/>
                <w:szCs w:val="14"/>
              </w:rPr>
            </w:pPr>
          </w:p>
        </w:tc>
        <w:tc>
          <w:tcPr>
            <w:tcW w:w="1417" w:type="dxa"/>
            <w:tcBorders>
              <w:top w:val="nil"/>
              <w:bottom w:val="nil"/>
            </w:tcBorders>
          </w:tcPr>
          <w:p w14:paraId="237DA462" w14:textId="77777777" w:rsidR="00F0563D" w:rsidRPr="0057573E" w:rsidRDefault="00F0563D" w:rsidP="007E4C27">
            <w:pPr>
              <w:pStyle w:val="08-Tabelageral"/>
            </w:pPr>
            <w:r w:rsidRPr="00EA2BBD">
              <w:t>5.482.225</w:t>
            </w:r>
          </w:p>
        </w:tc>
        <w:tc>
          <w:tcPr>
            <w:tcW w:w="1418" w:type="dxa"/>
            <w:tcBorders>
              <w:top w:val="nil"/>
              <w:bottom w:val="nil"/>
            </w:tcBorders>
          </w:tcPr>
          <w:p w14:paraId="26180311" w14:textId="77777777" w:rsidR="00F0563D" w:rsidRPr="0057573E" w:rsidRDefault="00F0563D" w:rsidP="007E4C27">
            <w:pPr>
              <w:pStyle w:val="08-Tabelageral"/>
            </w:pPr>
            <w:r>
              <w:t>4.747.084</w:t>
            </w:r>
          </w:p>
        </w:tc>
      </w:tr>
      <w:tr w:rsidR="00F0563D" w:rsidRPr="00BC7DA5" w14:paraId="301808D2" w14:textId="77777777" w:rsidTr="007E4C27">
        <w:trPr>
          <w:trHeight w:val="238"/>
        </w:trPr>
        <w:tc>
          <w:tcPr>
            <w:tcW w:w="3261" w:type="dxa"/>
            <w:tcBorders>
              <w:top w:val="nil"/>
              <w:bottom w:val="single" w:sz="4" w:space="0" w:color="1F3864" w:themeColor="accent1" w:themeShade="80"/>
            </w:tcBorders>
            <w:shd w:val="clear" w:color="auto" w:fill="auto"/>
          </w:tcPr>
          <w:p w14:paraId="17FD7E16" w14:textId="77777777" w:rsidR="00F0563D" w:rsidRPr="0091717A" w:rsidRDefault="00F0563D" w:rsidP="007E4C27">
            <w:pPr>
              <w:pStyle w:val="08-Tabelageral"/>
              <w:jc w:val="left"/>
              <w:rPr>
                <w:b/>
              </w:rPr>
            </w:pPr>
            <w:r w:rsidRPr="0091717A">
              <w:rPr>
                <w:b/>
              </w:rPr>
              <w:t xml:space="preserve">Total </w:t>
            </w:r>
          </w:p>
        </w:tc>
        <w:tc>
          <w:tcPr>
            <w:tcW w:w="437" w:type="dxa"/>
            <w:tcBorders>
              <w:top w:val="nil"/>
              <w:bottom w:val="single" w:sz="4" w:space="0" w:color="1F3864" w:themeColor="accent1" w:themeShade="80"/>
            </w:tcBorders>
            <w:shd w:val="clear" w:color="auto" w:fill="auto"/>
          </w:tcPr>
          <w:p w14:paraId="72DACF6F" w14:textId="77777777" w:rsidR="00F0563D" w:rsidRPr="00BC7DA5" w:rsidRDefault="00F0563D" w:rsidP="007E4C27">
            <w:pPr>
              <w:pStyle w:val="08-Tabelageral"/>
              <w:jc w:val="center"/>
              <w:rPr>
                <w:rFonts w:cs="Arial"/>
                <w:szCs w:val="14"/>
              </w:rPr>
            </w:pPr>
          </w:p>
        </w:tc>
        <w:tc>
          <w:tcPr>
            <w:tcW w:w="1411" w:type="dxa"/>
            <w:tcBorders>
              <w:top w:val="nil"/>
              <w:bottom w:val="single" w:sz="4" w:space="0" w:color="1F3864" w:themeColor="accent1" w:themeShade="80"/>
            </w:tcBorders>
          </w:tcPr>
          <w:p w14:paraId="4F54C411" w14:textId="77777777" w:rsidR="00F0563D" w:rsidRPr="002D2193" w:rsidRDefault="00F0563D" w:rsidP="007E4C27">
            <w:pPr>
              <w:pStyle w:val="08-Tabelageral"/>
              <w:rPr>
                <w:b/>
              </w:rPr>
            </w:pPr>
            <w:r w:rsidRPr="004E2EBF">
              <w:rPr>
                <w:b/>
                <w:bCs/>
              </w:rPr>
              <w:t>331.788</w:t>
            </w:r>
          </w:p>
        </w:tc>
        <w:tc>
          <w:tcPr>
            <w:tcW w:w="1412" w:type="dxa"/>
            <w:tcBorders>
              <w:top w:val="nil"/>
              <w:bottom w:val="single" w:sz="4" w:space="0" w:color="1F3864" w:themeColor="accent1" w:themeShade="80"/>
            </w:tcBorders>
          </w:tcPr>
          <w:p w14:paraId="01F2AC00" w14:textId="77777777" w:rsidR="00F0563D" w:rsidRPr="0091717A" w:rsidRDefault="00F0563D" w:rsidP="007E4C27">
            <w:pPr>
              <w:pStyle w:val="08-Tabelageral"/>
              <w:rPr>
                <w:b/>
              </w:rPr>
            </w:pPr>
            <w:r>
              <w:rPr>
                <w:b/>
                <w:bCs/>
              </w:rPr>
              <w:t>645.070</w:t>
            </w:r>
          </w:p>
        </w:tc>
        <w:tc>
          <w:tcPr>
            <w:tcW w:w="283" w:type="dxa"/>
            <w:tcBorders>
              <w:top w:val="nil"/>
              <w:bottom w:val="single" w:sz="4" w:space="0" w:color="1F3864" w:themeColor="accent1" w:themeShade="80"/>
            </w:tcBorders>
            <w:shd w:val="clear" w:color="auto" w:fill="auto"/>
            <w:vAlign w:val="center"/>
          </w:tcPr>
          <w:p w14:paraId="55BD3E16" w14:textId="77777777" w:rsidR="00F0563D" w:rsidRPr="00BC7DA5" w:rsidRDefault="00F0563D" w:rsidP="007E4C27">
            <w:pPr>
              <w:pStyle w:val="08-Tabelageral"/>
              <w:rPr>
                <w:rFonts w:cs="Arial"/>
                <w:szCs w:val="14"/>
              </w:rPr>
            </w:pPr>
          </w:p>
        </w:tc>
        <w:tc>
          <w:tcPr>
            <w:tcW w:w="1417" w:type="dxa"/>
            <w:tcBorders>
              <w:top w:val="nil"/>
              <w:bottom w:val="single" w:sz="4" w:space="0" w:color="1F3864" w:themeColor="accent1" w:themeShade="80"/>
            </w:tcBorders>
          </w:tcPr>
          <w:p w14:paraId="5803B3C6" w14:textId="77777777" w:rsidR="00F0563D" w:rsidRPr="002D2193" w:rsidRDefault="00F0563D" w:rsidP="007E4C27">
            <w:pPr>
              <w:pStyle w:val="08-Tabelageral"/>
              <w:rPr>
                <w:b/>
              </w:rPr>
            </w:pPr>
            <w:r>
              <w:rPr>
                <w:b/>
                <w:bCs/>
              </w:rPr>
              <w:t>5.485.828</w:t>
            </w:r>
          </w:p>
        </w:tc>
        <w:tc>
          <w:tcPr>
            <w:tcW w:w="1418" w:type="dxa"/>
            <w:tcBorders>
              <w:top w:val="nil"/>
              <w:bottom w:val="single" w:sz="4" w:space="0" w:color="1F3864" w:themeColor="accent1" w:themeShade="80"/>
            </w:tcBorders>
          </w:tcPr>
          <w:p w14:paraId="2114A559" w14:textId="77777777" w:rsidR="00F0563D" w:rsidRPr="0091717A" w:rsidRDefault="00F0563D" w:rsidP="007E4C27">
            <w:pPr>
              <w:pStyle w:val="08-Tabelageral"/>
              <w:rPr>
                <w:b/>
              </w:rPr>
            </w:pPr>
            <w:r>
              <w:rPr>
                <w:b/>
                <w:bCs/>
              </w:rPr>
              <w:t>4.752.742</w:t>
            </w:r>
          </w:p>
        </w:tc>
      </w:tr>
    </w:tbl>
    <w:p w14:paraId="251730B0" w14:textId="77777777" w:rsidR="00F0563D" w:rsidRDefault="00F0563D" w:rsidP="00F0563D">
      <w:pPr>
        <w:pStyle w:val="07-Legenda"/>
        <w:numPr>
          <w:ilvl w:val="0"/>
          <w:numId w:val="20"/>
        </w:numPr>
        <w:tabs>
          <w:tab w:val="left" w:pos="0"/>
        </w:tabs>
        <w:rPr>
          <w:rFonts w:cs="Arial"/>
          <w:snapToGrid w:val="0"/>
        </w:rPr>
      </w:pPr>
      <w:r>
        <w:rPr>
          <w:rFonts w:cs="Arial"/>
          <w:snapToGrid w:val="0"/>
        </w:rPr>
        <w:t xml:space="preserve">Referem-se aos investimentos em operações compromissadas junto ao Banco do Brasil S.A. lastreadas em títulos públicos federais com liquidez diária e risco insignificante de mudança de valor justo. </w:t>
      </w:r>
    </w:p>
    <w:p w14:paraId="05B3A5F6" w14:textId="77777777" w:rsidR="00F0563D" w:rsidRDefault="00F0563D" w:rsidP="00F0563D">
      <w:pPr>
        <w:pStyle w:val="05-Textonormal"/>
      </w:pPr>
      <w:r w:rsidRPr="009D0EC0">
        <w:t>As aplicações financeiras em operações compromissadas estão categorizadas como ativos financeiros pelo valor justo por meio do resultado e nível 1 na hierarquia de valor justo.</w:t>
      </w:r>
    </w:p>
    <w:p w14:paraId="33CB7E10" w14:textId="77777777" w:rsidR="007D4AB0" w:rsidRPr="00BF2AAF" w:rsidRDefault="007D4AB0" w:rsidP="00163DE7">
      <w:pPr>
        <w:rPr>
          <w:rFonts w:ascii="Arial" w:hAnsi="Arial" w:cs="Arial"/>
          <w:sz w:val="20"/>
          <w:szCs w:val="20"/>
        </w:rPr>
      </w:pPr>
    </w:p>
    <w:p w14:paraId="06D4088E" w14:textId="77777777" w:rsidR="005C6C41" w:rsidRPr="00BF2AAF" w:rsidRDefault="005C6C41" w:rsidP="002A0784">
      <w:pPr>
        <w:pStyle w:val="02-TtulodeNota"/>
        <w:keepNext/>
        <w:keepLines/>
        <w:pageBreakBefore/>
        <w:rPr>
          <w:rFonts w:eastAsiaTheme="majorEastAsia" w:cs="Arial"/>
          <w:color w:val="1F3864" w:themeColor="accent1" w:themeShade="80"/>
        </w:rPr>
      </w:pPr>
      <w:bookmarkStart w:id="91" w:name="_Toc146905629"/>
      <w:bookmarkStart w:id="92" w:name="_Toc180170938"/>
      <w:bookmarkStart w:id="93" w:name="OLE_LINK7"/>
      <w:r w:rsidRPr="00BF2AAF">
        <w:rPr>
          <w:rFonts w:eastAsiaTheme="majorEastAsia" w:cs="Arial"/>
          <w:color w:val="1F3864" w:themeColor="accent1" w:themeShade="80"/>
        </w:rPr>
        <w:lastRenderedPageBreak/>
        <w:t>16 – INSTRUMENTOS FINANCEIROS</w:t>
      </w:r>
      <w:bookmarkEnd w:id="91"/>
      <w:bookmarkEnd w:id="92"/>
      <w:r w:rsidRPr="00BF2AAF">
        <w:rPr>
          <w:rFonts w:eastAsiaTheme="majorEastAsia" w:cs="Arial"/>
          <w:color w:val="1F3864" w:themeColor="accent1" w:themeShade="80"/>
        </w:rPr>
        <w:t xml:space="preserve"> </w:t>
      </w:r>
    </w:p>
    <w:p w14:paraId="63DFF9AE" w14:textId="77777777" w:rsidR="006A1D7F" w:rsidRDefault="006A1D7F" w:rsidP="006A1D7F">
      <w:pPr>
        <w:pStyle w:val="05-Textonormal"/>
        <w:numPr>
          <w:ilvl w:val="0"/>
          <w:numId w:val="21"/>
        </w:numPr>
        <w:ind w:left="357" w:hanging="357"/>
        <w:rPr>
          <w:b/>
          <w:color w:val="1F3864" w:themeColor="accent1" w:themeShade="80"/>
        </w:rPr>
      </w:pPr>
      <w:r w:rsidRPr="004E1680">
        <w:rPr>
          <w:b/>
          <w:color w:val="1F3864" w:themeColor="accent1" w:themeShade="80"/>
        </w:rPr>
        <w:t xml:space="preserve">Ativos Financeiros ao Valor Justo por meio do Resultado </w:t>
      </w:r>
    </w:p>
    <w:p w14:paraId="227A8724" w14:textId="77777777" w:rsidR="006A1D7F" w:rsidRPr="005D05E4" w:rsidRDefault="006A1D7F" w:rsidP="006A1D7F">
      <w:pPr>
        <w:pStyle w:val="PargrafodaLista"/>
        <w:spacing w:after="0" w:line="240" w:lineRule="auto"/>
        <w:ind w:left="8856" w:firstLine="348"/>
        <w:jc w:val="center"/>
        <w:rPr>
          <w:rFonts w:ascii="Arial" w:hAnsi="Arial" w:cs="Arial"/>
          <w:b/>
          <w:sz w:val="14"/>
          <w:szCs w:val="14"/>
          <w:lang w:eastAsia="pt-BR"/>
        </w:rPr>
      </w:pPr>
      <w:r w:rsidRPr="005D05E4">
        <w:rPr>
          <w:rFonts w:ascii="Arial" w:hAnsi="Arial"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165"/>
        <w:gridCol w:w="1093"/>
        <w:gridCol w:w="1093"/>
        <w:gridCol w:w="1093"/>
        <w:gridCol w:w="990"/>
        <w:gridCol w:w="1224"/>
        <w:gridCol w:w="990"/>
        <w:gridCol w:w="991"/>
      </w:tblGrid>
      <w:tr w:rsidR="006A1D7F" w:rsidRPr="00427408" w14:paraId="6528E1F5" w14:textId="77777777" w:rsidTr="007E4C27">
        <w:trPr>
          <w:trHeight w:val="238"/>
          <w:jc w:val="center"/>
        </w:trPr>
        <w:tc>
          <w:tcPr>
            <w:tcW w:w="9639" w:type="dxa"/>
            <w:gridSpan w:val="8"/>
            <w:tcBorders>
              <w:top w:val="single" w:sz="2" w:space="0" w:color="1F3864" w:themeColor="accent1" w:themeShade="80"/>
              <w:bottom w:val="nil"/>
            </w:tcBorders>
            <w:shd w:val="clear" w:color="auto" w:fill="auto"/>
            <w:noWrap/>
            <w:vAlign w:val="center"/>
          </w:tcPr>
          <w:p w14:paraId="519F3E61" w14:textId="77777777" w:rsidR="006A1D7F" w:rsidRPr="00427408" w:rsidRDefault="006A1D7F" w:rsidP="007E4C27">
            <w:pPr>
              <w:pStyle w:val="08-Tabelageral"/>
              <w:jc w:val="center"/>
              <w:rPr>
                <w:rFonts w:cs="Arial"/>
                <w:b/>
              </w:rPr>
            </w:pPr>
            <w:bookmarkStart w:id="94" w:name="_Hlk173167920"/>
            <w:r w:rsidRPr="00427408">
              <w:rPr>
                <w:rFonts w:cs="Arial"/>
                <w:b/>
              </w:rPr>
              <w:t>Controlador</w:t>
            </w:r>
          </w:p>
        </w:tc>
      </w:tr>
      <w:tr w:rsidR="006A1D7F" w:rsidRPr="00427408" w14:paraId="36A8FB17" w14:textId="77777777" w:rsidTr="007E4C27">
        <w:trPr>
          <w:trHeight w:val="238"/>
          <w:jc w:val="center"/>
        </w:trPr>
        <w:tc>
          <w:tcPr>
            <w:tcW w:w="2165" w:type="dxa"/>
            <w:tcBorders>
              <w:top w:val="single" w:sz="2" w:space="0" w:color="1F3864" w:themeColor="accent1" w:themeShade="80"/>
              <w:bottom w:val="nil"/>
            </w:tcBorders>
            <w:shd w:val="clear" w:color="auto" w:fill="auto"/>
            <w:noWrap/>
            <w:vAlign w:val="center"/>
            <w:hideMark/>
          </w:tcPr>
          <w:p w14:paraId="6C716239" w14:textId="77777777" w:rsidR="006A1D7F" w:rsidRPr="00427408" w:rsidRDefault="006A1D7F" w:rsidP="007E4C27">
            <w:pPr>
              <w:pStyle w:val="08-Tabelageral"/>
              <w:jc w:val="center"/>
              <w:rPr>
                <w:rFonts w:cs="Arial"/>
                <w:b/>
              </w:rPr>
            </w:pPr>
          </w:p>
        </w:tc>
        <w:tc>
          <w:tcPr>
            <w:tcW w:w="2186"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54D205F7" w14:textId="77777777" w:rsidR="006A1D7F" w:rsidRPr="00427408" w:rsidRDefault="006A1D7F" w:rsidP="007E4C27">
            <w:pPr>
              <w:pStyle w:val="08-Tabelageral"/>
              <w:jc w:val="center"/>
              <w:rPr>
                <w:rFonts w:cs="Arial"/>
                <w:b/>
              </w:rPr>
            </w:pPr>
            <w:r w:rsidRPr="00427408">
              <w:rPr>
                <w:rFonts w:cs="Arial"/>
                <w:b/>
              </w:rPr>
              <w:t>31.12.202</w:t>
            </w:r>
            <w:r>
              <w:rPr>
                <w:rFonts w:cs="Arial"/>
                <w:b/>
              </w:rPr>
              <w:t>3</w:t>
            </w:r>
          </w:p>
        </w:tc>
        <w:tc>
          <w:tcPr>
            <w:tcW w:w="1093" w:type="dxa"/>
            <w:tcBorders>
              <w:top w:val="single" w:sz="2" w:space="0" w:color="1F3864" w:themeColor="accent1" w:themeShade="80"/>
              <w:bottom w:val="single" w:sz="2" w:space="0" w:color="1F3864" w:themeColor="accent1" w:themeShade="80"/>
            </w:tcBorders>
            <w:shd w:val="clear" w:color="auto" w:fill="auto"/>
            <w:noWrap/>
            <w:vAlign w:val="center"/>
            <w:hideMark/>
          </w:tcPr>
          <w:p w14:paraId="183BA5E1" w14:textId="77777777" w:rsidR="006A1D7F" w:rsidRPr="00427408" w:rsidRDefault="006A1D7F" w:rsidP="007E4C27">
            <w:pPr>
              <w:pStyle w:val="08-Tabelageral"/>
              <w:jc w:val="center"/>
              <w:rPr>
                <w:rFonts w:cs="Arial"/>
                <w:b/>
              </w:rPr>
            </w:pPr>
          </w:p>
        </w:tc>
        <w:tc>
          <w:tcPr>
            <w:tcW w:w="990" w:type="dxa"/>
            <w:tcBorders>
              <w:top w:val="single" w:sz="2" w:space="0" w:color="1F3864" w:themeColor="accent1" w:themeShade="80"/>
              <w:bottom w:val="single" w:sz="2" w:space="0" w:color="1F3864" w:themeColor="accent1" w:themeShade="80"/>
            </w:tcBorders>
            <w:shd w:val="clear" w:color="auto" w:fill="auto"/>
            <w:noWrap/>
            <w:vAlign w:val="center"/>
            <w:hideMark/>
          </w:tcPr>
          <w:p w14:paraId="435777B6" w14:textId="77777777" w:rsidR="006A1D7F" w:rsidRPr="00427408" w:rsidRDefault="006A1D7F" w:rsidP="007E4C27">
            <w:pPr>
              <w:pStyle w:val="08-Tabelageral"/>
              <w:jc w:val="center"/>
              <w:rPr>
                <w:rFonts w:cs="Arial"/>
                <w:b/>
              </w:rPr>
            </w:pPr>
          </w:p>
        </w:tc>
        <w:tc>
          <w:tcPr>
            <w:tcW w:w="1224" w:type="dxa"/>
            <w:tcBorders>
              <w:top w:val="single" w:sz="2" w:space="0" w:color="1F3864" w:themeColor="accent1" w:themeShade="80"/>
              <w:bottom w:val="single" w:sz="2" w:space="0" w:color="1F3864" w:themeColor="accent1" w:themeShade="80"/>
            </w:tcBorders>
            <w:shd w:val="clear" w:color="auto" w:fill="auto"/>
            <w:noWrap/>
            <w:vAlign w:val="center"/>
            <w:hideMark/>
          </w:tcPr>
          <w:p w14:paraId="0D986C31" w14:textId="77777777" w:rsidR="006A1D7F" w:rsidRPr="00427408" w:rsidRDefault="006A1D7F" w:rsidP="007E4C27">
            <w:pPr>
              <w:pStyle w:val="08-Tabelageral"/>
              <w:jc w:val="center"/>
              <w:rPr>
                <w:rFonts w:cs="Arial"/>
                <w:b/>
              </w:rPr>
            </w:pPr>
          </w:p>
        </w:tc>
        <w:tc>
          <w:tcPr>
            <w:tcW w:w="1981"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2B7B5CEF" w14:textId="77777777" w:rsidR="006A1D7F" w:rsidRPr="00427408" w:rsidRDefault="006A1D7F" w:rsidP="007E4C27">
            <w:pPr>
              <w:pStyle w:val="08-Tabelageral"/>
              <w:jc w:val="center"/>
              <w:rPr>
                <w:rFonts w:cs="Arial"/>
                <w:b/>
              </w:rPr>
            </w:pPr>
            <w:r w:rsidRPr="00427408">
              <w:rPr>
                <w:rFonts w:cs="Arial"/>
                <w:b/>
              </w:rPr>
              <w:t>3</w:t>
            </w:r>
            <w:r>
              <w:rPr>
                <w:rFonts w:cs="Arial"/>
                <w:b/>
              </w:rPr>
              <w:t>0</w:t>
            </w:r>
            <w:r w:rsidRPr="00427408">
              <w:rPr>
                <w:rFonts w:cs="Arial"/>
                <w:b/>
              </w:rPr>
              <w:t>.</w:t>
            </w:r>
            <w:r>
              <w:rPr>
                <w:rFonts w:cs="Arial"/>
                <w:b/>
              </w:rPr>
              <w:t>09</w:t>
            </w:r>
            <w:r w:rsidRPr="00427408">
              <w:rPr>
                <w:rFonts w:cs="Arial"/>
                <w:b/>
              </w:rPr>
              <w:t>.202</w:t>
            </w:r>
            <w:r>
              <w:rPr>
                <w:rFonts w:cs="Arial"/>
                <w:b/>
              </w:rPr>
              <w:t>4</w:t>
            </w:r>
          </w:p>
        </w:tc>
      </w:tr>
      <w:tr w:rsidR="006A1D7F" w:rsidRPr="00427408" w14:paraId="0AFB66BC" w14:textId="77777777" w:rsidTr="007E4C27">
        <w:trPr>
          <w:trHeight w:val="238"/>
          <w:jc w:val="center"/>
        </w:trPr>
        <w:tc>
          <w:tcPr>
            <w:tcW w:w="2165" w:type="dxa"/>
            <w:tcBorders>
              <w:top w:val="nil"/>
              <w:bottom w:val="single" w:sz="2" w:space="0" w:color="1F3864" w:themeColor="accent1" w:themeShade="80"/>
            </w:tcBorders>
            <w:shd w:val="clear" w:color="auto" w:fill="auto"/>
            <w:noWrap/>
            <w:vAlign w:val="center"/>
            <w:hideMark/>
          </w:tcPr>
          <w:p w14:paraId="0BB57906" w14:textId="77777777" w:rsidR="006A1D7F" w:rsidRPr="00427408" w:rsidRDefault="006A1D7F" w:rsidP="007E4C27">
            <w:pPr>
              <w:pStyle w:val="08-Tabelageral"/>
              <w:jc w:val="center"/>
              <w:rPr>
                <w:rFonts w:cs="Arial"/>
                <w:b/>
              </w:rPr>
            </w:pPr>
          </w:p>
        </w:tc>
        <w:tc>
          <w:tcPr>
            <w:tcW w:w="1093" w:type="dxa"/>
            <w:tcBorders>
              <w:top w:val="single" w:sz="2" w:space="0" w:color="1F3864" w:themeColor="accent1" w:themeShade="80"/>
              <w:bottom w:val="single" w:sz="2" w:space="0" w:color="1F3864" w:themeColor="accent1" w:themeShade="80"/>
            </w:tcBorders>
            <w:shd w:val="clear" w:color="auto" w:fill="auto"/>
            <w:vAlign w:val="center"/>
            <w:hideMark/>
          </w:tcPr>
          <w:p w14:paraId="4BF0A296" w14:textId="77777777" w:rsidR="006A1D7F" w:rsidRPr="00427408" w:rsidRDefault="006A1D7F" w:rsidP="007E4C27">
            <w:pPr>
              <w:pStyle w:val="08-Tabelageral"/>
              <w:jc w:val="center"/>
              <w:rPr>
                <w:rFonts w:cs="Arial"/>
                <w:b/>
              </w:rPr>
            </w:pPr>
            <w:r w:rsidRPr="00427408">
              <w:rPr>
                <w:rFonts w:cs="Arial"/>
                <w:b/>
              </w:rPr>
              <w:t>Valor de Custo</w:t>
            </w:r>
          </w:p>
        </w:tc>
        <w:tc>
          <w:tcPr>
            <w:tcW w:w="1093" w:type="dxa"/>
            <w:tcBorders>
              <w:top w:val="single" w:sz="2" w:space="0" w:color="1F3864" w:themeColor="accent1" w:themeShade="80"/>
              <w:bottom w:val="single" w:sz="2" w:space="0" w:color="1F3864" w:themeColor="accent1" w:themeShade="80"/>
            </w:tcBorders>
            <w:shd w:val="clear" w:color="auto" w:fill="auto"/>
            <w:vAlign w:val="center"/>
            <w:hideMark/>
          </w:tcPr>
          <w:p w14:paraId="699A324D" w14:textId="77777777" w:rsidR="006A1D7F" w:rsidRPr="00427408" w:rsidRDefault="006A1D7F" w:rsidP="007E4C27">
            <w:pPr>
              <w:pStyle w:val="08-Tabelageral"/>
              <w:jc w:val="center"/>
              <w:rPr>
                <w:rFonts w:cs="Arial"/>
                <w:b/>
              </w:rPr>
            </w:pPr>
            <w:proofErr w:type="gramStart"/>
            <w:r w:rsidRPr="00427408">
              <w:rPr>
                <w:rFonts w:cs="Arial"/>
                <w:b/>
              </w:rPr>
              <w:t>Valor  Contábil</w:t>
            </w:r>
            <w:proofErr w:type="gramEnd"/>
          </w:p>
        </w:tc>
        <w:tc>
          <w:tcPr>
            <w:tcW w:w="1093" w:type="dxa"/>
            <w:tcBorders>
              <w:top w:val="single" w:sz="2" w:space="0" w:color="1F3864" w:themeColor="accent1" w:themeShade="80"/>
              <w:bottom w:val="single" w:sz="2" w:space="0" w:color="1F3864" w:themeColor="accent1" w:themeShade="80"/>
            </w:tcBorders>
            <w:shd w:val="clear" w:color="auto" w:fill="auto"/>
            <w:vAlign w:val="center"/>
            <w:hideMark/>
          </w:tcPr>
          <w:p w14:paraId="5B889DB2" w14:textId="77777777" w:rsidR="006A1D7F" w:rsidRPr="00427408" w:rsidRDefault="006A1D7F" w:rsidP="007E4C27">
            <w:pPr>
              <w:pStyle w:val="08-Tabelageral"/>
              <w:jc w:val="center"/>
              <w:rPr>
                <w:rFonts w:cs="Arial"/>
                <w:b/>
              </w:rPr>
            </w:pPr>
            <w:r w:rsidRPr="00427408">
              <w:rPr>
                <w:rFonts w:cs="Arial"/>
                <w:b/>
              </w:rPr>
              <w:t>Aplicações</w:t>
            </w:r>
          </w:p>
        </w:tc>
        <w:tc>
          <w:tcPr>
            <w:tcW w:w="990" w:type="dxa"/>
            <w:tcBorders>
              <w:top w:val="single" w:sz="2" w:space="0" w:color="1F3864" w:themeColor="accent1" w:themeShade="80"/>
              <w:bottom w:val="single" w:sz="2" w:space="0" w:color="1F3864" w:themeColor="accent1" w:themeShade="80"/>
            </w:tcBorders>
            <w:shd w:val="clear" w:color="auto" w:fill="auto"/>
            <w:vAlign w:val="center"/>
            <w:hideMark/>
          </w:tcPr>
          <w:p w14:paraId="23169AD2" w14:textId="77777777" w:rsidR="006A1D7F" w:rsidRPr="00427408" w:rsidRDefault="006A1D7F" w:rsidP="007E4C27">
            <w:pPr>
              <w:pStyle w:val="08-Tabelageral"/>
              <w:jc w:val="center"/>
              <w:rPr>
                <w:rFonts w:cs="Arial"/>
                <w:b/>
              </w:rPr>
            </w:pPr>
            <w:r w:rsidRPr="00427408">
              <w:rPr>
                <w:rFonts w:cs="Arial"/>
                <w:b/>
              </w:rPr>
              <w:t>Resgates</w:t>
            </w:r>
          </w:p>
        </w:tc>
        <w:tc>
          <w:tcPr>
            <w:tcW w:w="1224" w:type="dxa"/>
            <w:tcBorders>
              <w:top w:val="single" w:sz="2" w:space="0" w:color="1F3864" w:themeColor="accent1" w:themeShade="80"/>
              <w:bottom w:val="single" w:sz="2" w:space="0" w:color="1F3864" w:themeColor="accent1" w:themeShade="80"/>
            </w:tcBorders>
            <w:shd w:val="clear" w:color="auto" w:fill="auto"/>
            <w:vAlign w:val="center"/>
            <w:hideMark/>
          </w:tcPr>
          <w:p w14:paraId="353E2602" w14:textId="77777777" w:rsidR="006A1D7F" w:rsidRPr="00427408" w:rsidRDefault="006A1D7F" w:rsidP="007E4C27">
            <w:pPr>
              <w:pStyle w:val="08-Tabelageral"/>
              <w:jc w:val="center"/>
              <w:rPr>
                <w:rFonts w:cs="Arial"/>
                <w:b/>
              </w:rPr>
            </w:pPr>
            <w:r w:rsidRPr="00427408">
              <w:rPr>
                <w:rFonts w:cs="Arial"/>
                <w:b/>
              </w:rPr>
              <w:t>Rentabilidade</w:t>
            </w:r>
          </w:p>
        </w:tc>
        <w:tc>
          <w:tcPr>
            <w:tcW w:w="990" w:type="dxa"/>
            <w:tcBorders>
              <w:top w:val="single" w:sz="2" w:space="0" w:color="1F3864" w:themeColor="accent1" w:themeShade="80"/>
              <w:bottom w:val="single" w:sz="2" w:space="0" w:color="1F3864" w:themeColor="accent1" w:themeShade="80"/>
            </w:tcBorders>
            <w:shd w:val="clear" w:color="auto" w:fill="auto"/>
            <w:vAlign w:val="center"/>
            <w:hideMark/>
          </w:tcPr>
          <w:p w14:paraId="2C44EBA7" w14:textId="77777777" w:rsidR="006A1D7F" w:rsidRPr="00427408" w:rsidRDefault="006A1D7F" w:rsidP="007E4C27">
            <w:pPr>
              <w:pStyle w:val="08-Tabelageral"/>
              <w:jc w:val="center"/>
              <w:rPr>
                <w:rFonts w:cs="Arial"/>
                <w:b/>
              </w:rPr>
            </w:pPr>
            <w:r w:rsidRPr="00427408">
              <w:rPr>
                <w:rFonts w:cs="Arial"/>
                <w:b/>
              </w:rPr>
              <w:t>Valor de Custo</w:t>
            </w:r>
          </w:p>
        </w:tc>
        <w:tc>
          <w:tcPr>
            <w:tcW w:w="991" w:type="dxa"/>
            <w:tcBorders>
              <w:top w:val="single" w:sz="2" w:space="0" w:color="1F3864" w:themeColor="accent1" w:themeShade="80"/>
              <w:bottom w:val="single" w:sz="2" w:space="0" w:color="1F3864" w:themeColor="accent1" w:themeShade="80"/>
            </w:tcBorders>
            <w:shd w:val="clear" w:color="auto" w:fill="auto"/>
            <w:vAlign w:val="center"/>
            <w:hideMark/>
          </w:tcPr>
          <w:p w14:paraId="6B111FBC" w14:textId="77777777" w:rsidR="006A1D7F" w:rsidRPr="00427408" w:rsidRDefault="006A1D7F" w:rsidP="007E4C27">
            <w:pPr>
              <w:pStyle w:val="08-Tabelageral"/>
              <w:jc w:val="center"/>
              <w:rPr>
                <w:rFonts w:cs="Arial"/>
                <w:b/>
              </w:rPr>
            </w:pPr>
            <w:r w:rsidRPr="00427408">
              <w:rPr>
                <w:rFonts w:cs="Arial"/>
                <w:b/>
              </w:rPr>
              <w:t>Valor Contábil</w:t>
            </w:r>
          </w:p>
        </w:tc>
      </w:tr>
      <w:tr w:rsidR="006A1D7F" w:rsidRPr="00427408" w14:paraId="7E6FD83D" w14:textId="77777777" w:rsidTr="007E4C27">
        <w:trPr>
          <w:trHeight w:val="238"/>
          <w:jc w:val="center"/>
        </w:trPr>
        <w:tc>
          <w:tcPr>
            <w:tcW w:w="2165" w:type="dxa"/>
            <w:tcBorders>
              <w:top w:val="single" w:sz="2" w:space="0" w:color="1F3864" w:themeColor="accent1" w:themeShade="80"/>
              <w:bottom w:val="nil"/>
            </w:tcBorders>
            <w:shd w:val="clear" w:color="auto" w:fill="auto"/>
            <w:noWrap/>
            <w:hideMark/>
          </w:tcPr>
          <w:p w14:paraId="69A10273" w14:textId="77777777" w:rsidR="006A1D7F" w:rsidRPr="00427408" w:rsidRDefault="006A1D7F" w:rsidP="007E4C27">
            <w:pPr>
              <w:pStyle w:val="08-Tabelageral"/>
              <w:ind w:left="113"/>
              <w:jc w:val="left"/>
              <w:rPr>
                <w:rFonts w:cs="Arial"/>
              </w:rPr>
            </w:pPr>
            <w:r w:rsidRPr="00427408">
              <w:rPr>
                <w:rFonts w:cs="Arial"/>
              </w:rPr>
              <w:t xml:space="preserve">Fundo de longo prazo </w:t>
            </w:r>
            <w:r w:rsidRPr="00427408">
              <w:rPr>
                <w:rFonts w:cs="Arial"/>
                <w:vertAlign w:val="superscript"/>
              </w:rPr>
              <w:t>(1)</w:t>
            </w:r>
          </w:p>
        </w:tc>
        <w:tc>
          <w:tcPr>
            <w:tcW w:w="1093" w:type="dxa"/>
            <w:tcBorders>
              <w:top w:val="single" w:sz="2" w:space="0" w:color="1F3864" w:themeColor="accent1" w:themeShade="80"/>
              <w:left w:val="nil"/>
              <w:bottom w:val="nil"/>
              <w:right w:val="nil"/>
            </w:tcBorders>
            <w:shd w:val="clear" w:color="auto" w:fill="auto"/>
            <w:noWrap/>
            <w:vAlign w:val="bottom"/>
            <w:hideMark/>
          </w:tcPr>
          <w:p w14:paraId="60E7F2E8" w14:textId="77777777" w:rsidR="006A1D7F" w:rsidRPr="00427408" w:rsidRDefault="006A1D7F" w:rsidP="007E4C27">
            <w:pPr>
              <w:pStyle w:val="08-Tabelageral"/>
              <w:rPr>
                <w:rFonts w:cs="Arial"/>
              </w:rPr>
            </w:pPr>
            <w:r>
              <w:rPr>
                <w:rFonts w:cs="Arial"/>
                <w:color w:val="000000"/>
              </w:rPr>
              <w:t>15.019</w:t>
            </w:r>
          </w:p>
        </w:tc>
        <w:tc>
          <w:tcPr>
            <w:tcW w:w="1093" w:type="dxa"/>
            <w:tcBorders>
              <w:top w:val="single" w:sz="2" w:space="0" w:color="1F3864" w:themeColor="accent1" w:themeShade="80"/>
              <w:left w:val="nil"/>
              <w:bottom w:val="nil"/>
              <w:right w:val="nil"/>
            </w:tcBorders>
            <w:shd w:val="clear" w:color="auto" w:fill="auto"/>
            <w:noWrap/>
            <w:vAlign w:val="bottom"/>
            <w:hideMark/>
          </w:tcPr>
          <w:p w14:paraId="3D5E9529" w14:textId="77777777" w:rsidR="006A1D7F" w:rsidRPr="00427408" w:rsidRDefault="006A1D7F" w:rsidP="007E4C27">
            <w:pPr>
              <w:pStyle w:val="08-Tabelageral"/>
              <w:rPr>
                <w:rFonts w:cs="Arial"/>
              </w:rPr>
            </w:pPr>
            <w:r>
              <w:rPr>
                <w:rFonts w:cs="Arial"/>
              </w:rPr>
              <w:t>21.020</w:t>
            </w:r>
          </w:p>
        </w:tc>
        <w:tc>
          <w:tcPr>
            <w:tcW w:w="1093" w:type="dxa"/>
            <w:tcBorders>
              <w:top w:val="single" w:sz="2" w:space="0" w:color="1F3864" w:themeColor="accent1" w:themeShade="80"/>
              <w:left w:val="nil"/>
              <w:bottom w:val="nil"/>
              <w:right w:val="nil"/>
            </w:tcBorders>
            <w:shd w:val="clear" w:color="auto" w:fill="auto"/>
            <w:noWrap/>
          </w:tcPr>
          <w:p w14:paraId="708D086E" w14:textId="77777777" w:rsidR="006A1D7F" w:rsidRPr="00427408" w:rsidRDefault="006A1D7F" w:rsidP="007E4C27">
            <w:pPr>
              <w:pStyle w:val="08-Tabelageral"/>
              <w:rPr>
                <w:rFonts w:cs="Arial"/>
              </w:rPr>
            </w:pPr>
            <w:r w:rsidRPr="00377F23">
              <w:t>4.890</w:t>
            </w:r>
          </w:p>
        </w:tc>
        <w:tc>
          <w:tcPr>
            <w:tcW w:w="990" w:type="dxa"/>
            <w:tcBorders>
              <w:top w:val="single" w:sz="2" w:space="0" w:color="1F3864" w:themeColor="accent1" w:themeShade="80"/>
              <w:left w:val="nil"/>
              <w:bottom w:val="nil"/>
              <w:right w:val="nil"/>
            </w:tcBorders>
            <w:shd w:val="clear" w:color="auto" w:fill="auto"/>
            <w:noWrap/>
          </w:tcPr>
          <w:p w14:paraId="6D894930" w14:textId="77777777" w:rsidR="006A1D7F" w:rsidRPr="00427408" w:rsidRDefault="006A1D7F" w:rsidP="007E4C27">
            <w:pPr>
              <w:pStyle w:val="08-Tabelageral"/>
              <w:rPr>
                <w:rFonts w:cs="Arial"/>
              </w:rPr>
            </w:pPr>
            <w:r>
              <w:t>(</w:t>
            </w:r>
            <w:r w:rsidRPr="00377F23">
              <w:t>1.165</w:t>
            </w:r>
            <w:r>
              <w:t>)</w:t>
            </w:r>
          </w:p>
        </w:tc>
        <w:tc>
          <w:tcPr>
            <w:tcW w:w="1224" w:type="dxa"/>
            <w:tcBorders>
              <w:top w:val="single" w:sz="2" w:space="0" w:color="1F3864" w:themeColor="accent1" w:themeShade="80"/>
              <w:left w:val="nil"/>
              <w:bottom w:val="nil"/>
              <w:right w:val="nil"/>
            </w:tcBorders>
            <w:shd w:val="clear" w:color="auto" w:fill="auto"/>
            <w:noWrap/>
          </w:tcPr>
          <w:p w14:paraId="46C99F90" w14:textId="77777777" w:rsidR="006A1D7F" w:rsidRPr="00427408" w:rsidRDefault="006A1D7F" w:rsidP="007E4C27">
            <w:pPr>
              <w:pStyle w:val="08-Tabelageral"/>
              <w:rPr>
                <w:rFonts w:cs="Arial"/>
              </w:rPr>
            </w:pPr>
            <w:r w:rsidRPr="00377F23">
              <w:t>1.435</w:t>
            </w:r>
          </w:p>
        </w:tc>
        <w:tc>
          <w:tcPr>
            <w:tcW w:w="990" w:type="dxa"/>
            <w:tcBorders>
              <w:top w:val="single" w:sz="2" w:space="0" w:color="1F3864" w:themeColor="accent1" w:themeShade="80"/>
              <w:left w:val="nil"/>
              <w:bottom w:val="nil"/>
              <w:right w:val="nil"/>
            </w:tcBorders>
            <w:shd w:val="clear" w:color="auto" w:fill="auto"/>
            <w:noWrap/>
          </w:tcPr>
          <w:p w14:paraId="3FFB2B28" w14:textId="77777777" w:rsidR="006A1D7F" w:rsidRPr="00427408" w:rsidRDefault="006A1D7F" w:rsidP="007E4C27">
            <w:pPr>
              <w:pStyle w:val="08-Tabelageral"/>
              <w:rPr>
                <w:rFonts w:cs="Arial"/>
              </w:rPr>
            </w:pPr>
            <w:r w:rsidRPr="00377F23">
              <w:t>18.745</w:t>
            </w:r>
          </w:p>
        </w:tc>
        <w:tc>
          <w:tcPr>
            <w:tcW w:w="991" w:type="dxa"/>
            <w:tcBorders>
              <w:top w:val="single" w:sz="2" w:space="0" w:color="1F3864" w:themeColor="accent1" w:themeShade="80"/>
              <w:left w:val="nil"/>
              <w:bottom w:val="nil"/>
              <w:right w:val="nil"/>
            </w:tcBorders>
            <w:shd w:val="clear" w:color="auto" w:fill="auto"/>
            <w:noWrap/>
          </w:tcPr>
          <w:p w14:paraId="21B38130" w14:textId="77777777" w:rsidR="006A1D7F" w:rsidRPr="002A2F48" w:rsidRDefault="006A1D7F" w:rsidP="007E4C27">
            <w:pPr>
              <w:pStyle w:val="08-Tabelageral"/>
              <w:rPr>
                <w:rFonts w:cs="Arial"/>
              </w:rPr>
            </w:pPr>
            <w:r w:rsidRPr="00377F23">
              <w:t>26.180</w:t>
            </w:r>
          </w:p>
        </w:tc>
      </w:tr>
      <w:tr w:rsidR="006A1D7F" w:rsidRPr="00427408" w14:paraId="5083637F" w14:textId="77777777" w:rsidTr="007E4C27">
        <w:trPr>
          <w:trHeight w:val="66"/>
          <w:jc w:val="center"/>
        </w:trPr>
        <w:tc>
          <w:tcPr>
            <w:tcW w:w="2165" w:type="dxa"/>
            <w:tcBorders>
              <w:top w:val="nil"/>
              <w:bottom w:val="single" w:sz="2" w:space="0" w:color="1F3864" w:themeColor="accent1" w:themeShade="80"/>
            </w:tcBorders>
            <w:shd w:val="clear" w:color="auto" w:fill="auto"/>
            <w:noWrap/>
            <w:hideMark/>
          </w:tcPr>
          <w:p w14:paraId="23C79925" w14:textId="77777777" w:rsidR="006A1D7F" w:rsidRPr="00427408" w:rsidRDefault="006A1D7F" w:rsidP="007E4C27">
            <w:pPr>
              <w:pStyle w:val="08-Tabelageral"/>
              <w:jc w:val="left"/>
              <w:rPr>
                <w:rFonts w:cs="Arial"/>
                <w:b/>
              </w:rPr>
            </w:pPr>
            <w:r w:rsidRPr="00427408">
              <w:rPr>
                <w:rFonts w:cs="Arial"/>
                <w:b/>
              </w:rPr>
              <w:t>Total</w:t>
            </w:r>
          </w:p>
        </w:tc>
        <w:tc>
          <w:tcPr>
            <w:tcW w:w="1093" w:type="dxa"/>
            <w:tcBorders>
              <w:top w:val="nil"/>
              <w:left w:val="nil"/>
              <w:bottom w:val="single" w:sz="2" w:space="0" w:color="1F3864" w:themeColor="accent1" w:themeShade="80"/>
              <w:right w:val="nil"/>
            </w:tcBorders>
            <w:shd w:val="clear" w:color="auto" w:fill="auto"/>
            <w:noWrap/>
            <w:vAlign w:val="bottom"/>
            <w:hideMark/>
          </w:tcPr>
          <w:p w14:paraId="3B4AD305" w14:textId="77777777" w:rsidR="006A1D7F" w:rsidRPr="00427408" w:rsidRDefault="006A1D7F" w:rsidP="007E4C27">
            <w:pPr>
              <w:pStyle w:val="08-Tabelageral"/>
              <w:rPr>
                <w:rFonts w:cs="Arial"/>
                <w:b/>
              </w:rPr>
            </w:pPr>
            <w:r w:rsidRPr="00A251EE">
              <w:rPr>
                <w:rFonts w:cs="Arial"/>
                <w:b/>
                <w:bCs/>
                <w:color w:val="000000"/>
              </w:rPr>
              <w:t>15.019</w:t>
            </w:r>
          </w:p>
        </w:tc>
        <w:tc>
          <w:tcPr>
            <w:tcW w:w="1093" w:type="dxa"/>
            <w:tcBorders>
              <w:top w:val="nil"/>
              <w:left w:val="nil"/>
              <w:bottom w:val="single" w:sz="2" w:space="0" w:color="1F3864" w:themeColor="accent1" w:themeShade="80"/>
              <w:right w:val="nil"/>
            </w:tcBorders>
            <w:shd w:val="clear" w:color="auto" w:fill="auto"/>
            <w:noWrap/>
            <w:vAlign w:val="bottom"/>
            <w:hideMark/>
          </w:tcPr>
          <w:p w14:paraId="408E3198" w14:textId="77777777" w:rsidR="006A1D7F" w:rsidRPr="00427408" w:rsidRDefault="006A1D7F" w:rsidP="007E4C27">
            <w:pPr>
              <w:pStyle w:val="08-Tabelageral"/>
              <w:rPr>
                <w:rFonts w:cs="Arial"/>
                <w:b/>
              </w:rPr>
            </w:pPr>
            <w:r w:rsidRPr="00A251EE">
              <w:rPr>
                <w:rFonts w:cs="Arial"/>
                <w:b/>
                <w:bCs/>
              </w:rPr>
              <w:t>21.020</w:t>
            </w:r>
          </w:p>
        </w:tc>
        <w:tc>
          <w:tcPr>
            <w:tcW w:w="1093" w:type="dxa"/>
            <w:tcBorders>
              <w:top w:val="nil"/>
              <w:left w:val="nil"/>
              <w:bottom w:val="single" w:sz="2" w:space="0" w:color="1F3864" w:themeColor="accent1" w:themeShade="80"/>
              <w:right w:val="nil"/>
            </w:tcBorders>
            <w:shd w:val="clear" w:color="auto" w:fill="auto"/>
            <w:noWrap/>
          </w:tcPr>
          <w:p w14:paraId="2A1178B3" w14:textId="77777777" w:rsidR="006A1D7F" w:rsidRPr="00427408" w:rsidRDefault="006A1D7F" w:rsidP="007E4C27">
            <w:pPr>
              <w:pStyle w:val="08-Tabelageral"/>
              <w:rPr>
                <w:rFonts w:cs="Arial"/>
                <w:b/>
              </w:rPr>
            </w:pPr>
            <w:r w:rsidRPr="00480CA9">
              <w:rPr>
                <w:b/>
                <w:bCs/>
              </w:rPr>
              <w:t>4.890</w:t>
            </w:r>
          </w:p>
        </w:tc>
        <w:tc>
          <w:tcPr>
            <w:tcW w:w="990" w:type="dxa"/>
            <w:tcBorders>
              <w:top w:val="nil"/>
              <w:left w:val="nil"/>
              <w:bottom w:val="single" w:sz="2" w:space="0" w:color="1F3864" w:themeColor="accent1" w:themeShade="80"/>
              <w:right w:val="nil"/>
            </w:tcBorders>
            <w:shd w:val="clear" w:color="auto" w:fill="auto"/>
            <w:noWrap/>
          </w:tcPr>
          <w:p w14:paraId="7B5034C1" w14:textId="77777777" w:rsidR="006A1D7F" w:rsidRPr="00EC4F63" w:rsidRDefault="006A1D7F" w:rsidP="007E4C27">
            <w:pPr>
              <w:pStyle w:val="08-Tabelageral"/>
              <w:rPr>
                <w:rFonts w:cs="Arial"/>
                <w:b/>
                <w:bCs/>
              </w:rPr>
            </w:pPr>
            <w:r>
              <w:rPr>
                <w:b/>
                <w:bCs/>
              </w:rPr>
              <w:t>(</w:t>
            </w:r>
            <w:r w:rsidRPr="00480CA9">
              <w:rPr>
                <w:b/>
                <w:bCs/>
              </w:rPr>
              <w:t>1.165</w:t>
            </w:r>
            <w:r>
              <w:rPr>
                <w:b/>
                <w:bCs/>
              </w:rPr>
              <w:t>)</w:t>
            </w:r>
          </w:p>
        </w:tc>
        <w:tc>
          <w:tcPr>
            <w:tcW w:w="1224" w:type="dxa"/>
            <w:tcBorders>
              <w:top w:val="nil"/>
              <w:left w:val="nil"/>
              <w:bottom w:val="single" w:sz="2" w:space="0" w:color="1F3864" w:themeColor="accent1" w:themeShade="80"/>
              <w:right w:val="nil"/>
            </w:tcBorders>
            <w:shd w:val="clear" w:color="auto" w:fill="auto"/>
            <w:noWrap/>
          </w:tcPr>
          <w:p w14:paraId="4F04C620" w14:textId="77777777" w:rsidR="006A1D7F" w:rsidRPr="00427408" w:rsidRDefault="006A1D7F" w:rsidP="007E4C27">
            <w:pPr>
              <w:pStyle w:val="08-Tabelageral"/>
              <w:rPr>
                <w:rFonts w:cs="Arial"/>
                <w:b/>
              </w:rPr>
            </w:pPr>
            <w:r w:rsidRPr="00480CA9">
              <w:rPr>
                <w:b/>
                <w:bCs/>
              </w:rPr>
              <w:t>1.435</w:t>
            </w:r>
          </w:p>
        </w:tc>
        <w:tc>
          <w:tcPr>
            <w:tcW w:w="990" w:type="dxa"/>
            <w:tcBorders>
              <w:top w:val="nil"/>
              <w:left w:val="nil"/>
              <w:bottom w:val="single" w:sz="2" w:space="0" w:color="1F3864" w:themeColor="accent1" w:themeShade="80"/>
              <w:right w:val="nil"/>
            </w:tcBorders>
            <w:shd w:val="clear" w:color="auto" w:fill="auto"/>
            <w:noWrap/>
          </w:tcPr>
          <w:p w14:paraId="053196C4" w14:textId="77777777" w:rsidR="006A1D7F" w:rsidRPr="00427408" w:rsidRDefault="006A1D7F" w:rsidP="007E4C27">
            <w:pPr>
              <w:pStyle w:val="08-Tabelageral"/>
              <w:rPr>
                <w:rFonts w:cs="Arial"/>
                <w:b/>
              </w:rPr>
            </w:pPr>
            <w:r w:rsidRPr="00480CA9">
              <w:rPr>
                <w:b/>
                <w:bCs/>
              </w:rPr>
              <w:t>18.745</w:t>
            </w:r>
          </w:p>
        </w:tc>
        <w:tc>
          <w:tcPr>
            <w:tcW w:w="991" w:type="dxa"/>
            <w:tcBorders>
              <w:top w:val="nil"/>
              <w:left w:val="nil"/>
              <w:bottom w:val="single" w:sz="2" w:space="0" w:color="1F3864" w:themeColor="accent1" w:themeShade="80"/>
              <w:right w:val="nil"/>
            </w:tcBorders>
            <w:shd w:val="clear" w:color="auto" w:fill="auto"/>
            <w:noWrap/>
          </w:tcPr>
          <w:p w14:paraId="5A718836" w14:textId="77777777" w:rsidR="006A1D7F" w:rsidRPr="002A2F48" w:rsidRDefault="006A1D7F" w:rsidP="007E4C27">
            <w:pPr>
              <w:pStyle w:val="08-Tabelageral"/>
              <w:rPr>
                <w:rFonts w:cs="Arial"/>
                <w:b/>
              </w:rPr>
            </w:pPr>
            <w:r w:rsidRPr="00480CA9">
              <w:rPr>
                <w:b/>
                <w:bCs/>
              </w:rPr>
              <w:t>26.180</w:t>
            </w:r>
          </w:p>
        </w:tc>
      </w:tr>
      <w:bookmarkEnd w:id="94"/>
    </w:tbl>
    <w:p w14:paraId="5B8CDDD8" w14:textId="77777777" w:rsidR="006A1D7F" w:rsidRDefault="006A1D7F" w:rsidP="006A1D7F">
      <w:pPr>
        <w:spacing w:after="0" w:line="240" w:lineRule="auto"/>
        <w:jc w:val="right"/>
        <w:rPr>
          <w:rFonts w:ascii="Arial" w:hAnsi="Arial" w:cs="Arial"/>
          <w:b/>
          <w:sz w:val="14"/>
          <w:szCs w:val="14"/>
        </w:rPr>
      </w:pPr>
    </w:p>
    <w:p w14:paraId="46279816" w14:textId="77777777" w:rsidR="006A1D7F" w:rsidRPr="00661FB1" w:rsidRDefault="006A1D7F" w:rsidP="006A1D7F">
      <w:pPr>
        <w:spacing w:after="0" w:line="240" w:lineRule="auto"/>
        <w:jc w:val="right"/>
        <w:rPr>
          <w:rFonts w:ascii="Arial" w:hAnsi="Arial" w:cs="Arial"/>
          <w:b/>
          <w:sz w:val="14"/>
          <w:szCs w:val="14"/>
          <w:lang w:eastAsia="pt-BR"/>
        </w:rPr>
      </w:pPr>
      <w:bookmarkStart w:id="95" w:name="_Hlk173167942"/>
      <w:r w:rsidRPr="00661FB1">
        <w:rPr>
          <w:rFonts w:ascii="Arial" w:hAnsi="Arial"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955"/>
        <w:gridCol w:w="888"/>
        <w:gridCol w:w="851"/>
        <w:gridCol w:w="992"/>
        <w:gridCol w:w="1417"/>
        <w:gridCol w:w="993"/>
        <w:gridCol w:w="850"/>
        <w:gridCol w:w="1134"/>
        <w:gridCol w:w="690"/>
        <w:gridCol w:w="869"/>
      </w:tblGrid>
      <w:tr w:rsidR="006A1D7F" w:rsidRPr="00427408" w14:paraId="44B4B7DC" w14:textId="77777777" w:rsidTr="007E4C27">
        <w:trPr>
          <w:trHeight w:val="238"/>
          <w:jc w:val="center"/>
        </w:trPr>
        <w:tc>
          <w:tcPr>
            <w:tcW w:w="955" w:type="dxa"/>
            <w:tcBorders>
              <w:top w:val="single" w:sz="2" w:space="0" w:color="1F3864" w:themeColor="accent1" w:themeShade="80"/>
              <w:bottom w:val="nil"/>
            </w:tcBorders>
          </w:tcPr>
          <w:p w14:paraId="78025E0E" w14:textId="77777777" w:rsidR="006A1D7F" w:rsidRPr="00427408" w:rsidRDefault="006A1D7F" w:rsidP="007E4C27">
            <w:pPr>
              <w:pStyle w:val="08-Tabelageral"/>
              <w:jc w:val="center"/>
              <w:rPr>
                <w:rFonts w:cs="Arial"/>
                <w:b/>
              </w:rPr>
            </w:pPr>
          </w:p>
        </w:tc>
        <w:tc>
          <w:tcPr>
            <w:tcW w:w="8684" w:type="dxa"/>
            <w:gridSpan w:val="9"/>
            <w:tcBorders>
              <w:top w:val="single" w:sz="2" w:space="0" w:color="1F3864" w:themeColor="accent1" w:themeShade="80"/>
              <w:bottom w:val="nil"/>
            </w:tcBorders>
            <w:shd w:val="clear" w:color="auto" w:fill="auto"/>
            <w:noWrap/>
            <w:vAlign w:val="center"/>
          </w:tcPr>
          <w:p w14:paraId="0DDF25AB" w14:textId="77777777" w:rsidR="006A1D7F" w:rsidRPr="00427408" w:rsidRDefault="006A1D7F" w:rsidP="007E4C27">
            <w:pPr>
              <w:pStyle w:val="08-Tabelageral"/>
              <w:jc w:val="center"/>
              <w:rPr>
                <w:rFonts w:cs="Arial"/>
                <w:b/>
              </w:rPr>
            </w:pPr>
            <w:r w:rsidRPr="00427408">
              <w:rPr>
                <w:rFonts w:cs="Arial"/>
                <w:b/>
              </w:rPr>
              <w:t>Consolidado</w:t>
            </w:r>
          </w:p>
        </w:tc>
      </w:tr>
      <w:tr w:rsidR="006A1D7F" w:rsidRPr="00427408" w14:paraId="5F683738" w14:textId="77777777" w:rsidTr="007E4C27">
        <w:trPr>
          <w:trHeight w:val="238"/>
          <w:jc w:val="center"/>
        </w:trPr>
        <w:tc>
          <w:tcPr>
            <w:tcW w:w="1843" w:type="dxa"/>
            <w:gridSpan w:val="2"/>
            <w:tcBorders>
              <w:top w:val="single" w:sz="2" w:space="0" w:color="1F3864" w:themeColor="accent1" w:themeShade="80"/>
              <w:bottom w:val="nil"/>
            </w:tcBorders>
            <w:shd w:val="clear" w:color="auto" w:fill="auto"/>
            <w:noWrap/>
            <w:vAlign w:val="center"/>
            <w:hideMark/>
          </w:tcPr>
          <w:p w14:paraId="63FE493D" w14:textId="77777777" w:rsidR="006A1D7F" w:rsidRPr="00427408" w:rsidRDefault="006A1D7F" w:rsidP="007E4C27">
            <w:pPr>
              <w:pStyle w:val="08-Tabelageral"/>
              <w:jc w:val="center"/>
              <w:rPr>
                <w:rFonts w:cs="Arial"/>
                <w:b/>
              </w:rPr>
            </w:pPr>
          </w:p>
        </w:tc>
        <w:tc>
          <w:tcPr>
            <w:tcW w:w="1843"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2D4C8C97" w14:textId="77777777" w:rsidR="006A1D7F" w:rsidRPr="00427408" w:rsidRDefault="006A1D7F" w:rsidP="007E4C27">
            <w:pPr>
              <w:pStyle w:val="08-Tabelageral"/>
              <w:jc w:val="center"/>
              <w:rPr>
                <w:rFonts w:cs="Arial"/>
                <w:b/>
              </w:rPr>
            </w:pPr>
            <w:r w:rsidRPr="00427408">
              <w:rPr>
                <w:rFonts w:cs="Arial"/>
                <w:b/>
              </w:rPr>
              <w:t>31.12.202</w:t>
            </w:r>
            <w:r>
              <w:rPr>
                <w:rFonts w:cs="Arial"/>
                <w:b/>
              </w:rPr>
              <w:t>3</w:t>
            </w:r>
          </w:p>
        </w:tc>
        <w:tc>
          <w:tcPr>
            <w:tcW w:w="1417" w:type="dxa"/>
            <w:tcBorders>
              <w:top w:val="single" w:sz="2" w:space="0" w:color="1F3864" w:themeColor="accent1" w:themeShade="80"/>
              <w:bottom w:val="single" w:sz="2" w:space="0" w:color="1F3864" w:themeColor="accent1" w:themeShade="80"/>
            </w:tcBorders>
          </w:tcPr>
          <w:p w14:paraId="6CBA581E" w14:textId="77777777" w:rsidR="006A1D7F" w:rsidRPr="00427408" w:rsidRDefault="006A1D7F" w:rsidP="007E4C27">
            <w:pPr>
              <w:pStyle w:val="08-Tabelageral"/>
              <w:jc w:val="center"/>
              <w:rPr>
                <w:rFonts w:cs="Arial"/>
                <w:b/>
              </w:rPr>
            </w:pPr>
          </w:p>
        </w:tc>
        <w:tc>
          <w:tcPr>
            <w:tcW w:w="993" w:type="dxa"/>
            <w:tcBorders>
              <w:top w:val="single" w:sz="2" w:space="0" w:color="1F3864" w:themeColor="accent1" w:themeShade="80"/>
              <w:bottom w:val="single" w:sz="2" w:space="0" w:color="1F3864" w:themeColor="accent1" w:themeShade="80"/>
            </w:tcBorders>
            <w:shd w:val="clear" w:color="auto" w:fill="auto"/>
            <w:noWrap/>
            <w:vAlign w:val="center"/>
            <w:hideMark/>
          </w:tcPr>
          <w:p w14:paraId="43D359E1" w14:textId="77777777" w:rsidR="006A1D7F" w:rsidRPr="00427408" w:rsidRDefault="006A1D7F" w:rsidP="007E4C27">
            <w:pPr>
              <w:pStyle w:val="08-Tabelageral"/>
              <w:jc w:val="center"/>
              <w:rPr>
                <w:rFonts w:cs="Arial"/>
                <w:b/>
              </w:rPr>
            </w:pPr>
          </w:p>
        </w:tc>
        <w:tc>
          <w:tcPr>
            <w:tcW w:w="850" w:type="dxa"/>
            <w:tcBorders>
              <w:top w:val="single" w:sz="2" w:space="0" w:color="1F3864" w:themeColor="accent1" w:themeShade="80"/>
              <w:bottom w:val="single" w:sz="2" w:space="0" w:color="1F3864" w:themeColor="accent1" w:themeShade="80"/>
            </w:tcBorders>
            <w:shd w:val="clear" w:color="auto" w:fill="auto"/>
            <w:noWrap/>
            <w:vAlign w:val="center"/>
            <w:hideMark/>
          </w:tcPr>
          <w:p w14:paraId="1E2BE4A2" w14:textId="77777777" w:rsidR="006A1D7F" w:rsidRPr="00427408" w:rsidRDefault="006A1D7F" w:rsidP="007E4C27">
            <w:pPr>
              <w:pStyle w:val="08-Tabelageral"/>
              <w:jc w:val="center"/>
              <w:rPr>
                <w:rFonts w:cs="Arial"/>
                <w:b/>
              </w:rPr>
            </w:pPr>
          </w:p>
        </w:tc>
        <w:tc>
          <w:tcPr>
            <w:tcW w:w="1134" w:type="dxa"/>
            <w:tcBorders>
              <w:top w:val="single" w:sz="2" w:space="0" w:color="1F3864" w:themeColor="accent1" w:themeShade="80"/>
              <w:bottom w:val="single" w:sz="2" w:space="0" w:color="1F3864" w:themeColor="accent1" w:themeShade="80"/>
            </w:tcBorders>
            <w:shd w:val="clear" w:color="auto" w:fill="auto"/>
            <w:noWrap/>
            <w:vAlign w:val="center"/>
            <w:hideMark/>
          </w:tcPr>
          <w:p w14:paraId="14EED0CE" w14:textId="77777777" w:rsidR="006A1D7F" w:rsidRPr="00427408" w:rsidRDefault="006A1D7F" w:rsidP="007E4C27">
            <w:pPr>
              <w:pStyle w:val="08-Tabelageral"/>
              <w:jc w:val="center"/>
              <w:rPr>
                <w:rFonts w:cs="Arial"/>
                <w:b/>
              </w:rPr>
            </w:pPr>
          </w:p>
        </w:tc>
        <w:tc>
          <w:tcPr>
            <w:tcW w:w="1559"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28CD19EC" w14:textId="77777777" w:rsidR="006A1D7F" w:rsidRPr="00427408" w:rsidRDefault="006A1D7F" w:rsidP="007E4C27">
            <w:pPr>
              <w:pStyle w:val="08-Tabelageral"/>
              <w:jc w:val="center"/>
              <w:rPr>
                <w:rFonts w:cs="Arial"/>
                <w:b/>
              </w:rPr>
            </w:pPr>
            <w:r w:rsidRPr="002A2F48">
              <w:rPr>
                <w:rFonts w:cs="Arial"/>
                <w:b/>
              </w:rPr>
              <w:t>3</w:t>
            </w:r>
            <w:r>
              <w:rPr>
                <w:rFonts w:cs="Arial"/>
                <w:b/>
              </w:rPr>
              <w:t>0</w:t>
            </w:r>
            <w:r w:rsidRPr="002A2F48">
              <w:rPr>
                <w:rFonts w:cs="Arial"/>
                <w:b/>
              </w:rPr>
              <w:t>.</w:t>
            </w:r>
            <w:r>
              <w:rPr>
                <w:rFonts w:cs="Arial"/>
                <w:b/>
              </w:rPr>
              <w:t>09</w:t>
            </w:r>
            <w:r w:rsidRPr="002A2F48">
              <w:rPr>
                <w:rFonts w:cs="Arial"/>
                <w:b/>
              </w:rPr>
              <w:t>.202</w:t>
            </w:r>
            <w:r>
              <w:rPr>
                <w:rFonts w:cs="Arial"/>
                <w:b/>
              </w:rPr>
              <w:t>4</w:t>
            </w:r>
          </w:p>
        </w:tc>
      </w:tr>
      <w:tr w:rsidR="006A1D7F" w:rsidRPr="00427408" w14:paraId="624CE588" w14:textId="77777777" w:rsidTr="007E4C27">
        <w:trPr>
          <w:trHeight w:val="238"/>
          <w:jc w:val="center"/>
        </w:trPr>
        <w:tc>
          <w:tcPr>
            <w:tcW w:w="1843" w:type="dxa"/>
            <w:gridSpan w:val="2"/>
            <w:tcBorders>
              <w:top w:val="nil"/>
              <w:bottom w:val="single" w:sz="2" w:space="0" w:color="1F3864" w:themeColor="accent1" w:themeShade="80"/>
            </w:tcBorders>
            <w:shd w:val="clear" w:color="auto" w:fill="auto"/>
            <w:noWrap/>
            <w:vAlign w:val="center"/>
            <w:hideMark/>
          </w:tcPr>
          <w:p w14:paraId="3C1B39EF" w14:textId="77777777" w:rsidR="006A1D7F" w:rsidRPr="00427408" w:rsidRDefault="006A1D7F" w:rsidP="007E4C27">
            <w:pPr>
              <w:pStyle w:val="08-Tabelageral"/>
              <w:jc w:val="center"/>
              <w:rPr>
                <w:rFonts w:cs="Arial"/>
                <w:b/>
              </w:rPr>
            </w:pPr>
          </w:p>
        </w:tc>
        <w:tc>
          <w:tcPr>
            <w:tcW w:w="851" w:type="dxa"/>
            <w:tcBorders>
              <w:top w:val="single" w:sz="2" w:space="0" w:color="1F3864" w:themeColor="accent1" w:themeShade="80"/>
              <w:bottom w:val="single" w:sz="2" w:space="0" w:color="1F3864" w:themeColor="accent1" w:themeShade="80"/>
            </w:tcBorders>
            <w:shd w:val="clear" w:color="auto" w:fill="auto"/>
            <w:vAlign w:val="center"/>
            <w:hideMark/>
          </w:tcPr>
          <w:p w14:paraId="7B8A5073" w14:textId="77777777" w:rsidR="006A1D7F" w:rsidRPr="00427408" w:rsidRDefault="006A1D7F" w:rsidP="007E4C27">
            <w:pPr>
              <w:pStyle w:val="08-Tabelageral"/>
              <w:jc w:val="center"/>
              <w:rPr>
                <w:rFonts w:cs="Arial"/>
                <w:b/>
              </w:rPr>
            </w:pPr>
            <w:r w:rsidRPr="00427408">
              <w:rPr>
                <w:rFonts w:cs="Arial"/>
                <w:b/>
              </w:rPr>
              <w:t>Valor de Custo</w:t>
            </w:r>
          </w:p>
        </w:tc>
        <w:tc>
          <w:tcPr>
            <w:tcW w:w="992" w:type="dxa"/>
            <w:tcBorders>
              <w:top w:val="single" w:sz="2" w:space="0" w:color="1F3864" w:themeColor="accent1" w:themeShade="80"/>
              <w:bottom w:val="single" w:sz="2" w:space="0" w:color="1F3864" w:themeColor="accent1" w:themeShade="80"/>
            </w:tcBorders>
            <w:shd w:val="clear" w:color="auto" w:fill="auto"/>
            <w:vAlign w:val="center"/>
            <w:hideMark/>
          </w:tcPr>
          <w:p w14:paraId="043D48B0" w14:textId="77777777" w:rsidR="006A1D7F" w:rsidRPr="00427408" w:rsidRDefault="006A1D7F" w:rsidP="007E4C27">
            <w:pPr>
              <w:pStyle w:val="08-Tabelageral"/>
              <w:jc w:val="center"/>
              <w:rPr>
                <w:rFonts w:cs="Arial"/>
                <w:b/>
              </w:rPr>
            </w:pPr>
            <w:r w:rsidRPr="00427408">
              <w:rPr>
                <w:rFonts w:cs="Arial"/>
                <w:b/>
              </w:rPr>
              <w:t>Valor</w:t>
            </w:r>
            <w:r>
              <w:rPr>
                <w:rFonts w:cs="Arial"/>
                <w:b/>
              </w:rPr>
              <w:t xml:space="preserve"> </w:t>
            </w:r>
            <w:r w:rsidRPr="00427408">
              <w:rPr>
                <w:rFonts w:cs="Arial"/>
                <w:b/>
              </w:rPr>
              <w:t>Contábil</w:t>
            </w:r>
          </w:p>
        </w:tc>
        <w:tc>
          <w:tcPr>
            <w:tcW w:w="1417" w:type="dxa"/>
            <w:tcBorders>
              <w:top w:val="single" w:sz="2" w:space="0" w:color="1F3864" w:themeColor="accent1" w:themeShade="80"/>
              <w:bottom w:val="single" w:sz="2" w:space="0" w:color="1F3864" w:themeColor="accent1" w:themeShade="80"/>
            </w:tcBorders>
            <w:vAlign w:val="center"/>
          </w:tcPr>
          <w:p w14:paraId="3E1A339F" w14:textId="77777777" w:rsidR="006A1D7F" w:rsidRPr="000F0C97" w:rsidRDefault="006A1D7F" w:rsidP="007E4C27">
            <w:pPr>
              <w:pStyle w:val="08-Tabelageral"/>
              <w:jc w:val="center"/>
              <w:rPr>
                <w:rFonts w:cs="Arial"/>
                <w:b/>
                <w:vertAlign w:val="superscript"/>
              </w:rPr>
            </w:pPr>
            <w:r>
              <w:rPr>
                <w:rFonts w:cs="Arial"/>
                <w:b/>
              </w:rPr>
              <w:t xml:space="preserve">Reclassificação </w:t>
            </w:r>
            <w:r>
              <w:rPr>
                <w:rFonts w:cs="Arial"/>
                <w:b/>
                <w:vertAlign w:val="superscript"/>
              </w:rPr>
              <w:t>(2)</w:t>
            </w:r>
          </w:p>
        </w:tc>
        <w:tc>
          <w:tcPr>
            <w:tcW w:w="993" w:type="dxa"/>
            <w:tcBorders>
              <w:top w:val="single" w:sz="2" w:space="0" w:color="1F3864" w:themeColor="accent1" w:themeShade="80"/>
              <w:bottom w:val="single" w:sz="2" w:space="0" w:color="1F3864" w:themeColor="accent1" w:themeShade="80"/>
            </w:tcBorders>
            <w:shd w:val="clear" w:color="auto" w:fill="auto"/>
            <w:vAlign w:val="center"/>
            <w:hideMark/>
          </w:tcPr>
          <w:p w14:paraId="0E3B30A2" w14:textId="77777777" w:rsidR="006A1D7F" w:rsidRPr="00427408" w:rsidRDefault="006A1D7F" w:rsidP="007E4C27">
            <w:pPr>
              <w:pStyle w:val="08-Tabelageral"/>
              <w:jc w:val="center"/>
              <w:rPr>
                <w:rFonts w:cs="Arial"/>
                <w:b/>
              </w:rPr>
            </w:pPr>
            <w:r w:rsidRPr="00427408">
              <w:rPr>
                <w:rFonts w:cs="Arial"/>
                <w:b/>
              </w:rPr>
              <w:t>Aplicações</w:t>
            </w:r>
          </w:p>
        </w:tc>
        <w:tc>
          <w:tcPr>
            <w:tcW w:w="850" w:type="dxa"/>
            <w:tcBorders>
              <w:top w:val="single" w:sz="2" w:space="0" w:color="1F3864" w:themeColor="accent1" w:themeShade="80"/>
              <w:bottom w:val="single" w:sz="2" w:space="0" w:color="1F3864" w:themeColor="accent1" w:themeShade="80"/>
            </w:tcBorders>
            <w:shd w:val="clear" w:color="auto" w:fill="auto"/>
            <w:vAlign w:val="center"/>
            <w:hideMark/>
          </w:tcPr>
          <w:p w14:paraId="0FC5707A" w14:textId="77777777" w:rsidR="006A1D7F" w:rsidRPr="00427408" w:rsidRDefault="006A1D7F" w:rsidP="007E4C27">
            <w:pPr>
              <w:pStyle w:val="08-Tabelageral"/>
              <w:jc w:val="center"/>
              <w:rPr>
                <w:rFonts w:cs="Arial"/>
                <w:b/>
              </w:rPr>
            </w:pPr>
            <w:r w:rsidRPr="00427408">
              <w:rPr>
                <w:rFonts w:cs="Arial"/>
                <w:b/>
              </w:rPr>
              <w:t>Resgates</w:t>
            </w:r>
          </w:p>
        </w:tc>
        <w:tc>
          <w:tcPr>
            <w:tcW w:w="1134" w:type="dxa"/>
            <w:tcBorders>
              <w:top w:val="single" w:sz="2" w:space="0" w:color="1F3864" w:themeColor="accent1" w:themeShade="80"/>
              <w:bottom w:val="single" w:sz="2" w:space="0" w:color="1F3864" w:themeColor="accent1" w:themeShade="80"/>
            </w:tcBorders>
            <w:shd w:val="clear" w:color="auto" w:fill="auto"/>
            <w:vAlign w:val="center"/>
            <w:hideMark/>
          </w:tcPr>
          <w:p w14:paraId="24789F96" w14:textId="77777777" w:rsidR="006A1D7F" w:rsidRPr="00427408" w:rsidRDefault="006A1D7F" w:rsidP="007E4C27">
            <w:pPr>
              <w:pStyle w:val="08-Tabelageral"/>
              <w:jc w:val="center"/>
              <w:rPr>
                <w:rFonts w:cs="Arial"/>
                <w:b/>
              </w:rPr>
            </w:pPr>
            <w:r w:rsidRPr="00427408">
              <w:rPr>
                <w:rFonts w:cs="Arial"/>
                <w:b/>
              </w:rPr>
              <w:t>Rentabilidade</w:t>
            </w:r>
          </w:p>
        </w:tc>
        <w:tc>
          <w:tcPr>
            <w:tcW w:w="690" w:type="dxa"/>
            <w:tcBorders>
              <w:top w:val="single" w:sz="2" w:space="0" w:color="1F3864" w:themeColor="accent1" w:themeShade="80"/>
              <w:bottom w:val="single" w:sz="2" w:space="0" w:color="1F3864" w:themeColor="accent1" w:themeShade="80"/>
            </w:tcBorders>
            <w:shd w:val="clear" w:color="auto" w:fill="auto"/>
            <w:vAlign w:val="center"/>
            <w:hideMark/>
          </w:tcPr>
          <w:p w14:paraId="428EF7DD" w14:textId="77777777" w:rsidR="006A1D7F" w:rsidRPr="00427408" w:rsidRDefault="006A1D7F" w:rsidP="007E4C27">
            <w:pPr>
              <w:pStyle w:val="08-Tabelageral"/>
              <w:jc w:val="center"/>
              <w:rPr>
                <w:rFonts w:cs="Arial"/>
                <w:b/>
              </w:rPr>
            </w:pPr>
            <w:r w:rsidRPr="00427408">
              <w:rPr>
                <w:rFonts w:cs="Arial"/>
                <w:b/>
              </w:rPr>
              <w:t>Valor de Custo</w:t>
            </w:r>
          </w:p>
        </w:tc>
        <w:tc>
          <w:tcPr>
            <w:tcW w:w="869" w:type="dxa"/>
            <w:tcBorders>
              <w:top w:val="single" w:sz="2" w:space="0" w:color="1F3864" w:themeColor="accent1" w:themeShade="80"/>
              <w:bottom w:val="single" w:sz="2" w:space="0" w:color="1F3864" w:themeColor="accent1" w:themeShade="80"/>
            </w:tcBorders>
            <w:shd w:val="clear" w:color="auto" w:fill="auto"/>
            <w:vAlign w:val="center"/>
            <w:hideMark/>
          </w:tcPr>
          <w:p w14:paraId="01C79FDF" w14:textId="77777777" w:rsidR="006A1D7F" w:rsidRPr="00427408" w:rsidRDefault="006A1D7F" w:rsidP="007E4C27">
            <w:pPr>
              <w:pStyle w:val="08-Tabelageral"/>
              <w:jc w:val="center"/>
              <w:rPr>
                <w:rFonts w:cs="Arial"/>
                <w:b/>
              </w:rPr>
            </w:pPr>
            <w:proofErr w:type="gramStart"/>
            <w:r w:rsidRPr="00427408">
              <w:rPr>
                <w:rFonts w:cs="Arial"/>
                <w:b/>
              </w:rPr>
              <w:t>Valor  Contábil</w:t>
            </w:r>
            <w:proofErr w:type="gramEnd"/>
          </w:p>
        </w:tc>
      </w:tr>
      <w:tr w:rsidR="006A1D7F" w:rsidRPr="00427408" w14:paraId="61A9C85F" w14:textId="77777777" w:rsidTr="007E4C27">
        <w:trPr>
          <w:trHeight w:val="238"/>
          <w:jc w:val="center"/>
        </w:trPr>
        <w:tc>
          <w:tcPr>
            <w:tcW w:w="1843" w:type="dxa"/>
            <w:gridSpan w:val="2"/>
            <w:tcBorders>
              <w:top w:val="single" w:sz="2" w:space="0" w:color="1F3864" w:themeColor="accent1" w:themeShade="80"/>
              <w:bottom w:val="nil"/>
            </w:tcBorders>
            <w:shd w:val="clear" w:color="auto" w:fill="auto"/>
            <w:noWrap/>
          </w:tcPr>
          <w:p w14:paraId="3B0E831A" w14:textId="77777777" w:rsidR="006A1D7F" w:rsidRPr="000F0C97" w:rsidRDefault="006A1D7F" w:rsidP="007E4C27">
            <w:pPr>
              <w:pStyle w:val="08-Tabelageral"/>
              <w:ind w:left="113"/>
              <w:jc w:val="left"/>
              <w:rPr>
                <w:rFonts w:cs="Arial"/>
              </w:rPr>
            </w:pPr>
            <w:r w:rsidRPr="000F0C97">
              <w:rPr>
                <w:rFonts w:cs="Arial"/>
              </w:rPr>
              <w:t xml:space="preserve">TPF </w:t>
            </w:r>
          </w:p>
        </w:tc>
        <w:tc>
          <w:tcPr>
            <w:tcW w:w="851" w:type="dxa"/>
            <w:tcBorders>
              <w:top w:val="single" w:sz="2" w:space="0" w:color="1F3864" w:themeColor="accent1" w:themeShade="80"/>
              <w:left w:val="nil"/>
              <w:bottom w:val="nil"/>
              <w:right w:val="nil"/>
            </w:tcBorders>
            <w:shd w:val="clear" w:color="auto" w:fill="auto"/>
            <w:noWrap/>
          </w:tcPr>
          <w:p w14:paraId="36C84E1E" w14:textId="77777777" w:rsidR="006A1D7F" w:rsidRPr="000F0C97" w:rsidRDefault="006A1D7F" w:rsidP="007E4C27">
            <w:pPr>
              <w:pStyle w:val="08-Tabelageral"/>
              <w:rPr>
                <w:rFonts w:cs="Arial"/>
              </w:rPr>
            </w:pPr>
            <w:r w:rsidRPr="000F0C97">
              <w:rPr>
                <w:rFonts w:cs="Arial"/>
                <w:color w:val="000000"/>
              </w:rPr>
              <w:t>1.433.111</w:t>
            </w:r>
          </w:p>
        </w:tc>
        <w:tc>
          <w:tcPr>
            <w:tcW w:w="992" w:type="dxa"/>
            <w:tcBorders>
              <w:top w:val="single" w:sz="2" w:space="0" w:color="1F3864" w:themeColor="accent1" w:themeShade="80"/>
              <w:left w:val="nil"/>
              <w:bottom w:val="nil"/>
              <w:right w:val="nil"/>
            </w:tcBorders>
            <w:shd w:val="clear" w:color="auto" w:fill="auto"/>
            <w:noWrap/>
          </w:tcPr>
          <w:p w14:paraId="3D69AE4A" w14:textId="77777777" w:rsidR="006A1D7F" w:rsidRPr="000F0C97" w:rsidRDefault="006A1D7F" w:rsidP="007E4C27">
            <w:pPr>
              <w:pStyle w:val="08-Tabelageral"/>
              <w:rPr>
                <w:rFonts w:cs="Arial"/>
              </w:rPr>
            </w:pPr>
            <w:r w:rsidRPr="000F0C97">
              <w:t>1.586.371</w:t>
            </w:r>
          </w:p>
        </w:tc>
        <w:tc>
          <w:tcPr>
            <w:tcW w:w="1417" w:type="dxa"/>
            <w:tcBorders>
              <w:top w:val="single" w:sz="2" w:space="0" w:color="1F3864" w:themeColor="accent1" w:themeShade="80"/>
              <w:left w:val="nil"/>
              <w:bottom w:val="nil"/>
              <w:right w:val="nil"/>
            </w:tcBorders>
          </w:tcPr>
          <w:p w14:paraId="1A501B1C" w14:textId="77777777" w:rsidR="006A1D7F" w:rsidRPr="000F0C97" w:rsidRDefault="006A1D7F" w:rsidP="007E4C27">
            <w:pPr>
              <w:pStyle w:val="08-Tabelageral"/>
              <w:rPr>
                <w:rFonts w:cs="Arial"/>
              </w:rPr>
            </w:pPr>
            <w:r w:rsidRPr="000F0C97">
              <w:rPr>
                <w:rFonts w:cs="Arial"/>
              </w:rPr>
              <w:t>(1.586.371)</w:t>
            </w:r>
          </w:p>
        </w:tc>
        <w:tc>
          <w:tcPr>
            <w:tcW w:w="993" w:type="dxa"/>
            <w:tcBorders>
              <w:top w:val="single" w:sz="2" w:space="0" w:color="1F3864" w:themeColor="accent1" w:themeShade="80"/>
              <w:left w:val="nil"/>
              <w:bottom w:val="nil"/>
              <w:right w:val="nil"/>
            </w:tcBorders>
            <w:shd w:val="clear" w:color="auto" w:fill="auto"/>
            <w:noWrap/>
          </w:tcPr>
          <w:p w14:paraId="0E2CCCEE" w14:textId="77777777" w:rsidR="006A1D7F" w:rsidRPr="000F0C97" w:rsidRDefault="006A1D7F" w:rsidP="007E4C27">
            <w:pPr>
              <w:pStyle w:val="08-Tabelageral"/>
              <w:rPr>
                <w:rFonts w:cs="Arial"/>
              </w:rPr>
            </w:pPr>
            <w:r>
              <w:t>--</w:t>
            </w:r>
          </w:p>
        </w:tc>
        <w:tc>
          <w:tcPr>
            <w:tcW w:w="850" w:type="dxa"/>
            <w:tcBorders>
              <w:top w:val="single" w:sz="2" w:space="0" w:color="1F3864" w:themeColor="accent1" w:themeShade="80"/>
              <w:left w:val="nil"/>
              <w:bottom w:val="nil"/>
              <w:right w:val="nil"/>
            </w:tcBorders>
            <w:shd w:val="clear" w:color="auto" w:fill="auto"/>
            <w:noWrap/>
          </w:tcPr>
          <w:p w14:paraId="67BE6C13" w14:textId="77777777" w:rsidR="006A1D7F" w:rsidRPr="000F0C97" w:rsidRDefault="006A1D7F" w:rsidP="007E4C27">
            <w:pPr>
              <w:pStyle w:val="08-Tabelageral"/>
              <w:rPr>
                <w:rFonts w:cs="Arial"/>
              </w:rPr>
            </w:pPr>
            <w:r>
              <w:rPr>
                <w:rFonts w:cs="Arial"/>
              </w:rPr>
              <w:t>--</w:t>
            </w:r>
          </w:p>
        </w:tc>
        <w:tc>
          <w:tcPr>
            <w:tcW w:w="1134" w:type="dxa"/>
            <w:tcBorders>
              <w:top w:val="single" w:sz="2" w:space="0" w:color="1F3864" w:themeColor="accent1" w:themeShade="80"/>
              <w:left w:val="nil"/>
              <w:bottom w:val="nil"/>
              <w:right w:val="nil"/>
            </w:tcBorders>
            <w:shd w:val="clear" w:color="auto" w:fill="auto"/>
            <w:noWrap/>
          </w:tcPr>
          <w:p w14:paraId="0F44F5CA" w14:textId="77777777" w:rsidR="006A1D7F" w:rsidRPr="000F0C97" w:rsidRDefault="006A1D7F" w:rsidP="007E4C27">
            <w:pPr>
              <w:pStyle w:val="08-Tabelageral"/>
              <w:rPr>
                <w:rFonts w:cs="Arial"/>
              </w:rPr>
            </w:pPr>
            <w:r>
              <w:t>--</w:t>
            </w:r>
          </w:p>
        </w:tc>
        <w:tc>
          <w:tcPr>
            <w:tcW w:w="690" w:type="dxa"/>
            <w:tcBorders>
              <w:top w:val="single" w:sz="2" w:space="0" w:color="1F3864" w:themeColor="accent1" w:themeShade="80"/>
              <w:left w:val="nil"/>
              <w:bottom w:val="nil"/>
              <w:right w:val="nil"/>
            </w:tcBorders>
            <w:shd w:val="clear" w:color="auto" w:fill="auto"/>
            <w:noWrap/>
          </w:tcPr>
          <w:p w14:paraId="6395F489" w14:textId="77777777" w:rsidR="006A1D7F" w:rsidRPr="000F0C97" w:rsidRDefault="006A1D7F" w:rsidP="007E4C27">
            <w:pPr>
              <w:pStyle w:val="08-Tabelageral"/>
              <w:rPr>
                <w:rFonts w:cs="Arial"/>
                <w:color w:val="000000"/>
              </w:rPr>
            </w:pPr>
            <w:r>
              <w:t>--</w:t>
            </w:r>
          </w:p>
        </w:tc>
        <w:tc>
          <w:tcPr>
            <w:tcW w:w="869" w:type="dxa"/>
            <w:tcBorders>
              <w:top w:val="single" w:sz="2" w:space="0" w:color="1F3864" w:themeColor="accent1" w:themeShade="80"/>
              <w:left w:val="nil"/>
              <w:bottom w:val="nil"/>
              <w:right w:val="nil"/>
            </w:tcBorders>
            <w:shd w:val="clear" w:color="auto" w:fill="auto"/>
            <w:noWrap/>
          </w:tcPr>
          <w:p w14:paraId="0AD327C8" w14:textId="77777777" w:rsidR="006A1D7F" w:rsidRPr="00427408" w:rsidRDefault="006A1D7F" w:rsidP="007E4C27">
            <w:pPr>
              <w:pStyle w:val="08-Tabelageral"/>
              <w:rPr>
                <w:rFonts w:cs="Arial"/>
              </w:rPr>
            </w:pPr>
            <w:r>
              <w:rPr>
                <w:rFonts w:cs="Arial"/>
              </w:rPr>
              <w:t>--</w:t>
            </w:r>
          </w:p>
        </w:tc>
      </w:tr>
      <w:tr w:rsidR="006A1D7F" w:rsidRPr="00427408" w14:paraId="022E4F93" w14:textId="77777777" w:rsidTr="007E4C27">
        <w:trPr>
          <w:trHeight w:val="238"/>
          <w:jc w:val="center"/>
        </w:trPr>
        <w:tc>
          <w:tcPr>
            <w:tcW w:w="1843" w:type="dxa"/>
            <w:gridSpan w:val="2"/>
            <w:tcBorders>
              <w:top w:val="nil"/>
              <w:bottom w:val="nil"/>
            </w:tcBorders>
            <w:shd w:val="clear" w:color="auto" w:fill="auto"/>
            <w:noWrap/>
            <w:hideMark/>
          </w:tcPr>
          <w:p w14:paraId="4978BE80" w14:textId="77777777" w:rsidR="006A1D7F" w:rsidRPr="00427408" w:rsidRDefault="006A1D7F" w:rsidP="007E4C27">
            <w:pPr>
              <w:pStyle w:val="08-Tabelageral"/>
              <w:ind w:left="113"/>
              <w:jc w:val="left"/>
              <w:rPr>
                <w:rFonts w:cs="Arial"/>
              </w:rPr>
            </w:pPr>
            <w:r w:rsidRPr="00427408">
              <w:rPr>
                <w:rFonts w:cs="Arial"/>
              </w:rPr>
              <w:t xml:space="preserve">Fundo de longo prazo </w:t>
            </w:r>
            <w:r w:rsidRPr="00427408">
              <w:rPr>
                <w:rFonts w:cs="Arial"/>
                <w:vertAlign w:val="superscript"/>
              </w:rPr>
              <w:t>(</w:t>
            </w:r>
            <w:r>
              <w:rPr>
                <w:rFonts w:cs="Arial"/>
                <w:vertAlign w:val="superscript"/>
              </w:rPr>
              <w:t>1</w:t>
            </w:r>
            <w:r w:rsidRPr="00427408">
              <w:rPr>
                <w:rFonts w:cs="Arial"/>
                <w:vertAlign w:val="superscript"/>
              </w:rPr>
              <w:t>)</w:t>
            </w:r>
          </w:p>
        </w:tc>
        <w:tc>
          <w:tcPr>
            <w:tcW w:w="851" w:type="dxa"/>
            <w:tcBorders>
              <w:top w:val="nil"/>
              <w:left w:val="nil"/>
              <w:bottom w:val="nil"/>
              <w:right w:val="nil"/>
            </w:tcBorders>
            <w:shd w:val="clear" w:color="auto" w:fill="auto"/>
            <w:noWrap/>
            <w:hideMark/>
          </w:tcPr>
          <w:p w14:paraId="3831141C" w14:textId="77777777" w:rsidR="006A1D7F" w:rsidRPr="00427408" w:rsidRDefault="006A1D7F" w:rsidP="007E4C27">
            <w:pPr>
              <w:pStyle w:val="08-Tabelageral"/>
              <w:rPr>
                <w:rFonts w:cs="Arial"/>
              </w:rPr>
            </w:pPr>
            <w:r>
              <w:t>15.019</w:t>
            </w:r>
          </w:p>
        </w:tc>
        <w:tc>
          <w:tcPr>
            <w:tcW w:w="992" w:type="dxa"/>
            <w:tcBorders>
              <w:top w:val="nil"/>
              <w:left w:val="nil"/>
              <w:bottom w:val="nil"/>
              <w:right w:val="nil"/>
            </w:tcBorders>
            <w:shd w:val="clear" w:color="auto" w:fill="auto"/>
            <w:noWrap/>
            <w:hideMark/>
          </w:tcPr>
          <w:p w14:paraId="4DDD4752" w14:textId="77777777" w:rsidR="006A1D7F" w:rsidRPr="00427408" w:rsidRDefault="006A1D7F" w:rsidP="007E4C27">
            <w:pPr>
              <w:pStyle w:val="08-Tabelageral"/>
              <w:rPr>
                <w:rFonts w:cs="Arial"/>
              </w:rPr>
            </w:pPr>
            <w:r>
              <w:t>21.020</w:t>
            </w:r>
          </w:p>
        </w:tc>
        <w:tc>
          <w:tcPr>
            <w:tcW w:w="1417" w:type="dxa"/>
            <w:tcBorders>
              <w:top w:val="nil"/>
              <w:left w:val="nil"/>
              <w:bottom w:val="nil"/>
              <w:right w:val="nil"/>
            </w:tcBorders>
          </w:tcPr>
          <w:p w14:paraId="3D05E3C4" w14:textId="77777777" w:rsidR="006A1D7F" w:rsidRDefault="006A1D7F" w:rsidP="007E4C27">
            <w:pPr>
              <w:pStyle w:val="08-Tabelageral"/>
              <w:rPr>
                <w:rFonts w:cs="Arial"/>
              </w:rPr>
            </w:pPr>
            <w:r>
              <w:rPr>
                <w:rFonts w:cs="Arial"/>
              </w:rPr>
              <w:t>--</w:t>
            </w:r>
          </w:p>
        </w:tc>
        <w:tc>
          <w:tcPr>
            <w:tcW w:w="993" w:type="dxa"/>
            <w:tcBorders>
              <w:top w:val="nil"/>
              <w:left w:val="nil"/>
              <w:bottom w:val="nil"/>
              <w:right w:val="nil"/>
            </w:tcBorders>
            <w:shd w:val="clear" w:color="auto" w:fill="auto"/>
            <w:noWrap/>
          </w:tcPr>
          <w:p w14:paraId="25FF9AEA" w14:textId="77777777" w:rsidR="006A1D7F" w:rsidRPr="00427408" w:rsidRDefault="006A1D7F" w:rsidP="007E4C27">
            <w:pPr>
              <w:pStyle w:val="08-Tabelageral"/>
              <w:rPr>
                <w:rFonts w:cs="Arial"/>
              </w:rPr>
            </w:pPr>
            <w:r w:rsidRPr="00056828">
              <w:t>4.890</w:t>
            </w:r>
          </w:p>
        </w:tc>
        <w:tc>
          <w:tcPr>
            <w:tcW w:w="850" w:type="dxa"/>
            <w:tcBorders>
              <w:top w:val="nil"/>
              <w:left w:val="nil"/>
              <w:bottom w:val="nil"/>
              <w:right w:val="nil"/>
            </w:tcBorders>
            <w:shd w:val="clear" w:color="auto" w:fill="auto"/>
            <w:noWrap/>
          </w:tcPr>
          <w:p w14:paraId="59E6CC23" w14:textId="77777777" w:rsidR="006A1D7F" w:rsidRPr="00427408" w:rsidRDefault="006A1D7F" w:rsidP="007E4C27">
            <w:pPr>
              <w:pStyle w:val="08-Tabelageral"/>
              <w:rPr>
                <w:rFonts w:cs="Arial"/>
              </w:rPr>
            </w:pPr>
            <w:r>
              <w:t>(</w:t>
            </w:r>
            <w:r w:rsidRPr="00056828">
              <w:t>1.165</w:t>
            </w:r>
            <w:r>
              <w:t>)</w:t>
            </w:r>
          </w:p>
        </w:tc>
        <w:tc>
          <w:tcPr>
            <w:tcW w:w="1134" w:type="dxa"/>
            <w:tcBorders>
              <w:top w:val="nil"/>
              <w:left w:val="nil"/>
              <w:bottom w:val="nil"/>
              <w:right w:val="nil"/>
            </w:tcBorders>
            <w:shd w:val="clear" w:color="auto" w:fill="auto"/>
            <w:noWrap/>
          </w:tcPr>
          <w:p w14:paraId="06323F59" w14:textId="77777777" w:rsidR="006A1D7F" w:rsidRPr="00427408" w:rsidRDefault="006A1D7F" w:rsidP="007E4C27">
            <w:pPr>
              <w:pStyle w:val="08-Tabelageral"/>
              <w:rPr>
                <w:rFonts w:cs="Arial"/>
              </w:rPr>
            </w:pPr>
            <w:r w:rsidRPr="00056828">
              <w:t>1.435</w:t>
            </w:r>
          </w:p>
        </w:tc>
        <w:tc>
          <w:tcPr>
            <w:tcW w:w="690" w:type="dxa"/>
            <w:tcBorders>
              <w:top w:val="nil"/>
              <w:left w:val="nil"/>
              <w:bottom w:val="nil"/>
              <w:right w:val="nil"/>
            </w:tcBorders>
            <w:shd w:val="clear" w:color="auto" w:fill="auto"/>
            <w:noWrap/>
          </w:tcPr>
          <w:p w14:paraId="50B4EAA2" w14:textId="77777777" w:rsidR="006A1D7F" w:rsidRPr="00427408" w:rsidRDefault="006A1D7F" w:rsidP="007E4C27">
            <w:pPr>
              <w:pStyle w:val="08-Tabelageral"/>
              <w:rPr>
                <w:rFonts w:cs="Arial"/>
              </w:rPr>
            </w:pPr>
            <w:r w:rsidRPr="00056828">
              <w:t>18.745</w:t>
            </w:r>
          </w:p>
        </w:tc>
        <w:tc>
          <w:tcPr>
            <w:tcW w:w="869" w:type="dxa"/>
            <w:tcBorders>
              <w:top w:val="nil"/>
              <w:left w:val="nil"/>
              <w:bottom w:val="nil"/>
              <w:right w:val="nil"/>
            </w:tcBorders>
            <w:shd w:val="clear" w:color="auto" w:fill="auto"/>
            <w:noWrap/>
          </w:tcPr>
          <w:p w14:paraId="479A369F" w14:textId="77777777" w:rsidR="006A1D7F" w:rsidRPr="00427408" w:rsidRDefault="006A1D7F" w:rsidP="007E4C27">
            <w:pPr>
              <w:pStyle w:val="08-Tabelageral"/>
              <w:rPr>
                <w:rFonts w:cs="Arial"/>
              </w:rPr>
            </w:pPr>
            <w:r w:rsidRPr="00056828">
              <w:t>26.180</w:t>
            </w:r>
          </w:p>
        </w:tc>
      </w:tr>
      <w:tr w:rsidR="006A1D7F" w:rsidRPr="00427408" w14:paraId="4E4147B8" w14:textId="77777777" w:rsidTr="007E4C27">
        <w:trPr>
          <w:trHeight w:val="66"/>
          <w:jc w:val="center"/>
        </w:trPr>
        <w:tc>
          <w:tcPr>
            <w:tcW w:w="1843" w:type="dxa"/>
            <w:gridSpan w:val="2"/>
            <w:tcBorders>
              <w:top w:val="nil"/>
              <w:bottom w:val="single" w:sz="2" w:space="0" w:color="1F3864" w:themeColor="accent1" w:themeShade="80"/>
            </w:tcBorders>
            <w:shd w:val="clear" w:color="auto" w:fill="auto"/>
            <w:noWrap/>
            <w:hideMark/>
          </w:tcPr>
          <w:p w14:paraId="45AF7DC3" w14:textId="77777777" w:rsidR="006A1D7F" w:rsidRPr="00427408" w:rsidRDefault="006A1D7F" w:rsidP="007E4C27">
            <w:pPr>
              <w:pStyle w:val="08-Tabelageral"/>
              <w:jc w:val="left"/>
              <w:rPr>
                <w:rFonts w:cs="Arial"/>
                <w:b/>
              </w:rPr>
            </w:pPr>
            <w:r w:rsidRPr="00427408">
              <w:rPr>
                <w:rFonts w:cs="Arial"/>
                <w:b/>
              </w:rPr>
              <w:t>Total</w:t>
            </w:r>
          </w:p>
        </w:tc>
        <w:tc>
          <w:tcPr>
            <w:tcW w:w="851" w:type="dxa"/>
            <w:tcBorders>
              <w:top w:val="nil"/>
              <w:left w:val="nil"/>
              <w:bottom w:val="single" w:sz="2" w:space="0" w:color="1F3864" w:themeColor="accent1" w:themeShade="80"/>
              <w:right w:val="nil"/>
            </w:tcBorders>
            <w:shd w:val="clear" w:color="auto" w:fill="auto"/>
            <w:noWrap/>
            <w:hideMark/>
          </w:tcPr>
          <w:p w14:paraId="787886FE" w14:textId="77777777" w:rsidR="006A1D7F" w:rsidRPr="0067314E" w:rsidRDefault="006A1D7F" w:rsidP="007E4C27">
            <w:pPr>
              <w:pStyle w:val="08-Tabelageral"/>
              <w:rPr>
                <w:rFonts w:cs="Arial"/>
                <w:b/>
                <w:bCs/>
              </w:rPr>
            </w:pPr>
            <w:r w:rsidRPr="0067314E">
              <w:rPr>
                <w:rFonts w:cs="Arial"/>
                <w:b/>
                <w:bCs/>
              </w:rPr>
              <w:t>1.448.130</w:t>
            </w:r>
          </w:p>
        </w:tc>
        <w:tc>
          <w:tcPr>
            <w:tcW w:w="992" w:type="dxa"/>
            <w:tcBorders>
              <w:top w:val="nil"/>
              <w:left w:val="nil"/>
              <w:bottom w:val="single" w:sz="2" w:space="0" w:color="1F3864" w:themeColor="accent1" w:themeShade="80"/>
              <w:right w:val="nil"/>
            </w:tcBorders>
            <w:shd w:val="clear" w:color="auto" w:fill="auto"/>
            <w:noWrap/>
            <w:hideMark/>
          </w:tcPr>
          <w:p w14:paraId="42DFB75C" w14:textId="77777777" w:rsidR="006A1D7F" w:rsidRPr="0067314E" w:rsidRDefault="006A1D7F" w:rsidP="007E4C27">
            <w:pPr>
              <w:pStyle w:val="08-Tabelageral"/>
              <w:rPr>
                <w:rFonts w:cs="Arial"/>
                <w:b/>
                <w:bCs/>
              </w:rPr>
            </w:pPr>
            <w:r w:rsidRPr="0067314E">
              <w:rPr>
                <w:b/>
                <w:bCs/>
              </w:rPr>
              <w:t>1.607.391</w:t>
            </w:r>
          </w:p>
        </w:tc>
        <w:tc>
          <w:tcPr>
            <w:tcW w:w="1417" w:type="dxa"/>
            <w:tcBorders>
              <w:top w:val="nil"/>
              <w:left w:val="nil"/>
              <w:bottom w:val="single" w:sz="2" w:space="0" w:color="1F3864" w:themeColor="accent1" w:themeShade="80"/>
              <w:right w:val="nil"/>
            </w:tcBorders>
          </w:tcPr>
          <w:p w14:paraId="1B8A0C48" w14:textId="77777777" w:rsidR="006A1D7F" w:rsidRDefault="006A1D7F" w:rsidP="007E4C27">
            <w:pPr>
              <w:pStyle w:val="08-Tabelageral"/>
              <w:rPr>
                <w:rFonts w:cs="Arial"/>
                <w:b/>
                <w:bCs/>
              </w:rPr>
            </w:pPr>
            <w:r>
              <w:rPr>
                <w:rFonts w:cs="Arial"/>
                <w:b/>
                <w:bCs/>
              </w:rPr>
              <w:t>(1.586.371)</w:t>
            </w:r>
          </w:p>
        </w:tc>
        <w:tc>
          <w:tcPr>
            <w:tcW w:w="993" w:type="dxa"/>
            <w:tcBorders>
              <w:top w:val="nil"/>
              <w:left w:val="nil"/>
              <w:bottom w:val="single" w:sz="2" w:space="0" w:color="1F3864" w:themeColor="accent1" w:themeShade="80"/>
              <w:right w:val="nil"/>
            </w:tcBorders>
            <w:shd w:val="clear" w:color="auto" w:fill="auto"/>
            <w:noWrap/>
          </w:tcPr>
          <w:p w14:paraId="1A05E10D" w14:textId="77777777" w:rsidR="006A1D7F" w:rsidRPr="0067314E" w:rsidRDefault="006A1D7F" w:rsidP="007E4C27">
            <w:pPr>
              <w:pStyle w:val="08-Tabelageral"/>
              <w:rPr>
                <w:rFonts w:cs="Arial"/>
                <w:b/>
                <w:bCs/>
              </w:rPr>
            </w:pPr>
            <w:r w:rsidRPr="0068227D">
              <w:rPr>
                <w:b/>
                <w:bCs/>
              </w:rPr>
              <w:t>4.890</w:t>
            </w:r>
          </w:p>
        </w:tc>
        <w:tc>
          <w:tcPr>
            <w:tcW w:w="850" w:type="dxa"/>
            <w:tcBorders>
              <w:top w:val="nil"/>
              <w:left w:val="nil"/>
              <w:bottom w:val="single" w:sz="2" w:space="0" w:color="1F3864" w:themeColor="accent1" w:themeShade="80"/>
              <w:right w:val="nil"/>
            </w:tcBorders>
            <w:shd w:val="clear" w:color="auto" w:fill="auto"/>
            <w:noWrap/>
          </w:tcPr>
          <w:p w14:paraId="6E9780B8" w14:textId="77777777" w:rsidR="006A1D7F" w:rsidRPr="0067314E" w:rsidRDefault="006A1D7F" w:rsidP="007E4C27">
            <w:pPr>
              <w:pStyle w:val="08-Tabelageral"/>
              <w:rPr>
                <w:rFonts w:cs="Arial"/>
                <w:b/>
                <w:bCs/>
              </w:rPr>
            </w:pPr>
            <w:r>
              <w:rPr>
                <w:b/>
                <w:bCs/>
              </w:rPr>
              <w:t>(</w:t>
            </w:r>
            <w:r w:rsidRPr="0068227D">
              <w:rPr>
                <w:b/>
                <w:bCs/>
              </w:rPr>
              <w:t>1.165</w:t>
            </w:r>
            <w:r>
              <w:rPr>
                <w:b/>
                <w:bCs/>
              </w:rPr>
              <w:t>)</w:t>
            </w:r>
          </w:p>
        </w:tc>
        <w:tc>
          <w:tcPr>
            <w:tcW w:w="1134" w:type="dxa"/>
            <w:tcBorders>
              <w:top w:val="nil"/>
              <w:left w:val="nil"/>
              <w:bottom w:val="single" w:sz="2" w:space="0" w:color="1F3864" w:themeColor="accent1" w:themeShade="80"/>
              <w:right w:val="nil"/>
            </w:tcBorders>
            <w:shd w:val="clear" w:color="auto" w:fill="auto"/>
            <w:noWrap/>
          </w:tcPr>
          <w:p w14:paraId="4531FA3F" w14:textId="77777777" w:rsidR="006A1D7F" w:rsidRPr="0067314E" w:rsidRDefault="006A1D7F" w:rsidP="007E4C27">
            <w:pPr>
              <w:pStyle w:val="08-Tabelageral"/>
              <w:rPr>
                <w:rFonts w:cs="Arial"/>
                <w:b/>
                <w:bCs/>
              </w:rPr>
            </w:pPr>
            <w:r w:rsidRPr="0068227D">
              <w:rPr>
                <w:b/>
                <w:bCs/>
              </w:rPr>
              <w:t>1.435</w:t>
            </w:r>
          </w:p>
        </w:tc>
        <w:tc>
          <w:tcPr>
            <w:tcW w:w="690" w:type="dxa"/>
            <w:tcBorders>
              <w:top w:val="nil"/>
              <w:left w:val="nil"/>
              <w:bottom w:val="single" w:sz="2" w:space="0" w:color="1F3864" w:themeColor="accent1" w:themeShade="80"/>
              <w:right w:val="nil"/>
            </w:tcBorders>
            <w:shd w:val="clear" w:color="auto" w:fill="auto"/>
            <w:noWrap/>
          </w:tcPr>
          <w:p w14:paraId="295A0FD7" w14:textId="77777777" w:rsidR="006A1D7F" w:rsidRPr="0067314E" w:rsidRDefault="006A1D7F" w:rsidP="007E4C27">
            <w:pPr>
              <w:pStyle w:val="08-Tabelageral"/>
              <w:rPr>
                <w:rFonts w:cs="Arial"/>
                <w:b/>
                <w:bCs/>
              </w:rPr>
            </w:pPr>
            <w:r w:rsidRPr="0068227D">
              <w:rPr>
                <w:b/>
                <w:bCs/>
              </w:rPr>
              <w:t>18.745</w:t>
            </w:r>
          </w:p>
        </w:tc>
        <w:tc>
          <w:tcPr>
            <w:tcW w:w="869" w:type="dxa"/>
            <w:tcBorders>
              <w:top w:val="nil"/>
              <w:left w:val="nil"/>
              <w:bottom w:val="single" w:sz="2" w:space="0" w:color="1F3864" w:themeColor="accent1" w:themeShade="80"/>
              <w:right w:val="nil"/>
            </w:tcBorders>
            <w:shd w:val="clear" w:color="auto" w:fill="auto"/>
            <w:noWrap/>
          </w:tcPr>
          <w:p w14:paraId="7F1E737C" w14:textId="77777777" w:rsidR="006A1D7F" w:rsidRPr="0067314E" w:rsidRDefault="006A1D7F" w:rsidP="007E4C27">
            <w:pPr>
              <w:pStyle w:val="08-Tabelageral"/>
              <w:rPr>
                <w:rFonts w:cs="Arial"/>
                <w:b/>
                <w:bCs/>
              </w:rPr>
            </w:pPr>
            <w:r w:rsidRPr="0068227D">
              <w:rPr>
                <w:b/>
                <w:bCs/>
              </w:rPr>
              <w:t>26.180</w:t>
            </w:r>
          </w:p>
        </w:tc>
      </w:tr>
    </w:tbl>
    <w:p w14:paraId="3969386F" w14:textId="77777777" w:rsidR="006A1D7F" w:rsidRPr="00F872D1" w:rsidRDefault="006A1D7F" w:rsidP="00DD43D8">
      <w:pPr>
        <w:pStyle w:val="PargrafodaLista"/>
        <w:numPr>
          <w:ilvl w:val="0"/>
          <w:numId w:val="23"/>
        </w:numPr>
        <w:spacing w:after="60" w:line="240" w:lineRule="auto"/>
        <w:ind w:left="357" w:hanging="357"/>
        <w:contextualSpacing w:val="0"/>
        <w:jc w:val="both"/>
        <w:rPr>
          <w:rFonts w:ascii="Arial" w:hAnsi="Arial" w:cs="Arial"/>
          <w:sz w:val="16"/>
          <w:szCs w:val="16"/>
          <w:lang w:eastAsia="pt-BR"/>
        </w:rPr>
      </w:pPr>
      <w:r w:rsidRPr="00F90006">
        <w:rPr>
          <w:rFonts w:ascii="Arial" w:eastAsia="Times New Roman" w:hAnsi="Arial" w:cs="Times New Roman"/>
          <w:spacing w:val="-2"/>
          <w:sz w:val="14"/>
          <w:szCs w:val="18"/>
          <w:lang w:eastAsia="pt-BR"/>
        </w:rPr>
        <w:t xml:space="preserve">Refere-se a aplicações em Fundos de Investimento em Participações (FIP) cujo objetivo é aplicar seu Patrimônio Líquido na aquisição de ações ou instrumentos financeiros que representem participação em empresas no estágio inicial de operação. </w:t>
      </w:r>
    </w:p>
    <w:p w14:paraId="14A6C4F5" w14:textId="3700DEA7" w:rsidR="006A1D7F" w:rsidRPr="00F872D1" w:rsidRDefault="006A1D7F" w:rsidP="00DD43D8">
      <w:pPr>
        <w:pStyle w:val="PargrafodaLista"/>
        <w:numPr>
          <w:ilvl w:val="0"/>
          <w:numId w:val="23"/>
        </w:numPr>
        <w:spacing w:after="60" w:line="240" w:lineRule="auto"/>
        <w:ind w:left="357" w:hanging="357"/>
        <w:contextualSpacing w:val="0"/>
        <w:jc w:val="both"/>
        <w:rPr>
          <w:rFonts w:ascii="Arial" w:hAnsi="Arial" w:cs="Arial"/>
          <w:sz w:val="16"/>
          <w:szCs w:val="16"/>
          <w:lang w:eastAsia="pt-BR"/>
        </w:rPr>
      </w:pPr>
      <w:r>
        <w:rPr>
          <w:rFonts w:ascii="Arial" w:eastAsia="Times New Roman" w:hAnsi="Arial" w:cs="Times New Roman"/>
          <w:spacing w:val="-2"/>
          <w:sz w:val="14"/>
          <w:szCs w:val="18"/>
          <w:lang w:eastAsia="pt-BR"/>
        </w:rPr>
        <w:t>No 2º trimestre de 2024</w:t>
      </w:r>
      <w:r w:rsidRPr="00F90006">
        <w:rPr>
          <w:rFonts w:ascii="Arial" w:eastAsia="Times New Roman" w:hAnsi="Arial" w:cs="Times New Roman"/>
          <w:spacing w:val="-2"/>
          <w:sz w:val="14"/>
          <w:szCs w:val="18"/>
          <w:lang w:eastAsia="pt-BR"/>
        </w:rPr>
        <w:t xml:space="preserve"> o valor da LFT foi apurado pelo custo amortizado</w:t>
      </w:r>
      <w:r>
        <w:rPr>
          <w:rFonts w:ascii="Arial" w:eastAsia="Times New Roman" w:hAnsi="Arial" w:cs="Times New Roman"/>
          <w:spacing w:val="-2"/>
          <w:sz w:val="14"/>
          <w:szCs w:val="18"/>
          <w:lang w:eastAsia="pt-BR"/>
        </w:rPr>
        <w:t xml:space="preserve"> conforme o quadro b.</w:t>
      </w:r>
    </w:p>
    <w:p w14:paraId="5CDE9B2E" w14:textId="77777777" w:rsidR="006A1D7F" w:rsidRDefault="006A1D7F" w:rsidP="006A1D7F">
      <w:pPr>
        <w:pStyle w:val="PargrafodaLista"/>
        <w:spacing w:before="120"/>
        <w:ind w:left="357"/>
        <w:jc w:val="both"/>
        <w:rPr>
          <w:rFonts w:ascii="Arial" w:eastAsia="Times New Roman" w:hAnsi="Arial" w:cs="Times New Roman"/>
          <w:spacing w:val="-2"/>
          <w:sz w:val="14"/>
          <w:szCs w:val="18"/>
          <w:lang w:eastAsia="pt-BR"/>
        </w:rPr>
      </w:pPr>
    </w:p>
    <w:bookmarkEnd w:id="95"/>
    <w:p w14:paraId="6499A314" w14:textId="77777777" w:rsidR="006A1D7F" w:rsidRPr="004942FC" w:rsidRDefault="006A1D7F" w:rsidP="006A1D7F">
      <w:pPr>
        <w:pStyle w:val="PargrafodaLista"/>
        <w:numPr>
          <w:ilvl w:val="0"/>
          <w:numId w:val="21"/>
        </w:numPr>
        <w:spacing w:line="276" w:lineRule="auto"/>
        <w:ind w:left="357" w:hanging="357"/>
        <w:rPr>
          <w:rFonts w:ascii="Arial" w:hAnsi="Arial" w:cs="Arial"/>
          <w:b/>
          <w:color w:val="1F3864" w:themeColor="accent1" w:themeShade="80"/>
          <w:sz w:val="20"/>
          <w:szCs w:val="20"/>
        </w:rPr>
      </w:pPr>
      <w:r w:rsidRPr="006F23AE">
        <w:rPr>
          <w:rFonts w:ascii="Arial" w:hAnsi="Arial" w:cs="Arial"/>
          <w:b/>
          <w:color w:val="1F3864" w:themeColor="accent1" w:themeShade="80"/>
          <w:sz w:val="20"/>
          <w:szCs w:val="20"/>
        </w:rPr>
        <w:t>Ativos Financeiros Mensurados pelo Custo Amortizado</w:t>
      </w:r>
    </w:p>
    <w:p w14:paraId="751229E1" w14:textId="77777777" w:rsidR="006A1D7F" w:rsidRPr="00661FB1" w:rsidRDefault="006A1D7F" w:rsidP="006A1D7F">
      <w:pPr>
        <w:spacing w:after="0" w:line="240" w:lineRule="auto"/>
        <w:jc w:val="right"/>
        <w:rPr>
          <w:rFonts w:ascii="Arial" w:hAnsi="Arial" w:cs="Arial"/>
          <w:b/>
          <w:sz w:val="14"/>
          <w:szCs w:val="14"/>
          <w:lang w:eastAsia="pt-BR"/>
        </w:rPr>
      </w:pPr>
      <w:bookmarkStart w:id="96" w:name="_Hlk173168077"/>
      <w:r w:rsidRPr="00661FB1">
        <w:rPr>
          <w:rFonts w:ascii="Arial" w:hAnsi="Arial"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945"/>
        <w:gridCol w:w="739"/>
        <w:gridCol w:w="1002"/>
        <w:gridCol w:w="856"/>
        <w:gridCol w:w="1420"/>
        <w:gridCol w:w="992"/>
        <w:gridCol w:w="854"/>
        <w:gridCol w:w="1108"/>
        <w:gridCol w:w="861"/>
        <w:gridCol w:w="862"/>
      </w:tblGrid>
      <w:tr w:rsidR="006A1D7F" w:rsidRPr="00427408" w14:paraId="34EF299F" w14:textId="77777777" w:rsidTr="007E4C27">
        <w:trPr>
          <w:trHeight w:val="238"/>
          <w:jc w:val="center"/>
        </w:trPr>
        <w:tc>
          <w:tcPr>
            <w:tcW w:w="945" w:type="dxa"/>
            <w:tcBorders>
              <w:top w:val="single" w:sz="2" w:space="0" w:color="1F3864" w:themeColor="accent1" w:themeShade="80"/>
              <w:bottom w:val="nil"/>
            </w:tcBorders>
          </w:tcPr>
          <w:p w14:paraId="54DD80FE" w14:textId="77777777" w:rsidR="006A1D7F" w:rsidRDefault="006A1D7F" w:rsidP="007E4C27">
            <w:pPr>
              <w:pStyle w:val="08-Tabelageral"/>
              <w:jc w:val="center"/>
              <w:rPr>
                <w:rFonts w:cs="Arial"/>
                <w:b/>
              </w:rPr>
            </w:pPr>
          </w:p>
        </w:tc>
        <w:tc>
          <w:tcPr>
            <w:tcW w:w="8694" w:type="dxa"/>
            <w:gridSpan w:val="9"/>
            <w:tcBorders>
              <w:top w:val="single" w:sz="2" w:space="0" w:color="1F3864" w:themeColor="accent1" w:themeShade="80"/>
              <w:bottom w:val="nil"/>
            </w:tcBorders>
            <w:shd w:val="clear" w:color="auto" w:fill="auto"/>
            <w:noWrap/>
            <w:vAlign w:val="center"/>
          </w:tcPr>
          <w:p w14:paraId="50AA6B9C" w14:textId="77777777" w:rsidR="006A1D7F" w:rsidRPr="00A85881" w:rsidRDefault="006A1D7F" w:rsidP="007E4C27">
            <w:pPr>
              <w:pStyle w:val="08-Tabelageral"/>
              <w:jc w:val="center"/>
              <w:rPr>
                <w:rFonts w:cs="Arial"/>
                <w:b/>
                <w:vertAlign w:val="superscript"/>
              </w:rPr>
            </w:pPr>
            <w:r>
              <w:rPr>
                <w:rFonts w:cs="Arial"/>
                <w:b/>
              </w:rPr>
              <w:t xml:space="preserve">Consolidado </w:t>
            </w:r>
          </w:p>
        </w:tc>
      </w:tr>
      <w:tr w:rsidR="006A1D7F" w:rsidRPr="00427408" w14:paraId="27805659" w14:textId="77777777" w:rsidTr="007E4C27">
        <w:trPr>
          <w:trHeight w:val="238"/>
          <w:jc w:val="center"/>
        </w:trPr>
        <w:tc>
          <w:tcPr>
            <w:tcW w:w="1684" w:type="dxa"/>
            <w:gridSpan w:val="2"/>
            <w:tcBorders>
              <w:top w:val="single" w:sz="2" w:space="0" w:color="1F3864" w:themeColor="accent1" w:themeShade="80"/>
              <w:bottom w:val="nil"/>
            </w:tcBorders>
            <w:shd w:val="clear" w:color="auto" w:fill="auto"/>
            <w:noWrap/>
            <w:vAlign w:val="center"/>
            <w:hideMark/>
          </w:tcPr>
          <w:p w14:paraId="561C8C75" w14:textId="77777777" w:rsidR="006A1D7F" w:rsidRPr="00427408" w:rsidRDefault="006A1D7F" w:rsidP="007E4C27">
            <w:pPr>
              <w:pStyle w:val="08-Tabelageral"/>
              <w:jc w:val="center"/>
              <w:rPr>
                <w:rFonts w:cs="Arial"/>
                <w:b/>
              </w:rPr>
            </w:pPr>
          </w:p>
        </w:tc>
        <w:tc>
          <w:tcPr>
            <w:tcW w:w="1858"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20453A39" w14:textId="77777777" w:rsidR="006A1D7F" w:rsidRPr="00427408" w:rsidRDefault="006A1D7F" w:rsidP="007E4C27">
            <w:pPr>
              <w:pStyle w:val="08-Tabelageral"/>
              <w:jc w:val="center"/>
              <w:rPr>
                <w:rFonts w:cs="Arial"/>
                <w:b/>
              </w:rPr>
            </w:pPr>
            <w:r w:rsidRPr="00427408">
              <w:rPr>
                <w:rFonts w:cs="Arial"/>
                <w:b/>
              </w:rPr>
              <w:t>31.12.202</w:t>
            </w:r>
            <w:r>
              <w:rPr>
                <w:rFonts w:cs="Arial"/>
                <w:b/>
              </w:rPr>
              <w:t>3</w:t>
            </w:r>
          </w:p>
        </w:tc>
        <w:tc>
          <w:tcPr>
            <w:tcW w:w="1420" w:type="dxa"/>
            <w:tcBorders>
              <w:top w:val="single" w:sz="2" w:space="0" w:color="1F3864" w:themeColor="accent1" w:themeShade="80"/>
              <w:bottom w:val="single" w:sz="2" w:space="0" w:color="1F3864" w:themeColor="accent1" w:themeShade="80"/>
            </w:tcBorders>
          </w:tcPr>
          <w:p w14:paraId="1AD76EC2" w14:textId="77777777" w:rsidR="006A1D7F" w:rsidRPr="00427408" w:rsidRDefault="006A1D7F" w:rsidP="007E4C27">
            <w:pPr>
              <w:pStyle w:val="08-Tabelageral"/>
              <w:jc w:val="center"/>
              <w:rPr>
                <w:rFonts w:cs="Arial"/>
                <w:b/>
              </w:rPr>
            </w:pPr>
          </w:p>
        </w:tc>
        <w:tc>
          <w:tcPr>
            <w:tcW w:w="992" w:type="dxa"/>
            <w:tcBorders>
              <w:top w:val="single" w:sz="2" w:space="0" w:color="1F3864" w:themeColor="accent1" w:themeShade="80"/>
              <w:bottom w:val="single" w:sz="2" w:space="0" w:color="1F3864" w:themeColor="accent1" w:themeShade="80"/>
            </w:tcBorders>
            <w:shd w:val="clear" w:color="auto" w:fill="auto"/>
            <w:noWrap/>
            <w:vAlign w:val="center"/>
            <w:hideMark/>
          </w:tcPr>
          <w:p w14:paraId="55C0B7FB" w14:textId="77777777" w:rsidR="006A1D7F" w:rsidRPr="00427408" w:rsidRDefault="006A1D7F" w:rsidP="007E4C27">
            <w:pPr>
              <w:pStyle w:val="08-Tabelageral"/>
              <w:jc w:val="center"/>
              <w:rPr>
                <w:rFonts w:cs="Arial"/>
                <w:b/>
              </w:rPr>
            </w:pPr>
          </w:p>
        </w:tc>
        <w:tc>
          <w:tcPr>
            <w:tcW w:w="854" w:type="dxa"/>
            <w:tcBorders>
              <w:top w:val="single" w:sz="2" w:space="0" w:color="1F3864" w:themeColor="accent1" w:themeShade="80"/>
              <w:bottom w:val="single" w:sz="2" w:space="0" w:color="1F3864" w:themeColor="accent1" w:themeShade="80"/>
            </w:tcBorders>
            <w:shd w:val="clear" w:color="auto" w:fill="auto"/>
            <w:noWrap/>
            <w:vAlign w:val="center"/>
            <w:hideMark/>
          </w:tcPr>
          <w:p w14:paraId="5D5EF82A" w14:textId="77777777" w:rsidR="006A1D7F" w:rsidRPr="00427408" w:rsidRDefault="006A1D7F" w:rsidP="007E4C27">
            <w:pPr>
              <w:pStyle w:val="08-Tabelageral"/>
              <w:jc w:val="center"/>
              <w:rPr>
                <w:rFonts w:cs="Arial"/>
                <w:b/>
              </w:rPr>
            </w:pPr>
          </w:p>
        </w:tc>
        <w:tc>
          <w:tcPr>
            <w:tcW w:w="1108" w:type="dxa"/>
            <w:tcBorders>
              <w:top w:val="single" w:sz="2" w:space="0" w:color="1F3864" w:themeColor="accent1" w:themeShade="80"/>
              <w:bottom w:val="single" w:sz="2" w:space="0" w:color="1F3864" w:themeColor="accent1" w:themeShade="80"/>
            </w:tcBorders>
            <w:shd w:val="clear" w:color="auto" w:fill="auto"/>
            <w:noWrap/>
            <w:vAlign w:val="center"/>
            <w:hideMark/>
          </w:tcPr>
          <w:p w14:paraId="1F635740" w14:textId="77777777" w:rsidR="006A1D7F" w:rsidRPr="00427408" w:rsidRDefault="006A1D7F" w:rsidP="007E4C27">
            <w:pPr>
              <w:pStyle w:val="08-Tabelageral"/>
              <w:jc w:val="center"/>
              <w:rPr>
                <w:rFonts w:cs="Arial"/>
                <w:b/>
              </w:rPr>
            </w:pPr>
          </w:p>
        </w:tc>
        <w:tc>
          <w:tcPr>
            <w:tcW w:w="1723" w:type="dxa"/>
            <w:gridSpan w:val="2"/>
            <w:tcBorders>
              <w:top w:val="single" w:sz="2" w:space="0" w:color="1F3864" w:themeColor="accent1" w:themeShade="80"/>
              <w:bottom w:val="single" w:sz="2" w:space="0" w:color="1F3864" w:themeColor="accent1" w:themeShade="80"/>
            </w:tcBorders>
            <w:shd w:val="clear" w:color="auto" w:fill="auto"/>
            <w:noWrap/>
            <w:vAlign w:val="center"/>
            <w:hideMark/>
          </w:tcPr>
          <w:p w14:paraId="4116EC9F" w14:textId="77777777" w:rsidR="006A1D7F" w:rsidRPr="00427408" w:rsidRDefault="006A1D7F" w:rsidP="007E4C27">
            <w:pPr>
              <w:pStyle w:val="08-Tabelageral"/>
              <w:jc w:val="center"/>
              <w:rPr>
                <w:rFonts w:cs="Arial"/>
                <w:b/>
              </w:rPr>
            </w:pPr>
            <w:r w:rsidRPr="00427408">
              <w:rPr>
                <w:rFonts w:cs="Arial"/>
                <w:b/>
              </w:rPr>
              <w:t>3</w:t>
            </w:r>
            <w:r>
              <w:rPr>
                <w:rFonts w:cs="Arial"/>
                <w:b/>
              </w:rPr>
              <w:t>0</w:t>
            </w:r>
            <w:r w:rsidRPr="00427408">
              <w:rPr>
                <w:rFonts w:cs="Arial"/>
                <w:b/>
              </w:rPr>
              <w:t>.</w:t>
            </w:r>
            <w:r>
              <w:rPr>
                <w:rFonts w:cs="Arial"/>
                <w:b/>
              </w:rPr>
              <w:t>09</w:t>
            </w:r>
            <w:r w:rsidRPr="00427408">
              <w:rPr>
                <w:rFonts w:cs="Arial"/>
                <w:b/>
              </w:rPr>
              <w:t>.202</w:t>
            </w:r>
            <w:r>
              <w:rPr>
                <w:rFonts w:cs="Arial"/>
                <w:b/>
              </w:rPr>
              <w:t>4</w:t>
            </w:r>
          </w:p>
        </w:tc>
      </w:tr>
      <w:tr w:rsidR="006A1D7F" w:rsidRPr="00427408" w14:paraId="76229654" w14:textId="77777777" w:rsidTr="007E4C27">
        <w:trPr>
          <w:trHeight w:val="238"/>
          <w:jc w:val="center"/>
        </w:trPr>
        <w:tc>
          <w:tcPr>
            <w:tcW w:w="1684" w:type="dxa"/>
            <w:gridSpan w:val="2"/>
            <w:tcBorders>
              <w:top w:val="nil"/>
              <w:bottom w:val="single" w:sz="2" w:space="0" w:color="1F3864" w:themeColor="accent1" w:themeShade="80"/>
            </w:tcBorders>
            <w:shd w:val="clear" w:color="auto" w:fill="auto"/>
            <w:noWrap/>
            <w:vAlign w:val="center"/>
            <w:hideMark/>
          </w:tcPr>
          <w:p w14:paraId="017D4BDC" w14:textId="77777777" w:rsidR="006A1D7F" w:rsidRPr="00427408" w:rsidRDefault="006A1D7F" w:rsidP="007E4C27">
            <w:pPr>
              <w:pStyle w:val="08-Tabelageral"/>
              <w:jc w:val="center"/>
              <w:rPr>
                <w:rFonts w:cs="Arial"/>
                <w:b/>
              </w:rPr>
            </w:pPr>
          </w:p>
        </w:tc>
        <w:tc>
          <w:tcPr>
            <w:tcW w:w="1002" w:type="dxa"/>
            <w:tcBorders>
              <w:top w:val="single" w:sz="2" w:space="0" w:color="1F3864" w:themeColor="accent1" w:themeShade="80"/>
              <w:bottom w:val="single" w:sz="2" w:space="0" w:color="1F3864" w:themeColor="accent1" w:themeShade="80"/>
            </w:tcBorders>
            <w:shd w:val="clear" w:color="auto" w:fill="auto"/>
            <w:vAlign w:val="center"/>
            <w:hideMark/>
          </w:tcPr>
          <w:p w14:paraId="3ED3DAE3" w14:textId="77777777" w:rsidR="006A1D7F" w:rsidRPr="00427408" w:rsidRDefault="006A1D7F" w:rsidP="007E4C27">
            <w:pPr>
              <w:pStyle w:val="08-Tabelageral"/>
              <w:jc w:val="center"/>
              <w:rPr>
                <w:rFonts w:cs="Arial"/>
                <w:b/>
              </w:rPr>
            </w:pPr>
            <w:r w:rsidRPr="00427408">
              <w:rPr>
                <w:rFonts w:cs="Arial"/>
                <w:b/>
              </w:rPr>
              <w:t>Valor de Custo</w:t>
            </w:r>
          </w:p>
        </w:tc>
        <w:tc>
          <w:tcPr>
            <w:tcW w:w="856" w:type="dxa"/>
            <w:tcBorders>
              <w:top w:val="single" w:sz="2" w:space="0" w:color="1F3864" w:themeColor="accent1" w:themeShade="80"/>
              <w:bottom w:val="single" w:sz="2" w:space="0" w:color="1F3864" w:themeColor="accent1" w:themeShade="80"/>
            </w:tcBorders>
            <w:shd w:val="clear" w:color="auto" w:fill="auto"/>
            <w:vAlign w:val="center"/>
            <w:hideMark/>
          </w:tcPr>
          <w:p w14:paraId="6081177F" w14:textId="77777777" w:rsidR="006A1D7F" w:rsidRPr="00427408" w:rsidRDefault="006A1D7F" w:rsidP="007E4C27">
            <w:pPr>
              <w:pStyle w:val="08-Tabelageral"/>
              <w:jc w:val="center"/>
              <w:rPr>
                <w:rFonts w:cs="Arial"/>
                <w:b/>
              </w:rPr>
            </w:pPr>
            <w:r w:rsidRPr="00427408">
              <w:rPr>
                <w:rFonts w:cs="Arial"/>
                <w:b/>
              </w:rPr>
              <w:t>Valor Contábil</w:t>
            </w:r>
          </w:p>
        </w:tc>
        <w:tc>
          <w:tcPr>
            <w:tcW w:w="1420" w:type="dxa"/>
            <w:tcBorders>
              <w:top w:val="single" w:sz="2" w:space="0" w:color="1F3864" w:themeColor="accent1" w:themeShade="80"/>
              <w:bottom w:val="single" w:sz="2" w:space="0" w:color="1F3864" w:themeColor="accent1" w:themeShade="80"/>
            </w:tcBorders>
            <w:vAlign w:val="center"/>
          </w:tcPr>
          <w:p w14:paraId="536F510E" w14:textId="77777777" w:rsidR="006A1D7F" w:rsidRPr="007E2F64" w:rsidRDefault="006A1D7F" w:rsidP="007E4C27">
            <w:pPr>
              <w:pStyle w:val="08-Tabelageral"/>
              <w:jc w:val="center"/>
              <w:rPr>
                <w:rFonts w:cs="Arial"/>
                <w:b/>
                <w:vertAlign w:val="superscript"/>
              </w:rPr>
            </w:pPr>
            <w:r>
              <w:rPr>
                <w:rFonts w:cs="Arial"/>
                <w:b/>
              </w:rPr>
              <w:t xml:space="preserve">Reclassificação </w:t>
            </w:r>
            <w:r>
              <w:rPr>
                <w:rFonts w:cs="Arial"/>
                <w:b/>
                <w:vertAlign w:val="superscript"/>
              </w:rPr>
              <w:t>(2)</w:t>
            </w:r>
          </w:p>
        </w:tc>
        <w:tc>
          <w:tcPr>
            <w:tcW w:w="992" w:type="dxa"/>
            <w:tcBorders>
              <w:top w:val="single" w:sz="2" w:space="0" w:color="1F3864" w:themeColor="accent1" w:themeShade="80"/>
              <w:bottom w:val="single" w:sz="2" w:space="0" w:color="1F3864" w:themeColor="accent1" w:themeShade="80"/>
            </w:tcBorders>
            <w:shd w:val="clear" w:color="auto" w:fill="auto"/>
            <w:vAlign w:val="center"/>
            <w:hideMark/>
          </w:tcPr>
          <w:p w14:paraId="708571D5" w14:textId="77777777" w:rsidR="006A1D7F" w:rsidRPr="00427408" w:rsidRDefault="006A1D7F" w:rsidP="007E4C27">
            <w:pPr>
              <w:pStyle w:val="08-Tabelageral"/>
              <w:jc w:val="center"/>
              <w:rPr>
                <w:rFonts w:cs="Arial"/>
                <w:b/>
              </w:rPr>
            </w:pPr>
            <w:r w:rsidRPr="00427408">
              <w:rPr>
                <w:rFonts w:cs="Arial"/>
                <w:b/>
              </w:rPr>
              <w:t>Aplicações</w:t>
            </w:r>
          </w:p>
        </w:tc>
        <w:tc>
          <w:tcPr>
            <w:tcW w:w="854" w:type="dxa"/>
            <w:tcBorders>
              <w:top w:val="single" w:sz="2" w:space="0" w:color="1F3864" w:themeColor="accent1" w:themeShade="80"/>
              <w:bottom w:val="single" w:sz="2" w:space="0" w:color="1F3864" w:themeColor="accent1" w:themeShade="80"/>
            </w:tcBorders>
            <w:shd w:val="clear" w:color="auto" w:fill="auto"/>
            <w:vAlign w:val="center"/>
            <w:hideMark/>
          </w:tcPr>
          <w:p w14:paraId="4A6CD9DC" w14:textId="77777777" w:rsidR="006A1D7F" w:rsidRPr="00427408" w:rsidRDefault="006A1D7F" w:rsidP="007E4C27">
            <w:pPr>
              <w:pStyle w:val="08-Tabelageral"/>
              <w:jc w:val="center"/>
              <w:rPr>
                <w:rFonts w:cs="Arial"/>
                <w:b/>
              </w:rPr>
            </w:pPr>
            <w:r w:rsidRPr="00427408">
              <w:rPr>
                <w:rFonts w:cs="Arial"/>
                <w:b/>
              </w:rPr>
              <w:t>Resgates</w:t>
            </w:r>
          </w:p>
        </w:tc>
        <w:tc>
          <w:tcPr>
            <w:tcW w:w="1108" w:type="dxa"/>
            <w:tcBorders>
              <w:top w:val="single" w:sz="2" w:space="0" w:color="1F3864" w:themeColor="accent1" w:themeShade="80"/>
              <w:bottom w:val="single" w:sz="2" w:space="0" w:color="1F3864" w:themeColor="accent1" w:themeShade="80"/>
            </w:tcBorders>
            <w:shd w:val="clear" w:color="auto" w:fill="auto"/>
            <w:vAlign w:val="center"/>
            <w:hideMark/>
          </w:tcPr>
          <w:p w14:paraId="4CEEB2E6" w14:textId="77777777" w:rsidR="006A1D7F" w:rsidRPr="00427408" w:rsidRDefault="006A1D7F" w:rsidP="007E4C27">
            <w:pPr>
              <w:pStyle w:val="08-Tabelageral"/>
              <w:jc w:val="center"/>
              <w:rPr>
                <w:rFonts w:cs="Arial"/>
                <w:b/>
              </w:rPr>
            </w:pPr>
            <w:r w:rsidRPr="00427408">
              <w:rPr>
                <w:rFonts w:cs="Arial"/>
                <w:b/>
              </w:rPr>
              <w:t>Rentabilidade</w:t>
            </w:r>
          </w:p>
        </w:tc>
        <w:tc>
          <w:tcPr>
            <w:tcW w:w="861" w:type="dxa"/>
            <w:tcBorders>
              <w:top w:val="single" w:sz="2" w:space="0" w:color="1F3864" w:themeColor="accent1" w:themeShade="80"/>
              <w:bottom w:val="single" w:sz="2" w:space="0" w:color="1F3864" w:themeColor="accent1" w:themeShade="80"/>
            </w:tcBorders>
            <w:shd w:val="clear" w:color="auto" w:fill="auto"/>
            <w:vAlign w:val="center"/>
            <w:hideMark/>
          </w:tcPr>
          <w:p w14:paraId="7C52038F" w14:textId="77777777" w:rsidR="006A1D7F" w:rsidRPr="00427408" w:rsidRDefault="006A1D7F" w:rsidP="007E4C27">
            <w:pPr>
              <w:pStyle w:val="08-Tabelageral"/>
              <w:jc w:val="center"/>
              <w:rPr>
                <w:rFonts w:cs="Arial"/>
                <w:b/>
              </w:rPr>
            </w:pPr>
            <w:r w:rsidRPr="00427408">
              <w:rPr>
                <w:rFonts w:cs="Arial"/>
                <w:b/>
              </w:rPr>
              <w:t>Valor de Custo</w:t>
            </w:r>
          </w:p>
        </w:tc>
        <w:tc>
          <w:tcPr>
            <w:tcW w:w="862" w:type="dxa"/>
            <w:tcBorders>
              <w:top w:val="single" w:sz="2" w:space="0" w:color="1F3864" w:themeColor="accent1" w:themeShade="80"/>
              <w:bottom w:val="single" w:sz="2" w:space="0" w:color="1F3864" w:themeColor="accent1" w:themeShade="80"/>
            </w:tcBorders>
            <w:shd w:val="clear" w:color="auto" w:fill="auto"/>
            <w:vAlign w:val="center"/>
            <w:hideMark/>
          </w:tcPr>
          <w:p w14:paraId="715F7544" w14:textId="77777777" w:rsidR="006A1D7F" w:rsidRPr="00427408" w:rsidRDefault="006A1D7F" w:rsidP="007E4C27">
            <w:pPr>
              <w:pStyle w:val="08-Tabelageral"/>
              <w:jc w:val="center"/>
              <w:rPr>
                <w:rFonts w:cs="Arial"/>
                <w:b/>
              </w:rPr>
            </w:pPr>
            <w:r w:rsidRPr="00427408">
              <w:rPr>
                <w:rFonts w:cs="Arial"/>
                <w:b/>
              </w:rPr>
              <w:t>Valor Contábil</w:t>
            </w:r>
          </w:p>
        </w:tc>
      </w:tr>
      <w:tr w:rsidR="006A1D7F" w:rsidRPr="00427408" w14:paraId="1F181B47" w14:textId="77777777" w:rsidTr="007E4C27">
        <w:trPr>
          <w:trHeight w:val="238"/>
          <w:jc w:val="center"/>
        </w:trPr>
        <w:tc>
          <w:tcPr>
            <w:tcW w:w="1684" w:type="dxa"/>
            <w:gridSpan w:val="2"/>
            <w:tcBorders>
              <w:top w:val="single" w:sz="2" w:space="0" w:color="1F3864" w:themeColor="accent1" w:themeShade="80"/>
              <w:bottom w:val="nil"/>
            </w:tcBorders>
            <w:shd w:val="clear" w:color="auto" w:fill="auto"/>
            <w:noWrap/>
            <w:hideMark/>
          </w:tcPr>
          <w:p w14:paraId="27EE129F" w14:textId="77777777" w:rsidR="006A1D7F" w:rsidRPr="00427408" w:rsidRDefault="006A1D7F" w:rsidP="007E4C27">
            <w:pPr>
              <w:pStyle w:val="08-Tabelageral"/>
              <w:ind w:left="113"/>
              <w:jc w:val="left"/>
              <w:rPr>
                <w:rFonts w:cs="Arial"/>
              </w:rPr>
            </w:pPr>
            <w:r>
              <w:rPr>
                <w:rFonts w:cs="Arial"/>
              </w:rPr>
              <w:t xml:space="preserve">LFT </w:t>
            </w:r>
            <w:r w:rsidRPr="00427408">
              <w:rPr>
                <w:rFonts w:cs="Arial"/>
                <w:vertAlign w:val="superscript"/>
              </w:rPr>
              <w:t>(</w:t>
            </w:r>
            <w:r>
              <w:rPr>
                <w:rFonts w:cs="Arial"/>
                <w:vertAlign w:val="superscript"/>
              </w:rPr>
              <w:t>1</w:t>
            </w:r>
            <w:r w:rsidRPr="00427408">
              <w:rPr>
                <w:rFonts w:cs="Arial"/>
                <w:vertAlign w:val="superscript"/>
              </w:rPr>
              <w:t>)</w:t>
            </w:r>
          </w:p>
        </w:tc>
        <w:tc>
          <w:tcPr>
            <w:tcW w:w="1002" w:type="dxa"/>
            <w:tcBorders>
              <w:top w:val="single" w:sz="2" w:space="0" w:color="1F3864" w:themeColor="accent1" w:themeShade="80"/>
              <w:left w:val="nil"/>
              <w:bottom w:val="nil"/>
              <w:right w:val="nil"/>
            </w:tcBorders>
            <w:shd w:val="clear" w:color="auto" w:fill="auto"/>
            <w:noWrap/>
            <w:hideMark/>
          </w:tcPr>
          <w:p w14:paraId="734D2C35" w14:textId="77777777" w:rsidR="006A1D7F" w:rsidRPr="00427408" w:rsidRDefault="006A1D7F" w:rsidP="007E4C27">
            <w:pPr>
              <w:pStyle w:val="08-Tabelageral"/>
              <w:rPr>
                <w:rFonts w:cs="Arial"/>
              </w:rPr>
            </w:pPr>
            <w:r>
              <w:rPr>
                <w:rFonts w:cs="Arial"/>
              </w:rPr>
              <w:t>--</w:t>
            </w:r>
          </w:p>
        </w:tc>
        <w:tc>
          <w:tcPr>
            <w:tcW w:w="856" w:type="dxa"/>
            <w:tcBorders>
              <w:top w:val="single" w:sz="2" w:space="0" w:color="1F3864" w:themeColor="accent1" w:themeShade="80"/>
              <w:left w:val="nil"/>
              <w:bottom w:val="nil"/>
              <w:right w:val="nil"/>
            </w:tcBorders>
            <w:shd w:val="clear" w:color="auto" w:fill="auto"/>
            <w:noWrap/>
            <w:hideMark/>
          </w:tcPr>
          <w:p w14:paraId="72A5F446" w14:textId="77777777" w:rsidR="006A1D7F" w:rsidRPr="00427408" w:rsidRDefault="006A1D7F" w:rsidP="007E4C27">
            <w:pPr>
              <w:pStyle w:val="08-Tabelageral"/>
              <w:rPr>
                <w:rFonts w:cs="Arial"/>
              </w:rPr>
            </w:pPr>
            <w:r>
              <w:rPr>
                <w:rFonts w:cs="Arial"/>
              </w:rPr>
              <w:t>--</w:t>
            </w:r>
          </w:p>
        </w:tc>
        <w:tc>
          <w:tcPr>
            <w:tcW w:w="1420" w:type="dxa"/>
            <w:tcBorders>
              <w:top w:val="single" w:sz="2" w:space="0" w:color="1F3864" w:themeColor="accent1" w:themeShade="80"/>
              <w:left w:val="nil"/>
              <w:bottom w:val="nil"/>
              <w:right w:val="nil"/>
            </w:tcBorders>
          </w:tcPr>
          <w:p w14:paraId="6399078E" w14:textId="77777777" w:rsidR="006A1D7F" w:rsidRPr="00FB1C0D" w:rsidRDefault="006A1D7F" w:rsidP="007E4C27">
            <w:pPr>
              <w:pStyle w:val="08-Tabelageral"/>
            </w:pPr>
            <w:r>
              <w:t>1.586.371</w:t>
            </w:r>
          </w:p>
        </w:tc>
        <w:tc>
          <w:tcPr>
            <w:tcW w:w="992" w:type="dxa"/>
            <w:tcBorders>
              <w:top w:val="single" w:sz="2" w:space="0" w:color="1F3864" w:themeColor="accent1" w:themeShade="80"/>
              <w:left w:val="nil"/>
              <w:bottom w:val="nil"/>
              <w:right w:val="nil"/>
            </w:tcBorders>
            <w:shd w:val="clear" w:color="auto" w:fill="auto"/>
            <w:noWrap/>
          </w:tcPr>
          <w:p w14:paraId="00C3C29C" w14:textId="77777777" w:rsidR="006A1D7F" w:rsidRPr="00427408" w:rsidRDefault="006A1D7F" w:rsidP="007E4C27">
            <w:pPr>
              <w:pStyle w:val="08-Tabelageral"/>
              <w:rPr>
                <w:rFonts w:cs="Arial"/>
              </w:rPr>
            </w:pPr>
            <w:r w:rsidRPr="00813A6D">
              <w:t>--</w:t>
            </w:r>
          </w:p>
        </w:tc>
        <w:tc>
          <w:tcPr>
            <w:tcW w:w="854" w:type="dxa"/>
            <w:tcBorders>
              <w:top w:val="single" w:sz="2" w:space="0" w:color="1F3864" w:themeColor="accent1" w:themeShade="80"/>
              <w:left w:val="nil"/>
              <w:bottom w:val="nil"/>
              <w:right w:val="nil"/>
            </w:tcBorders>
            <w:shd w:val="clear" w:color="auto" w:fill="auto"/>
            <w:noWrap/>
          </w:tcPr>
          <w:p w14:paraId="710D7CFD" w14:textId="77777777" w:rsidR="006A1D7F" w:rsidRPr="00427408" w:rsidRDefault="006A1D7F" w:rsidP="007E4C27">
            <w:pPr>
              <w:pStyle w:val="08-Tabelageral"/>
              <w:rPr>
                <w:rFonts w:cs="Arial"/>
              </w:rPr>
            </w:pPr>
            <w:r w:rsidRPr="00813A6D">
              <w:t>--</w:t>
            </w:r>
          </w:p>
        </w:tc>
        <w:tc>
          <w:tcPr>
            <w:tcW w:w="1108" w:type="dxa"/>
            <w:tcBorders>
              <w:top w:val="single" w:sz="2" w:space="0" w:color="1F3864" w:themeColor="accent1" w:themeShade="80"/>
              <w:left w:val="nil"/>
              <w:bottom w:val="nil"/>
              <w:right w:val="nil"/>
            </w:tcBorders>
            <w:shd w:val="clear" w:color="auto" w:fill="auto"/>
            <w:noWrap/>
          </w:tcPr>
          <w:p w14:paraId="2D80D718" w14:textId="34440F97" w:rsidR="006A1D7F" w:rsidRPr="00427408" w:rsidRDefault="006A1D7F" w:rsidP="007E4C27">
            <w:pPr>
              <w:pStyle w:val="08-Tabelageral"/>
              <w:rPr>
                <w:rFonts w:cs="Arial"/>
              </w:rPr>
            </w:pPr>
            <w:r w:rsidRPr="00B17C35">
              <w:t>126.57</w:t>
            </w:r>
            <w:r w:rsidR="00097741">
              <w:t>7</w:t>
            </w:r>
          </w:p>
        </w:tc>
        <w:tc>
          <w:tcPr>
            <w:tcW w:w="861" w:type="dxa"/>
            <w:tcBorders>
              <w:top w:val="single" w:sz="2" w:space="0" w:color="1F3864" w:themeColor="accent1" w:themeShade="80"/>
              <w:left w:val="nil"/>
              <w:bottom w:val="nil"/>
              <w:right w:val="nil"/>
            </w:tcBorders>
            <w:shd w:val="clear" w:color="auto" w:fill="auto"/>
            <w:noWrap/>
          </w:tcPr>
          <w:p w14:paraId="42C8895D" w14:textId="77777777" w:rsidR="006A1D7F" w:rsidRPr="00427408" w:rsidRDefault="006A1D7F" w:rsidP="007E4C27">
            <w:pPr>
              <w:pStyle w:val="08-Tabelageral"/>
              <w:rPr>
                <w:rFonts w:cs="Arial"/>
              </w:rPr>
            </w:pPr>
            <w:r w:rsidRPr="00B17C35">
              <w:t>1.433.111</w:t>
            </w:r>
          </w:p>
        </w:tc>
        <w:tc>
          <w:tcPr>
            <w:tcW w:w="862" w:type="dxa"/>
            <w:tcBorders>
              <w:top w:val="single" w:sz="2" w:space="0" w:color="1F3864" w:themeColor="accent1" w:themeShade="80"/>
              <w:left w:val="nil"/>
              <w:bottom w:val="nil"/>
              <w:right w:val="nil"/>
            </w:tcBorders>
            <w:shd w:val="clear" w:color="auto" w:fill="auto"/>
            <w:noWrap/>
          </w:tcPr>
          <w:p w14:paraId="224A7FDE" w14:textId="563E9803" w:rsidR="006A1D7F" w:rsidRPr="002A2F48" w:rsidRDefault="006A1D7F" w:rsidP="007E4C27">
            <w:pPr>
              <w:pStyle w:val="08-Tabelageral"/>
              <w:rPr>
                <w:rFonts w:cs="Arial"/>
              </w:rPr>
            </w:pPr>
            <w:r w:rsidRPr="00B17C35">
              <w:t>1.712.94</w:t>
            </w:r>
            <w:r w:rsidR="00387247">
              <w:t>8</w:t>
            </w:r>
          </w:p>
        </w:tc>
      </w:tr>
      <w:tr w:rsidR="006A1D7F" w:rsidRPr="00427408" w14:paraId="13BC29E6" w14:textId="77777777" w:rsidTr="007E4C27">
        <w:trPr>
          <w:trHeight w:val="66"/>
          <w:jc w:val="center"/>
        </w:trPr>
        <w:tc>
          <w:tcPr>
            <w:tcW w:w="1684" w:type="dxa"/>
            <w:gridSpan w:val="2"/>
            <w:tcBorders>
              <w:top w:val="nil"/>
              <w:bottom w:val="single" w:sz="2" w:space="0" w:color="1F3864" w:themeColor="accent1" w:themeShade="80"/>
            </w:tcBorders>
            <w:shd w:val="clear" w:color="auto" w:fill="auto"/>
            <w:noWrap/>
            <w:hideMark/>
          </w:tcPr>
          <w:p w14:paraId="7ADB2C09" w14:textId="77777777" w:rsidR="006A1D7F" w:rsidRPr="00427408" w:rsidRDefault="006A1D7F" w:rsidP="007E4C27">
            <w:pPr>
              <w:pStyle w:val="08-Tabelageral"/>
              <w:jc w:val="left"/>
              <w:rPr>
                <w:rFonts w:cs="Arial"/>
                <w:b/>
              </w:rPr>
            </w:pPr>
            <w:r w:rsidRPr="00427408">
              <w:rPr>
                <w:rFonts w:cs="Arial"/>
                <w:b/>
              </w:rPr>
              <w:t>Total</w:t>
            </w:r>
          </w:p>
        </w:tc>
        <w:tc>
          <w:tcPr>
            <w:tcW w:w="1002" w:type="dxa"/>
            <w:tcBorders>
              <w:top w:val="nil"/>
              <w:left w:val="nil"/>
              <w:bottom w:val="single" w:sz="2" w:space="0" w:color="1F3864" w:themeColor="accent1" w:themeShade="80"/>
              <w:right w:val="nil"/>
            </w:tcBorders>
            <w:shd w:val="clear" w:color="auto" w:fill="auto"/>
            <w:noWrap/>
          </w:tcPr>
          <w:p w14:paraId="45354CC8" w14:textId="77777777" w:rsidR="006A1D7F" w:rsidRPr="006F23AE" w:rsidRDefault="006A1D7F" w:rsidP="007E4C27">
            <w:pPr>
              <w:pStyle w:val="08-Tabelageral"/>
              <w:rPr>
                <w:rFonts w:cs="Arial"/>
                <w:b/>
                <w:bCs/>
              </w:rPr>
            </w:pPr>
            <w:r>
              <w:rPr>
                <w:rFonts w:cs="Arial"/>
                <w:b/>
                <w:bCs/>
              </w:rPr>
              <w:t>--</w:t>
            </w:r>
          </w:p>
        </w:tc>
        <w:tc>
          <w:tcPr>
            <w:tcW w:w="856" w:type="dxa"/>
            <w:tcBorders>
              <w:top w:val="nil"/>
              <w:left w:val="nil"/>
              <w:bottom w:val="single" w:sz="2" w:space="0" w:color="1F3864" w:themeColor="accent1" w:themeShade="80"/>
              <w:right w:val="nil"/>
            </w:tcBorders>
            <w:shd w:val="clear" w:color="auto" w:fill="auto"/>
            <w:noWrap/>
          </w:tcPr>
          <w:p w14:paraId="28CF63B5" w14:textId="77777777" w:rsidR="006A1D7F" w:rsidRPr="006F23AE" w:rsidRDefault="006A1D7F" w:rsidP="007E4C27">
            <w:pPr>
              <w:pStyle w:val="08-Tabelageral"/>
              <w:rPr>
                <w:rFonts w:cs="Arial"/>
                <w:b/>
                <w:bCs/>
              </w:rPr>
            </w:pPr>
            <w:r>
              <w:rPr>
                <w:rFonts w:cs="Arial"/>
                <w:b/>
                <w:bCs/>
              </w:rPr>
              <w:t>--</w:t>
            </w:r>
          </w:p>
        </w:tc>
        <w:tc>
          <w:tcPr>
            <w:tcW w:w="1420" w:type="dxa"/>
            <w:tcBorders>
              <w:top w:val="nil"/>
              <w:left w:val="nil"/>
              <w:bottom w:val="single" w:sz="2" w:space="0" w:color="1F3864" w:themeColor="accent1" w:themeShade="80"/>
              <w:right w:val="nil"/>
            </w:tcBorders>
          </w:tcPr>
          <w:p w14:paraId="3730E26F" w14:textId="77777777" w:rsidR="006A1D7F" w:rsidRPr="006F23AE" w:rsidRDefault="006A1D7F" w:rsidP="007E4C27">
            <w:pPr>
              <w:pStyle w:val="08-Tabelageral"/>
              <w:rPr>
                <w:b/>
                <w:bCs/>
              </w:rPr>
            </w:pPr>
            <w:r>
              <w:rPr>
                <w:b/>
                <w:bCs/>
              </w:rPr>
              <w:t>1.586.371</w:t>
            </w:r>
          </w:p>
        </w:tc>
        <w:tc>
          <w:tcPr>
            <w:tcW w:w="992" w:type="dxa"/>
            <w:tcBorders>
              <w:top w:val="nil"/>
              <w:left w:val="nil"/>
              <w:bottom w:val="single" w:sz="2" w:space="0" w:color="1F3864" w:themeColor="accent1" w:themeShade="80"/>
              <w:right w:val="nil"/>
            </w:tcBorders>
            <w:shd w:val="clear" w:color="auto" w:fill="auto"/>
            <w:noWrap/>
          </w:tcPr>
          <w:p w14:paraId="696B8155" w14:textId="77777777" w:rsidR="006A1D7F" w:rsidRPr="006F23AE" w:rsidRDefault="006A1D7F" w:rsidP="007E4C27">
            <w:pPr>
              <w:pStyle w:val="08-Tabelageral"/>
              <w:rPr>
                <w:rFonts w:cs="Arial"/>
                <w:b/>
                <w:bCs/>
              </w:rPr>
            </w:pPr>
            <w:r w:rsidRPr="00971EA8">
              <w:rPr>
                <w:b/>
                <w:bCs/>
              </w:rPr>
              <w:t>--</w:t>
            </w:r>
          </w:p>
        </w:tc>
        <w:tc>
          <w:tcPr>
            <w:tcW w:w="854" w:type="dxa"/>
            <w:tcBorders>
              <w:top w:val="nil"/>
              <w:left w:val="nil"/>
              <w:bottom w:val="single" w:sz="2" w:space="0" w:color="1F3864" w:themeColor="accent1" w:themeShade="80"/>
              <w:right w:val="nil"/>
            </w:tcBorders>
            <w:shd w:val="clear" w:color="auto" w:fill="auto"/>
            <w:noWrap/>
          </w:tcPr>
          <w:p w14:paraId="5C4D7EE1" w14:textId="77777777" w:rsidR="006A1D7F" w:rsidRPr="006F23AE" w:rsidRDefault="006A1D7F" w:rsidP="007E4C27">
            <w:pPr>
              <w:pStyle w:val="08-Tabelageral"/>
              <w:rPr>
                <w:rFonts w:cs="Arial"/>
                <w:b/>
                <w:bCs/>
              </w:rPr>
            </w:pPr>
            <w:r w:rsidRPr="00971EA8">
              <w:rPr>
                <w:b/>
                <w:bCs/>
              </w:rPr>
              <w:t>--</w:t>
            </w:r>
          </w:p>
        </w:tc>
        <w:tc>
          <w:tcPr>
            <w:tcW w:w="1108" w:type="dxa"/>
            <w:tcBorders>
              <w:top w:val="nil"/>
              <w:left w:val="nil"/>
              <w:bottom w:val="single" w:sz="2" w:space="0" w:color="1F3864" w:themeColor="accent1" w:themeShade="80"/>
              <w:right w:val="nil"/>
            </w:tcBorders>
            <w:shd w:val="clear" w:color="auto" w:fill="auto"/>
            <w:noWrap/>
          </w:tcPr>
          <w:p w14:paraId="24097840" w14:textId="353F109D" w:rsidR="006A1D7F" w:rsidRPr="006F23AE" w:rsidRDefault="006A1D7F" w:rsidP="007E4C27">
            <w:pPr>
              <w:pStyle w:val="08-Tabelageral"/>
              <w:rPr>
                <w:rFonts w:cs="Arial"/>
                <w:b/>
                <w:bCs/>
              </w:rPr>
            </w:pPr>
            <w:r w:rsidRPr="00B17C35">
              <w:rPr>
                <w:b/>
                <w:bCs/>
              </w:rPr>
              <w:t>126.57</w:t>
            </w:r>
            <w:r w:rsidR="00097741">
              <w:rPr>
                <w:b/>
                <w:bCs/>
              </w:rPr>
              <w:t>7</w:t>
            </w:r>
          </w:p>
        </w:tc>
        <w:tc>
          <w:tcPr>
            <w:tcW w:w="861" w:type="dxa"/>
            <w:tcBorders>
              <w:top w:val="nil"/>
              <w:left w:val="nil"/>
              <w:bottom w:val="single" w:sz="2" w:space="0" w:color="1F3864" w:themeColor="accent1" w:themeShade="80"/>
              <w:right w:val="nil"/>
            </w:tcBorders>
            <w:shd w:val="clear" w:color="auto" w:fill="auto"/>
            <w:noWrap/>
          </w:tcPr>
          <w:p w14:paraId="1A56E20E" w14:textId="77777777" w:rsidR="006A1D7F" w:rsidRPr="006F23AE" w:rsidRDefault="006A1D7F" w:rsidP="007E4C27">
            <w:pPr>
              <w:pStyle w:val="08-Tabelageral"/>
              <w:rPr>
                <w:rFonts w:cs="Arial"/>
                <w:b/>
                <w:bCs/>
              </w:rPr>
            </w:pPr>
            <w:r w:rsidRPr="00B17C35">
              <w:rPr>
                <w:b/>
                <w:bCs/>
              </w:rPr>
              <w:t>1.433.111</w:t>
            </w:r>
          </w:p>
        </w:tc>
        <w:tc>
          <w:tcPr>
            <w:tcW w:w="862" w:type="dxa"/>
            <w:tcBorders>
              <w:top w:val="nil"/>
              <w:left w:val="nil"/>
              <w:bottom w:val="single" w:sz="2" w:space="0" w:color="1F3864" w:themeColor="accent1" w:themeShade="80"/>
              <w:right w:val="nil"/>
            </w:tcBorders>
            <w:shd w:val="clear" w:color="auto" w:fill="auto"/>
            <w:noWrap/>
          </w:tcPr>
          <w:p w14:paraId="122AEC69" w14:textId="3F931A26" w:rsidR="006A1D7F" w:rsidRPr="006F23AE" w:rsidRDefault="006A1D7F" w:rsidP="007E4C27">
            <w:pPr>
              <w:pStyle w:val="08-Tabelageral"/>
              <w:rPr>
                <w:rFonts w:cs="Arial"/>
                <w:b/>
                <w:bCs/>
              </w:rPr>
            </w:pPr>
            <w:r w:rsidRPr="00B17C35">
              <w:rPr>
                <w:b/>
                <w:bCs/>
              </w:rPr>
              <w:t>1.712.94</w:t>
            </w:r>
            <w:r w:rsidR="00387247">
              <w:rPr>
                <w:b/>
                <w:bCs/>
              </w:rPr>
              <w:t>8</w:t>
            </w:r>
          </w:p>
        </w:tc>
      </w:tr>
    </w:tbl>
    <w:p w14:paraId="34A02769" w14:textId="77777777" w:rsidR="006A1D7F" w:rsidRPr="00F872D1" w:rsidRDefault="006A1D7F" w:rsidP="00282650">
      <w:pPr>
        <w:pStyle w:val="PargrafodaLista"/>
        <w:numPr>
          <w:ilvl w:val="0"/>
          <w:numId w:val="24"/>
        </w:numPr>
        <w:spacing w:after="60" w:line="240" w:lineRule="auto"/>
        <w:ind w:left="357" w:hanging="357"/>
        <w:contextualSpacing w:val="0"/>
        <w:jc w:val="both"/>
        <w:rPr>
          <w:rFonts w:ascii="Arial" w:hAnsi="Arial" w:cs="Arial"/>
          <w:sz w:val="16"/>
          <w:szCs w:val="16"/>
          <w:lang w:eastAsia="pt-BR"/>
        </w:rPr>
      </w:pPr>
      <w:r>
        <w:rPr>
          <w:rFonts w:ascii="Arial" w:eastAsia="Times New Roman" w:hAnsi="Arial" w:cs="Times New Roman"/>
          <w:spacing w:val="-2"/>
          <w:sz w:val="14"/>
          <w:szCs w:val="18"/>
          <w:lang w:eastAsia="pt-BR"/>
        </w:rPr>
        <w:t>Valores aplicados em Títulos Públicos Federais, em sua totalidade LFTs com vencimentos em 09.2025, 03.2026 e 09.2026.</w:t>
      </w:r>
    </w:p>
    <w:p w14:paraId="7F14AC3A" w14:textId="77777777" w:rsidR="006A1D7F" w:rsidRPr="007E2F64" w:rsidRDefault="006A1D7F" w:rsidP="00282650">
      <w:pPr>
        <w:pStyle w:val="PargrafodaLista"/>
        <w:numPr>
          <w:ilvl w:val="0"/>
          <w:numId w:val="24"/>
        </w:numPr>
        <w:spacing w:after="60" w:line="240" w:lineRule="auto"/>
        <w:ind w:left="357" w:hanging="357"/>
        <w:contextualSpacing w:val="0"/>
        <w:jc w:val="both"/>
        <w:rPr>
          <w:rFonts w:ascii="Arial" w:eastAsia="Times New Roman" w:hAnsi="Arial" w:cs="Times New Roman"/>
          <w:spacing w:val="-2"/>
          <w:sz w:val="14"/>
          <w:szCs w:val="18"/>
          <w:lang w:eastAsia="pt-BR"/>
        </w:rPr>
      </w:pPr>
      <w:r w:rsidRPr="007E2F64">
        <w:rPr>
          <w:rFonts w:ascii="Arial" w:eastAsia="Times New Roman" w:hAnsi="Arial" w:cs="Times New Roman"/>
          <w:spacing w:val="-2"/>
          <w:sz w:val="14"/>
          <w:szCs w:val="18"/>
          <w:lang w:eastAsia="pt-BR"/>
        </w:rPr>
        <w:t>No 2° trimestre de 2024, foi procedida uma reavaliação da classificação da carteira de Letras Financeiras do Tesouro (LFTs), que compõem a carteira de investimentos da BB Corretora. Após a reavaliação, concluiu-se como mais adequada a classificação da carteira de LFTs como Custo Amortizado, em substituição à classificação de Valor Justo por Meio do Resultado.</w:t>
      </w:r>
    </w:p>
    <w:bookmarkEnd w:id="96"/>
    <w:p w14:paraId="5720190A" w14:textId="77777777" w:rsidR="006A1D7F" w:rsidRDefault="006A1D7F" w:rsidP="006A1D7F">
      <w:pPr>
        <w:pStyle w:val="05-Textonormal"/>
        <w:widowControl w:val="0"/>
        <w:rPr>
          <w:rFonts w:cs="Arial"/>
        </w:rPr>
      </w:pPr>
      <w:r>
        <w:t xml:space="preserve">Não há saldo </w:t>
      </w:r>
      <w:r w:rsidRPr="00035DC8">
        <w:t xml:space="preserve">de </w:t>
      </w:r>
      <w:r>
        <w:t>ativos financeiros mensurados pelo custo amortizado no</w:t>
      </w:r>
      <w:r w:rsidRPr="00035DC8">
        <w:t xml:space="preserve"> Controlador</w:t>
      </w:r>
      <w:r>
        <w:t>.</w:t>
      </w:r>
    </w:p>
    <w:p w14:paraId="056D8B19" w14:textId="77777777" w:rsidR="006A1D7F" w:rsidRPr="00F872D1" w:rsidRDefault="006A1D7F" w:rsidP="006A1D7F">
      <w:pPr>
        <w:pStyle w:val="PargrafodaLista"/>
        <w:ind w:left="360"/>
        <w:jc w:val="both"/>
        <w:rPr>
          <w:rFonts w:ascii="Arial" w:hAnsi="Arial" w:cs="Arial"/>
          <w:sz w:val="16"/>
          <w:szCs w:val="16"/>
          <w:lang w:eastAsia="pt-BR"/>
        </w:rPr>
      </w:pPr>
    </w:p>
    <w:p w14:paraId="567DF83A" w14:textId="77777777" w:rsidR="006A1D7F" w:rsidRPr="004E1680" w:rsidRDefault="006A1D7F" w:rsidP="00A45583">
      <w:pPr>
        <w:pStyle w:val="PargrafodaLista"/>
        <w:keepNext/>
        <w:keepLines/>
        <w:pageBreakBefore/>
        <w:numPr>
          <w:ilvl w:val="0"/>
          <w:numId w:val="21"/>
        </w:numPr>
        <w:spacing w:line="276" w:lineRule="auto"/>
        <w:ind w:left="357" w:hanging="357"/>
        <w:rPr>
          <w:rFonts w:ascii="Arial" w:hAnsi="Arial" w:cs="Arial"/>
          <w:b/>
          <w:color w:val="1F3864" w:themeColor="accent1" w:themeShade="80"/>
          <w:sz w:val="18"/>
          <w:szCs w:val="18"/>
        </w:rPr>
      </w:pPr>
      <w:r w:rsidRPr="004E1680">
        <w:rPr>
          <w:rFonts w:ascii="Arial" w:hAnsi="Arial" w:cs="Arial"/>
          <w:b/>
          <w:color w:val="1F3864" w:themeColor="accent1" w:themeShade="80"/>
          <w:sz w:val="18"/>
          <w:szCs w:val="18"/>
        </w:rPr>
        <w:lastRenderedPageBreak/>
        <w:t>Hierarquia de valor justo</w:t>
      </w:r>
      <w:r w:rsidRPr="004E1680">
        <w:rPr>
          <w:rFonts w:ascii="Arial" w:hAnsi="Arial" w:cs="Arial"/>
          <w:b/>
          <w:color w:val="1F3864" w:themeColor="accent1" w:themeShade="80"/>
          <w:sz w:val="18"/>
          <w:szCs w:val="18"/>
        </w:rPr>
        <w:tab/>
      </w:r>
    </w:p>
    <w:p w14:paraId="39A8A11D" w14:textId="77777777" w:rsidR="006A1D7F" w:rsidRPr="003C0D54" w:rsidRDefault="006A1D7F" w:rsidP="006A1D7F">
      <w:pPr>
        <w:pStyle w:val="05-Textonormal"/>
      </w:pPr>
      <w:r w:rsidRPr="003C0D54">
        <w:t>A Companhia classifica os instrumentos financeiros em três níveis de subjetividade na determinação do valor justo. Os diferentes níveis são definidos conforme segue:</w:t>
      </w:r>
    </w:p>
    <w:p w14:paraId="1539996C" w14:textId="77777777" w:rsidR="006A1D7F" w:rsidRPr="003C0D54" w:rsidRDefault="006A1D7F" w:rsidP="006A1D7F">
      <w:pPr>
        <w:pStyle w:val="05-Textonormal"/>
        <w:numPr>
          <w:ilvl w:val="0"/>
          <w:numId w:val="22"/>
        </w:numPr>
      </w:pPr>
      <w:r w:rsidRPr="003C0D54">
        <w:t>Nível 1: Preços cotados em mercados ativos para ativos e passivos idênticos;</w:t>
      </w:r>
    </w:p>
    <w:p w14:paraId="5DBF8D70" w14:textId="77777777" w:rsidR="006A1D7F" w:rsidRPr="003C0D54" w:rsidRDefault="006A1D7F" w:rsidP="006A1D7F">
      <w:pPr>
        <w:pStyle w:val="05-Textonormal"/>
        <w:numPr>
          <w:ilvl w:val="0"/>
          <w:numId w:val="22"/>
        </w:numPr>
      </w:pPr>
      <w:r w:rsidRPr="003C0D54">
        <w:t>Nível 2: Inputs, exceto preços cotados, incluídas no Nível 1 que são observáveis para o ativo ou passivo, diretamente (preços) ou indiretamente (derivado de preços);</w:t>
      </w:r>
    </w:p>
    <w:p w14:paraId="18A1ED4A" w14:textId="77777777" w:rsidR="006A1D7F" w:rsidRPr="003C0D54" w:rsidRDefault="006A1D7F" w:rsidP="006A1D7F">
      <w:pPr>
        <w:pStyle w:val="05-Textonormal"/>
        <w:numPr>
          <w:ilvl w:val="0"/>
          <w:numId w:val="22"/>
        </w:numPr>
        <w:rPr>
          <w:b/>
          <w:color w:val="1F3864" w:themeColor="accent1" w:themeShade="80"/>
        </w:rPr>
      </w:pPr>
      <w:r w:rsidRPr="003C0D54">
        <w:t>Nível 3: Premissas, para o ativo ou passivo, que não são baseadas em dados observáveis de mercado (inputs não observáveis).</w:t>
      </w:r>
      <w:r w:rsidRPr="003C0D54">
        <w:rPr>
          <w:b/>
          <w:color w:val="1F3864" w:themeColor="accent1" w:themeShade="80"/>
        </w:rPr>
        <w:t xml:space="preserve"> </w:t>
      </w:r>
    </w:p>
    <w:p w14:paraId="1718DD11" w14:textId="77777777" w:rsidR="006A1D7F" w:rsidRPr="005050AE" w:rsidRDefault="006A1D7F" w:rsidP="006A1D7F">
      <w:pPr>
        <w:pStyle w:val="PargrafodaLista"/>
        <w:spacing w:after="0" w:line="240" w:lineRule="auto"/>
        <w:ind w:left="357"/>
        <w:jc w:val="right"/>
        <w:rPr>
          <w:rFonts w:ascii="Arial" w:hAnsi="Arial" w:cs="Arial"/>
          <w:b/>
          <w:sz w:val="14"/>
          <w:szCs w:val="14"/>
          <w:lang w:eastAsia="pt-BR"/>
        </w:rPr>
      </w:pPr>
      <w:r w:rsidRPr="005050AE">
        <w:rPr>
          <w:rFonts w:ascii="Arial" w:hAnsi="Arial"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268"/>
        <w:gridCol w:w="1276"/>
        <w:gridCol w:w="1134"/>
        <w:gridCol w:w="1212"/>
        <w:gridCol w:w="253"/>
        <w:gridCol w:w="1159"/>
        <w:gridCol w:w="1061"/>
        <w:gridCol w:w="1276"/>
      </w:tblGrid>
      <w:tr w:rsidR="006A1D7F" w:rsidRPr="005050AE" w14:paraId="5B133B5D" w14:textId="77777777" w:rsidTr="007E4C27">
        <w:trPr>
          <w:trHeight w:val="238"/>
          <w:jc w:val="center"/>
        </w:trPr>
        <w:tc>
          <w:tcPr>
            <w:tcW w:w="2268" w:type="dxa"/>
            <w:tcBorders>
              <w:top w:val="single" w:sz="2" w:space="0" w:color="1F3864" w:themeColor="accent1" w:themeShade="80"/>
              <w:bottom w:val="nil"/>
            </w:tcBorders>
            <w:shd w:val="clear" w:color="auto" w:fill="auto"/>
            <w:noWrap/>
          </w:tcPr>
          <w:p w14:paraId="2FE59CF5" w14:textId="77777777" w:rsidR="006A1D7F" w:rsidRPr="005050AE" w:rsidRDefault="006A1D7F" w:rsidP="007E4C27">
            <w:pPr>
              <w:pStyle w:val="08-Tabelageral"/>
              <w:jc w:val="left"/>
            </w:pPr>
            <w:bookmarkStart w:id="97" w:name="_Hlk172621670"/>
          </w:p>
        </w:tc>
        <w:tc>
          <w:tcPr>
            <w:tcW w:w="7371" w:type="dxa"/>
            <w:gridSpan w:val="7"/>
            <w:tcBorders>
              <w:top w:val="single" w:sz="2" w:space="0" w:color="1F3864" w:themeColor="accent1" w:themeShade="80"/>
              <w:bottom w:val="single" w:sz="2" w:space="0" w:color="1F3864" w:themeColor="accent1" w:themeShade="80"/>
            </w:tcBorders>
            <w:shd w:val="clear" w:color="auto" w:fill="auto"/>
            <w:noWrap/>
          </w:tcPr>
          <w:p w14:paraId="16C33D4C" w14:textId="77777777" w:rsidR="006A1D7F" w:rsidRPr="002E148F" w:rsidRDefault="006A1D7F" w:rsidP="007E4C27">
            <w:pPr>
              <w:pStyle w:val="08-Tabelageral"/>
              <w:jc w:val="center"/>
              <w:rPr>
                <w:b/>
              </w:rPr>
            </w:pPr>
            <w:r>
              <w:rPr>
                <w:b/>
              </w:rPr>
              <w:t xml:space="preserve">Controlador </w:t>
            </w:r>
          </w:p>
        </w:tc>
      </w:tr>
      <w:tr w:rsidR="006A1D7F" w:rsidRPr="005050AE" w14:paraId="2507FA45" w14:textId="77777777" w:rsidTr="007E4C27">
        <w:trPr>
          <w:trHeight w:val="238"/>
          <w:jc w:val="center"/>
        </w:trPr>
        <w:tc>
          <w:tcPr>
            <w:tcW w:w="2268" w:type="dxa"/>
            <w:tcBorders>
              <w:top w:val="nil"/>
              <w:bottom w:val="nil"/>
            </w:tcBorders>
            <w:shd w:val="clear" w:color="auto" w:fill="auto"/>
            <w:noWrap/>
            <w:hideMark/>
          </w:tcPr>
          <w:p w14:paraId="0BD945D1" w14:textId="77777777" w:rsidR="006A1D7F" w:rsidRPr="005050AE" w:rsidRDefault="006A1D7F" w:rsidP="007E4C27">
            <w:pPr>
              <w:pStyle w:val="08-Tabelageral"/>
              <w:jc w:val="left"/>
            </w:pPr>
          </w:p>
        </w:tc>
        <w:tc>
          <w:tcPr>
            <w:tcW w:w="3622" w:type="dxa"/>
            <w:gridSpan w:val="3"/>
            <w:tcBorders>
              <w:top w:val="single" w:sz="2" w:space="0" w:color="1F3864" w:themeColor="accent1" w:themeShade="80"/>
              <w:bottom w:val="single" w:sz="2" w:space="0" w:color="1F3864" w:themeColor="accent1" w:themeShade="80"/>
            </w:tcBorders>
            <w:shd w:val="clear" w:color="auto" w:fill="auto"/>
            <w:noWrap/>
            <w:hideMark/>
          </w:tcPr>
          <w:p w14:paraId="29580D0A" w14:textId="77777777" w:rsidR="006A1D7F" w:rsidRPr="005050AE" w:rsidRDefault="006A1D7F" w:rsidP="007E4C27">
            <w:pPr>
              <w:pStyle w:val="08-Tabelageral"/>
              <w:jc w:val="center"/>
              <w:rPr>
                <w:b/>
              </w:rPr>
            </w:pPr>
            <w:r>
              <w:rPr>
                <w:b/>
              </w:rPr>
              <w:t>30.09.2024</w:t>
            </w:r>
          </w:p>
        </w:tc>
        <w:tc>
          <w:tcPr>
            <w:tcW w:w="253" w:type="dxa"/>
            <w:tcBorders>
              <w:top w:val="single" w:sz="2" w:space="0" w:color="1F3864" w:themeColor="accent1" w:themeShade="80"/>
              <w:bottom w:val="nil"/>
            </w:tcBorders>
            <w:shd w:val="clear" w:color="auto" w:fill="auto"/>
            <w:noWrap/>
            <w:hideMark/>
          </w:tcPr>
          <w:p w14:paraId="31F8EF42" w14:textId="77777777" w:rsidR="006A1D7F" w:rsidRPr="005050AE" w:rsidRDefault="006A1D7F" w:rsidP="007E4C27">
            <w:pPr>
              <w:pStyle w:val="08-Tabelageral"/>
              <w:jc w:val="center"/>
              <w:rPr>
                <w:b/>
              </w:rPr>
            </w:pPr>
          </w:p>
        </w:tc>
        <w:tc>
          <w:tcPr>
            <w:tcW w:w="3496" w:type="dxa"/>
            <w:gridSpan w:val="3"/>
            <w:tcBorders>
              <w:top w:val="single" w:sz="2" w:space="0" w:color="1F3864" w:themeColor="accent1" w:themeShade="80"/>
              <w:bottom w:val="single" w:sz="2" w:space="0" w:color="1F3864" w:themeColor="accent1" w:themeShade="80"/>
            </w:tcBorders>
            <w:shd w:val="clear" w:color="auto" w:fill="auto"/>
            <w:noWrap/>
            <w:hideMark/>
          </w:tcPr>
          <w:p w14:paraId="35FF7A6A" w14:textId="77777777" w:rsidR="006A1D7F" w:rsidRPr="005050AE" w:rsidRDefault="006A1D7F" w:rsidP="007E4C27">
            <w:pPr>
              <w:pStyle w:val="08-Tabelageral"/>
              <w:jc w:val="center"/>
              <w:rPr>
                <w:b/>
              </w:rPr>
            </w:pPr>
            <w:r w:rsidRPr="002E148F">
              <w:rPr>
                <w:b/>
              </w:rPr>
              <w:t>31.12.202</w:t>
            </w:r>
            <w:r>
              <w:rPr>
                <w:b/>
              </w:rPr>
              <w:t>3</w:t>
            </w:r>
          </w:p>
        </w:tc>
      </w:tr>
      <w:tr w:rsidR="006A1D7F" w:rsidRPr="005050AE" w14:paraId="39A3BF21" w14:textId="77777777" w:rsidTr="007E4C27">
        <w:trPr>
          <w:trHeight w:val="238"/>
          <w:jc w:val="center"/>
        </w:trPr>
        <w:tc>
          <w:tcPr>
            <w:tcW w:w="2268" w:type="dxa"/>
            <w:tcBorders>
              <w:top w:val="nil"/>
              <w:bottom w:val="single" w:sz="2" w:space="0" w:color="1F3864" w:themeColor="accent1" w:themeShade="80"/>
            </w:tcBorders>
            <w:shd w:val="clear" w:color="auto" w:fill="auto"/>
            <w:noWrap/>
            <w:hideMark/>
          </w:tcPr>
          <w:p w14:paraId="3E18E0AA" w14:textId="77777777" w:rsidR="006A1D7F" w:rsidRPr="005050AE" w:rsidRDefault="006A1D7F" w:rsidP="007E4C27">
            <w:pPr>
              <w:pStyle w:val="08-Tabelageral"/>
              <w:jc w:val="left"/>
            </w:pPr>
          </w:p>
        </w:tc>
        <w:tc>
          <w:tcPr>
            <w:tcW w:w="1276" w:type="dxa"/>
            <w:tcBorders>
              <w:top w:val="single" w:sz="2" w:space="0" w:color="1F3864" w:themeColor="accent1" w:themeShade="80"/>
              <w:bottom w:val="single" w:sz="2" w:space="0" w:color="1F3864" w:themeColor="accent1" w:themeShade="80"/>
            </w:tcBorders>
            <w:shd w:val="clear" w:color="auto" w:fill="auto"/>
            <w:hideMark/>
          </w:tcPr>
          <w:p w14:paraId="5B6FAB0E" w14:textId="77777777" w:rsidR="006A1D7F" w:rsidRPr="005050AE" w:rsidRDefault="006A1D7F" w:rsidP="007E4C27">
            <w:pPr>
              <w:pStyle w:val="08-Tabelageral"/>
              <w:rPr>
                <w:b/>
              </w:rPr>
            </w:pPr>
            <w:r w:rsidRPr="005050AE">
              <w:rPr>
                <w:b/>
              </w:rPr>
              <w:t>Nível 1</w:t>
            </w:r>
          </w:p>
        </w:tc>
        <w:tc>
          <w:tcPr>
            <w:tcW w:w="1134" w:type="dxa"/>
            <w:tcBorders>
              <w:top w:val="single" w:sz="2" w:space="0" w:color="1F3864" w:themeColor="accent1" w:themeShade="80"/>
              <w:bottom w:val="single" w:sz="2" w:space="0" w:color="1F3864" w:themeColor="accent1" w:themeShade="80"/>
            </w:tcBorders>
            <w:shd w:val="clear" w:color="auto" w:fill="auto"/>
            <w:hideMark/>
          </w:tcPr>
          <w:p w14:paraId="660214FF" w14:textId="77777777" w:rsidR="006A1D7F" w:rsidRPr="005050AE" w:rsidRDefault="006A1D7F" w:rsidP="007E4C27">
            <w:pPr>
              <w:pStyle w:val="08-Tabelageral"/>
              <w:rPr>
                <w:b/>
              </w:rPr>
            </w:pPr>
            <w:r w:rsidRPr="005050AE">
              <w:rPr>
                <w:b/>
              </w:rPr>
              <w:t xml:space="preserve">Nível </w:t>
            </w:r>
            <w:r>
              <w:rPr>
                <w:b/>
              </w:rPr>
              <w:t>3</w:t>
            </w:r>
          </w:p>
        </w:tc>
        <w:tc>
          <w:tcPr>
            <w:tcW w:w="1212" w:type="dxa"/>
            <w:tcBorders>
              <w:top w:val="single" w:sz="2" w:space="0" w:color="1F3864" w:themeColor="accent1" w:themeShade="80"/>
              <w:bottom w:val="single" w:sz="2" w:space="0" w:color="1F3864" w:themeColor="accent1" w:themeShade="80"/>
            </w:tcBorders>
            <w:shd w:val="clear" w:color="auto" w:fill="auto"/>
            <w:hideMark/>
          </w:tcPr>
          <w:p w14:paraId="78EC5D77" w14:textId="77777777" w:rsidR="006A1D7F" w:rsidRPr="005050AE" w:rsidRDefault="006A1D7F" w:rsidP="007E4C27">
            <w:pPr>
              <w:pStyle w:val="08-Tabelageral"/>
              <w:rPr>
                <w:b/>
              </w:rPr>
            </w:pPr>
            <w:r w:rsidRPr="005050AE">
              <w:rPr>
                <w:b/>
              </w:rPr>
              <w:t>Total</w:t>
            </w:r>
          </w:p>
        </w:tc>
        <w:tc>
          <w:tcPr>
            <w:tcW w:w="253" w:type="dxa"/>
            <w:tcBorders>
              <w:top w:val="nil"/>
              <w:bottom w:val="single" w:sz="2" w:space="0" w:color="1F3864" w:themeColor="accent1" w:themeShade="80"/>
            </w:tcBorders>
            <w:shd w:val="clear" w:color="auto" w:fill="auto"/>
            <w:noWrap/>
            <w:hideMark/>
          </w:tcPr>
          <w:p w14:paraId="1ECA8E7A" w14:textId="77777777" w:rsidR="006A1D7F" w:rsidRPr="005050AE" w:rsidRDefault="006A1D7F" w:rsidP="007E4C27">
            <w:pPr>
              <w:pStyle w:val="08-Tabelageral"/>
              <w:rPr>
                <w:b/>
              </w:rPr>
            </w:pPr>
          </w:p>
        </w:tc>
        <w:tc>
          <w:tcPr>
            <w:tcW w:w="1159" w:type="dxa"/>
            <w:tcBorders>
              <w:top w:val="single" w:sz="2" w:space="0" w:color="1F3864" w:themeColor="accent1" w:themeShade="80"/>
              <w:bottom w:val="single" w:sz="2" w:space="0" w:color="1F3864" w:themeColor="accent1" w:themeShade="80"/>
            </w:tcBorders>
            <w:shd w:val="clear" w:color="auto" w:fill="auto"/>
            <w:hideMark/>
          </w:tcPr>
          <w:p w14:paraId="5BC895B1" w14:textId="77777777" w:rsidR="006A1D7F" w:rsidRPr="005050AE" w:rsidRDefault="006A1D7F" w:rsidP="007E4C27">
            <w:pPr>
              <w:pStyle w:val="08-Tabelageral"/>
              <w:rPr>
                <w:b/>
              </w:rPr>
            </w:pPr>
            <w:r w:rsidRPr="005050AE">
              <w:rPr>
                <w:b/>
              </w:rPr>
              <w:t>Nível 1</w:t>
            </w:r>
          </w:p>
        </w:tc>
        <w:tc>
          <w:tcPr>
            <w:tcW w:w="1061" w:type="dxa"/>
            <w:tcBorders>
              <w:top w:val="single" w:sz="2" w:space="0" w:color="1F3864" w:themeColor="accent1" w:themeShade="80"/>
              <w:bottom w:val="single" w:sz="2" w:space="0" w:color="1F3864" w:themeColor="accent1" w:themeShade="80"/>
            </w:tcBorders>
            <w:shd w:val="clear" w:color="auto" w:fill="auto"/>
            <w:hideMark/>
          </w:tcPr>
          <w:p w14:paraId="39238A0F" w14:textId="77777777" w:rsidR="006A1D7F" w:rsidRPr="005050AE" w:rsidRDefault="006A1D7F" w:rsidP="007E4C27">
            <w:pPr>
              <w:pStyle w:val="08-Tabelageral"/>
              <w:rPr>
                <w:b/>
              </w:rPr>
            </w:pPr>
            <w:r w:rsidRPr="005050AE">
              <w:rPr>
                <w:b/>
              </w:rPr>
              <w:t xml:space="preserve">Nível </w:t>
            </w:r>
            <w:r>
              <w:rPr>
                <w:b/>
              </w:rPr>
              <w:t>3</w:t>
            </w:r>
          </w:p>
        </w:tc>
        <w:tc>
          <w:tcPr>
            <w:tcW w:w="1276" w:type="dxa"/>
            <w:tcBorders>
              <w:top w:val="single" w:sz="2" w:space="0" w:color="1F3864" w:themeColor="accent1" w:themeShade="80"/>
              <w:bottom w:val="single" w:sz="2" w:space="0" w:color="1F3864" w:themeColor="accent1" w:themeShade="80"/>
            </w:tcBorders>
            <w:shd w:val="clear" w:color="auto" w:fill="auto"/>
            <w:hideMark/>
          </w:tcPr>
          <w:p w14:paraId="2374245D" w14:textId="77777777" w:rsidR="006A1D7F" w:rsidRPr="005050AE" w:rsidRDefault="006A1D7F" w:rsidP="007E4C27">
            <w:pPr>
              <w:pStyle w:val="08-Tabelageral"/>
              <w:rPr>
                <w:b/>
              </w:rPr>
            </w:pPr>
            <w:r w:rsidRPr="005050AE">
              <w:rPr>
                <w:b/>
              </w:rPr>
              <w:t>Total</w:t>
            </w:r>
          </w:p>
        </w:tc>
      </w:tr>
      <w:tr w:rsidR="006A1D7F" w:rsidRPr="005050AE" w14:paraId="7A26764E" w14:textId="77777777" w:rsidTr="007E4C27">
        <w:trPr>
          <w:trHeight w:val="238"/>
          <w:jc w:val="center"/>
        </w:trPr>
        <w:tc>
          <w:tcPr>
            <w:tcW w:w="2268" w:type="dxa"/>
            <w:tcBorders>
              <w:top w:val="single" w:sz="2" w:space="0" w:color="1F3864" w:themeColor="accent1" w:themeShade="80"/>
              <w:bottom w:val="nil"/>
            </w:tcBorders>
            <w:shd w:val="clear" w:color="auto" w:fill="auto"/>
            <w:noWrap/>
            <w:hideMark/>
          </w:tcPr>
          <w:p w14:paraId="59E8296E" w14:textId="77777777" w:rsidR="006A1D7F" w:rsidRPr="005050AE" w:rsidRDefault="006A1D7F" w:rsidP="007E4C27">
            <w:pPr>
              <w:pStyle w:val="08-Tabelageral"/>
              <w:ind w:left="113"/>
              <w:jc w:val="left"/>
            </w:pPr>
            <w:r w:rsidRPr="005050AE">
              <w:t xml:space="preserve">Fundo de </w:t>
            </w:r>
            <w:r>
              <w:t>l</w:t>
            </w:r>
            <w:r w:rsidRPr="005050AE">
              <w:t xml:space="preserve">ongo </w:t>
            </w:r>
            <w:r>
              <w:t>p</w:t>
            </w:r>
            <w:r w:rsidRPr="005050AE">
              <w:t>razo</w:t>
            </w:r>
          </w:p>
        </w:tc>
        <w:tc>
          <w:tcPr>
            <w:tcW w:w="1276" w:type="dxa"/>
            <w:tcBorders>
              <w:top w:val="single" w:sz="2" w:space="0" w:color="1F3864" w:themeColor="accent1" w:themeShade="80"/>
              <w:left w:val="nil"/>
              <w:bottom w:val="nil"/>
              <w:right w:val="nil"/>
            </w:tcBorders>
            <w:shd w:val="clear" w:color="auto" w:fill="auto"/>
            <w:noWrap/>
          </w:tcPr>
          <w:p w14:paraId="3A8A5600" w14:textId="77777777" w:rsidR="006A1D7F" w:rsidRPr="005050AE" w:rsidRDefault="006A1D7F" w:rsidP="007E4C27">
            <w:pPr>
              <w:pStyle w:val="08-Tabelageral"/>
            </w:pPr>
            <w:r>
              <w:t>--</w:t>
            </w:r>
          </w:p>
        </w:tc>
        <w:tc>
          <w:tcPr>
            <w:tcW w:w="1134" w:type="dxa"/>
            <w:tcBorders>
              <w:top w:val="single" w:sz="2" w:space="0" w:color="1F3864" w:themeColor="accent1" w:themeShade="80"/>
              <w:left w:val="nil"/>
              <w:bottom w:val="nil"/>
              <w:right w:val="nil"/>
            </w:tcBorders>
            <w:shd w:val="clear" w:color="auto" w:fill="auto"/>
            <w:noWrap/>
          </w:tcPr>
          <w:p w14:paraId="68120D32" w14:textId="77777777" w:rsidR="006A1D7F" w:rsidRPr="008C6F1F" w:rsidRDefault="006A1D7F" w:rsidP="007E4C27">
            <w:pPr>
              <w:pStyle w:val="08-Tabelageral"/>
            </w:pPr>
            <w:r w:rsidRPr="006D10F5">
              <w:t>26.180</w:t>
            </w:r>
          </w:p>
        </w:tc>
        <w:tc>
          <w:tcPr>
            <w:tcW w:w="1212" w:type="dxa"/>
            <w:tcBorders>
              <w:top w:val="single" w:sz="2" w:space="0" w:color="1F3864" w:themeColor="accent1" w:themeShade="80"/>
              <w:left w:val="nil"/>
              <w:bottom w:val="nil"/>
              <w:right w:val="nil"/>
            </w:tcBorders>
            <w:shd w:val="clear" w:color="auto" w:fill="auto"/>
            <w:noWrap/>
          </w:tcPr>
          <w:p w14:paraId="17913725" w14:textId="77777777" w:rsidR="006A1D7F" w:rsidRPr="008C6F1F" w:rsidRDefault="006A1D7F" w:rsidP="007E4C27">
            <w:pPr>
              <w:pStyle w:val="08-Tabelageral"/>
            </w:pPr>
            <w:r w:rsidRPr="00971EA8">
              <w:rPr>
                <w:b/>
                <w:bCs/>
              </w:rPr>
              <w:t>26.180</w:t>
            </w:r>
          </w:p>
        </w:tc>
        <w:tc>
          <w:tcPr>
            <w:tcW w:w="253" w:type="dxa"/>
            <w:tcBorders>
              <w:top w:val="single" w:sz="2" w:space="0" w:color="1F3864" w:themeColor="accent1" w:themeShade="80"/>
              <w:bottom w:val="nil"/>
            </w:tcBorders>
            <w:shd w:val="clear" w:color="auto" w:fill="auto"/>
            <w:noWrap/>
            <w:vAlign w:val="bottom"/>
            <w:hideMark/>
          </w:tcPr>
          <w:p w14:paraId="38FD4336" w14:textId="77777777" w:rsidR="006A1D7F" w:rsidRPr="008C6F1F" w:rsidRDefault="006A1D7F" w:rsidP="007E4C27">
            <w:pPr>
              <w:pStyle w:val="08-Tabelageral"/>
            </w:pPr>
          </w:p>
        </w:tc>
        <w:tc>
          <w:tcPr>
            <w:tcW w:w="1159" w:type="dxa"/>
            <w:tcBorders>
              <w:top w:val="single" w:sz="2" w:space="0" w:color="1F3864" w:themeColor="accent1" w:themeShade="80"/>
              <w:left w:val="nil"/>
              <w:bottom w:val="nil"/>
              <w:right w:val="nil"/>
            </w:tcBorders>
            <w:shd w:val="clear" w:color="auto" w:fill="auto"/>
            <w:noWrap/>
            <w:hideMark/>
          </w:tcPr>
          <w:p w14:paraId="67082E01" w14:textId="77777777" w:rsidR="006A1D7F" w:rsidRPr="008C6F1F" w:rsidRDefault="006A1D7F" w:rsidP="007E4C27">
            <w:pPr>
              <w:pStyle w:val="08-Tabelageral"/>
            </w:pPr>
            <w:r>
              <w:t>--</w:t>
            </w:r>
          </w:p>
        </w:tc>
        <w:tc>
          <w:tcPr>
            <w:tcW w:w="1061" w:type="dxa"/>
            <w:tcBorders>
              <w:top w:val="single" w:sz="2" w:space="0" w:color="1F3864" w:themeColor="accent1" w:themeShade="80"/>
              <w:left w:val="nil"/>
              <w:bottom w:val="nil"/>
              <w:right w:val="nil"/>
            </w:tcBorders>
            <w:shd w:val="clear" w:color="auto" w:fill="auto"/>
            <w:noWrap/>
            <w:hideMark/>
          </w:tcPr>
          <w:p w14:paraId="3FD9CFD4" w14:textId="77777777" w:rsidR="006A1D7F" w:rsidRPr="008C6F1F" w:rsidRDefault="006A1D7F" w:rsidP="007E4C27">
            <w:pPr>
              <w:pStyle w:val="08-Tabelageral"/>
            </w:pPr>
            <w:r>
              <w:t>21.020</w:t>
            </w:r>
          </w:p>
        </w:tc>
        <w:tc>
          <w:tcPr>
            <w:tcW w:w="1276" w:type="dxa"/>
            <w:tcBorders>
              <w:top w:val="single" w:sz="2" w:space="0" w:color="1F3864" w:themeColor="accent1" w:themeShade="80"/>
              <w:left w:val="nil"/>
              <w:bottom w:val="nil"/>
              <w:right w:val="nil"/>
            </w:tcBorders>
            <w:shd w:val="clear" w:color="auto" w:fill="auto"/>
            <w:noWrap/>
            <w:hideMark/>
          </w:tcPr>
          <w:p w14:paraId="2206CE56" w14:textId="77777777" w:rsidR="006A1D7F" w:rsidRPr="008C6F1F" w:rsidRDefault="006A1D7F" w:rsidP="007E4C27">
            <w:pPr>
              <w:pStyle w:val="08-Tabelageral"/>
            </w:pPr>
            <w:r>
              <w:t>21.020</w:t>
            </w:r>
          </w:p>
        </w:tc>
      </w:tr>
      <w:tr w:rsidR="006A1D7F" w:rsidRPr="005050AE" w14:paraId="67E0933E" w14:textId="77777777" w:rsidTr="007E4C27">
        <w:trPr>
          <w:trHeight w:val="238"/>
          <w:jc w:val="center"/>
        </w:trPr>
        <w:tc>
          <w:tcPr>
            <w:tcW w:w="2268" w:type="dxa"/>
            <w:tcBorders>
              <w:top w:val="nil"/>
              <w:bottom w:val="single" w:sz="2" w:space="0" w:color="1F3864" w:themeColor="accent1" w:themeShade="80"/>
            </w:tcBorders>
            <w:shd w:val="clear" w:color="auto" w:fill="auto"/>
            <w:noWrap/>
            <w:hideMark/>
          </w:tcPr>
          <w:p w14:paraId="30958FF7" w14:textId="77777777" w:rsidR="006A1D7F" w:rsidRPr="005D24E0" w:rsidRDefault="006A1D7F" w:rsidP="007E4C27">
            <w:pPr>
              <w:pStyle w:val="08-Tabelageral"/>
              <w:jc w:val="left"/>
              <w:rPr>
                <w:b/>
              </w:rPr>
            </w:pPr>
            <w:r w:rsidRPr="005D24E0">
              <w:rPr>
                <w:b/>
              </w:rPr>
              <w:t>Total</w:t>
            </w:r>
          </w:p>
        </w:tc>
        <w:tc>
          <w:tcPr>
            <w:tcW w:w="1276" w:type="dxa"/>
            <w:tcBorders>
              <w:top w:val="nil"/>
              <w:left w:val="nil"/>
              <w:bottom w:val="single" w:sz="2" w:space="0" w:color="1F3864" w:themeColor="accent1" w:themeShade="80"/>
              <w:right w:val="nil"/>
            </w:tcBorders>
            <w:shd w:val="clear" w:color="auto" w:fill="auto"/>
            <w:noWrap/>
          </w:tcPr>
          <w:p w14:paraId="74C0B37F" w14:textId="77777777" w:rsidR="006A1D7F" w:rsidRPr="005D24E0" w:rsidRDefault="006A1D7F" w:rsidP="007E4C27">
            <w:pPr>
              <w:pStyle w:val="08-Tabelageral"/>
              <w:rPr>
                <w:b/>
              </w:rPr>
            </w:pPr>
            <w:r>
              <w:rPr>
                <w:b/>
              </w:rPr>
              <w:t>--</w:t>
            </w:r>
          </w:p>
        </w:tc>
        <w:tc>
          <w:tcPr>
            <w:tcW w:w="1134" w:type="dxa"/>
            <w:tcBorders>
              <w:top w:val="nil"/>
              <w:left w:val="nil"/>
              <w:bottom w:val="single" w:sz="2" w:space="0" w:color="1F3864" w:themeColor="accent1" w:themeShade="80"/>
              <w:right w:val="nil"/>
            </w:tcBorders>
            <w:shd w:val="clear" w:color="auto" w:fill="auto"/>
            <w:noWrap/>
          </w:tcPr>
          <w:p w14:paraId="1FB2F4E4" w14:textId="77777777" w:rsidR="006A1D7F" w:rsidRPr="008C6F1F" w:rsidRDefault="006A1D7F" w:rsidP="007E4C27">
            <w:pPr>
              <w:pStyle w:val="08-Tabelageral"/>
              <w:rPr>
                <w:b/>
                <w:bCs/>
              </w:rPr>
            </w:pPr>
            <w:r w:rsidRPr="00971EA8">
              <w:rPr>
                <w:b/>
                <w:bCs/>
              </w:rPr>
              <w:t>26.180</w:t>
            </w:r>
          </w:p>
        </w:tc>
        <w:tc>
          <w:tcPr>
            <w:tcW w:w="1212" w:type="dxa"/>
            <w:tcBorders>
              <w:top w:val="nil"/>
              <w:left w:val="nil"/>
              <w:bottom w:val="single" w:sz="2" w:space="0" w:color="1F3864" w:themeColor="accent1" w:themeShade="80"/>
              <w:right w:val="nil"/>
            </w:tcBorders>
            <w:shd w:val="clear" w:color="auto" w:fill="auto"/>
            <w:noWrap/>
          </w:tcPr>
          <w:p w14:paraId="2F699C15" w14:textId="77777777" w:rsidR="006A1D7F" w:rsidRPr="008C6F1F" w:rsidRDefault="006A1D7F" w:rsidP="007E4C27">
            <w:pPr>
              <w:pStyle w:val="08-Tabelageral"/>
              <w:rPr>
                <w:b/>
              </w:rPr>
            </w:pPr>
            <w:r w:rsidRPr="00971EA8">
              <w:rPr>
                <w:b/>
                <w:bCs/>
              </w:rPr>
              <w:t>26.180</w:t>
            </w:r>
          </w:p>
        </w:tc>
        <w:tc>
          <w:tcPr>
            <w:tcW w:w="253" w:type="dxa"/>
            <w:tcBorders>
              <w:top w:val="nil"/>
              <w:bottom w:val="single" w:sz="2" w:space="0" w:color="1F3864" w:themeColor="accent1" w:themeShade="80"/>
            </w:tcBorders>
            <w:shd w:val="clear" w:color="auto" w:fill="auto"/>
            <w:noWrap/>
            <w:vAlign w:val="bottom"/>
            <w:hideMark/>
          </w:tcPr>
          <w:p w14:paraId="01958F86" w14:textId="77777777" w:rsidR="006A1D7F" w:rsidRPr="008C6F1F" w:rsidRDefault="006A1D7F" w:rsidP="007E4C27">
            <w:pPr>
              <w:pStyle w:val="08-Tabelageral"/>
              <w:rPr>
                <w:b/>
              </w:rPr>
            </w:pPr>
            <w:r w:rsidRPr="008C6F1F">
              <w:rPr>
                <w:rFonts w:cs="Arial"/>
                <w:b/>
                <w:lang w:eastAsia="en-US"/>
              </w:rPr>
              <w:t> </w:t>
            </w:r>
          </w:p>
        </w:tc>
        <w:tc>
          <w:tcPr>
            <w:tcW w:w="1159" w:type="dxa"/>
            <w:tcBorders>
              <w:top w:val="nil"/>
              <w:left w:val="nil"/>
              <w:bottom w:val="single" w:sz="2" w:space="0" w:color="1F3864" w:themeColor="accent1" w:themeShade="80"/>
              <w:right w:val="nil"/>
            </w:tcBorders>
            <w:shd w:val="clear" w:color="auto" w:fill="auto"/>
            <w:noWrap/>
            <w:hideMark/>
          </w:tcPr>
          <w:p w14:paraId="61AFBC81" w14:textId="77777777" w:rsidR="006A1D7F" w:rsidRPr="008C6F1F" w:rsidRDefault="006A1D7F" w:rsidP="007E4C27">
            <w:pPr>
              <w:pStyle w:val="08-Tabelageral"/>
              <w:rPr>
                <w:b/>
              </w:rPr>
            </w:pPr>
            <w:r>
              <w:rPr>
                <w:b/>
              </w:rPr>
              <w:t>--</w:t>
            </w:r>
          </w:p>
        </w:tc>
        <w:tc>
          <w:tcPr>
            <w:tcW w:w="1061" w:type="dxa"/>
            <w:tcBorders>
              <w:top w:val="nil"/>
              <w:left w:val="nil"/>
              <w:bottom w:val="single" w:sz="2" w:space="0" w:color="1F3864" w:themeColor="accent1" w:themeShade="80"/>
              <w:right w:val="nil"/>
            </w:tcBorders>
            <w:shd w:val="clear" w:color="auto" w:fill="auto"/>
            <w:noWrap/>
            <w:hideMark/>
          </w:tcPr>
          <w:p w14:paraId="2DDF7CE1" w14:textId="77777777" w:rsidR="006A1D7F" w:rsidRPr="008C6F1F" w:rsidRDefault="006A1D7F" w:rsidP="007E4C27">
            <w:pPr>
              <w:pStyle w:val="08-Tabelageral"/>
              <w:rPr>
                <w:b/>
              </w:rPr>
            </w:pPr>
            <w:r>
              <w:rPr>
                <w:b/>
              </w:rPr>
              <w:t>21.020</w:t>
            </w:r>
          </w:p>
        </w:tc>
        <w:tc>
          <w:tcPr>
            <w:tcW w:w="1276" w:type="dxa"/>
            <w:tcBorders>
              <w:top w:val="nil"/>
              <w:left w:val="nil"/>
              <w:bottom w:val="single" w:sz="2" w:space="0" w:color="1F3864" w:themeColor="accent1" w:themeShade="80"/>
              <w:right w:val="nil"/>
            </w:tcBorders>
            <w:shd w:val="clear" w:color="auto" w:fill="auto"/>
            <w:noWrap/>
            <w:hideMark/>
          </w:tcPr>
          <w:p w14:paraId="71C684C6" w14:textId="77777777" w:rsidR="006A1D7F" w:rsidRPr="008C6F1F" w:rsidRDefault="006A1D7F" w:rsidP="007E4C27">
            <w:pPr>
              <w:pStyle w:val="08-Tabelageral"/>
              <w:rPr>
                <w:b/>
              </w:rPr>
            </w:pPr>
            <w:r>
              <w:rPr>
                <w:b/>
              </w:rPr>
              <w:t>21.020</w:t>
            </w:r>
          </w:p>
        </w:tc>
      </w:tr>
      <w:bookmarkEnd w:id="97"/>
    </w:tbl>
    <w:p w14:paraId="2D7DA058" w14:textId="77777777" w:rsidR="006A1D7F" w:rsidRDefault="006A1D7F" w:rsidP="006A1D7F">
      <w:pPr>
        <w:rPr>
          <w:rFonts w:ascii="Arial" w:hAnsi="Arial" w:cs="Arial"/>
          <w:b/>
          <w:color w:val="1F3864" w:themeColor="accent1" w:themeShade="80"/>
          <w:sz w:val="18"/>
          <w:szCs w:val="18"/>
        </w:rPr>
      </w:pPr>
    </w:p>
    <w:p w14:paraId="58F10FF1" w14:textId="77777777" w:rsidR="006A1D7F" w:rsidRDefault="006A1D7F" w:rsidP="006A1D7F">
      <w:pPr>
        <w:pStyle w:val="PargrafodaLista"/>
        <w:spacing w:after="0" w:line="240" w:lineRule="auto"/>
        <w:ind w:left="357"/>
        <w:jc w:val="right"/>
        <w:rPr>
          <w:rFonts w:ascii="Arial" w:hAnsi="Arial" w:cs="Arial"/>
          <w:b/>
          <w:sz w:val="14"/>
          <w:szCs w:val="14"/>
        </w:rPr>
      </w:pPr>
    </w:p>
    <w:p w14:paraId="32FD73E8" w14:textId="77777777" w:rsidR="006A1D7F" w:rsidRPr="005050AE" w:rsidRDefault="006A1D7F" w:rsidP="006A1D7F">
      <w:pPr>
        <w:pStyle w:val="PargrafodaLista"/>
        <w:spacing w:after="0" w:line="240" w:lineRule="auto"/>
        <w:ind w:left="357"/>
        <w:jc w:val="right"/>
        <w:rPr>
          <w:rFonts w:ascii="Arial" w:hAnsi="Arial" w:cs="Arial"/>
          <w:b/>
          <w:sz w:val="14"/>
          <w:szCs w:val="14"/>
          <w:lang w:eastAsia="pt-BR"/>
        </w:rPr>
      </w:pPr>
      <w:r w:rsidRPr="005050AE">
        <w:rPr>
          <w:rFonts w:ascii="Arial" w:hAnsi="Arial"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268"/>
        <w:gridCol w:w="1276"/>
        <w:gridCol w:w="1134"/>
        <w:gridCol w:w="1212"/>
        <w:gridCol w:w="253"/>
        <w:gridCol w:w="1159"/>
        <w:gridCol w:w="1061"/>
        <w:gridCol w:w="1276"/>
      </w:tblGrid>
      <w:tr w:rsidR="006A1D7F" w:rsidRPr="005050AE" w14:paraId="7FE37180" w14:textId="77777777" w:rsidTr="007E4C27">
        <w:trPr>
          <w:trHeight w:val="238"/>
          <w:jc w:val="center"/>
        </w:trPr>
        <w:tc>
          <w:tcPr>
            <w:tcW w:w="9639" w:type="dxa"/>
            <w:gridSpan w:val="8"/>
            <w:tcBorders>
              <w:top w:val="single" w:sz="2" w:space="0" w:color="1F3864" w:themeColor="accent1" w:themeShade="80"/>
              <w:bottom w:val="nil"/>
            </w:tcBorders>
            <w:shd w:val="clear" w:color="auto" w:fill="auto"/>
            <w:noWrap/>
          </w:tcPr>
          <w:p w14:paraId="40545F93" w14:textId="77777777" w:rsidR="006A1D7F" w:rsidRPr="005050AE" w:rsidRDefault="006A1D7F" w:rsidP="007E4C27">
            <w:pPr>
              <w:pStyle w:val="08-Tabelageral"/>
              <w:jc w:val="center"/>
              <w:rPr>
                <w:b/>
              </w:rPr>
            </w:pPr>
            <w:r>
              <w:rPr>
                <w:b/>
              </w:rPr>
              <w:t>Consolidado</w:t>
            </w:r>
          </w:p>
        </w:tc>
      </w:tr>
      <w:tr w:rsidR="006A1D7F" w:rsidRPr="005050AE" w14:paraId="32A1DD0C" w14:textId="77777777" w:rsidTr="007E4C27">
        <w:trPr>
          <w:trHeight w:val="238"/>
          <w:jc w:val="center"/>
        </w:trPr>
        <w:tc>
          <w:tcPr>
            <w:tcW w:w="2268" w:type="dxa"/>
            <w:tcBorders>
              <w:top w:val="single" w:sz="2" w:space="0" w:color="1F3864" w:themeColor="accent1" w:themeShade="80"/>
              <w:bottom w:val="nil"/>
            </w:tcBorders>
            <w:shd w:val="clear" w:color="auto" w:fill="auto"/>
            <w:noWrap/>
            <w:hideMark/>
          </w:tcPr>
          <w:p w14:paraId="5386394E" w14:textId="77777777" w:rsidR="006A1D7F" w:rsidRPr="005050AE" w:rsidRDefault="006A1D7F" w:rsidP="007E4C27">
            <w:pPr>
              <w:pStyle w:val="08-Tabelageral"/>
              <w:jc w:val="left"/>
            </w:pPr>
          </w:p>
        </w:tc>
        <w:tc>
          <w:tcPr>
            <w:tcW w:w="3622" w:type="dxa"/>
            <w:gridSpan w:val="3"/>
            <w:tcBorders>
              <w:top w:val="single" w:sz="2" w:space="0" w:color="1F3864" w:themeColor="accent1" w:themeShade="80"/>
              <w:bottom w:val="single" w:sz="2" w:space="0" w:color="1F3864" w:themeColor="accent1" w:themeShade="80"/>
            </w:tcBorders>
            <w:shd w:val="clear" w:color="auto" w:fill="auto"/>
            <w:noWrap/>
            <w:hideMark/>
          </w:tcPr>
          <w:p w14:paraId="5F513E46" w14:textId="77777777" w:rsidR="006A1D7F" w:rsidRPr="005050AE" w:rsidRDefault="006A1D7F" w:rsidP="007E4C27">
            <w:pPr>
              <w:pStyle w:val="08-Tabelageral"/>
              <w:jc w:val="center"/>
              <w:rPr>
                <w:b/>
              </w:rPr>
            </w:pPr>
            <w:r w:rsidRPr="005050AE">
              <w:rPr>
                <w:b/>
              </w:rPr>
              <w:t>3</w:t>
            </w:r>
            <w:r>
              <w:rPr>
                <w:b/>
              </w:rPr>
              <w:t>0.09.</w:t>
            </w:r>
            <w:r w:rsidRPr="005050AE">
              <w:rPr>
                <w:b/>
              </w:rPr>
              <w:t>20</w:t>
            </w:r>
            <w:r>
              <w:rPr>
                <w:b/>
              </w:rPr>
              <w:t>24</w:t>
            </w:r>
          </w:p>
        </w:tc>
        <w:tc>
          <w:tcPr>
            <w:tcW w:w="253" w:type="dxa"/>
            <w:tcBorders>
              <w:top w:val="single" w:sz="2" w:space="0" w:color="1F3864" w:themeColor="accent1" w:themeShade="80"/>
              <w:bottom w:val="nil"/>
            </w:tcBorders>
            <w:shd w:val="clear" w:color="auto" w:fill="auto"/>
            <w:noWrap/>
            <w:hideMark/>
          </w:tcPr>
          <w:p w14:paraId="4ACEF492" w14:textId="77777777" w:rsidR="006A1D7F" w:rsidRPr="005050AE" w:rsidRDefault="006A1D7F" w:rsidP="007E4C27">
            <w:pPr>
              <w:pStyle w:val="08-Tabelageral"/>
              <w:jc w:val="center"/>
              <w:rPr>
                <w:b/>
              </w:rPr>
            </w:pPr>
          </w:p>
        </w:tc>
        <w:tc>
          <w:tcPr>
            <w:tcW w:w="3496" w:type="dxa"/>
            <w:gridSpan w:val="3"/>
            <w:tcBorders>
              <w:top w:val="single" w:sz="2" w:space="0" w:color="1F3864" w:themeColor="accent1" w:themeShade="80"/>
              <w:bottom w:val="single" w:sz="2" w:space="0" w:color="1F3864" w:themeColor="accent1" w:themeShade="80"/>
            </w:tcBorders>
            <w:shd w:val="clear" w:color="auto" w:fill="auto"/>
            <w:noWrap/>
            <w:hideMark/>
          </w:tcPr>
          <w:p w14:paraId="00896986" w14:textId="77777777" w:rsidR="006A1D7F" w:rsidRPr="005050AE" w:rsidRDefault="006A1D7F" w:rsidP="007E4C27">
            <w:pPr>
              <w:pStyle w:val="08-Tabelageral"/>
              <w:jc w:val="center"/>
              <w:rPr>
                <w:b/>
              </w:rPr>
            </w:pPr>
            <w:r w:rsidRPr="005050AE">
              <w:rPr>
                <w:b/>
              </w:rPr>
              <w:t>31</w:t>
            </w:r>
            <w:r>
              <w:rPr>
                <w:b/>
              </w:rPr>
              <w:t>.</w:t>
            </w:r>
            <w:r w:rsidRPr="005050AE">
              <w:rPr>
                <w:b/>
              </w:rPr>
              <w:t>12</w:t>
            </w:r>
            <w:r>
              <w:rPr>
                <w:b/>
              </w:rPr>
              <w:t>.2023</w:t>
            </w:r>
          </w:p>
        </w:tc>
      </w:tr>
      <w:tr w:rsidR="006A1D7F" w:rsidRPr="005050AE" w14:paraId="4B377825" w14:textId="77777777" w:rsidTr="007E4C27">
        <w:trPr>
          <w:trHeight w:val="238"/>
          <w:jc w:val="center"/>
        </w:trPr>
        <w:tc>
          <w:tcPr>
            <w:tcW w:w="2268" w:type="dxa"/>
            <w:tcBorders>
              <w:top w:val="nil"/>
              <w:bottom w:val="single" w:sz="2" w:space="0" w:color="1F3864" w:themeColor="accent1" w:themeShade="80"/>
            </w:tcBorders>
            <w:shd w:val="clear" w:color="auto" w:fill="auto"/>
            <w:noWrap/>
            <w:hideMark/>
          </w:tcPr>
          <w:p w14:paraId="06A9E503" w14:textId="77777777" w:rsidR="006A1D7F" w:rsidRPr="005050AE" w:rsidRDefault="006A1D7F" w:rsidP="007E4C27">
            <w:pPr>
              <w:pStyle w:val="08-Tabelageral"/>
              <w:jc w:val="left"/>
            </w:pPr>
          </w:p>
        </w:tc>
        <w:tc>
          <w:tcPr>
            <w:tcW w:w="1276" w:type="dxa"/>
            <w:tcBorders>
              <w:top w:val="single" w:sz="2" w:space="0" w:color="1F3864" w:themeColor="accent1" w:themeShade="80"/>
              <w:bottom w:val="single" w:sz="2" w:space="0" w:color="1F3864" w:themeColor="accent1" w:themeShade="80"/>
            </w:tcBorders>
            <w:shd w:val="clear" w:color="auto" w:fill="auto"/>
            <w:hideMark/>
          </w:tcPr>
          <w:p w14:paraId="3EC3664A" w14:textId="77777777" w:rsidR="006A1D7F" w:rsidRPr="005050AE" w:rsidRDefault="006A1D7F" w:rsidP="007E4C27">
            <w:pPr>
              <w:pStyle w:val="08-Tabelageral"/>
              <w:jc w:val="center"/>
              <w:rPr>
                <w:b/>
              </w:rPr>
            </w:pPr>
            <w:r w:rsidRPr="005050AE">
              <w:rPr>
                <w:b/>
              </w:rPr>
              <w:t>Nível 1</w:t>
            </w:r>
          </w:p>
        </w:tc>
        <w:tc>
          <w:tcPr>
            <w:tcW w:w="1134" w:type="dxa"/>
            <w:tcBorders>
              <w:top w:val="single" w:sz="2" w:space="0" w:color="1F3864" w:themeColor="accent1" w:themeShade="80"/>
              <w:bottom w:val="single" w:sz="2" w:space="0" w:color="1F3864" w:themeColor="accent1" w:themeShade="80"/>
            </w:tcBorders>
            <w:shd w:val="clear" w:color="auto" w:fill="auto"/>
            <w:hideMark/>
          </w:tcPr>
          <w:p w14:paraId="6937FDEF" w14:textId="77777777" w:rsidR="006A1D7F" w:rsidRPr="005050AE" w:rsidRDefault="006A1D7F" w:rsidP="007E4C27">
            <w:pPr>
              <w:pStyle w:val="08-Tabelageral"/>
              <w:jc w:val="center"/>
              <w:rPr>
                <w:b/>
              </w:rPr>
            </w:pPr>
            <w:r w:rsidRPr="005050AE">
              <w:rPr>
                <w:b/>
              </w:rPr>
              <w:t xml:space="preserve">Nível </w:t>
            </w:r>
            <w:r>
              <w:rPr>
                <w:b/>
              </w:rPr>
              <w:t>3</w:t>
            </w:r>
          </w:p>
        </w:tc>
        <w:tc>
          <w:tcPr>
            <w:tcW w:w="1212" w:type="dxa"/>
            <w:tcBorders>
              <w:top w:val="single" w:sz="2" w:space="0" w:color="1F3864" w:themeColor="accent1" w:themeShade="80"/>
              <w:bottom w:val="single" w:sz="2" w:space="0" w:color="1F3864" w:themeColor="accent1" w:themeShade="80"/>
            </w:tcBorders>
            <w:shd w:val="clear" w:color="auto" w:fill="auto"/>
            <w:hideMark/>
          </w:tcPr>
          <w:p w14:paraId="2415A247" w14:textId="77777777" w:rsidR="006A1D7F" w:rsidRPr="005050AE" w:rsidRDefault="006A1D7F" w:rsidP="007E4C27">
            <w:pPr>
              <w:pStyle w:val="08-Tabelageral"/>
              <w:jc w:val="center"/>
              <w:rPr>
                <w:b/>
              </w:rPr>
            </w:pPr>
            <w:r w:rsidRPr="005050AE">
              <w:rPr>
                <w:b/>
              </w:rPr>
              <w:t>Total</w:t>
            </w:r>
          </w:p>
        </w:tc>
        <w:tc>
          <w:tcPr>
            <w:tcW w:w="253" w:type="dxa"/>
            <w:tcBorders>
              <w:top w:val="nil"/>
              <w:bottom w:val="single" w:sz="2" w:space="0" w:color="1F3864" w:themeColor="accent1" w:themeShade="80"/>
            </w:tcBorders>
            <w:shd w:val="clear" w:color="auto" w:fill="auto"/>
            <w:noWrap/>
            <w:hideMark/>
          </w:tcPr>
          <w:p w14:paraId="6CFF3935" w14:textId="77777777" w:rsidR="006A1D7F" w:rsidRPr="005050AE" w:rsidRDefault="006A1D7F" w:rsidP="007E4C27">
            <w:pPr>
              <w:pStyle w:val="08-Tabelageral"/>
              <w:jc w:val="center"/>
              <w:rPr>
                <w:b/>
              </w:rPr>
            </w:pPr>
          </w:p>
        </w:tc>
        <w:tc>
          <w:tcPr>
            <w:tcW w:w="1159" w:type="dxa"/>
            <w:tcBorders>
              <w:top w:val="single" w:sz="2" w:space="0" w:color="1F3864" w:themeColor="accent1" w:themeShade="80"/>
              <w:bottom w:val="single" w:sz="2" w:space="0" w:color="1F3864" w:themeColor="accent1" w:themeShade="80"/>
            </w:tcBorders>
            <w:shd w:val="clear" w:color="auto" w:fill="auto"/>
            <w:hideMark/>
          </w:tcPr>
          <w:p w14:paraId="1642A808" w14:textId="77777777" w:rsidR="006A1D7F" w:rsidRPr="005050AE" w:rsidRDefault="006A1D7F" w:rsidP="007E4C27">
            <w:pPr>
              <w:pStyle w:val="08-Tabelageral"/>
              <w:jc w:val="center"/>
              <w:rPr>
                <w:b/>
              </w:rPr>
            </w:pPr>
            <w:r w:rsidRPr="005050AE">
              <w:rPr>
                <w:b/>
              </w:rPr>
              <w:t>Nível 1</w:t>
            </w:r>
          </w:p>
        </w:tc>
        <w:tc>
          <w:tcPr>
            <w:tcW w:w="1061" w:type="dxa"/>
            <w:tcBorders>
              <w:top w:val="single" w:sz="2" w:space="0" w:color="1F3864" w:themeColor="accent1" w:themeShade="80"/>
              <w:bottom w:val="single" w:sz="2" w:space="0" w:color="1F3864" w:themeColor="accent1" w:themeShade="80"/>
            </w:tcBorders>
            <w:shd w:val="clear" w:color="auto" w:fill="auto"/>
            <w:hideMark/>
          </w:tcPr>
          <w:p w14:paraId="16350576" w14:textId="77777777" w:rsidR="006A1D7F" w:rsidRPr="005050AE" w:rsidRDefault="006A1D7F" w:rsidP="007E4C27">
            <w:pPr>
              <w:pStyle w:val="08-Tabelageral"/>
              <w:jc w:val="center"/>
              <w:rPr>
                <w:b/>
              </w:rPr>
            </w:pPr>
            <w:r w:rsidRPr="005050AE">
              <w:rPr>
                <w:b/>
              </w:rPr>
              <w:t xml:space="preserve">Nível </w:t>
            </w:r>
            <w:r>
              <w:rPr>
                <w:b/>
              </w:rPr>
              <w:t>3</w:t>
            </w:r>
          </w:p>
        </w:tc>
        <w:tc>
          <w:tcPr>
            <w:tcW w:w="1276" w:type="dxa"/>
            <w:tcBorders>
              <w:top w:val="single" w:sz="2" w:space="0" w:color="1F3864" w:themeColor="accent1" w:themeShade="80"/>
              <w:bottom w:val="single" w:sz="2" w:space="0" w:color="1F3864" w:themeColor="accent1" w:themeShade="80"/>
            </w:tcBorders>
            <w:shd w:val="clear" w:color="auto" w:fill="auto"/>
            <w:hideMark/>
          </w:tcPr>
          <w:p w14:paraId="0B1F4F72" w14:textId="77777777" w:rsidR="006A1D7F" w:rsidRPr="005050AE" w:rsidRDefault="006A1D7F" w:rsidP="007E4C27">
            <w:pPr>
              <w:pStyle w:val="08-Tabelageral"/>
              <w:jc w:val="center"/>
              <w:rPr>
                <w:b/>
              </w:rPr>
            </w:pPr>
            <w:r w:rsidRPr="005050AE">
              <w:rPr>
                <w:b/>
              </w:rPr>
              <w:t>Total</w:t>
            </w:r>
          </w:p>
        </w:tc>
      </w:tr>
      <w:tr w:rsidR="006A1D7F" w:rsidRPr="005050AE" w14:paraId="5AA3434F" w14:textId="77777777" w:rsidTr="007E4C27">
        <w:trPr>
          <w:trHeight w:val="238"/>
          <w:jc w:val="center"/>
        </w:trPr>
        <w:tc>
          <w:tcPr>
            <w:tcW w:w="2268" w:type="dxa"/>
            <w:tcBorders>
              <w:top w:val="single" w:sz="2" w:space="0" w:color="1F3864" w:themeColor="accent1" w:themeShade="80"/>
              <w:bottom w:val="nil"/>
            </w:tcBorders>
            <w:shd w:val="clear" w:color="auto" w:fill="auto"/>
            <w:noWrap/>
            <w:hideMark/>
          </w:tcPr>
          <w:p w14:paraId="2A08F1F8" w14:textId="77777777" w:rsidR="006A1D7F" w:rsidRPr="005050AE" w:rsidRDefault="006A1D7F" w:rsidP="007E4C27">
            <w:pPr>
              <w:pStyle w:val="08-Tabelageral"/>
              <w:ind w:left="113"/>
              <w:jc w:val="left"/>
            </w:pPr>
            <w:r w:rsidRPr="005050AE">
              <w:t xml:space="preserve">Fundo de </w:t>
            </w:r>
            <w:r>
              <w:t>l</w:t>
            </w:r>
            <w:r w:rsidRPr="005050AE">
              <w:t xml:space="preserve">ongo </w:t>
            </w:r>
            <w:r>
              <w:t>p</w:t>
            </w:r>
            <w:r w:rsidRPr="005050AE">
              <w:t>razo</w:t>
            </w:r>
          </w:p>
        </w:tc>
        <w:tc>
          <w:tcPr>
            <w:tcW w:w="1276" w:type="dxa"/>
            <w:tcBorders>
              <w:top w:val="single" w:sz="2" w:space="0" w:color="1F3864" w:themeColor="accent1" w:themeShade="80"/>
              <w:left w:val="nil"/>
              <w:bottom w:val="nil"/>
              <w:right w:val="nil"/>
            </w:tcBorders>
            <w:shd w:val="clear" w:color="auto" w:fill="auto"/>
            <w:noWrap/>
          </w:tcPr>
          <w:p w14:paraId="3437785B" w14:textId="77777777" w:rsidR="006A1D7F" w:rsidRPr="005050AE" w:rsidRDefault="006A1D7F" w:rsidP="007E4C27">
            <w:pPr>
              <w:pStyle w:val="08-Tabelageral"/>
            </w:pPr>
            <w:r>
              <w:t>--</w:t>
            </w:r>
          </w:p>
        </w:tc>
        <w:tc>
          <w:tcPr>
            <w:tcW w:w="1134" w:type="dxa"/>
            <w:tcBorders>
              <w:top w:val="single" w:sz="2" w:space="0" w:color="1F3864" w:themeColor="accent1" w:themeShade="80"/>
              <w:left w:val="nil"/>
              <w:bottom w:val="nil"/>
              <w:right w:val="nil"/>
            </w:tcBorders>
            <w:shd w:val="clear" w:color="auto" w:fill="auto"/>
            <w:noWrap/>
          </w:tcPr>
          <w:p w14:paraId="4F111CEA" w14:textId="77777777" w:rsidR="006A1D7F" w:rsidRPr="005050AE" w:rsidRDefault="006A1D7F" w:rsidP="007E4C27">
            <w:pPr>
              <w:pStyle w:val="08-Tabelageral"/>
            </w:pPr>
            <w:r w:rsidRPr="0068227D">
              <w:t>26.180</w:t>
            </w:r>
          </w:p>
        </w:tc>
        <w:tc>
          <w:tcPr>
            <w:tcW w:w="1212" w:type="dxa"/>
            <w:tcBorders>
              <w:top w:val="single" w:sz="2" w:space="0" w:color="1F3864" w:themeColor="accent1" w:themeShade="80"/>
              <w:left w:val="nil"/>
              <w:bottom w:val="nil"/>
              <w:right w:val="nil"/>
            </w:tcBorders>
            <w:shd w:val="clear" w:color="auto" w:fill="auto"/>
            <w:noWrap/>
          </w:tcPr>
          <w:p w14:paraId="5E8F1F63" w14:textId="77777777" w:rsidR="006A1D7F" w:rsidRPr="005050AE" w:rsidRDefault="006A1D7F" w:rsidP="007E4C27">
            <w:pPr>
              <w:pStyle w:val="08-Tabelageral"/>
            </w:pPr>
            <w:r>
              <w:t>26.180</w:t>
            </w:r>
          </w:p>
        </w:tc>
        <w:tc>
          <w:tcPr>
            <w:tcW w:w="253" w:type="dxa"/>
            <w:tcBorders>
              <w:top w:val="single" w:sz="2" w:space="0" w:color="1F3864" w:themeColor="accent1" w:themeShade="80"/>
              <w:bottom w:val="nil"/>
            </w:tcBorders>
            <w:shd w:val="clear" w:color="auto" w:fill="auto"/>
            <w:noWrap/>
            <w:vAlign w:val="bottom"/>
            <w:hideMark/>
          </w:tcPr>
          <w:p w14:paraId="33B405C3" w14:textId="77777777" w:rsidR="006A1D7F" w:rsidRPr="005050AE" w:rsidRDefault="006A1D7F" w:rsidP="007E4C27">
            <w:pPr>
              <w:pStyle w:val="08-Tabelageral"/>
            </w:pPr>
          </w:p>
        </w:tc>
        <w:tc>
          <w:tcPr>
            <w:tcW w:w="1159" w:type="dxa"/>
            <w:tcBorders>
              <w:top w:val="single" w:sz="2" w:space="0" w:color="1F3864" w:themeColor="accent1" w:themeShade="80"/>
              <w:left w:val="nil"/>
              <w:bottom w:val="nil"/>
              <w:right w:val="nil"/>
            </w:tcBorders>
            <w:shd w:val="clear" w:color="auto" w:fill="auto"/>
            <w:noWrap/>
            <w:vAlign w:val="bottom"/>
            <w:hideMark/>
          </w:tcPr>
          <w:p w14:paraId="1C4DD9CA" w14:textId="77777777" w:rsidR="006A1D7F" w:rsidRPr="005050AE" w:rsidRDefault="006A1D7F" w:rsidP="007E4C27">
            <w:pPr>
              <w:pStyle w:val="08-Tabelageral"/>
            </w:pPr>
            <w:r>
              <w:t>--</w:t>
            </w:r>
          </w:p>
        </w:tc>
        <w:tc>
          <w:tcPr>
            <w:tcW w:w="1061" w:type="dxa"/>
            <w:tcBorders>
              <w:top w:val="single" w:sz="2" w:space="0" w:color="1F3864" w:themeColor="accent1" w:themeShade="80"/>
              <w:left w:val="nil"/>
              <w:bottom w:val="nil"/>
              <w:right w:val="nil"/>
            </w:tcBorders>
            <w:shd w:val="clear" w:color="auto" w:fill="auto"/>
            <w:noWrap/>
            <w:vAlign w:val="bottom"/>
            <w:hideMark/>
          </w:tcPr>
          <w:p w14:paraId="71A8ECF3" w14:textId="77777777" w:rsidR="006A1D7F" w:rsidRPr="005050AE" w:rsidRDefault="006A1D7F" w:rsidP="007E4C27">
            <w:pPr>
              <w:pStyle w:val="08-Tabelageral"/>
            </w:pPr>
            <w:r>
              <w:t>21.020</w:t>
            </w:r>
          </w:p>
        </w:tc>
        <w:tc>
          <w:tcPr>
            <w:tcW w:w="1276" w:type="dxa"/>
            <w:tcBorders>
              <w:top w:val="single" w:sz="2" w:space="0" w:color="1F3864" w:themeColor="accent1" w:themeShade="80"/>
              <w:left w:val="nil"/>
              <w:bottom w:val="nil"/>
              <w:right w:val="nil"/>
            </w:tcBorders>
            <w:shd w:val="clear" w:color="auto" w:fill="auto"/>
            <w:noWrap/>
            <w:vAlign w:val="bottom"/>
            <w:hideMark/>
          </w:tcPr>
          <w:p w14:paraId="78972CEC" w14:textId="77777777" w:rsidR="006A1D7F" w:rsidRPr="005050AE" w:rsidRDefault="006A1D7F" w:rsidP="007E4C27">
            <w:pPr>
              <w:pStyle w:val="08-Tabelageral"/>
            </w:pPr>
            <w:r>
              <w:t>21.020</w:t>
            </w:r>
          </w:p>
        </w:tc>
      </w:tr>
      <w:tr w:rsidR="006A1D7F" w:rsidRPr="005050AE" w14:paraId="79A96D15" w14:textId="77777777" w:rsidTr="007E4C27">
        <w:trPr>
          <w:trHeight w:val="238"/>
          <w:jc w:val="center"/>
        </w:trPr>
        <w:tc>
          <w:tcPr>
            <w:tcW w:w="2268" w:type="dxa"/>
            <w:tcBorders>
              <w:top w:val="nil"/>
            </w:tcBorders>
            <w:shd w:val="clear" w:color="auto" w:fill="auto"/>
            <w:noWrap/>
          </w:tcPr>
          <w:p w14:paraId="445A04FE" w14:textId="77777777" w:rsidR="006A1D7F" w:rsidRPr="005050AE" w:rsidRDefault="006A1D7F" w:rsidP="007E4C27">
            <w:pPr>
              <w:pStyle w:val="08-Tabelageral"/>
              <w:ind w:left="113"/>
              <w:jc w:val="left"/>
            </w:pPr>
            <w:r>
              <w:t>TPF</w:t>
            </w:r>
          </w:p>
        </w:tc>
        <w:tc>
          <w:tcPr>
            <w:tcW w:w="1276" w:type="dxa"/>
            <w:tcBorders>
              <w:top w:val="nil"/>
              <w:left w:val="nil"/>
              <w:bottom w:val="nil"/>
              <w:right w:val="nil"/>
            </w:tcBorders>
            <w:shd w:val="clear" w:color="auto" w:fill="auto"/>
            <w:noWrap/>
          </w:tcPr>
          <w:p w14:paraId="4C7E4F34" w14:textId="77777777" w:rsidR="006A1D7F" w:rsidRPr="00CB0015" w:rsidRDefault="006A1D7F" w:rsidP="007E4C27">
            <w:pPr>
              <w:pStyle w:val="08-Tabelageral"/>
            </w:pPr>
            <w:r>
              <w:t>--</w:t>
            </w:r>
          </w:p>
        </w:tc>
        <w:tc>
          <w:tcPr>
            <w:tcW w:w="1134" w:type="dxa"/>
            <w:tcBorders>
              <w:top w:val="nil"/>
              <w:left w:val="nil"/>
              <w:bottom w:val="nil"/>
              <w:right w:val="nil"/>
            </w:tcBorders>
            <w:shd w:val="clear" w:color="auto" w:fill="auto"/>
            <w:noWrap/>
          </w:tcPr>
          <w:p w14:paraId="24B149F2" w14:textId="77777777" w:rsidR="006A1D7F" w:rsidRPr="005050AE" w:rsidRDefault="006A1D7F" w:rsidP="007E4C27">
            <w:pPr>
              <w:pStyle w:val="08-Tabelageral"/>
            </w:pPr>
            <w:r w:rsidRPr="0068227D">
              <w:t>--</w:t>
            </w:r>
          </w:p>
        </w:tc>
        <w:tc>
          <w:tcPr>
            <w:tcW w:w="1212" w:type="dxa"/>
            <w:tcBorders>
              <w:top w:val="nil"/>
              <w:left w:val="nil"/>
              <w:bottom w:val="nil"/>
              <w:right w:val="nil"/>
            </w:tcBorders>
            <w:shd w:val="clear" w:color="auto" w:fill="auto"/>
            <w:noWrap/>
          </w:tcPr>
          <w:p w14:paraId="406E8A67" w14:textId="77777777" w:rsidR="006A1D7F" w:rsidRPr="00E51288" w:rsidRDefault="006A1D7F" w:rsidP="007E4C27">
            <w:pPr>
              <w:pStyle w:val="08-Tabelageral"/>
            </w:pPr>
            <w:r>
              <w:t>--</w:t>
            </w:r>
          </w:p>
        </w:tc>
        <w:tc>
          <w:tcPr>
            <w:tcW w:w="253" w:type="dxa"/>
            <w:tcBorders>
              <w:top w:val="nil"/>
            </w:tcBorders>
            <w:shd w:val="clear" w:color="auto" w:fill="auto"/>
            <w:noWrap/>
            <w:vAlign w:val="bottom"/>
          </w:tcPr>
          <w:p w14:paraId="6BC061D0" w14:textId="77777777" w:rsidR="006A1D7F" w:rsidRDefault="006A1D7F" w:rsidP="007E4C27">
            <w:pPr>
              <w:pStyle w:val="08-Tabelageral"/>
              <w:rPr>
                <w:rFonts w:cs="Arial"/>
                <w:lang w:eastAsia="en-US"/>
              </w:rPr>
            </w:pPr>
          </w:p>
        </w:tc>
        <w:tc>
          <w:tcPr>
            <w:tcW w:w="1159" w:type="dxa"/>
            <w:tcBorders>
              <w:top w:val="nil"/>
              <w:left w:val="nil"/>
              <w:bottom w:val="nil"/>
              <w:right w:val="nil"/>
            </w:tcBorders>
            <w:shd w:val="clear" w:color="auto" w:fill="auto"/>
            <w:noWrap/>
            <w:vAlign w:val="bottom"/>
          </w:tcPr>
          <w:p w14:paraId="4E7564F1" w14:textId="77777777" w:rsidR="006A1D7F" w:rsidRDefault="006A1D7F" w:rsidP="007E4C27">
            <w:pPr>
              <w:pStyle w:val="08-Tabelageral"/>
              <w:rPr>
                <w:lang w:eastAsia="en-US"/>
              </w:rPr>
            </w:pPr>
            <w:r>
              <w:t>1.586.371</w:t>
            </w:r>
          </w:p>
        </w:tc>
        <w:tc>
          <w:tcPr>
            <w:tcW w:w="1061" w:type="dxa"/>
            <w:tcBorders>
              <w:top w:val="nil"/>
              <w:left w:val="nil"/>
              <w:bottom w:val="nil"/>
              <w:right w:val="nil"/>
            </w:tcBorders>
            <w:shd w:val="clear" w:color="auto" w:fill="auto"/>
            <w:noWrap/>
            <w:vAlign w:val="bottom"/>
          </w:tcPr>
          <w:p w14:paraId="08AE5F79" w14:textId="77777777" w:rsidR="006A1D7F" w:rsidRPr="005050AE" w:rsidRDefault="006A1D7F" w:rsidP="007E4C27">
            <w:pPr>
              <w:pStyle w:val="08-Tabelageral"/>
            </w:pPr>
            <w:r>
              <w:t>--</w:t>
            </w:r>
          </w:p>
        </w:tc>
        <w:tc>
          <w:tcPr>
            <w:tcW w:w="1276" w:type="dxa"/>
            <w:tcBorders>
              <w:top w:val="nil"/>
              <w:left w:val="nil"/>
              <w:bottom w:val="nil"/>
              <w:right w:val="nil"/>
            </w:tcBorders>
            <w:shd w:val="clear" w:color="auto" w:fill="auto"/>
            <w:noWrap/>
            <w:vAlign w:val="bottom"/>
          </w:tcPr>
          <w:p w14:paraId="24916A58" w14:textId="77777777" w:rsidR="006A1D7F" w:rsidRDefault="006A1D7F" w:rsidP="007E4C27">
            <w:pPr>
              <w:pStyle w:val="08-Tabelageral"/>
              <w:rPr>
                <w:lang w:eastAsia="en-US"/>
              </w:rPr>
            </w:pPr>
            <w:r>
              <w:t>1.586.371</w:t>
            </w:r>
          </w:p>
        </w:tc>
      </w:tr>
      <w:tr w:rsidR="006A1D7F" w:rsidRPr="005050AE" w14:paraId="421EC5FD" w14:textId="77777777" w:rsidTr="007E4C27">
        <w:trPr>
          <w:trHeight w:val="238"/>
          <w:jc w:val="center"/>
        </w:trPr>
        <w:tc>
          <w:tcPr>
            <w:tcW w:w="2268" w:type="dxa"/>
            <w:tcBorders>
              <w:top w:val="nil"/>
              <w:bottom w:val="single" w:sz="2" w:space="0" w:color="1F3864" w:themeColor="accent1" w:themeShade="80"/>
            </w:tcBorders>
            <w:shd w:val="clear" w:color="auto" w:fill="auto"/>
            <w:noWrap/>
            <w:hideMark/>
          </w:tcPr>
          <w:p w14:paraId="73CACAE4" w14:textId="77777777" w:rsidR="006A1D7F" w:rsidRPr="005050AE" w:rsidRDefault="006A1D7F" w:rsidP="007E4C27">
            <w:pPr>
              <w:pStyle w:val="08-Tabelageral"/>
              <w:jc w:val="left"/>
              <w:rPr>
                <w:b/>
              </w:rPr>
            </w:pPr>
            <w:r w:rsidRPr="005050AE">
              <w:rPr>
                <w:b/>
              </w:rPr>
              <w:t>Total</w:t>
            </w:r>
          </w:p>
        </w:tc>
        <w:tc>
          <w:tcPr>
            <w:tcW w:w="1276" w:type="dxa"/>
            <w:tcBorders>
              <w:top w:val="nil"/>
              <w:left w:val="nil"/>
              <w:bottom w:val="single" w:sz="2" w:space="0" w:color="1F3864" w:themeColor="accent1" w:themeShade="80"/>
              <w:right w:val="nil"/>
            </w:tcBorders>
            <w:shd w:val="clear" w:color="auto" w:fill="auto"/>
            <w:noWrap/>
          </w:tcPr>
          <w:p w14:paraId="45D68E3B" w14:textId="77777777" w:rsidR="006A1D7F" w:rsidRPr="005D24E0" w:rsidRDefault="006A1D7F" w:rsidP="007E4C27">
            <w:pPr>
              <w:pStyle w:val="08-Tabelageral"/>
              <w:rPr>
                <w:b/>
                <w:bCs/>
              </w:rPr>
            </w:pPr>
            <w:r>
              <w:rPr>
                <w:b/>
                <w:bCs/>
              </w:rPr>
              <w:t>--</w:t>
            </w:r>
          </w:p>
        </w:tc>
        <w:tc>
          <w:tcPr>
            <w:tcW w:w="1134" w:type="dxa"/>
            <w:tcBorders>
              <w:top w:val="nil"/>
              <w:left w:val="nil"/>
              <w:bottom w:val="single" w:sz="2" w:space="0" w:color="1F3864" w:themeColor="accent1" w:themeShade="80"/>
              <w:right w:val="nil"/>
            </w:tcBorders>
            <w:shd w:val="clear" w:color="auto" w:fill="auto"/>
            <w:noWrap/>
          </w:tcPr>
          <w:p w14:paraId="531B3B95" w14:textId="77777777" w:rsidR="006A1D7F" w:rsidRPr="005D24E0" w:rsidRDefault="006A1D7F" w:rsidP="007E4C27">
            <w:pPr>
              <w:pStyle w:val="08-Tabelageral"/>
              <w:rPr>
                <w:b/>
                <w:bCs/>
              </w:rPr>
            </w:pPr>
            <w:r w:rsidRPr="00971EA8">
              <w:rPr>
                <w:b/>
                <w:bCs/>
              </w:rPr>
              <w:t>26.180</w:t>
            </w:r>
          </w:p>
        </w:tc>
        <w:tc>
          <w:tcPr>
            <w:tcW w:w="1212" w:type="dxa"/>
            <w:tcBorders>
              <w:top w:val="nil"/>
              <w:left w:val="nil"/>
              <w:bottom w:val="single" w:sz="2" w:space="0" w:color="1F3864" w:themeColor="accent1" w:themeShade="80"/>
              <w:right w:val="nil"/>
            </w:tcBorders>
            <w:shd w:val="clear" w:color="auto" w:fill="auto"/>
            <w:noWrap/>
          </w:tcPr>
          <w:p w14:paraId="56C9AE46" w14:textId="77777777" w:rsidR="006A1D7F" w:rsidRPr="005D24E0" w:rsidRDefault="006A1D7F" w:rsidP="007E4C27">
            <w:pPr>
              <w:pStyle w:val="08-Tabelageral"/>
              <w:rPr>
                <w:b/>
                <w:bCs/>
                <w:lang w:eastAsia="en-US"/>
              </w:rPr>
            </w:pPr>
            <w:r>
              <w:rPr>
                <w:b/>
                <w:bCs/>
                <w:lang w:eastAsia="en-US"/>
              </w:rPr>
              <w:t>26.180</w:t>
            </w:r>
          </w:p>
        </w:tc>
        <w:tc>
          <w:tcPr>
            <w:tcW w:w="253" w:type="dxa"/>
            <w:tcBorders>
              <w:top w:val="nil"/>
              <w:bottom w:val="single" w:sz="2" w:space="0" w:color="1F3864" w:themeColor="accent1" w:themeShade="80"/>
            </w:tcBorders>
            <w:shd w:val="clear" w:color="auto" w:fill="auto"/>
            <w:noWrap/>
            <w:vAlign w:val="bottom"/>
            <w:hideMark/>
          </w:tcPr>
          <w:p w14:paraId="122FA9E5" w14:textId="77777777" w:rsidR="006A1D7F" w:rsidRPr="007C2645" w:rsidRDefault="006A1D7F" w:rsidP="007E4C27">
            <w:pPr>
              <w:pStyle w:val="08-Tabelageral"/>
              <w:rPr>
                <w:b/>
                <w:bCs/>
              </w:rPr>
            </w:pPr>
            <w:r w:rsidRPr="007C2645">
              <w:rPr>
                <w:rFonts w:cs="Arial"/>
                <w:b/>
                <w:bCs/>
                <w:lang w:eastAsia="en-US"/>
              </w:rPr>
              <w:t> </w:t>
            </w:r>
          </w:p>
        </w:tc>
        <w:tc>
          <w:tcPr>
            <w:tcW w:w="1159" w:type="dxa"/>
            <w:tcBorders>
              <w:top w:val="nil"/>
              <w:left w:val="nil"/>
              <w:bottom w:val="single" w:sz="2" w:space="0" w:color="1F3864" w:themeColor="accent1" w:themeShade="80"/>
              <w:right w:val="nil"/>
            </w:tcBorders>
            <w:shd w:val="clear" w:color="auto" w:fill="auto"/>
            <w:noWrap/>
            <w:vAlign w:val="bottom"/>
            <w:hideMark/>
          </w:tcPr>
          <w:p w14:paraId="49957056" w14:textId="77777777" w:rsidR="006A1D7F" w:rsidRPr="007C2645" w:rsidRDefault="006A1D7F" w:rsidP="007E4C27">
            <w:pPr>
              <w:pStyle w:val="08-Tabelageral"/>
              <w:rPr>
                <w:b/>
                <w:bCs/>
              </w:rPr>
            </w:pPr>
            <w:r>
              <w:rPr>
                <w:b/>
                <w:bCs/>
              </w:rPr>
              <w:t>1.586.371</w:t>
            </w:r>
          </w:p>
        </w:tc>
        <w:tc>
          <w:tcPr>
            <w:tcW w:w="1061" w:type="dxa"/>
            <w:tcBorders>
              <w:top w:val="nil"/>
              <w:left w:val="nil"/>
              <w:bottom w:val="single" w:sz="2" w:space="0" w:color="1F3864" w:themeColor="accent1" w:themeShade="80"/>
              <w:right w:val="nil"/>
            </w:tcBorders>
            <w:shd w:val="clear" w:color="auto" w:fill="auto"/>
            <w:noWrap/>
            <w:vAlign w:val="bottom"/>
            <w:hideMark/>
          </w:tcPr>
          <w:p w14:paraId="05036B49" w14:textId="77777777" w:rsidR="006A1D7F" w:rsidRPr="007C2645" w:rsidRDefault="006A1D7F" w:rsidP="007E4C27">
            <w:pPr>
              <w:pStyle w:val="08-Tabelageral"/>
              <w:rPr>
                <w:b/>
                <w:bCs/>
              </w:rPr>
            </w:pPr>
            <w:r>
              <w:rPr>
                <w:b/>
                <w:bCs/>
              </w:rPr>
              <w:t>21.020</w:t>
            </w:r>
          </w:p>
        </w:tc>
        <w:tc>
          <w:tcPr>
            <w:tcW w:w="1276" w:type="dxa"/>
            <w:tcBorders>
              <w:top w:val="nil"/>
              <w:left w:val="nil"/>
              <w:bottom w:val="single" w:sz="2" w:space="0" w:color="1F3864" w:themeColor="accent1" w:themeShade="80"/>
              <w:right w:val="nil"/>
            </w:tcBorders>
            <w:shd w:val="clear" w:color="auto" w:fill="auto"/>
            <w:noWrap/>
            <w:vAlign w:val="bottom"/>
            <w:hideMark/>
          </w:tcPr>
          <w:p w14:paraId="6F379367" w14:textId="77777777" w:rsidR="006A1D7F" w:rsidRPr="005050AE" w:rsidRDefault="006A1D7F" w:rsidP="007E4C27">
            <w:pPr>
              <w:pStyle w:val="08-Tabelageral"/>
              <w:rPr>
                <w:b/>
              </w:rPr>
            </w:pPr>
            <w:r>
              <w:rPr>
                <w:b/>
              </w:rPr>
              <w:t>1.607.391</w:t>
            </w:r>
          </w:p>
        </w:tc>
      </w:tr>
    </w:tbl>
    <w:p w14:paraId="319E4038" w14:textId="77777777" w:rsidR="006A1D7F" w:rsidRDefault="006A1D7F" w:rsidP="006A1D7F">
      <w:pPr>
        <w:rPr>
          <w:rFonts w:ascii="Arial" w:hAnsi="Arial" w:cs="Arial"/>
          <w:b/>
          <w:color w:val="1F3864" w:themeColor="accent1" w:themeShade="80"/>
          <w:sz w:val="18"/>
          <w:szCs w:val="18"/>
        </w:rPr>
      </w:pPr>
    </w:p>
    <w:p w14:paraId="490AC259" w14:textId="2AC93507" w:rsidR="00EF6E82" w:rsidRPr="0079276F" w:rsidRDefault="007D4AB0" w:rsidP="00EF6E82">
      <w:pPr>
        <w:pStyle w:val="02-TtulodeNota"/>
        <w:rPr>
          <w:rFonts w:cs="Arial"/>
          <w:b w:val="0"/>
          <w:color w:val="1F3864" w:themeColor="accent1" w:themeShade="80"/>
        </w:rPr>
      </w:pPr>
      <w:bookmarkStart w:id="98" w:name="_Toc180170939"/>
      <w:r w:rsidRPr="00A45583">
        <w:rPr>
          <w:color w:val="1F3864" w:themeColor="accent1" w:themeShade="80"/>
        </w:rPr>
        <w:t>1</w:t>
      </w:r>
      <w:r w:rsidR="005C6C41" w:rsidRPr="00A45583">
        <w:rPr>
          <w:color w:val="1F3864" w:themeColor="accent1" w:themeShade="80"/>
        </w:rPr>
        <w:t>7</w:t>
      </w:r>
      <w:r w:rsidRPr="00A45583">
        <w:rPr>
          <w:color w:val="1F3864" w:themeColor="accent1" w:themeShade="80"/>
        </w:rPr>
        <w:t xml:space="preserve"> – DIVIDENDOS A RECEBER</w:t>
      </w:r>
      <w:bookmarkStart w:id="99" w:name="_Hlk180171165"/>
    </w:p>
    <w:p w14:paraId="3CCEA0A8" w14:textId="77777777" w:rsidR="00EF6E82" w:rsidRPr="00990165" w:rsidRDefault="00EF6E82" w:rsidP="00EF6E82">
      <w:pPr>
        <w:pStyle w:val="01-TtulodeNota"/>
        <w:spacing w:before="0" w:after="0"/>
        <w:jc w:val="right"/>
        <w:rPr>
          <w:sz w:val="14"/>
          <w:szCs w:val="14"/>
        </w:rPr>
      </w:pPr>
      <w:r w:rsidRPr="00990165">
        <w:rPr>
          <w:sz w:val="14"/>
          <w:szCs w:val="14"/>
        </w:rPr>
        <w:t>R$ mil</w:t>
      </w:r>
    </w:p>
    <w:bookmarkEnd w:id="98"/>
    <w:tbl>
      <w:tblPr>
        <w:tblW w:w="9639" w:type="dxa"/>
        <w:tblBorders>
          <w:top w:val="single" w:sz="6" w:space="0" w:color="1F3864" w:themeColor="accent1" w:themeShade="80"/>
          <w:bottom w:val="single" w:sz="6" w:space="0" w:color="1F3864" w:themeColor="accent1" w:themeShade="80"/>
          <w:insideH w:val="single" w:sz="6" w:space="0" w:color="1F3864" w:themeColor="accent1" w:themeShade="80"/>
        </w:tblBorders>
        <w:tblLook w:val="04A0" w:firstRow="1" w:lastRow="0" w:firstColumn="1" w:lastColumn="0" w:noHBand="0" w:noVBand="1"/>
      </w:tblPr>
      <w:tblGrid>
        <w:gridCol w:w="850"/>
        <w:gridCol w:w="2244"/>
        <w:gridCol w:w="604"/>
        <w:gridCol w:w="1411"/>
        <w:gridCol w:w="1412"/>
        <w:gridCol w:w="283"/>
        <w:gridCol w:w="283"/>
        <w:gridCol w:w="1417"/>
        <w:gridCol w:w="1135"/>
      </w:tblGrid>
      <w:tr w:rsidR="00EF6E82" w:rsidRPr="00990165" w14:paraId="02A0EDC9" w14:textId="77777777" w:rsidTr="00EF6E82">
        <w:trPr>
          <w:trHeight w:val="238"/>
        </w:trPr>
        <w:tc>
          <w:tcPr>
            <w:tcW w:w="850" w:type="dxa"/>
            <w:tcBorders>
              <w:bottom w:val="nil"/>
            </w:tcBorders>
            <w:shd w:val="clear" w:color="auto" w:fill="auto"/>
          </w:tcPr>
          <w:p w14:paraId="5DF61C14" w14:textId="77777777" w:rsidR="00EF6E82" w:rsidRPr="00990165" w:rsidRDefault="00EF6E82" w:rsidP="00EF6E82">
            <w:pPr>
              <w:keepNext/>
              <w:keepLines/>
              <w:spacing w:before="40" w:after="40"/>
              <w:jc w:val="center"/>
              <w:rPr>
                <w:rFonts w:ascii="Arial" w:hAnsi="Arial" w:cs="Arial"/>
                <w:b/>
                <w:bCs/>
                <w:spacing w:val="-2"/>
                <w:sz w:val="14"/>
                <w:szCs w:val="14"/>
              </w:rPr>
            </w:pPr>
          </w:p>
        </w:tc>
        <w:tc>
          <w:tcPr>
            <w:tcW w:w="2848" w:type="dxa"/>
            <w:gridSpan w:val="2"/>
            <w:tcBorders>
              <w:bottom w:val="nil"/>
            </w:tcBorders>
            <w:shd w:val="clear" w:color="auto" w:fill="auto"/>
          </w:tcPr>
          <w:p w14:paraId="45A01D4E" w14:textId="77777777" w:rsidR="00EF6E82" w:rsidRPr="00990165" w:rsidRDefault="00EF6E82" w:rsidP="00EF6E82">
            <w:pPr>
              <w:keepNext/>
              <w:keepLines/>
              <w:spacing w:before="40" w:after="40"/>
              <w:jc w:val="center"/>
              <w:rPr>
                <w:rFonts w:ascii="Arial" w:hAnsi="Arial" w:cs="Arial"/>
                <w:spacing w:val="-2"/>
                <w:sz w:val="14"/>
                <w:szCs w:val="14"/>
              </w:rPr>
            </w:pPr>
          </w:p>
        </w:tc>
        <w:tc>
          <w:tcPr>
            <w:tcW w:w="2823" w:type="dxa"/>
            <w:gridSpan w:val="2"/>
            <w:shd w:val="clear" w:color="auto" w:fill="auto"/>
            <w:vAlign w:val="center"/>
          </w:tcPr>
          <w:p w14:paraId="2A9124B6" w14:textId="77777777" w:rsidR="00EF6E82" w:rsidRPr="00990165" w:rsidRDefault="00EF6E82" w:rsidP="00EF6E82">
            <w:pPr>
              <w:keepNext/>
              <w:keepLines/>
              <w:spacing w:before="40" w:after="40"/>
              <w:jc w:val="center"/>
              <w:rPr>
                <w:rFonts w:ascii="Arial" w:hAnsi="Arial" w:cs="Arial"/>
                <w:b/>
                <w:spacing w:val="-2"/>
                <w:sz w:val="14"/>
                <w:szCs w:val="14"/>
                <w:vertAlign w:val="superscript"/>
              </w:rPr>
            </w:pPr>
            <w:r w:rsidRPr="00BC7DA5">
              <w:rPr>
                <w:rFonts w:ascii="Arial" w:hAnsi="Arial" w:cs="Arial"/>
                <w:b/>
                <w:sz w:val="14"/>
                <w:szCs w:val="18"/>
              </w:rPr>
              <w:t>Controlador</w:t>
            </w:r>
          </w:p>
        </w:tc>
        <w:tc>
          <w:tcPr>
            <w:tcW w:w="283" w:type="dxa"/>
          </w:tcPr>
          <w:p w14:paraId="1D3A18C2" w14:textId="77777777" w:rsidR="00EF6E82" w:rsidRPr="00990165" w:rsidRDefault="00EF6E82" w:rsidP="00EF6E82">
            <w:pPr>
              <w:keepNext/>
              <w:keepLines/>
              <w:spacing w:before="40" w:after="40"/>
              <w:jc w:val="center"/>
              <w:rPr>
                <w:rFonts w:ascii="Arial" w:hAnsi="Arial" w:cs="Arial"/>
                <w:b/>
                <w:bCs/>
                <w:spacing w:val="-2"/>
                <w:sz w:val="14"/>
                <w:szCs w:val="14"/>
              </w:rPr>
            </w:pPr>
          </w:p>
        </w:tc>
        <w:tc>
          <w:tcPr>
            <w:tcW w:w="283" w:type="dxa"/>
            <w:tcBorders>
              <w:top w:val="single" w:sz="4" w:space="0" w:color="auto"/>
              <w:bottom w:val="nil"/>
            </w:tcBorders>
            <w:shd w:val="clear" w:color="auto" w:fill="auto"/>
            <w:vAlign w:val="center"/>
          </w:tcPr>
          <w:p w14:paraId="58D49E9F" w14:textId="77777777" w:rsidR="00EF6E82" w:rsidRPr="00990165" w:rsidRDefault="00EF6E82" w:rsidP="00EF6E82">
            <w:pPr>
              <w:keepNext/>
              <w:keepLines/>
              <w:spacing w:before="40" w:after="40"/>
              <w:jc w:val="center"/>
              <w:rPr>
                <w:rFonts w:ascii="Arial" w:hAnsi="Arial" w:cs="Arial"/>
                <w:b/>
                <w:bCs/>
                <w:spacing w:val="-2"/>
                <w:sz w:val="14"/>
                <w:szCs w:val="14"/>
              </w:rPr>
            </w:pPr>
          </w:p>
        </w:tc>
        <w:tc>
          <w:tcPr>
            <w:tcW w:w="2552" w:type="dxa"/>
            <w:gridSpan w:val="2"/>
            <w:shd w:val="clear" w:color="auto" w:fill="auto"/>
            <w:vAlign w:val="center"/>
          </w:tcPr>
          <w:p w14:paraId="6FD612EC" w14:textId="77777777" w:rsidR="00EF6E82" w:rsidRPr="00990165" w:rsidRDefault="00EF6E82" w:rsidP="00EF6E82">
            <w:pPr>
              <w:keepNext/>
              <w:keepLines/>
              <w:spacing w:before="40" w:after="40"/>
              <w:jc w:val="center"/>
              <w:rPr>
                <w:rFonts w:ascii="Arial" w:hAnsi="Arial" w:cs="Arial"/>
                <w:b/>
                <w:spacing w:val="-2"/>
                <w:sz w:val="14"/>
                <w:szCs w:val="14"/>
                <w:vertAlign w:val="superscript"/>
              </w:rPr>
            </w:pPr>
            <w:r w:rsidRPr="00BC7DA5">
              <w:rPr>
                <w:rFonts w:ascii="Arial" w:hAnsi="Arial" w:cs="Arial"/>
                <w:b/>
                <w:sz w:val="14"/>
                <w:szCs w:val="18"/>
              </w:rPr>
              <w:t>Consolidado</w:t>
            </w:r>
          </w:p>
        </w:tc>
      </w:tr>
      <w:tr w:rsidR="00EF6E82" w:rsidRPr="00990165" w14:paraId="0344260F" w14:textId="77777777" w:rsidTr="00EF6E82">
        <w:trPr>
          <w:trHeight w:val="238"/>
        </w:trPr>
        <w:tc>
          <w:tcPr>
            <w:tcW w:w="3094" w:type="dxa"/>
            <w:gridSpan w:val="2"/>
            <w:tcBorders>
              <w:top w:val="nil"/>
            </w:tcBorders>
            <w:shd w:val="clear" w:color="auto" w:fill="auto"/>
            <w:vAlign w:val="center"/>
          </w:tcPr>
          <w:p w14:paraId="72CEE9D8" w14:textId="77777777" w:rsidR="00EF6E82" w:rsidRPr="00990165" w:rsidRDefault="00EF6E82" w:rsidP="00EF6E82">
            <w:pPr>
              <w:keepNext/>
              <w:keepLines/>
              <w:spacing w:before="40" w:after="40"/>
              <w:jc w:val="center"/>
              <w:rPr>
                <w:rFonts w:ascii="Arial" w:hAnsi="Arial" w:cs="Arial"/>
                <w:color w:val="FF0000"/>
                <w:spacing w:val="-2"/>
                <w:sz w:val="14"/>
                <w:szCs w:val="14"/>
              </w:rPr>
            </w:pPr>
          </w:p>
        </w:tc>
        <w:tc>
          <w:tcPr>
            <w:tcW w:w="604" w:type="dxa"/>
            <w:tcBorders>
              <w:top w:val="nil"/>
            </w:tcBorders>
            <w:shd w:val="clear" w:color="auto" w:fill="auto"/>
            <w:vAlign w:val="center"/>
          </w:tcPr>
          <w:p w14:paraId="06EDFBA9" w14:textId="77777777" w:rsidR="00EF6E82" w:rsidRPr="00990165" w:rsidRDefault="00EF6E82" w:rsidP="00EF6E82">
            <w:pPr>
              <w:keepNext/>
              <w:keepLines/>
              <w:spacing w:before="40" w:after="40"/>
              <w:jc w:val="center"/>
              <w:rPr>
                <w:rFonts w:ascii="Arial" w:hAnsi="Arial" w:cs="Arial"/>
                <w:b/>
                <w:color w:val="FF0000"/>
                <w:spacing w:val="-2"/>
                <w:sz w:val="14"/>
                <w:szCs w:val="14"/>
              </w:rPr>
            </w:pPr>
          </w:p>
        </w:tc>
        <w:tc>
          <w:tcPr>
            <w:tcW w:w="1411" w:type="dxa"/>
            <w:shd w:val="clear" w:color="auto" w:fill="auto"/>
            <w:vAlign w:val="center"/>
          </w:tcPr>
          <w:p w14:paraId="72DC3412" w14:textId="77777777" w:rsidR="00EF6E82" w:rsidRPr="00990165" w:rsidRDefault="00EF6E82" w:rsidP="00EF6E82">
            <w:pPr>
              <w:keepNext/>
              <w:keepLines/>
              <w:spacing w:before="40" w:after="40"/>
              <w:jc w:val="right"/>
              <w:rPr>
                <w:rFonts w:ascii="Arial" w:hAnsi="Arial" w:cs="Arial"/>
                <w:b/>
                <w:color w:val="FF0000"/>
                <w:spacing w:val="-2"/>
                <w:sz w:val="14"/>
                <w:szCs w:val="14"/>
                <w:vertAlign w:val="superscript"/>
              </w:rPr>
            </w:pPr>
            <w:r w:rsidRPr="0038756F">
              <w:rPr>
                <w:rFonts w:ascii="Arial" w:hAnsi="Arial" w:cs="Arial"/>
                <w:b/>
                <w:spacing w:val="-2"/>
                <w:sz w:val="14"/>
                <w:szCs w:val="14"/>
              </w:rPr>
              <w:t>3</w:t>
            </w:r>
            <w:r>
              <w:rPr>
                <w:rFonts w:ascii="Arial" w:hAnsi="Arial" w:cs="Arial"/>
                <w:b/>
                <w:spacing w:val="-2"/>
                <w:sz w:val="14"/>
                <w:szCs w:val="14"/>
              </w:rPr>
              <w:t>0</w:t>
            </w:r>
            <w:r w:rsidRPr="0038756F">
              <w:rPr>
                <w:rFonts w:ascii="Arial" w:hAnsi="Arial" w:cs="Arial"/>
                <w:b/>
                <w:spacing w:val="-2"/>
                <w:sz w:val="14"/>
                <w:szCs w:val="14"/>
              </w:rPr>
              <w:t>.</w:t>
            </w:r>
            <w:r>
              <w:rPr>
                <w:rFonts w:ascii="Arial" w:hAnsi="Arial" w:cs="Arial"/>
                <w:b/>
                <w:spacing w:val="-2"/>
                <w:sz w:val="14"/>
                <w:szCs w:val="14"/>
              </w:rPr>
              <w:t>09</w:t>
            </w:r>
            <w:r w:rsidRPr="0038756F">
              <w:rPr>
                <w:rFonts w:ascii="Arial" w:hAnsi="Arial" w:cs="Arial"/>
                <w:b/>
                <w:spacing w:val="-2"/>
                <w:sz w:val="14"/>
                <w:szCs w:val="14"/>
              </w:rPr>
              <w:t>.202</w:t>
            </w:r>
            <w:r>
              <w:rPr>
                <w:rFonts w:ascii="Arial" w:hAnsi="Arial" w:cs="Arial"/>
                <w:b/>
                <w:spacing w:val="-2"/>
                <w:sz w:val="14"/>
                <w:szCs w:val="14"/>
              </w:rPr>
              <w:t>4</w:t>
            </w:r>
          </w:p>
        </w:tc>
        <w:tc>
          <w:tcPr>
            <w:tcW w:w="1412" w:type="dxa"/>
            <w:shd w:val="clear" w:color="auto" w:fill="auto"/>
            <w:vAlign w:val="center"/>
          </w:tcPr>
          <w:p w14:paraId="04C680CB" w14:textId="77777777" w:rsidR="00EF6E82" w:rsidRPr="00403DA6" w:rsidRDefault="00EF6E82" w:rsidP="00EF6E82">
            <w:pPr>
              <w:keepNext/>
              <w:keepLines/>
              <w:spacing w:before="40" w:after="40"/>
              <w:jc w:val="right"/>
              <w:rPr>
                <w:rFonts w:ascii="Arial" w:hAnsi="Arial" w:cs="Arial"/>
                <w:b/>
                <w:spacing w:val="-2"/>
                <w:sz w:val="14"/>
                <w:szCs w:val="14"/>
                <w:vertAlign w:val="superscript"/>
              </w:rPr>
            </w:pPr>
            <w:r w:rsidRPr="00403DA6">
              <w:rPr>
                <w:rFonts w:ascii="Arial" w:hAnsi="Arial" w:cs="Arial"/>
                <w:b/>
                <w:spacing w:val="-2"/>
                <w:sz w:val="14"/>
                <w:szCs w:val="14"/>
              </w:rPr>
              <w:t>3</w:t>
            </w:r>
            <w:r>
              <w:rPr>
                <w:rFonts w:ascii="Arial" w:hAnsi="Arial" w:cs="Arial"/>
                <w:b/>
                <w:spacing w:val="-2"/>
                <w:sz w:val="14"/>
                <w:szCs w:val="14"/>
              </w:rPr>
              <w:t>1</w:t>
            </w:r>
            <w:r w:rsidRPr="00403DA6">
              <w:rPr>
                <w:rFonts w:ascii="Arial" w:hAnsi="Arial" w:cs="Arial"/>
                <w:b/>
                <w:spacing w:val="-2"/>
                <w:sz w:val="14"/>
                <w:szCs w:val="14"/>
              </w:rPr>
              <w:t>.12.202</w:t>
            </w:r>
            <w:r>
              <w:rPr>
                <w:rFonts w:ascii="Arial" w:hAnsi="Arial" w:cs="Arial"/>
                <w:b/>
                <w:spacing w:val="-2"/>
                <w:sz w:val="14"/>
                <w:szCs w:val="14"/>
              </w:rPr>
              <w:t>3</w:t>
            </w:r>
            <w:r>
              <w:rPr>
                <w:rFonts w:ascii="Arial" w:hAnsi="Arial" w:cs="Arial"/>
                <w:b/>
                <w:spacing w:val="-2"/>
                <w:sz w:val="14"/>
                <w:szCs w:val="14"/>
                <w:vertAlign w:val="superscript"/>
              </w:rPr>
              <w:t>(1)</w:t>
            </w:r>
          </w:p>
        </w:tc>
        <w:tc>
          <w:tcPr>
            <w:tcW w:w="283" w:type="dxa"/>
          </w:tcPr>
          <w:p w14:paraId="4E478EBD" w14:textId="77777777" w:rsidR="00EF6E82" w:rsidRPr="00990165" w:rsidRDefault="00EF6E82" w:rsidP="00EF6E82">
            <w:pPr>
              <w:keepNext/>
              <w:keepLines/>
              <w:spacing w:before="40" w:after="40"/>
              <w:jc w:val="right"/>
              <w:rPr>
                <w:rFonts w:ascii="Arial" w:hAnsi="Arial" w:cs="Arial"/>
                <w:b/>
                <w:color w:val="FF0000"/>
                <w:spacing w:val="-2"/>
                <w:sz w:val="14"/>
                <w:szCs w:val="14"/>
              </w:rPr>
            </w:pPr>
          </w:p>
        </w:tc>
        <w:tc>
          <w:tcPr>
            <w:tcW w:w="283" w:type="dxa"/>
            <w:tcBorders>
              <w:top w:val="nil"/>
            </w:tcBorders>
            <w:shd w:val="clear" w:color="auto" w:fill="auto"/>
            <w:vAlign w:val="center"/>
          </w:tcPr>
          <w:p w14:paraId="2A3BBBD5" w14:textId="77777777" w:rsidR="00EF6E82" w:rsidRPr="00990165" w:rsidRDefault="00EF6E82" w:rsidP="00EF6E82">
            <w:pPr>
              <w:keepNext/>
              <w:keepLines/>
              <w:spacing w:before="40" w:after="40"/>
              <w:jc w:val="right"/>
              <w:rPr>
                <w:rFonts w:ascii="Arial" w:hAnsi="Arial" w:cs="Arial"/>
                <w:b/>
                <w:color w:val="FF0000"/>
                <w:spacing w:val="-2"/>
                <w:sz w:val="14"/>
                <w:szCs w:val="14"/>
              </w:rPr>
            </w:pPr>
          </w:p>
        </w:tc>
        <w:tc>
          <w:tcPr>
            <w:tcW w:w="1417" w:type="dxa"/>
            <w:shd w:val="clear" w:color="auto" w:fill="auto"/>
            <w:vAlign w:val="center"/>
          </w:tcPr>
          <w:p w14:paraId="50A1A5AE" w14:textId="77777777" w:rsidR="00EF6E82" w:rsidRPr="00990165" w:rsidRDefault="00EF6E82" w:rsidP="00EF6E82">
            <w:pPr>
              <w:keepNext/>
              <w:keepLines/>
              <w:spacing w:before="40" w:after="40"/>
              <w:jc w:val="right"/>
              <w:rPr>
                <w:rFonts w:ascii="Arial" w:hAnsi="Arial" w:cs="Arial"/>
                <w:b/>
                <w:color w:val="FF0000"/>
                <w:spacing w:val="-2"/>
                <w:sz w:val="14"/>
                <w:szCs w:val="14"/>
              </w:rPr>
            </w:pPr>
            <w:r w:rsidRPr="0038756F">
              <w:rPr>
                <w:rFonts w:ascii="Arial" w:hAnsi="Arial" w:cs="Arial"/>
                <w:b/>
                <w:spacing w:val="-2"/>
                <w:sz w:val="14"/>
                <w:szCs w:val="14"/>
              </w:rPr>
              <w:t>3</w:t>
            </w:r>
            <w:r>
              <w:rPr>
                <w:rFonts w:ascii="Arial" w:hAnsi="Arial" w:cs="Arial"/>
                <w:b/>
                <w:spacing w:val="-2"/>
                <w:sz w:val="14"/>
                <w:szCs w:val="14"/>
              </w:rPr>
              <w:t>0</w:t>
            </w:r>
            <w:r w:rsidRPr="0038756F">
              <w:rPr>
                <w:rFonts w:ascii="Arial" w:hAnsi="Arial" w:cs="Arial"/>
                <w:b/>
                <w:spacing w:val="-2"/>
                <w:sz w:val="14"/>
                <w:szCs w:val="14"/>
              </w:rPr>
              <w:t>.</w:t>
            </w:r>
            <w:r>
              <w:rPr>
                <w:rFonts w:ascii="Arial" w:hAnsi="Arial" w:cs="Arial"/>
                <w:b/>
                <w:spacing w:val="-2"/>
                <w:sz w:val="14"/>
                <w:szCs w:val="14"/>
              </w:rPr>
              <w:t>09</w:t>
            </w:r>
            <w:r w:rsidRPr="0038756F">
              <w:rPr>
                <w:rFonts w:ascii="Arial" w:hAnsi="Arial" w:cs="Arial"/>
                <w:b/>
                <w:spacing w:val="-2"/>
                <w:sz w:val="14"/>
                <w:szCs w:val="14"/>
              </w:rPr>
              <w:t>.202</w:t>
            </w:r>
            <w:r>
              <w:rPr>
                <w:rFonts w:ascii="Arial" w:hAnsi="Arial" w:cs="Arial"/>
                <w:b/>
                <w:spacing w:val="-2"/>
                <w:sz w:val="14"/>
                <w:szCs w:val="14"/>
              </w:rPr>
              <w:t>4</w:t>
            </w:r>
          </w:p>
        </w:tc>
        <w:tc>
          <w:tcPr>
            <w:tcW w:w="1135" w:type="dxa"/>
            <w:shd w:val="clear" w:color="auto" w:fill="auto"/>
            <w:vAlign w:val="center"/>
          </w:tcPr>
          <w:p w14:paraId="645DF31A" w14:textId="77777777" w:rsidR="00EF6E82" w:rsidRPr="00403DA6" w:rsidRDefault="00EF6E82" w:rsidP="00EF6E82">
            <w:pPr>
              <w:keepNext/>
              <w:keepLines/>
              <w:spacing w:before="40" w:after="40"/>
              <w:ind w:right="-107"/>
              <w:jc w:val="right"/>
              <w:rPr>
                <w:rFonts w:ascii="Arial" w:hAnsi="Arial" w:cs="Arial"/>
                <w:b/>
                <w:spacing w:val="-2"/>
                <w:sz w:val="14"/>
                <w:szCs w:val="14"/>
                <w:vertAlign w:val="superscript"/>
              </w:rPr>
            </w:pPr>
            <w:r w:rsidRPr="00403DA6">
              <w:rPr>
                <w:rFonts w:ascii="Arial" w:hAnsi="Arial" w:cs="Arial"/>
                <w:b/>
                <w:spacing w:val="-2"/>
                <w:sz w:val="14"/>
                <w:szCs w:val="14"/>
              </w:rPr>
              <w:t>31.12.202</w:t>
            </w:r>
            <w:r>
              <w:rPr>
                <w:rFonts w:ascii="Arial" w:hAnsi="Arial" w:cs="Arial"/>
                <w:b/>
                <w:spacing w:val="-2"/>
                <w:sz w:val="14"/>
                <w:szCs w:val="14"/>
              </w:rPr>
              <w:t>3</w:t>
            </w:r>
          </w:p>
        </w:tc>
      </w:tr>
      <w:tr w:rsidR="00EF6E82" w:rsidRPr="00990165" w14:paraId="682D32FA" w14:textId="77777777" w:rsidTr="00EF6E82">
        <w:trPr>
          <w:trHeight w:val="238"/>
        </w:trPr>
        <w:tc>
          <w:tcPr>
            <w:tcW w:w="3094" w:type="dxa"/>
            <w:gridSpan w:val="2"/>
            <w:shd w:val="clear" w:color="auto" w:fill="auto"/>
          </w:tcPr>
          <w:p w14:paraId="6874B95B" w14:textId="77777777" w:rsidR="00EF6E82" w:rsidRPr="00990165" w:rsidRDefault="00EF6E82" w:rsidP="00EF6E82">
            <w:pPr>
              <w:pStyle w:val="08-Tabelageral"/>
              <w:jc w:val="left"/>
              <w:rPr>
                <w:rFonts w:cs="Arial"/>
                <w:b/>
                <w:color w:val="FF0000"/>
                <w:szCs w:val="14"/>
                <w:vertAlign w:val="superscript"/>
              </w:rPr>
            </w:pPr>
            <w:r w:rsidRPr="0038756F">
              <w:rPr>
                <w:rFonts w:cs="Arial"/>
                <w:szCs w:val="14"/>
              </w:rPr>
              <w:t xml:space="preserve">Dividendos a receber </w:t>
            </w:r>
          </w:p>
        </w:tc>
        <w:tc>
          <w:tcPr>
            <w:tcW w:w="604" w:type="dxa"/>
            <w:shd w:val="clear" w:color="auto" w:fill="auto"/>
          </w:tcPr>
          <w:p w14:paraId="60F7C2D5" w14:textId="77777777" w:rsidR="00EF6E82" w:rsidRPr="00990165" w:rsidRDefault="00EF6E82" w:rsidP="00EF6E82">
            <w:pPr>
              <w:pStyle w:val="08-Tabelageral"/>
              <w:rPr>
                <w:rFonts w:cs="Arial"/>
                <w:color w:val="FF0000"/>
                <w:szCs w:val="14"/>
              </w:rPr>
            </w:pPr>
          </w:p>
        </w:tc>
        <w:tc>
          <w:tcPr>
            <w:tcW w:w="1411" w:type="dxa"/>
            <w:shd w:val="clear" w:color="auto" w:fill="auto"/>
          </w:tcPr>
          <w:p w14:paraId="1BFA5001" w14:textId="77777777" w:rsidR="00EF6E82" w:rsidRPr="002D24C4" w:rsidRDefault="00EF6E82" w:rsidP="00EF6E82">
            <w:pPr>
              <w:pStyle w:val="08-Tabelageral"/>
              <w:rPr>
                <w:rFonts w:cs="Arial"/>
                <w:szCs w:val="14"/>
              </w:rPr>
            </w:pPr>
            <w:r>
              <w:rPr>
                <w:rFonts w:cs="Arial"/>
                <w:szCs w:val="14"/>
              </w:rPr>
              <w:t>--</w:t>
            </w:r>
          </w:p>
        </w:tc>
        <w:tc>
          <w:tcPr>
            <w:tcW w:w="1412" w:type="dxa"/>
            <w:shd w:val="clear" w:color="auto" w:fill="auto"/>
          </w:tcPr>
          <w:p w14:paraId="6CDBFC0B" w14:textId="77777777" w:rsidR="00EF6E82" w:rsidRPr="002D24C4" w:rsidRDefault="00EF6E82" w:rsidP="00EF6E82">
            <w:pPr>
              <w:pStyle w:val="08-Tabelageral"/>
              <w:rPr>
                <w:rFonts w:cs="Arial"/>
                <w:szCs w:val="14"/>
              </w:rPr>
            </w:pPr>
            <w:r>
              <w:rPr>
                <w:rFonts w:cs="Arial"/>
                <w:szCs w:val="14"/>
              </w:rPr>
              <w:t>2.362.126</w:t>
            </w:r>
          </w:p>
        </w:tc>
        <w:tc>
          <w:tcPr>
            <w:tcW w:w="283" w:type="dxa"/>
          </w:tcPr>
          <w:p w14:paraId="4E612F5A" w14:textId="77777777" w:rsidR="00EF6E82" w:rsidRPr="002D24C4" w:rsidRDefault="00EF6E82" w:rsidP="00EF6E82">
            <w:pPr>
              <w:pStyle w:val="08-Tabelageral"/>
              <w:rPr>
                <w:rFonts w:cs="Arial"/>
                <w:szCs w:val="14"/>
              </w:rPr>
            </w:pPr>
          </w:p>
        </w:tc>
        <w:tc>
          <w:tcPr>
            <w:tcW w:w="283" w:type="dxa"/>
            <w:shd w:val="clear" w:color="auto" w:fill="auto"/>
          </w:tcPr>
          <w:p w14:paraId="01626531" w14:textId="77777777" w:rsidR="00EF6E82" w:rsidRPr="002D24C4" w:rsidRDefault="00EF6E82" w:rsidP="00EF6E82">
            <w:pPr>
              <w:pStyle w:val="08-Tabelageral"/>
              <w:rPr>
                <w:rFonts w:cs="Arial"/>
                <w:szCs w:val="14"/>
              </w:rPr>
            </w:pPr>
          </w:p>
        </w:tc>
        <w:tc>
          <w:tcPr>
            <w:tcW w:w="1417" w:type="dxa"/>
            <w:shd w:val="clear" w:color="auto" w:fill="auto"/>
          </w:tcPr>
          <w:p w14:paraId="36D0C5F1" w14:textId="77777777" w:rsidR="00EF6E82" w:rsidRPr="002D24C4" w:rsidRDefault="00EF6E82" w:rsidP="00EF6E82">
            <w:pPr>
              <w:pStyle w:val="08-Tabelageral"/>
              <w:rPr>
                <w:rFonts w:cs="Arial"/>
                <w:szCs w:val="14"/>
              </w:rPr>
            </w:pPr>
            <w:r>
              <w:rPr>
                <w:rFonts w:cs="Arial"/>
                <w:szCs w:val="14"/>
              </w:rPr>
              <w:t>--</w:t>
            </w:r>
          </w:p>
        </w:tc>
        <w:tc>
          <w:tcPr>
            <w:tcW w:w="1135" w:type="dxa"/>
            <w:shd w:val="clear" w:color="auto" w:fill="auto"/>
          </w:tcPr>
          <w:p w14:paraId="024690C9" w14:textId="77777777" w:rsidR="00EF6E82" w:rsidRPr="00403DA6" w:rsidRDefault="00EF6E82" w:rsidP="00EF6E82">
            <w:pPr>
              <w:pStyle w:val="08-Tabelageral"/>
              <w:rPr>
                <w:rFonts w:cs="Arial"/>
                <w:szCs w:val="14"/>
              </w:rPr>
            </w:pPr>
            <w:r>
              <w:rPr>
                <w:rFonts w:cs="Arial"/>
                <w:szCs w:val="14"/>
              </w:rPr>
              <w:t>444</w:t>
            </w:r>
          </w:p>
        </w:tc>
      </w:tr>
    </w:tbl>
    <w:p w14:paraId="2909975C" w14:textId="77777777" w:rsidR="00EF6E82" w:rsidRPr="00065AF3" w:rsidRDefault="00EF6E82" w:rsidP="005A1C51">
      <w:pPr>
        <w:pStyle w:val="07-Legenda"/>
        <w:numPr>
          <w:ilvl w:val="0"/>
          <w:numId w:val="44"/>
        </w:numPr>
        <w:ind w:hanging="720"/>
        <w:rPr>
          <w:rFonts w:cs="Arial"/>
          <w:szCs w:val="14"/>
        </w:rPr>
      </w:pPr>
      <w:r>
        <w:rPr>
          <w:szCs w:val="14"/>
        </w:rPr>
        <w:t>Refere-se a dividendos recebidos da BB Corretora e BB Seguros em 17.01.2024 e 22.02.2024</w:t>
      </w:r>
      <w:bookmarkEnd w:id="99"/>
      <w:r>
        <w:rPr>
          <w:szCs w:val="14"/>
        </w:rPr>
        <w:t>.</w:t>
      </w:r>
    </w:p>
    <w:p w14:paraId="73F26F79" w14:textId="75C5E2FE" w:rsidR="00167EDE" w:rsidRPr="00F872D1" w:rsidRDefault="00167EDE" w:rsidP="00167EDE">
      <w:pPr>
        <w:rPr>
          <w:rFonts w:ascii="Arial" w:hAnsi="Arial" w:cs="Arial"/>
        </w:rPr>
      </w:pPr>
    </w:p>
    <w:p w14:paraId="591D9EE4" w14:textId="77777777" w:rsidR="005C6C41" w:rsidRPr="00BF2AAF" w:rsidRDefault="005C6C41" w:rsidP="0055524E">
      <w:pPr>
        <w:pStyle w:val="02-TtulodeNota"/>
        <w:rPr>
          <w:rFonts w:cs="Arial"/>
          <w:b w:val="0"/>
          <w:color w:val="1F4E79"/>
        </w:rPr>
      </w:pPr>
      <w:bookmarkStart w:id="100" w:name="_Toc180170940"/>
      <w:bookmarkStart w:id="101" w:name="OLE_LINK14"/>
      <w:bookmarkEnd w:id="93"/>
      <w:r w:rsidRPr="0055524E">
        <w:rPr>
          <w:color w:val="1F3864" w:themeColor="accent1" w:themeShade="80"/>
        </w:rPr>
        <w:t xml:space="preserve">18 – </w:t>
      </w:r>
      <w:r w:rsidRPr="00CB7921">
        <w:rPr>
          <w:rFonts w:cs="Arial"/>
          <w:color w:val="1F3864" w:themeColor="accent1" w:themeShade="80"/>
        </w:rPr>
        <w:t>COMISSÕES A RECEBER</w:t>
      </w:r>
      <w:bookmarkEnd w:id="100"/>
    </w:p>
    <w:bookmarkEnd w:id="101"/>
    <w:p w14:paraId="521EDA44" w14:textId="77777777" w:rsidR="00572AF8" w:rsidRPr="0004323A" w:rsidRDefault="00572AF8" w:rsidP="00572AF8">
      <w:pPr>
        <w:pStyle w:val="01-TtulodeNota"/>
        <w:spacing w:before="0" w:after="0"/>
        <w:jc w:val="right"/>
        <w:rPr>
          <w:sz w:val="12"/>
          <w:szCs w:val="12"/>
        </w:rPr>
      </w:pPr>
      <w:r w:rsidRPr="000C7811">
        <w:rPr>
          <w:sz w:val="14"/>
          <w:szCs w:val="12"/>
        </w:rPr>
        <w:t>R$ mil</w:t>
      </w:r>
    </w:p>
    <w:tbl>
      <w:tblPr>
        <w:tblW w:w="9658"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1204"/>
        <w:gridCol w:w="3180"/>
        <w:gridCol w:w="856"/>
        <w:gridCol w:w="401"/>
        <w:gridCol w:w="2008"/>
        <w:gridCol w:w="2009"/>
      </w:tblGrid>
      <w:tr w:rsidR="00572AF8" w:rsidRPr="00304C28" w14:paraId="5022FE2F" w14:textId="77777777">
        <w:trPr>
          <w:trHeight w:val="238"/>
        </w:trPr>
        <w:tc>
          <w:tcPr>
            <w:tcW w:w="1204" w:type="dxa"/>
            <w:tcBorders>
              <w:top w:val="single" w:sz="2" w:space="0" w:color="1F3864" w:themeColor="accent1" w:themeShade="80"/>
              <w:bottom w:val="nil"/>
            </w:tcBorders>
            <w:shd w:val="clear" w:color="auto" w:fill="auto"/>
          </w:tcPr>
          <w:p w14:paraId="04A83641" w14:textId="77777777" w:rsidR="00572AF8" w:rsidRPr="00F872D1" w:rsidRDefault="00572AF8">
            <w:pPr>
              <w:keepNext/>
              <w:keepLines/>
              <w:spacing w:before="40" w:after="40"/>
              <w:jc w:val="center"/>
              <w:rPr>
                <w:rFonts w:ascii="Arial" w:hAnsi="Arial" w:cs="Arial"/>
                <w:b/>
                <w:spacing w:val="-2"/>
                <w:sz w:val="14"/>
                <w:szCs w:val="18"/>
              </w:rPr>
            </w:pPr>
          </w:p>
        </w:tc>
        <w:tc>
          <w:tcPr>
            <w:tcW w:w="4036" w:type="dxa"/>
            <w:gridSpan w:val="2"/>
            <w:tcBorders>
              <w:top w:val="single" w:sz="2" w:space="0" w:color="1F3864" w:themeColor="accent1" w:themeShade="80"/>
              <w:bottom w:val="nil"/>
            </w:tcBorders>
            <w:shd w:val="clear" w:color="auto" w:fill="auto"/>
          </w:tcPr>
          <w:p w14:paraId="4435FD08" w14:textId="77777777" w:rsidR="00572AF8" w:rsidRPr="00F872D1" w:rsidRDefault="00572AF8">
            <w:pPr>
              <w:keepNext/>
              <w:keepLines/>
              <w:spacing w:before="40" w:after="40"/>
              <w:jc w:val="center"/>
              <w:rPr>
                <w:rFonts w:ascii="Arial" w:hAnsi="Arial" w:cs="Arial"/>
                <w:b/>
                <w:spacing w:val="-2"/>
                <w:sz w:val="14"/>
                <w:szCs w:val="18"/>
              </w:rPr>
            </w:pPr>
          </w:p>
        </w:tc>
        <w:tc>
          <w:tcPr>
            <w:tcW w:w="401" w:type="dxa"/>
            <w:tcBorders>
              <w:top w:val="single" w:sz="2" w:space="0" w:color="1F3864" w:themeColor="accent1" w:themeShade="80"/>
              <w:bottom w:val="nil"/>
            </w:tcBorders>
            <w:shd w:val="clear" w:color="auto" w:fill="auto"/>
          </w:tcPr>
          <w:p w14:paraId="6638F631" w14:textId="77777777" w:rsidR="00572AF8" w:rsidRPr="00F872D1" w:rsidRDefault="00572AF8">
            <w:pPr>
              <w:keepNext/>
              <w:keepLines/>
              <w:spacing w:before="40" w:after="40"/>
              <w:jc w:val="center"/>
              <w:rPr>
                <w:rFonts w:ascii="Arial" w:hAnsi="Arial" w:cs="Arial"/>
                <w:b/>
                <w:spacing w:val="-2"/>
                <w:sz w:val="14"/>
                <w:szCs w:val="18"/>
              </w:rPr>
            </w:pPr>
          </w:p>
        </w:tc>
        <w:tc>
          <w:tcPr>
            <w:tcW w:w="4017" w:type="dxa"/>
            <w:gridSpan w:val="2"/>
            <w:tcBorders>
              <w:top w:val="single" w:sz="2" w:space="0" w:color="1F3864" w:themeColor="accent1" w:themeShade="80"/>
              <w:bottom w:val="single" w:sz="2" w:space="0" w:color="1F3864" w:themeColor="accent1" w:themeShade="80"/>
            </w:tcBorders>
            <w:shd w:val="clear" w:color="auto" w:fill="auto"/>
            <w:vAlign w:val="center"/>
          </w:tcPr>
          <w:p w14:paraId="3249B149" w14:textId="77777777" w:rsidR="00572AF8" w:rsidRPr="00304C28" w:rsidRDefault="00572AF8">
            <w:pPr>
              <w:pStyle w:val="08-Tabelageral"/>
              <w:jc w:val="center"/>
              <w:rPr>
                <w:b/>
              </w:rPr>
            </w:pPr>
            <w:r w:rsidRPr="00304C28">
              <w:rPr>
                <w:b/>
              </w:rPr>
              <w:t>Consolidado</w:t>
            </w:r>
          </w:p>
        </w:tc>
      </w:tr>
      <w:tr w:rsidR="00572AF8" w:rsidRPr="00304C28" w14:paraId="69CADC55" w14:textId="77777777">
        <w:trPr>
          <w:trHeight w:val="238"/>
        </w:trPr>
        <w:tc>
          <w:tcPr>
            <w:tcW w:w="4384" w:type="dxa"/>
            <w:gridSpan w:val="2"/>
            <w:tcBorders>
              <w:top w:val="nil"/>
              <w:bottom w:val="single" w:sz="2" w:space="0" w:color="1F3864" w:themeColor="accent1" w:themeShade="80"/>
            </w:tcBorders>
            <w:shd w:val="clear" w:color="auto" w:fill="auto"/>
          </w:tcPr>
          <w:p w14:paraId="697E218C" w14:textId="77777777" w:rsidR="00572AF8" w:rsidRPr="00F872D1" w:rsidRDefault="00572AF8">
            <w:pPr>
              <w:keepNext/>
              <w:keepLines/>
              <w:spacing w:before="40" w:after="40"/>
              <w:rPr>
                <w:rFonts w:ascii="Arial" w:hAnsi="Arial" w:cs="Arial"/>
                <w:b/>
                <w:spacing w:val="-2"/>
                <w:sz w:val="14"/>
                <w:szCs w:val="18"/>
              </w:rPr>
            </w:pPr>
          </w:p>
        </w:tc>
        <w:tc>
          <w:tcPr>
            <w:tcW w:w="856" w:type="dxa"/>
            <w:tcBorders>
              <w:top w:val="nil"/>
              <w:bottom w:val="single" w:sz="2" w:space="0" w:color="1F3864" w:themeColor="accent1" w:themeShade="80"/>
            </w:tcBorders>
            <w:shd w:val="clear" w:color="auto" w:fill="auto"/>
          </w:tcPr>
          <w:p w14:paraId="26D9D4D9" w14:textId="77777777" w:rsidR="00572AF8" w:rsidRPr="00F872D1" w:rsidRDefault="00572AF8">
            <w:pPr>
              <w:keepNext/>
              <w:keepLines/>
              <w:spacing w:before="40" w:after="40"/>
              <w:rPr>
                <w:rFonts w:ascii="Arial" w:hAnsi="Arial" w:cs="Arial"/>
                <w:b/>
                <w:spacing w:val="-2"/>
                <w:sz w:val="14"/>
                <w:szCs w:val="18"/>
              </w:rPr>
            </w:pPr>
          </w:p>
        </w:tc>
        <w:tc>
          <w:tcPr>
            <w:tcW w:w="401" w:type="dxa"/>
            <w:tcBorders>
              <w:top w:val="nil"/>
              <w:bottom w:val="single" w:sz="2" w:space="0" w:color="1F3864" w:themeColor="accent1" w:themeShade="80"/>
            </w:tcBorders>
            <w:shd w:val="clear" w:color="auto" w:fill="auto"/>
          </w:tcPr>
          <w:p w14:paraId="0DC74C45" w14:textId="77777777" w:rsidR="00572AF8" w:rsidRPr="00F872D1" w:rsidRDefault="00572AF8">
            <w:pPr>
              <w:keepNext/>
              <w:keepLines/>
              <w:spacing w:before="40" w:after="40"/>
              <w:jc w:val="right"/>
              <w:rPr>
                <w:rFonts w:ascii="Arial" w:hAnsi="Arial" w:cs="Arial"/>
                <w:b/>
                <w:spacing w:val="-2"/>
                <w:sz w:val="14"/>
                <w:szCs w:val="18"/>
              </w:rPr>
            </w:pPr>
          </w:p>
        </w:tc>
        <w:tc>
          <w:tcPr>
            <w:tcW w:w="2008" w:type="dxa"/>
            <w:tcBorders>
              <w:top w:val="single" w:sz="2" w:space="0" w:color="1F3864" w:themeColor="accent1" w:themeShade="80"/>
              <w:bottom w:val="single" w:sz="2" w:space="0" w:color="1F3864" w:themeColor="accent1" w:themeShade="80"/>
            </w:tcBorders>
            <w:shd w:val="clear" w:color="auto" w:fill="auto"/>
            <w:vAlign w:val="center"/>
          </w:tcPr>
          <w:p w14:paraId="31C5B8D3" w14:textId="77777777" w:rsidR="00572AF8" w:rsidRPr="00304C28" w:rsidRDefault="00572AF8">
            <w:pPr>
              <w:pStyle w:val="08-Tabelageral"/>
              <w:rPr>
                <w:b/>
              </w:rPr>
            </w:pPr>
            <w:r>
              <w:rPr>
                <w:b/>
              </w:rPr>
              <w:t>30.09.2024</w:t>
            </w:r>
          </w:p>
        </w:tc>
        <w:tc>
          <w:tcPr>
            <w:tcW w:w="2009" w:type="dxa"/>
            <w:tcBorders>
              <w:top w:val="single" w:sz="2" w:space="0" w:color="1F3864" w:themeColor="accent1" w:themeShade="80"/>
              <w:bottom w:val="single" w:sz="2" w:space="0" w:color="1F3864" w:themeColor="accent1" w:themeShade="80"/>
            </w:tcBorders>
            <w:shd w:val="clear" w:color="auto" w:fill="auto"/>
            <w:vAlign w:val="center"/>
          </w:tcPr>
          <w:p w14:paraId="0950549E" w14:textId="77777777" w:rsidR="00572AF8" w:rsidRPr="00304C28" w:rsidRDefault="00572AF8">
            <w:pPr>
              <w:pStyle w:val="08-Tabelageral"/>
              <w:rPr>
                <w:b/>
              </w:rPr>
            </w:pPr>
            <w:r>
              <w:rPr>
                <w:b/>
              </w:rPr>
              <w:t>31.12.2023</w:t>
            </w:r>
          </w:p>
        </w:tc>
      </w:tr>
      <w:tr w:rsidR="00572AF8" w:rsidRPr="00304C28" w14:paraId="73BBD082" w14:textId="77777777">
        <w:trPr>
          <w:trHeight w:val="238"/>
        </w:trPr>
        <w:tc>
          <w:tcPr>
            <w:tcW w:w="4384" w:type="dxa"/>
            <w:gridSpan w:val="2"/>
            <w:tcBorders>
              <w:top w:val="single" w:sz="2" w:space="0" w:color="1F3864" w:themeColor="accent1" w:themeShade="80"/>
            </w:tcBorders>
            <w:shd w:val="clear" w:color="auto" w:fill="auto"/>
          </w:tcPr>
          <w:p w14:paraId="267385CB" w14:textId="77777777" w:rsidR="00572AF8" w:rsidRPr="00304C28" w:rsidRDefault="00572AF8">
            <w:pPr>
              <w:pStyle w:val="08-Tabelageral"/>
              <w:jc w:val="left"/>
              <w:rPr>
                <w:rFonts w:cs="Arial"/>
                <w:b/>
                <w:lang w:val="en-US"/>
              </w:rPr>
            </w:pPr>
            <w:proofErr w:type="spellStart"/>
            <w:r w:rsidRPr="00304C28">
              <w:rPr>
                <w:rFonts w:cs="Arial"/>
                <w:b/>
                <w:lang w:val="en-US"/>
              </w:rPr>
              <w:t>Ativo</w:t>
            </w:r>
            <w:proofErr w:type="spellEnd"/>
            <w:r w:rsidRPr="00304C28">
              <w:rPr>
                <w:rFonts w:cs="Arial"/>
                <w:b/>
                <w:lang w:val="en-US"/>
              </w:rPr>
              <w:t xml:space="preserve"> </w:t>
            </w:r>
            <w:proofErr w:type="spellStart"/>
            <w:r w:rsidRPr="00304C28">
              <w:rPr>
                <w:rFonts w:cs="Arial"/>
                <w:b/>
                <w:lang w:val="en-US"/>
              </w:rPr>
              <w:t>Circulante</w:t>
            </w:r>
            <w:proofErr w:type="spellEnd"/>
          </w:p>
        </w:tc>
        <w:tc>
          <w:tcPr>
            <w:tcW w:w="856" w:type="dxa"/>
            <w:tcBorders>
              <w:top w:val="single" w:sz="2" w:space="0" w:color="1F3864" w:themeColor="accent1" w:themeShade="80"/>
            </w:tcBorders>
            <w:shd w:val="clear" w:color="auto" w:fill="auto"/>
          </w:tcPr>
          <w:p w14:paraId="38E07937" w14:textId="77777777" w:rsidR="00572AF8" w:rsidRPr="00304C28" w:rsidRDefault="00572AF8">
            <w:pPr>
              <w:pStyle w:val="08-Tabelageral"/>
              <w:rPr>
                <w:b/>
              </w:rPr>
            </w:pPr>
          </w:p>
        </w:tc>
        <w:tc>
          <w:tcPr>
            <w:tcW w:w="401" w:type="dxa"/>
            <w:tcBorders>
              <w:top w:val="single" w:sz="2" w:space="0" w:color="1F3864" w:themeColor="accent1" w:themeShade="80"/>
            </w:tcBorders>
            <w:shd w:val="clear" w:color="auto" w:fill="auto"/>
          </w:tcPr>
          <w:p w14:paraId="1696FCDD" w14:textId="77777777" w:rsidR="00572AF8" w:rsidRPr="00304C28" w:rsidRDefault="00572AF8">
            <w:pPr>
              <w:pStyle w:val="08-Tabelageral"/>
              <w:rPr>
                <w:b/>
              </w:rPr>
            </w:pPr>
          </w:p>
        </w:tc>
        <w:tc>
          <w:tcPr>
            <w:tcW w:w="2008" w:type="dxa"/>
            <w:tcBorders>
              <w:top w:val="single" w:sz="2" w:space="0" w:color="1F3864" w:themeColor="accent1" w:themeShade="80"/>
            </w:tcBorders>
            <w:shd w:val="clear" w:color="auto" w:fill="auto"/>
            <w:vAlign w:val="center"/>
          </w:tcPr>
          <w:p w14:paraId="396F6182" w14:textId="77777777" w:rsidR="00572AF8" w:rsidRPr="00304C28" w:rsidRDefault="00572AF8">
            <w:pPr>
              <w:pStyle w:val="08-Tabelageral"/>
              <w:rPr>
                <w:b/>
              </w:rPr>
            </w:pPr>
            <w:r>
              <w:rPr>
                <w:b/>
              </w:rPr>
              <w:t>1.251.135</w:t>
            </w:r>
          </w:p>
        </w:tc>
        <w:tc>
          <w:tcPr>
            <w:tcW w:w="2009" w:type="dxa"/>
            <w:tcBorders>
              <w:top w:val="single" w:sz="2" w:space="0" w:color="1F3864" w:themeColor="accent1" w:themeShade="80"/>
            </w:tcBorders>
            <w:shd w:val="clear" w:color="auto" w:fill="auto"/>
            <w:vAlign w:val="center"/>
          </w:tcPr>
          <w:p w14:paraId="00FC8D0D" w14:textId="77777777" w:rsidR="00572AF8" w:rsidRPr="00304C28" w:rsidRDefault="00572AF8">
            <w:pPr>
              <w:pStyle w:val="08-Tabelageral"/>
              <w:rPr>
                <w:b/>
              </w:rPr>
            </w:pPr>
            <w:r>
              <w:rPr>
                <w:b/>
              </w:rPr>
              <w:t>1.128.077</w:t>
            </w:r>
          </w:p>
        </w:tc>
      </w:tr>
      <w:tr w:rsidR="00572AF8" w:rsidRPr="00304C28" w14:paraId="7B0A9BF2" w14:textId="77777777">
        <w:trPr>
          <w:trHeight w:val="238"/>
        </w:trPr>
        <w:tc>
          <w:tcPr>
            <w:tcW w:w="4384" w:type="dxa"/>
            <w:gridSpan w:val="2"/>
            <w:shd w:val="clear" w:color="auto" w:fill="auto"/>
          </w:tcPr>
          <w:p w14:paraId="073B128D" w14:textId="77777777" w:rsidR="00572AF8" w:rsidRPr="00304C28" w:rsidRDefault="00572AF8">
            <w:pPr>
              <w:pStyle w:val="08-Tabelageral"/>
              <w:ind w:left="113"/>
              <w:jc w:val="left"/>
              <w:rPr>
                <w:rFonts w:cs="Arial"/>
                <w:lang w:val="en-US"/>
              </w:rPr>
            </w:pPr>
            <w:proofErr w:type="spellStart"/>
            <w:r w:rsidRPr="00304C28">
              <w:rPr>
                <w:rFonts w:cs="Arial"/>
                <w:lang w:val="en-US"/>
              </w:rPr>
              <w:t>B</w:t>
            </w:r>
            <w:r>
              <w:rPr>
                <w:rFonts w:cs="Arial"/>
                <w:lang w:val="en-US"/>
              </w:rPr>
              <w:t>rasilseg</w:t>
            </w:r>
            <w:proofErr w:type="spellEnd"/>
            <w:r>
              <w:rPr>
                <w:rFonts w:cs="Arial"/>
                <w:lang w:val="en-US"/>
              </w:rPr>
              <w:t>/ABS</w:t>
            </w:r>
          </w:p>
        </w:tc>
        <w:tc>
          <w:tcPr>
            <w:tcW w:w="856" w:type="dxa"/>
            <w:shd w:val="clear" w:color="auto" w:fill="auto"/>
          </w:tcPr>
          <w:p w14:paraId="00436BE4" w14:textId="77777777" w:rsidR="00572AF8" w:rsidRPr="00304C28" w:rsidRDefault="00572AF8">
            <w:pPr>
              <w:pStyle w:val="08-Tabelageral"/>
            </w:pPr>
          </w:p>
        </w:tc>
        <w:tc>
          <w:tcPr>
            <w:tcW w:w="401" w:type="dxa"/>
            <w:shd w:val="clear" w:color="auto" w:fill="auto"/>
          </w:tcPr>
          <w:p w14:paraId="358EB3F0" w14:textId="77777777" w:rsidR="00572AF8" w:rsidRPr="00304C28" w:rsidRDefault="00572AF8">
            <w:pPr>
              <w:pStyle w:val="08-Tabelageral"/>
            </w:pPr>
          </w:p>
        </w:tc>
        <w:tc>
          <w:tcPr>
            <w:tcW w:w="2008" w:type="dxa"/>
            <w:shd w:val="clear" w:color="auto" w:fill="auto"/>
            <w:vAlign w:val="center"/>
          </w:tcPr>
          <w:p w14:paraId="3E99DB2D" w14:textId="77777777" w:rsidR="00572AF8" w:rsidRPr="00304C28" w:rsidRDefault="00572AF8">
            <w:pPr>
              <w:pStyle w:val="08-Tabelageral"/>
            </w:pPr>
            <w:r>
              <w:t>1.164.943</w:t>
            </w:r>
          </w:p>
        </w:tc>
        <w:tc>
          <w:tcPr>
            <w:tcW w:w="2009" w:type="dxa"/>
            <w:shd w:val="clear" w:color="auto" w:fill="auto"/>
            <w:vAlign w:val="center"/>
          </w:tcPr>
          <w:p w14:paraId="2F7A1F2C" w14:textId="77777777" w:rsidR="00572AF8" w:rsidRPr="00304C28" w:rsidRDefault="00572AF8">
            <w:pPr>
              <w:pStyle w:val="08-Tabelageral"/>
            </w:pPr>
            <w:r>
              <w:t>1.037.900</w:t>
            </w:r>
          </w:p>
        </w:tc>
      </w:tr>
      <w:tr w:rsidR="00572AF8" w:rsidRPr="00304C28" w14:paraId="66C19C4F" w14:textId="77777777">
        <w:trPr>
          <w:trHeight w:val="238"/>
        </w:trPr>
        <w:tc>
          <w:tcPr>
            <w:tcW w:w="4384" w:type="dxa"/>
            <w:gridSpan w:val="2"/>
            <w:shd w:val="clear" w:color="auto" w:fill="auto"/>
          </w:tcPr>
          <w:p w14:paraId="610D7F42" w14:textId="77777777" w:rsidR="00572AF8" w:rsidRPr="00304C28" w:rsidRDefault="00572AF8">
            <w:pPr>
              <w:pStyle w:val="08-Tabelageral"/>
              <w:ind w:left="113"/>
              <w:jc w:val="left"/>
              <w:rPr>
                <w:rFonts w:cs="Arial"/>
                <w:lang w:val="en-US"/>
              </w:rPr>
            </w:pPr>
            <w:r>
              <w:rPr>
                <w:rFonts w:cs="Arial"/>
                <w:lang w:val="en-US"/>
              </w:rPr>
              <w:t xml:space="preserve">MAPFRE </w:t>
            </w:r>
            <w:proofErr w:type="spellStart"/>
            <w:r>
              <w:rPr>
                <w:rFonts w:cs="Arial"/>
                <w:lang w:val="en-US"/>
              </w:rPr>
              <w:t>Seguros</w:t>
            </w:r>
            <w:proofErr w:type="spellEnd"/>
            <w:r>
              <w:rPr>
                <w:rFonts w:cs="Arial"/>
                <w:lang w:val="en-US"/>
              </w:rPr>
              <w:t xml:space="preserve"> Gerais</w:t>
            </w:r>
          </w:p>
        </w:tc>
        <w:tc>
          <w:tcPr>
            <w:tcW w:w="856" w:type="dxa"/>
            <w:shd w:val="clear" w:color="auto" w:fill="auto"/>
          </w:tcPr>
          <w:p w14:paraId="5DD7F9FD" w14:textId="77777777" w:rsidR="00572AF8" w:rsidRPr="00304C28" w:rsidRDefault="00572AF8">
            <w:pPr>
              <w:pStyle w:val="08-Tabelageral"/>
            </w:pPr>
          </w:p>
        </w:tc>
        <w:tc>
          <w:tcPr>
            <w:tcW w:w="401" w:type="dxa"/>
            <w:shd w:val="clear" w:color="auto" w:fill="auto"/>
          </w:tcPr>
          <w:p w14:paraId="419E5825" w14:textId="77777777" w:rsidR="00572AF8" w:rsidRPr="00304C28" w:rsidRDefault="00572AF8">
            <w:pPr>
              <w:pStyle w:val="08-Tabelageral"/>
            </w:pPr>
          </w:p>
        </w:tc>
        <w:tc>
          <w:tcPr>
            <w:tcW w:w="2008" w:type="dxa"/>
            <w:shd w:val="clear" w:color="auto" w:fill="auto"/>
          </w:tcPr>
          <w:p w14:paraId="72A8593B" w14:textId="77777777" w:rsidR="00572AF8" w:rsidRPr="00304C28" w:rsidRDefault="00572AF8">
            <w:pPr>
              <w:pStyle w:val="08-Tabelageral"/>
            </w:pPr>
            <w:r>
              <w:t>74.727</w:t>
            </w:r>
          </w:p>
        </w:tc>
        <w:tc>
          <w:tcPr>
            <w:tcW w:w="2009" w:type="dxa"/>
            <w:shd w:val="clear" w:color="auto" w:fill="auto"/>
          </w:tcPr>
          <w:p w14:paraId="3F742BD0" w14:textId="77777777" w:rsidR="00572AF8" w:rsidRPr="00304C28" w:rsidRDefault="00572AF8">
            <w:pPr>
              <w:pStyle w:val="08-Tabelageral"/>
            </w:pPr>
            <w:r>
              <w:t>77.195</w:t>
            </w:r>
          </w:p>
        </w:tc>
      </w:tr>
      <w:tr w:rsidR="00572AF8" w:rsidRPr="00304C28" w14:paraId="1B11B5A0" w14:textId="77777777">
        <w:trPr>
          <w:trHeight w:val="238"/>
        </w:trPr>
        <w:tc>
          <w:tcPr>
            <w:tcW w:w="4384" w:type="dxa"/>
            <w:gridSpan w:val="2"/>
            <w:shd w:val="clear" w:color="auto" w:fill="auto"/>
          </w:tcPr>
          <w:p w14:paraId="2C96630F" w14:textId="77777777" w:rsidR="00572AF8" w:rsidRPr="00304C28" w:rsidRDefault="00572AF8">
            <w:pPr>
              <w:pStyle w:val="08-Tabelageral"/>
              <w:ind w:left="113"/>
              <w:jc w:val="left"/>
              <w:rPr>
                <w:rFonts w:cs="Arial"/>
                <w:lang w:val="en-US"/>
              </w:rPr>
            </w:pPr>
            <w:proofErr w:type="spellStart"/>
            <w:r w:rsidRPr="00304C28">
              <w:rPr>
                <w:rFonts w:cs="Arial"/>
                <w:lang w:val="en-US"/>
              </w:rPr>
              <w:t>Brasilprev</w:t>
            </w:r>
            <w:proofErr w:type="spellEnd"/>
          </w:p>
        </w:tc>
        <w:tc>
          <w:tcPr>
            <w:tcW w:w="856" w:type="dxa"/>
            <w:shd w:val="clear" w:color="auto" w:fill="auto"/>
          </w:tcPr>
          <w:p w14:paraId="2063008E" w14:textId="77777777" w:rsidR="00572AF8" w:rsidRPr="00304C28" w:rsidRDefault="00572AF8">
            <w:pPr>
              <w:pStyle w:val="08-Tabelageral"/>
            </w:pPr>
          </w:p>
        </w:tc>
        <w:tc>
          <w:tcPr>
            <w:tcW w:w="401" w:type="dxa"/>
            <w:shd w:val="clear" w:color="auto" w:fill="auto"/>
          </w:tcPr>
          <w:p w14:paraId="111913B7" w14:textId="77777777" w:rsidR="00572AF8" w:rsidRPr="00304C28" w:rsidRDefault="00572AF8">
            <w:pPr>
              <w:pStyle w:val="08-Tabelageral"/>
            </w:pPr>
          </w:p>
        </w:tc>
        <w:tc>
          <w:tcPr>
            <w:tcW w:w="2008" w:type="dxa"/>
            <w:shd w:val="clear" w:color="auto" w:fill="auto"/>
          </w:tcPr>
          <w:p w14:paraId="0A161BF1" w14:textId="77777777" w:rsidR="00572AF8" w:rsidRPr="00304C28" w:rsidRDefault="00572AF8">
            <w:pPr>
              <w:pStyle w:val="08-Tabelageral"/>
            </w:pPr>
            <w:r>
              <w:t>6.255</w:t>
            </w:r>
          </w:p>
        </w:tc>
        <w:tc>
          <w:tcPr>
            <w:tcW w:w="2009" w:type="dxa"/>
            <w:shd w:val="clear" w:color="auto" w:fill="auto"/>
          </w:tcPr>
          <w:p w14:paraId="0D3A9278" w14:textId="77777777" w:rsidR="00572AF8" w:rsidRPr="00304C28" w:rsidRDefault="00572AF8">
            <w:pPr>
              <w:pStyle w:val="08-Tabelageral"/>
            </w:pPr>
            <w:r>
              <w:t>9.136</w:t>
            </w:r>
          </w:p>
        </w:tc>
      </w:tr>
      <w:tr w:rsidR="00572AF8" w:rsidRPr="00304C28" w14:paraId="178C4246" w14:textId="77777777">
        <w:trPr>
          <w:trHeight w:val="238"/>
        </w:trPr>
        <w:tc>
          <w:tcPr>
            <w:tcW w:w="4384" w:type="dxa"/>
            <w:gridSpan w:val="2"/>
            <w:shd w:val="clear" w:color="auto" w:fill="auto"/>
          </w:tcPr>
          <w:p w14:paraId="11717F2A" w14:textId="77777777" w:rsidR="00572AF8" w:rsidRPr="00304C28" w:rsidRDefault="00572AF8">
            <w:pPr>
              <w:pStyle w:val="08-Tabelageral"/>
              <w:ind w:left="113"/>
              <w:jc w:val="left"/>
              <w:rPr>
                <w:rFonts w:cs="Arial"/>
                <w:lang w:val="en-US"/>
              </w:rPr>
            </w:pPr>
            <w:proofErr w:type="spellStart"/>
            <w:r w:rsidRPr="00304C28">
              <w:rPr>
                <w:rFonts w:cs="Arial"/>
                <w:lang w:val="en-US"/>
              </w:rPr>
              <w:t>Brasilcap</w:t>
            </w:r>
            <w:proofErr w:type="spellEnd"/>
          </w:p>
        </w:tc>
        <w:tc>
          <w:tcPr>
            <w:tcW w:w="856" w:type="dxa"/>
            <w:shd w:val="clear" w:color="auto" w:fill="auto"/>
          </w:tcPr>
          <w:p w14:paraId="4A281F09" w14:textId="77777777" w:rsidR="00572AF8" w:rsidRPr="00304C28" w:rsidRDefault="00572AF8">
            <w:pPr>
              <w:pStyle w:val="08-Tabelageral"/>
            </w:pPr>
          </w:p>
        </w:tc>
        <w:tc>
          <w:tcPr>
            <w:tcW w:w="401" w:type="dxa"/>
            <w:shd w:val="clear" w:color="auto" w:fill="auto"/>
          </w:tcPr>
          <w:p w14:paraId="003B7FA1" w14:textId="77777777" w:rsidR="00572AF8" w:rsidRPr="00304C28" w:rsidRDefault="00572AF8">
            <w:pPr>
              <w:pStyle w:val="08-Tabelageral"/>
            </w:pPr>
          </w:p>
        </w:tc>
        <w:tc>
          <w:tcPr>
            <w:tcW w:w="2008" w:type="dxa"/>
            <w:shd w:val="clear" w:color="auto" w:fill="auto"/>
          </w:tcPr>
          <w:p w14:paraId="059BF16C" w14:textId="77777777" w:rsidR="00572AF8" w:rsidRPr="00304C28" w:rsidRDefault="00572AF8">
            <w:pPr>
              <w:pStyle w:val="08-Tabelageral"/>
            </w:pPr>
            <w:r>
              <w:t>5.079</w:t>
            </w:r>
          </w:p>
        </w:tc>
        <w:tc>
          <w:tcPr>
            <w:tcW w:w="2009" w:type="dxa"/>
            <w:shd w:val="clear" w:color="auto" w:fill="auto"/>
          </w:tcPr>
          <w:p w14:paraId="4A897CF9" w14:textId="77777777" w:rsidR="00572AF8" w:rsidRPr="00304C28" w:rsidRDefault="00572AF8">
            <w:pPr>
              <w:pStyle w:val="08-Tabelageral"/>
            </w:pPr>
            <w:r>
              <w:t>3.757</w:t>
            </w:r>
          </w:p>
        </w:tc>
      </w:tr>
      <w:tr w:rsidR="00572AF8" w:rsidRPr="00304C28" w14:paraId="6FAF079F" w14:textId="77777777">
        <w:trPr>
          <w:trHeight w:val="238"/>
        </w:trPr>
        <w:tc>
          <w:tcPr>
            <w:tcW w:w="4384" w:type="dxa"/>
            <w:gridSpan w:val="2"/>
            <w:shd w:val="clear" w:color="auto" w:fill="auto"/>
          </w:tcPr>
          <w:p w14:paraId="7AD734A5" w14:textId="77777777" w:rsidR="00572AF8" w:rsidRPr="00304C28" w:rsidRDefault="00572AF8">
            <w:pPr>
              <w:pStyle w:val="08-Tabelageral"/>
              <w:ind w:left="113"/>
              <w:jc w:val="left"/>
              <w:rPr>
                <w:rFonts w:cs="Arial"/>
                <w:lang w:val="en-US"/>
              </w:rPr>
            </w:pPr>
            <w:proofErr w:type="spellStart"/>
            <w:r w:rsidRPr="00304C28">
              <w:rPr>
                <w:rFonts w:cs="Arial"/>
                <w:lang w:val="en-US"/>
              </w:rPr>
              <w:t>Outras</w:t>
            </w:r>
            <w:proofErr w:type="spellEnd"/>
          </w:p>
        </w:tc>
        <w:tc>
          <w:tcPr>
            <w:tcW w:w="856" w:type="dxa"/>
            <w:shd w:val="clear" w:color="auto" w:fill="auto"/>
          </w:tcPr>
          <w:p w14:paraId="2D0B8724" w14:textId="77777777" w:rsidR="00572AF8" w:rsidRPr="00304C28" w:rsidRDefault="00572AF8">
            <w:pPr>
              <w:pStyle w:val="08-Tabelageral"/>
            </w:pPr>
          </w:p>
        </w:tc>
        <w:tc>
          <w:tcPr>
            <w:tcW w:w="401" w:type="dxa"/>
            <w:shd w:val="clear" w:color="auto" w:fill="auto"/>
          </w:tcPr>
          <w:p w14:paraId="2E4C4AD1" w14:textId="77777777" w:rsidR="00572AF8" w:rsidRPr="00304C28" w:rsidRDefault="00572AF8">
            <w:pPr>
              <w:pStyle w:val="08-Tabelageral"/>
            </w:pPr>
          </w:p>
        </w:tc>
        <w:tc>
          <w:tcPr>
            <w:tcW w:w="2008" w:type="dxa"/>
            <w:shd w:val="clear" w:color="auto" w:fill="auto"/>
          </w:tcPr>
          <w:p w14:paraId="3FDF0C7E" w14:textId="77777777" w:rsidR="00572AF8" w:rsidRPr="00304C28" w:rsidRDefault="00572AF8">
            <w:pPr>
              <w:pStyle w:val="08-Tabelageral"/>
            </w:pPr>
            <w:r>
              <w:t>131</w:t>
            </w:r>
          </w:p>
        </w:tc>
        <w:tc>
          <w:tcPr>
            <w:tcW w:w="2009" w:type="dxa"/>
            <w:shd w:val="clear" w:color="auto" w:fill="auto"/>
          </w:tcPr>
          <w:p w14:paraId="6AEF0C12" w14:textId="77777777" w:rsidR="00572AF8" w:rsidRPr="00304C28" w:rsidRDefault="00572AF8">
            <w:pPr>
              <w:pStyle w:val="08-Tabelageral"/>
            </w:pPr>
            <w:r>
              <w:t>89</w:t>
            </w:r>
          </w:p>
        </w:tc>
      </w:tr>
      <w:tr w:rsidR="00572AF8" w:rsidRPr="00304C28" w14:paraId="3A89617F" w14:textId="77777777">
        <w:trPr>
          <w:trHeight w:val="238"/>
        </w:trPr>
        <w:tc>
          <w:tcPr>
            <w:tcW w:w="4384" w:type="dxa"/>
            <w:gridSpan w:val="2"/>
            <w:shd w:val="clear" w:color="auto" w:fill="auto"/>
          </w:tcPr>
          <w:p w14:paraId="28C44CFC" w14:textId="77777777" w:rsidR="00572AF8" w:rsidRPr="00304C28" w:rsidRDefault="00572AF8">
            <w:pPr>
              <w:pStyle w:val="08-Tabelageral"/>
              <w:jc w:val="left"/>
              <w:rPr>
                <w:rFonts w:cs="Arial"/>
                <w:b/>
                <w:lang w:val="en-US"/>
              </w:rPr>
            </w:pPr>
            <w:proofErr w:type="spellStart"/>
            <w:r w:rsidRPr="00304C28">
              <w:rPr>
                <w:rFonts w:cs="Arial"/>
                <w:b/>
                <w:lang w:val="en-US"/>
              </w:rPr>
              <w:t>Ativo</w:t>
            </w:r>
            <w:proofErr w:type="spellEnd"/>
            <w:r w:rsidRPr="00304C28">
              <w:rPr>
                <w:rFonts w:cs="Arial"/>
                <w:b/>
                <w:lang w:val="en-US"/>
              </w:rPr>
              <w:t xml:space="preserve"> </w:t>
            </w:r>
            <w:proofErr w:type="spellStart"/>
            <w:r w:rsidRPr="00304C28">
              <w:rPr>
                <w:rFonts w:cs="Arial"/>
                <w:b/>
                <w:lang w:val="en-US"/>
              </w:rPr>
              <w:t>Não</w:t>
            </w:r>
            <w:proofErr w:type="spellEnd"/>
            <w:r w:rsidRPr="00304C28">
              <w:rPr>
                <w:rFonts w:cs="Arial"/>
                <w:b/>
                <w:lang w:val="en-US"/>
              </w:rPr>
              <w:t xml:space="preserve"> </w:t>
            </w:r>
            <w:proofErr w:type="spellStart"/>
            <w:r w:rsidRPr="00304C28">
              <w:rPr>
                <w:rFonts w:cs="Arial"/>
                <w:b/>
                <w:lang w:val="en-US"/>
              </w:rPr>
              <w:t>Circulante</w:t>
            </w:r>
            <w:proofErr w:type="spellEnd"/>
          </w:p>
        </w:tc>
        <w:tc>
          <w:tcPr>
            <w:tcW w:w="856" w:type="dxa"/>
            <w:shd w:val="clear" w:color="auto" w:fill="auto"/>
          </w:tcPr>
          <w:p w14:paraId="0DCA1A85" w14:textId="77777777" w:rsidR="00572AF8" w:rsidRPr="00304C28" w:rsidRDefault="00572AF8">
            <w:pPr>
              <w:pStyle w:val="08-Tabelageral"/>
              <w:rPr>
                <w:b/>
              </w:rPr>
            </w:pPr>
          </w:p>
        </w:tc>
        <w:tc>
          <w:tcPr>
            <w:tcW w:w="401" w:type="dxa"/>
            <w:shd w:val="clear" w:color="auto" w:fill="auto"/>
          </w:tcPr>
          <w:p w14:paraId="1D6811EC" w14:textId="77777777" w:rsidR="00572AF8" w:rsidRPr="00304C28" w:rsidRDefault="00572AF8">
            <w:pPr>
              <w:pStyle w:val="08-Tabelageral"/>
              <w:rPr>
                <w:b/>
              </w:rPr>
            </w:pPr>
          </w:p>
        </w:tc>
        <w:tc>
          <w:tcPr>
            <w:tcW w:w="2008" w:type="dxa"/>
            <w:shd w:val="clear" w:color="auto" w:fill="auto"/>
            <w:vAlign w:val="center"/>
          </w:tcPr>
          <w:p w14:paraId="3C8447A7" w14:textId="77777777" w:rsidR="00572AF8" w:rsidRPr="00304C28" w:rsidRDefault="00572AF8">
            <w:pPr>
              <w:pStyle w:val="08-Tabelageral"/>
              <w:rPr>
                <w:b/>
              </w:rPr>
            </w:pPr>
            <w:r>
              <w:rPr>
                <w:b/>
              </w:rPr>
              <w:t>1.367.972</w:t>
            </w:r>
          </w:p>
        </w:tc>
        <w:tc>
          <w:tcPr>
            <w:tcW w:w="2009" w:type="dxa"/>
            <w:shd w:val="clear" w:color="auto" w:fill="auto"/>
            <w:vAlign w:val="center"/>
          </w:tcPr>
          <w:p w14:paraId="39BD9EFF" w14:textId="77777777" w:rsidR="00572AF8" w:rsidRPr="00304C28" w:rsidRDefault="00572AF8">
            <w:pPr>
              <w:pStyle w:val="08-Tabelageral"/>
              <w:rPr>
                <w:b/>
              </w:rPr>
            </w:pPr>
            <w:r>
              <w:rPr>
                <w:b/>
              </w:rPr>
              <w:t>1.046.897</w:t>
            </w:r>
          </w:p>
        </w:tc>
      </w:tr>
      <w:tr w:rsidR="00572AF8" w:rsidRPr="00304C28" w14:paraId="3A328F10" w14:textId="77777777">
        <w:trPr>
          <w:trHeight w:val="238"/>
        </w:trPr>
        <w:tc>
          <w:tcPr>
            <w:tcW w:w="4384" w:type="dxa"/>
            <w:gridSpan w:val="2"/>
            <w:shd w:val="clear" w:color="auto" w:fill="auto"/>
          </w:tcPr>
          <w:p w14:paraId="436E1C34" w14:textId="77777777" w:rsidR="00572AF8" w:rsidRPr="00304C28" w:rsidRDefault="00572AF8">
            <w:pPr>
              <w:pStyle w:val="08-Tabelageral"/>
              <w:ind w:left="113"/>
              <w:jc w:val="left"/>
              <w:rPr>
                <w:rFonts w:cs="Arial"/>
                <w:vertAlign w:val="superscript"/>
                <w:lang w:val="en-US"/>
              </w:rPr>
            </w:pPr>
            <w:proofErr w:type="spellStart"/>
            <w:r w:rsidRPr="00304C28">
              <w:rPr>
                <w:rFonts w:cs="Arial"/>
                <w:lang w:val="en-US"/>
              </w:rPr>
              <w:t>B</w:t>
            </w:r>
            <w:r>
              <w:rPr>
                <w:rFonts w:cs="Arial"/>
                <w:lang w:val="en-US"/>
              </w:rPr>
              <w:t>rasilseg</w:t>
            </w:r>
            <w:proofErr w:type="spellEnd"/>
          </w:p>
        </w:tc>
        <w:tc>
          <w:tcPr>
            <w:tcW w:w="856" w:type="dxa"/>
            <w:shd w:val="clear" w:color="auto" w:fill="auto"/>
          </w:tcPr>
          <w:p w14:paraId="723CD346" w14:textId="77777777" w:rsidR="00572AF8" w:rsidRPr="00304C28" w:rsidRDefault="00572AF8">
            <w:pPr>
              <w:pStyle w:val="08-Tabelageral"/>
            </w:pPr>
          </w:p>
        </w:tc>
        <w:tc>
          <w:tcPr>
            <w:tcW w:w="401" w:type="dxa"/>
            <w:shd w:val="clear" w:color="auto" w:fill="auto"/>
          </w:tcPr>
          <w:p w14:paraId="22822336" w14:textId="77777777" w:rsidR="00572AF8" w:rsidRPr="00304C28" w:rsidRDefault="00572AF8">
            <w:pPr>
              <w:pStyle w:val="08-Tabelageral"/>
            </w:pPr>
          </w:p>
        </w:tc>
        <w:tc>
          <w:tcPr>
            <w:tcW w:w="2008" w:type="dxa"/>
            <w:shd w:val="clear" w:color="auto" w:fill="auto"/>
            <w:vAlign w:val="center"/>
          </w:tcPr>
          <w:p w14:paraId="758D8EFA" w14:textId="77777777" w:rsidR="00572AF8" w:rsidRPr="00304C28" w:rsidRDefault="00572AF8">
            <w:pPr>
              <w:pStyle w:val="08-Tabelageral"/>
            </w:pPr>
            <w:r>
              <w:t>1.367.972</w:t>
            </w:r>
          </w:p>
        </w:tc>
        <w:tc>
          <w:tcPr>
            <w:tcW w:w="2009" w:type="dxa"/>
            <w:shd w:val="clear" w:color="auto" w:fill="auto"/>
            <w:vAlign w:val="center"/>
          </w:tcPr>
          <w:p w14:paraId="52B30E25" w14:textId="77777777" w:rsidR="00572AF8" w:rsidRPr="00304C28" w:rsidRDefault="00572AF8">
            <w:pPr>
              <w:pStyle w:val="08-Tabelageral"/>
            </w:pPr>
            <w:r>
              <w:t>1.046.897</w:t>
            </w:r>
          </w:p>
        </w:tc>
      </w:tr>
      <w:tr w:rsidR="00572AF8" w:rsidRPr="00304C28" w14:paraId="38B9BB0E" w14:textId="77777777">
        <w:trPr>
          <w:trHeight w:val="238"/>
        </w:trPr>
        <w:tc>
          <w:tcPr>
            <w:tcW w:w="4384" w:type="dxa"/>
            <w:gridSpan w:val="2"/>
            <w:tcBorders>
              <w:bottom w:val="single" w:sz="2" w:space="0" w:color="1F3864" w:themeColor="accent1" w:themeShade="80"/>
            </w:tcBorders>
            <w:shd w:val="clear" w:color="auto" w:fill="auto"/>
          </w:tcPr>
          <w:p w14:paraId="40A728B0" w14:textId="77777777" w:rsidR="00572AF8" w:rsidRPr="00304C28" w:rsidRDefault="00572AF8">
            <w:pPr>
              <w:pStyle w:val="08-Tabelageral"/>
              <w:jc w:val="left"/>
              <w:rPr>
                <w:rFonts w:cs="Arial"/>
                <w:b/>
                <w:lang w:val="en-US"/>
              </w:rPr>
            </w:pPr>
            <w:r w:rsidRPr="00304C28">
              <w:rPr>
                <w:rFonts w:cs="Arial"/>
                <w:b/>
                <w:lang w:val="en-US"/>
              </w:rPr>
              <w:t>Total</w:t>
            </w:r>
          </w:p>
        </w:tc>
        <w:tc>
          <w:tcPr>
            <w:tcW w:w="856" w:type="dxa"/>
            <w:tcBorders>
              <w:bottom w:val="single" w:sz="2" w:space="0" w:color="1F3864" w:themeColor="accent1" w:themeShade="80"/>
            </w:tcBorders>
            <w:shd w:val="clear" w:color="auto" w:fill="auto"/>
          </w:tcPr>
          <w:p w14:paraId="67D0B38A" w14:textId="77777777" w:rsidR="00572AF8" w:rsidRPr="00304C28" w:rsidRDefault="00572AF8">
            <w:pPr>
              <w:pStyle w:val="08-Tabelageral"/>
              <w:rPr>
                <w:b/>
                <w:szCs w:val="14"/>
              </w:rPr>
            </w:pPr>
          </w:p>
        </w:tc>
        <w:tc>
          <w:tcPr>
            <w:tcW w:w="401" w:type="dxa"/>
            <w:tcBorders>
              <w:bottom w:val="single" w:sz="2" w:space="0" w:color="1F3864" w:themeColor="accent1" w:themeShade="80"/>
            </w:tcBorders>
            <w:shd w:val="clear" w:color="auto" w:fill="auto"/>
          </w:tcPr>
          <w:p w14:paraId="4C849989" w14:textId="77777777" w:rsidR="00572AF8" w:rsidRPr="00304C28" w:rsidRDefault="00572AF8">
            <w:pPr>
              <w:pStyle w:val="08-Tabelageral"/>
              <w:rPr>
                <w:b/>
                <w:szCs w:val="14"/>
              </w:rPr>
            </w:pPr>
          </w:p>
        </w:tc>
        <w:tc>
          <w:tcPr>
            <w:tcW w:w="2008" w:type="dxa"/>
            <w:tcBorders>
              <w:bottom w:val="single" w:sz="2" w:space="0" w:color="1F3864" w:themeColor="accent1" w:themeShade="80"/>
            </w:tcBorders>
            <w:shd w:val="clear" w:color="auto" w:fill="auto"/>
            <w:vAlign w:val="center"/>
          </w:tcPr>
          <w:p w14:paraId="160305E6" w14:textId="77777777" w:rsidR="00572AF8" w:rsidRPr="00304C28" w:rsidRDefault="00572AF8">
            <w:pPr>
              <w:pStyle w:val="08-Tabelageral"/>
              <w:rPr>
                <w:b/>
              </w:rPr>
            </w:pPr>
            <w:r>
              <w:rPr>
                <w:b/>
              </w:rPr>
              <w:t>2.619.107</w:t>
            </w:r>
          </w:p>
        </w:tc>
        <w:tc>
          <w:tcPr>
            <w:tcW w:w="2009" w:type="dxa"/>
            <w:tcBorders>
              <w:bottom w:val="single" w:sz="2" w:space="0" w:color="1F3864" w:themeColor="accent1" w:themeShade="80"/>
            </w:tcBorders>
            <w:shd w:val="clear" w:color="auto" w:fill="auto"/>
            <w:vAlign w:val="center"/>
          </w:tcPr>
          <w:p w14:paraId="0D05F5F7" w14:textId="77777777" w:rsidR="00572AF8" w:rsidRPr="00304C28" w:rsidRDefault="00572AF8">
            <w:pPr>
              <w:pStyle w:val="08-Tabelageral"/>
              <w:rPr>
                <w:b/>
              </w:rPr>
            </w:pPr>
            <w:r>
              <w:rPr>
                <w:b/>
              </w:rPr>
              <w:t>2.174.974</w:t>
            </w:r>
          </w:p>
        </w:tc>
      </w:tr>
    </w:tbl>
    <w:p w14:paraId="4849D603" w14:textId="77777777" w:rsidR="00572AF8" w:rsidRDefault="00572AF8" w:rsidP="00572AF8">
      <w:pPr>
        <w:pStyle w:val="07-Legenda"/>
        <w:tabs>
          <w:tab w:val="clear" w:pos="284"/>
        </w:tabs>
        <w:ind w:left="0" w:firstLine="0"/>
      </w:pPr>
    </w:p>
    <w:p w14:paraId="53A40755" w14:textId="77777777" w:rsidR="00572AF8" w:rsidRPr="00C94770" w:rsidRDefault="00572AF8" w:rsidP="00572AF8">
      <w:pPr>
        <w:pStyle w:val="07-Legenda"/>
        <w:spacing w:before="120" w:after="120" w:line="276" w:lineRule="auto"/>
        <w:ind w:left="0" w:firstLine="0"/>
        <w:rPr>
          <w:rFonts w:cs="Arial"/>
          <w:spacing w:val="0"/>
          <w:sz w:val="18"/>
          <w:szCs w:val="20"/>
        </w:rPr>
      </w:pPr>
      <w:r w:rsidRPr="00E817E2">
        <w:rPr>
          <w:rFonts w:cs="Arial"/>
          <w:spacing w:val="0"/>
          <w:sz w:val="18"/>
          <w:szCs w:val="20"/>
        </w:rPr>
        <w:t xml:space="preserve">Não há saldo de </w:t>
      </w:r>
      <w:r>
        <w:rPr>
          <w:rFonts w:cs="Arial"/>
          <w:spacing w:val="0"/>
          <w:sz w:val="18"/>
          <w:szCs w:val="20"/>
        </w:rPr>
        <w:t xml:space="preserve">comissões a receber </w:t>
      </w:r>
      <w:r w:rsidRPr="00E817E2">
        <w:rPr>
          <w:rFonts w:cs="Arial"/>
          <w:spacing w:val="0"/>
          <w:sz w:val="18"/>
          <w:szCs w:val="20"/>
        </w:rPr>
        <w:t>no Controlador</w:t>
      </w:r>
      <w:r>
        <w:rPr>
          <w:rFonts w:cs="Arial"/>
          <w:spacing w:val="0"/>
          <w:sz w:val="18"/>
          <w:szCs w:val="20"/>
        </w:rPr>
        <w:t>.</w:t>
      </w:r>
    </w:p>
    <w:p w14:paraId="56BA2457" w14:textId="74EED9D6" w:rsidR="00572AF8" w:rsidRDefault="00572AF8" w:rsidP="00572AF8">
      <w:pPr>
        <w:pStyle w:val="01-TtulodeNota"/>
        <w:spacing w:line="276" w:lineRule="auto"/>
        <w:rPr>
          <w:rFonts w:cs="Arial"/>
          <w:b w:val="0"/>
          <w:snapToGrid w:val="0"/>
          <w:sz w:val="18"/>
        </w:rPr>
      </w:pPr>
      <w:r w:rsidRPr="00957515">
        <w:rPr>
          <w:rFonts w:cs="Arial"/>
          <w:b w:val="0"/>
          <w:snapToGrid w:val="0"/>
          <w:sz w:val="18"/>
        </w:rPr>
        <w:t>As Comissões a Receber estão categorizadas como ativos financeiros</w:t>
      </w:r>
      <w:r>
        <w:rPr>
          <w:rFonts w:cs="Arial"/>
          <w:b w:val="0"/>
          <w:snapToGrid w:val="0"/>
          <w:sz w:val="18"/>
        </w:rPr>
        <w:t xml:space="preserve"> avaliados ao</w:t>
      </w:r>
      <w:r w:rsidRPr="00957515">
        <w:rPr>
          <w:rFonts w:cs="Arial"/>
          <w:b w:val="0"/>
          <w:snapToGrid w:val="0"/>
          <w:sz w:val="18"/>
        </w:rPr>
        <w:t xml:space="preserve"> custo amortizado conforme nota </w:t>
      </w:r>
      <w:r w:rsidR="00005A87">
        <w:rPr>
          <w:rFonts w:cs="Arial"/>
          <w:b w:val="0"/>
          <w:snapToGrid w:val="0"/>
          <w:sz w:val="18"/>
        </w:rPr>
        <w:t>3</w:t>
      </w:r>
      <w:r w:rsidRPr="00957515">
        <w:rPr>
          <w:rFonts w:cs="Arial"/>
          <w:b w:val="0"/>
          <w:snapToGrid w:val="0"/>
          <w:sz w:val="18"/>
        </w:rPr>
        <w:t>.</w:t>
      </w:r>
    </w:p>
    <w:p w14:paraId="10422A8D" w14:textId="77777777" w:rsidR="005C6C41" w:rsidRPr="00BF2AAF" w:rsidRDefault="005C6C41" w:rsidP="00D30133">
      <w:pPr>
        <w:pStyle w:val="02-TtulodeNota"/>
        <w:keepNext/>
        <w:keepLines/>
        <w:pageBreakBefore/>
        <w:rPr>
          <w:rFonts w:eastAsiaTheme="majorEastAsia" w:cs="Arial"/>
          <w:color w:val="1F3864" w:themeColor="accent1" w:themeShade="80"/>
        </w:rPr>
      </w:pPr>
      <w:bookmarkStart w:id="102" w:name="_Toc146905632"/>
      <w:bookmarkStart w:id="103" w:name="_Toc180170941"/>
      <w:r w:rsidRPr="00BF2AAF">
        <w:rPr>
          <w:rFonts w:eastAsiaTheme="majorEastAsia" w:cs="Arial"/>
          <w:color w:val="1F3864" w:themeColor="accent1" w:themeShade="80"/>
        </w:rPr>
        <w:lastRenderedPageBreak/>
        <w:t>19 – ATIVO INTANGÍVEL</w:t>
      </w:r>
      <w:bookmarkEnd w:id="102"/>
      <w:bookmarkEnd w:id="103"/>
    </w:p>
    <w:p w14:paraId="62B215C0" w14:textId="77777777" w:rsidR="00A565FA" w:rsidRPr="00102D73" w:rsidRDefault="00A565FA" w:rsidP="00A565FA">
      <w:pPr>
        <w:pStyle w:val="05-Textonormal"/>
        <w:rPr>
          <w:b/>
          <w:color w:val="1F3864" w:themeColor="accent1" w:themeShade="80"/>
        </w:rPr>
      </w:pPr>
      <w:r w:rsidRPr="00102D73">
        <w:rPr>
          <w:b/>
          <w:color w:val="1F3864" w:themeColor="accent1" w:themeShade="80"/>
        </w:rPr>
        <w:t>a) Sistema ERP (</w:t>
      </w:r>
      <w:r w:rsidRPr="00CE41B9">
        <w:rPr>
          <w:b/>
          <w:i/>
          <w:color w:val="1F3864" w:themeColor="accent1" w:themeShade="80"/>
        </w:rPr>
        <w:t xml:space="preserve">Enterprise </w:t>
      </w:r>
      <w:proofErr w:type="spellStart"/>
      <w:r w:rsidRPr="00CE41B9">
        <w:rPr>
          <w:b/>
          <w:i/>
          <w:color w:val="1F3864" w:themeColor="accent1" w:themeShade="80"/>
        </w:rPr>
        <w:t>Resource</w:t>
      </w:r>
      <w:proofErr w:type="spellEnd"/>
      <w:r w:rsidRPr="00CE41B9">
        <w:rPr>
          <w:b/>
          <w:i/>
          <w:color w:val="1F3864" w:themeColor="accent1" w:themeShade="80"/>
        </w:rPr>
        <w:t xml:space="preserve"> Planning</w:t>
      </w:r>
      <w:r w:rsidRPr="00102D73">
        <w:rPr>
          <w:b/>
          <w:color w:val="1F3864" w:themeColor="accent1" w:themeShade="80"/>
        </w:rPr>
        <w:t>)</w:t>
      </w:r>
    </w:p>
    <w:p w14:paraId="64F950C6" w14:textId="77777777" w:rsidR="00A565FA" w:rsidRDefault="00A565FA" w:rsidP="00A565FA">
      <w:pPr>
        <w:pStyle w:val="07-Legenda"/>
        <w:ind w:left="708" w:firstLine="0"/>
        <w:jc w:val="right"/>
        <w:rPr>
          <w:b/>
          <w:szCs w:val="14"/>
        </w:rPr>
      </w:pPr>
      <w:r w:rsidRPr="00315C9A">
        <w:rPr>
          <w:b/>
          <w:szCs w:val="14"/>
        </w:rPr>
        <w:t>R$ mil</w:t>
      </w:r>
    </w:p>
    <w:tbl>
      <w:tblPr>
        <w:tblW w:w="9639" w:type="dxa"/>
        <w:jc w:val="center"/>
        <w:tblBorders>
          <w:top w:val="single" w:sz="2" w:space="0" w:color="9CC2E5" w:themeColor="accent5" w:themeTint="99"/>
          <w:bottom w:val="single" w:sz="2" w:space="0" w:color="9CC2E5" w:themeColor="accent5" w:themeTint="99"/>
        </w:tblBorders>
        <w:shd w:val="clear" w:color="auto" w:fill="FFFFFF" w:themeFill="background1"/>
        <w:tblLayout w:type="fixed"/>
        <w:tblLook w:val="04A0" w:firstRow="1" w:lastRow="0" w:firstColumn="1" w:lastColumn="0" w:noHBand="0" w:noVBand="1"/>
      </w:tblPr>
      <w:tblGrid>
        <w:gridCol w:w="2038"/>
        <w:gridCol w:w="245"/>
        <w:gridCol w:w="1027"/>
        <w:gridCol w:w="236"/>
        <w:gridCol w:w="151"/>
        <w:gridCol w:w="66"/>
        <w:gridCol w:w="19"/>
        <w:gridCol w:w="964"/>
        <w:gridCol w:w="1294"/>
        <w:gridCol w:w="53"/>
        <w:gridCol w:w="183"/>
        <w:gridCol w:w="119"/>
        <w:gridCol w:w="1105"/>
        <w:gridCol w:w="170"/>
        <w:gridCol w:w="960"/>
        <w:gridCol w:w="111"/>
        <w:gridCol w:w="898"/>
      </w:tblGrid>
      <w:tr w:rsidR="00A565FA" w:rsidRPr="00F71EE3" w14:paraId="225A2259" w14:textId="77777777" w:rsidTr="007E4C27">
        <w:trPr>
          <w:trHeight w:val="238"/>
          <w:jc w:val="center"/>
        </w:trPr>
        <w:tc>
          <w:tcPr>
            <w:tcW w:w="2038" w:type="dxa"/>
            <w:vMerge w:val="restart"/>
            <w:tcBorders>
              <w:top w:val="single" w:sz="2" w:space="0" w:color="1F3864" w:themeColor="accent1" w:themeShade="80"/>
              <w:bottom w:val="single" w:sz="2" w:space="0" w:color="9CC2E5" w:themeColor="accent5" w:themeTint="99"/>
            </w:tcBorders>
            <w:shd w:val="clear" w:color="auto" w:fill="FFFFFF" w:themeFill="background1"/>
          </w:tcPr>
          <w:p w14:paraId="4B9C9698" w14:textId="77777777" w:rsidR="00A565FA" w:rsidRPr="00F71EE3" w:rsidRDefault="00A565FA" w:rsidP="007E4C27">
            <w:pPr>
              <w:rPr>
                <w:rFonts w:ascii="Arial" w:hAnsi="Arial" w:cs="Arial"/>
                <w:sz w:val="14"/>
                <w:szCs w:val="14"/>
              </w:rPr>
            </w:pPr>
          </w:p>
        </w:tc>
        <w:tc>
          <w:tcPr>
            <w:tcW w:w="7601" w:type="dxa"/>
            <w:gridSpan w:val="16"/>
            <w:tcBorders>
              <w:top w:val="single" w:sz="2" w:space="0" w:color="1F3864" w:themeColor="accent1" w:themeShade="80"/>
              <w:bottom w:val="single" w:sz="2" w:space="0" w:color="1F3864" w:themeColor="accent1" w:themeShade="80"/>
            </w:tcBorders>
            <w:shd w:val="clear" w:color="auto" w:fill="FFFFFF" w:themeFill="background1"/>
            <w:vAlign w:val="center"/>
          </w:tcPr>
          <w:p w14:paraId="514A16D1" w14:textId="77777777" w:rsidR="00A565FA" w:rsidRPr="00EF7262" w:rsidRDefault="00A565FA" w:rsidP="007E4C27">
            <w:pPr>
              <w:pStyle w:val="08-Tabelageral"/>
              <w:jc w:val="center"/>
              <w:rPr>
                <w:b/>
              </w:rPr>
            </w:pPr>
            <w:r w:rsidRPr="00EF7262">
              <w:rPr>
                <w:b/>
              </w:rPr>
              <w:t>Controlador e Consolidado</w:t>
            </w:r>
          </w:p>
        </w:tc>
      </w:tr>
      <w:tr w:rsidR="00A565FA" w:rsidRPr="00F71EE3" w14:paraId="5786869F" w14:textId="77777777" w:rsidTr="007E4C27">
        <w:trPr>
          <w:trHeight w:val="238"/>
          <w:jc w:val="center"/>
        </w:trPr>
        <w:tc>
          <w:tcPr>
            <w:tcW w:w="2038" w:type="dxa"/>
            <w:vMerge/>
            <w:tcBorders>
              <w:top w:val="nil"/>
              <w:bottom w:val="single" w:sz="2" w:space="0" w:color="9CC2E5" w:themeColor="accent5" w:themeTint="99"/>
            </w:tcBorders>
            <w:shd w:val="clear" w:color="auto" w:fill="FFFFFF" w:themeFill="background1"/>
          </w:tcPr>
          <w:p w14:paraId="76E482AD" w14:textId="77777777" w:rsidR="00A565FA" w:rsidRPr="00F71EE3" w:rsidRDefault="00A565FA" w:rsidP="007E4C27">
            <w:pPr>
              <w:rPr>
                <w:rFonts w:ascii="Arial" w:hAnsi="Arial" w:cs="Arial"/>
                <w:sz w:val="14"/>
                <w:szCs w:val="14"/>
              </w:rPr>
            </w:pPr>
          </w:p>
        </w:tc>
        <w:tc>
          <w:tcPr>
            <w:tcW w:w="245" w:type="dxa"/>
            <w:tcBorders>
              <w:top w:val="single" w:sz="2" w:space="0" w:color="1F3864" w:themeColor="accent1" w:themeShade="80"/>
              <w:bottom w:val="nil"/>
            </w:tcBorders>
            <w:shd w:val="clear" w:color="auto" w:fill="FFFFFF" w:themeFill="background1"/>
          </w:tcPr>
          <w:p w14:paraId="37761897" w14:textId="77777777" w:rsidR="00A565FA" w:rsidRPr="00F71EE3" w:rsidRDefault="00A565FA" w:rsidP="007E4C27">
            <w:pPr>
              <w:jc w:val="center"/>
              <w:rPr>
                <w:rFonts w:ascii="Arial" w:hAnsi="Arial" w:cs="Arial"/>
                <w:b/>
                <w:sz w:val="14"/>
                <w:szCs w:val="14"/>
              </w:rPr>
            </w:pPr>
          </w:p>
        </w:tc>
        <w:tc>
          <w:tcPr>
            <w:tcW w:w="1027"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489A2881" w14:textId="77777777" w:rsidR="00A565FA" w:rsidRPr="00DE3735" w:rsidRDefault="00A565FA" w:rsidP="007E4C27">
            <w:pPr>
              <w:pStyle w:val="08-Tabelageral"/>
              <w:jc w:val="center"/>
              <w:rPr>
                <w:b/>
              </w:rPr>
            </w:pPr>
            <w:r>
              <w:rPr>
                <w:b/>
              </w:rPr>
              <w:t>31.12.2023</w:t>
            </w:r>
          </w:p>
        </w:tc>
        <w:tc>
          <w:tcPr>
            <w:tcW w:w="236"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D10B9EC" w14:textId="77777777" w:rsidR="00A565FA" w:rsidRPr="00DE3735" w:rsidRDefault="00A565FA" w:rsidP="007E4C27">
            <w:pPr>
              <w:pStyle w:val="08-Tabelageral"/>
              <w:jc w:val="center"/>
              <w:rPr>
                <w:b/>
              </w:rPr>
            </w:pPr>
          </w:p>
        </w:tc>
        <w:tc>
          <w:tcPr>
            <w:tcW w:w="236" w:type="dxa"/>
            <w:gridSpan w:val="3"/>
            <w:tcBorders>
              <w:top w:val="single" w:sz="2" w:space="0" w:color="1F3864" w:themeColor="accent1" w:themeShade="80"/>
              <w:bottom w:val="nil"/>
            </w:tcBorders>
            <w:shd w:val="clear" w:color="auto" w:fill="FFFFFF" w:themeFill="background1"/>
            <w:vAlign w:val="center"/>
          </w:tcPr>
          <w:p w14:paraId="65B98380" w14:textId="77777777" w:rsidR="00A565FA" w:rsidRPr="00DE3735" w:rsidRDefault="00A565FA" w:rsidP="007E4C27">
            <w:pPr>
              <w:pStyle w:val="08-Tabelageral"/>
              <w:jc w:val="center"/>
              <w:rPr>
                <w:b/>
              </w:rPr>
            </w:pPr>
          </w:p>
        </w:tc>
        <w:tc>
          <w:tcPr>
            <w:tcW w:w="2311" w:type="dxa"/>
            <w:gridSpan w:val="3"/>
            <w:tcBorders>
              <w:top w:val="single" w:sz="2" w:space="0" w:color="1F3864" w:themeColor="accent1" w:themeShade="80"/>
              <w:bottom w:val="single" w:sz="2" w:space="0" w:color="9CC2E5" w:themeColor="accent5" w:themeTint="99"/>
            </w:tcBorders>
            <w:shd w:val="clear" w:color="auto" w:fill="FFFFFF" w:themeFill="background1"/>
            <w:vAlign w:val="center"/>
          </w:tcPr>
          <w:p w14:paraId="18F6AD81" w14:textId="77777777" w:rsidR="00A565FA" w:rsidRPr="00DE3735" w:rsidRDefault="00A565FA" w:rsidP="007E4C27">
            <w:pPr>
              <w:pStyle w:val="08-Tabelageral"/>
              <w:jc w:val="center"/>
              <w:rPr>
                <w:b/>
              </w:rPr>
            </w:pPr>
            <w:r w:rsidRPr="004A038C">
              <w:rPr>
                <w:b/>
              </w:rPr>
              <w:t>01.01 a 30.09.202</w:t>
            </w:r>
            <w:r>
              <w:rPr>
                <w:b/>
              </w:rPr>
              <w:t>4</w:t>
            </w:r>
          </w:p>
        </w:tc>
        <w:tc>
          <w:tcPr>
            <w:tcW w:w="302" w:type="dxa"/>
            <w:gridSpan w:val="2"/>
            <w:tcBorders>
              <w:top w:val="single" w:sz="2" w:space="0" w:color="1F3864" w:themeColor="accent1" w:themeShade="80"/>
              <w:bottom w:val="nil"/>
            </w:tcBorders>
            <w:shd w:val="clear" w:color="auto" w:fill="FFFFFF" w:themeFill="background1"/>
            <w:vAlign w:val="center"/>
          </w:tcPr>
          <w:p w14:paraId="4A6AE5D6" w14:textId="77777777" w:rsidR="00A565FA" w:rsidRPr="00DE3735" w:rsidRDefault="00A565FA" w:rsidP="007E4C27">
            <w:pPr>
              <w:pStyle w:val="08-Tabelageral"/>
              <w:jc w:val="center"/>
              <w:rPr>
                <w:b/>
              </w:rPr>
            </w:pPr>
          </w:p>
        </w:tc>
        <w:tc>
          <w:tcPr>
            <w:tcW w:w="3244" w:type="dxa"/>
            <w:gridSpan w:val="5"/>
            <w:tcBorders>
              <w:top w:val="single" w:sz="2" w:space="0" w:color="1F3864" w:themeColor="accent1" w:themeShade="80"/>
              <w:bottom w:val="single" w:sz="2" w:space="0" w:color="9CC2E5" w:themeColor="accent5" w:themeTint="99"/>
            </w:tcBorders>
            <w:shd w:val="clear" w:color="auto" w:fill="FFFFFF" w:themeFill="background1"/>
            <w:vAlign w:val="center"/>
          </w:tcPr>
          <w:p w14:paraId="02001086" w14:textId="77777777" w:rsidR="00A565FA" w:rsidRPr="00DE3735" w:rsidRDefault="00A565FA" w:rsidP="007E4C27">
            <w:pPr>
              <w:pStyle w:val="08-Tabelageral"/>
              <w:jc w:val="center"/>
              <w:rPr>
                <w:b/>
              </w:rPr>
            </w:pPr>
            <w:r>
              <w:rPr>
                <w:b/>
              </w:rPr>
              <w:t>30.09.2024</w:t>
            </w:r>
          </w:p>
        </w:tc>
      </w:tr>
      <w:tr w:rsidR="00A565FA" w:rsidRPr="00F71EE3" w14:paraId="59BB17EB" w14:textId="77777777" w:rsidTr="007E4C27">
        <w:trPr>
          <w:trHeight w:val="238"/>
          <w:jc w:val="center"/>
        </w:trPr>
        <w:tc>
          <w:tcPr>
            <w:tcW w:w="2038" w:type="dxa"/>
            <w:vMerge/>
            <w:tcBorders>
              <w:top w:val="nil"/>
              <w:bottom w:val="single" w:sz="2" w:space="0" w:color="1F3864" w:themeColor="accent1" w:themeShade="80"/>
            </w:tcBorders>
            <w:shd w:val="clear" w:color="auto" w:fill="FFFFFF" w:themeFill="background1"/>
          </w:tcPr>
          <w:p w14:paraId="5EE76677" w14:textId="77777777" w:rsidR="00A565FA" w:rsidRPr="00F71EE3" w:rsidRDefault="00A565FA" w:rsidP="007E4C27">
            <w:pPr>
              <w:rPr>
                <w:rFonts w:ascii="Arial" w:hAnsi="Arial" w:cs="Arial"/>
                <w:sz w:val="14"/>
                <w:szCs w:val="14"/>
              </w:rPr>
            </w:pPr>
          </w:p>
        </w:tc>
        <w:tc>
          <w:tcPr>
            <w:tcW w:w="245" w:type="dxa"/>
            <w:tcBorders>
              <w:top w:val="nil"/>
              <w:bottom w:val="single" w:sz="2" w:space="0" w:color="1F3864" w:themeColor="accent1" w:themeShade="80"/>
            </w:tcBorders>
            <w:shd w:val="clear" w:color="auto" w:fill="FFFFFF" w:themeFill="background1"/>
          </w:tcPr>
          <w:p w14:paraId="6E52D8DE" w14:textId="77777777" w:rsidR="00A565FA" w:rsidRPr="00F71EE3" w:rsidRDefault="00A565FA" w:rsidP="007E4C27">
            <w:pPr>
              <w:jc w:val="center"/>
              <w:rPr>
                <w:rFonts w:ascii="Arial" w:hAnsi="Arial" w:cs="Arial"/>
                <w:b/>
                <w:sz w:val="14"/>
                <w:szCs w:val="14"/>
              </w:rPr>
            </w:pPr>
          </w:p>
        </w:tc>
        <w:tc>
          <w:tcPr>
            <w:tcW w:w="1027"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7B569D3A" w14:textId="77777777" w:rsidR="00A565FA" w:rsidRPr="00DE3735" w:rsidRDefault="00A565FA" w:rsidP="007E4C27">
            <w:pPr>
              <w:pStyle w:val="08-Tabelageral"/>
              <w:jc w:val="center"/>
              <w:rPr>
                <w:b/>
              </w:rPr>
            </w:pPr>
            <w:r w:rsidRPr="00DE3735">
              <w:rPr>
                <w:b/>
              </w:rPr>
              <w:t>Saldo Contábil</w:t>
            </w:r>
          </w:p>
        </w:tc>
        <w:tc>
          <w:tcPr>
            <w:tcW w:w="387" w:type="dxa"/>
            <w:gridSpan w:val="2"/>
            <w:tcBorders>
              <w:top w:val="nil"/>
              <w:bottom w:val="single" w:sz="2" w:space="0" w:color="1F3864" w:themeColor="accent1" w:themeShade="80"/>
            </w:tcBorders>
            <w:shd w:val="clear" w:color="auto" w:fill="FFFFFF" w:themeFill="background1"/>
            <w:vAlign w:val="center"/>
          </w:tcPr>
          <w:p w14:paraId="44DABF85" w14:textId="77777777" w:rsidR="00A565FA" w:rsidRPr="00DE3735" w:rsidRDefault="00A565FA" w:rsidP="007E4C27">
            <w:pPr>
              <w:pStyle w:val="08-Tabelageral"/>
              <w:jc w:val="center"/>
              <w:rPr>
                <w:b/>
              </w:rPr>
            </w:pPr>
          </w:p>
        </w:tc>
        <w:tc>
          <w:tcPr>
            <w:tcW w:w="1049" w:type="dxa"/>
            <w:gridSpan w:val="3"/>
            <w:tcBorders>
              <w:top w:val="single" w:sz="2" w:space="0" w:color="1F3864" w:themeColor="accent1" w:themeShade="80"/>
              <w:bottom w:val="single" w:sz="2" w:space="0" w:color="1F3864" w:themeColor="accent1" w:themeShade="80"/>
            </w:tcBorders>
            <w:shd w:val="clear" w:color="auto" w:fill="FFFFFF" w:themeFill="background1"/>
            <w:vAlign w:val="center"/>
          </w:tcPr>
          <w:p w14:paraId="16F21820" w14:textId="77777777" w:rsidR="00A565FA" w:rsidRPr="00DE3735" w:rsidRDefault="00A565FA" w:rsidP="007E4C27">
            <w:pPr>
              <w:pStyle w:val="08-Tabelageral"/>
              <w:jc w:val="center"/>
              <w:rPr>
                <w:b/>
              </w:rPr>
            </w:pPr>
            <w:r w:rsidRPr="00DE3735">
              <w:rPr>
                <w:b/>
              </w:rPr>
              <w:t>Aquisições</w:t>
            </w:r>
            <w:r>
              <w:t xml:space="preserve"> </w:t>
            </w:r>
            <w:r w:rsidRPr="002460AB">
              <w:rPr>
                <w:b/>
              </w:rPr>
              <w:t>no Período</w:t>
            </w:r>
          </w:p>
        </w:tc>
        <w:tc>
          <w:tcPr>
            <w:tcW w:w="129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6094500D" w14:textId="77777777" w:rsidR="00A565FA" w:rsidRPr="00DE3735" w:rsidRDefault="00A565FA" w:rsidP="007E4C27">
            <w:pPr>
              <w:pStyle w:val="08-Tabelageral"/>
              <w:jc w:val="center"/>
              <w:rPr>
                <w:b/>
              </w:rPr>
            </w:pPr>
            <w:r w:rsidRPr="00DE3735">
              <w:rPr>
                <w:b/>
              </w:rPr>
              <w:t xml:space="preserve">Amortização </w:t>
            </w:r>
            <w:r w:rsidRPr="002460AB">
              <w:rPr>
                <w:b/>
              </w:rPr>
              <w:t>no Período</w:t>
            </w:r>
            <w:r w:rsidRPr="004D4718">
              <w:rPr>
                <w:b/>
              </w:rPr>
              <w:t xml:space="preserve">            </w:t>
            </w:r>
          </w:p>
        </w:tc>
        <w:tc>
          <w:tcPr>
            <w:tcW w:w="236" w:type="dxa"/>
            <w:gridSpan w:val="2"/>
            <w:tcBorders>
              <w:top w:val="nil"/>
              <w:bottom w:val="single" w:sz="2" w:space="0" w:color="1F3864" w:themeColor="accent1" w:themeShade="80"/>
            </w:tcBorders>
            <w:shd w:val="clear" w:color="auto" w:fill="FFFFFF" w:themeFill="background1"/>
            <w:vAlign w:val="center"/>
          </w:tcPr>
          <w:p w14:paraId="34CFE70D" w14:textId="77777777" w:rsidR="00A565FA" w:rsidRPr="00DE3735" w:rsidRDefault="00A565FA" w:rsidP="007E4C27">
            <w:pPr>
              <w:pStyle w:val="08-Tabelageral"/>
              <w:jc w:val="center"/>
              <w:rPr>
                <w:b/>
              </w:rPr>
            </w:pPr>
          </w:p>
        </w:tc>
        <w:tc>
          <w:tcPr>
            <w:tcW w:w="1224"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26DFBFE1" w14:textId="77777777" w:rsidR="00A565FA" w:rsidRPr="00DE3735" w:rsidRDefault="00A565FA" w:rsidP="007E4C27">
            <w:pPr>
              <w:pStyle w:val="08-Tabelageral"/>
              <w:jc w:val="center"/>
              <w:rPr>
                <w:b/>
              </w:rPr>
            </w:pPr>
            <w:r w:rsidRPr="00DE3735">
              <w:rPr>
                <w:b/>
              </w:rPr>
              <w:t>Valor de Custo</w:t>
            </w:r>
          </w:p>
        </w:tc>
        <w:tc>
          <w:tcPr>
            <w:tcW w:w="1130"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70D0F2A0" w14:textId="77777777" w:rsidR="00A565FA" w:rsidRPr="00DE3735" w:rsidRDefault="00A565FA" w:rsidP="007E4C27">
            <w:pPr>
              <w:pStyle w:val="08-Tabelageral"/>
              <w:jc w:val="center"/>
              <w:rPr>
                <w:b/>
              </w:rPr>
            </w:pPr>
            <w:r w:rsidRPr="00DE3735">
              <w:rPr>
                <w:b/>
                <w:bCs/>
              </w:rPr>
              <w:t>Amortização Acumulada</w:t>
            </w:r>
          </w:p>
        </w:tc>
        <w:tc>
          <w:tcPr>
            <w:tcW w:w="1009"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1AF8E6CD" w14:textId="77777777" w:rsidR="00A565FA" w:rsidRPr="00DE3735" w:rsidRDefault="00A565FA" w:rsidP="007E4C27">
            <w:pPr>
              <w:pStyle w:val="08-Tabelageral"/>
              <w:jc w:val="center"/>
              <w:rPr>
                <w:b/>
              </w:rPr>
            </w:pPr>
            <w:r w:rsidRPr="00DE3735">
              <w:rPr>
                <w:b/>
                <w:bCs/>
              </w:rPr>
              <w:t>Saldo Contábil</w:t>
            </w:r>
          </w:p>
        </w:tc>
      </w:tr>
      <w:tr w:rsidR="00A565FA" w:rsidRPr="00543AEB" w14:paraId="405B0415" w14:textId="77777777" w:rsidTr="007E4C27">
        <w:trPr>
          <w:trHeight w:val="238"/>
          <w:jc w:val="center"/>
        </w:trPr>
        <w:tc>
          <w:tcPr>
            <w:tcW w:w="2038" w:type="dxa"/>
            <w:tcBorders>
              <w:top w:val="single" w:sz="2" w:space="0" w:color="1F3864" w:themeColor="accent1" w:themeShade="80"/>
              <w:bottom w:val="single" w:sz="2" w:space="0" w:color="1F3864" w:themeColor="accent1" w:themeShade="80"/>
            </w:tcBorders>
            <w:shd w:val="clear" w:color="auto" w:fill="FFFFFF" w:themeFill="background1"/>
          </w:tcPr>
          <w:p w14:paraId="79917D37" w14:textId="77777777" w:rsidR="00A565FA" w:rsidRPr="003B0482" w:rsidRDefault="00A565FA" w:rsidP="007E4C27">
            <w:pPr>
              <w:pStyle w:val="08-Tabelageral"/>
              <w:jc w:val="left"/>
              <w:rPr>
                <w:rFonts w:cs="Arial"/>
                <w:b/>
                <w:szCs w:val="14"/>
                <w:vertAlign w:val="superscript"/>
              </w:rPr>
            </w:pPr>
            <w:r w:rsidRPr="003B0482">
              <w:rPr>
                <w:rFonts w:cs="Arial"/>
                <w:szCs w:val="14"/>
              </w:rPr>
              <w:t>Software adquirido – ERP</w:t>
            </w:r>
            <w:r>
              <w:rPr>
                <w:rFonts w:cs="Arial"/>
                <w:szCs w:val="14"/>
              </w:rPr>
              <w:t xml:space="preserve"> </w:t>
            </w:r>
            <w:r w:rsidRPr="003B0482">
              <w:rPr>
                <w:rFonts w:cs="Arial"/>
                <w:szCs w:val="14"/>
                <w:vertAlign w:val="superscript"/>
              </w:rPr>
              <w:t>(1)</w:t>
            </w:r>
          </w:p>
        </w:tc>
        <w:tc>
          <w:tcPr>
            <w:tcW w:w="245" w:type="dxa"/>
            <w:tcBorders>
              <w:top w:val="single" w:sz="2" w:space="0" w:color="1F3864" w:themeColor="accent1" w:themeShade="80"/>
              <w:bottom w:val="single" w:sz="2" w:space="0" w:color="1F3864" w:themeColor="accent1" w:themeShade="80"/>
            </w:tcBorders>
            <w:shd w:val="clear" w:color="auto" w:fill="FFFFFF" w:themeFill="background1"/>
          </w:tcPr>
          <w:p w14:paraId="5D7DA7EE" w14:textId="77777777" w:rsidR="00A565FA" w:rsidRPr="003B0482" w:rsidRDefault="00A565FA" w:rsidP="007E4C27">
            <w:pPr>
              <w:pStyle w:val="08-Tabelageral"/>
              <w:jc w:val="center"/>
              <w:rPr>
                <w:rFonts w:cs="Arial"/>
                <w:szCs w:val="14"/>
              </w:rPr>
            </w:pPr>
          </w:p>
        </w:tc>
        <w:tc>
          <w:tcPr>
            <w:tcW w:w="1027" w:type="dxa"/>
            <w:tcBorders>
              <w:top w:val="single" w:sz="2" w:space="0" w:color="1F3864" w:themeColor="accent1" w:themeShade="80"/>
              <w:bottom w:val="single" w:sz="2" w:space="0" w:color="1F3864" w:themeColor="accent1" w:themeShade="80"/>
            </w:tcBorders>
            <w:shd w:val="clear" w:color="auto" w:fill="FFFFFF" w:themeFill="background1"/>
          </w:tcPr>
          <w:p w14:paraId="38A04687" w14:textId="05D8E8E0" w:rsidR="00A565FA" w:rsidRPr="003B0482" w:rsidRDefault="00A565FA" w:rsidP="007E4C27">
            <w:pPr>
              <w:pStyle w:val="08-Tabelageral"/>
              <w:jc w:val="center"/>
              <w:rPr>
                <w:rFonts w:cs="Arial"/>
                <w:szCs w:val="14"/>
              </w:rPr>
            </w:pPr>
            <w:r w:rsidRPr="002460AB">
              <w:rPr>
                <w:rFonts w:cs="Arial"/>
                <w:szCs w:val="14"/>
              </w:rPr>
              <w:t>3.58</w:t>
            </w:r>
            <w:r w:rsidR="00DA0562">
              <w:rPr>
                <w:rFonts w:cs="Arial"/>
                <w:szCs w:val="14"/>
              </w:rPr>
              <w:t>5</w:t>
            </w:r>
          </w:p>
        </w:tc>
        <w:tc>
          <w:tcPr>
            <w:tcW w:w="453" w:type="dxa"/>
            <w:gridSpan w:val="3"/>
            <w:tcBorders>
              <w:top w:val="single" w:sz="2" w:space="0" w:color="1F3864" w:themeColor="accent1" w:themeShade="80"/>
              <w:bottom w:val="single" w:sz="2" w:space="0" w:color="1F3864" w:themeColor="accent1" w:themeShade="80"/>
            </w:tcBorders>
            <w:shd w:val="clear" w:color="auto" w:fill="FFFFFF" w:themeFill="background1"/>
          </w:tcPr>
          <w:p w14:paraId="77BE868D" w14:textId="77777777" w:rsidR="00A565FA" w:rsidRPr="003B0482" w:rsidRDefault="00A565FA" w:rsidP="007E4C27">
            <w:pPr>
              <w:pStyle w:val="08-Tabelageral"/>
              <w:jc w:val="left"/>
              <w:rPr>
                <w:rFonts w:cs="Arial"/>
                <w:szCs w:val="14"/>
              </w:rPr>
            </w:pPr>
          </w:p>
        </w:tc>
        <w:tc>
          <w:tcPr>
            <w:tcW w:w="983" w:type="dxa"/>
            <w:gridSpan w:val="2"/>
            <w:tcBorders>
              <w:top w:val="single" w:sz="2" w:space="0" w:color="1F3864" w:themeColor="accent1" w:themeShade="80"/>
              <w:bottom w:val="single" w:sz="2" w:space="0" w:color="1F3864" w:themeColor="accent1" w:themeShade="80"/>
            </w:tcBorders>
            <w:shd w:val="clear" w:color="auto" w:fill="FFFFFF" w:themeFill="background1"/>
          </w:tcPr>
          <w:p w14:paraId="633CC36F" w14:textId="77777777" w:rsidR="00A565FA" w:rsidRPr="003B0482" w:rsidRDefault="00A565FA" w:rsidP="007E4C27">
            <w:pPr>
              <w:pStyle w:val="08-Tabelageral"/>
              <w:jc w:val="center"/>
              <w:rPr>
                <w:rFonts w:cs="Arial"/>
                <w:szCs w:val="14"/>
              </w:rPr>
            </w:pPr>
            <w:r w:rsidRPr="004A038C">
              <w:rPr>
                <w:rFonts w:cs="Arial"/>
                <w:szCs w:val="14"/>
              </w:rPr>
              <w:t>38</w:t>
            </w:r>
          </w:p>
        </w:tc>
        <w:tc>
          <w:tcPr>
            <w:tcW w:w="1294" w:type="dxa"/>
            <w:tcBorders>
              <w:top w:val="single" w:sz="2" w:space="0" w:color="1F3864" w:themeColor="accent1" w:themeShade="80"/>
              <w:bottom w:val="single" w:sz="2" w:space="0" w:color="1F3864" w:themeColor="accent1" w:themeShade="80"/>
            </w:tcBorders>
            <w:shd w:val="clear" w:color="auto" w:fill="FFFFFF" w:themeFill="background1"/>
          </w:tcPr>
          <w:p w14:paraId="2D226F0A" w14:textId="19EE1D71" w:rsidR="00A565FA" w:rsidRPr="003B0482" w:rsidRDefault="00A565FA" w:rsidP="007E4C27">
            <w:pPr>
              <w:pStyle w:val="08-Tabelageral"/>
              <w:jc w:val="center"/>
              <w:rPr>
                <w:rFonts w:cs="Arial"/>
                <w:szCs w:val="14"/>
              </w:rPr>
            </w:pPr>
            <w:r>
              <w:rPr>
                <w:rFonts w:cs="Arial"/>
                <w:szCs w:val="14"/>
              </w:rPr>
              <w:t>(</w:t>
            </w:r>
            <w:r w:rsidRPr="004A038C">
              <w:rPr>
                <w:rFonts w:cs="Arial"/>
                <w:szCs w:val="14"/>
              </w:rPr>
              <w:t>67</w:t>
            </w:r>
            <w:r w:rsidR="005129CE">
              <w:rPr>
                <w:rFonts w:cs="Arial"/>
                <w:szCs w:val="14"/>
              </w:rPr>
              <w:t>5</w:t>
            </w:r>
            <w:r>
              <w:rPr>
                <w:rFonts w:cs="Arial"/>
                <w:szCs w:val="14"/>
              </w:rPr>
              <w:t>)</w:t>
            </w:r>
          </w:p>
        </w:tc>
        <w:tc>
          <w:tcPr>
            <w:tcW w:w="236" w:type="dxa"/>
            <w:gridSpan w:val="2"/>
            <w:tcBorders>
              <w:top w:val="single" w:sz="2" w:space="0" w:color="1F3864" w:themeColor="accent1" w:themeShade="80"/>
              <w:bottom w:val="single" w:sz="2" w:space="0" w:color="1F3864" w:themeColor="accent1" w:themeShade="80"/>
            </w:tcBorders>
            <w:shd w:val="clear" w:color="auto" w:fill="FFFFFF" w:themeFill="background1"/>
          </w:tcPr>
          <w:p w14:paraId="1D0A93D3" w14:textId="77777777" w:rsidR="00A565FA" w:rsidRPr="003B0482" w:rsidRDefault="00A565FA" w:rsidP="007E4C27">
            <w:pPr>
              <w:pStyle w:val="08-Tabelageral"/>
              <w:jc w:val="left"/>
              <w:rPr>
                <w:rFonts w:cs="Arial"/>
                <w:szCs w:val="14"/>
              </w:rPr>
            </w:pPr>
          </w:p>
        </w:tc>
        <w:tc>
          <w:tcPr>
            <w:tcW w:w="1394" w:type="dxa"/>
            <w:gridSpan w:val="3"/>
            <w:tcBorders>
              <w:top w:val="single" w:sz="2" w:space="0" w:color="1F3864" w:themeColor="accent1" w:themeShade="80"/>
              <w:bottom w:val="single" w:sz="2" w:space="0" w:color="1F3864" w:themeColor="accent1" w:themeShade="80"/>
            </w:tcBorders>
            <w:shd w:val="clear" w:color="auto" w:fill="FFFFFF" w:themeFill="background1"/>
          </w:tcPr>
          <w:p w14:paraId="39D5BA2E" w14:textId="77777777" w:rsidR="00A565FA" w:rsidRPr="002174AE" w:rsidRDefault="00A565FA" w:rsidP="007E4C27">
            <w:pPr>
              <w:pStyle w:val="08-Tabelageral"/>
              <w:jc w:val="center"/>
              <w:rPr>
                <w:rFonts w:cs="Arial"/>
                <w:szCs w:val="14"/>
              </w:rPr>
            </w:pPr>
            <w:r w:rsidRPr="004A038C">
              <w:rPr>
                <w:rFonts w:cs="Arial"/>
                <w:szCs w:val="14"/>
              </w:rPr>
              <w:t>7.767</w:t>
            </w:r>
          </w:p>
        </w:tc>
        <w:tc>
          <w:tcPr>
            <w:tcW w:w="1071" w:type="dxa"/>
            <w:gridSpan w:val="2"/>
            <w:tcBorders>
              <w:top w:val="single" w:sz="2" w:space="0" w:color="1F3864" w:themeColor="accent1" w:themeShade="80"/>
              <w:bottom w:val="single" w:sz="2" w:space="0" w:color="1F3864" w:themeColor="accent1" w:themeShade="80"/>
            </w:tcBorders>
            <w:shd w:val="clear" w:color="auto" w:fill="FFFFFF" w:themeFill="background1"/>
          </w:tcPr>
          <w:p w14:paraId="575436D9" w14:textId="77777777" w:rsidR="00A565FA" w:rsidRPr="002174AE" w:rsidRDefault="00A565FA" w:rsidP="007E4C27">
            <w:pPr>
              <w:pStyle w:val="08-Tabelageral"/>
              <w:jc w:val="center"/>
              <w:rPr>
                <w:rFonts w:cs="Arial"/>
                <w:szCs w:val="14"/>
              </w:rPr>
            </w:pPr>
            <w:r>
              <w:rPr>
                <w:rFonts w:cs="Arial"/>
                <w:szCs w:val="14"/>
              </w:rPr>
              <w:t>(</w:t>
            </w:r>
            <w:r w:rsidRPr="004A038C">
              <w:rPr>
                <w:rFonts w:cs="Arial"/>
                <w:szCs w:val="14"/>
              </w:rPr>
              <w:t>4.819</w:t>
            </w:r>
            <w:r>
              <w:rPr>
                <w:rFonts w:cs="Arial"/>
                <w:szCs w:val="14"/>
              </w:rPr>
              <w:t>)</w:t>
            </w:r>
          </w:p>
        </w:tc>
        <w:tc>
          <w:tcPr>
            <w:tcW w:w="898" w:type="dxa"/>
            <w:tcBorders>
              <w:top w:val="single" w:sz="2" w:space="0" w:color="1F3864" w:themeColor="accent1" w:themeShade="80"/>
              <w:bottom w:val="single" w:sz="2" w:space="0" w:color="1F3864" w:themeColor="accent1" w:themeShade="80"/>
            </w:tcBorders>
            <w:shd w:val="clear" w:color="auto" w:fill="FFFFFF" w:themeFill="background1"/>
          </w:tcPr>
          <w:p w14:paraId="54C90F41" w14:textId="77777777" w:rsidR="00A565FA" w:rsidRPr="003B0482" w:rsidRDefault="00A565FA" w:rsidP="007E4C27">
            <w:pPr>
              <w:pStyle w:val="08-Tabelageral"/>
              <w:jc w:val="center"/>
              <w:rPr>
                <w:rFonts w:cs="Arial"/>
                <w:szCs w:val="14"/>
              </w:rPr>
            </w:pPr>
            <w:r w:rsidRPr="004A038C">
              <w:rPr>
                <w:rFonts w:cs="Arial"/>
                <w:szCs w:val="14"/>
              </w:rPr>
              <w:t>2.948</w:t>
            </w:r>
          </w:p>
        </w:tc>
      </w:tr>
    </w:tbl>
    <w:p w14:paraId="7EB880CD" w14:textId="77777777" w:rsidR="00A565FA" w:rsidRDefault="00A565FA" w:rsidP="00A565FA">
      <w:pPr>
        <w:pStyle w:val="07-Legenda"/>
        <w:numPr>
          <w:ilvl w:val="0"/>
          <w:numId w:val="8"/>
        </w:numPr>
        <w:tabs>
          <w:tab w:val="clear" w:pos="284"/>
          <w:tab w:val="left" w:pos="0"/>
        </w:tabs>
        <w:ind w:left="284" w:hanging="284"/>
      </w:pPr>
      <w:r w:rsidRPr="00F26FC4">
        <w:t>A partir de janeiro de 2018</w:t>
      </w:r>
      <w:r>
        <w:t xml:space="preserve">, iniciou-se </w:t>
      </w:r>
      <w:r w:rsidRPr="00F26FC4">
        <w:t>a amortização do</w:t>
      </w:r>
      <w:r>
        <w:t xml:space="preserve"> custo do </w:t>
      </w:r>
      <w:r w:rsidRPr="00A71578">
        <w:rPr>
          <w:i/>
          <w:iCs/>
        </w:rPr>
        <w:t>software</w:t>
      </w:r>
      <w:r w:rsidRPr="00F26FC4">
        <w:t xml:space="preserve"> de gestão adquirido (</w:t>
      </w:r>
      <w:r w:rsidRPr="00255E0A">
        <w:rPr>
          <w:i/>
        </w:rPr>
        <w:t xml:space="preserve">Enterprise </w:t>
      </w:r>
      <w:proofErr w:type="spellStart"/>
      <w:r w:rsidRPr="00255E0A">
        <w:rPr>
          <w:i/>
        </w:rPr>
        <w:t>Resource</w:t>
      </w:r>
      <w:proofErr w:type="spellEnd"/>
      <w:r w:rsidRPr="00255E0A">
        <w:rPr>
          <w:i/>
        </w:rPr>
        <w:t xml:space="preserve"> Planning</w:t>
      </w:r>
      <w:r w:rsidRPr="00F26FC4">
        <w:t xml:space="preserve"> – ERP), conforme CPC 04 </w:t>
      </w:r>
      <w:r>
        <w:t>[</w:t>
      </w:r>
      <w:r w:rsidRPr="00F26FC4">
        <w:t>IAS 38</w:t>
      </w:r>
      <w:r>
        <w:t>]</w:t>
      </w:r>
      <w:r w:rsidRPr="00F26FC4">
        <w:t xml:space="preserve"> – Ativo Intangível, em que o prazo de amortização é de dez anos e a amortização, calculada à taxa anual de 10%,</w:t>
      </w:r>
      <w:r>
        <w:t xml:space="preserve"> é reconhecida no resultado </w:t>
      </w:r>
      <w:r w:rsidRPr="00F26FC4">
        <w:t>pelo método linear.</w:t>
      </w:r>
      <w:r>
        <w:t xml:space="preserve"> Para as novas aquisições, o prazo de amortização é o período restante da vida útil.</w:t>
      </w:r>
    </w:p>
    <w:p w14:paraId="07323D40" w14:textId="77777777" w:rsidR="00A565FA" w:rsidRDefault="00A565FA" w:rsidP="00A565FA">
      <w:pPr>
        <w:spacing w:after="120"/>
        <w:rPr>
          <w:rFonts w:ascii="Arial" w:hAnsi="Arial" w:cs="Arial"/>
          <w:b/>
          <w:color w:val="1F3864" w:themeColor="accent1" w:themeShade="80"/>
          <w:sz w:val="18"/>
          <w:szCs w:val="18"/>
        </w:rPr>
      </w:pPr>
    </w:p>
    <w:p w14:paraId="2D646EA2" w14:textId="77777777" w:rsidR="00A565FA" w:rsidRPr="00DB05FD" w:rsidRDefault="00A565FA" w:rsidP="00A565FA">
      <w:pPr>
        <w:pStyle w:val="01-TtulodeNota"/>
        <w:rPr>
          <w:color w:val="1F3864" w:themeColor="accent1" w:themeShade="80"/>
          <w:sz w:val="18"/>
        </w:rPr>
      </w:pPr>
      <w:r w:rsidRPr="00DB05FD">
        <w:rPr>
          <w:color w:val="1F3864" w:themeColor="accent1" w:themeShade="80"/>
          <w:sz w:val="18"/>
        </w:rPr>
        <w:t>a.1) Estimativa de amortização</w:t>
      </w:r>
    </w:p>
    <w:p w14:paraId="00F5010A" w14:textId="77777777" w:rsidR="00A565FA" w:rsidRPr="00315C9A" w:rsidRDefault="00A565FA" w:rsidP="00A565FA">
      <w:pPr>
        <w:pStyle w:val="07-Legenda"/>
        <w:ind w:left="708" w:firstLine="0"/>
        <w:jc w:val="right"/>
        <w:rPr>
          <w:b/>
          <w:szCs w:val="12"/>
        </w:rPr>
      </w:pPr>
      <w:r w:rsidRPr="00315C9A">
        <w:rPr>
          <w:b/>
          <w:szCs w:val="12"/>
        </w:rPr>
        <w:t>R$ mil</w:t>
      </w:r>
    </w:p>
    <w:tbl>
      <w:tblPr>
        <w:tblW w:w="9639"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shd w:val="clear" w:color="auto" w:fill="FFFFFF" w:themeFill="background1"/>
        <w:tblLook w:val="04A0" w:firstRow="1" w:lastRow="0" w:firstColumn="1" w:lastColumn="0" w:noHBand="0" w:noVBand="1"/>
      </w:tblPr>
      <w:tblGrid>
        <w:gridCol w:w="3107"/>
        <w:gridCol w:w="1049"/>
        <w:gridCol w:w="1065"/>
        <w:gridCol w:w="1057"/>
        <w:gridCol w:w="1057"/>
        <w:gridCol w:w="1156"/>
        <w:gridCol w:w="1148"/>
      </w:tblGrid>
      <w:tr w:rsidR="00A565FA" w:rsidRPr="00255E0A" w14:paraId="6A1AF2DA" w14:textId="77777777" w:rsidTr="007E4C27">
        <w:trPr>
          <w:trHeight w:val="238"/>
          <w:jc w:val="center"/>
        </w:trPr>
        <w:tc>
          <w:tcPr>
            <w:tcW w:w="3162" w:type="dxa"/>
            <w:shd w:val="clear" w:color="auto" w:fill="FFFFFF" w:themeFill="background1"/>
            <w:vAlign w:val="center"/>
          </w:tcPr>
          <w:p w14:paraId="52359B59" w14:textId="77777777" w:rsidR="00A565FA" w:rsidRPr="00255E0A" w:rsidRDefault="00A565FA" w:rsidP="007E4C27">
            <w:pPr>
              <w:pStyle w:val="08-Tabelageral"/>
              <w:jc w:val="center"/>
              <w:rPr>
                <w:b/>
              </w:rPr>
            </w:pPr>
          </w:p>
        </w:tc>
        <w:tc>
          <w:tcPr>
            <w:tcW w:w="1070" w:type="dxa"/>
            <w:shd w:val="clear" w:color="auto" w:fill="FFFFFF" w:themeFill="background1"/>
            <w:vAlign w:val="center"/>
          </w:tcPr>
          <w:p w14:paraId="6D958072" w14:textId="77777777" w:rsidR="00A565FA" w:rsidRPr="00255E0A" w:rsidRDefault="00A565FA" w:rsidP="007E4C27">
            <w:pPr>
              <w:pStyle w:val="08-Tabelageral"/>
              <w:jc w:val="center"/>
              <w:rPr>
                <w:b/>
              </w:rPr>
            </w:pPr>
          </w:p>
        </w:tc>
        <w:tc>
          <w:tcPr>
            <w:tcW w:w="1071" w:type="dxa"/>
            <w:shd w:val="clear" w:color="auto" w:fill="FFFFFF" w:themeFill="background1"/>
            <w:vAlign w:val="center"/>
          </w:tcPr>
          <w:p w14:paraId="1B6D75ED" w14:textId="77777777" w:rsidR="00A565FA" w:rsidRPr="00255E0A" w:rsidRDefault="00A565FA" w:rsidP="007E4C27">
            <w:pPr>
              <w:pStyle w:val="08-Tabelageral"/>
              <w:jc w:val="center"/>
              <w:rPr>
                <w:b/>
              </w:rPr>
            </w:pPr>
            <w:r w:rsidRPr="004A038C">
              <w:rPr>
                <w:b/>
              </w:rPr>
              <w:t xml:space="preserve">4º </w:t>
            </w:r>
            <w:proofErr w:type="spellStart"/>
            <w:r w:rsidRPr="004A038C">
              <w:rPr>
                <w:b/>
              </w:rPr>
              <w:t>Trim</w:t>
            </w:r>
            <w:proofErr w:type="spellEnd"/>
            <w:r w:rsidRPr="004A038C">
              <w:rPr>
                <w:b/>
              </w:rPr>
              <w:t>/202</w:t>
            </w:r>
            <w:r>
              <w:rPr>
                <w:b/>
              </w:rPr>
              <w:t>4</w:t>
            </w:r>
          </w:p>
        </w:tc>
        <w:tc>
          <w:tcPr>
            <w:tcW w:w="1071" w:type="dxa"/>
            <w:shd w:val="clear" w:color="auto" w:fill="FFFFFF" w:themeFill="background1"/>
            <w:vAlign w:val="center"/>
          </w:tcPr>
          <w:p w14:paraId="5151B6C6" w14:textId="77777777" w:rsidR="00A565FA" w:rsidRPr="00255E0A" w:rsidRDefault="00A565FA" w:rsidP="007E4C27">
            <w:pPr>
              <w:pStyle w:val="08-Tabelageral"/>
              <w:jc w:val="center"/>
              <w:rPr>
                <w:b/>
              </w:rPr>
            </w:pPr>
            <w:r w:rsidRPr="00255E0A">
              <w:rPr>
                <w:b/>
              </w:rPr>
              <w:t>2025</w:t>
            </w:r>
          </w:p>
        </w:tc>
        <w:tc>
          <w:tcPr>
            <w:tcW w:w="1071" w:type="dxa"/>
            <w:shd w:val="clear" w:color="auto" w:fill="FFFFFF" w:themeFill="background1"/>
            <w:vAlign w:val="center"/>
          </w:tcPr>
          <w:p w14:paraId="46DDB42E" w14:textId="77777777" w:rsidR="00A565FA" w:rsidRPr="00255E0A" w:rsidRDefault="00A565FA" w:rsidP="007E4C27">
            <w:pPr>
              <w:pStyle w:val="08-Tabelageral"/>
              <w:jc w:val="center"/>
              <w:rPr>
                <w:b/>
              </w:rPr>
            </w:pPr>
            <w:r w:rsidRPr="00255E0A">
              <w:rPr>
                <w:b/>
              </w:rPr>
              <w:t>2026</w:t>
            </w:r>
          </w:p>
        </w:tc>
        <w:tc>
          <w:tcPr>
            <w:tcW w:w="1173" w:type="dxa"/>
            <w:shd w:val="clear" w:color="auto" w:fill="FFFFFF" w:themeFill="background1"/>
            <w:vAlign w:val="center"/>
          </w:tcPr>
          <w:p w14:paraId="425611EB" w14:textId="77777777" w:rsidR="00A565FA" w:rsidRPr="00255E0A" w:rsidRDefault="00A565FA" w:rsidP="007E4C27">
            <w:pPr>
              <w:pStyle w:val="08-Tabelageral"/>
              <w:jc w:val="center"/>
              <w:rPr>
                <w:b/>
              </w:rPr>
            </w:pPr>
            <w:r>
              <w:rPr>
                <w:b/>
              </w:rPr>
              <w:t>2027</w:t>
            </w:r>
          </w:p>
        </w:tc>
        <w:tc>
          <w:tcPr>
            <w:tcW w:w="1163" w:type="dxa"/>
            <w:shd w:val="clear" w:color="auto" w:fill="FFFFFF" w:themeFill="background1"/>
            <w:vAlign w:val="center"/>
          </w:tcPr>
          <w:p w14:paraId="7AFA299A" w14:textId="77777777" w:rsidR="00A565FA" w:rsidRPr="00255E0A" w:rsidRDefault="00A565FA" w:rsidP="007E4C27">
            <w:pPr>
              <w:pStyle w:val="08-Tabelageral"/>
              <w:jc w:val="center"/>
              <w:rPr>
                <w:b/>
              </w:rPr>
            </w:pPr>
            <w:r w:rsidRPr="00255E0A">
              <w:rPr>
                <w:b/>
              </w:rPr>
              <w:t>Total</w:t>
            </w:r>
          </w:p>
        </w:tc>
      </w:tr>
      <w:tr w:rsidR="00A565FA" w:rsidRPr="00E177EF" w14:paraId="6BEC0A74" w14:textId="77777777" w:rsidTr="007E4C27">
        <w:trPr>
          <w:trHeight w:val="238"/>
          <w:jc w:val="center"/>
        </w:trPr>
        <w:tc>
          <w:tcPr>
            <w:tcW w:w="3162" w:type="dxa"/>
            <w:shd w:val="clear" w:color="auto" w:fill="FFFFFF" w:themeFill="background1"/>
          </w:tcPr>
          <w:p w14:paraId="26E3836B" w14:textId="77777777" w:rsidR="00A565FA" w:rsidRPr="0095503D" w:rsidRDefault="00A565FA" w:rsidP="007E4C27">
            <w:pPr>
              <w:pStyle w:val="08-Tabelageral"/>
              <w:jc w:val="left"/>
              <w:rPr>
                <w:b/>
                <w:szCs w:val="14"/>
              </w:rPr>
            </w:pPr>
            <w:r w:rsidRPr="0095503D">
              <w:rPr>
                <w:szCs w:val="14"/>
              </w:rPr>
              <w:t>Estimativa de Amortização</w:t>
            </w:r>
          </w:p>
        </w:tc>
        <w:tc>
          <w:tcPr>
            <w:tcW w:w="1070" w:type="dxa"/>
            <w:shd w:val="clear" w:color="auto" w:fill="FFFFFF" w:themeFill="background1"/>
          </w:tcPr>
          <w:p w14:paraId="01355AC5" w14:textId="77777777" w:rsidR="00A565FA" w:rsidRPr="008331D9" w:rsidRDefault="00A565FA" w:rsidP="007E4C27">
            <w:pPr>
              <w:pStyle w:val="08-Tabelageral"/>
              <w:jc w:val="center"/>
              <w:rPr>
                <w:szCs w:val="14"/>
              </w:rPr>
            </w:pPr>
          </w:p>
        </w:tc>
        <w:tc>
          <w:tcPr>
            <w:tcW w:w="1071" w:type="dxa"/>
            <w:shd w:val="clear" w:color="auto" w:fill="FFFFFF" w:themeFill="background1"/>
          </w:tcPr>
          <w:p w14:paraId="76E7E233" w14:textId="77777777" w:rsidR="00A565FA" w:rsidRPr="008331D9" w:rsidRDefault="00A565FA" w:rsidP="007E4C27">
            <w:pPr>
              <w:pStyle w:val="08-Tabelageral"/>
              <w:jc w:val="center"/>
              <w:rPr>
                <w:szCs w:val="14"/>
              </w:rPr>
            </w:pPr>
            <w:r w:rsidRPr="004A038C">
              <w:rPr>
                <w:szCs w:val="14"/>
              </w:rPr>
              <w:t>227</w:t>
            </w:r>
          </w:p>
        </w:tc>
        <w:tc>
          <w:tcPr>
            <w:tcW w:w="1071" w:type="dxa"/>
            <w:shd w:val="clear" w:color="auto" w:fill="FFFFFF" w:themeFill="background1"/>
          </w:tcPr>
          <w:p w14:paraId="38DDA5EE" w14:textId="77777777" w:rsidR="00A565FA" w:rsidRPr="008331D9" w:rsidRDefault="00A565FA" w:rsidP="007E4C27">
            <w:pPr>
              <w:pStyle w:val="08-Tabelageral"/>
              <w:jc w:val="center"/>
              <w:rPr>
                <w:szCs w:val="14"/>
              </w:rPr>
            </w:pPr>
            <w:r w:rsidRPr="004A038C">
              <w:rPr>
                <w:szCs w:val="14"/>
              </w:rPr>
              <w:t>907</w:t>
            </w:r>
          </w:p>
        </w:tc>
        <w:tc>
          <w:tcPr>
            <w:tcW w:w="1071" w:type="dxa"/>
            <w:shd w:val="clear" w:color="auto" w:fill="FFFFFF" w:themeFill="background1"/>
          </w:tcPr>
          <w:p w14:paraId="2A3373F4" w14:textId="77777777" w:rsidR="00A565FA" w:rsidRPr="008331D9" w:rsidRDefault="00A565FA" w:rsidP="007E4C27">
            <w:pPr>
              <w:pStyle w:val="08-Tabelageral"/>
              <w:jc w:val="center"/>
              <w:rPr>
                <w:szCs w:val="14"/>
              </w:rPr>
            </w:pPr>
            <w:r w:rsidRPr="004A038C">
              <w:rPr>
                <w:szCs w:val="14"/>
              </w:rPr>
              <w:t>907</w:t>
            </w:r>
          </w:p>
        </w:tc>
        <w:tc>
          <w:tcPr>
            <w:tcW w:w="1173" w:type="dxa"/>
            <w:shd w:val="clear" w:color="auto" w:fill="FFFFFF" w:themeFill="background1"/>
          </w:tcPr>
          <w:p w14:paraId="12F41EFA" w14:textId="77777777" w:rsidR="00A565FA" w:rsidRPr="008331D9" w:rsidRDefault="00A565FA" w:rsidP="007E4C27">
            <w:pPr>
              <w:pStyle w:val="08-Tabelageral"/>
              <w:jc w:val="center"/>
              <w:rPr>
                <w:szCs w:val="14"/>
              </w:rPr>
            </w:pPr>
            <w:r w:rsidRPr="004A038C">
              <w:rPr>
                <w:szCs w:val="14"/>
              </w:rPr>
              <w:t>907</w:t>
            </w:r>
          </w:p>
        </w:tc>
        <w:tc>
          <w:tcPr>
            <w:tcW w:w="1163" w:type="dxa"/>
            <w:shd w:val="clear" w:color="auto" w:fill="FFFFFF" w:themeFill="background1"/>
          </w:tcPr>
          <w:p w14:paraId="3A550D4D" w14:textId="77777777" w:rsidR="00A565FA" w:rsidRPr="00B94B8C" w:rsidRDefault="00A565FA" w:rsidP="007E4C27">
            <w:pPr>
              <w:pStyle w:val="08-Tabelageral"/>
              <w:jc w:val="center"/>
              <w:rPr>
                <w:bCs/>
              </w:rPr>
            </w:pPr>
            <w:r w:rsidRPr="004A038C">
              <w:rPr>
                <w:bCs/>
              </w:rPr>
              <w:t>2.948</w:t>
            </w:r>
          </w:p>
        </w:tc>
      </w:tr>
    </w:tbl>
    <w:p w14:paraId="7F8CA75A" w14:textId="77777777" w:rsidR="009D7E9E" w:rsidRPr="00BF2AAF" w:rsidRDefault="009D7E9E" w:rsidP="009D7E9E">
      <w:pPr>
        <w:rPr>
          <w:rFonts w:ascii="Arial" w:hAnsi="Arial" w:cs="Arial"/>
          <w:b/>
          <w:color w:val="1F3864" w:themeColor="accent1" w:themeShade="80"/>
          <w:sz w:val="18"/>
          <w:szCs w:val="18"/>
        </w:rPr>
      </w:pPr>
    </w:p>
    <w:p w14:paraId="51092B24" w14:textId="02B94067" w:rsidR="007D4AB0" w:rsidRPr="0055524E" w:rsidRDefault="005C6C41" w:rsidP="0055524E">
      <w:pPr>
        <w:pStyle w:val="02-TtulodeNota"/>
        <w:rPr>
          <w:color w:val="1F3864" w:themeColor="accent1" w:themeShade="80"/>
        </w:rPr>
      </w:pPr>
      <w:bookmarkStart w:id="104" w:name="_Toc180170942"/>
      <w:r w:rsidRPr="0055524E">
        <w:rPr>
          <w:color w:val="1F3864" w:themeColor="accent1" w:themeShade="80"/>
        </w:rPr>
        <w:t>20</w:t>
      </w:r>
      <w:r w:rsidR="007D4AB0" w:rsidRPr="0055524E">
        <w:rPr>
          <w:color w:val="1F3864" w:themeColor="accent1" w:themeShade="80"/>
        </w:rPr>
        <w:t xml:space="preserve"> – OUTROS ATIVOS</w:t>
      </w:r>
      <w:bookmarkEnd w:id="104"/>
    </w:p>
    <w:p w14:paraId="615448F2" w14:textId="77777777" w:rsidR="000A1AAB" w:rsidRPr="00FF3D4B" w:rsidRDefault="000A1AAB" w:rsidP="000A1AAB">
      <w:pPr>
        <w:spacing w:after="0" w:line="240" w:lineRule="auto"/>
        <w:jc w:val="right"/>
        <w:rPr>
          <w:rFonts w:ascii="Arial" w:hAnsi="Arial" w:cs="Arial"/>
          <w:b/>
          <w:sz w:val="14"/>
          <w:lang w:eastAsia="pt-BR"/>
        </w:rPr>
      </w:pPr>
      <w:bookmarkStart w:id="105" w:name="OLE_LINK15"/>
      <w:r w:rsidRPr="00FF3D4B">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0A1AAB" w:rsidRPr="0068592A" w14:paraId="16165D9B" w14:textId="77777777" w:rsidTr="007E4C27">
        <w:trPr>
          <w:trHeight w:val="238"/>
        </w:trPr>
        <w:tc>
          <w:tcPr>
            <w:tcW w:w="3094" w:type="dxa"/>
            <w:tcBorders>
              <w:top w:val="single" w:sz="2" w:space="0" w:color="1F3864" w:themeColor="accent1" w:themeShade="80"/>
            </w:tcBorders>
            <w:shd w:val="clear" w:color="auto" w:fill="auto"/>
          </w:tcPr>
          <w:p w14:paraId="797F45FA" w14:textId="77777777" w:rsidR="000A1AAB" w:rsidRPr="0068592A" w:rsidRDefault="000A1AAB" w:rsidP="007E4C27">
            <w:pPr>
              <w:spacing w:after="0"/>
              <w:jc w:val="center"/>
              <w:rPr>
                <w:rFonts w:ascii="Arial" w:hAnsi="Arial" w:cs="Arial"/>
                <w:b/>
                <w:sz w:val="18"/>
                <w:szCs w:val="18"/>
              </w:rPr>
            </w:pPr>
          </w:p>
        </w:tc>
        <w:tc>
          <w:tcPr>
            <w:tcW w:w="604" w:type="dxa"/>
            <w:tcBorders>
              <w:top w:val="single" w:sz="2" w:space="0" w:color="1F3864" w:themeColor="accent1" w:themeShade="80"/>
            </w:tcBorders>
            <w:shd w:val="clear" w:color="auto" w:fill="auto"/>
          </w:tcPr>
          <w:p w14:paraId="22AC6E66" w14:textId="77777777" w:rsidR="000A1AAB" w:rsidRPr="0068592A" w:rsidRDefault="000A1AAB" w:rsidP="007E4C27">
            <w:pPr>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C140C28" w14:textId="77777777" w:rsidR="000A1AAB" w:rsidRPr="0068592A" w:rsidRDefault="000A1AAB" w:rsidP="007E4C27">
            <w:pPr>
              <w:spacing w:after="0"/>
              <w:jc w:val="center"/>
              <w:rPr>
                <w:rFonts w:ascii="Arial" w:hAnsi="Arial" w:cs="Arial"/>
                <w:b/>
                <w:sz w:val="14"/>
                <w:szCs w:val="18"/>
              </w:rPr>
            </w:pPr>
            <w:r w:rsidRPr="0068592A">
              <w:rPr>
                <w:rFonts w:ascii="Arial" w:hAnsi="Arial" w:cs="Arial"/>
                <w:b/>
                <w:sz w:val="14"/>
                <w:szCs w:val="18"/>
              </w:rPr>
              <w:t>Controlador</w:t>
            </w:r>
          </w:p>
        </w:tc>
        <w:tc>
          <w:tcPr>
            <w:tcW w:w="283" w:type="dxa"/>
            <w:tcBorders>
              <w:top w:val="single" w:sz="2" w:space="0" w:color="1F3864" w:themeColor="accent1" w:themeShade="80"/>
            </w:tcBorders>
            <w:shd w:val="clear" w:color="auto" w:fill="auto"/>
            <w:vAlign w:val="center"/>
          </w:tcPr>
          <w:p w14:paraId="382330D9" w14:textId="77777777" w:rsidR="000A1AAB" w:rsidRPr="0068592A" w:rsidRDefault="000A1AAB" w:rsidP="007E4C27">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915D843" w14:textId="77777777" w:rsidR="000A1AAB" w:rsidRPr="0068592A" w:rsidRDefault="000A1AAB" w:rsidP="007E4C27">
            <w:pPr>
              <w:spacing w:after="0"/>
              <w:jc w:val="center"/>
              <w:rPr>
                <w:rFonts w:ascii="Arial" w:hAnsi="Arial" w:cs="Arial"/>
                <w:b/>
                <w:sz w:val="18"/>
                <w:szCs w:val="18"/>
              </w:rPr>
            </w:pPr>
            <w:r w:rsidRPr="0068592A">
              <w:rPr>
                <w:rFonts w:ascii="Arial" w:hAnsi="Arial" w:cs="Arial"/>
                <w:b/>
                <w:sz w:val="14"/>
                <w:szCs w:val="18"/>
              </w:rPr>
              <w:t>Consolidado</w:t>
            </w:r>
          </w:p>
        </w:tc>
      </w:tr>
      <w:tr w:rsidR="000A1AAB" w:rsidRPr="0068592A" w14:paraId="1CC49B84" w14:textId="77777777" w:rsidTr="007E4C27">
        <w:trPr>
          <w:trHeight w:val="238"/>
        </w:trPr>
        <w:tc>
          <w:tcPr>
            <w:tcW w:w="3094" w:type="dxa"/>
            <w:tcBorders>
              <w:bottom w:val="single" w:sz="2" w:space="0" w:color="1F3864" w:themeColor="accent1" w:themeShade="80"/>
            </w:tcBorders>
            <w:shd w:val="clear" w:color="auto" w:fill="auto"/>
          </w:tcPr>
          <w:p w14:paraId="7311BFEC" w14:textId="77777777" w:rsidR="000A1AAB" w:rsidRPr="0068592A" w:rsidRDefault="000A1AAB" w:rsidP="007E4C27">
            <w:pPr>
              <w:pStyle w:val="08-Tabelageral"/>
              <w:rPr>
                <w:rFonts w:cs="Arial"/>
                <w:b/>
              </w:rPr>
            </w:pPr>
          </w:p>
        </w:tc>
        <w:tc>
          <w:tcPr>
            <w:tcW w:w="604" w:type="dxa"/>
            <w:tcBorders>
              <w:bottom w:val="single" w:sz="2" w:space="0" w:color="1F3864" w:themeColor="accent1" w:themeShade="80"/>
            </w:tcBorders>
            <w:shd w:val="clear" w:color="auto" w:fill="auto"/>
          </w:tcPr>
          <w:p w14:paraId="0AFCBEEB" w14:textId="77777777" w:rsidR="000A1AAB" w:rsidRPr="0068592A" w:rsidRDefault="000A1AAB" w:rsidP="007E4C27">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1D34EC5B" w14:textId="77777777" w:rsidR="000A1AAB" w:rsidRPr="0068592A" w:rsidRDefault="000A1AAB" w:rsidP="007E4C27">
            <w:pPr>
              <w:pStyle w:val="08-Tabelageral"/>
              <w:rPr>
                <w:rFonts w:cs="Arial"/>
                <w:b/>
              </w:rPr>
            </w:pPr>
            <w:r w:rsidRPr="0068592A">
              <w:rPr>
                <w:rFonts w:cs="Arial"/>
                <w:b/>
              </w:rPr>
              <w:t>3</w:t>
            </w:r>
            <w:r>
              <w:rPr>
                <w:rFonts w:cs="Arial"/>
                <w:b/>
              </w:rPr>
              <w:t>0</w:t>
            </w:r>
            <w:r w:rsidRPr="0068592A">
              <w:rPr>
                <w:rFonts w:cs="Arial"/>
                <w:b/>
              </w:rPr>
              <w:t>.</w:t>
            </w:r>
            <w:r>
              <w:rPr>
                <w:rFonts w:cs="Arial"/>
                <w:b/>
              </w:rPr>
              <w:t>09</w:t>
            </w:r>
            <w:r w:rsidRPr="0068592A">
              <w:rPr>
                <w:rFonts w:cs="Arial"/>
                <w:b/>
              </w:rPr>
              <w:t>.202</w:t>
            </w:r>
            <w:r>
              <w:rPr>
                <w:rFonts w:cs="Arial"/>
                <w:b/>
              </w:rPr>
              <w:t>4</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125C0E44" w14:textId="77777777" w:rsidR="000A1AAB" w:rsidRPr="0068592A" w:rsidRDefault="000A1AAB" w:rsidP="007E4C27">
            <w:pPr>
              <w:pStyle w:val="08-Tabelageral"/>
              <w:rPr>
                <w:rFonts w:cs="Arial"/>
                <w:b/>
              </w:rPr>
            </w:pPr>
            <w:r w:rsidRPr="0068592A">
              <w:rPr>
                <w:rFonts w:cs="Arial"/>
                <w:b/>
              </w:rPr>
              <w:t>3</w:t>
            </w:r>
            <w:r>
              <w:rPr>
                <w:rFonts w:cs="Arial"/>
                <w:b/>
              </w:rPr>
              <w:t>1</w:t>
            </w:r>
            <w:r w:rsidRPr="0068592A">
              <w:rPr>
                <w:rFonts w:cs="Arial"/>
                <w:b/>
              </w:rPr>
              <w:t>.</w:t>
            </w:r>
            <w:r>
              <w:rPr>
                <w:rFonts w:cs="Arial"/>
                <w:b/>
              </w:rPr>
              <w:t>12</w:t>
            </w:r>
            <w:r w:rsidRPr="0068592A">
              <w:rPr>
                <w:rFonts w:cs="Arial"/>
                <w:b/>
              </w:rPr>
              <w:t>.202</w:t>
            </w:r>
            <w:r>
              <w:rPr>
                <w:rFonts w:cs="Arial"/>
                <w:b/>
              </w:rPr>
              <w:t>3</w:t>
            </w:r>
          </w:p>
        </w:tc>
        <w:tc>
          <w:tcPr>
            <w:tcW w:w="283" w:type="dxa"/>
            <w:tcBorders>
              <w:bottom w:val="single" w:sz="2" w:space="0" w:color="1F3864" w:themeColor="accent1" w:themeShade="80"/>
            </w:tcBorders>
            <w:shd w:val="clear" w:color="auto" w:fill="auto"/>
            <w:vAlign w:val="center"/>
          </w:tcPr>
          <w:p w14:paraId="709C0ACF" w14:textId="77777777" w:rsidR="000A1AAB" w:rsidRPr="0068592A" w:rsidRDefault="000A1AAB" w:rsidP="007E4C27">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2D57ABAD" w14:textId="77777777" w:rsidR="000A1AAB" w:rsidRPr="0068592A" w:rsidRDefault="000A1AAB" w:rsidP="007E4C27">
            <w:pPr>
              <w:pStyle w:val="08-Tabelageral"/>
              <w:rPr>
                <w:rFonts w:cs="Arial"/>
                <w:b/>
              </w:rPr>
            </w:pPr>
            <w:r w:rsidRPr="0068592A">
              <w:rPr>
                <w:rFonts w:cs="Arial"/>
                <w:b/>
              </w:rPr>
              <w:t>3</w:t>
            </w:r>
            <w:r>
              <w:rPr>
                <w:rFonts w:cs="Arial"/>
                <w:b/>
              </w:rPr>
              <w:t>0</w:t>
            </w:r>
            <w:r w:rsidRPr="0068592A">
              <w:rPr>
                <w:rFonts w:cs="Arial"/>
                <w:b/>
              </w:rPr>
              <w:t>.</w:t>
            </w:r>
            <w:r>
              <w:rPr>
                <w:rFonts w:cs="Arial"/>
                <w:b/>
              </w:rPr>
              <w:t>09</w:t>
            </w:r>
            <w:r w:rsidRPr="0068592A">
              <w:rPr>
                <w:rFonts w:cs="Arial"/>
                <w:b/>
              </w:rPr>
              <w:t>.202</w:t>
            </w:r>
            <w:r>
              <w:rPr>
                <w:rFonts w:cs="Arial"/>
                <w:b/>
              </w:rPr>
              <w:t>4</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1761C4B9" w14:textId="77777777" w:rsidR="000A1AAB" w:rsidRPr="0068592A" w:rsidRDefault="000A1AAB" w:rsidP="007E4C27">
            <w:pPr>
              <w:pStyle w:val="08-Tabelageral"/>
              <w:rPr>
                <w:rFonts w:cs="Arial"/>
                <w:b/>
              </w:rPr>
            </w:pPr>
            <w:r w:rsidRPr="0068592A">
              <w:rPr>
                <w:rFonts w:cs="Arial"/>
                <w:b/>
              </w:rPr>
              <w:t>3</w:t>
            </w:r>
            <w:r>
              <w:rPr>
                <w:rFonts w:cs="Arial"/>
                <w:b/>
              </w:rPr>
              <w:t>1</w:t>
            </w:r>
            <w:r w:rsidRPr="0068592A">
              <w:rPr>
                <w:rFonts w:cs="Arial"/>
                <w:b/>
              </w:rPr>
              <w:t>.</w:t>
            </w:r>
            <w:r>
              <w:rPr>
                <w:rFonts w:cs="Arial"/>
                <w:b/>
              </w:rPr>
              <w:t>12</w:t>
            </w:r>
            <w:r w:rsidRPr="0068592A">
              <w:rPr>
                <w:rFonts w:cs="Arial"/>
                <w:b/>
              </w:rPr>
              <w:t>.202</w:t>
            </w:r>
            <w:r>
              <w:rPr>
                <w:rFonts w:cs="Arial"/>
                <w:b/>
              </w:rPr>
              <w:t>3</w:t>
            </w:r>
          </w:p>
        </w:tc>
      </w:tr>
      <w:tr w:rsidR="000A1AAB" w:rsidRPr="0068592A" w14:paraId="6A148A81" w14:textId="77777777" w:rsidTr="007E4C27">
        <w:trPr>
          <w:trHeight w:val="238"/>
        </w:trPr>
        <w:tc>
          <w:tcPr>
            <w:tcW w:w="3094" w:type="dxa"/>
            <w:tcBorders>
              <w:top w:val="single" w:sz="2" w:space="0" w:color="1F3864" w:themeColor="accent1" w:themeShade="80"/>
            </w:tcBorders>
            <w:shd w:val="clear" w:color="auto" w:fill="auto"/>
          </w:tcPr>
          <w:p w14:paraId="3D8ED42C" w14:textId="77777777" w:rsidR="000A1AAB" w:rsidRPr="0068592A" w:rsidRDefault="000A1AAB" w:rsidP="007E4C27">
            <w:pPr>
              <w:pStyle w:val="08-Tabelageral"/>
              <w:jc w:val="left"/>
              <w:rPr>
                <w:rFonts w:cs="Arial"/>
                <w:b/>
                <w:bCs/>
                <w:szCs w:val="14"/>
              </w:rPr>
            </w:pPr>
            <w:r w:rsidRPr="0068592A">
              <w:rPr>
                <w:rFonts w:cs="Arial"/>
                <w:b/>
                <w:szCs w:val="14"/>
              </w:rPr>
              <w:t>Ativo Circulante</w:t>
            </w:r>
          </w:p>
        </w:tc>
        <w:tc>
          <w:tcPr>
            <w:tcW w:w="604" w:type="dxa"/>
            <w:tcBorders>
              <w:top w:val="single" w:sz="2" w:space="0" w:color="1F3864" w:themeColor="accent1" w:themeShade="80"/>
            </w:tcBorders>
            <w:shd w:val="clear" w:color="auto" w:fill="auto"/>
          </w:tcPr>
          <w:p w14:paraId="2B6E5ED2" w14:textId="77777777" w:rsidR="000A1AAB" w:rsidRPr="0068592A" w:rsidRDefault="000A1AAB" w:rsidP="007E4C27">
            <w:pPr>
              <w:pStyle w:val="08-Tabelageral"/>
              <w:jc w:val="center"/>
              <w:rPr>
                <w:rFonts w:cs="Arial"/>
                <w:b/>
                <w:szCs w:val="14"/>
              </w:rPr>
            </w:pPr>
          </w:p>
        </w:tc>
        <w:tc>
          <w:tcPr>
            <w:tcW w:w="1411" w:type="dxa"/>
            <w:tcBorders>
              <w:top w:val="single" w:sz="2" w:space="0" w:color="1F3864" w:themeColor="accent1" w:themeShade="80"/>
            </w:tcBorders>
            <w:shd w:val="clear" w:color="auto" w:fill="auto"/>
            <w:vAlign w:val="center"/>
          </w:tcPr>
          <w:p w14:paraId="44387907" w14:textId="77777777" w:rsidR="000A1AAB" w:rsidRPr="0068592A" w:rsidRDefault="000A1AAB" w:rsidP="007E4C27">
            <w:pPr>
              <w:pStyle w:val="08-Tabelageral"/>
              <w:rPr>
                <w:rFonts w:cs="Arial"/>
                <w:b/>
                <w:szCs w:val="14"/>
              </w:rPr>
            </w:pPr>
            <w:r>
              <w:rPr>
                <w:rFonts w:cs="Arial"/>
                <w:b/>
                <w:szCs w:val="14"/>
              </w:rPr>
              <w:t>14.590</w:t>
            </w:r>
          </w:p>
        </w:tc>
        <w:tc>
          <w:tcPr>
            <w:tcW w:w="1412" w:type="dxa"/>
            <w:tcBorders>
              <w:top w:val="single" w:sz="2" w:space="0" w:color="1F3864" w:themeColor="accent1" w:themeShade="80"/>
            </w:tcBorders>
            <w:shd w:val="clear" w:color="auto" w:fill="auto"/>
            <w:vAlign w:val="center"/>
          </w:tcPr>
          <w:p w14:paraId="4587DA1C" w14:textId="77777777" w:rsidR="000A1AAB" w:rsidRPr="0068592A" w:rsidRDefault="000A1AAB" w:rsidP="007E4C27">
            <w:pPr>
              <w:pStyle w:val="08-Tabelageral"/>
              <w:rPr>
                <w:rFonts w:cs="Arial"/>
                <w:b/>
                <w:szCs w:val="14"/>
              </w:rPr>
            </w:pPr>
            <w:r>
              <w:rPr>
                <w:rFonts w:cs="Arial"/>
                <w:b/>
                <w:szCs w:val="14"/>
              </w:rPr>
              <w:t>13.526</w:t>
            </w:r>
          </w:p>
        </w:tc>
        <w:tc>
          <w:tcPr>
            <w:tcW w:w="283" w:type="dxa"/>
            <w:tcBorders>
              <w:top w:val="single" w:sz="2" w:space="0" w:color="1F3864" w:themeColor="accent1" w:themeShade="80"/>
            </w:tcBorders>
            <w:shd w:val="clear" w:color="auto" w:fill="auto"/>
            <w:vAlign w:val="center"/>
          </w:tcPr>
          <w:p w14:paraId="07C7327A" w14:textId="77777777" w:rsidR="000A1AAB" w:rsidRPr="0068592A" w:rsidRDefault="000A1AAB" w:rsidP="007E4C27">
            <w:pPr>
              <w:pStyle w:val="08-Tabelageral"/>
              <w:rPr>
                <w:rFonts w:cs="Arial"/>
                <w:b/>
                <w:szCs w:val="14"/>
              </w:rPr>
            </w:pPr>
          </w:p>
        </w:tc>
        <w:tc>
          <w:tcPr>
            <w:tcW w:w="1417" w:type="dxa"/>
            <w:tcBorders>
              <w:top w:val="single" w:sz="2" w:space="0" w:color="1F3864" w:themeColor="accent1" w:themeShade="80"/>
            </w:tcBorders>
            <w:shd w:val="clear" w:color="auto" w:fill="auto"/>
            <w:vAlign w:val="center"/>
          </w:tcPr>
          <w:p w14:paraId="7FE81EAD" w14:textId="77777777" w:rsidR="000A1AAB" w:rsidRPr="0068592A" w:rsidRDefault="000A1AAB" w:rsidP="007E4C27">
            <w:pPr>
              <w:pStyle w:val="08-Tabelageral"/>
              <w:rPr>
                <w:rFonts w:cs="Arial"/>
                <w:b/>
                <w:szCs w:val="14"/>
              </w:rPr>
            </w:pPr>
            <w:r>
              <w:rPr>
                <w:rFonts w:cs="Arial"/>
                <w:b/>
                <w:szCs w:val="14"/>
              </w:rPr>
              <w:t>8.276</w:t>
            </w:r>
          </w:p>
        </w:tc>
        <w:tc>
          <w:tcPr>
            <w:tcW w:w="1418" w:type="dxa"/>
            <w:tcBorders>
              <w:top w:val="single" w:sz="2" w:space="0" w:color="1F3864" w:themeColor="accent1" w:themeShade="80"/>
            </w:tcBorders>
            <w:shd w:val="clear" w:color="auto" w:fill="auto"/>
            <w:vAlign w:val="center"/>
          </w:tcPr>
          <w:p w14:paraId="06EDC112" w14:textId="77777777" w:rsidR="000A1AAB" w:rsidRPr="0068592A" w:rsidRDefault="000A1AAB" w:rsidP="007E4C27">
            <w:pPr>
              <w:pStyle w:val="08-Tabelageral"/>
              <w:rPr>
                <w:rFonts w:cs="Arial"/>
                <w:b/>
                <w:szCs w:val="14"/>
              </w:rPr>
            </w:pPr>
            <w:r>
              <w:rPr>
                <w:rFonts w:cs="Arial"/>
                <w:b/>
                <w:szCs w:val="14"/>
              </w:rPr>
              <w:t>9.911</w:t>
            </w:r>
          </w:p>
        </w:tc>
      </w:tr>
      <w:tr w:rsidR="000A1AAB" w:rsidRPr="0068592A" w14:paraId="002D2D99" w14:textId="77777777" w:rsidTr="007E4C27">
        <w:trPr>
          <w:trHeight w:val="238"/>
        </w:trPr>
        <w:tc>
          <w:tcPr>
            <w:tcW w:w="3094" w:type="dxa"/>
            <w:shd w:val="clear" w:color="auto" w:fill="auto"/>
          </w:tcPr>
          <w:p w14:paraId="31127532" w14:textId="77777777" w:rsidR="000A1AAB" w:rsidRPr="009A3CDB" w:rsidRDefault="000A1AAB" w:rsidP="007E4C27">
            <w:pPr>
              <w:pStyle w:val="08-Tabelageral"/>
              <w:ind w:left="113"/>
              <w:jc w:val="left"/>
              <w:rPr>
                <w:rFonts w:cs="Arial"/>
                <w:szCs w:val="14"/>
                <w:vertAlign w:val="superscript"/>
              </w:rPr>
            </w:pPr>
            <w:r w:rsidRPr="0068592A">
              <w:rPr>
                <w:rFonts w:cs="Arial"/>
                <w:szCs w:val="14"/>
              </w:rPr>
              <w:t>Valores a receber de sociedades ligadas</w:t>
            </w:r>
            <w:r>
              <w:rPr>
                <w:rFonts w:cs="Arial"/>
                <w:szCs w:val="14"/>
                <w:vertAlign w:val="superscript"/>
              </w:rPr>
              <w:t xml:space="preserve"> (</w:t>
            </w:r>
            <w:r w:rsidRPr="009A3CDB">
              <w:rPr>
                <w:rFonts w:cs="Arial"/>
                <w:szCs w:val="14"/>
                <w:vertAlign w:val="superscript"/>
              </w:rPr>
              <w:t>1</w:t>
            </w:r>
            <w:r>
              <w:rPr>
                <w:rFonts w:cs="Arial"/>
                <w:szCs w:val="14"/>
                <w:vertAlign w:val="superscript"/>
              </w:rPr>
              <w:t>)</w:t>
            </w:r>
          </w:p>
        </w:tc>
        <w:tc>
          <w:tcPr>
            <w:tcW w:w="604" w:type="dxa"/>
            <w:shd w:val="clear" w:color="auto" w:fill="auto"/>
          </w:tcPr>
          <w:p w14:paraId="2C26BC15" w14:textId="77777777" w:rsidR="000A1AAB" w:rsidRPr="0068592A" w:rsidRDefault="000A1AAB" w:rsidP="007E4C27">
            <w:pPr>
              <w:pStyle w:val="08-Tabelageral"/>
              <w:ind w:left="113"/>
              <w:jc w:val="center"/>
              <w:rPr>
                <w:rFonts w:cs="Arial"/>
                <w:szCs w:val="14"/>
              </w:rPr>
            </w:pPr>
          </w:p>
        </w:tc>
        <w:tc>
          <w:tcPr>
            <w:tcW w:w="1411" w:type="dxa"/>
            <w:shd w:val="clear" w:color="auto" w:fill="auto"/>
            <w:vAlign w:val="center"/>
          </w:tcPr>
          <w:p w14:paraId="650A3EF4" w14:textId="77777777" w:rsidR="000A1AAB" w:rsidRPr="0068592A" w:rsidRDefault="000A1AAB" w:rsidP="007E4C27">
            <w:pPr>
              <w:pStyle w:val="08-Tabelageral"/>
              <w:ind w:left="113"/>
              <w:rPr>
                <w:rFonts w:cs="Arial"/>
                <w:szCs w:val="14"/>
              </w:rPr>
            </w:pPr>
            <w:r>
              <w:rPr>
                <w:rFonts w:cs="Arial"/>
                <w:szCs w:val="14"/>
              </w:rPr>
              <w:t>9.185</w:t>
            </w:r>
          </w:p>
        </w:tc>
        <w:tc>
          <w:tcPr>
            <w:tcW w:w="1412" w:type="dxa"/>
            <w:shd w:val="clear" w:color="auto" w:fill="auto"/>
            <w:vAlign w:val="center"/>
          </w:tcPr>
          <w:p w14:paraId="551E01DD" w14:textId="77777777" w:rsidR="000A1AAB" w:rsidRPr="0068592A" w:rsidRDefault="000A1AAB" w:rsidP="007E4C27">
            <w:pPr>
              <w:pStyle w:val="08-Tabelageral"/>
              <w:ind w:left="113"/>
              <w:rPr>
                <w:rFonts w:cs="Arial"/>
                <w:szCs w:val="14"/>
              </w:rPr>
            </w:pPr>
            <w:r>
              <w:rPr>
                <w:rFonts w:cs="Arial"/>
                <w:szCs w:val="14"/>
              </w:rPr>
              <w:t>10.417</w:t>
            </w:r>
          </w:p>
        </w:tc>
        <w:tc>
          <w:tcPr>
            <w:tcW w:w="283" w:type="dxa"/>
            <w:shd w:val="clear" w:color="auto" w:fill="auto"/>
            <w:vAlign w:val="center"/>
          </w:tcPr>
          <w:p w14:paraId="7B3A5259" w14:textId="77777777" w:rsidR="000A1AAB" w:rsidRPr="0068592A" w:rsidRDefault="000A1AAB" w:rsidP="007E4C27">
            <w:pPr>
              <w:pStyle w:val="08-Tabelageral"/>
              <w:ind w:left="113"/>
              <w:rPr>
                <w:rFonts w:cs="Arial"/>
                <w:szCs w:val="14"/>
              </w:rPr>
            </w:pPr>
          </w:p>
        </w:tc>
        <w:tc>
          <w:tcPr>
            <w:tcW w:w="1417" w:type="dxa"/>
            <w:shd w:val="clear" w:color="auto" w:fill="auto"/>
            <w:vAlign w:val="center"/>
          </w:tcPr>
          <w:p w14:paraId="07762316" w14:textId="77777777" w:rsidR="000A1AAB" w:rsidRPr="0068592A" w:rsidRDefault="000A1AAB" w:rsidP="007E4C27">
            <w:pPr>
              <w:pStyle w:val="08-Tabelageral"/>
              <w:ind w:left="113"/>
              <w:rPr>
                <w:rFonts w:cs="Arial"/>
                <w:szCs w:val="14"/>
              </w:rPr>
            </w:pPr>
            <w:r>
              <w:rPr>
                <w:rFonts w:cs="Arial"/>
                <w:szCs w:val="14"/>
              </w:rPr>
              <w:t>2.921</w:t>
            </w:r>
          </w:p>
        </w:tc>
        <w:tc>
          <w:tcPr>
            <w:tcW w:w="1418" w:type="dxa"/>
            <w:shd w:val="clear" w:color="auto" w:fill="auto"/>
            <w:vAlign w:val="center"/>
          </w:tcPr>
          <w:p w14:paraId="5A2CB51E" w14:textId="77777777" w:rsidR="000A1AAB" w:rsidRPr="0068592A" w:rsidRDefault="000A1AAB" w:rsidP="007E4C27">
            <w:pPr>
              <w:pStyle w:val="08-Tabelageral"/>
              <w:ind w:left="113"/>
              <w:rPr>
                <w:rFonts w:cs="Arial"/>
                <w:szCs w:val="14"/>
              </w:rPr>
            </w:pPr>
            <w:r>
              <w:rPr>
                <w:rFonts w:cs="Arial"/>
                <w:szCs w:val="14"/>
              </w:rPr>
              <w:t>6.788</w:t>
            </w:r>
          </w:p>
        </w:tc>
      </w:tr>
      <w:tr w:rsidR="000A1AAB" w:rsidRPr="0068592A" w14:paraId="72B07ABF" w14:textId="77777777" w:rsidTr="007E4C27">
        <w:trPr>
          <w:trHeight w:val="238"/>
        </w:trPr>
        <w:tc>
          <w:tcPr>
            <w:tcW w:w="3094" w:type="dxa"/>
            <w:shd w:val="clear" w:color="auto" w:fill="auto"/>
          </w:tcPr>
          <w:p w14:paraId="603AF70F" w14:textId="77777777" w:rsidR="000A1AAB" w:rsidRPr="0068592A" w:rsidRDefault="000A1AAB" w:rsidP="007E4C27">
            <w:pPr>
              <w:pStyle w:val="08-Tabelageral"/>
              <w:ind w:left="113"/>
              <w:jc w:val="left"/>
              <w:rPr>
                <w:rFonts w:cs="Arial"/>
                <w:szCs w:val="14"/>
              </w:rPr>
            </w:pPr>
            <w:r w:rsidRPr="0068592A">
              <w:rPr>
                <w:rFonts w:cs="Arial"/>
                <w:szCs w:val="14"/>
              </w:rPr>
              <w:t>Valores a receber ADR</w:t>
            </w:r>
          </w:p>
        </w:tc>
        <w:tc>
          <w:tcPr>
            <w:tcW w:w="604" w:type="dxa"/>
            <w:shd w:val="clear" w:color="auto" w:fill="auto"/>
          </w:tcPr>
          <w:p w14:paraId="5124E84B" w14:textId="77777777" w:rsidR="000A1AAB" w:rsidRPr="0068592A" w:rsidRDefault="000A1AAB" w:rsidP="007E4C27">
            <w:pPr>
              <w:pStyle w:val="08-Tabelageral"/>
              <w:ind w:left="113"/>
              <w:jc w:val="center"/>
              <w:rPr>
                <w:rFonts w:cs="Arial"/>
                <w:szCs w:val="14"/>
              </w:rPr>
            </w:pPr>
          </w:p>
        </w:tc>
        <w:tc>
          <w:tcPr>
            <w:tcW w:w="1411" w:type="dxa"/>
            <w:shd w:val="clear" w:color="auto" w:fill="auto"/>
            <w:vAlign w:val="center"/>
          </w:tcPr>
          <w:p w14:paraId="0FF0786A" w14:textId="77777777" w:rsidR="000A1AAB" w:rsidRPr="0068592A" w:rsidRDefault="000A1AAB" w:rsidP="007E4C27">
            <w:pPr>
              <w:pStyle w:val="08-Tabelageral"/>
              <w:ind w:left="113"/>
              <w:rPr>
                <w:rFonts w:cs="Arial"/>
                <w:szCs w:val="14"/>
              </w:rPr>
            </w:pPr>
            <w:r>
              <w:rPr>
                <w:rFonts w:cs="Arial"/>
                <w:szCs w:val="14"/>
              </w:rPr>
              <w:t>5.283</w:t>
            </w:r>
          </w:p>
        </w:tc>
        <w:tc>
          <w:tcPr>
            <w:tcW w:w="1412" w:type="dxa"/>
            <w:shd w:val="clear" w:color="auto" w:fill="auto"/>
            <w:vAlign w:val="center"/>
          </w:tcPr>
          <w:p w14:paraId="174834F4" w14:textId="77777777" w:rsidR="000A1AAB" w:rsidRPr="0068592A" w:rsidRDefault="000A1AAB" w:rsidP="007E4C27">
            <w:pPr>
              <w:pStyle w:val="08-Tabelageral"/>
              <w:ind w:left="113"/>
              <w:rPr>
                <w:rFonts w:cs="Arial"/>
                <w:szCs w:val="14"/>
              </w:rPr>
            </w:pPr>
            <w:r>
              <w:rPr>
                <w:rFonts w:cs="Arial"/>
                <w:szCs w:val="14"/>
              </w:rPr>
              <w:t>2.994</w:t>
            </w:r>
          </w:p>
        </w:tc>
        <w:tc>
          <w:tcPr>
            <w:tcW w:w="283" w:type="dxa"/>
            <w:shd w:val="clear" w:color="auto" w:fill="auto"/>
            <w:vAlign w:val="center"/>
          </w:tcPr>
          <w:p w14:paraId="48244231" w14:textId="77777777" w:rsidR="000A1AAB" w:rsidRPr="0068592A" w:rsidRDefault="000A1AAB" w:rsidP="007E4C27">
            <w:pPr>
              <w:pStyle w:val="08-Tabelageral"/>
              <w:ind w:left="113"/>
              <w:rPr>
                <w:rFonts w:cs="Arial"/>
                <w:szCs w:val="14"/>
              </w:rPr>
            </w:pPr>
          </w:p>
        </w:tc>
        <w:tc>
          <w:tcPr>
            <w:tcW w:w="1417" w:type="dxa"/>
            <w:shd w:val="clear" w:color="auto" w:fill="auto"/>
            <w:vAlign w:val="center"/>
          </w:tcPr>
          <w:p w14:paraId="320C2B91" w14:textId="77777777" w:rsidR="000A1AAB" w:rsidRPr="0068592A" w:rsidRDefault="000A1AAB" w:rsidP="007E4C27">
            <w:pPr>
              <w:pStyle w:val="08-Tabelageral"/>
              <w:ind w:left="113"/>
              <w:rPr>
                <w:rFonts w:cs="Arial"/>
                <w:szCs w:val="14"/>
              </w:rPr>
            </w:pPr>
            <w:r>
              <w:rPr>
                <w:rFonts w:cs="Arial"/>
                <w:szCs w:val="14"/>
              </w:rPr>
              <w:t>5.283</w:t>
            </w:r>
          </w:p>
        </w:tc>
        <w:tc>
          <w:tcPr>
            <w:tcW w:w="1418" w:type="dxa"/>
            <w:shd w:val="clear" w:color="auto" w:fill="auto"/>
            <w:vAlign w:val="center"/>
          </w:tcPr>
          <w:p w14:paraId="17F02462" w14:textId="77777777" w:rsidR="000A1AAB" w:rsidRPr="0068592A" w:rsidRDefault="000A1AAB" w:rsidP="007E4C27">
            <w:pPr>
              <w:pStyle w:val="08-Tabelageral"/>
              <w:ind w:left="113"/>
              <w:rPr>
                <w:rFonts w:cs="Arial"/>
                <w:szCs w:val="14"/>
              </w:rPr>
            </w:pPr>
            <w:r>
              <w:rPr>
                <w:rFonts w:cs="Arial"/>
                <w:szCs w:val="14"/>
              </w:rPr>
              <w:t>2.994</w:t>
            </w:r>
          </w:p>
        </w:tc>
      </w:tr>
      <w:tr w:rsidR="000A1AAB" w:rsidRPr="0068592A" w14:paraId="273C9547" w14:textId="77777777" w:rsidTr="007E4C27">
        <w:trPr>
          <w:trHeight w:val="238"/>
        </w:trPr>
        <w:tc>
          <w:tcPr>
            <w:tcW w:w="3094" w:type="dxa"/>
            <w:shd w:val="clear" w:color="auto" w:fill="auto"/>
          </w:tcPr>
          <w:p w14:paraId="7761E599" w14:textId="77777777" w:rsidR="000A1AAB" w:rsidRPr="0068592A" w:rsidRDefault="000A1AAB" w:rsidP="007E4C27">
            <w:pPr>
              <w:pStyle w:val="08-Tabelageral"/>
              <w:ind w:left="113"/>
              <w:jc w:val="left"/>
              <w:rPr>
                <w:rFonts w:cs="Arial"/>
                <w:szCs w:val="14"/>
              </w:rPr>
            </w:pPr>
            <w:r w:rsidRPr="0068592A">
              <w:rPr>
                <w:rFonts w:cs="Arial"/>
                <w:szCs w:val="14"/>
              </w:rPr>
              <w:t>Outros</w:t>
            </w:r>
          </w:p>
        </w:tc>
        <w:tc>
          <w:tcPr>
            <w:tcW w:w="604" w:type="dxa"/>
            <w:shd w:val="clear" w:color="auto" w:fill="auto"/>
          </w:tcPr>
          <w:p w14:paraId="01B2144C" w14:textId="77777777" w:rsidR="000A1AAB" w:rsidRPr="0068592A" w:rsidRDefault="000A1AAB" w:rsidP="007E4C27">
            <w:pPr>
              <w:pStyle w:val="08-Tabelageral"/>
              <w:ind w:left="113"/>
              <w:jc w:val="center"/>
              <w:rPr>
                <w:rFonts w:cs="Arial"/>
                <w:szCs w:val="14"/>
              </w:rPr>
            </w:pPr>
          </w:p>
        </w:tc>
        <w:tc>
          <w:tcPr>
            <w:tcW w:w="1411" w:type="dxa"/>
            <w:shd w:val="clear" w:color="auto" w:fill="auto"/>
            <w:vAlign w:val="center"/>
          </w:tcPr>
          <w:p w14:paraId="27C168E0" w14:textId="77777777" w:rsidR="000A1AAB" w:rsidRPr="0068592A" w:rsidRDefault="000A1AAB" w:rsidP="007E4C27">
            <w:pPr>
              <w:pStyle w:val="08-Tabelageral"/>
              <w:ind w:left="113"/>
              <w:rPr>
                <w:rFonts w:cs="Arial"/>
                <w:szCs w:val="14"/>
              </w:rPr>
            </w:pPr>
            <w:r>
              <w:rPr>
                <w:rFonts w:cs="Arial"/>
                <w:szCs w:val="14"/>
              </w:rPr>
              <w:t>122</w:t>
            </w:r>
          </w:p>
        </w:tc>
        <w:tc>
          <w:tcPr>
            <w:tcW w:w="1412" w:type="dxa"/>
            <w:shd w:val="clear" w:color="auto" w:fill="auto"/>
            <w:vAlign w:val="center"/>
          </w:tcPr>
          <w:p w14:paraId="41E114DF" w14:textId="77777777" w:rsidR="000A1AAB" w:rsidRPr="0068592A" w:rsidRDefault="000A1AAB" w:rsidP="007E4C27">
            <w:pPr>
              <w:pStyle w:val="08-Tabelageral"/>
              <w:ind w:left="113"/>
              <w:rPr>
                <w:rFonts w:cs="Arial"/>
                <w:szCs w:val="14"/>
              </w:rPr>
            </w:pPr>
            <w:r>
              <w:rPr>
                <w:rFonts w:cs="Arial"/>
                <w:szCs w:val="14"/>
              </w:rPr>
              <w:t>115</w:t>
            </w:r>
          </w:p>
        </w:tc>
        <w:tc>
          <w:tcPr>
            <w:tcW w:w="283" w:type="dxa"/>
            <w:shd w:val="clear" w:color="auto" w:fill="auto"/>
            <w:vAlign w:val="center"/>
          </w:tcPr>
          <w:p w14:paraId="72EA8208" w14:textId="77777777" w:rsidR="000A1AAB" w:rsidRPr="0068592A" w:rsidRDefault="000A1AAB" w:rsidP="007E4C27">
            <w:pPr>
              <w:pStyle w:val="08-Tabelageral"/>
              <w:ind w:left="113"/>
              <w:rPr>
                <w:rFonts w:cs="Arial"/>
                <w:szCs w:val="14"/>
              </w:rPr>
            </w:pPr>
          </w:p>
        </w:tc>
        <w:tc>
          <w:tcPr>
            <w:tcW w:w="1417" w:type="dxa"/>
            <w:shd w:val="clear" w:color="auto" w:fill="auto"/>
            <w:vAlign w:val="center"/>
          </w:tcPr>
          <w:p w14:paraId="298B50A3" w14:textId="77777777" w:rsidR="000A1AAB" w:rsidRPr="0068592A" w:rsidRDefault="000A1AAB" w:rsidP="007E4C27">
            <w:pPr>
              <w:pStyle w:val="08-Tabelageral"/>
              <w:ind w:left="113"/>
              <w:rPr>
                <w:rFonts w:cs="Arial"/>
                <w:szCs w:val="14"/>
              </w:rPr>
            </w:pPr>
            <w:r>
              <w:rPr>
                <w:rFonts w:cs="Arial"/>
                <w:szCs w:val="14"/>
              </w:rPr>
              <w:t>72</w:t>
            </w:r>
          </w:p>
        </w:tc>
        <w:tc>
          <w:tcPr>
            <w:tcW w:w="1418" w:type="dxa"/>
            <w:shd w:val="clear" w:color="auto" w:fill="auto"/>
            <w:vAlign w:val="center"/>
          </w:tcPr>
          <w:p w14:paraId="60A14E10" w14:textId="77777777" w:rsidR="000A1AAB" w:rsidRPr="0068592A" w:rsidRDefault="000A1AAB" w:rsidP="007E4C27">
            <w:pPr>
              <w:pStyle w:val="08-Tabelageral"/>
              <w:ind w:left="113"/>
              <w:rPr>
                <w:rFonts w:cs="Arial"/>
                <w:szCs w:val="14"/>
              </w:rPr>
            </w:pPr>
            <w:r>
              <w:rPr>
                <w:rFonts w:cs="Arial"/>
                <w:szCs w:val="14"/>
              </w:rPr>
              <w:t>129</w:t>
            </w:r>
          </w:p>
        </w:tc>
      </w:tr>
      <w:tr w:rsidR="000A1AAB" w:rsidRPr="0068592A" w14:paraId="7FA84D75" w14:textId="77777777" w:rsidTr="007E4C27">
        <w:trPr>
          <w:trHeight w:val="238"/>
        </w:trPr>
        <w:tc>
          <w:tcPr>
            <w:tcW w:w="3094" w:type="dxa"/>
            <w:shd w:val="clear" w:color="auto" w:fill="auto"/>
          </w:tcPr>
          <w:p w14:paraId="5A3799FC" w14:textId="77777777" w:rsidR="000A1AAB" w:rsidRPr="0068592A" w:rsidRDefault="000A1AAB" w:rsidP="007E4C27">
            <w:pPr>
              <w:pStyle w:val="08-Tabelageral"/>
              <w:jc w:val="left"/>
              <w:rPr>
                <w:rFonts w:cs="Arial"/>
                <w:b/>
                <w:szCs w:val="14"/>
              </w:rPr>
            </w:pPr>
            <w:r w:rsidRPr="0068592A">
              <w:rPr>
                <w:rFonts w:cs="Arial"/>
                <w:b/>
                <w:szCs w:val="14"/>
              </w:rPr>
              <w:t>Ativo Não Circulante</w:t>
            </w:r>
          </w:p>
        </w:tc>
        <w:tc>
          <w:tcPr>
            <w:tcW w:w="604" w:type="dxa"/>
            <w:shd w:val="clear" w:color="auto" w:fill="auto"/>
          </w:tcPr>
          <w:p w14:paraId="221B468B" w14:textId="77777777" w:rsidR="000A1AAB" w:rsidRPr="0068592A" w:rsidRDefault="000A1AAB" w:rsidP="007E4C27">
            <w:pPr>
              <w:pStyle w:val="08-Tabelageral"/>
              <w:jc w:val="center"/>
              <w:rPr>
                <w:rFonts w:cs="Arial"/>
                <w:b/>
                <w:szCs w:val="14"/>
              </w:rPr>
            </w:pPr>
          </w:p>
        </w:tc>
        <w:tc>
          <w:tcPr>
            <w:tcW w:w="1411" w:type="dxa"/>
            <w:shd w:val="clear" w:color="auto" w:fill="auto"/>
            <w:vAlign w:val="center"/>
          </w:tcPr>
          <w:p w14:paraId="0B6E0EDA" w14:textId="77777777" w:rsidR="000A1AAB" w:rsidRPr="0068592A" w:rsidRDefault="000A1AAB" w:rsidP="007E4C27">
            <w:pPr>
              <w:pStyle w:val="08-Tabelageral"/>
              <w:rPr>
                <w:rFonts w:cs="Arial"/>
                <w:b/>
                <w:szCs w:val="14"/>
              </w:rPr>
            </w:pPr>
            <w:r>
              <w:rPr>
                <w:rFonts w:cs="Arial"/>
                <w:b/>
                <w:szCs w:val="14"/>
              </w:rPr>
              <w:t>58</w:t>
            </w:r>
          </w:p>
        </w:tc>
        <w:tc>
          <w:tcPr>
            <w:tcW w:w="1412" w:type="dxa"/>
            <w:shd w:val="clear" w:color="auto" w:fill="auto"/>
            <w:vAlign w:val="center"/>
          </w:tcPr>
          <w:p w14:paraId="183C7832" w14:textId="77777777" w:rsidR="000A1AAB" w:rsidRPr="0068592A" w:rsidRDefault="000A1AAB" w:rsidP="007E4C27">
            <w:pPr>
              <w:pStyle w:val="08-Tabelageral"/>
              <w:rPr>
                <w:rFonts w:cs="Arial"/>
                <w:b/>
                <w:szCs w:val="14"/>
              </w:rPr>
            </w:pPr>
            <w:r>
              <w:rPr>
                <w:rFonts w:cs="Arial"/>
                <w:b/>
                <w:szCs w:val="14"/>
              </w:rPr>
              <w:t>49</w:t>
            </w:r>
          </w:p>
        </w:tc>
        <w:tc>
          <w:tcPr>
            <w:tcW w:w="283" w:type="dxa"/>
            <w:shd w:val="clear" w:color="auto" w:fill="auto"/>
            <w:vAlign w:val="center"/>
          </w:tcPr>
          <w:p w14:paraId="62DBD613" w14:textId="77777777" w:rsidR="000A1AAB" w:rsidRPr="0068592A" w:rsidRDefault="000A1AAB" w:rsidP="007E4C27">
            <w:pPr>
              <w:pStyle w:val="08-Tabelageral"/>
              <w:rPr>
                <w:rFonts w:cs="Arial"/>
                <w:b/>
                <w:szCs w:val="14"/>
              </w:rPr>
            </w:pPr>
          </w:p>
        </w:tc>
        <w:tc>
          <w:tcPr>
            <w:tcW w:w="1417" w:type="dxa"/>
            <w:shd w:val="clear" w:color="auto" w:fill="auto"/>
            <w:vAlign w:val="center"/>
          </w:tcPr>
          <w:p w14:paraId="26B094C9" w14:textId="0A845DD3" w:rsidR="000A1AAB" w:rsidRPr="0068592A" w:rsidRDefault="000A1AAB" w:rsidP="007E4C27">
            <w:pPr>
              <w:pStyle w:val="08-Tabelageral"/>
              <w:rPr>
                <w:rFonts w:cs="Arial"/>
                <w:b/>
                <w:szCs w:val="14"/>
              </w:rPr>
            </w:pPr>
            <w:r>
              <w:rPr>
                <w:rFonts w:cs="Arial"/>
                <w:b/>
                <w:szCs w:val="14"/>
              </w:rPr>
              <w:t>248.19</w:t>
            </w:r>
            <w:r w:rsidR="00684247">
              <w:rPr>
                <w:rFonts w:cs="Arial"/>
                <w:b/>
                <w:szCs w:val="14"/>
              </w:rPr>
              <w:t>8</w:t>
            </w:r>
          </w:p>
        </w:tc>
        <w:tc>
          <w:tcPr>
            <w:tcW w:w="1418" w:type="dxa"/>
            <w:shd w:val="clear" w:color="auto" w:fill="auto"/>
            <w:vAlign w:val="center"/>
          </w:tcPr>
          <w:p w14:paraId="5F489C7D" w14:textId="77777777" w:rsidR="000A1AAB" w:rsidRPr="0068592A" w:rsidRDefault="000A1AAB" w:rsidP="007E4C27">
            <w:pPr>
              <w:pStyle w:val="08-Tabelageral"/>
              <w:rPr>
                <w:rFonts w:cs="Arial"/>
                <w:b/>
                <w:szCs w:val="14"/>
              </w:rPr>
            </w:pPr>
            <w:r>
              <w:rPr>
                <w:rFonts w:cs="Arial"/>
                <w:b/>
                <w:szCs w:val="14"/>
              </w:rPr>
              <w:t>234.873</w:t>
            </w:r>
          </w:p>
        </w:tc>
      </w:tr>
      <w:tr w:rsidR="000A1AAB" w:rsidRPr="0068592A" w14:paraId="6A6BF926" w14:textId="77777777" w:rsidTr="007E4C27">
        <w:trPr>
          <w:trHeight w:val="238"/>
        </w:trPr>
        <w:tc>
          <w:tcPr>
            <w:tcW w:w="3094" w:type="dxa"/>
            <w:shd w:val="clear" w:color="auto" w:fill="auto"/>
          </w:tcPr>
          <w:p w14:paraId="76B090D7" w14:textId="77777777" w:rsidR="000A1AAB" w:rsidRPr="0068592A" w:rsidRDefault="000A1AAB" w:rsidP="007E4C27">
            <w:pPr>
              <w:pStyle w:val="08-Tabelageral"/>
              <w:ind w:left="113"/>
              <w:jc w:val="left"/>
              <w:rPr>
                <w:rFonts w:cs="Arial"/>
                <w:szCs w:val="14"/>
              </w:rPr>
            </w:pPr>
            <w:r w:rsidRPr="0068592A">
              <w:rPr>
                <w:rFonts w:cs="Arial"/>
                <w:szCs w:val="14"/>
              </w:rPr>
              <w:t>Depósitos judiciais</w:t>
            </w:r>
            <w:r>
              <w:rPr>
                <w:rFonts w:cs="Arial"/>
                <w:szCs w:val="14"/>
              </w:rPr>
              <w:t xml:space="preserve"> </w:t>
            </w:r>
            <w:r w:rsidRPr="0068592A">
              <w:rPr>
                <w:rFonts w:cs="Arial"/>
                <w:szCs w:val="14"/>
                <w:vertAlign w:val="superscript"/>
              </w:rPr>
              <w:t>(</w:t>
            </w:r>
            <w:r>
              <w:rPr>
                <w:rFonts w:cs="Arial"/>
                <w:szCs w:val="14"/>
                <w:vertAlign w:val="superscript"/>
              </w:rPr>
              <w:t>2</w:t>
            </w:r>
            <w:r w:rsidRPr="0068592A">
              <w:rPr>
                <w:rFonts w:cs="Arial"/>
                <w:szCs w:val="14"/>
                <w:vertAlign w:val="superscript"/>
              </w:rPr>
              <w:t>)</w:t>
            </w:r>
          </w:p>
        </w:tc>
        <w:tc>
          <w:tcPr>
            <w:tcW w:w="604" w:type="dxa"/>
            <w:shd w:val="clear" w:color="auto" w:fill="auto"/>
          </w:tcPr>
          <w:p w14:paraId="6EB17460" w14:textId="77777777" w:rsidR="000A1AAB" w:rsidRPr="0068592A" w:rsidRDefault="000A1AAB" w:rsidP="007E4C27">
            <w:pPr>
              <w:pStyle w:val="08-Tabelageral"/>
              <w:ind w:left="113"/>
              <w:jc w:val="center"/>
              <w:rPr>
                <w:rFonts w:cs="Arial"/>
                <w:szCs w:val="14"/>
              </w:rPr>
            </w:pPr>
          </w:p>
        </w:tc>
        <w:tc>
          <w:tcPr>
            <w:tcW w:w="1411" w:type="dxa"/>
            <w:shd w:val="clear" w:color="auto" w:fill="auto"/>
            <w:vAlign w:val="center"/>
          </w:tcPr>
          <w:p w14:paraId="28CA72D9" w14:textId="77777777" w:rsidR="000A1AAB" w:rsidRPr="0068592A" w:rsidRDefault="000A1AAB" w:rsidP="007E4C27">
            <w:pPr>
              <w:pStyle w:val="08-Tabelageral"/>
              <w:ind w:left="113"/>
              <w:rPr>
                <w:rFonts w:cs="Arial"/>
                <w:szCs w:val="14"/>
              </w:rPr>
            </w:pPr>
            <w:r>
              <w:rPr>
                <w:rFonts w:cs="Arial"/>
                <w:szCs w:val="14"/>
              </w:rPr>
              <w:t>43</w:t>
            </w:r>
          </w:p>
        </w:tc>
        <w:tc>
          <w:tcPr>
            <w:tcW w:w="1412" w:type="dxa"/>
            <w:shd w:val="clear" w:color="auto" w:fill="auto"/>
            <w:vAlign w:val="center"/>
          </w:tcPr>
          <w:p w14:paraId="79A4BEED" w14:textId="77777777" w:rsidR="000A1AAB" w:rsidRPr="0068592A" w:rsidRDefault="000A1AAB" w:rsidP="007E4C27">
            <w:pPr>
              <w:pStyle w:val="08-Tabelageral"/>
              <w:ind w:left="113"/>
              <w:rPr>
                <w:rFonts w:cs="Arial"/>
                <w:szCs w:val="14"/>
              </w:rPr>
            </w:pPr>
            <w:r>
              <w:rPr>
                <w:rFonts w:cs="Arial"/>
                <w:szCs w:val="14"/>
              </w:rPr>
              <w:t>25</w:t>
            </w:r>
          </w:p>
        </w:tc>
        <w:tc>
          <w:tcPr>
            <w:tcW w:w="283" w:type="dxa"/>
            <w:shd w:val="clear" w:color="auto" w:fill="auto"/>
            <w:vAlign w:val="center"/>
          </w:tcPr>
          <w:p w14:paraId="403D90F8" w14:textId="77777777" w:rsidR="000A1AAB" w:rsidRPr="0068592A" w:rsidRDefault="000A1AAB" w:rsidP="007E4C27">
            <w:pPr>
              <w:pStyle w:val="08-Tabelageral"/>
              <w:ind w:left="113"/>
              <w:rPr>
                <w:rFonts w:cs="Arial"/>
                <w:szCs w:val="14"/>
              </w:rPr>
            </w:pPr>
          </w:p>
        </w:tc>
        <w:tc>
          <w:tcPr>
            <w:tcW w:w="1417" w:type="dxa"/>
            <w:shd w:val="clear" w:color="auto" w:fill="auto"/>
            <w:vAlign w:val="center"/>
          </w:tcPr>
          <w:p w14:paraId="14EF5223" w14:textId="6DB0DE5A" w:rsidR="000A1AAB" w:rsidRPr="0068592A" w:rsidRDefault="000A1AAB" w:rsidP="007E4C27">
            <w:pPr>
              <w:pStyle w:val="08-Tabelageral"/>
              <w:ind w:left="113"/>
              <w:rPr>
                <w:rFonts w:cs="Arial"/>
                <w:szCs w:val="14"/>
              </w:rPr>
            </w:pPr>
            <w:r>
              <w:rPr>
                <w:rFonts w:cs="Arial"/>
                <w:szCs w:val="14"/>
              </w:rPr>
              <w:t>248.18</w:t>
            </w:r>
            <w:r w:rsidR="00684247">
              <w:rPr>
                <w:rFonts w:cs="Arial"/>
                <w:szCs w:val="14"/>
              </w:rPr>
              <w:t>3</w:t>
            </w:r>
          </w:p>
        </w:tc>
        <w:tc>
          <w:tcPr>
            <w:tcW w:w="1418" w:type="dxa"/>
            <w:shd w:val="clear" w:color="auto" w:fill="auto"/>
            <w:vAlign w:val="center"/>
          </w:tcPr>
          <w:p w14:paraId="3C2ECC9A" w14:textId="77777777" w:rsidR="000A1AAB" w:rsidRPr="0068592A" w:rsidRDefault="000A1AAB" w:rsidP="007E4C27">
            <w:pPr>
              <w:pStyle w:val="08-Tabelageral"/>
              <w:ind w:left="113"/>
              <w:rPr>
                <w:rFonts w:cs="Arial"/>
                <w:szCs w:val="14"/>
              </w:rPr>
            </w:pPr>
            <w:r>
              <w:rPr>
                <w:rFonts w:cs="Arial"/>
                <w:szCs w:val="14"/>
              </w:rPr>
              <w:t>234.849</w:t>
            </w:r>
          </w:p>
        </w:tc>
      </w:tr>
      <w:tr w:rsidR="000A1AAB" w:rsidRPr="0068592A" w14:paraId="24DC8CEC" w14:textId="77777777" w:rsidTr="007E4C27">
        <w:trPr>
          <w:trHeight w:val="238"/>
        </w:trPr>
        <w:tc>
          <w:tcPr>
            <w:tcW w:w="3094" w:type="dxa"/>
            <w:tcBorders>
              <w:bottom w:val="nil"/>
            </w:tcBorders>
            <w:shd w:val="clear" w:color="auto" w:fill="auto"/>
          </w:tcPr>
          <w:p w14:paraId="4B421267" w14:textId="77777777" w:rsidR="000A1AAB" w:rsidRPr="0068592A" w:rsidRDefault="000A1AAB" w:rsidP="007E4C27">
            <w:pPr>
              <w:pStyle w:val="08-Tabelageral"/>
              <w:ind w:left="113"/>
              <w:jc w:val="left"/>
              <w:rPr>
                <w:rFonts w:cs="Arial"/>
                <w:szCs w:val="14"/>
                <w:vertAlign w:val="superscript"/>
              </w:rPr>
            </w:pPr>
            <w:r w:rsidRPr="0068592A">
              <w:rPr>
                <w:rFonts w:cs="Arial"/>
                <w:szCs w:val="14"/>
              </w:rPr>
              <w:t xml:space="preserve">Imobilizado </w:t>
            </w:r>
          </w:p>
        </w:tc>
        <w:tc>
          <w:tcPr>
            <w:tcW w:w="604" w:type="dxa"/>
            <w:tcBorders>
              <w:bottom w:val="nil"/>
            </w:tcBorders>
            <w:shd w:val="clear" w:color="auto" w:fill="auto"/>
          </w:tcPr>
          <w:p w14:paraId="40C8CCF7" w14:textId="77777777" w:rsidR="000A1AAB" w:rsidRPr="0068592A" w:rsidRDefault="000A1AAB" w:rsidP="007E4C27">
            <w:pPr>
              <w:pStyle w:val="08-Tabelageral"/>
              <w:ind w:left="113"/>
              <w:jc w:val="center"/>
              <w:rPr>
                <w:rFonts w:cs="Arial"/>
                <w:szCs w:val="14"/>
              </w:rPr>
            </w:pPr>
          </w:p>
        </w:tc>
        <w:tc>
          <w:tcPr>
            <w:tcW w:w="1411" w:type="dxa"/>
            <w:tcBorders>
              <w:bottom w:val="nil"/>
            </w:tcBorders>
            <w:shd w:val="clear" w:color="auto" w:fill="auto"/>
            <w:vAlign w:val="center"/>
          </w:tcPr>
          <w:p w14:paraId="726BE782" w14:textId="77777777" w:rsidR="000A1AAB" w:rsidRPr="0068592A" w:rsidRDefault="000A1AAB" w:rsidP="007E4C27">
            <w:pPr>
              <w:pStyle w:val="08-Tabelageral"/>
              <w:ind w:left="113"/>
              <w:rPr>
                <w:rFonts w:cs="Arial"/>
                <w:szCs w:val="14"/>
              </w:rPr>
            </w:pPr>
            <w:r>
              <w:rPr>
                <w:rFonts w:cs="Arial"/>
                <w:szCs w:val="14"/>
              </w:rPr>
              <w:t>15</w:t>
            </w:r>
          </w:p>
        </w:tc>
        <w:tc>
          <w:tcPr>
            <w:tcW w:w="1412" w:type="dxa"/>
            <w:tcBorders>
              <w:bottom w:val="nil"/>
            </w:tcBorders>
            <w:shd w:val="clear" w:color="auto" w:fill="auto"/>
            <w:vAlign w:val="center"/>
          </w:tcPr>
          <w:p w14:paraId="309D66E1" w14:textId="77777777" w:rsidR="000A1AAB" w:rsidRPr="0068592A" w:rsidRDefault="000A1AAB" w:rsidP="007E4C27">
            <w:pPr>
              <w:pStyle w:val="08-Tabelageral"/>
              <w:ind w:left="113"/>
              <w:rPr>
                <w:rFonts w:cs="Arial"/>
                <w:szCs w:val="14"/>
              </w:rPr>
            </w:pPr>
            <w:r>
              <w:rPr>
                <w:rFonts w:cs="Arial"/>
                <w:szCs w:val="14"/>
              </w:rPr>
              <w:t>24</w:t>
            </w:r>
          </w:p>
        </w:tc>
        <w:tc>
          <w:tcPr>
            <w:tcW w:w="283" w:type="dxa"/>
            <w:tcBorders>
              <w:bottom w:val="nil"/>
            </w:tcBorders>
            <w:shd w:val="clear" w:color="auto" w:fill="auto"/>
            <w:vAlign w:val="center"/>
          </w:tcPr>
          <w:p w14:paraId="21809AEF" w14:textId="77777777" w:rsidR="000A1AAB" w:rsidRPr="0068592A" w:rsidRDefault="000A1AAB" w:rsidP="007E4C27">
            <w:pPr>
              <w:pStyle w:val="08-Tabelageral"/>
              <w:ind w:left="113"/>
              <w:rPr>
                <w:rFonts w:cs="Arial"/>
                <w:szCs w:val="14"/>
              </w:rPr>
            </w:pPr>
          </w:p>
        </w:tc>
        <w:tc>
          <w:tcPr>
            <w:tcW w:w="1417" w:type="dxa"/>
            <w:tcBorders>
              <w:bottom w:val="nil"/>
            </w:tcBorders>
            <w:shd w:val="clear" w:color="auto" w:fill="auto"/>
            <w:vAlign w:val="center"/>
          </w:tcPr>
          <w:p w14:paraId="5DC48A74" w14:textId="77777777" w:rsidR="000A1AAB" w:rsidRPr="0068592A" w:rsidRDefault="000A1AAB" w:rsidP="007E4C27">
            <w:pPr>
              <w:pStyle w:val="08-Tabelageral"/>
              <w:ind w:left="113"/>
              <w:rPr>
                <w:rFonts w:cs="Arial"/>
                <w:szCs w:val="14"/>
              </w:rPr>
            </w:pPr>
            <w:r>
              <w:rPr>
                <w:rFonts w:cs="Arial"/>
                <w:szCs w:val="14"/>
              </w:rPr>
              <w:t>15</w:t>
            </w:r>
          </w:p>
        </w:tc>
        <w:tc>
          <w:tcPr>
            <w:tcW w:w="1418" w:type="dxa"/>
            <w:tcBorders>
              <w:bottom w:val="nil"/>
            </w:tcBorders>
            <w:shd w:val="clear" w:color="auto" w:fill="auto"/>
            <w:vAlign w:val="center"/>
          </w:tcPr>
          <w:p w14:paraId="580076DB" w14:textId="77777777" w:rsidR="000A1AAB" w:rsidRPr="0068592A" w:rsidRDefault="000A1AAB" w:rsidP="007E4C27">
            <w:pPr>
              <w:pStyle w:val="08-Tabelageral"/>
              <w:ind w:left="113"/>
              <w:rPr>
                <w:rFonts w:cs="Arial"/>
                <w:szCs w:val="14"/>
              </w:rPr>
            </w:pPr>
            <w:r>
              <w:rPr>
                <w:rFonts w:cs="Arial"/>
                <w:szCs w:val="14"/>
              </w:rPr>
              <w:t>24</w:t>
            </w:r>
          </w:p>
        </w:tc>
      </w:tr>
      <w:tr w:rsidR="000A1AAB" w:rsidRPr="0068592A" w14:paraId="4EC80E7A" w14:textId="77777777" w:rsidTr="007E4C27">
        <w:trPr>
          <w:trHeight w:val="238"/>
        </w:trPr>
        <w:tc>
          <w:tcPr>
            <w:tcW w:w="3094" w:type="dxa"/>
            <w:tcBorders>
              <w:top w:val="nil"/>
              <w:bottom w:val="single" w:sz="2" w:space="0" w:color="1F3864" w:themeColor="accent1" w:themeShade="80"/>
            </w:tcBorders>
            <w:shd w:val="clear" w:color="auto" w:fill="auto"/>
          </w:tcPr>
          <w:p w14:paraId="3C16F9A6" w14:textId="77777777" w:rsidR="000A1AAB" w:rsidRPr="0068592A" w:rsidRDefault="000A1AAB" w:rsidP="007E4C27">
            <w:pPr>
              <w:pStyle w:val="08-Tabelageral"/>
              <w:jc w:val="left"/>
              <w:rPr>
                <w:rFonts w:cs="Arial"/>
                <w:b/>
              </w:rPr>
            </w:pPr>
            <w:r w:rsidRPr="0068592A">
              <w:rPr>
                <w:rFonts w:cs="Arial"/>
                <w:b/>
              </w:rPr>
              <w:t xml:space="preserve">Total </w:t>
            </w:r>
          </w:p>
        </w:tc>
        <w:tc>
          <w:tcPr>
            <w:tcW w:w="604" w:type="dxa"/>
            <w:tcBorders>
              <w:top w:val="nil"/>
              <w:bottom w:val="single" w:sz="2" w:space="0" w:color="1F3864" w:themeColor="accent1" w:themeShade="80"/>
            </w:tcBorders>
            <w:shd w:val="clear" w:color="auto" w:fill="auto"/>
          </w:tcPr>
          <w:p w14:paraId="58742CD2" w14:textId="77777777" w:rsidR="000A1AAB" w:rsidRPr="0068592A" w:rsidRDefault="000A1AAB" w:rsidP="007E4C27">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7BE8541E" w14:textId="77777777" w:rsidR="000A1AAB" w:rsidRPr="0068592A" w:rsidRDefault="000A1AAB" w:rsidP="007E4C27">
            <w:pPr>
              <w:pStyle w:val="08-Tabelageral"/>
              <w:rPr>
                <w:rFonts w:cs="Arial"/>
                <w:b/>
                <w:szCs w:val="14"/>
              </w:rPr>
            </w:pPr>
            <w:r>
              <w:rPr>
                <w:rFonts w:cs="Arial"/>
                <w:b/>
                <w:szCs w:val="14"/>
              </w:rPr>
              <w:t>14.648</w:t>
            </w:r>
          </w:p>
        </w:tc>
        <w:tc>
          <w:tcPr>
            <w:tcW w:w="1412" w:type="dxa"/>
            <w:tcBorders>
              <w:top w:val="nil"/>
              <w:bottom w:val="single" w:sz="2" w:space="0" w:color="1F3864" w:themeColor="accent1" w:themeShade="80"/>
            </w:tcBorders>
            <w:shd w:val="clear" w:color="auto" w:fill="auto"/>
            <w:vAlign w:val="center"/>
          </w:tcPr>
          <w:p w14:paraId="1AF00F51" w14:textId="77777777" w:rsidR="000A1AAB" w:rsidRPr="0068592A" w:rsidRDefault="000A1AAB" w:rsidP="007E4C27">
            <w:pPr>
              <w:pStyle w:val="08-Tabelageral"/>
              <w:rPr>
                <w:rFonts w:cs="Arial"/>
                <w:b/>
                <w:szCs w:val="14"/>
              </w:rPr>
            </w:pPr>
            <w:r>
              <w:rPr>
                <w:rFonts w:cs="Arial"/>
                <w:b/>
                <w:szCs w:val="14"/>
              </w:rPr>
              <w:t>13.575</w:t>
            </w:r>
          </w:p>
        </w:tc>
        <w:tc>
          <w:tcPr>
            <w:tcW w:w="283" w:type="dxa"/>
            <w:tcBorders>
              <w:top w:val="nil"/>
              <w:bottom w:val="single" w:sz="2" w:space="0" w:color="1F3864" w:themeColor="accent1" w:themeShade="80"/>
            </w:tcBorders>
            <w:shd w:val="clear" w:color="auto" w:fill="auto"/>
            <w:vAlign w:val="center"/>
          </w:tcPr>
          <w:p w14:paraId="06885931" w14:textId="77777777" w:rsidR="000A1AAB" w:rsidRPr="0068592A" w:rsidRDefault="000A1AAB" w:rsidP="007E4C27">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37D25A35" w14:textId="38AFBB3B" w:rsidR="000A1AAB" w:rsidRPr="0068592A" w:rsidRDefault="000A1AAB" w:rsidP="007E4C27">
            <w:pPr>
              <w:pStyle w:val="08-Tabelageral"/>
              <w:rPr>
                <w:rFonts w:cs="Arial"/>
                <w:b/>
                <w:szCs w:val="14"/>
              </w:rPr>
            </w:pPr>
            <w:r>
              <w:rPr>
                <w:rFonts w:cs="Arial"/>
                <w:b/>
                <w:szCs w:val="14"/>
              </w:rPr>
              <w:t>256.47</w:t>
            </w:r>
            <w:r w:rsidR="00684247">
              <w:rPr>
                <w:rFonts w:cs="Arial"/>
                <w:b/>
                <w:szCs w:val="14"/>
              </w:rPr>
              <w:t>4</w:t>
            </w:r>
          </w:p>
        </w:tc>
        <w:tc>
          <w:tcPr>
            <w:tcW w:w="1418" w:type="dxa"/>
            <w:tcBorders>
              <w:top w:val="nil"/>
              <w:bottom w:val="single" w:sz="2" w:space="0" w:color="1F3864" w:themeColor="accent1" w:themeShade="80"/>
            </w:tcBorders>
            <w:shd w:val="clear" w:color="auto" w:fill="auto"/>
            <w:vAlign w:val="center"/>
          </w:tcPr>
          <w:p w14:paraId="1BDB7FF1" w14:textId="77777777" w:rsidR="000A1AAB" w:rsidRPr="0068592A" w:rsidRDefault="000A1AAB" w:rsidP="007E4C27">
            <w:pPr>
              <w:pStyle w:val="08-Tabelageral"/>
              <w:rPr>
                <w:rFonts w:cs="Arial"/>
                <w:b/>
                <w:szCs w:val="14"/>
              </w:rPr>
            </w:pPr>
            <w:r>
              <w:rPr>
                <w:rFonts w:cs="Arial"/>
                <w:b/>
                <w:szCs w:val="14"/>
              </w:rPr>
              <w:t>244.784</w:t>
            </w:r>
          </w:p>
        </w:tc>
      </w:tr>
    </w:tbl>
    <w:bookmarkEnd w:id="105"/>
    <w:p w14:paraId="6BE0348F" w14:textId="77777777" w:rsidR="000A1AAB" w:rsidRPr="001104FF" w:rsidRDefault="000A1AAB" w:rsidP="00AF118E">
      <w:pPr>
        <w:pStyle w:val="07-Legenda"/>
        <w:numPr>
          <w:ilvl w:val="0"/>
          <w:numId w:val="18"/>
        </w:numPr>
        <w:spacing w:before="0" w:after="60"/>
        <w:rPr>
          <w:rFonts w:cs="Arial"/>
        </w:rPr>
      </w:pPr>
      <w:r>
        <w:rPr>
          <w:rFonts w:cs="Arial"/>
        </w:rPr>
        <w:t>No controlador, r</w:t>
      </w:r>
      <w:r w:rsidRPr="001104FF">
        <w:rPr>
          <w:rFonts w:cs="Arial"/>
        </w:rPr>
        <w:t xml:space="preserve">efere-se ao ressarcimento de rateio de despesas administrativas entre a BB Seguridade e suas controladas BB Seguros e BB Corretora. No consolidado, inclui </w:t>
      </w:r>
      <w:r>
        <w:rPr>
          <w:rFonts w:cs="Arial"/>
        </w:rPr>
        <w:t xml:space="preserve">os </w:t>
      </w:r>
      <w:r w:rsidRPr="001104FF">
        <w:rPr>
          <w:rFonts w:cs="Arial"/>
        </w:rPr>
        <w:t xml:space="preserve">valores a receber referente a convênio de ressarcimento celebrado entre a </w:t>
      </w:r>
      <w:r>
        <w:rPr>
          <w:rFonts w:cs="Arial"/>
        </w:rPr>
        <w:t xml:space="preserve">BB Corretora, </w:t>
      </w:r>
      <w:proofErr w:type="spellStart"/>
      <w:r w:rsidRPr="001104FF">
        <w:rPr>
          <w:rFonts w:cs="Arial"/>
        </w:rPr>
        <w:t>Brasilseg</w:t>
      </w:r>
      <w:proofErr w:type="spellEnd"/>
      <w:r>
        <w:rPr>
          <w:rFonts w:cs="Arial"/>
        </w:rPr>
        <w:t xml:space="preserve"> e</w:t>
      </w:r>
      <w:r w:rsidRPr="001104FF">
        <w:rPr>
          <w:rFonts w:cs="Arial"/>
        </w:rPr>
        <w:t xml:space="preserve"> Aliança do Brasi</w:t>
      </w:r>
      <w:r>
        <w:rPr>
          <w:rFonts w:cs="Arial"/>
        </w:rPr>
        <w:t>l Seguros.</w:t>
      </w:r>
    </w:p>
    <w:p w14:paraId="134D54C7" w14:textId="77777777" w:rsidR="000A1AAB" w:rsidRPr="006D2B90" w:rsidRDefault="000A1AAB" w:rsidP="00AF118E">
      <w:pPr>
        <w:pStyle w:val="07-Legenda"/>
        <w:numPr>
          <w:ilvl w:val="0"/>
          <w:numId w:val="18"/>
        </w:numPr>
        <w:spacing w:before="0" w:after="60"/>
        <w:rPr>
          <w:rFonts w:cs="Arial"/>
        </w:rPr>
      </w:pPr>
      <w:r w:rsidRPr="006D2B90">
        <w:rPr>
          <w:rFonts w:cs="Arial"/>
        </w:rPr>
        <w:t xml:space="preserve">Refere-se, principalmente, à ação judicial de natureza fiscal, com o objetivo de anular decisão administrativa que não homologou declarações de compensação de saldos negativos de IRPJ com diversos tributos próprios. O valor atualizado do referido depósito judicial é </w:t>
      </w:r>
      <w:r w:rsidRPr="00404780">
        <w:rPr>
          <w:rFonts w:cs="Arial"/>
        </w:rPr>
        <w:t>de R$</w:t>
      </w:r>
      <w:r>
        <w:rPr>
          <w:rFonts w:cs="Arial"/>
        </w:rPr>
        <w:t xml:space="preserve"> 181.942 </w:t>
      </w:r>
      <w:r w:rsidRPr="00404780">
        <w:rPr>
          <w:rFonts w:cs="Arial"/>
        </w:rPr>
        <w:t>mil</w:t>
      </w:r>
      <w:r w:rsidRPr="002465C5">
        <w:rPr>
          <w:rFonts w:cs="Arial"/>
        </w:rPr>
        <w:t xml:space="preserve"> (</w:t>
      </w:r>
      <w:r w:rsidRPr="006D2B90">
        <w:rPr>
          <w:rFonts w:cs="Arial"/>
        </w:rPr>
        <w:t>R</w:t>
      </w:r>
      <w:r w:rsidRPr="00A3369D">
        <w:rPr>
          <w:rFonts w:cs="Arial"/>
        </w:rPr>
        <w:t xml:space="preserve">$ </w:t>
      </w:r>
      <w:r>
        <w:rPr>
          <w:rFonts w:cs="Arial"/>
        </w:rPr>
        <w:t>175.555</w:t>
      </w:r>
      <w:r>
        <w:rPr>
          <w:rFonts w:cs="Arial"/>
        </w:rPr>
        <w:br/>
      </w:r>
      <w:r w:rsidRPr="006D2B90">
        <w:rPr>
          <w:rFonts w:cs="Arial"/>
        </w:rPr>
        <w:t>mil em 31.12.20</w:t>
      </w:r>
      <w:r>
        <w:rPr>
          <w:rFonts w:cs="Arial"/>
        </w:rPr>
        <w:t>23</w:t>
      </w:r>
      <w:r w:rsidRPr="006D2B90">
        <w:rPr>
          <w:rFonts w:cs="Arial"/>
        </w:rPr>
        <w:t>), sendo</w:t>
      </w:r>
      <w:r>
        <w:rPr>
          <w:rFonts w:cs="Arial"/>
        </w:rPr>
        <w:t xml:space="preserve"> que a</w:t>
      </w:r>
      <w:r w:rsidRPr="006D2B90">
        <w:rPr>
          <w:rFonts w:cs="Arial"/>
        </w:rPr>
        <w:t xml:space="preserve"> sua atualização</w:t>
      </w:r>
      <w:r>
        <w:rPr>
          <w:rFonts w:cs="Arial"/>
        </w:rPr>
        <w:t xml:space="preserve"> monetária é efetuada</w:t>
      </w:r>
      <w:r w:rsidRPr="006D2B90">
        <w:rPr>
          <w:rFonts w:cs="Arial"/>
        </w:rPr>
        <w:t xml:space="preserve"> pela taxa SELIC.</w:t>
      </w:r>
    </w:p>
    <w:p w14:paraId="70F35F80" w14:textId="77777777" w:rsidR="007D4AB0" w:rsidRPr="00BF2AAF" w:rsidRDefault="007D4AB0" w:rsidP="00163DE7">
      <w:pPr>
        <w:rPr>
          <w:rFonts w:ascii="Arial" w:hAnsi="Arial" w:cs="Arial"/>
          <w:color w:val="1F3864" w:themeColor="accent1" w:themeShade="80"/>
          <w:sz w:val="20"/>
          <w:szCs w:val="20"/>
        </w:rPr>
      </w:pPr>
    </w:p>
    <w:p w14:paraId="36A11DE4" w14:textId="2F7CCB20" w:rsidR="007D4AB0" w:rsidRPr="00265469" w:rsidRDefault="005C6C41" w:rsidP="00265469">
      <w:pPr>
        <w:pStyle w:val="02-TtulodeNota"/>
        <w:rPr>
          <w:color w:val="1F3864" w:themeColor="accent1" w:themeShade="80"/>
        </w:rPr>
      </w:pPr>
      <w:bookmarkStart w:id="106" w:name="_Toc180170943"/>
      <w:r w:rsidRPr="00265469">
        <w:rPr>
          <w:color w:val="1F3864" w:themeColor="accent1" w:themeShade="80"/>
        </w:rPr>
        <w:t>21</w:t>
      </w:r>
      <w:r w:rsidR="007D4AB0" w:rsidRPr="00265469">
        <w:rPr>
          <w:color w:val="1F3864" w:themeColor="accent1" w:themeShade="80"/>
        </w:rPr>
        <w:t xml:space="preserve"> – OBRIGAÇÕES SOCIETÁRIAS E ESTATUTÁRIAS</w:t>
      </w:r>
      <w:bookmarkEnd w:id="106"/>
    </w:p>
    <w:p w14:paraId="468D651A" w14:textId="77777777" w:rsidR="00BB651D" w:rsidRPr="00334399" w:rsidRDefault="00BB651D" w:rsidP="00BB651D">
      <w:pPr>
        <w:pStyle w:val="01-TtulodeNota"/>
        <w:spacing w:before="0" w:after="0"/>
        <w:jc w:val="right"/>
        <w:rPr>
          <w:rFonts w:cs="Arial"/>
          <w:sz w:val="14"/>
          <w:szCs w:val="14"/>
        </w:rPr>
      </w:pPr>
      <w:r w:rsidRPr="00334399">
        <w:rPr>
          <w:rFonts w:cs="Arial"/>
          <w:sz w:val="14"/>
          <w:szCs w:val="14"/>
        </w:rPr>
        <w:t>R$ mil</w:t>
      </w:r>
    </w:p>
    <w:tbl>
      <w:tblPr>
        <w:tblW w:w="9639" w:type="dxa"/>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850"/>
        <w:gridCol w:w="2244"/>
        <w:gridCol w:w="604"/>
        <w:gridCol w:w="1411"/>
        <w:gridCol w:w="1412"/>
        <w:gridCol w:w="283"/>
        <w:gridCol w:w="1417"/>
        <w:gridCol w:w="1418"/>
      </w:tblGrid>
      <w:tr w:rsidR="00BB651D" w:rsidRPr="00C74971" w14:paraId="3D117BCB" w14:textId="77777777">
        <w:trPr>
          <w:trHeight w:val="238"/>
        </w:trPr>
        <w:tc>
          <w:tcPr>
            <w:tcW w:w="850" w:type="dxa"/>
            <w:tcBorders>
              <w:bottom w:val="nil"/>
            </w:tcBorders>
            <w:shd w:val="clear" w:color="auto" w:fill="auto"/>
          </w:tcPr>
          <w:p w14:paraId="396C6A84" w14:textId="77777777" w:rsidR="00BB651D" w:rsidRPr="00C74971" w:rsidRDefault="00BB651D">
            <w:pPr>
              <w:keepNext/>
              <w:keepLines/>
              <w:spacing w:before="40" w:after="40"/>
              <w:jc w:val="center"/>
              <w:rPr>
                <w:rFonts w:ascii="Arial" w:hAnsi="Arial" w:cs="Arial"/>
                <w:b/>
                <w:bCs/>
                <w:spacing w:val="-2"/>
                <w:sz w:val="14"/>
                <w:szCs w:val="14"/>
              </w:rPr>
            </w:pPr>
          </w:p>
        </w:tc>
        <w:tc>
          <w:tcPr>
            <w:tcW w:w="2848" w:type="dxa"/>
            <w:gridSpan w:val="2"/>
            <w:tcBorders>
              <w:bottom w:val="nil"/>
            </w:tcBorders>
            <w:shd w:val="clear" w:color="auto" w:fill="auto"/>
          </w:tcPr>
          <w:p w14:paraId="0F3F1C27" w14:textId="77777777" w:rsidR="00BB651D" w:rsidRPr="00C74971" w:rsidRDefault="00BB651D">
            <w:pPr>
              <w:keepNext/>
              <w:keepLines/>
              <w:spacing w:before="40" w:after="40"/>
              <w:jc w:val="center"/>
              <w:rPr>
                <w:rFonts w:ascii="Arial" w:hAnsi="Arial" w:cs="Arial"/>
                <w:b/>
                <w:spacing w:val="-2"/>
                <w:sz w:val="14"/>
                <w:szCs w:val="14"/>
              </w:rPr>
            </w:pPr>
          </w:p>
        </w:tc>
        <w:tc>
          <w:tcPr>
            <w:tcW w:w="2823" w:type="dxa"/>
            <w:gridSpan w:val="2"/>
            <w:shd w:val="clear" w:color="auto" w:fill="auto"/>
            <w:vAlign w:val="center"/>
          </w:tcPr>
          <w:p w14:paraId="0327C19D" w14:textId="77777777" w:rsidR="00BB651D" w:rsidRPr="00C74971" w:rsidRDefault="00BB651D">
            <w:pPr>
              <w:keepNext/>
              <w:keepLines/>
              <w:spacing w:before="40" w:after="40"/>
              <w:jc w:val="center"/>
              <w:rPr>
                <w:rFonts w:ascii="Arial" w:hAnsi="Arial" w:cs="Arial"/>
                <w:b/>
                <w:spacing w:val="-2"/>
                <w:sz w:val="14"/>
                <w:szCs w:val="14"/>
                <w:vertAlign w:val="superscript"/>
              </w:rPr>
            </w:pPr>
            <w:r w:rsidRPr="00C74971">
              <w:rPr>
                <w:rFonts w:ascii="Arial" w:hAnsi="Arial" w:cs="Arial"/>
                <w:b/>
                <w:spacing w:val="-2"/>
                <w:sz w:val="14"/>
                <w:szCs w:val="14"/>
              </w:rPr>
              <w:t>Controlador</w:t>
            </w:r>
          </w:p>
        </w:tc>
        <w:tc>
          <w:tcPr>
            <w:tcW w:w="283" w:type="dxa"/>
            <w:shd w:val="clear" w:color="auto" w:fill="auto"/>
            <w:vAlign w:val="center"/>
          </w:tcPr>
          <w:p w14:paraId="273B556A" w14:textId="77777777" w:rsidR="00BB651D" w:rsidRPr="00C74971" w:rsidRDefault="00BB651D">
            <w:pPr>
              <w:keepNext/>
              <w:keepLines/>
              <w:spacing w:before="40" w:after="40"/>
              <w:jc w:val="center"/>
              <w:rPr>
                <w:rFonts w:ascii="Arial" w:hAnsi="Arial" w:cs="Arial"/>
                <w:b/>
                <w:bCs/>
                <w:spacing w:val="-2"/>
                <w:sz w:val="14"/>
                <w:szCs w:val="14"/>
              </w:rPr>
            </w:pPr>
          </w:p>
        </w:tc>
        <w:tc>
          <w:tcPr>
            <w:tcW w:w="2835" w:type="dxa"/>
            <w:gridSpan w:val="2"/>
            <w:shd w:val="clear" w:color="auto" w:fill="auto"/>
            <w:vAlign w:val="center"/>
          </w:tcPr>
          <w:p w14:paraId="2A4891E3" w14:textId="77777777" w:rsidR="00BB651D" w:rsidRPr="00C74971" w:rsidRDefault="00BB651D">
            <w:pPr>
              <w:keepNext/>
              <w:keepLines/>
              <w:spacing w:before="40" w:after="40"/>
              <w:jc w:val="center"/>
              <w:rPr>
                <w:rFonts w:ascii="Arial" w:hAnsi="Arial" w:cs="Arial"/>
                <w:b/>
                <w:spacing w:val="-2"/>
                <w:sz w:val="14"/>
                <w:szCs w:val="14"/>
                <w:vertAlign w:val="superscript"/>
              </w:rPr>
            </w:pPr>
            <w:r w:rsidRPr="00C74971">
              <w:rPr>
                <w:rFonts w:ascii="Arial" w:hAnsi="Arial" w:cs="Arial"/>
                <w:b/>
                <w:spacing w:val="-2"/>
                <w:sz w:val="14"/>
                <w:szCs w:val="14"/>
              </w:rPr>
              <w:t>Consolidado</w:t>
            </w:r>
          </w:p>
        </w:tc>
      </w:tr>
      <w:tr w:rsidR="00BB651D" w:rsidRPr="00C74971" w14:paraId="509D6054" w14:textId="77777777">
        <w:trPr>
          <w:trHeight w:val="238"/>
        </w:trPr>
        <w:tc>
          <w:tcPr>
            <w:tcW w:w="3094" w:type="dxa"/>
            <w:gridSpan w:val="2"/>
            <w:tcBorders>
              <w:top w:val="nil"/>
              <w:bottom w:val="single" w:sz="2" w:space="0" w:color="1F3864" w:themeColor="accent1" w:themeShade="80"/>
            </w:tcBorders>
            <w:shd w:val="clear" w:color="auto" w:fill="auto"/>
          </w:tcPr>
          <w:p w14:paraId="62C6FBC7" w14:textId="77777777" w:rsidR="00BB651D" w:rsidRPr="00C74971" w:rsidRDefault="00BB651D">
            <w:pPr>
              <w:keepNext/>
              <w:keepLines/>
              <w:spacing w:before="40" w:after="40"/>
              <w:rPr>
                <w:rFonts w:ascii="Arial" w:hAnsi="Arial" w:cs="Arial"/>
                <w:b/>
                <w:spacing w:val="-2"/>
                <w:sz w:val="14"/>
                <w:szCs w:val="14"/>
              </w:rPr>
            </w:pPr>
          </w:p>
        </w:tc>
        <w:tc>
          <w:tcPr>
            <w:tcW w:w="604" w:type="dxa"/>
            <w:tcBorders>
              <w:top w:val="nil"/>
              <w:bottom w:val="single" w:sz="2" w:space="0" w:color="1F3864" w:themeColor="accent1" w:themeShade="80"/>
            </w:tcBorders>
            <w:shd w:val="clear" w:color="auto" w:fill="auto"/>
          </w:tcPr>
          <w:p w14:paraId="06B5E3C1" w14:textId="77777777" w:rsidR="00BB651D" w:rsidRPr="00C74971" w:rsidRDefault="00BB651D">
            <w:pPr>
              <w:keepNext/>
              <w:keepLines/>
              <w:spacing w:before="40" w:after="40"/>
              <w:rPr>
                <w:rFonts w:ascii="Arial" w:hAnsi="Arial" w:cs="Arial"/>
                <w:b/>
                <w:spacing w:val="-2"/>
                <w:sz w:val="14"/>
                <w:szCs w:val="14"/>
              </w:rPr>
            </w:pPr>
          </w:p>
        </w:tc>
        <w:tc>
          <w:tcPr>
            <w:tcW w:w="1411" w:type="dxa"/>
            <w:tcBorders>
              <w:bottom w:val="single" w:sz="2" w:space="0" w:color="1F3864" w:themeColor="accent1" w:themeShade="80"/>
            </w:tcBorders>
            <w:shd w:val="clear" w:color="auto" w:fill="auto"/>
            <w:vAlign w:val="center"/>
          </w:tcPr>
          <w:p w14:paraId="0AEF0A28" w14:textId="77777777" w:rsidR="00BB651D" w:rsidRPr="00C74971" w:rsidRDefault="00BB651D">
            <w:pPr>
              <w:keepNext/>
              <w:keepLines/>
              <w:spacing w:before="40" w:after="40"/>
              <w:jc w:val="right"/>
              <w:rPr>
                <w:rFonts w:ascii="Arial" w:hAnsi="Arial" w:cs="Arial"/>
                <w:b/>
                <w:spacing w:val="-2"/>
                <w:sz w:val="14"/>
                <w:szCs w:val="14"/>
              </w:rPr>
            </w:pPr>
            <w:r w:rsidRPr="00C74971">
              <w:rPr>
                <w:rFonts w:ascii="Arial" w:hAnsi="Arial" w:cs="Arial"/>
                <w:b/>
                <w:spacing w:val="-2"/>
                <w:sz w:val="14"/>
                <w:szCs w:val="14"/>
              </w:rPr>
              <w:t>3</w:t>
            </w:r>
            <w:r>
              <w:rPr>
                <w:rFonts w:ascii="Arial" w:hAnsi="Arial" w:cs="Arial"/>
                <w:b/>
                <w:spacing w:val="-2"/>
                <w:sz w:val="14"/>
                <w:szCs w:val="14"/>
              </w:rPr>
              <w:t>0</w:t>
            </w:r>
            <w:r w:rsidRPr="00C74971">
              <w:rPr>
                <w:rFonts w:ascii="Arial" w:hAnsi="Arial" w:cs="Arial"/>
                <w:b/>
                <w:spacing w:val="-2"/>
                <w:sz w:val="14"/>
                <w:szCs w:val="14"/>
              </w:rPr>
              <w:t>.</w:t>
            </w:r>
            <w:r>
              <w:rPr>
                <w:rFonts w:ascii="Arial" w:hAnsi="Arial" w:cs="Arial"/>
                <w:b/>
                <w:spacing w:val="-2"/>
                <w:sz w:val="14"/>
                <w:szCs w:val="14"/>
              </w:rPr>
              <w:t>09</w:t>
            </w:r>
            <w:r w:rsidRPr="00C74971">
              <w:rPr>
                <w:rFonts w:ascii="Arial" w:hAnsi="Arial" w:cs="Arial"/>
                <w:b/>
                <w:spacing w:val="-2"/>
                <w:sz w:val="14"/>
                <w:szCs w:val="14"/>
              </w:rPr>
              <w:t>.20</w:t>
            </w:r>
            <w:r>
              <w:rPr>
                <w:rFonts w:ascii="Arial" w:hAnsi="Arial" w:cs="Arial"/>
                <w:b/>
                <w:spacing w:val="-2"/>
                <w:sz w:val="14"/>
                <w:szCs w:val="14"/>
              </w:rPr>
              <w:t>24</w:t>
            </w:r>
          </w:p>
        </w:tc>
        <w:tc>
          <w:tcPr>
            <w:tcW w:w="1412" w:type="dxa"/>
            <w:tcBorders>
              <w:bottom w:val="single" w:sz="2" w:space="0" w:color="1F3864" w:themeColor="accent1" w:themeShade="80"/>
            </w:tcBorders>
            <w:shd w:val="clear" w:color="auto" w:fill="auto"/>
            <w:vAlign w:val="center"/>
          </w:tcPr>
          <w:p w14:paraId="0F654600" w14:textId="77777777" w:rsidR="00BB651D" w:rsidRPr="00C74971" w:rsidRDefault="00BB651D">
            <w:pPr>
              <w:keepNext/>
              <w:keepLines/>
              <w:spacing w:before="40" w:after="40"/>
              <w:jc w:val="right"/>
              <w:rPr>
                <w:rFonts w:ascii="Arial" w:hAnsi="Arial" w:cs="Arial"/>
                <w:b/>
                <w:spacing w:val="-2"/>
                <w:sz w:val="14"/>
                <w:szCs w:val="14"/>
                <w:vertAlign w:val="superscript"/>
              </w:rPr>
            </w:pPr>
            <w:r w:rsidRPr="00C74971">
              <w:rPr>
                <w:rFonts w:ascii="Arial" w:hAnsi="Arial" w:cs="Arial"/>
                <w:b/>
                <w:spacing w:val="-2"/>
                <w:sz w:val="14"/>
                <w:szCs w:val="14"/>
              </w:rPr>
              <w:t>31.12.20</w:t>
            </w:r>
            <w:r>
              <w:rPr>
                <w:rFonts w:ascii="Arial" w:hAnsi="Arial" w:cs="Arial"/>
                <w:b/>
                <w:spacing w:val="-2"/>
                <w:sz w:val="14"/>
                <w:szCs w:val="14"/>
              </w:rPr>
              <w:t>23</w:t>
            </w:r>
          </w:p>
        </w:tc>
        <w:tc>
          <w:tcPr>
            <w:tcW w:w="283" w:type="dxa"/>
            <w:tcBorders>
              <w:bottom w:val="single" w:sz="2" w:space="0" w:color="1F3864" w:themeColor="accent1" w:themeShade="80"/>
            </w:tcBorders>
            <w:shd w:val="clear" w:color="auto" w:fill="auto"/>
            <w:vAlign w:val="center"/>
          </w:tcPr>
          <w:p w14:paraId="3B3B1A95" w14:textId="77777777" w:rsidR="00BB651D" w:rsidRPr="00C74971" w:rsidRDefault="00BB651D">
            <w:pPr>
              <w:keepNext/>
              <w:keepLines/>
              <w:spacing w:before="40" w:after="40"/>
              <w:jc w:val="right"/>
              <w:rPr>
                <w:rFonts w:ascii="Arial" w:hAnsi="Arial" w:cs="Arial"/>
                <w:b/>
                <w:spacing w:val="-2"/>
                <w:sz w:val="14"/>
                <w:szCs w:val="14"/>
              </w:rPr>
            </w:pPr>
          </w:p>
        </w:tc>
        <w:tc>
          <w:tcPr>
            <w:tcW w:w="1417" w:type="dxa"/>
            <w:tcBorders>
              <w:bottom w:val="single" w:sz="2" w:space="0" w:color="1F3864" w:themeColor="accent1" w:themeShade="80"/>
            </w:tcBorders>
            <w:shd w:val="clear" w:color="auto" w:fill="auto"/>
            <w:vAlign w:val="center"/>
          </w:tcPr>
          <w:p w14:paraId="6577A2E3" w14:textId="77777777" w:rsidR="00BB651D" w:rsidRPr="00C74971" w:rsidRDefault="00BB651D">
            <w:pPr>
              <w:keepNext/>
              <w:keepLines/>
              <w:spacing w:before="40" w:after="40"/>
              <w:jc w:val="right"/>
              <w:rPr>
                <w:rFonts w:ascii="Arial" w:hAnsi="Arial" w:cs="Arial"/>
                <w:b/>
                <w:spacing w:val="-2"/>
                <w:sz w:val="14"/>
                <w:szCs w:val="14"/>
              </w:rPr>
            </w:pPr>
            <w:r w:rsidRPr="00C74971">
              <w:rPr>
                <w:rFonts w:ascii="Arial" w:hAnsi="Arial" w:cs="Arial"/>
                <w:b/>
                <w:spacing w:val="-2"/>
                <w:sz w:val="14"/>
                <w:szCs w:val="14"/>
              </w:rPr>
              <w:t>3</w:t>
            </w:r>
            <w:r>
              <w:rPr>
                <w:rFonts w:ascii="Arial" w:hAnsi="Arial" w:cs="Arial"/>
                <w:b/>
                <w:spacing w:val="-2"/>
                <w:sz w:val="14"/>
                <w:szCs w:val="14"/>
              </w:rPr>
              <w:t>0</w:t>
            </w:r>
            <w:r w:rsidRPr="00C74971">
              <w:rPr>
                <w:rFonts w:ascii="Arial" w:hAnsi="Arial" w:cs="Arial"/>
                <w:b/>
                <w:spacing w:val="-2"/>
                <w:sz w:val="14"/>
                <w:szCs w:val="14"/>
              </w:rPr>
              <w:t>.</w:t>
            </w:r>
            <w:r>
              <w:rPr>
                <w:rFonts w:ascii="Arial" w:hAnsi="Arial" w:cs="Arial"/>
                <w:b/>
                <w:spacing w:val="-2"/>
                <w:sz w:val="14"/>
                <w:szCs w:val="14"/>
              </w:rPr>
              <w:t>09</w:t>
            </w:r>
            <w:r w:rsidRPr="00C74971">
              <w:rPr>
                <w:rFonts w:ascii="Arial" w:hAnsi="Arial" w:cs="Arial"/>
                <w:b/>
                <w:spacing w:val="-2"/>
                <w:sz w:val="14"/>
                <w:szCs w:val="14"/>
              </w:rPr>
              <w:t>.20</w:t>
            </w:r>
            <w:r>
              <w:rPr>
                <w:rFonts w:ascii="Arial" w:hAnsi="Arial" w:cs="Arial"/>
                <w:b/>
                <w:spacing w:val="-2"/>
                <w:sz w:val="14"/>
                <w:szCs w:val="14"/>
              </w:rPr>
              <w:t>24</w:t>
            </w:r>
          </w:p>
        </w:tc>
        <w:tc>
          <w:tcPr>
            <w:tcW w:w="1418" w:type="dxa"/>
            <w:tcBorders>
              <w:bottom w:val="single" w:sz="2" w:space="0" w:color="1F3864" w:themeColor="accent1" w:themeShade="80"/>
            </w:tcBorders>
            <w:shd w:val="clear" w:color="auto" w:fill="auto"/>
            <w:vAlign w:val="center"/>
          </w:tcPr>
          <w:p w14:paraId="39B0D9B9" w14:textId="77777777" w:rsidR="00BB651D" w:rsidRPr="00C74971" w:rsidRDefault="00BB651D">
            <w:pPr>
              <w:keepNext/>
              <w:keepLines/>
              <w:spacing w:before="40" w:after="40"/>
              <w:jc w:val="right"/>
              <w:rPr>
                <w:rFonts w:ascii="Arial" w:hAnsi="Arial" w:cs="Arial"/>
                <w:b/>
                <w:spacing w:val="-2"/>
                <w:sz w:val="14"/>
                <w:szCs w:val="14"/>
              </w:rPr>
            </w:pPr>
            <w:r w:rsidRPr="00C74971">
              <w:rPr>
                <w:rFonts w:ascii="Arial" w:hAnsi="Arial" w:cs="Arial"/>
                <w:b/>
                <w:spacing w:val="-2"/>
                <w:sz w:val="14"/>
                <w:szCs w:val="14"/>
              </w:rPr>
              <w:t>31.12.20</w:t>
            </w:r>
            <w:r>
              <w:rPr>
                <w:rFonts w:ascii="Arial" w:hAnsi="Arial" w:cs="Arial"/>
                <w:b/>
                <w:spacing w:val="-2"/>
                <w:sz w:val="14"/>
                <w:szCs w:val="14"/>
              </w:rPr>
              <w:t>23</w:t>
            </w:r>
          </w:p>
        </w:tc>
      </w:tr>
      <w:tr w:rsidR="00BB651D" w:rsidRPr="00894FD7" w14:paraId="439EDECB" w14:textId="77777777">
        <w:trPr>
          <w:trHeight w:val="238"/>
        </w:trPr>
        <w:tc>
          <w:tcPr>
            <w:tcW w:w="3094" w:type="dxa"/>
            <w:gridSpan w:val="2"/>
            <w:tcBorders>
              <w:bottom w:val="nil"/>
            </w:tcBorders>
            <w:shd w:val="clear" w:color="auto" w:fill="auto"/>
          </w:tcPr>
          <w:p w14:paraId="4085535A" w14:textId="77777777" w:rsidR="00BB651D" w:rsidRPr="00FD5306" w:rsidRDefault="00BB651D">
            <w:pPr>
              <w:pStyle w:val="08-Tabelageral"/>
              <w:ind w:left="113"/>
              <w:jc w:val="left"/>
              <w:rPr>
                <w:rFonts w:cs="Arial"/>
                <w:szCs w:val="14"/>
                <w:vertAlign w:val="superscript"/>
              </w:rPr>
            </w:pPr>
            <w:r w:rsidRPr="00FD5306">
              <w:rPr>
                <w:rFonts w:cs="Arial"/>
                <w:szCs w:val="14"/>
              </w:rPr>
              <w:t xml:space="preserve">Dividendos a pagar </w:t>
            </w:r>
            <w:r w:rsidRPr="00FD5306">
              <w:rPr>
                <w:rFonts w:cs="Arial"/>
                <w:szCs w:val="14"/>
                <w:vertAlign w:val="superscript"/>
              </w:rPr>
              <w:t>(1)</w:t>
            </w:r>
          </w:p>
        </w:tc>
        <w:tc>
          <w:tcPr>
            <w:tcW w:w="604" w:type="dxa"/>
            <w:tcBorders>
              <w:bottom w:val="nil"/>
            </w:tcBorders>
            <w:shd w:val="clear" w:color="auto" w:fill="auto"/>
          </w:tcPr>
          <w:p w14:paraId="55DB7F8E" w14:textId="77777777" w:rsidR="00BB651D" w:rsidRPr="00894FD7" w:rsidRDefault="00BB651D">
            <w:pPr>
              <w:pStyle w:val="08-Tabelageral"/>
              <w:rPr>
                <w:rFonts w:cs="Arial"/>
                <w:color w:val="FF0000"/>
                <w:szCs w:val="14"/>
              </w:rPr>
            </w:pPr>
          </w:p>
        </w:tc>
        <w:tc>
          <w:tcPr>
            <w:tcW w:w="1411" w:type="dxa"/>
            <w:tcBorders>
              <w:bottom w:val="nil"/>
            </w:tcBorders>
            <w:shd w:val="clear" w:color="auto" w:fill="auto"/>
          </w:tcPr>
          <w:p w14:paraId="60B95EF3" w14:textId="77777777" w:rsidR="00BB651D" w:rsidRPr="00452D44" w:rsidRDefault="00BB651D">
            <w:pPr>
              <w:pStyle w:val="08-Tabelageral"/>
              <w:rPr>
                <w:rFonts w:cs="Arial"/>
                <w:szCs w:val="14"/>
              </w:rPr>
            </w:pPr>
            <w:r>
              <w:rPr>
                <w:rFonts w:cs="Arial"/>
                <w:szCs w:val="14"/>
              </w:rPr>
              <w:t>258</w:t>
            </w:r>
          </w:p>
        </w:tc>
        <w:tc>
          <w:tcPr>
            <w:tcW w:w="1412" w:type="dxa"/>
            <w:tcBorders>
              <w:bottom w:val="nil"/>
            </w:tcBorders>
            <w:shd w:val="clear" w:color="auto" w:fill="auto"/>
          </w:tcPr>
          <w:p w14:paraId="427C6D7D" w14:textId="77777777" w:rsidR="00BB651D" w:rsidRPr="00894FD7" w:rsidRDefault="00BB651D">
            <w:pPr>
              <w:pStyle w:val="08-Tabelageral"/>
              <w:rPr>
                <w:rFonts w:cs="Arial"/>
                <w:szCs w:val="14"/>
              </w:rPr>
            </w:pPr>
            <w:r>
              <w:rPr>
                <w:rFonts w:cs="Arial"/>
                <w:szCs w:val="14"/>
              </w:rPr>
              <w:t>2.455.234</w:t>
            </w:r>
          </w:p>
        </w:tc>
        <w:tc>
          <w:tcPr>
            <w:tcW w:w="283" w:type="dxa"/>
            <w:tcBorders>
              <w:bottom w:val="nil"/>
            </w:tcBorders>
            <w:shd w:val="clear" w:color="auto" w:fill="auto"/>
          </w:tcPr>
          <w:p w14:paraId="3A812CC0" w14:textId="77777777" w:rsidR="00BB651D" w:rsidRPr="00894FD7" w:rsidRDefault="00BB651D">
            <w:pPr>
              <w:pStyle w:val="08-Tabelageral"/>
              <w:rPr>
                <w:rFonts w:cs="Arial"/>
                <w:color w:val="FF0000"/>
                <w:szCs w:val="14"/>
              </w:rPr>
            </w:pPr>
          </w:p>
        </w:tc>
        <w:tc>
          <w:tcPr>
            <w:tcW w:w="1417" w:type="dxa"/>
            <w:tcBorders>
              <w:bottom w:val="nil"/>
            </w:tcBorders>
            <w:shd w:val="clear" w:color="auto" w:fill="auto"/>
          </w:tcPr>
          <w:p w14:paraId="089EA183" w14:textId="77777777" w:rsidR="00BB651D" w:rsidRPr="00452D44" w:rsidRDefault="00BB651D">
            <w:pPr>
              <w:pStyle w:val="08-Tabelageral"/>
              <w:rPr>
                <w:rFonts w:cs="Arial"/>
                <w:szCs w:val="14"/>
              </w:rPr>
            </w:pPr>
            <w:r>
              <w:rPr>
                <w:rFonts w:cs="Arial"/>
                <w:szCs w:val="14"/>
              </w:rPr>
              <w:t>258</w:t>
            </w:r>
          </w:p>
        </w:tc>
        <w:tc>
          <w:tcPr>
            <w:tcW w:w="1418" w:type="dxa"/>
            <w:tcBorders>
              <w:bottom w:val="nil"/>
            </w:tcBorders>
            <w:shd w:val="clear" w:color="auto" w:fill="auto"/>
          </w:tcPr>
          <w:p w14:paraId="48A6D74F" w14:textId="77777777" w:rsidR="00BB651D" w:rsidRPr="00894FD7" w:rsidRDefault="00BB651D">
            <w:pPr>
              <w:pStyle w:val="08-Tabelageral"/>
              <w:rPr>
                <w:rFonts w:cs="Arial"/>
                <w:szCs w:val="14"/>
              </w:rPr>
            </w:pPr>
            <w:r>
              <w:rPr>
                <w:rFonts w:cs="Arial"/>
                <w:szCs w:val="14"/>
              </w:rPr>
              <w:t>2.455.234</w:t>
            </w:r>
          </w:p>
        </w:tc>
      </w:tr>
      <w:tr w:rsidR="00BB651D" w:rsidRPr="00894FD7" w14:paraId="6582BFA0" w14:textId="77777777">
        <w:trPr>
          <w:trHeight w:val="238"/>
        </w:trPr>
        <w:tc>
          <w:tcPr>
            <w:tcW w:w="3094" w:type="dxa"/>
            <w:gridSpan w:val="2"/>
            <w:tcBorders>
              <w:top w:val="nil"/>
              <w:bottom w:val="nil"/>
            </w:tcBorders>
            <w:shd w:val="clear" w:color="auto" w:fill="auto"/>
          </w:tcPr>
          <w:p w14:paraId="40D5FD91" w14:textId="77777777" w:rsidR="00BB651D" w:rsidRPr="00FD5306" w:rsidRDefault="00BB651D">
            <w:pPr>
              <w:pStyle w:val="08-Tabelageral"/>
              <w:ind w:left="113"/>
              <w:jc w:val="left"/>
              <w:rPr>
                <w:rFonts w:cs="Arial"/>
                <w:szCs w:val="14"/>
                <w:vertAlign w:val="superscript"/>
              </w:rPr>
            </w:pPr>
            <w:r w:rsidRPr="00FD5306">
              <w:rPr>
                <w:rFonts w:cs="Arial"/>
                <w:szCs w:val="14"/>
              </w:rPr>
              <w:t xml:space="preserve">Redução de capital a pagar </w:t>
            </w:r>
          </w:p>
        </w:tc>
        <w:tc>
          <w:tcPr>
            <w:tcW w:w="604" w:type="dxa"/>
            <w:tcBorders>
              <w:top w:val="nil"/>
              <w:bottom w:val="nil"/>
            </w:tcBorders>
            <w:shd w:val="clear" w:color="auto" w:fill="auto"/>
          </w:tcPr>
          <w:p w14:paraId="6C6D8C20" w14:textId="77777777" w:rsidR="00BB651D" w:rsidRPr="00894FD7" w:rsidRDefault="00BB651D">
            <w:pPr>
              <w:pStyle w:val="08-Tabelageral"/>
              <w:rPr>
                <w:rFonts w:cs="Arial"/>
                <w:color w:val="FF0000"/>
                <w:szCs w:val="14"/>
              </w:rPr>
            </w:pPr>
          </w:p>
        </w:tc>
        <w:tc>
          <w:tcPr>
            <w:tcW w:w="1411" w:type="dxa"/>
            <w:tcBorders>
              <w:top w:val="nil"/>
              <w:bottom w:val="nil"/>
            </w:tcBorders>
            <w:shd w:val="clear" w:color="auto" w:fill="auto"/>
          </w:tcPr>
          <w:p w14:paraId="41A58968" w14:textId="77777777" w:rsidR="00BB651D" w:rsidRPr="00452D44" w:rsidRDefault="00BB651D">
            <w:pPr>
              <w:pStyle w:val="08-Tabelageral"/>
              <w:rPr>
                <w:rFonts w:cs="Arial"/>
                <w:szCs w:val="14"/>
              </w:rPr>
            </w:pPr>
            <w:r w:rsidRPr="00452D44">
              <w:rPr>
                <w:rFonts w:cs="Arial"/>
                <w:szCs w:val="14"/>
              </w:rPr>
              <w:t>75</w:t>
            </w:r>
          </w:p>
        </w:tc>
        <w:tc>
          <w:tcPr>
            <w:tcW w:w="1412" w:type="dxa"/>
            <w:tcBorders>
              <w:top w:val="nil"/>
              <w:bottom w:val="nil"/>
            </w:tcBorders>
            <w:shd w:val="clear" w:color="auto" w:fill="auto"/>
          </w:tcPr>
          <w:p w14:paraId="06953646" w14:textId="77777777" w:rsidR="00BB651D" w:rsidRPr="00894FD7" w:rsidRDefault="00BB651D">
            <w:pPr>
              <w:pStyle w:val="08-Tabelageral"/>
              <w:rPr>
                <w:rFonts w:cs="Arial"/>
                <w:szCs w:val="14"/>
              </w:rPr>
            </w:pPr>
            <w:r>
              <w:rPr>
                <w:rFonts w:cs="Arial"/>
                <w:szCs w:val="14"/>
              </w:rPr>
              <w:t>75</w:t>
            </w:r>
          </w:p>
        </w:tc>
        <w:tc>
          <w:tcPr>
            <w:tcW w:w="283" w:type="dxa"/>
            <w:tcBorders>
              <w:top w:val="nil"/>
              <w:bottom w:val="nil"/>
            </w:tcBorders>
            <w:shd w:val="clear" w:color="auto" w:fill="auto"/>
          </w:tcPr>
          <w:p w14:paraId="254FC697" w14:textId="77777777" w:rsidR="00BB651D" w:rsidRPr="00894FD7" w:rsidRDefault="00BB651D">
            <w:pPr>
              <w:pStyle w:val="08-Tabelageral"/>
              <w:rPr>
                <w:rFonts w:cs="Arial"/>
                <w:color w:val="FF0000"/>
                <w:szCs w:val="14"/>
              </w:rPr>
            </w:pPr>
          </w:p>
        </w:tc>
        <w:tc>
          <w:tcPr>
            <w:tcW w:w="1417" w:type="dxa"/>
            <w:tcBorders>
              <w:top w:val="nil"/>
              <w:bottom w:val="nil"/>
            </w:tcBorders>
            <w:shd w:val="clear" w:color="auto" w:fill="auto"/>
          </w:tcPr>
          <w:p w14:paraId="00825A50" w14:textId="77777777" w:rsidR="00BB651D" w:rsidRPr="00452D44" w:rsidRDefault="00BB651D">
            <w:pPr>
              <w:pStyle w:val="08-Tabelageral"/>
              <w:rPr>
                <w:rFonts w:cs="Arial"/>
                <w:szCs w:val="14"/>
              </w:rPr>
            </w:pPr>
            <w:r w:rsidRPr="00452D44">
              <w:rPr>
                <w:rFonts w:cs="Arial"/>
                <w:szCs w:val="14"/>
              </w:rPr>
              <w:t>75</w:t>
            </w:r>
          </w:p>
        </w:tc>
        <w:tc>
          <w:tcPr>
            <w:tcW w:w="1418" w:type="dxa"/>
            <w:tcBorders>
              <w:top w:val="nil"/>
              <w:bottom w:val="nil"/>
            </w:tcBorders>
            <w:shd w:val="clear" w:color="auto" w:fill="auto"/>
          </w:tcPr>
          <w:p w14:paraId="23CF5F2B" w14:textId="77777777" w:rsidR="00BB651D" w:rsidRPr="00894FD7" w:rsidRDefault="00BB651D">
            <w:pPr>
              <w:pStyle w:val="08-Tabelageral"/>
              <w:rPr>
                <w:rFonts w:cs="Arial"/>
                <w:szCs w:val="14"/>
              </w:rPr>
            </w:pPr>
            <w:r>
              <w:rPr>
                <w:rFonts w:cs="Arial"/>
                <w:szCs w:val="14"/>
              </w:rPr>
              <w:t>75</w:t>
            </w:r>
          </w:p>
        </w:tc>
      </w:tr>
      <w:tr w:rsidR="00BB651D" w:rsidRPr="00894FD7" w14:paraId="610A4048" w14:textId="77777777">
        <w:trPr>
          <w:trHeight w:val="238"/>
        </w:trPr>
        <w:tc>
          <w:tcPr>
            <w:tcW w:w="3094" w:type="dxa"/>
            <w:gridSpan w:val="2"/>
            <w:tcBorders>
              <w:top w:val="nil"/>
            </w:tcBorders>
            <w:shd w:val="clear" w:color="auto" w:fill="auto"/>
          </w:tcPr>
          <w:p w14:paraId="63FE3BA5" w14:textId="77777777" w:rsidR="00BB651D" w:rsidRPr="00FD5306" w:rsidRDefault="00BB651D">
            <w:pPr>
              <w:pStyle w:val="08-Tabelageral"/>
              <w:jc w:val="left"/>
              <w:rPr>
                <w:rFonts w:cs="Arial"/>
                <w:b/>
                <w:szCs w:val="14"/>
              </w:rPr>
            </w:pPr>
            <w:r w:rsidRPr="00FD5306">
              <w:rPr>
                <w:rFonts w:cs="Arial"/>
                <w:b/>
                <w:szCs w:val="14"/>
              </w:rPr>
              <w:t>Total</w:t>
            </w:r>
          </w:p>
        </w:tc>
        <w:tc>
          <w:tcPr>
            <w:tcW w:w="604" w:type="dxa"/>
            <w:tcBorders>
              <w:top w:val="nil"/>
            </w:tcBorders>
            <w:shd w:val="clear" w:color="auto" w:fill="auto"/>
          </w:tcPr>
          <w:p w14:paraId="2B431B49" w14:textId="77777777" w:rsidR="00BB651D" w:rsidRPr="00894FD7" w:rsidRDefault="00BB651D">
            <w:pPr>
              <w:pStyle w:val="08-Tabelageral"/>
              <w:rPr>
                <w:rFonts w:cs="Arial"/>
                <w:b/>
                <w:color w:val="FF0000"/>
                <w:szCs w:val="14"/>
              </w:rPr>
            </w:pPr>
          </w:p>
        </w:tc>
        <w:tc>
          <w:tcPr>
            <w:tcW w:w="1411" w:type="dxa"/>
            <w:tcBorders>
              <w:top w:val="nil"/>
            </w:tcBorders>
            <w:shd w:val="clear" w:color="auto" w:fill="auto"/>
          </w:tcPr>
          <w:p w14:paraId="487A7A0A" w14:textId="77777777" w:rsidR="00BB651D" w:rsidRPr="00452D44" w:rsidRDefault="00BB651D">
            <w:pPr>
              <w:pStyle w:val="08-Tabelageral"/>
              <w:rPr>
                <w:rFonts w:cs="Arial"/>
                <w:b/>
                <w:szCs w:val="14"/>
              </w:rPr>
            </w:pPr>
            <w:r>
              <w:rPr>
                <w:rFonts w:cs="Arial"/>
                <w:b/>
                <w:szCs w:val="14"/>
              </w:rPr>
              <w:t>333</w:t>
            </w:r>
          </w:p>
        </w:tc>
        <w:tc>
          <w:tcPr>
            <w:tcW w:w="1412" w:type="dxa"/>
            <w:tcBorders>
              <w:top w:val="nil"/>
            </w:tcBorders>
            <w:shd w:val="clear" w:color="auto" w:fill="auto"/>
          </w:tcPr>
          <w:p w14:paraId="1DA8A628" w14:textId="77777777" w:rsidR="00BB651D" w:rsidRPr="00894FD7" w:rsidRDefault="00BB651D">
            <w:pPr>
              <w:pStyle w:val="08-Tabelageral"/>
              <w:rPr>
                <w:rFonts w:cs="Arial"/>
                <w:b/>
                <w:szCs w:val="14"/>
              </w:rPr>
            </w:pPr>
            <w:r>
              <w:rPr>
                <w:rFonts w:cs="Arial"/>
                <w:b/>
                <w:szCs w:val="14"/>
              </w:rPr>
              <w:t>2.455.309</w:t>
            </w:r>
          </w:p>
        </w:tc>
        <w:tc>
          <w:tcPr>
            <w:tcW w:w="283" w:type="dxa"/>
            <w:tcBorders>
              <w:top w:val="nil"/>
            </w:tcBorders>
            <w:shd w:val="clear" w:color="auto" w:fill="auto"/>
          </w:tcPr>
          <w:p w14:paraId="69FAFBCF" w14:textId="77777777" w:rsidR="00BB651D" w:rsidRPr="00894FD7" w:rsidRDefault="00BB651D">
            <w:pPr>
              <w:pStyle w:val="08-Tabelageral"/>
              <w:rPr>
                <w:rFonts w:cs="Arial"/>
                <w:b/>
                <w:color w:val="FF0000"/>
                <w:szCs w:val="14"/>
              </w:rPr>
            </w:pPr>
          </w:p>
        </w:tc>
        <w:tc>
          <w:tcPr>
            <w:tcW w:w="1417" w:type="dxa"/>
            <w:tcBorders>
              <w:top w:val="nil"/>
            </w:tcBorders>
            <w:shd w:val="clear" w:color="auto" w:fill="auto"/>
          </w:tcPr>
          <w:p w14:paraId="5C9B25A4" w14:textId="77777777" w:rsidR="00BB651D" w:rsidRPr="00452D44" w:rsidRDefault="00BB651D">
            <w:pPr>
              <w:pStyle w:val="08-Tabelageral"/>
              <w:rPr>
                <w:rFonts w:cs="Arial"/>
                <w:b/>
                <w:szCs w:val="14"/>
              </w:rPr>
            </w:pPr>
            <w:r>
              <w:rPr>
                <w:rFonts w:cs="Arial"/>
                <w:b/>
                <w:szCs w:val="14"/>
              </w:rPr>
              <w:t>333</w:t>
            </w:r>
          </w:p>
        </w:tc>
        <w:tc>
          <w:tcPr>
            <w:tcW w:w="1418" w:type="dxa"/>
            <w:tcBorders>
              <w:top w:val="nil"/>
            </w:tcBorders>
            <w:shd w:val="clear" w:color="auto" w:fill="auto"/>
          </w:tcPr>
          <w:p w14:paraId="46FFDE91" w14:textId="77777777" w:rsidR="00BB651D" w:rsidRPr="00894FD7" w:rsidRDefault="00BB651D">
            <w:pPr>
              <w:pStyle w:val="08-Tabelageral"/>
              <w:rPr>
                <w:rFonts w:cs="Arial"/>
                <w:b/>
                <w:szCs w:val="14"/>
              </w:rPr>
            </w:pPr>
            <w:r>
              <w:rPr>
                <w:rFonts w:cs="Arial"/>
                <w:b/>
                <w:szCs w:val="14"/>
              </w:rPr>
              <w:t>2.455.309</w:t>
            </w:r>
          </w:p>
        </w:tc>
      </w:tr>
    </w:tbl>
    <w:p w14:paraId="615101AA" w14:textId="77777777" w:rsidR="00BB651D" w:rsidRDefault="00BB651D" w:rsidP="00BB651D">
      <w:pPr>
        <w:pStyle w:val="07-Legenda"/>
        <w:keepNext/>
        <w:numPr>
          <w:ilvl w:val="0"/>
          <w:numId w:val="28"/>
        </w:numPr>
        <w:ind w:left="284" w:hanging="284"/>
        <w:rPr>
          <w:rFonts w:cs="Arial"/>
          <w:szCs w:val="14"/>
        </w:rPr>
      </w:pPr>
      <w:r w:rsidRPr="00D7456E">
        <w:rPr>
          <w:rFonts w:cs="Arial"/>
          <w:szCs w:val="14"/>
        </w:rPr>
        <w:t>Os dividendos a pagar em 31.12.2023 foram pagos aos acionistas em 22.02.2024.</w:t>
      </w:r>
    </w:p>
    <w:p w14:paraId="7BB9CC18" w14:textId="77777777" w:rsidR="00BB651D" w:rsidRDefault="00BB651D" w:rsidP="00BB651D">
      <w:pPr>
        <w:pStyle w:val="07-Legenda"/>
        <w:keepNext/>
        <w:ind w:left="0" w:firstLine="0"/>
        <w:rPr>
          <w:rFonts w:cs="Arial"/>
          <w:szCs w:val="14"/>
        </w:rPr>
      </w:pPr>
    </w:p>
    <w:p w14:paraId="21D79FCB" w14:textId="77777777" w:rsidR="00BB651D" w:rsidRPr="00DD779E" w:rsidRDefault="00BB651D" w:rsidP="00BB651D">
      <w:pPr>
        <w:pStyle w:val="05-Textonormal"/>
        <w:rPr>
          <w:rFonts w:cs="Arial"/>
        </w:rPr>
      </w:pPr>
      <w:r w:rsidRPr="00DD779E">
        <w:rPr>
          <w:rFonts w:cs="Arial"/>
          <w:b/>
          <w:bCs/>
        </w:rPr>
        <w:t>Dividendos Pagos no Período</w:t>
      </w:r>
    </w:p>
    <w:p w14:paraId="6819F7F3" w14:textId="7CF34497" w:rsidR="00BB651D" w:rsidRPr="00DD779E" w:rsidRDefault="00BB651D" w:rsidP="00BB651D">
      <w:pPr>
        <w:pStyle w:val="05-Textonormal"/>
        <w:rPr>
          <w:rFonts w:cs="Arial"/>
        </w:rPr>
      </w:pPr>
      <w:r w:rsidRPr="00DD779E">
        <w:rPr>
          <w:rFonts w:cs="Arial"/>
        </w:rPr>
        <w:t xml:space="preserve">No período de 01.01 a 30.09.2024, BB Seguridade pagou R$ 2.493.350 mil de dividendos relacionados ao exercício de 2023 (correspondente ao lucro, descontados dos adiantamos de dividendos intercalares), acrescidos da respectiva atualização monetária, R$ 2.699.970 mil de dividendos intercalares relativos ao lucro do 1º semestre de 2024 e R$ </w:t>
      </w:r>
      <w:r w:rsidR="008B7653">
        <w:rPr>
          <w:rFonts w:cs="Arial"/>
        </w:rPr>
        <w:t>20</w:t>
      </w:r>
      <w:r w:rsidRPr="00DD779E">
        <w:rPr>
          <w:rFonts w:cs="Arial"/>
        </w:rPr>
        <w:t xml:space="preserve"> mil referente a dividendos de exercícios anteriores.</w:t>
      </w:r>
    </w:p>
    <w:p w14:paraId="28ECC571" w14:textId="77777777" w:rsidR="00BB651D" w:rsidRPr="00F872D1" w:rsidRDefault="00BB651D" w:rsidP="00BB651D">
      <w:pPr>
        <w:rPr>
          <w:rFonts w:ascii="Arial" w:hAnsi="Arial" w:cs="Arial"/>
          <w:lang w:eastAsia="pt-BR"/>
        </w:rPr>
      </w:pPr>
    </w:p>
    <w:p w14:paraId="5E8EF602" w14:textId="77777777" w:rsidR="007D4AB0" w:rsidRPr="00BF2AAF" w:rsidRDefault="007D4AB0" w:rsidP="00163DE7">
      <w:pPr>
        <w:rPr>
          <w:rFonts w:ascii="Arial" w:hAnsi="Arial" w:cs="Arial"/>
          <w:sz w:val="20"/>
          <w:szCs w:val="20"/>
        </w:rPr>
      </w:pPr>
    </w:p>
    <w:p w14:paraId="20740E44" w14:textId="636A833A" w:rsidR="007D4AB0" w:rsidRPr="00BF2AAF" w:rsidRDefault="005C6C41" w:rsidP="00D30133">
      <w:pPr>
        <w:pStyle w:val="02-TtulodeNota"/>
        <w:keepNext/>
        <w:keepLines/>
        <w:pageBreakBefore/>
        <w:rPr>
          <w:rFonts w:cs="Arial"/>
          <w:b w:val="0"/>
          <w:color w:val="1F3864" w:themeColor="accent1" w:themeShade="80"/>
        </w:rPr>
      </w:pPr>
      <w:bookmarkStart w:id="107" w:name="_Toc180170944"/>
      <w:r w:rsidRPr="00BF2AAF">
        <w:rPr>
          <w:rFonts w:cs="Arial"/>
          <w:color w:val="1F3864" w:themeColor="accent1" w:themeShade="80"/>
        </w:rPr>
        <w:lastRenderedPageBreak/>
        <w:t>22</w:t>
      </w:r>
      <w:r w:rsidR="007D4AB0" w:rsidRPr="00BF2AAF">
        <w:rPr>
          <w:rFonts w:cs="Arial"/>
          <w:color w:val="1F3864" w:themeColor="accent1" w:themeShade="80"/>
        </w:rPr>
        <w:t xml:space="preserve"> – PROVISÕES E PASSIVOS CONTINGENTES</w:t>
      </w:r>
      <w:bookmarkEnd w:id="107"/>
      <w:r w:rsidR="007D4AB0" w:rsidRPr="00BF2AAF">
        <w:rPr>
          <w:rFonts w:cs="Arial"/>
          <w:color w:val="1F3864" w:themeColor="accent1" w:themeShade="80"/>
        </w:rPr>
        <w:t xml:space="preserve"> </w:t>
      </w:r>
    </w:p>
    <w:p w14:paraId="53D9C45B" w14:textId="0170FC88" w:rsidR="00F85E46" w:rsidRPr="00F32199"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a</w:t>
      </w:r>
      <w:r w:rsidR="00F85E46" w:rsidRPr="00F32199">
        <w:rPr>
          <w:rFonts w:ascii="Arial" w:eastAsia="Times New Roman" w:hAnsi="Arial" w:cs="Arial"/>
          <w:b/>
          <w:color w:val="1F3864" w:themeColor="accent1" w:themeShade="80"/>
          <w:spacing w:val="-2"/>
          <w:sz w:val="18"/>
          <w:szCs w:val="18"/>
          <w:lang w:eastAsia="pt-BR"/>
        </w:rPr>
        <w:t xml:space="preserve">) Passivos Contingentes - Prováveis </w:t>
      </w:r>
    </w:p>
    <w:p w14:paraId="644EC25B" w14:textId="6ECA5153" w:rsidR="00F85E46" w:rsidRPr="00F32199"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a</w:t>
      </w:r>
      <w:r w:rsidR="00F85E46" w:rsidRPr="00F32199">
        <w:rPr>
          <w:rFonts w:ascii="Arial" w:eastAsia="Times New Roman" w:hAnsi="Arial" w:cs="Arial"/>
          <w:b/>
          <w:color w:val="1F3864" w:themeColor="accent1" w:themeShade="80"/>
          <w:spacing w:val="-2"/>
          <w:sz w:val="18"/>
          <w:szCs w:val="18"/>
          <w:lang w:eastAsia="pt-BR"/>
        </w:rPr>
        <w:t>.1) Ações Fiscais</w:t>
      </w:r>
    </w:p>
    <w:p w14:paraId="3C82FB18"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As ações fiscais envolvendo a BB Corretora advêm, principalmente, de autuações do fisco municipal/distrital (discutindo o recolhimento do Imposto Sobre Serviços de Qualquer Natureza - ISSQN); e de demandas da União propostas nas esferas administrativa ou judicial, discutindo tributos federais (notadamente, a não homologação de compensações de créditos tributários próprios com outros tributos).</w:t>
      </w:r>
    </w:p>
    <w:p w14:paraId="07E79FFD" w14:textId="273E04D1"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 xml:space="preserve">Em 30 de setembro de 2024, a </w:t>
      </w:r>
      <w:bookmarkStart w:id="108" w:name="_Hlk148530258"/>
      <w:r w:rsidRPr="00F85E46">
        <w:rPr>
          <w:rFonts w:ascii="Arial" w:eastAsia="Times New Roman" w:hAnsi="Arial" w:cs="Arial"/>
          <w:spacing w:val="-2"/>
          <w:sz w:val="18"/>
          <w:szCs w:val="18"/>
          <w:lang w:eastAsia="pt-BR"/>
        </w:rPr>
        <w:t>BB Corretora</w:t>
      </w:r>
      <w:bookmarkEnd w:id="108"/>
      <w:r w:rsidRPr="00F85E46">
        <w:rPr>
          <w:rFonts w:ascii="Arial" w:eastAsia="Times New Roman" w:hAnsi="Arial" w:cs="Arial"/>
          <w:spacing w:val="-2"/>
          <w:sz w:val="18"/>
          <w:szCs w:val="18"/>
          <w:lang w:eastAsia="pt-BR"/>
        </w:rPr>
        <w:t xml:space="preserve"> tinha um total de </w:t>
      </w:r>
      <w:r w:rsidRPr="008A3694">
        <w:rPr>
          <w:rFonts w:ascii="Arial" w:eastAsia="Times New Roman" w:hAnsi="Arial" w:cs="Arial"/>
          <w:spacing w:val="-2"/>
          <w:sz w:val="18"/>
          <w:szCs w:val="18"/>
          <w:lang w:eastAsia="pt-BR"/>
        </w:rPr>
        <w:t>3</w:t>
      </w:r>
      <w:r w:rsidR="00A5796C" w:rsidRPr="008A3694">
        <w:rPr>
          <w:rFonts w:ascii="Arial" w:eastAsia="Times New Roman" w:hAnsi="Arial" w:cs="Arial"/>
          <w:spacing w:val="-2"/>
          <w:sz w:val="18"/>
          <w:szCs w:val="18"/>
          <w:lang w:eastAsia="pt-BR"/>
        </w:rPr>
        <w:t>8</w:t>
      </w:r>
      <w:r w:rsidRPr="008A3694">
        <w:rPr>
          <w:rFonts w:ascii="Arial" w:eastAsia="Times New Roman" w:hAnsi="Arial" w:cs="Arial"/>
          <w:spacing w:val="-2"/>
          <w:sz w:val="18"/>
          <w:szCs w:val="18"/>
          <w:lang w:eastAsia="pt-BR"/>
        </w:rPr>
        <w:t xml:space="preserve"> (trinta e </w:t>
      </w:r>
      <w:r w:rsidR="0058053C" w:rsidRPr="008A3694">
        <w:rPr>
          <w:rFonts w:ascii="Arial" w:eastAsia="Times New Roman" w:hAnsi="Arial" w:cs="Arial"/>
          <w:spacing w:val="-2"/>
          <w:sz w:val="18"/>
          <w:szCs w:val="18"/>
          <w:lang w:eastAsia="pt-BR"/>
        </w:rPr>
        <w:t>oito</w:t>
      </w:r>
      <w:r w:rsidRPr="008A3694">
        <w:rPr>
          <w:rFonts w:ascii="Arial" w:eastAsia="Times New Roman" w:hAnsi="Arial" w:cs="Arial"/>
          <w:spacing w:val="-2"/>
          <w:sz w:val="18"/>
          <w:szCs w:val="18"/>
          <w:lang w:eastAsia="pt-BR"/>
        </w:rPr>
        <w:t>)</w:t>
      </w:r>
      <w:r w:rsidRPr="00F85E46">
        <w:rPr>
          <w:rFonts w:ascii="Arial" w:eastAsia="Times New Roman" w:hAnsi="Arial" w:cs="Arial"/>
          <w:spacing w:val="-2"/>
          <w:sz w:val="18"/>
          <w:szCs w:val="18"/>
          <w:lang w:eastAsia="pt-BR"/>
        </w:rPr>
        <w:t xml:space="preserve"> ações fiscais ativas discutindo matérias afetas a área fisco-tributária. As citadas ações estão assim distribuídas, no que se refere ao âmbito de tramitação: (i) </w:t>
      </w:r>
      <w:r w:rsidRPr="008A3694">
        <w:rPr>
          <w:rFonts w:ascii="Arial" w:eastAsia="Times New Roman" w:hAnsi="Arial" w:cs="Arial"/>
          <w:spacing w:val="-2"/>
          <w:sz w:val="18"/>
          <w:szCs w:val="18"/>
          <w:lang w:eastAsia="pt-BR"/>
        </w:rPr>
        <w:t>25 (vinte e cinco)</w:t>
      </w:r>
      <w:r w:rsidRPr="00F85E46">
        <w:rPr>
          <w:rFonts w:ascii="Arial" w:eastAsia="Times New Roman" w:hAnsi="Arial" w:cs="Arial"/>
          <w:spacing w:val="-2"/>
          <w:sz w:val="18"/>
          <w:szCs w:val="18"/>
          <w:lang w:eastAsia="pt-BR"/>
        </w:rPr>
        <w:t xml:space="preserve"> delas na esfera administrativa, exclusivamente, junto à Delegacia da Receita Federal do Brasil/DF (DRF/DF); e (</w:t>
      </w:r>
      <w:proofErr w:type="spellStart"/>
      <w:r w:rsidRPr="00F85E46">
        <w:rPr>
          <w:rFonts w:ascii="Arial" w:eastAsia="Times New Roman" w:hAnsi="Arial" w:cs="Arial"/>
          <w:spacing w:val="-2"/>
          <w:sz w:val="18"/>
          <w:szCs w:val="18"/>
          <w:lang w:eastAsia="pt-BR"/>
        </w:rPr>
        <w:t>ii</w:t>
      </w:r>
      <w:proofErr w:type="spellEnd"/>
      <w:r w:rsidRPr="00F85E46">
        <w:rPr>
          <w:rFonts w:ascii="Arial" w:eastAsia="Times New Roman" w:hAnsi="Arial" w:cs="Arial"/>
          <w:spacing w:val="-2"/>
          <w:sz w:val="18"/>
          <w:szCs w:val="18"/>
          <w:lang w:eastAsia="pt-BR"/>
        </w:rPr>
        <w:t xml:space="preserve">) </w:t>
      </w:r>
      <w:r w:rsidRPr="008A3694">
        <w:rPr>
          <w:rFonts w:ascii="Arial" w:eastAsia="Times New Roman" w:hAnsi="Arial" w:cs="Arial"/>
          <w:spacing w:val="-2"/>
          <w:sz w:val="18"/>
          <w:szCs w:val="18"/>
          <w:lang w:eastAsia="pt-BR"/>
        </w:rPr>
        <w:t>1</w:t>
      </w:r>
      <w:r w:rsidR="0058053C" w:rsidRPr="008A3694">
        <w:rPr>
          <w:rFonts w:ascii="Arial" w:eastAsia="Times New Roman" w:hAnsi="Arial" w:cs="Arial"/>
          <w:spacing w:val="-2"/>
          <w:sz w:val="18"/>
          <w:szCs w:val="18"/>
          <w:lang w:eastAsia="pt-BR"/>
        </w:rPr>
        <w:t>3</w:t>
      </w:r>
      <w:r w:rsidRPr="008A3694">
        <w:rPr>
          <w:rFonts w:ascii="Arial" w:eastAsia="Times New Roman" w:hAnsi="Arial" w:cs="Arial"/>
          <w:spacing w:val="-2"/>
          <w:sz w:val="18"/>
          <w:szCs w:val="18"/>
          <w:lang w:eastAsia="pt-BR"/>
        </w:rPr>
        <w:t xml:space="preserve"> (</w:t>
      </w:r>
      <w:r w:rsidR="00BC0464" w:rsidRPr="008A3694">
        <w:rPr>
          <w:rFonts w:ascii="Arial" w:eastAsia="Times New Roman" w:hAnsi="Arial" w:cs="Arial"/>
          <w:spacing w:val="-2"/>
          <w:sz w:val="18"/>
          <w:szCs w:val="18"/>
          <w:lang w:eastAsia="pt-BR"/>
        </w:rPr>
        <w:t>tre</w:t>
      </w:r>
      <w:r w:rsidRPr="008A3694">
        <w:rPr>
          <w:rFonts w:ascii="Arial" w:eastAsia="Times New Roman" w:hAnsi="Arial" w:cs="Arial"/>
          <w:spacing w:val="-2"/>
          <w:sz w:val="18"/>
          <w:szCs w:val="18"/>
          <w:lang w:eastAsia="pt-BR"/>
        </w:rPr>
        <w:t>ze</w:t>
      </w:r>
      <w:r w:rsidRPr="00F85E46">
        <w:rPr>
          <w:rFonts w:ascii="Arial" w:eastAsia="Times New Roman" w:hAnsi="Arial" w:cs="Arial"/>
          <w:spacing w:val="-2"/>
          <w:sz w:val="18"/>
          <w:szCs w:val="18"/>
          <w:lang w:eastAsia="pt-BR"/>
        </w:rPr>
        <w:t xml:space="preserve">) delas ajuizadas no judiciário brasileiro, sendo </w:t>
      </w:r>
      <w:r w:rsidR="00BC0464" w:rsidRPr="008A3694">
        <w:rPr>
          <w:rFonts w:ascii="Arial" w:eastAsia="Times New Roman" w:hAnsi="Arial" w:cs="Arial"/>
          <w:spacing w:val="-2"/>
          <w:sz w:val="18"/>
          <w:szCs w:val="18"/>
          <w:lang w:eastAsia="pt-BR"/>
        </w:rPr>
        <w:t>09</w:t>
      </w:r>
      <w:r w:rsidRPr="008A3694">
        <w:rPr>
          <w:rFonts w:ascii="Arial" w:eastAsia="Times New Roman" w:hAnsi="Arial" w:cs="Arial"/>
          <w:spacing w:val="-2"/>
          <w:sz w:val="18"/>
          <w:szCs w:val="18"/>
          <w:lang w:eastAsia="pt-BR"/>
        </w:rPr>
        <w:t xml:space="preserve"> (</w:t>
      </w:r>
      <w:r w:rsidR="00E6074D" w:rsidRPr="008A3694">
        <w:rPr>
          <w:rFonts w:ascii="Arial" w:eastAsia="Times New Roman" w:hAnsi="Arial" w:cs="Arial"/>
          <w:spacing w:val="-2"/>
          <w:sz w:val="18"/>
          <w:szCs w:val="18"/>
          <w:lang w:eastAsia="pt-BR"/>
        </w:rPr>
        <w:t>nove</w:t>
      </w:r>
      <w:r w:rsidRPr="008A3694">
        <w:rPr>
          <w:rFonts w:ascii="Arial" w:eastAsia="Times New Roman" w:hAnsi="Arial" w:cs="Arial"/>
          <w:spacing w:val="-2"/>
          <w:sz w:val="18"/>
          <w:szCs w:val="18"/>
          <w:lang w:eastAsia="pt-BR"/>
        </w:rPr>
        <w:t>)</w:t>
      </w:r>
      <w:r w:rsidRPr="00F85E46">
        <w:rPr>
          <w:rFonts w:ascii="Arial" w:eastAsia="Times New Roman" w:hAnsi="Arial" w:cs="Arial"/>
          <w:spacing w:val="-2"/>
          <w:sz w:val="18"/>
          <w:szCs w:val="18"/>
          <w:lang w:eastAsia="pt-BR"/>
        </w:rPr>
        <w:t xml:space="preserve"> na justiça Estadual (em tribunais de justiça estaduais) e </w:t>
      </w:r>
      <w:r w:rsidRPr="008A3694">
        <w:rPr>
          <w:rFonts w:ascii="Arial" w:eastAsia="Times New Roman" w:hAnsi="Arial" w:cs="Arial"/>
          <w:spacing w:val="-2"/>
          <w:sz w:val="18"/>
          <w:szCs w:val="18"/>
          <w:lang w:eastAsia="pt-BR"/>
        </w:rPr>
        <w:t>04</w:t>
      </w:r>
      <w:r w:rsidRPr="00F85E46">
        <w:rPr>
          <w:rFonts w:ascii="Arial" w:eastAsia="Times New Roman" w:hAnsi="Arial" w:cs="Arial"/>
          <w:spacing w:val="-2"/>
          <w:sz w:val="18"/>
          <w:szCs w:val="18"/>
          <w:lang w:eastAsia="pt-BR"/>
        </w:rPr>
        <w:t xml:space="preserve"> (quatro) na justiça Federal (em tribunais regionais federais).</w:t>
      </w:r>
    </w:p>
    <w:p w14:paraId="5BF15F56" w14:textId="364E4E7F"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No processo judicial de maior relevância movido contra a BB Corretora, dado que os demais possuem valores de pequena monta, ou seja, foram alcançados pelo princípio da imaterialidade em matéria contábil</w:t>
      </w:r>
      <w:bookmarkStart w:id="109" w:name="_Hlk125991363"/>
      <w:r w:rsidRPr="00F85E46">
        <w:rPr>
          <w:rFonts w:ascii="Arial" w:eastAsia="Times New Roman" w:hAnsi="Arial" w:cs="Arial"/>
          <w:spacing w:val="-2"/>
          <w:sz w:val="18"/>
          <w:szCs w:val="18"/>
          <w:lang w:eastAsia="pt-BR"/>
        </w:rPr>
        <w:t xml:space="preserve">, a BB Corretora é parte em processo judicial cuja causa de pedir está relacionada ao recolhimento de ISSQN, em trâmite junto ao TJ/MG, ao qual foi atribuído o valor da causa inicial de R$ 8,3 milhões e, ajuizado em 29/06/1998. Referida ação foi julgada pelo juízo competente, o qual reconheceu o direito do Município pleiteante em receber o ISSQN requerido. No decorrer do processo, em sede de discussão de embargos à execução foi efetuado depósito judicial para garantia do juízo junto ao Banco do Brasil, cujo valor residual atualizado em 30/09/2024 é de, aproximadamente, R$ </w:t>
      </w:r>
      <w:r w:rsidR="00261479" w:rsidRPr="00261479">
        <w:rPr>
          <w:rFonts w:ascii="Arial" w:eastAsia="Times New Roman" w:hAnsi="Arial" w:cs="Arial"/>
          <w:spacing w:val="-2"/>
          <w:sz w:val="18"/>
          <w:szCs w:val="18"/>
          <w:lang w:eastAsia="pt-BR"/>
        </w:rPr>
        <w:t>94,6</w:t>
      </w:r>
      <w:r w:rsidRPr="00F85E46">
        <w:rPr>
          <w:rFonts w:ascii="Arial" w:eastAsia="Times New Roman" w:hAnsi="Arial" w:cs="Arial"/>
          <w:spacing w:val="-2"/>
          <w:sz w:val="18"/>
          <w:szCs w:val="18"/>
          <w:lang w:eastAsia="pt-BR"/>
        </w:rPr>
        <w:t xml:space="preserve"> mil (uma vez que houve decisão favorável à parte autora em sede de liquidação da sentença, na qual o juízo determinou o levantamento de R$ 527,8 mil, em 16/08/2021 – relativo ao incontroverso). Outrossim, na referida decisão o juízo determinou que após as providências de saneamento processual seja expedido alvará a favor da BB Corretora para levantamento de eventual saldo residual à disposição do juízo, o que, em 30/09/2024, ainda pende de análise e providências por parte do juízo</w:t>
      </w:r>
      <w:bookmarkEnd w:id="109"/>
      <w:r w:rsidRPr="00F85E46">
        <w:rPr>
          <w:rFonts w:ascii="Arial" w:eastAsia="Times New Roman" w:hAnsi="Arial" w:cs="Arial"/>
          <w:spacing w:val="-2"/>
          <w:sz w:val="18"/>
          <w:szCs w:val="18"/>
          <w:lang w:eastAsia="pt-BR"/>
        </w:rPr>
        <w:t>.</w:t>
      </w:r>
    </w:p>
    <w:p w14:paraId="55E34972" w14:textId="77777777" w:rsidR="00F85E46" w:rsidRPr="00F85E46" w:rsidRDefault="00F85E46" w:rsidP="00F85E46">
      <w:pPr>
        <w:spacing w:before="120" w:after="120" w:line="276" w:lineRule="auto"/>
        <w:jc w:val="both"/>
        <w:rPr>
          <w:rFonts w:ascii="Arial" w:eastAsia="Times New Roman" w:hAnsi="Arial" w:cs="Arial"/>
          <w:b/>
          <w:spacing w:val="-2"/>
          <w:sz w:val="18"/>
          <w:szCs w:val="18"/>
          <w:lang w:eastAsia="pt-BR"/>
        </w:rPr>
      </w:pPr>
      <w:r w:rsidRPr="00F85E46">
        <w:rPr>
          <w:rFonts w:ascii="Arial" w:eastAsia="MS Mincho" w:hAnsi="Arial" w:cs="Arial"/>
          <w:spacing w:val="-2"/>
          <w:sz w:val="18"/>
          <w:szCs w:val="18"/>
          <w:lang w:eastAsia="pt-BR"/>
        </w:rPr>
        <w:t>A BB Seguridade e a BB Seguros não possuem ações fiscais com valores significativos</w:t>
      </w:r>
      <w:r w:rsidRPr="00F85E46">
        <w:rPr>
          <w:rFonts w:ascii="Arial" w:eastAsia="Times New Roman" w:hAnsi="Arial" w:cs="Arial"/>
          <w:spacing w:val="-2"/>
          <w:sz w:val="18"/>
          <w:szCs w:val="18"/>
          <w:lang w:eastAsia="pt-BR"/>
        </w:rPr>
        <w:t>.</w:t>
      </w:r>
    </w:p>
    <w:p w14:paraId="0B858723" w14:textId="012EF9F3" w:rsidR="00F85E46" w:rsidRPr="00F32199"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a</w:t>
      </w:r>
      <w:r w:rsidR="00F85E46" w:rsidRPr="00F32199">
        <w:rPr>
          <w:rFonts w:ascii="Arial" w:eastAsia="Times New Roman" w:hAnsi="Arial" w:cs="Arial"/>
          <w:b/>
          <w:color w:val="1F3864" w:themeColor="accent1" w:themeShade="80"/>
          <w:spacing w:val="-2"/>
          <w:sz w:val="18"/>
          <w:szCs w:val="18"/>
          <w:lang w:eastAsia="pt-BR"/>
        </w:rPr>
        <w:t>.2) Ações Cíveis</w:t>
      </w:r>
    </w:p>
    <w:p w14:paraId="1C9E12B3" w14:textId="77777777" w:rsidR="00F85E46" w:rsidRPr="00F85E46" w:rsidRDefault="00F85E46" w:rsidP="00F85E46">
      <w:pPr>
        <w:spacing w:before="120" w:after="120" w:line="276" w:lineRule="auto"/>
        <w:jc w:val="both"/>
        <w:rPr>
          <w:rFonts w:ascii="Arial" w:eastAsia="Times New Roman" w:hAnsi="Arial" w:cs="Arial"/>
          <w:b/>
          <w:spacing w:val="-2"/>
          <w:sz w:val="18"/>
          <w:szCs w:val="18"/>
          <w:lang w:eastAsia="pt-BR"/>
        </w:rPr>
      </w:pPr>
      <w:r w:rsidRPr="00F85E46">
        <w:rPr>
          <w:rFonts w:ascii="Arial" w:eastAsia="Times New Roman" w:hAnsi="Arial" w:cs="Arial"/>
          <w:spacing w:val="-2"/>
          <w:sz w:val="18"/>
          <w:szCs w:val="18"/>
          <w:lang w:eastAsia="pt-BR"/>
        </w:rPr>
        <w:t>Nas ações cíveis envolvendo a BB Seguridade, a BB Seguros e a BB Corretora, sobressaem os pedidos de indenizações diversas (dano material e dano moral, por exemplo), notadamente, decorrentes das relações consumeristas envolvendo os produtos de seguridade e afins (seguros de pessoas e patrimoniais, previdência complementar aberta, capitalização e planos odontológicos).</w:t>
      </w:r>
    </w:p>
    <w:p w14:paraId="77400D5A" w14:textId="27147E29" w:rsidR="00F85E46" w:rsidRPr="00F32199"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a</w:t>
      </w:r>
      <w:r w:rsidR="00F85E46" w:rsidRPr="00F32199">
        <w:rPr>
          <w:rFonts w:ascii="Arial" w:eastAsia="Times New Roman" w:hAnsi="Arial" w:cs="Arial"/>
          <w:b/>
          <w:color w:val="1F3864" w:themeColor="accent1" w:themeShade="80"/>
          <w:spacing w:val="-2"/>
          <w:sz w:val="18"/>
          <w:szCs w:val="18"/>
          <w:lang w:eastAsia="pt-BR"/>
        </w:rPr>
        <w:t>.3) Ações Trabalhistas</w:t>
      </w:r>
    </w:p>
    <w:p w14:paraId="6F4D3BF7"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As ações trabalhistas envolvendo a BB Seguros e a BB Corretora advêm, principalmente, de reclamatórias trabalhistas com cunho cível, decorrentes, majoritariamente, de seguros empresariais de vida em grupo, cujas empregadoras originárias (empresas privadas clientes do conglomerado) contrataram para seus empregados e, os beneficiários destes em processo de inventário e partilha, demandam o pagamento de indenização securitária; e, de reinvindicações de terceiros em desfavor da BB Seguros e suas investidas e da BB Corretora, na condição de integrante do Grupo BB Seguridade, especialmente, requerendo eventual condenação subsidiária das Companhias. Por outro lado, as ações trabalhistas envolvendo a BB Seguridade são movidas por ex-funcionários (cedidos pelo Banco do Brasil), discutindo direitos decorrentes de 7ª e 8ª horas extras bancárias e respectivos reflexos nas demais verbas de natureza salarial e indenizatória.</w:t>
      </w:r>
    </w:p>
    <w:p w14:paraId="01025FC1" w14:textId="1423D371"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a</w:t>
      </w:r>
      <w:r w:rsidR="00F85E46" w:rsidRPr="000801AF">
        <w:rPr>
          <w:rFonts w:ascii="Arial" w:eastAsia="Times New Roman" w:hAnsi="Arial" w:cs="Arial"/>
          <w:b/>
          <w:color w:val="1F3864" w:themeColor="accent1" w:themeShade="80"/>
          <w:spacing w:val="-2"/>
          <w:sz w:val="18"/>
          <w:szCs w:val="18"/>
          <w:lang w:eastAsia="pt-BR"/>
        </w:rPr>
        <w:t>.4) Provisão para demandas fiscais, cíveis e trabalhistas classificadas como prováveis</w:t>
      </w:r>
    </w:p>
    <w:p w14:paraId="53202DAD"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Em conformidade com o CPC 25 [IAS 37], a BB Seguridade constitui provisão para demandas fiscais, cíveis e trabalhistas com risco de perda provável.</w:t>
      </w:r>
    </w:p>
    <w:p w14:paraId="14853964"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Essas provisões, referem-se, principalmente, às contingências registradas na BB Corretora.</w:t>
      </w:r>
    </w:p>
    <w:p w14:paraId="55F773B7" w14:textId="77777777" w:rsidR="00F85E46" w:rsidRPr="00F85E46" w:rsidRDefault="00F85E46" w:rsidP="00F85E46">
      <w:pPr>
        <w:keepNext/>
        <w:keepLines/>
        <w:spacing w:after="0" w:line="240" w:lineRule="auto"/>
        <w:jc w:val="right"/>
        <w:rPr>
          <w:rFonts w:ascii="Arial" w:eastAsia="Times New Roman" w:hAnsi="Arial" w:cs="Times New Roman"/>
          <w:b/>
          <w:spacing w:val="-2"/>
          <w:sz w:val="14"/>
          <w:szCs w:val="18"/>
          <w:lang w:eastAsia="pt-BR"/>
        </w:rPr>
      </w:pPr>
      <w:r w:rsidRPr="00F85E46">
        <w:rPr>
          <w:rFonts w:ascii="Arial" w:eastAsia="Times New Roman" w:hAnsi="Arial" w:cs="Times New Roman"/>
          <w:b/>
          <w:spacing w:val="-2"/>
          <w:sz w:val="14"/>
          <w:szCs w:val="18"/>
          <w:lang w:eastAsia="pt-BR"/>
        </w:rPr>
        <w:t>R$ mil</w:t>
      </w:r>
    </w:p>
    <w:tbl>
      <w:tblPr>
        <w:tblW w:w="9639" w:type="dxa"/>
        <w:jc w:val="center"/>
        <w:tblBorders>
          <w:top w:val="single" w:sz="2" w:space="0" w:color="1F4E79"/>
          <w:bottom w:val="single" w:sz="2" w:space="0" w:color="1F4E79"/>
          <w:insideH w:val="single" w:sz="2" w:space="0" w:color="1F4E79"/>
        </w:tblBorders>
        <w:tblLook w:val="04A0" w:firstRow="1" w:lastRow="0" w:firstColumn="1" w:lastColumn="0" w:noHBand="0" w:noVBand="1"/>
      </w:tblPr>
      <w:tblGrid>
        <w:gridCol w:w="1560"/>
        <w:gridCol w:w="425"/>
        <w:gridCol w:w="1843"/>
        <w:gridCol w:w="1842"/>
        <w:gridCol w:w="284"/>
        <w:gridCol w:w="1843"/>
        <w:gridCol w:w="1842"/>
      </w:tblGrid>
      <w:tr w:rsidR="00F85E46" w:rsidRPr="00F85E46" w14:paraId="3AF071F8" w14:textId="77777777" w:rsidTr="00F85E46">
        <w:trPr>
          <w:trHeight w:hRule="exact" w:val="238"/>
          <w:jc w:val="center"/>
        </w:trPr>
        <w:tc>
          <w:tcPr>
            <w:tcW w:w="1560" w:type="dxa"/>
            <w:tcBorders>
              <w:top w:val="single" w:sz="2" w:space="0" w:color="1F4E79"/>
              <w:left w:val="nil"/>
              <w:bottom w:val="nil"/>
              <w:right w:val="nil"/>
            </w:tcBorders>
            <w:vAlign w:val="center"/>
          </w:tcPr>
          <w:p w14:paraId="111F0AC6"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425" w:type="dxa"/>
            <w:tcBorders>
              <w:top w:val="single" w:sz="2" w:space="0" w:color="1F4E79"/>
              <w:left w:val="nil"/>
              <w:bottom w:val="nil"/>
              <w:right w:val="nil"/>
            </w:tcBorders>
            <w:vAlign w:val="center"/>
          </w:tcPr>
          <w:p w14:paraId="6EED18DB"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7654" w:type="dxa"/>
            <w:gridSpan w:val="5"/>
            <w:tcBorders>
              <w:top w:val="single" w:sz="2" w:space="0" w:color="1F4E79"/>
              <w:left w:val="nil"/>
              <w:bottom w:val="single" w:sz="2" w:space="0" w:color="1F4E79"/>
              <w:right w:val="nil"/>
            </w:tcBorders>
            <w:vAlign w:val="center"/>
          </w:tcPr>
          <w:p w14:paraId="18DF7BFA"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r w:rsidRPr="00F85E46">
              <w:rPr>
                <w:rFonts w:ascii="Arial" w:eastAsia="MS Mincho" w:hAnsi="Arial" w:cs="Arial"/>
                <w:b/>
                <w:spacing w:val="-2"/>
                <w:sz w:val="14"/>
                <w:szCs w:val="14"/>
              </w:rPr>
              <w:t>01.01 a 30.09.2024 - Consolidado</w:t>
            </w:r>
          </w:p>
          <w:p w14:paraId="50A3E762"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r>
      <w:tr w:rsidR="00F85E46" w:rsidRPr="00F85E46" w14:paraId="23CDDD95" w14:textId="77777777" w:rsidTr="00F85E46">
        <w:trPr>
          <w:trHeight w:hRule="exact" w:val="425"/>
          <w:jc w:val="center"/>
        </w:trPr>
        <w:tc>
          <w:tcPr>
            <w:tcW w:w="1560" w:type="dxa"/>
            <w:tcBorders>
              <w:top w:val="nil"/>
              <w:left w:val="nil"/>
              <w:bottom w:val="single" w:sz="2" w:space="0" w:color="1F4E79"/>
              <w:right w:val="nil"/>
            </w:tcBorders>
            <w:vAlign w:val="center"/>
          </w:tcPr>
          <w:p w14:paraId="355108FE"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425" w:type="dxa"/>
            <w:tcBorders>
              <w:top w:val="nil"/>
              <w:left w:val="nil"/>
              <w:bottom w:val="single" w:sz="2" w:space="0" w:color="1F4E79"/>
              <w:right w:val="nil"/>
            </w:tcBorders>
            <w:vAlign w:val="center"/>
          </w:tcPr>
          <w:p w14:paraId="00D2C035"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843" w:type="dxa"/>
            <w:tcBorders>
              <w:top w:val="single" w:sz="2" w:space="0" w:color="1F4E79"/>
              <w:left w:val="nil"/>
              <w:bottom w:val="single" w:sz="2" w:space="0" w:color="1F4E79"/>
              <w:right w:val="nil"/>
            </w:tcBorders>
            <w:vAlign w:val="center"/>
            <w:hideMark/>
          </w:tcPr>
          <w:p w14:paraId="3024731E"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Saldo Inicial</w:t>
            </w:r>
          </w:p>
        </w:tc>
        <w:tc>
          <w:tcPr>
            <w:tcW w:w="1842" w:type="dxa"/>
            <w:tcBorders>
              <w:top w:val="single" w:sz="2" w:space="0" w:color="1F4E79"/>
              <w:left w:val="nil"/>
              <w:bottom w:val="single" w:sz="2" w:space="0" w:color="1F4E79"/>
              <w:right w:val="nil"/>
            </w:tcBorders>
            <w:vAlign w:val="center"/>
            <w:hideMark/>
          </w:tcPr>
          <w:p w14:paraId="016112C8"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Constituição / Atualização</w:t>
            </w:r>
          </w:p>
        </w:tc>
        <w:tc>
          <w:tcPr>
            <w:tcW w:w="284" w:type="dxa"/>
            <w:tcBorders>
              <w:top w:val="single" w:sz="2" w:space="0" w:color="1F4E79"/>
              <w:left w:val="nil"/>
              <w:bottom w:val="single" w:sz="2" w:space="0" w:color="1F4E79"/>
              <w:right w:val="nil"/>
            </w:tcBorders>
            <w:vAlign w:val="center"/>
          </w:tcPr>
          <w:p w14:paraId="041A2936"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843" w:type="dxa"/>
            <w:tcBorders>
              <w:top w:val="single" w:sz="2" w:space="0" w:color="1F4E79"/>
              <w:left w:val="nil"/>
              <w:bottom w:val="single" w:sz="2" w:space="0" w:color="1F4E79"/>
              <w:right w:val="nil"/>
            </w:tcBorders>
            <w:vAlign w:val="center"/>
            <w:hideMark/>
          </w:tcPr>
          <w:p w14:paraId="7AABAE54"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Reversão de provisão</w:t>
            </w:r>
          </w:p>
        </w:tc>
        <w:tc>
          <w:tcPr>
            <w:tcW w:w="1842" w:type="dxa"/>
            <w:tcBorders>
              <w:top w:val="single" w:sz="2" w:space="0" w:color="1F4E79"/>
              <w:left w:val="nil"/>
              <w:bottom w:val="single" w:sz="2" w:space="0" w:color="1F4E79"/>
              <w:right w:val="nil"/>
            </w:tcBorders>
            <w:vAlign w:val="center"/>
            <w:hideMark/>
          </w:tcPr>
          <w:p w14:paraId="274BD8EE"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Saldo Final</w:t>
            </w:r>
          </w:p>
        </w:tc>
      </w:tr>
      <w:tr w:rsidR="00F85E46" w:rsidRPr="00F85E46" w14:paraId="44745FBE" w14:textId="77777777" w:rsidTr="00F85E46">
        <w:trPr>
          <w:trHeight w:hRule="exact" w:val="238"/>
          <w:jc w:val="center"/>
        </w:trPr>
        <w:tc>
          <w:tcPr>
            <w:tcW w:w="1560" w:type="dxa"/>
            <w:tcBorders>
              <w:top w:val="single" w:sz="2" w:space="0" w:color="1F4E79"/>
              <w:left w:val="nil"/>
              <w:bottom w:val="nil"/>
              <w:right w:val="nil"/>
            </w:tcBorders>
            <w:vAlign w:val="center"/>
            <w:hideMark/>
          </w:tcPr>
          <w:p w14:paraId="2BBA5CAB"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Trabalhistas</w:t>
            </w:r>
          </w:p>
        </w:tc>
        <w:tc>
          <w:tcPr>
            <w:tcW w:w="425" w:type="dxa"/>
            <w:tcBorders>
              <w:top w:val="single" w:sz="2" w:space="0" w:color="1F4E79"/>
              <w:left w:val="nil"/>
              <w:bottom w:val="nil"/>
              <w:right w:val="nil"/>
            </w:tcBorders>
            <w:vAlign w:val="center"/>
          </w:tcPr>
          <w:p w14:paraId="2781E729"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single" w:sz="2" w:space="0" w:color="1F4E79"/>
              <w:left w:val="nil"/>
              <w:bottom w:val="nil"/>
              <w:right w:val="nil"/>
            </w:tcBorders>
            <w:vAlign w:val="center"/>
            <w:hideMark/>
          </w:tcPr>
          <w:p w14:paraId="3D8DDDF8"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bCs/>
                <w:spacing w:val="-2"/>
                <w:sz w:val="14"/>
                <w:szCs w:val="14"/>
              </w:rPr>
              <w:t>71</w:t>
            </w:r>
          </w:p>
        </w:tc>
        <w:tc>
          <w:tcPr>
            <w:tcW w:w="1842" w:type="dxa"/>
            <w:tcBorders>
              <w:top w:val="single" w:sz="2" w:space="0" w:color="1F4E79"/>
              <w:left w:val="nil"/>
              <w:bottom w:val="nil"/>
              <w:right w:val="nil"/>
            </w:tcBorders>
            <w:vAlign w:val="center"/>
            <w:hideMark/>
          </w:tcPr>
          <w:p w14:paraId="06895747"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478</w:t>
            </w:r>
          </w:p>
        </w:tc>
        <w:tc>
          <w:tcPr>
            <w:tcW w:w="284" w:type="dxa"/>
            <w:tcBorders>
              <w:top w:val="single" w:sz="2" w:space="0" w:color="1F4E79"/>
              <w:left w:val="nil"/>
              <w:bottom w:val="nil"/>
              <w:right w:val="nil"/>
            </w:tcBorders>
            <w:vAlign w:val="center"/>
          </w:tcPr>
          <w:p w14:paraId="5DE5ECA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single" w:sz="2" w:space="0" w:color="1F4E79"/>
              <w:left w:val="nil"/>
              <w:bottom w:val="nil"/>
              <w:right w:val="nil"/>
            </w:tcBorders>
            <w:vAlign w:val="center"/>
            <w:hideMark/>
          </w:tcPr>
          <w:p w14:paraId="58B47C70"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(21)</w:t>
            </w:r>
          </w:p>
        </w:tc>
        <w:tc>
          <w:tcPr>
            <w:tcW w:w="1842" w:type="dxa"/>
            <w:tcBorders>
              <w:top w:val="single" w:sz="2" w:space="0" w:color="1F4E79"/>
              <w:left w:val="nil"/>
              <w:bottom w:val="nil"/>
              <w:right w:val="nil"/>
            </w:tcBorders>
            <w:vAlign w:val="center"/>
            <w:hideMark/>
          </w:tcPr>
          <w:p w14:paraId="1F16B041" w14:textId="77777777" w:rsidR="00F85E46" w:rsidRPr="00F85E46" w:rsidRDefault="00F85E46" w:rsidP="00F85E46">
            <w:pPr>
              <w:keepNext/>
              <w:keepLines/>
              <w:spacing w:before="40" w:after="40" w:line="256" w:lineRule="auto"/>
              <w:jc w:val="right"/>
              <w:rPr>
                <w:rFonts w:ascii="Arial" w:eastAsia="Times New Roman" w:hAnsi="Arial" w:cs="Arial"/>
                <w:b/>
                <w:bCs/>
                <w:spacing w:val="-2"/>
                <w:sz w:val="14"/>
                <w:szCs w:val="14"/>
              </w:rPr>
            </w:pPr>
            <w:r w:rsidRPr="00F85E46">
              <w:rPr>
                <w:rFonts w:ascii="Arial" w:eastAsia="Times New Roman" w:hAnsi="Arial" w:cs="Arial"/>
                <w:b/>
                <w:bCs/>
                <w:spacing w:val="-2"/>
                <w:sz w:val="14"/>
                <w:szCs w:val="14"/>
              </w:rPr>
              <w:t>528</w:t>
            </w:r>
          </w:p>
        </w:tc>
      </w:tr>
      <w:tr w:rsidR="00F85E46" w:rsidRPr="00F85E46" w14:paraId="03EA63BC" w14:textId="77777777" w:rsidTr="00F85E46">
        <w:trPr>
          <w:trHeight w:hRule="exact" w:val="238"/>
          <w:jc w:val="center"/>
        </w:trPr>
        <w:tc>
          <w:tcPr>
            <w:tcW w:w="1560" w:type="dxa"/>
            <w:tcBorders>
              <w:top w:val="nil"/>
              <w:left w:val="nil"/>
              <w:bottom w:val="nil"/>
              <w:right w:val="nil"/>
            </w:tcBorders>
            <w:vAlign w:val="center"/>
            <w:hideMark/>
          </w:tcPr>
          <w:p w14:paraId="3F89C35B"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Fiscais</w:t>
            </w:r>
          </w:p>
        </w:tc>
        <w:tc>
          <w:tcPr>
            <w:tcW w:w="425" w:type="dxa"/>
            <w:tcBorders>
              <w:top w:val="nil"/>
              <w:left w:val="nil"/>
              <w:bottom w:val="nil"/>
              <w:right w:val="nil"/>
            </w:tcBorders>
            <w:vAlign w:val="center"/>
          </w:tcPr>
          <w:p w14:paraId="231850E7"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76E4756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bCs/>
                <w:spacing w:val="-2"/>
                <w:sz w:val="14"/>
                <w:szCs w:val="14"/>
              </w:rPr>
              <w:t>34</w:t>
            </w:r>
          </w:p>
        </w:tc>
        <w:tc>
          <w:tcPr>
            <w:tcW w:w="1842" w:type="dxa"/>
            <w:tcBorders>
              <w:top w:val="nil"/>
              <w:left w:val="nil"/>
              <w:bottom w:val="nil"/>
              <w:right w:val="nil"/>
            </w:tcBorders>
            <w:vAlign w:val="center"/>
            <w:hideMark/>
          </w:tcPr>
          <w:p w14:paraId="3578AED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33</w:t>
            </w:r>
          </w:p>
        </w:tc>
        <w:tc>
          <w:tcPr>
            <w:tcW w:w="284" w:type="dxa"/>
            <w:tcBorders>
              <w:top w:val="nil"/>
              <w:left w:val="nil"/>
              <w:bottom w:val="nil"/>
              <w:right w:val="nil"/>
            </w:tcBorders>
            <w:vAlign w:val="center"/>
          </w:tcPr>
          <w:p w14:paraId="71D8070E"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0793909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w:t>
            </w:r>
          </w:p>
        </w:tc>
        <w:tc>
          <w:tcPr>
            <w:tcW w:w="1842" w:type="dxa"/>
            <w:tcBorders>
              <w:top w:val="nil"/>
              <w:left w:val="nil"/>
              <w:bottom w:val="nil"/>
              <w:right w:val="nil"/>
            </w:tcBorders>
            <w:vAlign w:val="center"/>
            <w:hideMark/>
          </w:tcPr>
          <w:p w14:paraId="431E7E91" w14:textId="77777777" w:rsidR="00F85E46" w:rsidRPr="00F85E46" w:rsidRDefault="00F85E46" w:rsidP="00F85E46">
            <w:pPr>
              <w:keepNext/>
              <w:keepLines/>
              <w:spacing w:before="40" w:after="40" w:line="256" w:lineRule="auto"/>
              <w:jc w:val="right"/>
              <w:rPr>
                <w:rFonts w:ascii="Arial" w:eastAsia="Times New Roman" w:hAnsi="Arial" w:cs="Arial"/>
                <w:b/>
                <w:bCs/>
                <w:spacing w:val="-2"/>
                <w:sz w:val="14"/>
                <w:szCs w:val="14"/>
              </w:rPr>
            </w:pPr>
            <w:r w:rsidRPr="00F85E46">
              <w:rPr>
                <w:rFonts w:ascii="Arial" w:eastAsia="Times New Roman" w:hAnsi="Arial" w:cs="Arial"/>
                <w:b/>
                <w:bCs/>
                <w:spacing w:val="-2"/>
                <w:sz w:val="14"/>
                <w:szCs w:val="14"/>
              </w:rPr>
              <w:t>67</w:t>
            </w:r>
          </w:p>
        </w:tc>
      </w:tr>
      <w:tr w:rsidR="00F85E46" w:rsidRPr="00F85E46" w14:paraId="5BBF3A79" w14:textId="77777777" w:rsidTr="00F85E46">
        <w:trPr>
          <w:trHeight w:hRule="exact" w:val="238"/>
          <w:jc w:val="center"/>
        </w:trPr>
        <w:tc>
          <w:tcPr>
            <w:tcW w:w="1560" w:type="dxa"/>
            <w:tcBorders>
              <w:top w:val="nil"/>
              <w:left w:val="nil"/>
              <w:bottom w:val="nil"/>
              <w:right w:val="nil"/>
            </w:tcBorders>
            <w:vAlign w:val="center"/>
            <w:hideMark/>
          </w:tcPr>
          <w:p w14:paraId="5200DBB8"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Cíveis</w:t>
            </w:r>
            <w:r w:rsidRPr="00F85E46">
              <w:rPr>
                <w:rFonts w:ascii="Arial" w:eastAsia="Times New Roman" w:hAnsi="Arial" w:cs="Arial"/>
                <w:spacing w:val="-2"/>
                <w:sz w:val="14"/>
                <w:szCs w:val="14"/>
                <w:vertAlign w:val="superscript"/>
              </w:rPr>
              <w:t xml:space="preserve"> (1)</w:t>
            </w:r>
          </w:p>
        </w:tc>
        <w:tc>
          <w:tcPr>
            <w:tcW w:w="425" w:type="dxa"/>
            <w:tcBorders>
              <w:top w:val="nil"/>
              <w:left w:val="nil"/>
              <w:bottom w:val="nil"/>
              <w:right w:val="nil"/>
            </w:tcBorders>
            <w:vAlign w:val="center"/>
          </w:tcPr>
          <w:p w14:paraId="05F9F312"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60EEA91E"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bCs/>
                <w:spacing w:val="-2"/>
                <w:sz w:val="14"/>
                <w:szCs w:val="14"/>
              </w:rPr>
              <w:t>29.894</w:t>
            </w:r>
          </w:p>
        </w:tc>
        <w:tc>
          <w:tcPr>
            <w:tcW w:w="1842" w:type="dxa"/>
            <w:tcBorders>
              <w:top w:val="nil"/>
              <w:left w:val="nil"/>
              <w:bottom w:val="nil"/>
              <w:right w:val="nil"/>
            </w:tcBorders>
            <w:vAlign w:val="center"/>
          </w:tcPr>
          <w:p w14:paraId="3EDACADA" w14:textId="735443B2"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 xml:space="preserve">29.906 </w:t>
            </w:r>
          </w:p>
          <w:p w14:paraId="6AA4D6B3"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284" w:type="dxa"/>
            <w:tcBorders>
              <w:top w:val="nil"/>
              <w:left w:val="nil"/>
              <w:bottom w:val="nil"/>
              <w:right w:val="nil"/>
            </w:tcBorders>
            <w:vAlign w:val="center"/>
          </w:tcPr>
          <w:p w14:paraId="50CD7222"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tcPr>
          <w:p w14:paraId="74A06BC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(12.698)</w:t>
            </w:r>
          </w:p>
          <w:p w14:paraId="49537A93"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2" w:type="dxa"/>
            <w:tcBorders>
              <w:top w:val="nil"/>
              <w:left w:val="nil"/>
              <w:bottom w:val="nil"/>
              <w:right w:val="nil"/>
            </w:tcBorders>
            <w:vAlign w:val="center"/>
            <w:hideMark/>
          </w:tcPr>
          <w:p w14:paraId="229225C2"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47.102</w:t>
            </w:r>
          </w:p>
        </w:tc>
      </w:tr>
      <w:tr w:rsidR="00F85E46" w:rsidRPr="00F85E46" w14:paraId="7A184E86" w14:textId="77777777" w:rsidTr="00F85E46">
        <w:trPr>
          <w:trHeight w:hRule="exact" w:val="238"/>
          <w:jc w:val="center"/>
        </w:trPr>
        <w:tc>
          <w:tcPr>
            <w:tcW w:w="1560" w:type="dxa"/>
            <w:tcBorders>
              <w:top w:val="nil"/>
              <w:left w:val="nil"/>
              <w:bottom w:val="single" w:sz="2" w:space="0" w:color="1F4E79"/>
              <w:right w:val="nil"/>
            </w:tcBorders>
            <w:vAlign w:val="center"/>
            <w:hideMark/>
          </w:tcPr>
          <w:p w14:paraId="52331A3C" w14:textId="77777777" w:rsidR="00F85E46" w:rsidRPr="00F85E46" w:rsidRDefault="00F85E46" w:rsidP="00F85E46">
            <w:pPr>
              <w:keepNext/>
              <w:keepLines/>
              <w:spacing w:before="40" w:after="40" w:line="240" w:lineRule="auto"/>
              <w:rPr>
                <w:rFonts w:ascii="Arial" w:eastAsia="MS Mincho" w:hAnsi="Arial" w:cs="Arial"/>
                <w:b/>
                <w:bCs/>
                <w:spacing w:val="-2"/>
                <w:sz w:val="14"/>
                <w:szCs w:val="14"/>
              </w:rPr>
            </w:pPr>
            <w:r w:rsidRPr="00F85E46">
              <w:rPr>
                <w:rFonts w:ascii="Arial" w:eastAsia="MS Mincho" w:hAnsi="Arial" w:cs="Arial"/>
                <w:b/>
                <w:spacing w:val="-2"/>
                <w:sz w:val="14"/>
                <w:szCs w:val="14"/>
              </w:rPr>
              <w:t>Total</w:t>
            </w:r>
          </w:p>
        </w:tc>
        <w:tc>
          <w:tcPr>
            <w:tcW w:w="425" w:type="dxa"/>
            <w:tcBorders>
              <w:top w:val="nil"/>
              <w:left w:val="nil"/>
              <w:bottom w:val="single" w:sz="2" w:space="0" w:color="1F4E79"/>
              <w:right w:val="nil"/>
            </w:tcBorders>
            <w:vAlign w:val="center"/>
          </w:tcPr>
          <w:p w14:paraId="0D824751"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843" w:type="dxa"/>
            <w:tcBorders>
              <w:top w:val="nil"/>
              <w:left w:val="nil"/>
              <w:bottom w:val="single" w:sz="2" w:space="0" w:color="1F4E79"/>
              <w:right w:val="nil"/>
            </w:tcBorders>
            <w:vAlign w:val="center"/>
            <w:hideMark/>
          </w:tcPr>
          <w:p w14:paraId="59F6A7E5"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b/>
                <w:spacing w:val="-2"/>
                <w:sz w:val="14"/>
                <w:szCs w:val="18"/>
              </w:rPr>
              <w:t>29.999</w:t>
            </w:r>
          </w:p>
        </w:tc>
        <w:tc>
          <w:tcPr>
            <w:tcW w:w="1842" w:type="dxa"/>
            <w:tcBorders>
              <w:top w:val="nil"/>
              <w:left w:val="nil"/>
              <w:bottom w:val="single" w:sz="2" w:space="0" w:color="1F4E79"/>
              <w:right w:val="nil"/>
            </w:tcBorders>
            <w:vAlign w:val="center"/>
          </w:tcPr>
          <w:p w14:paraId="6693E23E"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r w:rsidRPr="00F85E46">
              <w:rPr>
                <w:rFonts w:ascii="Arial" w:eastAsia="Times New Roman" w:hAnsi="Arial" w:cs="Times New Roman"/>
                <w:b/>
                <w:spacing w:val="-2"/>
                <w:sz w:val="14"/>
                <w:szCs w:val="18"/>
              </w:rPr>
              <w:t>30.417</w:t>
            </w:r>
          </w:p>
          <w:p w14:paraId="525B4D7F"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p>
        </w:tc>
        <w:tc>
          <w:tcPr>
            <w:tcW w:w="284" w:type="dxa"/>
            <w:tcBorders>
              <w:top w:val="nil"/>
              <w:left w:val="nil"/>
              <w:bottom w:val="single" w:sz="2" w:space="0" w:color="1F4E79"/>
              <w:right w:val="nil"/>
            </w:tcBorders>
            <w:vAlign w:val="center"/>
          </w:tcPr>
          <w:p w14:paraId="13B8ED56"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p>
        </w:tc>
        <w:tc>
          <w:tcPr>
            <w:tcW w:w="1843" w:type="dxa"/>
            <w:tcBorders>
              <w:top w:val="nil"/>
              <w:left w:val="nil"/>
              <w:bottom w:val="single" w:sz="2" w:space="0" w:color="1F4E79"/>
              <w:right w:val="nil"/>
            </w:tcBorders>
            <w:vAlign w:val="center"/>
          </w:tcPr>
          <w:p w14:paraId="3875BACF"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r w:rsidRPr="00F85E46">
              <w:rPr>
                <w:rFonts w:ascii="Arial" w:eastAsia="Times New Roman" w:hAnsi="Arial" w:cs="Times New Roman"/>
                <w:b/>
                <w:spacing w:val="-2"/>
                <w:sz w:val="14"/>
                <w:szCs w:val="18"/>
              </w:rPr>
              <w:t>(12.719)</w:t>
            </w:r>
          </w:p>
          <w:p w14:paraId="178C6461"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p>
        </w:tc>
        <w:tc>
          <w:tcPr>
            <w:tcW w:w="1842" w:type="dxa"/>
            <w:tcBorders>
              <w:top w:val="nil"/>
              <w:left w:val="nil"/>
              <w:bottom w:val="single" w:sz="2" w:space="0" w:color="1F4E79"/>
              <w:right w:val="nil"/>
            </w:tcBorders>
            <w:vAlign w:val="center"/>
          </w:tcPr>
          <w:p w14:paraId="7FF39428"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r w:rsidRPr="00F85E46">
              <w:rPr>
                <w:rFonts w:ascii="Arial" w:eastAsia="Times New Roman" w:hAnsi="Arial" w:cs="Times New Roman"/>
                <w:b/>
                <w:spacing w:val="-2"/>
                <w:sz w:val="14"/>
                <w:szCs w:val="18"/>
              </w:rPr>
              <w:t>47.697</w:t>
            </w:r>
          </w:p>
          <w:p w14:paraId="3E87C834" w14:textId="77777777" w:rsidR="00F85E46" w:rsidRPr="00F85E46" w:rsidRDefault="00F85E46" w:rsidP="00F85E46">
            <w:pPr>
              <w:keepNext/>
              <w:keepLines/>
              <w:spacing w:before="40" w:after="40" w:line="256" w:lineRule="auto"/>
              <w:jc w:val="right"/>
              <w:rPr>
                <w:rFonts w:ascii="Arial" w:eastAsia="Times New Roman" w:hAnsi="Arial" w:cs="Times New Roman"/>
                <w:b/>
                <w:spacing w:val="-2"/>
                <w:sz w:val="14"/>
                <w:szCs w:val="18"/>
              </w:rPr>
            </w:pPr>
          </w:p>
        </w:tc>
      </w:tr>
    </w:tbl>
    <w:p w14:paraId="11897081" w14:textId="77777777" w:rsidR="00F85E46" w:rsidRPr="00F85E46" w:rsidRDefault="00F85E46" w:rsidP="005A1C51">
      <w:pPr>
        <w:keepLines/>
        <w:numPr>
          <w:ilvl w:val="0"/>
          <w:numId w:val="45"/>
        </w:numPr>
        <w:tabs>
          <w:tab w:val="left" w:pos="284"/>
        </w:tabs>
        <w:spacing w:before="40" w:after="0" w:line="240" w:lineRule="auto"/>
        <w:ind w:left="284" w:hanging="284"/>
        <w:jc w:val="both"/>
        <w:rPr>
          <w:rFonts w:ascii="Arial" w:eastAsia="Times New Roman" w:hAnsi="Arial" w:cs="Arial"/>
          <w:spacing w:val="-2"/>
          <w:sz w:val="14"/>
          <w:szCs w:val="14"/>
          <w:lang w:eastAsia="pt-BR"/>
        </w:rPr>
      </w:pPr>
      <w:r w:rsidRPr="00F85E46">
        <w:rPr>
          <w:rFonts w:ascii="Arial" w:eastAsia="Times New Roman" w:hAnsi="Arial" w:cs="Arial"/>
          <w:spacing w:val="-2"/>
          <w:sz w:val="14"/>
          <w:szCs w:val="14"/>
          <w:lang w:eastAsia="pt-BR"/>
        </w:rPr>
        <w:t>No período entre 01.01 e 30.09.2024, foi incluído no montante o valor de R$ 1.552 mil referente a atualização monetária.</w:t>
      </w:r>
    </w:p>
    <w:p w14:paraId="60ADC839" w14:textId="77777777" w:rsidR="00F85E46" w:rsidRPr="00F85E46" w:rsidRDefault="00F85E46" w:rsidP="00F85E46">
      <w:pPr>
        <w:keepNext/>
        <w:keepLines/>
        <w:spacing w:after="0" w:line="240" w:lineRule="auto"/>
        <w:jc w:val="right"/>
        <w:rPr>
          <w:rFonts w:ascii="Arial" w:eastAsia="Times New Roman" w:hAnsi="Arial" w:cs="Times New Roman"/>
          <w:b/>
          <w:spacing w:val="-2"/>
          <w:sz w:val="14"/>
          <w:szCs w:val="18"/>
          <w:lang w:eastAsia="pt-BR"/>
        </w:rPr>
      </w:pPr>
    </w:p>
    <w:p w14:paraId="05E717DD" w14:textId="77777777" w:rsidR="00F85E46" w:rsidRPr="00F85E46" w:rsidRDefault="00F85E46" w:rsidP="00F85E46">
      <w:pPr>
        <w:keepNext/>
        <w:keepLines/>
        <w:spacing w:after="0" w:line="240" w:lineRule="auto"/>
        <w:jc w:val="right"/>
        <w:rPr>
          <w:rFonts w:ascii="Arial" w:eastAsia="Times New Roman" w:hAnsi="Arial" w:cs="Times New Roman"/>
          <w:b/>
          <w:spacing w:val="-2"/>
          <w:sz w:val="14"/>
          <w:szCs w:val="18"/>
          <w:lang w:eastAsia="pt-BR"/>
        </w:rPr>
      </w:pPr>
    </w:p>
    <w:p w14:paraId="0D8B3502" w14:textId="77777777" w:rsidR="00F85E46" w:rsidRPr="00F85E46" w:rsidRDefault="00F85E46" w:rsidP="00F85E46">
      <w:pPr>
        <w:keepNext/>
        <w:keepLines/>
        <w:spacing w:after="0" w:line="240" w:lineRule="auto"/>
        <w:jc w:val="right"/>
        <w:rPr>
          <w:rFonts w:ascii="Arial" w:eastAsia="Times New Roman" w:hAnsi="Arial" w:cs="Times New Roman"/>
          <w:b/>
          <w:spacing w:val="-2"/>
          <w:sz w:val="14"/>
          <w:szCs w:val="18"/>
          <w:lang w:eastAsia="pt-BR"/>
        </w:rPr>
      </w:pPr>
      <w:r w:rsidRPr="00F85E46">
        <w:rPr>
          <w:rFonts w:ascii="Arial" w:eastAsia="Times New Roman" w:hAnsi="Arial" w:cs="Times New Roman"/>
          <w:b/>
          <w:spacing w:val="-2"/>
          <w:sz w:val="14"/>
          <w:szCs w:val="18"/>
          <w:lang w:eastAsia="pt-BR"/>
        </w:rPr>
        <w:t>R$ mil</w:t>
      </w:r>
    </w:p>
    <w:tbl>
      <w:tblPr>
        <w:tblW w:w="9639" w:type="dxa"/>
        <w:jc w:val="center"/>
        <w:tblBorders>
          <w:top w:val="single" w:sz="2" w:space="0" w:color="1F4E79"/>
          <w:bottom w:val="single" w:sz="2" w:space="0" w:color="1F4E79"/>
          <w:insideH w:val="single" w:sz="2" w:space="0" w:color="1F4E79"/>
        </w:tblBorders>
        <w:tblLook w:val="04A0" w:firstRow="1" w:lastRow="0" w:firstColumn="1" w:lastColumn="0" w:noHBand="0" w:noVBand="1"/>
      </w:tblPr>
      <w:tblGrid>
        <w:gridCol w:w="1560"/>
        <w:gridCol w:w="425"/>
        <w:gridCol w:w="1843"/>
        <w:gridCol w:w="1842"/>
        <w:gridCol w:w="284"/>
        <w:gridCol w:w="1843"/>
        <w:gridCol w:w="1842"/>
      </w:tblGrid>
      <w:tr w:rsidR="00F85E46" w:rsidRPr="00F85E46" w14:paraId="48F2D97D" w14:textId="77777777" w:rsidTr="00F85E46">
        <w:trPr>
          <w:trHeight w:hRule="exact" w:val="238"/>
          <w:jc w:val="center"/>
        </w:trPr>
        <w:tc>
          <w:tcPr>
            <w:tcW w:w="1560" w:type="dxa"/>
            <w:tcBorders>
              <w:top w:val="single" w:sz="2" w:space="0" w:color="1F4E79"/>
              <w:left w:val="nil"/>
              <w:bottom w:val="nil"/>
              <w:right w:val="nil"/>
            </w:tcBorders>
            <w:vAlign w:val="center"/>
          </w:tcPr>
          <w:p w14:paraId="307D384A"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425" w:type="dxa"/>
            <w:tcBorders>
              <w:top w:val="single" w:sz="2" w:space="0" w:color="1F4E79"/>
              <w:left w:val="nil"/>
              <w:bottom w:val="nil"/>
              <w:right w:val="nil"/>
            </w:tcBorders>
            <w:vAlign w:val="center"/>
          </w:tcPr>
          <w:p w14:paraId="4EE528F4"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7654" w:type="dxa"/>
            <w:gridSpan w:val="5"/>
            <w:tcBorders>
              <w:top w:val="single" w:sz="2" w:space="0" w:color="1F4E79"/>
              <w:left w:val="nil"/>
              <w:bottom w:val="single" w:sz="2" w:space="0" w:color="1F4E79"/>
              <w:right w:val="nil"/>
            </w:tcBorders>
            <w:vAlign w:val="center"/>
            <w:hideMark/>
          </w:tcPr>
          <w:p w14:paraId="4860E9B6"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r w:rsidRPr="00F85E46">
              <w:rPr>
                <w:rFonts w:ascii="Arial" w:eastAsia="MS Mincho" w:hAnsi="Arial" w:cs="Arial"/>
                <w:b/>
                <w:spacing w:val="-2"/>
                <w:sz w:val="14"/>
                <w:szCs w:val="14"/>
              </w:rPr>
              <w:t>01.01 a 30.09.2023 - Consolidado</w:t>
            </w:r>
          </w:p>
        </w:tc>
      </w:tr>
      <w:tr w:rsidR="00F85E46" w:rsidRPr="00F85E46" w14:paraId="5C824F1C" w14:textId="77777777" w:rsidTr="00F85E46">
        <w:trPr>
          <w:trHeight w:hRule="exact" w:val="425"/>
          <w:jc w:val="center"/>
        </w:trPr>
        <w:tc>
          <w:tcPr>
            <w:tcW w:w="1560" w:type="dxa"/>
            <w:tcBorders>
              <w:top w:val="nil"/>
              <w:left w:val="nil"/>
              <w:bottom w:val="single" w:sz="2" w:space="0" w:color="1F4E79"/>
              <w:right w:val="nil"/>
            </w:tcBorders>
            <w:vAlign w:val="center"/>
          </w:tcPr>
          <w:p w14:paraId="278E593E"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425" w:type="dxa"/>
            <w:tcBorders>
              <w:top w:val="nil"/>
              <w:left w:val="nil"/>
              <w:bottom w:val="single" w:sz="2" w:space="0" w:color="1F4E79"/>
              <w:right w:val="nil"/>
            </w:tcBorders>
            <w:vAlign w:val="center"/>
          </w:tcPr>
          <w:p w14:paraId="1B026848"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843" w:type="dxa"/>
            <w:tcBorders>
              <w:top w:val="single" w:sz="2" w:space="0" w:color="1F4E79"/>
              <w:left w:val="nil"/>
              <w:bottom w:val="single" w:sz="2" w:space="0" w:color="1F4E79"/>
              <w:right w:val="nil"/>
            </w:tcBorders>
            <w:vAlign w:val="center"/>
            <w:hideMark/>
          </w:tcPr>
          <w:p w14:paraId="466753F1"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Saldo Inicial</w:t>
            </w:r>
          </w:p>
        </w:tc>
        <w:tc>
          <w:tcPr>
            <w:tcW w:w="1842" w:type="dxa"/>
            <w:tcBorders>
              <w:top w:val="single" w:sz="2" w:space="0" w:color="1F4E79"/>
              <w:left w:val="nil"/>
              <w:bottom w:val="single" w:sz="2" w:space="0" w:color="1F4E79"/>
              <w:right w:val="nil"/>
            </w:tcBorders>
            <w:vAlign w:val="center"/>
            <w:hideMark/>
          </w:tcPr>
          <w:p w14:paraId="050C30D3"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Constituição / Atualização</w:t>
            </w:r>
          </w:p>
        </w:tc>
        <w:tc>
          <w:tcPr>
            <w:tcW w:w="284" w:type="dxa"/>
            <w:tcBorders>
              <w:top w:val="single" w:sz="2" w:space="0" w:color="1F4E79"/>
              <w:left w:val="nil"/>
              <w:bottom w:val="single" w:sz="2" w:space="0" w:color="1F4E79"/>
              <w:right w:val="nil"/>
            </w:tcBorders>
            <w:vAlign w:val="center"/>
          </w:tcPr>
          <w:p w14:paraId="3FB9D430"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843" w:type="dxa"/>
            <w:tcBorders>
              <w:top w:val="single" w:sz="2" w:space="0" w:color="1F4E79"/>
              <w:left w:val="nil"/>
              <w:bottom w:val="single" w:sz="2" w:space="0" w:color="1F4E79"/>
              <w:right w:val="nil"/>
            </w:tcBorders>
            <w:vAlign w:val="center"/>
            <w:hideMark/>
          </w:tcPr>
          <w:p w14:paraId="570DFE7E"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Reversão de provisão</w:t>
            </w:r>
          </w:p>
        </w:tc>
        <w:tc>
          <w:tcPr>
            <w:tcW w:w="1842" w:type="dxa"/>
            <w:tcBorders>
              <w:top w:val="single" w:sz="2" w:space="0" w:color="1F4E79"/>
              <w:left w:val="nil"/>
              <w:bottom w:val="single" w:sz="2" w:space="0" w:color="1F4E79"/>
              <w:right w:val="nil"/>
            </w:tcBorders>
            <w:vAlign w:val="center"/>
            <w:hideMark/>
          </w:tcPr>
          <w:p w14:paraId="4EE9056F"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Saldo Final</w:t>
            </w:r>
          </w:p>
        </w:tc>
      </w:tr>
      <w:tr w:rsidR="00F85E46" w:rsidRPr="00F85E46" w14:paraId="70221294" w14:textId="77777777" w:rsidTr="00F85E46">
        <w:trPr>
          <w:trHeight w:hRule="exact" w:val="238"/>
          <w:jc w:val="center"/>
        </w:trPr>
        <w:tc>
          <w:tcPr>
            <w:tcW w:w="1560" w:type="dxa"/>
            <w:tcBorders>
              <w:top w:val="single" w:sz="2" w:space="0" w:color="1F4E79"/>
              <w:left w:val="nil"/>
              <w:bottom w:val="nil"/>
              <w:right w:val="nil"/>
            </w:tcBorders>
            <w:vAlign w:val="center"/>
            <w:hideMark/>
          </w:tcPr>
          <w:p w14:paraId="0E21D292"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Trabalhistas</w:t>
            </w:r>
          </w:p>
        </w:tc>
        <w:tc>
          <w:tcPr>
            <w:tcW w:w="425" w:type="dxa"/>
            <w:tcBorders>
              <w:top w:val="single" w:sz="2" w:space="0" w:color="1F4E79"/>
              <w:left w:val="nil"/>
              <w:bottom w:val="nil"/>
              <w:right w:val="nil"/>
            </w:tcBorders>
            <w:vAlign w:val="center"/>
          </w:tcPr>
          <w:p w14:paraId="4297E602"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single" w:sz="2" w:space="0" w:color="1F4E79"/>
              <w:left w:val="nil"/>
              <w:bottom w:val="nil"/>
              <w:right w:val="nil"/>
            </w:tcBorders>
            <w:vAlign w:val="center"/>
            <w:hideMark/>
          </w:tcPr>
          <w:p w14:paraId="585FB2B1"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bCs/>
                <w:spacing w:val="-2"/>
                <w:sz w:val="14"/>
                <w:szCs w:val="14"/>
              </w:rPr>
              <w:t>28</w:t>
            </w:r>
          </w:p>
        </w:tc>
        <w:tc>
          <w:tcPr>
            <w:tcW w:w="1842" w:type="dxa"/>
            <w:tcBorders>
              <w:top w:val="single" w:sz="2" w:space="0" w:color="1F4E79"/>
              <w:left w:val="nil"/>
              <w:bottom w:val="nil"/>
              <w:right w:val="nil"/>
            </w:tcBorders>
            <w:vAlign w:val="center"/>
            <w:hideMark/>
          </w:tcPr>
          <w:p w14:paraId="6A571394" w14:textId="72AF16F8"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4</w:t>
            </w:r>
            <w:r w:rsidR="002C50BB">
              <w:rPr>
                <w:rFonts w:ascii="Arial" w:eastAsia="Times New Roman" w:hAnsi="Arial" w:cs="Arial"/>
                <w:spacing w:val="-2"/>
                <w:sz w:val="14"/>
                <w:szCs w:val="14"/>
              </w:rPr>
              <w:t>2</w:t>
            </w:r>
          </w:p>
        </w:tc>
        <w:tc>
          <w:tcPr>
            <w:tcW w:w="284" w:type="dxa"/>
            <w:tcBorders>
              <w:top w:val="single" w:sz="2" w:space="0" w:color="1F4E79"/>
              <w:left w:val="nil"/>
              <w:bottom w:val="nil"/>
              <w:right w:val="nil"/>
            </w:tcBorders>
            <w:vAlign w:val="center"/>
          </w:tcPr>
          <w:p w14:paraId="29970875"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single" w:sz="2" w:space="0" w:color="1F4E79"/>
              <w:left w:val="nil"/>
              <w:bottom w:val="nil"/>
              <w:right w:val="nil"/>
            </w:tcBorders>
            <w:vAlign w:val="center"/>
            <w:hideMark/>
          </w:tcPr>
          <w:p w14:paraId="222C355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w:t>
            </w:r>
          </w:p>
        </w:tc>
        <w:tc>
          <w:tcPr>
            <w:tcW w:w="1842" w:type="dxa"/>
            <w:tcBorders>
              <w:top w:val="single" w:sz="2" w:space="0" w:color="1F4E79"/>
              <w:left w:val="nil"/>
              <w:bottom w:val="nil"/>
              <w:right w:val="nil"/>
            </w:tcBorders>
            <w:vAlign w:val="center"/>
            <w:hideMark/>
          </w:tcPr>
          <w:p w14:paraId="150807DB" w14:textId="6941DE75" w:rsidR="00F85E46" w:rsidRPr="00F85E46" w:rsidRDefault="007D5C86" w:rsidP="00F85E46">
            <w:pPr>
              <w:keepNext/>
              <w:keepLines/>
              <w:spacing w:before="40" w:after="40" w:line="256" w:lineRule="auto"/>
              <w:jc w:val="right"/>
              <w:rPr>
                <w:rFonts w:ascii="Arial" w:eastAsia="Times New Roman" w:hAnsi="Arial" w:cs="Arial"/>
                <w:b/>
                <w:bCs/>
                <w:spacing w:val="-2"/>
                <w:sz w:val="14"/>
                <w:szCs w:val="14"/>
              </w:rPr>
            </w:pPr>
            <w:r>
              <w:rPr>
                <w:rFonts w:ascii="Arial" w:eastAsia="Times New Roman" w:hAnsi="Arial" w:cs="Arial"/>
                <w:b/>
                <w:bCs/>
                <w:spacing w:val="-2"/>
                <w:sz w:val="14"/>
                <w:szCs w:val="14"/>
              </w:rPr>
              <w:t>70</w:t>
            </w:r>
          </w:p>
        </w:tc>
      </w:tr>
      <w:tr w:rsidR="00F85E46" w:rsidRPr="00F85E46" w14:paraId="1778D716" w14:textId="77777777" w:rsidTr="00F85E46">
        <w:trPr>
          <w:trHeight w:hRule="exact" w:val="238"/>
          <w:jc w:val="center"/>
        </w:trPr>
        <w:tc>
          <w:tcPr>
            <w:tcW w:w="1560" w:type="dxa"/>
            <w:tcBorders>
              <w:top w:val="nil"/>
              <w:left w:val="nil"/>
              <w:bottom w:val="nil"/>
              <w:right w:val="nil"/>
            </w:tcBorders>
            <w:vAlign w:val="center"/>
            <w:hideMark/>
          </w:tcPr>
          <w:p w14:paraId="662FB68B"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Fiscais</w:t>
            </w:r>
          </w:p>
        </w:tc>
        <w:tc>
          <w:tcPr>
            <w:tcW w:w="425" w:type="dxa"/>
            <w:tcBorders>
              <w:top w:val="nil"/>
              <w:left w:val="nil"/>
              <w:bottom w:val="nil"/>
              <w:right w:val="nil"/>
            </w:tcBorders>
            <w:vAlign w:val="center"/>
          </w:tcPr>
          <w:p w14:paraId="4F7AD939"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36EC3AAC"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7</w:t>
            </w:r>
          </w:p>
        </w:tc>
        <w:tc>
          <w:tcPr>
            <w:tcW w:w="1842" w:type="dxa"/>
            <w:tcBorders>
              <w:top w:val="nil"/>
              <w:left w:val="nil"/>
              <w:bottom w:val="nil"/>
              <w:right w:val="nil"/>
            </w:tcBorders>
            <w:vAlign w:val="center"/>
            <w:hideMark/>
          </w:tcPr>
          <w:p w14:paraId="1F939F98" w14:textId="5FA605A1"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2</w:t>
            </w:r>
            <w:r w:rsidR="007D5C86">
              <w:rPr>
                <w:rFonts w:ascii="Arial" w:eastAsia="Times New Roman" w:hAnsi="Arial" w:cs="Arial"/>
                <w:spacing w:val="-2"/>
                <w:sz w:val="14"/>
                <w:szCs w:val="14"/>
              </w:rPr>
              <w:t>8</w:t>
            </w:r>
          </w:p>
        </w:tc>
        <w:tc>
          <w:tcPr>
            <w:tcW w:w="284" w:type="dxa"/>
            <w:tcBorders>
              <w:top w:val="nil"/>
              <w:left w:val="nil"/>
              <w:bottom w:val="nil"/>
              <w:right w:val="nil"/>
            </w:tcBorders>
            <w:vAlign w:val="center"/>
          </w:tcPr>
          <w:p w14:paraId="7D5E4C27"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259C6E61"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w:t>
            </w:r>
          </w:p>
        </w:tc>
        <w:tc>
          <w:tcPr>
            <w:tcW w:w="1842" w:type="dxa"/>
            <w:tcBorders>
              <w:top w:val="nil"/>
              <w:left w:val="nil"/>
              <w:bottom w:val="nil"/>
              <w:right w:val="nil"/>
            </w:tcBorders>
            <w:vAlign w:val="center"/>
            <w:hideMark/>
          </w:tcPr>
          <w:p w14:paraId="7D433C9A" w14:textId="37309B0E" w:rsidR="00F85E46" w:rsidRPr="00F85E46" w:rsidRDefault="007D5C86" w:rsidP="00F85E46">
            <w:pPr>
              <w:keepNext/>
              <w:keepLines/>
              <w:spacing w:before="40" w:after="40" w:line="256" w:lineRule="auto"/>
              <w:jc w:val="right"/>
              <w:rPr>
                <w:rFonts w:ascii="Arial" w:eastAsia="Times New Roman" w:hAnsi="Arial" w:cs="Arial"/>
                <w:b/>
                <w:bCs/>
                <w:spacing w:val="-2"/>
                <w:sz w:val="14"/>
                <w:szCs w:val="14"/>
              </w:rPr>
            </w:pPr>
            <w:r>
              <w:rPr>
                <w:rFonts w:ascii="Arial" w:eastAsia="Times New Roman" w:hAnsi="Arial" w:cs="Arial"/>
                <w:b/>
                <w:bCs/>
                <w:spacing w:val="-2"/>
                <w:sz w:val="14"/>
                <w:szCs w:val="14"/>
              </w:rPr>
              <w:t>35</w:t>
            </w:r>
          </w:p>
        </w:tc>
      </w:tr>
      <w:tr w:rsidR="00F85E46" w:rsidRPr="00F85E46" w14:paraId="35E2F286" w14:textId="77777777" w:rsidTr="00F85E46">
        <w:trPr>
          <w:trHeight w:hRule="exact" w:val="238"/>
          <w:jc w:val="center"/>
        </w:trPr>
        <w:tc>
          <w:tcPr>
            <w:tcW w:w="1560" w:type="dxa"/>
            <w:tcBorders>
              <w:top w:val="nil"/>
              <w:left w:val="nil"/>
              <w:bottom w:val="nil"/>
              <w:right w:val="nil"/>
            </w:tcBorders>
            <w:vAlign w:val="center"/>
            <w:hideMark/>
          </w:tcPr>
          <w:p w14:paraId="11E01347"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Cíveis</w:t>
            </w:r>
            <w:r w:rsidRPr="00F85E46">
              <w:rPr>
                <w:rFonts w:ascii="Arial" w:eastAsia="Times New Roman" w:hAnsi="Arial" w:cs="Arial"/>
                <w:spacing w:val="-2"/>
                <w:sz w:val="14"/>
                <w:szCs w:val="14"/>
                <w:vertAlign w:val="superscript"/>
              </w:rPr>
              <w:t xml:space="preserve"> (1)</w:t>
            </w:r>
          </w:p>
        </w:tc>
        <w:tc>
          <w:tcPr>
            <w:tcW w:w="425" w:type="dxa"/>
            <w:tcBorders>
              <w:top w:val="nil"/>
              <w:left w:val="nil"/>
              <w:bottom w:val="nil"/>
              <w:right w:val="nil"/>
            </w:tcBorders>
            <w:vAlign w:val="center"/>
          </w:tcPr>
          <w:p w14:paraId="5C504BAE"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0F743798" w14:textId="2FF8375A" w:rsidR="00F85E46" w:rsidRPr="00F85E46" w:rsidRDefault="000D350E" w:rsidP="00F85E46">
            <w:pPr>
              <w:keepNext/>
              <w:keepLines/>
              <w:spacing w:before="40" w:after="40" w:line="256" w:lineRule="auto"/>
              <w:jc w:val="right"/>
              <w:rPr>
                <w:rFonts w:ascii="Arial" w:eastAsia="Times New Roman" w:hAnsi="Arial" w:cs="Arial"/>
                <w:spacing w:val="-2"/>
                <w:sz w:val="14"/>
                <w:szCs w:val="14"/>
              </w:rPr>
            </w:pPr>
            <w:r w:rsidRPr="000D350E">
              <w:rPr>
                <w:rFonts w:ascii="Arial" w:eastAsia="Times New Roman" w:hAnsi="Arial" w:cs="Arial"/>
                <w:bCs/>
                <w:spacing w:val="-2"/>
                <w:sz w:val="14"/>
                <w:szCs w:val="14"/>
              </w:rPr>
              <w:t>13.847</w:t>
            </w:r>
          </w:p>
        </w:tc>
        <w:tc>
          <w:tcPr>
            <w:tcW w:w="1842" w:type="dxa"/>
            <w:tcBorders>
              <w:top w:val="nil"/>
              <w:left w:val="nil"/>
              <w:bottom w:val="nil"/>
              <w:right w:val="nil"/>
            </w:tcBorders>
            <w:vAlign w:val="center"/>
            <w:hideMark/>
          </w:tcPr>
          <w:p w14:paraId="78856C7A" w14:textId="368169F3" w:rsidR="00F85E46" w:rsidRPr="00F85E46" w:rsidRDefault="005E78D1" w:rsidP="00F85E46">
            <w:pPr>
              <w:keepNext/>
              <w:keepLines/>
              <w:spacing w:before="40" w:after="40" w:line="256" w:lineRule="auto"/>
              <w:jc w:val="right"/>
              <w:rPr>
                <w:rFonts w:ascii="Arial" w:eastAsia="Times New Roman" w:hAnsi="Arial" w:cs="Arial"/>
                <w:spacing w:val="-2"/>
                <w:sz w:val="14"/>
                <w:szCs w:val="14"/>
              </w:rPr>
            </w:pPr>
            <w:r w:rsidRPr="005E78D1">
              <w:rPr>
                <w:rFonts w:ascii="Arial" w:eastAsia="Times New Roman" w:hAnsi="Arial" w:cs="Arial"/>
                <w:spacing w:val="-2"/>
                <w:sz w:val="14"/>
                <w:szCs w:val="14"/>
              </w:rPr>
              <w:t>18.091</w:t>
            </w:r>
          </w:p>
        </w:tc>
        <w:tc>
          <w:tcPr>
            <w:tcW w:w="284" w:type="dxa"/>
            <w:tcBorders>
              <w:top w:val="nil"/>
              <w:left w:val="nil"/>
              <w:bottom w:val="nil"/>
              <w:right w:val="nil"/>
            </w:tcBorders>
            <w:vAlign w:val="center"/>
          </w:tcPr>
          <w:p w14:paraId="319F6F3F"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843" w:type="dxa"/>
            <w:tcBorders>
              <w:top w:val="nil"/>
              <w:left w:val="nil"/>
              <w:bottom w:val="nil"/>
              <w:right w:val="nil"/>
            </w:tcBorders>
            <w:vAlign w:val="center"/>
            <w:hideMark/>
          </w:tcPr>
          <w:p w14:paraId="4C7B7F28" w14:textId="4B25D01C" w:rsidR="00F85E46" w:rsidRPr="00F85E46" w:rsidRDefault="007F760F" w:rsidP="00F85E46">
            <w:pPr>
              <w:keepNext/>
              <w:keepLines/>
              <w:spacing w:before="40" w:after="40" w:line="256" w:lineRule="auto"/>
              <w:jc w:val="right"/>
              <w:rPr>
                <w:rFonts w:ascii="Arial" w:eastAsia="Times New Roman" w:hAnsi="Arial" w:cs="Times New Roman"/>
                <w:spacing w:val="-2"/>
                <w:sz w:val="14"/>
                <w:szCs w:val="18"/>
              </w:rPr>
            </w:pPr>
            <w:r w:rsidRPr="007F760F">
              <w:rPr>
                <w:rFonts w:ascii="Arial" w:eastAsia="Times New Roman" w:hAnsi="Arial" w:cs="Arial"/>
                <w:spacing w:val="-2"/>
                <w:sz w:val="14"/>
                <w:szCs w:val="14"/>
              </w:rPr>
              <w:t>(5.096)</w:t>
            </w:r>
          </w:p>
        </w:tc>
        <w:tc>
          <w:tcPr>
            <w:tcW w:w="1842" w:type="dxa"/>
            <w:tcBorders>
              <w:top w:val="nil"/>
              <w:left w:val="nil"/>
              <w:bottom w:val="nil"/>
              <w:right w:val="nil"/>
            </w:tcBorders>
            <w:vAlign w:val="center"/>
            <w:hideMark/>
          </w:tcPr>
          <w:p w14:paraId="38C9EF02" w14:textId="19847E83" w:rsidR="00F85E46" w:rsidRPr="00F85E46" w:rsidRDefault="00327619" w:rsidP="00F85E46">
            <w:pPr>
              <w:keepNext/>
              <w:keepLines/>
              <w:spacing w:before="40" w:after="40" w:line="256" w:lineRule="auto"/>
              <w:jc w:val="right"/>
              <w:rPr>
                <w:rFonts w:ascii="Arial" w:eastAsia="Times New Roman" w:hAnsi="Arial" w:cs="Times New Roman"/>
                <w:b/>
                <w:bCs/>
                <w:spacing w:val="-2"/>
                <w:sz w:val="14"/>
                <w:szCs w:val="18"/>
              </w:rPr>
            </w:pPr>
            <w:r w:rsidRPr="00327619">
              <w:rPr>
                <w:rFonts w:ascii="Arial" w:eastAsia="Times New Roman" w:hAnsi="Arial" w:cs="Arial"/>
                <w:b/>
                <w:bCs/>
                <w:spacing w:val="-2"/>
                <w:sz w:val="14"/>
                <w:szCs w:val="14"/>
              </w:rPr>
              <w:t>26.842</w:t>
            </w:r>
          </w:p>
        </w:tc>
      </w:tr>
      <w:tr w:rsidR="00F85E46" w:rsidRPr="00F85E46" w14:paraId="37F4FFD3" w14:textId="77777777" w:rsidTr="00F85E46">
        <w:trPr>
          <w:trHeight w:hRule="exact" w:val="238"/>
          <w:jc w:val="center"/>
        </w:trPr>
        <w:tc>
          <w:tcPr>
            <w:tcW w:w="1560" w:type="dxa"/>
            <w:tcBorders>
              <w:top w:val="nil"/>
              <w:left w:val="nil"/>
              <w:bottom w:val="single" w:sz="2" w:space="0" w:color="1F4E79"/>
              <w:right w:val="nil"/>
            </w:tcBorders>
            <w:vAlign w:val="center"/>
            <w:hideMark/>
          </w:tcPr>
          <w:p w14:paraId="5E7ECD81" w14:textId="77777777" w:rsidR="00F85E46" w:rsidRPr="00F85E46" w:rsidRDefault="00F85E46" w:rsidP="00F85E46">
            <w:pPr>
              <w:keepNext/>
              <w:keepLines/>
              <w:spacing w:before="40" w:after="40" w:line="240" w:lineRule="auto"/>
              <w:rPr>
                <w:rFonts w:ascii="Arial" w:eastAsia="MS Mincho" w:hAnsi="Arial" w:cs="Arial"/>
                <w:b/>
                <w:bCs/>
                <w:spacing w:val="-2"/>
                <w:sz w:val="14"/>
                <w:szCs w:val="14"/>
              </w:rPr>
            </w:pPr>
            <w:r w:rsidRPr="00F85E46">
              <w:rPr>
                <w:rFonts w:ascii="Arial" w:eastAsia="MS Mincho" w:hAnsi="Arial" w:cs="Arial"/>
                <w:b/>
                <w:spacing w:val="-2"/>
                <w:sz w:val="14"/>
                <w:szCs w:val="14"/>
              </w:rPr>
              <w:t>Total</w:t>
            </w:r>
          </w:p>
        </w:tc>
        <w:tc>
          <w:tcPr>
            <w:tcW w:w="425" w:type="dxa"/>
            <w:tcBorders>
              <w:top w:val="nil"/>
              <w:left w:val="nil"/>
              <w:bottom w:val="single" w:sz="2" w:space="0" w:color="1F4E79"/>
              <w:right w:val="nil"/>
            </w:tcBorders>
            <w:vAlign w:val="center"/>
          </w:tcPr>
          <w:p w14:paraId="419EAB00"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843" w:type="dxa"/>
            <w:tcBorders>
              <w:top w:val="nil"/>
              <w:left w:val="nil"/>
              <w:bottom w:val="single" w:sz="2" w:space="0" w:color="1F4E79"/>
              <w:right w:val="nil"/>
            </w:tcBorders>
            <w:hideMark/>
          </w:tcPr>
          <w:p w14:paraId="7F12F05E" w14:textId="47056DC2"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b/>
                <w:spacing w:val="-2"/>
                <w:sz w:val="14"/>
                <w:szCs w:val="18"/>
              </w:rPr>
              <w:t>13.88</w:t>
            </w:r>
            <w:r w:rsidR="00BE77EC">
              <w:rPr>
                <w:rFonts w:ascii="Arial" w:eastAsia="Times New Roman" w:hAnsi="Arial" w:cs="Times New Roman"/>
                <w:b/>
                <w:spacing w:val="-2"/>
                <w:sz w:val="14"/>
                <w:szCs w:val="18"/>
              </w:rPr>
              <w:t>2</w:t>
            </w:r>
            <w:r w:rsidRPr="00F85E46">
              <w:rPr>
                <w:rFonts w:ascii="Arial" w:eastAsia="Times New Roman" w:hAnsi="Arial" w:cs="Times New Roman"/>
                <w:b/>
                <w:spacing w:val="-2"/>
                <w:sz w:val="14"/>
                <w:szCs w:val="18"/>
              </w:rPr>
              <w:t xml:space="preserve"> </w:t>
            </w:r>
          </w:p>
        </w:tc>
        <w:tc>
          <w:tcPr>
            <w:tcW w:w="1842" w:type="dxa"/>
            <w:tcBorders>
              <w:top w:val="nil"/>
              <w:left w:val="nil"/>
              <w:bottom w:val="single" w:sz="2" w:space="0" w:color="1F4E79"/>
              <w:right w:val="nil"/>
            </w:tcBorders>
            <w:hideMark/>
          </w:tcPr>
          <w:p w14:paraId="149C5065" w14:textId="0D7EF8B3"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b/>
                <w:spacing w:val="-2"/>
                <w:sz w:val="14"/>
                <w:szCs w:val="18"/>
              </w:rPr>
              <w:t>1</w:t>
            </w:r>
            <w:r w:rsidR="000C4121">
              <w:rPr>
                <w:rFonts w:ascii="Arial" w:eastAsia="Times New Roman" w:hAnsi="Arial" w:cs="Times New Roman"/>
                <w:b/>
                <w:spacing w:val="-2"/>
                <w:sz w:val="14"/>
                <w:szCs w:val="18"/>
              </w:rPr>
              <w:t>8</w:t>
            </w:r>
            <w:r w:rsidRPr="00F85E46">
              <w:rPr>
                <w:rFonts w:ascii="Arial" w:eastAsia="Times New Roman" w:hAnsi="Arial" w:cs="Times New Roman"/>
                <w:b/>
                <w:spacing w:val="-2"/>
                <w:sz w:val="14"/>
                <w:szCs w:val="18"/>
              </w:rPr>
              <w:t>.</w:t>
            </w:r>
            <w:r w:rsidR="000C4121">
              <w:rPr>
                <w:rFonts w:ascii="Arial" w:eastAsia="Times New Roman" w:hAnsi="Arial" w:cs="Times New Roman"/>
                <w:b/>
                <w:spacing w:val="-2"/>
                <w:sz w:val="14"/>
                <w:szCs w:val="18"/>
              </w:rPr>
              <w:t>161</w:t>
            </w:r>
            <w:r w:rsidRPr="00F85E46">
              <w:rPr>
                <w:rFonts w:ascii="Arial" w:eastAsia="Times New Roman" w:hAnsi="Arial" w:cs="Times New Roman"/>
                <w:b/>
                <w:spacing w:val="-2"/>
                <w:sz w:val="14"/>
                <w:szCs w:val="18"/>
              </w:rPr>
              <w:t xml:space="preserve"> </w:t>
            </w:r>
          </w:p>
        </w:tc>
        <w:tc>
          <w:tcPr>
            <w:tcW w:w="284" w:type="dxa"/>
            <w:tcBorders>
              <w:top w:val="nil"/>
              <w:left w:val="nil"/>
              <w:bottom w:val="single" w:sz="2" w:space="0" w:color="1F4E79"/>
              <w:right w:val="nil"/>
            </w:tcBorders>
            <w:vAlign w:val="center"/>
          </w:tcPr>
          <w:p w14:paraId="4BC4EB1D"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843" w:type="dxa"/>
            <w:tcBorders>
              <w:top w:val="nil"/>
              <w:left w:val="nil"/>
              <w:bottom w:val="single" w:sz="2" w:space="0" w:color="1F4E79"/>
              <w:right w:val="nil"/>
            </w:tcBorders>
            <w:vAlign w:val="center"/>
            <w:hideMark/>
          </w:tcPr>
          <w:p w14:paraId="5C7C88C2" w14:textId="2E636537" w:rsidR="00F85E46" w:rsidRPr="00F85E46" w:rsidRDefault="007C0512" w:rsidP="00F85E46">
            <w:pPr>
              <w:keepNext/>
              <w:keepLines/>
              <w:spacing w:before="40" w:after="40" w:line="256" w:lineRule="auto"/>
              <w:jc w:val="right"/>
              <w:rPr>
                <w:rFonts w:ascii="Arial" w:eastAsia="Times New Roman" w:hAnsi="Arial" w:cs="Arial"/>
                <w:b/>
                <w:bCs/>
                <w:spacing w:val="-2"/>
                <w:sz w:val="14"/>
                <w:szCs w:val="14"/>
              </w:rPr>
            </w:pPr>
            <w:r w:rsidRPr="007C0512">
              <w:rPr>
                <w:rFonts w:ascii="Arial" w:eastAsia="Times New Roman" w:hAnsi="Arial" w:cs="Times New Roman"/>
                <w:b/>
                <w:bCs/>
                <w:spacing w:val="-2"/>
                <w:sz w:val="14"/>
                <w:szCs w:val="18"/>
              </w:rPr>
              <w:t>(5.096)</w:t>
            </w:r>
          </w:p>
        </w:tc>
        <w:tc>
          <w:tcPr>
            <w:tcW w:w="1842" w:type="dxa"/>
            <w:tcBorders>
              <w:top w:val="nil"/>
              <w:left w:val="nil"/>
              <w:bottom w:val="single" w:sz="2" w:space="0" w:color="1F4E79"/>
              <w:right w:val="nil"/>
            </w:tcBorders>
            <w:vAlign w:val="center"/>
            <w:hideMark/>
          </w:tcPr>
          <w:p w14:paraId="3097506C" w14:textId="0A12EA65" w:rsidR="00F85E46" w:rsidRPr="00F85E46" w:rsidRDefault="007C0512" w:rsidP="00F85E46">
            <w:pPr>
              <w:keepNext/>
              <w:keepLines/>
              <w:spacing w:before="40" w:after="40" w:line="256" w:lineRule="auto"/>
              <w:jc w:val="right"/>
              <w:rPr>
                <w:rFonts w:ascii="Arial" w:eastAsia="Times New Roman" w:hAnsi="Arial" w:cs="Arial"/>
                <w:b/>
                <w:bCs/>
                <w:spacing w:val="-2"/>
                <w:sz w:val="14"/>
                <w:szCs w:val="14"/>
              </w:rPr>
            </w:pPr>
            <w:r w:rsidRPr="007C0512">
              <w:rPr>
                <w:rFonts w:ascii="Arial" w:eastAsia="Times New Roman" w:hAnsi="Arial" w:cs="Times New Roman"/>
                <w:b/>
                <w:bCs/>
                <w:spacing w:val="-2"/>
                <w:sz w:val="14"/>
                <w:szCs w:val="18"/>
              </w:rPr>
              <w:t>26.947</w:t>
            </w:r>
          </w:p>
        </w:tc>
      </w:tr>
    </w:tbl>
    <w:p w14:paraId="4D070B28" w14:textId="77777777" w:rsidR="00F85E46" w:rsidRPr="00F85E46" w:rsidRDefault="00F85E46" w:rsidP="005A1C51">
      <w:pPr>
        <w:keepLines/>
        <w:numPr>
          <w:ilvl w:val="0"/>
          <w:numId w:val="46"/>
        </w:numPr>
        <w:tabs>
          <w:tab w:val="left" w:pos="284"/>
        </w:tabs>
        <w:spacing w:before="40" w:after="0" w:line="240" w:lineRule="auto"/>
        <w:ind w:left="284" w:hanging="284"/>
        <w:jc w:val="both"/>
        <w:rPr>
          <w:rFonts w:ascii="Arial" w:eastAsia="Times New Roman" w:hAnsi="Arial" w:cs="Times New Roman"/>
          <w:spacing w:val="-2"/>
          <w:sz w:val="14"/>
          <w:szCs w:val="18"/>
          <w:lang w:eastAsia="pt-BR"/>
        </w:rPr>
      </w:pPr>
      <w:r w:rsidRPr="00F85E46">
        <w:rPr>
          <w:rFonts w:ascii="Arial" w:eastAsia="Times New Roman" w:hAnsi="Arial" w:cs="Arial"/>
          <w:spacing w:val="-2"/>
          <w:sz w:val="14"/>
          <w:szCs w:val="14"/>
          <w:lang w:eastAsia="pt-BR"/>
        </w:rPr>
        <w:t>No período entre 01.01 e 30.09.2023, foi incluído no montante o valor de R$ 748 mil referente a atualização monetária.</w:t>
      </w:r>
    </w:p>
    <w:p w14:paraId="2243DEA4" w14:textId="77777777" w:rsidR="00F85E46" w:rsidRPr="00F85E46" w:rsidRDefault="00F85E46" w:rsidP="00F85E46">
      <w:pPr>
        <w:spacing w:before="120" w:after="120" w:line="276" w:lineRule="auto"/>
        <w:jc w:val="both"/>
        <w:rPr>
          <w:rFonts w:ascii="Arial" w:eastAsia="Times New Roman" w:hAnsi="Arial" w:cs="Arial"/>
          <w:spacing w:val="-2"/>
          <w:sz w:val="18"/>
          <w:szCs w:val="14"/>
          <w:lang w:eastAsia="pt-BR"/>
        </w:rPr>
      </w:pPr>
    </w:p>
    <w:p w14:paraId="20C0FCA4" w14:textId="12DC73EB" w:rsidR="00F85E46" w:rsidRPr="00F85E46" w:rsidRDefault="00AD7D35" w:rsidP="00F85E46">
      <w:pPr>
        <w:spacing w:before="120" w:after="120" w:line="276" w:lineRule="auto"/>
        <w:jc w:val="both"/>
        <w:rPr>
          <w:rFonts w:ascii="Arial" w:eastAsia="Times New Roman" w:hAnsi="Arial" w:cs="Arial"/>
          <w:spacing w:val="-2"/>
          <w:sz w:val="18"/>
          <w:szCs w:val="18"/>
          <w:lang w:eastAsia="pt-BR"/>
        </w:rPr>
      </w:pPr>
      <w:r>
        <w:rPr>
          <w:rFonts w:ascii="Arial" w:eastAsia="Times New Roman" w:hAnsi="Arial" w:cs="Arial"/>
          <w:spacing w:val="-2"/>
          <w:sz w:val="18"/>
          <w:szCs w:val="14"/>
          <w:lang w:eastAsia="pt-BR"/>
        </w:rPr>
        <w:t xml:space="preserve">Em </w:t>
      </w:r>
      <w:r w:rsidR="00C62FC9">
        <w:rPr>
          <w:rFonts w:ascii="Arial" w:eastAsia="Times New Roman" w:hAnsi="Arial" w:cs="Arial"/>
          <w:spacing w:val="-2"/>
          <w:sz w:val="18"/>
          <w:szCs w:val="14"/>
          <w:lang w:eastAsia="pt-BR"/>
        </w:rPr>
        <w:t>30.09.</w:t>
      </w:r>
      <w:r w:rsidR="00F85E46" w:rsidRPr="00F85E46">
        <w:rPr>
          <w:rFonts w:ascii="Arial" w:eastAsia="Times New Roman" w:hAnsi="Arial" w:cs="Arial"/>
          <w:spacing w:val="-2"/>
          <w:sz w:val="18"/>
          <w:szCs w:val="14"/>
          <w:lang w:eastAsia="pt-BR"/>
        </w:rPr>
        <w:t>2024</w:t>
      </w:r>
      <w:r w:rsidR="00F85E46" w:rsidRPr="00F85E46">
        <w:rPr>
          <w:rFonts w:ascii="Arial" w:eastAsia="Times New Roman" w:hAnsi="Arial" w:cs="Arial"/>
          <w:spacing w:val="-2"/>
          <w:sz w:val="18"/>
          <w:szCs w:val="18"/>
          <w:lang w:eastAsia="pt-BR"/>
        </w:rPr>
        <w:t xml:space="preserve">, há saldos provisionados na BB Seguridade </w:t>
      </w:r>
      <w:r w:rsidR="00056E1F">
        <w:rPr>
          <w:rFonts w:ascii="Arial" w:eastAsia="Times New Roman" w:hAnsi="Arial" w:cs="Arial"/>
          <w:spacing w:val="-2"/>
          <w:sz w:val="18"/>
          <w:szCs w:val="18"/>
          <w:lang w:eastAsia="pt-BR"/>
        </w:rPr>
        <w:t xml:space="preserve">(Controlador) </w:t>
      </w:r>
      <w:r w:rsidR="00F85E46" w:rsidRPr="00F85E46">
        <w:rPr>
          <w:rFonts w:ascii="Arial" w:eastAsia="Times New Roman" w:hAnsi="Arial" w:cs="Arial"/>
          <w:spacing w:val="-2"/>
          <w:sz w:val="18"/>
          <w:szCs w:val="18"/>
          <w:lang w:eastAsia="pt-BR"/>
        </w:rPr>
        <w:t xml:space="preserve">nos valores de R$ 369 mil relativos a demandas trabalhistas (R$ 28 </w:t>
      </w:r>
      <w:r w:rsidR="00F85E46" w:rsidRPr="00F85E46">
        <w:rPr>
          <w:rFonts w:ascii="Arial" w:eastAsia="Times New Roman" w:hAnsi="Arial" w:cs="Arial"/>
          <w:spacing w:val="-2"/>
          <w:sz w:val="18"/>
          <w:szCs w:val="14"/>
          <w:lang w:eastAsia="pt-BR"/>
        </w:rPr>
        <w:t xml:space="preserve">mil </w:t>
      </w:r>
      <w:r w:rsidR="00E76C60">
        <w:rPr>
          <w:rFonts w:ascii="Arial" w:eastAsia="Times New Roman" w:hAnsi="Arial" w:cs="Arial"/>
          <w:spacing w:val="-2"/>
          <w:sz w:val="18"/>
          <w:szCs w:val="14"/>
          <w:lang w:eastAsia="pt-BR"/>
        </w:rPr>
        <w:t>em 30.09.</w:t>
      </w:r>
      <w:r w:rsidR="00F85E46" w:rsidRPr="00F85E46">
        <w:rPr>
          <w:rFonts w:ascii="Arial" w:eastAsia="Times New Roman" w:hAnsi="Arial" w:cs="Arial"/>
          <w:spacing w:val="-2"/>
          <w:sz w:val="18"/>
          <w:szCs w:val="14"/>
          <w:lang w:eastAsia="pt-BR"/>
        </w:rPr>
        <w:t xml:space="preserve">2023) </w:t>
      </w:r>
      <w:r w:rsidR="00F85E46" w:rsidRPr="00F85E46">
        <w:rPr>
          <w:rFonts w:ascii="Arial" w:eastAsia="Times New Roman" w:hAnsi="Arial" w:cs="Arial"/>
          <w:spacing w:val="-2"/>
          <w:sz w:val="18"/>
          <w:szCs w:val="18"/>
          <w:lang w:eastAsia="pt-BR"/>
        </w:rPr>
        <w:t xml:space="preserve">e R$ 1.047 mil relativos a demandas cíveis (R$ </w:t>
      </w:r>
      <w:r w:rsidR="00D866B3" w:rsidRPr="00D866B3">
        <w:rPr>
          <w:rFonts w:ascii="Arial" w:eastAsia="Times New Roman" w:hAnsi="Arial" w:cs="Arial"/>
          <w:spacing w:val="-2"/>
          <w:sz w:val="18"/>
          <w:szCs w:val="18"/>
          <w:lang w:eastAsia="pt-BR"/>
        </w:rPr>
        <w:t>2</w:t>
      </w:r>
      <w:r w:rsidR="00F85E46" w:rsidRPr="00F85E46">
        <w:rPr>
          <w:rFonts w:ascii="Arial" w:eastAsia="Times New Roman" w:hAnsi="Arial" w:cs="Arial"/>
          <w:spacing w:val="-2"/>
          <w:sz w:val="18"/>
          <w:szCs w:val="18"/>
          <w:lang w:eastAsia="pt-BR"/>
        </w:rPr>
        <w:t>4</w:t>
      </w:r>
      <w:r w:rsidR="00D866B3" w:rsidRPr="00D866B3">
        <w:rPr>
          <w:rFonts w:ascii="Arial" w:eastAsia="Times New Roman" w:hAnsi="Arial" w:cs="Arial"/>
          <w:spacing w:val="-2"/>
          <w:sz w:val="18"/>
          <w:szCs w:val="18"/>
          <w:lang w:eastAsia="pt-BR"/>
        </w:rPr>
        <w:t>0</w:t>
      </w:r>
      <w:r w:rsidR="00F85E46" w:rsidRPr="00F85E46">
        <w:rPr>
          <w:rFonts w:ascii="Arial" w:eastAsia="Times New Roman" w:hAnsi="Arial" w:cs="Arial"/>
          <w:spacing w:val="-2"/>
          <w:sz w:val="18"/>
          <w:szCs w:val="18"/>
          <w:lang w:eastAsia="pt-BR"/>
        </w:rPr>
        <w:t xml:space="preserve"> </w:t>
      </w:r>
      <w:r w:rsidR="00F85E46" w:rsidRPr="00F85E46">
        <w:rPr>
          <w:rFonts w:ascii="Arial" w:eastAsia="Times New Roman" w:hAnsi="Arial" w:cs="Arial"/>
          <w:spacing w:val="-2"/>
          <w:sz w:val="18"/>
          <w:szCs w:val="14"/>
          <w:lang w:eastAsia="pt-BR"/>
        </w:rPr>
        <w:t xml:space="preserve">mil </w:t>
      </w:r>
      <w:r w:rsidR="004856C8" w:rsidRPr="004856C8">
        <w:rPr>
          <w:rFonts w:ascii="Arial" w:eastAsia="Times New Roman" w:hAnsi="Arial" w:cs="Arial"/>
          <w:spacing w:val="-2"/>
          <w:sz w:val="18"/>
          <w:szCs w:val="14"/>
          <w:lang w:eastAsia="pt-BR"/>
        </w:rPr>
        <w:t>em 30.09.2023</w:t>
      </w:r>
      <w:r w:rsidR="00F85E46" w:rsidRPr="00F85E46">
        <w:rPr>
          <w:rFonts w:ascii="Arial" w:eastAsia="Times New Roman" w:hAnsi="Arial" w:cs="Arial"/>
          <w:spacing w:val="-2"/>
          <w:sz w:val="18"/>
          <w:szCs w:val="14"/>
          <w:lang w:eastAsia="pt-BR"/>
        </w:rPr>
        <w:t>)</w:t>
      </w:r>
      <w:r w:rsidR="00F85E46" w:rsidRPr="00F85E46">
        <w:rPr>
          <w:rFonts w:ascii="Arial" w:eastAsia="Times New Roman" w:hAnsi="Arial" w:cs="Arial"/>
          <w:spacing w:val="-2"/>
          <w:sz w:val="18"/>
          <w:szCs w:val="18"/>
          <w:lang w:eastAsia="pt-BR"/>
        </w:rPr>
        <w:t>. Para as demandas fiscais não existe saldo de provisão.</w:t>
      </w:r>
    </w:p>
    <w:p w14:paraId="26A8E8DC" w14:textId="1B212C87" w:rsidR="00F85E46" w:rsidRPr="000801AF" w:rsidRDefault="0032130D" w:rsidP="00F85E46">
      <w:pPr>
        <w:keepNext/>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 xml:space="preserve">a.5) </w:t>
      </w:r>
      <w:r w:rsidR="00F85E46" w:rsidRPr="000801AF">
        <w:rPr>
          <w:rFonts w:ascii="Arial" w:eastAsia="Times New Roman" w:hAnsi="Arial" w:cs="Arial"/>
          <w:b/>
          <w:color w:val="1F3864" w:themeColor="accent1" w:themeShade="80"/>
          <w:spacing w:val="-2"/>
          <w:sz w:val="18"/>
          <w:szCs w:val="18"/>
          <w:lang w:eastAsia="pt-BR"/>
        </w:rPr>
        <w:t>Fluxos estimados de saída de benefícios econômicos</w:t>
      </w:r>
    </w:p>
    <w:p w14:paraId="38FA0C20" w14:textId="77777777" w:rsidR="00F85E46" w:rsidRPr="00F85E46" w:rsidRDefault="00F85E46" w:rsidP="00F85E46">
      <w:pPr>
        <w:spacing w:after="0" w:line="240" w:lineRule="auto"/>
        <w:jc w:val="right"/>
        <w:rPr>
          <w:rFonts w:ascii="Arial" w:eastAsia="Times New Roman" w:hAnsi="Arial" w:cs="Arial"/>
          <w:b/>
          <w:spacing w:val="-2"/>
          <w:sz w:val="14"/>
          <w:szCs w:val="14"/>
          <w:lang w:eastAsia="pt-BR"/>
        </w:rPr>
      </w:pPr>
      <w:r w:rsidRPr="00F85E46">
        <w:rPr>
          <w:rFonts w:ascii="Arial" w:eastAsia="Times New Roman" w:hAnsi="Arial" w:cs="Arial"/>
          <w:b/>
          <w:spacing w:val="-2"/>
          <w:sz w:val="14"/>
          <w:szCs w:val="14"/>
          <w:lang w:eastAsia="pt-BR"/>
        </w:rPr>
        <w:t>R$ mil</w:t>
      </w:r>
    </w:p>
    <w:tbl>
      <w:tblPr>
        <w:tblW w:w="9639" w:type="dxa"/>
        <w:jc w:val="center"/>
        <w:tblBorders>
          <w:top w:val="single" w:sz="2" w:space="0" w:color="1F4E79"/>
          <w:bottom w:val="single" w:sz="2" w:space="0" w:color="1F4E79"/>
          <w:insideH w:val="single" w:sz="2" w:space="0" w:color="1F4E79"/>
        </w:tblBorders>
        <w:tblLook w:val="04A0" w:firstRow="1" w:lastRow="0" w:firstColumn="1" w:lastColumn="0" w:noHBand="0" w:noVBand="1"/>
      </w:tblPr>
      <w:tblGrid>
        <w:gridCol w:w="3046"/>
        <w:gridCol w:w="596"/>
        <w:gridCol w:w="1403"/>
        <w:gridCol w:w="1397"/>
        <w:gridCol w:w="282"/>
        <w:gridCol w:w="1073"/>
        <w:gridCol w:w="1842"/>
      </w:tblGrid>
      <w:tr w:rsidR="00F85E46" w:rsidRPr="00F85E46" w14:paraId="3F7DCDA7" w14:textId="77777777" w:rsidTr="00F85E46">
        <w:trPr>
          <w:trHeight w:hRule="exact" w:val="238"/>
          <w:jc w:val="center"/>
        </w:trPr>
        <w:tc>
          <w:tcPr>
            <w:tcW w:w="3046" w:type="dxa"/>
            <w:tcBorders>
              <w:top w:val="single" w:sz="2" w:space="0" w:color="1F4E79"/>
              <w:left w:val="nil"/>
              <w:bottom w:val="single" w:sz="2" w:space="0" w:color="1F4E79"/>
              <w:right w:val="nil"/>
            </w:tcBorders>
          </w:tcPr>
          <w:p w14:paraId="6BAFF70C"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596" w:type="dxa"/>
            <w:tcBorders>
              <w:top w:val="single" w:sz="2" w:space="0" w:color="1F4E79"/>
              <w:left w:val="nil"/>
              <w:bottom w:val="single" w:sz="2" w:space="0" w:color="1F4E79"/>
              <w:right w:val="nil"/>
            </w:tcBorders>
          </w:tcPr>
          <w:p w14:paraId="58A575E1"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1403" w:type="dxa"/>
            <w:tcBorders>
              <w:top w:val="single" w:sz="2" w:space="0" w:color="1F4E79"/>
              <w:left w:val="nil"/>
              <w:bottom w:val="single" w:sz="2" w:space="0" w:color="1F4E79"/>
              <w:right w:val="nil"/>
            </w:tcBorders>
            <w:hideMark/>
          </w:tcPr>
          <w:p w14:paraId="5EA80F94"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Trabalhistas</w:t>
            </w:r>
          </w:p>
        </w:tc>
        <w:tc>
          <w:tcPr>
            <w:tcW w:w="1397" w:type="dxa"/>
            <w:tcBorders>
              <w:top w:val="single" w:sz="2" w:space="0" w:color="1F4E79"/>
              <w:left w:val="nil"/>
              <w:bottom w:val="single" w:sz="2" w:space="0" w:color="1F4E79"/>
              <w:right w:val="nil"/>
            </w:tcBorders>
            <w:hideMark/>
          </w:tcPr>
          <w:p w14:paraId="706A8E9C"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Fiscais</w:t>
            </w:r>
          </w:p>
        </w:tc>
        <w:tc>
          <w:tcPr>
            <w:tcW w:w="282" w:type="dxa"/>
            <w:tcBorders>
              <w:top w:val="single" w:sz="2" w:space="0" w:color="1F4E79"/>
              <w:left w:val="nil"/>
              <w:bottom w:val="single" w:sz="2" w:space="0" w:color="1F4E79"/>
              <w:right w:val="nil"/>
            </w:tcBorders>
          </w:tcPr>
          <w:p w14:paraId="42EDDB73"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073" w:type="dxa"/>
            <w:tcBorders>
              <w:top w:val="single" w:sz="2" w:space="0" w:color="1F4E79"/>
              <w:left w:val="nil"/>
              <w:bottom w:val="single" w:sz="2" w:space="0" w:color="1F4E79"/>
              <w:right w:val="nil"/>
            </w:tcBorders>
            <w:hideMark/>
          </w:tcPr>
          <w:p w14:paraId="3A08B075"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Cíveis</w:t>
            </w:r>
          </w:p>
        </w:tc>
        <w:tc>
          <w:tcPr>
            <w:tcW w:w="1842" w:type="dxa"/>
            <w:tcBorders>
              <w:top w:val="single" w:sz="2" w:space="0" w:color="1F4E79"/>
              <w:left w:val="nil"/>
              <w:bottom w:val="single" w:sz="2" w:space="0" w:color="1F4E79"/>
              <w:right w:val="nil"/>
            </w:tcBorders>
            <w:hideMark/>
          </w:tcPr>
          <w:p w14:paraId="7A663EA2"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Total</w:t>
            </w:r>
          </w:p>
        </w:tc>
      </w:tr>
      <w:tr w:rsidR="00F85E46" w:rsidRPr="00F85E46" w14:paraId="0B01658A" w14:textId="77777777" w:rsidTr="00F85E46">
        <w:trPr>
          <w:trHeight w:hRule="exact" w:val="238"/>
          <w:jc w:val="center"/>
        </w:trPr>
        <w:tc>
          <w:tcPr>
            <w:tcW w:w="3046" w:type="dxa"/>
            <w:tcBorders>
              <w:top w:val="single" w:sz="2" w:space="0" w:color="1F4E79"/>
              <w:left w:val="nil"/>
              <w:bottom w:val="nil"/>
              <w:right w:val="nil"/>
            </w:tcBorders>
            <w:hideMark/>
          </w:tcPr>
          <w:p w14:paraId="584762CC" w14:textId="77777777" w:rsidR="00F85E46" w:rsidRPr="00F85E46" w:rsidRDefault="00F85E46" w:rsidP="00F85E46">
            <w:pPr>
              <w:keepNext/>
              <w:keepLines/>
              <w:spacing w:before="40" w:after="40" w:line="256" w:lineRule="auto"/>
              <w:rPr>
                <w:rFonts w:ascii="Arial" w:eastAsia="Times New Roman" w:hAnsi="Arial" w:cs="Arial"/>
                <w:b/>
                <w:spacing w:val="-2"/>
                <w:sz w:val="14"/>
                <w:szCs w:val="14"/>
              </w:rPr>
            </w:pPr>
            <w:r w:rsidRPr="00F85E46">
              <w:rPr>
                <w:rFonts w:ascii="Arial" w:eastAsia="Times New Roman" w:hAnsi="Arial" w:cs="Arial"/>
                <w:spacing w:val="-2"/>
                <w:sz w:val="14"/>
                <w:szCs w:val="14"/>
              </w:rPr>
              <w:t>Até 5 anos</w:t>
            </w:r>
          </w:p>
        </w:tc>
        <w:tc>
          <w:tcPr>
            <w:tcW w:w="596" w:type="dxa"/>
            <w:tcBorders>
              <w:top w:val="single" w:sz="2" w:space="0" w:color="1F4E79"/>
              <w:left w:val="nil"/>
              <w:bottom w:val="nil"/>
              <w:right w:val="nil"/>
            </w:tcBorders>
          </w:tcPr>
          <w:p w14:paraId="45A611D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03" w:type="dxa"/>
            <w:tcBorders>
              <w:top w:val="single" w:sz="2" w:space="0" w:color="1F4E79"/>
              <w:left w:val="nil"/>
              <w:bottom w:val="nil"/>
              <w:right w:val="nil"/>
            </w:tcBorders>
            <w:vAlign w:val="center"/>
            <w:hideMark/>
          </w:tcPr>
          <w:p w14:paraId="0F081864"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517</w:t>
            </w:r>
          </w:p>
        </w:tc>
        <w:tc>
          <w:tcPr>
            <w:tcW w:w="1397" w:type="dxa"/>
            <w:tcBorders>
              <w:top w:val="single" w:sz="2" w:space="0" w:color="1F4E79"/>
              <w:left w:val="nil"/>
              <w:bottom w:val="nil"/>
              <w:right w:val="nil"/>
            </w:tcBorders>
            <w:vAlign w:val="center"/>
            <w:hideMark/>
          </w:tcPr>
          <w:p w14:paraId="449C6448"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54</w:t>
            </w:r>
          </w:p>
        </w:tc>
        <w:tc>
          <w:tcPr>
            <w:tcW w:w="282" w:type="dxa"/>
            <w:tcBorders>
              <w:top w:val="single" w:sz="2" w:space="0" w:color="1F4E79"/>
              <w:left w:val="nil"/>
              <w:bottom w:val="nil"/>
              <w:right w:val="nil"/>
            </w:tcBorders>
            <w:vAlign w:val="center"/>
          </w:tcPr>
          <w:p w14:paraId="3EC00196"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073" w:type="dxa"/>
            <w:tcBorders>
              <w:top w:val="single" w:sz="2" w:space="0" w:color="1F4E79"/>
              <w:left w:val="nil"/>
              <w:bottom w:val="nil"/>
              <w:right w:val="nil"/>
            </w:tcBorders>
            <w:vAlign w:val="center"/>
            <w:hideMark/>
          </w:tcPr>
          <w:p w14:paraId="6709B2C1"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 xml:space="preserve"> 45.225 </w:t>
            </w:r>
          </w:p>
        </w:tc>
        <w:tc>
          <w:tcPr>
            <w:tcW w:w="1842" w:type="dxa"/>
            <w:tcBorders>
              <w:top w:val="single" w:sz="2" w:space="0" w:color="1F4E79"/>
              <w:left w:val="nil"/>
              <w:bottom w:val="nil"/>
              <w:right w:val="nil"/>
            </w:tcBorders>
            <w:vAlign w:val="center"/>
            <w:hideMark/>
          </w:tcPr>
          <w:p w14:paraId="7A1B7917"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spacing w:val="-2"/>
                <w:sz w:val="14"/>
                <w:szCs w:val="18"/>
              </w:rPr>
              <w:t xml:space="preserve"> 45.796 </w:t>
            </w:r>
          </w:p>
        </w:tc>
      </w:tr>
      <w:tr w:rsidR="00F85E46" w:rsidRPr="00F85E46" w14:paraId="4FD9282F" w14:textId="77777777" w:rsidTr="00F85E46">
        <w:trPr>
          <w:trHeight w:hRule="exact" w:val="238"/>
          <w:jc w:val="center"/>
        </w:trPr>
        <w:tc>
          <w:tcPr>
            <w:tcW w:w="3046" w:type="dxa"/>
            <w:tcBorders>
              <w:top w:val="nil"/>
              <w:left w:val="nil"/>
              <w:bottom w:val="nil"/>
              <w:right w:val="nil"/>
            </w:tcBorders>
            <w:hideMark/>
          </w:tcPr>
          <w:p w14:paraId="4FA10E1D" w14:textId="77777777" w:rsidR="00F85E46" w:rsidRPr="00F85E46" w:rsidRDefault="00F85E46" w:rsidP="00F85E46">
            <w:pPr>
              <w:keepNext/>
              <w:keepLines/>
              <w:spacing w:before="40" w:after="40" w:line="256" w:lineRule="auto"/>
              <w:rPr>
                <w:rFonts w:ascii="Arial" w:eastAsia="Times New Roman" w:hAnsi="Arial" w:cs="Arial"/>
                <w:b/>
                <w:spacing w:val="-2"/>
                <w:sz w:val="14"/>
                <w:szCs w:val="14"/>
              </w:rPr>
            </w:pPr>
            <w:r w:rsidRPr="00F85E46">
              <w:rPr>
                <w:rFonts w:ascii="Arial" w:eastAsia="Times New Roman" w:hAnsi="Arial" w:cs="Arial"/>
                <w:spacing w:val="-2"/>
                <w:sz w:val="14"/>
                <w:szCs w:val="14"/>
              </w:rPr>
              <w:t>Acima de 5 anos</w:t>
            </w:r>
          </w:p>
        </w:tc>
        <w:tc>
          <w:tcPr>
            <w:tcW w:w="596" w:type="dxa"/>
            <w:tcBorders>
              <w:top w:val="nil"/>
              <w:left w:val="nil"/>
              <w:bottom w:val="nil"/>
              <w:right w:val="nil"/>
            </w:tcBorders>
          </w:tcPr>
          <w:p w14:paraId="70A7441A"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03" w:type="dxa"/>
            <w:tcBorders>
              <w:top w:val="nil"/>
              <w:left w:val="nil"/>
              <w:bottom w:val="nil"/>
              <w:right w:val="nil"/>
            </w:tcBorders>
            <w:vAlign w:val="center"/>
            <w:hideMark/>
          </w:tcPr>
          <w:p w14:paraId="5BEC83EB"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11</w:t>
            </w:r>
          </w:p>
        </w:tc>
        <w:tc>
          <w:tcPr>
            <w:tcW w:w="1397" w:type="dxa"/>
            <w:tcBorders>
              <w:top w:val="nil"/>
              <w:left w:val="nil"/>
              <w:bottom w:val="nil"/>
              <w:right w:val="nil"/>
            </w:tcBorders>
            <w:vAlign w:val="center"/>
            <w:hideMark/>
          </w:tcPr>
          <w:p w14:paraId="1B8DAC8F"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13</w:t>
            </w:r>
          </w:p>
        </w:tc>
        <w:tc>
          <w:tcPr>
            <w:tcW w:w="282" w:type="dxa"/>
            <w:tcBorders>
              <w:top w:val="nil"/>
              <w:left w:val="nil"/>
              <w:bottom w:val="nil"/>
              <w:right w:val="nil"/>
            </w:tcBorders>
            <w:vAlign w:val="center"/>
          </w:tcPr>
          <w:p w14:paraId="2521A9CA"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073" w:type="dxa"/>
            <w:tcBorders>
              <w:top w:val="nil"/>
              <w:left w:val="nil"/>
              <w:bottom w:val="nil"/>
              <w:right w:val="nil"/>
            </w:tcBorders>
            <w:vAlign w:val="center"/>
            <w:hideMark/>
          </w:tcPr>
          <w:p w14:paraId="177B7AEF"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 xml:space="preserve"> 1.877 </w:t>
            </w:r>
          </w:p>
        </w:tc>
        <w:tc>
          <w:tcPr>
            <w:tcW w:w="1842" w:type="dxa"/>
            <w:tcBorders>
              <w:top w:val="nil"/>
              <w:left w:val="nil"/>
              <w:bottom w:val="nil"/>
              <w:right w:val="nil"/>
            </w:tcBorders>
            <w:vAlign w:val="center"/>
            <w:hideMark/>
          </w:tcPr>
          <w:p w14:paraId="7727E06A"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spacing w:val="-2"/>
                <w:sz w:val="14"/>
                <w:szCs w:val="18"/>
              </w:rPr>
              <w:t xml:space="preserve"> 1.901 </w:t>
            </w:r>
          </w:p>
        </w:tc>
      </w:tr>
      <w:tr w:rsidR="00F85E46" w:rsidRPr="00F85E46" w14:paraId="4BD73160" w14:textId="77777777" w:rsidTr="00F85E46">
        <w:trPr>
          <w:trHeight w:hRule="exact" w:val="238"/>
          <w:jc w:val="center"/>
        </w:trPr>
        <w:tc>
          <w:tcPr>
            <w:tcW w:w="3046" w:type="dxa"/>
            <w:tcBorders>
              <w:top w:val="nil"/>
              <w:left w:val="nil"/>
              <w:bottom w:val="single" w:sz="2" w:space="0" w:color="1F4E79"/>
              <w:right w:val="nil"/>
            </w:tcBorders>
            <w:hideMark/>
          </w:tcPr>
          <w:p w14:paraId="58E77FA5" w14:textId="77777777" w:rsidR="00F85E46" w:rsidRPr="00F85E46" w:rsidRDefault="00F85E46" w:rsidP="00F85E46">
            <w:pPr>
              <w:keepNext/>
              <w:keepLines/>
              <w:spacing w:before="40" w:after="40" w:line="240" w:lineRule="auto"/>
              <w:rPr>
                <w:rFonts w:ascii="Arial" w:eastAsia="MS Mincho" w:hAnsi="Arial" w:cs="Arial"/>
                <w:b/>
                <w:bCs/>
                <w:spacing w:val="-2"/>
                <w:sz w:val="14"/>
                <w:szCs w:val="14"/>
              </w:rPr>
            </w:pPr>
            <w:r w:rsidRPr="00F85E46">
              <w:rPr>
                <w:rFonts w:ascii="Arial" w:eastAsia="MS Mincho" w:hAnsi="Arial" w:cs="Arial"/>
                <w:b/>
                <w:spacing w:val="-2"/>
                <w:sz w:val="14"/>
                <w:szCs w:val="14"/>
              </w:rPr>
              <w:t>Total</w:t>
            </w:r>
          </w:p>
        </w:tc>
        <w:tc>
          <w:tcPr>
            <w:tcW w:w="596" w:type="dxa"/>
            <w:tcBorders>
              <w:top w:val="nil"/>
              <w:left w:val="nil"/>
              <w:bottom w:val="single" w:sz="2" w:space="0" w:color="1F4E79"/>
              <w:right w:val="nil"/>
            </w:tcBorders>
          </w:tcPr>
          <w:p w14:paraId="4418BE59"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403" w:type="dxa"/>
            <w:tcBorders>
              <w:top w:val="nil"/>
              <w:left w:val="nil"/>
              <w:bottom w:val="single" w:sz="2" w:space="0" w:color="1F4E79"/>
              <w:right w:val="nil"/>
            </w:tcBorders>
            <w:vAlign w:val="center"/>
            <w:hideMark/>
          </w:tcPr>
          <w:p w14:paraId="044B3B45"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528</w:t>
            </w:r>
          </w:p>
        </w:tc>
        <w:tc>
          <w:tcPr>
            <w:tcW w:w="1397" w:type="dxa"/>
            <w:tcBorders>
              <w:top w:val="nil"/>
              <w:left w:val="nil"/>
              <w:bottom w:val="single" w:sz="2" w:space="0" w:color="1F4E79"/>
              <w:right w:val="nil"/>
            </w:tcBorders>
            <w:vAlign w:val="center"/>
            <w:hideMark/>
          </w:tcPr>
          <w:p w14:paraId="552D7EDC"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67</w:t>
            </w:r>
          </w:p>
        </w:tc>
        <w:tc>
          <w:tcPr>
            <w:tcW w:w="282" w:type="dxa"/>
            <w:tcBorders>
              <w:top w:val="nil"/>
              <w:left w:val="nil"/>
              <w:bottom w:val="single" w:sz="2" w:space="0" w:color="1F4E79"/>
              <w:right w:val="nil"/>
            </w:tcBorders>
            <w:vAlign w:val="center"/>
          </w:tcPr>
          <w:p w14:paraId="4D68B1FC"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073" w:type="dxa"/>
            <w:tcBorders>
              <w:top w:val="nil"/>
              <w:left w:val="nil"/>
              <w:bottom w:val="single" w:sz="2" w:space="0" w:color="1F4E79"/>
              <w:right w:val="nil"/>
            </w:tcBorders>
            <w:vAlign w:val="center"/>
            <w:hideMark/>
          </w:tcPr>
          <w:p w14:paraId="4480F83F"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b/>
                <w:spacing w:val="-2"/>
                <w:sz w:val="14"/>
                <w:szCs w:val="18"/>
              </w:rPr>
              <w:t xml:space="preserve"> 47.102 </w:t>
            </w:r>
          </w:p>
        </w:tc>
        <w:tc>
          <w:tcPr>
            <w:tcW w:w="1842" w:type="dxa"/>
            <w:tcBorders>
              <w:top w:val="nil"/>
              <w:left w:val="nil"/>
              <w:bottom w:val="single" w:sz="2" w:space="0" w:color="1F4E79"/>
              <w:right w:val="nil"/>
            </w:tcBorders>
            <w:vAlign w:val="center"/>
            <w:hideMark/>
          </w:tcPr>
          <w:p w14:paraId="22C071B7"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Times New Roman"/>
                <w:b/>
                <w:spacing w:val="-2"/>
                <w:sz w:val="14"/>
                <w:szCs w:val="18"/>
              </w:rPr>
              <w:t xml:space="preserve"> 47.697 </w:t>
            </w:r>
          </w:p>
        </w:tc>
      </w:tr>
    </w:tbl>
    <w:p w14:paraId="198E1D0C"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O cenário de imprevisibilidade do tempo de duração dos processos e a possibilidade de alterações na jurisprudência dos tribunais tornam incertos os valores e o cronograma esperado de saída.</w:t>
      </w:r>
    </w:p>
    <w:p w14:paraId="7BFD21C8" w14:textId="7BFD936D"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b</w:t>
      </w:r>
      <w:r w:rsidR="00F85E46" w:rsidRPr="000801AF">
        <w:rPr>
          <w:rFonts w:ascii="Arial" w:eastAsia="Times New Roman" w:hAnsi="Arial" w:cs="Arial"/>
          <w:b/>
          <w:color w:val="1F3864" w:themeColor="accent1" w:themeShade="80"/>
          <w:spacing w:val="-2"/>
          <w:sz w:val="18"/>
          <w:szCs w:val="18"/>
          <w:lang w:eastAsia="pt-BR"/>
        </w:rPr>
        <w:t>) Passivos Contingentes – Possíveis</w:t>
      </w:r>
    </w:p>
    <w:p w14:paraId="39060059"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As demandas fiscais e cíveis classificadas com risco possível são dispensadas de constituição de provisão, em conformidade com o CPC 25 [IAS 37].</w:t>
      </w:r>
    </w:p>
    <w:p w14:paraId="36483890" w14:textId="0DE28146"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b</w:t>
      </w:r>
      <w:r w:rsidR="00F85E46" w:rsidRPr="000801AF">
        <w:rPr>
          <w:rFonts w:ascii="Arial" w:eastAsia="Times New Roman" w:hAnsi="Arial" w:cs="Arial"/>
          <w:b/>
          <w:color w:val="1F3864" w:themeColor="accent1" w:themeShade="80"/>
          <w:spacing w:val="-2"/>
          <w:sz w:val="18"/>
          <w:szCs w:val="18"/>
          <w:lang w:eastAsia="pt-BR"/>
        </w:rPr>
        <w:t>.1) Ações Fiscais</w:t>
      </w:r>
    </w:p>
    <w:p w14:paraId="0BAECB2D"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 xml:space="preserve">A BB Corretora contesta a não homologação de pedidos de compensação de IRPJ, CSLL, PIS e COFINS efetuadas entre os anos de 1999 e 2003, em virtude do não reconhecimento dos saldos negativos dos anos de 1995 e 1997 e da dedução de valores da CSLL da base de cálculo do IRPJ concedida em decisão de Mandado de Segurança. </w:t>
      </w:r>
    </w:p>
    <w:p w14:paraId="4BB52F2D" w14:textId="37F1340B"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 xml:space="preserve">Na forma da legislação aplicável, notadamente, o CPC 25 - Provisões, Passivos Contingentes e Ativos Contingentes, as ações com classificação de risco remota ou possível estão dispensadas de constituição de provisão. Todavia, no principal processo judicializado em face da Companhia, </w:t>
      </w:r>
      <w:bookmarkStart w:id="110" w:name="_Hlk93497549"/>
      <w:r w:rsidRPr="00F85E46">
        <w:rPr>
          <w:rFonts w:ascii="Arial" w:eastAsia="Times New Roman" w:hAnsi="Arial" w:cs="Arial"/>
          <w:spacing w:val="-2"/>
          <w:sz w:val="18"/>
          <w:szCs w:val="18"/>
          <w:lang w:eastAsia="pt-BR"/>
        </w:rPr>
        <w:t xml:space="preserve">a BB Corretora possui disputa judicial relacionada a “DCOMP Saldo Negativo IRPJ”, junto ao TRF1 / Vara de Brasília/DF, cujo valor inicial da causa era de R$ 82,3 milhões, ajuizada em 18/04/2011. O processo se encontra na fase inicial de conhecimento (ainda não há sentença proferida). Cite-se ainda, que esse processo possui depósito judicial (egresso da fase administrativa da discussão) no valor de aproximadamente R$ </w:t>
      </w:r>
      <w:r w:rsidR="001801B4" w:rsidRPr="001801B4">
        <w:rPr>
          <w:rFonts w:ascii="Arial" w:eastAsia="Times New Roman" w:hAnsi="Arial" w:cs="Arial"/>
          <w:spacing w:val="-2"/>
          <w:sz w:val="18"/>
          <w:szCs w:val="18"/>
          <w:lang w:eastAsia="pt-BR"/>
        </w:rPr>
        <w:t>181</w:t>
      </w:r>
      <w:r w:rsidR="001801B4">
        <w:rPr>
          <w:rFonts w:ascii="Arial" w:eastAsia="Times New Roman" w:hAnsi="Arial" w:cs="Arial"/>
          <w:spacing w:val="-2"/>
          <w:sz w:val="18"/>
          <w:szCs w:val="18"/>
          <w:lang w:eastAsia="pt-BR"/>
        </w:rPr>
        <w:t>,</w:t>
      </w:r>
      <w:r w:rsidR="001801B4" w:rsidRPr="001801B4">
        <w:rPr>
          <w:rFonts w:ascii="Arial" w:eastAsia="Times New Roman" w:hAnsi="Arial" w:cs="Arial"/>
          <w:spacing w:val="-2"/>
          <w:sz w:val="18"/>
          <w:szCs w:val="18"/>
          <w:lang w:eastAsia="pt-BR"/>
        </w:rPr>
        <w:t>9</w:t>
      </w:r>
      <w:r w:rsidRPr="00F85E46">
        <w:rPr>
          <w:rFonts w:ascii="Arial" w:eastAsia="Times New Roman" w:hAnsi="Arial" w:cs="Arial"/>
          <w:spacing w:val="-2"/>
          <w:sz w:val="18"/>
          <w:szCs w:val="18"/>
          <w:lang w:eastAsia="pt-BR"/>
        </w:rPr>
        <w:t xml:space="preserve"> milhões (data base: 30/09/2024) depositado em conta judicial na Caixa Econômica Federal</w:t>
      </w:r>
      <w:bookmarkEnd w:id="110"/>
      <w:r w:rsidRPr="00F85E46">
        <w:rPr>
          <w:rFonts w:ascii="Arial" w:eastAsia="Times New Roman" w:hAnsi="Arial" w:cs="Arial"/>
          <w:spacing w:val="-2"/>
          <w:sz w:val="18"/>
          <w:szCs w:val="18"/>
          <w:lang w:eastAsia="pt-BR"/>
        </w:rPr>
        <w:t>.</w:t>
      </w:r>
    </w:p>
    <w:p w14:paraId="00DFA32C"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A BB Seguridade e a BB Seguros não possuem ações fiscais com valores significativos.</w:t>
      </w:r>
    </w:p>
    <w:p w14:paraId="1E838FF3" w14:textId="417A3E58" w:rsidR="00F85E46" w:rsidRPr="000801AF" w:rsidRDefault="0032130D" w:rsidP="00F85E46">
      <w:pPr>
        <w:keepNext/>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b</w:t>
      </w:r>
      <w:r w:rsidR="00F85E46" w:rsidRPr="000801AF">
        <w:rPr>
          <w:rFonts w:ascii="Arial" w:eastAsia="Times New Roman" w:hAnsi="Arial" w:cs="Arial"/>
          <w:b/>
          <w:color w:val="1F3864" w:themeColor="accent1" w:themeShade="80"/>
          <w:spacing w:val="-2"/>
          <w:sz w:val="18"/>
          <w:szCs w:val="18"/>
          <w:lang w:eastAsia="pt-BR"/>
        </w:rPr>
        <w:t>.2) Ações Cíveis</w:t>
      </w:r>
    </w:p>
    <w:p w14:paraId="38362343"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 xml:space="preserve">Nas ações cíveis envolvendo a BB Seguridade, a BB Seguros e a BB Corretora, sobressaem os pedidos de indenizações diversas (dano material e dano moral, por exemplo), notadamente, decorrentes das relações consumeristas envolvendo os produtos de seguridade e afins (seguros de pessoas e patrimoniais, previdência complementar aberta, capitalização e planos odontológicos). </w:t>
      </w:r>
    </w:p>
    <w:p w14:paraId="0FF39959" w14:textId="44199186"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 xml:space="preserve">b.3) </w:t>
      </w:r>
      <w:r w:rsidR="00F85E46" w:rsidRPr="000801AF">
        <w:rPr>
          <w:rFonts w:ascii="Arial" w:eastAsia="Times New Roman" w:hAnsi="Arial" w:cs="Arial"/>
          <w:b/>
          <w:color w:val="1F3864" w:themeColor="accent1" w:themeShade="80"/>
          <w:spacing w:val="-2"/>
          <w:sz w:val="18"/>
          <w:szCs w:val="18"/>
          <w:lang w:eastAsia="pt-BR"/>
        </w:rPr>
        <w:t>Saldos dos passivos contingentes classificados como possíveis</w:t>
      </w:r>
    </w:p>
    <w:p w14:paraId="0F4E9898" w14:textId="77777777" w:rsidR="00F85E46" w:rsidRPr="00F85E46" w:rsidRDefault="00F85E46" w:rsidP="00F85E46">
      <w:pPr>
        <w:spacing w:after="0" w:line="240" w:lineRule="auto"/>
        <w:jc w:val="right"/>
        <w:rPr>
          <w:rFonts w:ascii="Arial" w:eastAsia="Times New Roman" w:hAnsi="Arial" w:cs="Arial"/>
          <w:b/>
          <w:spacing w:val="-2"/>
          <w:sz w:val="14"/>
          <w:szCs w:val="14"/>
          <w:lang w:eastAsia="pt-BR"/>
        </w:rPr>
      </w:pPr>
      <w:r w:rsidRPr="00F85E46">
        <w:rPr>
          <w:rFonts w:ascii="Arial" w:eastAsia="Times New Roman" w:hAnsi="Arial" w:cs="Arial"/>
          <w:b/>
          <w:spacing w:val="-2"/>
          <w:sz w:val="14"/>
          <w:szCs w:val="14"/>
          <w:lang w:eastAsia="pt-BR"/>
        </w:rPr>
        <w:t>R$ mil</w:t>
      </w:r>
    </w:p>
    <w:tbl>
      <w:tblPr>
        <w:tblW w:w="9627" w:type="dxa"/>
        <w:jc w:val="center"/>
        <w:tblBorders>
          <w:top w:val="single" w:sz="2" w:space="0" w:color="1F4E79"/>
          <w:bottom w:val="single" w:sz="2" w:space="0" w:color="1F4E79"/>
          <w:insideH w:val="single" w:sz="2" w:space="0" w:color="1F4E79"/>
        </w:tblBorders>
        <w:tblLook w:val="04A0" w:firstRow="1" w:lastRow="0" w:firstColumn="1" w:lastColumn="0" w:noHBand="0" w:noVBand="1"/>
      </w:tblPr>
      <w:tblGrid>
        <w:gridCol w:w="850"/>
        <w:gridCol w:w="2244"/>
        <w:gridCol w:w="308"/>
        <w:gridCol w:w="1411"/>
        <w:gridCol w:w="1412"/>
        <w:gridCol w:w="283"/>
        <w:gridCol w:w="284"/>
        <w:gridCol w:w="1417"/>
        <w:gridCol w:w="1418"/>
      </w:tblGrid>
      <w:tr w:rsidR="00F85E46" w:rsidRPr="00F85E46" w14:paraId="16D004C6" w14:textId="77777777" w:rsidTr="00F85E46">
        <w:trPr>
          <w:trHeight w:hRule="exact" w:val="238"/>
          <w:jc w:val="center"/>
        </w:trPr>
        <w:tc>
          <w:tcPr>
            <w:tcW w:w="850" w:type="dxa"/>
            <w:tcBorders>
              <w:top w:val="single" w:sz="2" w:space="0" w:color="1F4E79"/>
              <w:left w:val="nil"/>
              <w:bottom w:val="single" w:sz="2" w:space="0" w:color="1F4E79"/>
              <w:right w:val="nil"/>
            </w:tcBorders>
          </w:tcPr>
          <w:p w14:paraId="5540A79B" w14:textId="77777777" w:rsidR="00F85E46" w:rsidRPr="00F85E46" w:rsidRDefault="00F85E46" w:rsidP="00F85E46">
            <w:pPr>
              <w:keepNext/>
              <w:keepLines/>
              <w:spacing w:before="40" w:after="40" w:line="240" w:lineRule="auto"/>
              <w:jc w:val="center"/>
              <w:rPr>
                <w:rFonts w:ascii="Arial" w:eastAsia="MS Mincho" w:hAnsi="Arial" w:cs="Arial"/>
                <w:bCs/>
                <w:spacing w:val="-2"/>
                <w:sz w:val="14"/>
                <w:szCs w:val="14"/>
              </w:rPr>
            </w:pPr>
          </w:p>
        </w:tc>
        <w:tc>
          <w:tcPr>
            <w:tcW w:w="2552" w:type="dxa"/>
            <w:gridSpan w:val="2"/>
            <w:tcBorders>
              <w:top w:val="single" w:sz="2" w:space="0" w:color="1F4E79"/>
              <w:left w:val="nil"/>
              <w:bottom w:val="single" w:sz="2" w:space="0" w:color="1F4E79"/>
              <w:right w:val="nil"/>
            </w:tcBorders>
          </w:tcPr>
          <w:p w14:paraId="2C6ABB7A"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2823" w:type="dxa"/>
            <w:gridSpan w:val="2"/>
            <w:tcBorders>
              <w:top w:val="single" w:sz="2" w:space="0" w:color="1F4E79"/>
              <w:left w:val="nil"/>
              <w:bottom w:val="single" w:sz="2" w:space="0" w:color="1F4E79"/>
              <w:right w:val="nil"/>
            </w:tcBorders>
            <w:hideMark/>
          </w:tcPr>
          <w:p w14:paraId="15A70CD1"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vertAlign w:val="superscript"/>
              </w:rPr>
            </w:pPr>
            <w:r w:rsidRPr="00F85E46">
              <w:rPr>
                <w:rFonts w:ascii="Arial" w:eastAsia="MS Mincho" w:hAnsi="Arial" w:cs="Arial"/>
                <w:b/>
                <w:spacing w:val="-2"/>
                <w:sz w:val="14"/>
                <w:szCs w:val="14"/>
              </w:rPr>
              <w:t>Controlador</w:t>
            </w:r>
          </w:p>
        </w:tc>
        <w:tc>
          <w:tcPr>
            <w:tcW w:w="283" w:type="dxa"/>
            <w:tcBorders>
              <w:top w:val="single" w:sz="2" w:space="0" w:color="1F4E79"/>
              <w:left w:val="nil"/>
              <w:bottom w:val="single" w:sz="2" w:space="0" w:color="1F4E79"/>
              <w:right w:val="nil"/>
            </w:tcBorders>
          </w:tcPr>
          <w:p w14:paraId="44A36B11" w14:textId="77777777" w:rsidR="00F85E46" w:rsidRPr="00F85E46" w:rsidRDefault="00F85E46" w:rsidP="00F85E46">
            <w:pPr>
              <w:keepNext/>
              <w:keepLines/>
              <w:spacing w:before="40" w:after="40" w:line="240" w:lineRule="auto"/>
              <w:jc w:val="center"/>
              <w:rPr>
                <w:rFonts w:ascii="Arial" w:eastAsia="MS Mincho" w:hAnsi="Arial" w:cs="Arial"/>
                <w:b/>
                <w:bCs/>
                <w:spacing w:val="-2"/>
                <w:sz w:val="14"/>
                <w:szCs w:val="14"/>
              </w:rPr>
            </w:pPr>
          </w:p>
        </w:tc>
        <w:tc>
          <w:tcPr>
            <w:tcW w:w="284" w:type="dxa"/>
            <w:tcBorders>
              <w:top w:val="single" w:sz="2" w:space="0" w:color="1F4E79"/>
              <w:left w:val="nil"/>
              <w:bottom w:val="single" w:sz="2" w:space="0" w:color="1F4E79"/>
              <w:right w:val="nil"/>
            </w:tcBorders>
          </w:tcPr>
          <w:p w14:paraId="4C4F4D68"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2835" w:type="dxa"/>
            <w:gridSpan w:val="2"/>
            <w:tcBorders>
              <w:top w:val="single" w:sz="2" w:space="0" w:color="1F4E79"/>
              <w:left w:val="nil"/>
              <w:bottom w:val="single" w:sz="2" w:space="0" w:color="1F4E79"/>
              <w:right w:val="nil"/>
            </w:tcBorders>
            <w:hideMark/>
          </w:tcPr>
          <w:p w14:paraId="19596DA5"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vertAlign w:val="superscript"/>
              </w:rPr>
            </w:pPr>
            <w:r w:rsidRPr="00F85E46">
              <w:rPr>
                <w:rFonts w:ascii="Arial" w:eastAsia="MS Mincho" w:hAnsi="Arial" w:cs="Arial"/>
                <w:b/>
                <w:spacing w:val="-2"/>
                <w:sz w:val="14"/>
                <w:szCs w:val="14"/>
              </w:rPr>
              <w:t>Consolidado</w:t>
            </w:r>
          </w:p>
        </w:tc>
      </w:tr>
      <w:tr w:rsidR="00F85E46" w:rsidRPr="00F85E46" w14:paraId="2A7C2C35" w14:textId="77777777" w:rsidTr="00F85E46">
        <w:trPr>
          <w:trHeight w:hRule="exact" w:val="238"/>
          <w:jc w:val="center"/>
        </w:trPr>
        <w:tc>
          <w:tcPr>
            <w:tcW w:w="3094" w:type="dxa"/>
            <w:gridSpan w:val="2"/>
            <w:tcBorders>
              <w:top w:val="single" w:sz="2" w:space="0" w:color="1F4E79"/>
              <w:left w:val="nil"/>
              <w:bottom w:val="single" w:sz="2" w:space="0" w:color="1F4E79"/>
              <w:right w:val="nil"/>
            </w:tcBorders>
          </w:tcPr>
          <w:p w14:paraId="4553CB63" w14:textId="77777777" w:rsidR="00F85E46" w:rsidRPr="00F85E46" w:rsidRDefault="00F85E46" w:rsidP="00F85E46">
            <w:pPr>
              <w:keepNext/>
              <w:keepLines/>
              <w:spacing w:before="40" w:after="40" w:line="240" w:lineRule="auto"/>
              <w:rPr>
                <w:rFonts w:ascii="Arial" w:eastAsia="MS Mincho" w:hAnsi="Arial" w:cs="Arial"/>
                <w:spacing w:val="-2"/>
                <w:sz w:val="14"/>
                <w:szCs w:val="14"/>
              </w:rPr>
            </w:pPr>
          </w:p>
        </w:tc>
        <w:tc>
          <w:tcPr>
            <w:tcW w:w="308" w:type="dxa"/>
            <w:tcBorders>
              <w:top w:val="single" w:sz="2" w:space="0" w:color="1F4E79"/>
              <w:left w:val="nil"/>
              <w:bottom w:val="single" w:sz="2" w:space="0" w:color="1F4E79"/>
              <w:right w:val="nil"/>
            </w:tcBorders>
          </w:tcPr>
          <w:p w14:paraId="3AAE7C4B"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1411" w:type="dxa"/>
            <w:tcBorders>
              <w:top w:val="single" w:sz="2" w:space="0" w:color="1F4E79"/>
              <w:left w:val="nil"/>
              <w:bottom w:val="single" w:sz="2" w:space="0" w:color="1F4E79"/>
              <w:right w:val="nil"/>
            </w:tcBorders>
            <w:hideMark/>
          </w:tcPr>
          <w:p w14:paraId="52E30F3A"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30.09.2024</w:t>
            </w:r>
          </w:p>
        </w:tc>
        <w:tc>
          <w:tcPr>
            <w:tcW w:w="1412" w:type="dxa"/>
            <w:tcBorders>
              <w:top w:val="single" w:sz="2" w:space="0" w:color="1F4E79"/>
              <w:left w:val="nil"/>
              <w:bottom w:val="single" w:sz="2" w:space="0" w:color="1F4E79"/>
              <w:right w:val="nil"/>
            </w:tcBorders>
            <w:hideMark/>
          </w:tcPr>
          <w:p w14:paraId="6BCC16EF"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31.12.2023</w:t>
            </w:r>
          </w:p>
        </w:tc>
        <w:tc>
          <w:tcPr>
            <w:tcW w:w="283" w:type="dxa"/>
            <w:tcBorders>
              <w:top w:val="single" w:sz="2" w:space="0" w:color="1F4E79"/>
              <w:left w:val="nil"/>
              <w:bottom w:val="single" w:sz="2" w:space="0" w:color="1F4E79"/>
              <w:right w:val="nil"/>
            </w:tcBorders>
          </w:tcPr>
          <w:p w14:paraId="0F98BA20"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284" w:type="dxa"/>
            <w:tcBorders>
              <w:top w:val="single" w:sz="2" w:space="0" w:color="1F4E79"/>
              <w:left w:val="nil"/>
              <w:bottom w:val="single" w:sz="2" w:space="0" w:color="1F4E79"/>
              <w:right w:val="nil"/>
            </w:tcBorders>
          </w:tcPr>
          <w:p w14:paraId="7129154B"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417" w:type="dxa"/>
            <w:tcBorders>
              <w:top w:val="single" w:sz="2" w:space="0" w:color="1F4E79"/>
              <w:left w:val="nil"/>
              <w:bottom w:val="single" w:sz="2" w:space="0" w:color="1F4E79"/>
              <w:right w:val="nil"/>
            </w:tcBorders>
            <w:hideMark/>
          </w:tcPr>
          <w:p w14:paraId="5022DCE0"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30.09.2024</w:t>
            </w:r>
          </w:p>
        </w:tc>
        <w:tc>
          <w:tcPr>
            <w:tcW w:w="1418" w:type="dxa"/>
            <w:tcBorders>
              <w:top w:val="single" w:sz="2" w:space="0" w:color="1F4E79"/>
              <w:left w:val="nil"/>
              <w:bottom w:val="single" w:sz="2" w:space="0" w:color="1F4E79"/>
              <w:right w:val="nil"/>
            </w:tcBorders>
            <w:hideMark/>
          </w:tcPr>
          <w:p w14:paraId="64805650"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31.12.2023</w:t>
            </w:r>
          </w:p>
        </w:tc>
      </w:tr>
      <w:tr w:rsidR="00F85E46" w:rsidRPr="00F85E46" w14:paraId="69C115C1" w14:textId="77777777" w:rsidTr="00F85E46">
        <w:trPr>
          <w:trHeight w:hRule="exact" w:val="238"/>
          <w:jc w:val="center"/>
        </w:trPr>
        <w:tc>
          <w:tcPr>
            <w:tcW w:w="3094" w:type="dxa"/>
            <w:gridSpan w:val="2"/>
            <w:tcBorders>
              <w:top w:val="single" w:sz="2" w:space="0" w:color="1F4E79"/>
              <w:left w:val="nil"/>
              <w:bottom w:val="nil"/>
              <w:right w:val="nil"/>
            </w:tcBorders>
            <w:vAlign w:val="center"/>
            <w:hideMark/>
          </w:tcPr>
          <w:p w14:paraId="78B8AB5E" w14:textId="77777777" w:rsidR="00F85E46" w:rsidRPr="00F85E46" w:rsidRDefault="00F85E46" w:rsidP="00F85E46">
            <w:pPr>
              <w:keepNext/>
              <w:keepLines/>
              <w:spacing w:before="40" w:after="40" w:line="256" w:lineRule="auto"/>
              <w:rPr>
                <w:rFonts w:ascii="Arial" w:eastAsia="Times New Roman" w:hAnsi="Arial" w:cs="Arial"/>
                <w:b/>
                <w:spacing w:val="-2"/>
                <w:sz w:val="14"/>
                <w:szCs w:val="14"/>
                <w:vertAlign w:val="superscript"/>
              </w:rPr>
            </w:pPr>
            <w:r w:rsidRPr="00F85E46">
              <w:rPr>
                <w:rFonts w:ascii="Arial" w:eastAsia="Times New Roman" w:hAnsi="Arial" w:cs="Arial"/>
                <w:spacing w:val="-2"/>
                <w:sz w:val="14"/>
                <w:szCs w:val="14"/>
              </w:rPr>
              <w:t xml:space="preserve">Demandas fiscais </w:t>
            </w:r>
            <w:r w:rsidRPr="00F85E46">
              <w:rPr>
                <w:rFonts w:ascii="Arial" w:eastAsia="Times New Roman" w:hAnsi="Arial" w:cs="Arial"/>
                <w:spacing w:val="-2"/>
                <w:sz w:val="14"/>
                <w:szCs w:val="14"/>
                <w:vertAlign w:val="superscript"/>
              </w:rPr>
              <w:t>(1)</w:t>
            </w:r>
          </w:p>
        </w:tc>
        <w:tc>
          <w:tcPr>
            <w:tcW w:w="308" w:type="dxa"/>
            <w:tcBorders>
              <w:top w:val="single" w:sz="2" w:space="0" w:color="1F4E79"/>
              <w:left w:val="nil"/>
              <w:bottom w:val="nil"/>
              <w:right w:val="nil"/>
            </w:tcBorders>
          </w:tcPr>
          <w:p w14:paraId="5F93253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1" w:type="dxa"/>
            <w:tcBorders>
              <w:top w:val="single" w:sz="2" w:space="0" w:color="1F4E79"/>
              <w:left w:val="nil"/>
              <w:bottom w:val="nil"/>
              <w:right w:val="nil"/>
            </w:tcBorders>
            <w:vAlign w:val="center"/>
            <w:hideMark/>
          </w:tcPr>
          <w:p w14:paraId="2B088B2C"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w:t>
            </w:r>
          </w:p>
        </w:tc>
        <w:tc>
          <w:tcPr>
            <w:tcW w:w="1412" w:type="dxa"/>
            <w:tcBorders>
              <w:top w:val="single" w:sz="2" w:space="0" w:color="1F4E79"/>
              <w:left w:val="nil"/>
              <w:bottom w:val="nil"/>
              <w:right w:val="nil"/>
            </w:tcBorders>
            <w:vAlign w:val="center"/>
            <w:hideMark/>
          </w:tcPr>
          <w:p w14:paraId="01CFF40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w:t>
            </w:r>
          </w:p>
        </w:tc>
        <w:tc>
          <w:tcPr>
            <w:tcW w:w="283" w:type="dxa"/>
            <w:tcBorders>
              <w:top w:val="single" w:sz="2" w:space="0" w:color="1F4E79"/>
              <w:left w:val="nil"/>
              <w:bottom w:val="nil"/>
              <w:right w:val="nil"/>
            </w:tcBorders>
            <w:vAlign w:val="center"/>
          </w:tcPr>
          <w:p w14:paraId="21D23AC4"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284" w:type="dxa"/>
            <w:tcBorders>
              <w:top w:val="single" w:sz="2" w:space="0" w:color="1F4E79"/>
              <w:left w:val="nil"/>
              <w:bottom w:val="nil"/>
              <w:right w:val="nil"/>
            </w:tcBorders>
            <w:vAlign w:val="center"/>
          </w:tcPr>
          <w:p w14:paraId="192532D8"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7" w:type="dxa"/>
            <w:tcBorders>
              <w:top w:val="nil"/>
              <w:left w:val="nil"/>
              <w:bottom w:val="nil"/>
              <w:right w:val="nil"/>
            </w:tcBorders>
            <w:vAlign w:val="center"/>
            <w:hideMark/>
          </w:tcPr>
          <w:p w14:paraId="431C5771" w14:textId="3F8BB41E"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 xml:space="preserve">329.721 </w:t>
            </w:r>
          </w:p>
        </w:tc>
        <w:tc>
          <w:tcPr>
            <w:tcW w:w="1418" w:type="dxa"/>
            <w:tcBorders>
              <w:top w:val="single" w:sz="2" w:space="0" w:color="1F4E79"/>
              <w:left w:val="nil"/>
              <w:bottom w:val="nil"/>
              <w:right w:val="nil"/>
            </w:tcBorders>
            <w:vAlign w:val="center"/>
            <w:hideMark/>
          </w:tcPr>
          <w:p w14:paraId="31537520" w14:textId="5A2878AA"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8"/>
              </w:rPr>
              <w:t xml:space="preserve">305.562 </w:t>
            </w:r>
          </w:p>
        </w:tc>
      </w:tr>
      <w:tr w:rsidR="00F85E46" w:rsidRPr="00F85E46" w14:paraId="0B96A96B" w14:textId="77777777" w:rsidTr="00F85E46">
        <w:trPr>
          <w:trHeight w:hRule="exact" w:val="238"/>
          <w:jc w:val="center"/>
        </w:trPr>
        <w:tc>
          <w:tcPr>
            <w:tcW w:w="3094" w:type="dxa"/>
            <w:gridSpan w:val="2"/>
            <w:tcBorders>
              <w:top w:val="nil"/>
              <w:left w:val="nil"/>
              <w:bottom w:val="nil"/>
              <w:right w:val="nil"/>
            </w:tcBorders>
            <w:vAlign w:val="center"/>
            <w:hideMark/>
          </w:tcPr>
          <w:p w14:paraId="2F6C71BE" w14:textId="77777777" w:rsidR="00F85E46" w:rsidRPr="00F85E46" w:rsidRDefault="00F85E46" w:rsidP="00F85E46">
            <w:pPr>
              <w:keepNext/>
              <w:keepLines/>
              <w:spacing w:before="40" w:after="40" w:line="256" w:lineRule="auto"/>
              <w:rPr>
                <w:rFonts w:ascii="Arial" w:eastAsia="Times New Roman" w:hAnsi="Arial" w:cs="Arial"/>
                <w:b/>
                <w:spacing w:val="-2"/>
                <w:sz w:val="14"/>
                <w:szCs w:val="14"/>
              </w:rPr>
            </w:pPr>
            <w:r w:rsidRPr="00F85E46">
              <w:rPr>
                <w:rFonts w:ascii="Arial" w:eastAsia="Times New Roman" w:hAnsi="Arial" w:cs="Arial"/>
                <w:spacing w:val="-2"/>
                <w:sz w:val="14"/>
                <w:szCs w:val="14"/>
              </w:rPr>
              <w:t>Demandas cíveis</w:t>
            </w:r>
          </w:p>
        </w:tc>
        <w:tc>
          <w:tcPr>
            <w:tcW w:w="308" w:type="dxa"/>
            <w:tcBorders>
              <w:top w:val="nil"/>
              <w:left w:val="nil"/>
              <w:bottom w:val="nil"/>
              <w:right w:val="nil"/>
            </w:tcBorders>
          </w:tcPr>
          <w:p w14:paraId="6E545DB0"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1" w:type="dxa"/>
            <w:tcBorders>
              <w:top w:val="nil"/>
              <w:left w:val="nil"/>
              <w:bottom w:val="nil"/>
              <w:right w:val="nil"/>
            </w:tcBorders>
            <w:vAlign w:val="center"/>
            <w:hideMark/>
          </w:tcPr>
          <w:p w14:paraId="359B16B5"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132</w:t>
            </w:r>
          </w:p>
        </w:tc>
        <w:tc>
          <w:tcPr>
            <w:tcW w:w="1412" w:type="dxa"/>
            <w:tcBorders>
              <w:top w:val="nil"/>
              <w:left w:val="nil"/>
              <w:bottom w:val="nil"/>
              <w:right w:val="nil"/>
            </w:tcBorders>
            <w:vAlign w:val="center"/>
            <w:hideMark/>
          </w:tcPr>
          <w:p w14:paraId="19C2FBA4"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15</w:t>
            </w:r>
          </w:p>
        </w:tc>
        <w:tc>
          <w:tcPr>
            <w:tcW w:w="283" w:type="dxa"/>
            <w:tcBorders>
              <w:top w:val="nil"/>
              <w:left w:val="nil"/>
              <w:bottom w:val="nil"/>
              <w:right w:val="nil"/>
            </w:tcBorders>
            <w:vAlign w:val="center"/>
          </w:tcPr>
          <w:p w14:paraId="683C8CE8"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284" w:type="dxa"/>
            <w:tcBorders>
              <w:top w:val="nil"/>
              <w:left w:val="nil"/>
              <w:bottom w:val="nil"/>
              <w:right w:val="nil"/>
            </w:tcBorders>
            <w:vAlign w:val="center"/>
          </w:tcPr>
          <w:p w14:paraId="75F6814F"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7" w:type="dxa"/>
            <w:tcBorders>
              <w:top w:val="nil"/>
              <w:left w:val="nil"/>
              <w:bottom w:val="nil"/>
              <w:right w:val="nil"/>
            </w:tcBorders>
            <w:vAlign w:val="center"/>
            <w:hideMark/>
          </w:tcPr>
          <w:p w14:paraId="0CCBBC86" w14:textId="6D89CA72"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Times New Roman"/>
                <w:spacing w:val="-2"/>
                <w:sz w:val="14"/>
                <w:szCs w:val="18"/>
              </w:rPr>
              <w:t xml:space="preserve">5.516 </w:t>
            </w:r>
          </w:p>
        </w:tc>
        <w:tc>
          <w:tcPr>
            <w:tcW w:w="1418" w:type="dxa"/>
            <w:tcBorders>
              <w:top w:val="nil"/>
              <w:left w:val="nil"/>
              <w:bottom w:val="nil"/>
              <w:right w:val="nil"/>
            </w:tcBorders>
            <w:vAlign w:val="center"/>
            <w:hideMark/>
          </w:tcPr>
          <w:p w14:paraId="7F0C07DD" w14:textId="5DA9F855"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8"/>
              </w:rPr>
              <w:t xml:space="preserve">2.629 </w:t>
            </w:r>
          </w:p>
        </w:tc>
      </w:tr>
      <w:tr w:rsidR="00F85E46" w:rsidRPr="00F85E46" w14:paraId="6FDE017B" w14:textId="77777777" w:rsidTr="00F85E46">
        <w:trPr>
          <w:trHeight w:hRule="exact" w:val="238"/>
          <w:jc w:val="center"/>
        </w:trPr>
        <w:tc>
          <w:tcPr>
            <w:tcW w:w="3094" w:type="dxa"/>
            <w:gridSpan w:val="2"/>
            <w:tcBorders>
              <w:top w:val="nil"/>
              <w:left w:val="nil"/>
              <w:bottom w:val="single" w:sz="2" w:space="0" w:color="1F4E79"/>
              <w:right w:val="nil"/>
            </w:tcBorders>
            <w:vAlign w:val="center"/>
            <w:hideMark/>
          </w:tcPr>
          <w:p w14:paraId="2DEE125D" w14:textId="77777777" w:rsidR="00F85E46" w:rsidRPr="00F85E46" w:rsidRDefault="00F85E46" w:rsidP="00F85E46">
            <w:pPr>
              <w:keepNext/>
              <w:keepLines/>
              <w:spacing w:before="40" w:after="40" w:line="240" w:lineRule="auto"/>
              <w:rPr>
                <w:rFonts w:ascii="Arial" w:eastAsia="MS Mincho" w:hAnsi="Arial" w:cs="Arial"/>
                <w:b/>
                <w:bCs/>
                <w:spacing w:val="-2"/>
                <w:sz w:val="14"/>
                <w:szCs w:val="14"/>
              </w:rPr>
            </w:pPr>
            <w:r w:rsidRPr="00F85E46">
              <w:rPr>
                <w:rFonts w:ascii="Arial" w:eastAsia="MS Mincho" w:hAnsi="Arial" w:cs="Arial"/>
                <w:b/>
                <w:spacing w:val="-2"/>
                <w:sz w:val="14"/>
                <w:szCs w:val="14"/>
              </w:rPr>
              <w:t>Total</w:t>
            </w:r>
          </w:p>
        </w:tc>
        <w:tc>
          <w:tcPr>
            <w:tcW w:w="308" w:type="dxa"/>
            <w:tcBorders>
              <w:top w:val="nil"/>
              <w:left w:val="nil"/>
              <w:bottom w:val="single" w:sz="2" w:space="0" w:color="1F4E79"/>
              <w:right w:val="nil"/>
            </w:tcBorders>
          </w:tcPr>
          <w:p w14:paraId="21433EDF"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411" w:type="dxa"/>
            <w:tcBorders>
              <w:top w:val="nil"/>
              <w:left w:val="nil"/>
              <w:bottom w:val="single" w:sz="2" w:space="0" w:color="1F4E79"/>
              <w:right w:val="nil"/>
            </w:tcBorders>
            <w:vAlign w:val="center"/>
            <w:hideMark/>
          </w:tcPr>
          <w:p w14:paraId="2BCFB69F"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132</w:t>
            </w:r>
          </w:p>
        </w:tc>
        <w:tc>
          <w:tcPr>
            <w:tcW w:w="1412" w:type="dxa"/>
            <w:tcBorders>
              <w:top w:val="nil"/>
              <w:left w:val="nil"/>
              <w:bottom w:val="single" w:sz="2" w:space="0" w:color="1F4E79"/>
              <w:right w:val="nil"/>
            </w:tcBorders>
            <w:vAlign w:val="center"/>
            <w:hideMark/>
          </w:tcPr>
          <w:p w14:paraId="5A9DC1C9"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15</w:t>
            </w:r>
          </w:p>
        </w:tc>
        <w:tc>
          <w:tcPr>
            <w:tcW w:w="283" w:type="dxa"/>
            <w:tcBorders>
              <w:top w:val="nil"/>
              <w:left w:val="nil"/>
              <w:bottom w:val="single" w:sz="2" w:space="0" w:color="1F4E79"/>
              <w:right w:val="nil"/>
            </w:tcBorders>
            <w:vAlign w:val="center"/>
          </w:tcPr>
          <w:p w14:paraId="7120158E"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284" w:type="dxa"/>
            <w:tcBorders>
              <w:top w:val="nil"/>
              <w:left w:val="nil"/>
              <w:bottom w:val="single" w:sz="2" w:space="0" w:color="1F4E79"/>
              <w:right w:val="nil"/>
            </w:tcBorders>
            <w:vAlign w:val="center"/>
          </w:tcPr>
          <w:p w14:paraId="76E7EB1C"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417" w:type="dxa"/>
            <w:tcBorders>
              <w:top w:val="nil"/>
              <w:left w:val="nil"/>
              <w:bottom w:val="single" w:sz="2" w:space="0" w:color="1F4E79"/>
              <w:right w:val="nil"/>
            </w:tcBorders>
            <w:vAlign w:val="center"/>
            <w:hideMark/>
          </w:tcPr>
          <w:p w14:paraId="3A337B32"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335.237</w:t>
            </w:r>
          </w:p>
        </w:tc>
        <w:tc>
          <w:tcPr>
            <w:tcW w:w="1418" w:type="dxa"/>
            <w:tcBorders>
              <w:top w:val="nil"/>
              <w:left w:val="nil"/>
              <w:bottom w:val="single" w:sz="2" w:space="0" w:color="1F4E79"/>
              <w:right w:val="nil"/>
            </w:tcBorders>
            <w:vAlign w:val="center"/>
            <w:hideMark/>
          </w:tcPr>
          <w:p w14:paraId="640A07E6"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308.191</w:t>
            </w:r>
          </w:p>
        </w:tc>
      </w:tr>
    </w:tbl>
    <w:p w14:paraId="32EBC059" w14:textId="77777777" w:rsidR="00F85E46" w:rsidRPr="00F85E46" w:rsidRDefault="00F85E46" w:rsidP="009521B2">
      <w:pPr>
        <w:pStyle w:val="07-Legenda"/>
        <w:rPr>
          <w:color w:val="00000A"/>
        </w:rPr>
      </w:pPr>
      <w:r w:rsidRPr="00F85E46">
        <w:t>(1)</w:t>
      </w:r>
      <w:r w:rsidRPr="00F85E46">
        <w:tab/>
        <w:t>Refere-se a diferentes demandas de natureza fiscal, sendo a preponderante a ação de natureza fiscal de autoria da BB Corretora com o objetivo de anular decisão administrativa que não homologou declarações de compensação de saldos negativos de IRPJ com diversos tributos próprios. Existe d</w:t>
      </w:r>
      <w:r w:rsidRPr="00F85E46">
        <w:rPr>
          <w:color w:val="00000A"/>
        </w:rPr>
        <w:t>epósito recursal em garantia para a ação mencionada conforme demonstrado no item d) Depósitos em Garantia de Recursos.</w:t>
      </w:r>
    </w:p>
    <w:p w14:paraId="193EE921" w14:textId="77777777" w:rsidR="00F85E46" w:rsidRPr="00F85E46" w:rsidRDefault="00F85E46" w:rsidP="00F85E46">
      <w:pPr>
        <w:spacing w:before="120" w:after="120" w:line="276" w:lineRule="auto"/>
        <w:jc w:val="both"/>
        <w:rPr>
          <w:rFonts w:ascii="Arial" w:eastAsia="Times New Roman" w:hAnsi="Arial" w:cs="Arial"/>
          <w:color w:val="000000"/>
          <w:spacing w:val="-2"/>
          <w:sz w:val="18"/>
          <w:szCs w:val="18"/>
          <w:lang w:eastAsia="pt-BR"/>
        </w:rPr>
      </w:pPr>
      <w:r w:rsidRPr="00F85E46">
        <w:rPr>
          <w:rFonts w:ascii="Arial" w:eastAsia="Times New Roman" w:hAnsi="Arial" w:cs="Arial"/>
          <w:color w:val="000000"/>
          <w:spacing w:val="-2"/>
          <w:sz w:val="18"/>
          <w:szCs w:val="18"/>
          <w:lang w:eastAsia="pt-BR"/>
        </w:rPr>
        <w:t>A BB Seguridade não possui passivos contingentes de suas investidas compartilhados com outros acionistas das investidas e não é responsável solidariamente por todos ou parte dos passivos de suas investidas.</w:t>
      </w:r>
    </w:p>
    <w:p w14:paraId="1D8265D1" w14:textId="5D8E7163"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lastRenderedPageBreak/>
        <w:t>c</w:t>
      </w:r>
      <w:r w:rsidR="00F85E46" w:rsidRPr="000801AF">
        <w:rPr>
          <w:rFonts w:ascii="Arial" w:eastAsia="Times New Roman" w:hAnsi="Arial" w:cs="Arial"/>
          <w:b/>
          <w:color w:val="1F3864" w:themeColor="accent1" w:themeShade="80"/>
          <w:spacing w:val="-2"/>
          <w:sz w:val="18"/>
          <w:szCs w:val="18"/>
          <w:lang w:eastAsia="pt-BR"/>
        </w:rPr>
        <w:t>) Depósitos em Garantia de Recursos</w:t>
      </w:r>
    </w:p>
    <w:p w14:paraId="2E88B9B3" w14:textId="77777777" w:rsidR="00F85E46" w:rsidRPr="00F85E46" w:rsidRDefault="00F85E46" w:rsidP="00F85E46">
      <w:pPr>
        <w:spacing w:before="120" w:after="120" w:line="276" w:lineRule="auto"/>
        <w:jc w:val="both"/>
        <w:rPr>
          <w:rFonts w:ascii="Arial" w:eastAsia="Times New Roman" w:hAnsi="Arial" w:cs="Arial"/>
          <w:spacing w:val="-2"/>
          <w:sz w:val="18"/>
          <w:szCs w:val="18"/>
          <w:lang w:eastAsia="pt-BR"/>
        </w:rPr>
      </w:pPr>
      <w:r w:rsidRPr="00F85E46">
        <w:rPr>
          <w:rFonts w:ascii="Arial" w:eastAsia="Times New Roman" w:hAnsi="Arial" w:cs="Arial"/>
          <w:spacing w:val="-2"/>
          <w:sz w:val="18"/>
          <w:szCs w:val="18"/>
          <w:lang w:eastAsia="pt-BR"/>
        </w:rPr>
        <w:t>Os depósitos judiciais são efetuados no Banco do Brasil ou em outra instituição financeira oficial, como meio de pagamento ou como meio de garantir o pagamento de condenações, indenizações, acordos e demais despesas decorrentes de processos judiciais. Os valores estão apresentados no balanço patrimonial em Outros Ativos.</w:t>
      </w:r>
    </w:p>
    <w:p w14:paraId="4E48D966" w14:textId="1137AAA7" w:rsidR="00F85E46" w:rsidRPr="000801AF" w:rsidRDefault="0032130D" w:rsidP="00F85E46">
      <w:pPr>
        <w:spacing w:before="120" w:after="120" w:line="276" w:lineRule="auto"/>
        <w:jc w:val="both"/>
        <w:rPr>
          <w:rFonts w:ascii="Arial" w:eastAsia="Times New Roman" w:hAnsi="Arial" w:cs="Arial"/>
          <w:b/>
          <w:color w:val="1F3864" w:themeColor="accent1" w:themeShade="80"/>
          <w:spacing w:val="-2"/>
          <w:sz w:val="18"/>
          <w:szCs w:val="18"/>
          <w:lang w:eastAsia="pt-BR"/>
        </w:rPr>
      </w:pPr>
      <w:r>
        <w:rPr>
          <w:rFonts w:ascii="Arial" w:eastAsia="Times New Roman" w:hAnsi="Arial" w:cs="Arial"/>
          <w:b/>
          <w:color w:val="1F3864" w:themeColor="accent1" w:themeShade="80"/>
          <w:spacing w:val="-2"/>
          <w:sz w:val="18"/>
          <w:szCs w:val="18"/>
          <w:lang w:eastAsia="pt-BR"/>
        </w:rPr>
        <w:t xml:space="preserve">c.1) </w:t>
      </w:r>
      <w:r w:rsidR="00F85E46" w:rsidRPr="000801AF">
        <w:rPr>
          <w:rFonts w:ascii="Arial" w:eastAsia="Times New Roman" w:hAnsi="Arial" w:cs="Arial"/>
          <w:b/>
          <w:color w:val="1F3864" w:themeColor="accent1" w:themeShade="80"/>
          <w:spacing w:val="-2"/>
          <w:sz w:val="18"/>
          <w:szCs w:val="18"/>
          <w:lang w:eastAsia="pt-BR"/>
        </w:rPr>
        <w:t>Saldos dos depósitos em garantia constituídos para as provisões e passivos contingentes</w:t>
      </w:r>
    </w:p>
    <w:p w14:paraId="5BC901EF" w14:textId="77777777" w:rsidR="00F85E46" w:rsidRPr="00F85E46" w:rsidRDefault="00F85E46" w:rsidP="00F85E46">
      <w:pPr>
        <w:spacing w:after="0" w:line="240" w:lineRule="auto"/>
        <w:jc w:val="right"/>
        <w:rPr>
          <w:rFonts w:ascii="Arial" w:eastAsia="Times New Roman" w:hAnsi="Arial" w:cs="Arial"/>
          <w:b/>
          <w:spacing w:val="-2"/>
          <w:sz w:val="14"/>
          <w:szCs w:val="14"/>
          <w:lang w:eastAsia="pt-BR"/>
        </w:rPr>
      </w:pPr>
      <w:r w:rsidRPr="00F85E46">
        <w:rPr>
          <w:rFonts w:ascii="Arial" w:eastAsia="Times New Roman" w:hAnsi="Arial" w:cs="Arial"/>
          <w:b/>
          <w:spacing w:val="-2"/>
          <w:sz w:val="14"/>
          <w:szCs w:val="14"/>
          <w:lang w:eastAsia="pt-BR"/>
        </w:rPr>
        <w:t>R$ mil</w:t>
      </w:r>
    </w:p>
    <w:tbl>
      <w:tblPr>
        <w:tblW w:w="9639" w:type="dxa"/>
        <w:tblBorders>
          <w:top w:val="single" w:sz="2" w:space="0" w:color="1F4E79"/>
          <w:bottom w:val="single" w:sz="2" w:space="0" w:color="1F4E79"/>
          <w:insideH w:val="single" w:sz="2" w:space="0" w:color="1F4E79"/>
        </w:tblBorders>
        <w:tblLook w:val="04A0" w:firstRow="1" w:lastRow="0" w:firstColumn="1" w:lastColumn="0" w:noHBand="0" w:noVBand="1"/>
      </w:tblPr>
      <w:tblGrid>
        <w:gridCol w:w="850"/>
        <w:gridCol w:w="2244"/>
        <w:gridCol w:w="604"/>
        <w:gridCol w:w="1411"/>
        <w:gridCol w:w="1412"/>
        <w:gridCol w:w="283"/>
        <w:gridCol w:w="1417"/>
        <w:gridCol w:w="1418"/>
      </w:tblGrid>
      <w:tr w:rsidR="00F85E46" w:rsidRPr="00F85E46" w14:paraId="7B3FB616" w14:textId="77777777" w:rsidTr="00F85E46">
        <w:trPr>
          <w:trHeight w:hRule="exact" w:val="238"/>
        </w:trPr>
        <w:tc>
          <w:tcPr>
            <w:tcW w:w="850" w:type="dxa"/>
            <w:tcBorders>
              <w:top w:val="single" w:sz="2" w:space="0" w:color="1F4E79"/>
              <w:left w:val="nil"/>
              <w:bottom w:val="nil"/>
              <w:right w:val="nil"/>
            </w:tcBorders>
          </w:tcPr>
          <w:p w14:paraId="495C0C89" w14:textId="77777777" w:rsidR="00F85E46" w:rsidRPr="00F85E46" w:rsidRDefault="00F85E46" w:rsidP="00F85E46">
            <w:pPr>
              <w:keepNext/>
              <w:keepLines/>
              <w:spacing w:before="40" w:after="40" w:line="240" w:lineRule="auto"/>
              <w:jc w:val="center"/>
              <w:rPr>
                <w:rFonts w:ascii="Arial" w:eastAsia="MS Mincho" w:hAnsi="Arial" w:cs="Arial"/>
                <w:bCs/>
                <w:spacing w:val="-2"/>
                <w:sz w:val="14"/>
                <w:szCs w:val="14"/>
              </w:rPr>
            </w:pPr>
          </w:p>
        </w:tc>
        <w:tc>
          <w:tcPr>
            <w:tcW w:w="2848" w:type="dxa"/>
            <w:gridSpan w:val="2"/>
            <w:tcBorders>
              <w:top w:val="single" w:sz="2" w:space="0" w:color="1F4E79"/>
              <w:left w:val="nil"/>
              <w:bottom w:val="nil"/>
              <w:right w:val="nil"/>
            </w:tcBorders>
          </w:tcPr>
          <w:p w14:paraId="6B59AE05"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rPr>
            </w:pPr>
          </w:p>
        </w:tc>
        <w:tc>
          <w:tcPr>
            <w:tcW w:w="2823" w:type="dxa"/>
            <w:gridSpan w:val="2"/>
            <w:tcBorders>
              <w:top w:val="single" w:sz="2" w:space="0" w:color="1F4E79"/>
              <w:left w:val="nil"/>
              <w:bottom w:val="single" w:sz="2" w:space="0" w:color="1F4E79"/>
              <w:right w:val="nil"/>
            </w:tcBorders>
            <w:hideMark/>
          </w:tcPr>
          <w:p w14:paraId="6A75F63E"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vertAlign w:val="superscript"/>
              </w:rPr>
            </w:pPr>
            <w:r w:rsidRPr="00F85E46">
              <w:rPr>
                <w:rFonts w:ascii="Arial" w:eastAsia="MS Mincho" w:hAnsi="Arial" w:cs="Arial"/>
                <w:b/>
                <w:spacing w:val="-2"/>
                <w:sz w:val="14"/>
                <w:szCs w:val="14"/>
              </w:rPr>
              <w:t>Controlador</w:t>
            </w:r>
          </w:p>
        </w:tc>
        <w:tc>
          <w:tcPr>
            <w:tcW w:w="283" w:type="dxa"/>
            <w:tcBorders>
              <w:top w:val="single" w:sz="2" w:space="0" w:color="1F4E79"/>
              <w:left w:val="nil"/>
              <w:bottom w:val="single" w:sz="2" w:space="0" w:color="1F4E79"/>
              <w:right w:val="nil"/>
            </w:tcBorders>
          </w:tcPr>
          <w:p w14:paraId="4A748F40" w14:textId="77777777" w:rsidR="00F85E46" w:rsidRPr="00F85E46" w:rsidRDefault="00F85E46" w:rsidP="00F85E46">
            <w:pPr>
              <w:keepNext/>
              <w:keepLines/>
              <w:spacing w:before="40" w:after="40" w:line="240" w:lineRule="auto"/>
              <w:jc w:val="center"/>
              <w:rPr>
                <w:rFonts w:ascii="Arial" w:eastAsia="MS Mincho" w:hAnsi="Arial" w:cs="Arial"/>
                <w:b/>
                <w:bCs/>
                <w:spacing w:val="-2"/>
                <w:sz w:val="14"/>
                <w:szCs w:val="14"/>
              </w:rPr>
            </w:pPr>
          </w:p>
        </w:tc>
        <w:tc>
          <w:tcPr>
            <w:tcW w:w="2835" w:type="dxa"/>
            <w:gridSpan w:val="2"/>
            <w:tcBorders>
              <w:top w:val="single" w:sz="2" w:space="0" w:color="1F4E79"/>
              <w:left w:val="nil"/>
              <w:bottom w:val="single" w:sz="2" w:space="0" w:color="1F4E79"/>
              <w:right w:val="nil"/>
            </w:tcBorders>
            <w:hideMark/>
          </w:tcPr>
          <w:p w14:paraId="74A86536" w14:textId="77777777" w:rsidR="00F85E46" w:rsidRPr="00F85E46" w:rsidRDefault="00F85E46" w:rsidP="00F85E46">
            <w:pPr>
              <w:keepNext/>
              <w:keepLines/>
              <w:spacing w:before="40" w:after="40" w:line="240" w:lineRule="auto"/>
              <w:jc w:val="center"/>
              <w:rPr>
                <w:rFonts w:ascii="Arial" w:eastAsia="MS Mincho" w:hAnsi="Arial" w:cs="Arial"/>
                <w:b/>
                <w:spacing w:val="-2"/>
                <w:sz w:val="14"/>
                <w:szCs w:val="14"/>
                <w:vertAlign w:val="superscript"/>
              </w:rPr>
            </w:pPr>
            <w:r w:rsidRPr="00F85E46">
              <w:rPr>
                <w:rFonts w:ascii="Arial" w:eastAsia="MS Mincho" w:hAnsi="Arial" w:cs="Arial"/>
                <w:b/>
                <w:spacing w:val="-2"/>
                <w:sz w:val="14"/>
                <w:szCs w:val="14"/>
              </w:rPr>
              <w:t>Consolidado</w:t>
            </w:r>
          </w:p>
        </w:tc>
      </w:tr>
      <w:tr w:rsidR="00F85E46" w:rsidRPr="00F85E46" w14:paraId="7D0A23FB" w14:textId="77777777" w:rsidTr="00F85E46">
        <w:trPr>
          <w:trHeight w:hRule="exact" w:val="238"/>
        </w:trPr>
        <w:tc>
          <w:tcPr>
            <w:tcW w:w="3094" w:type="dxa"/>
            <w:gridSpan w:val="2"/>
            <w:tcBorders>
              <w:top w:val="nil"/>
              <w:left w:val="nil"/>
              <w:bottom w:val="single" w:sz="2" w:space="0" w:color="1F4E79"/>
              <w:right w:val="nil"/>
            </w:tcBorders>
          </w:tcPr>
          <w:p w14:paraId="5639525E" w14:textId="77777777" w:rsidR="00F85E46" w:rsidRPr="00F85E46" w:rsidRDefault="00F85E46" w:rsidP="00F85E46">
            <w:pPr>
              <w:keepNext/>
              <w:keepLines/>
              <w:spacing w:before="40" w:after="40" w:line="240" w:lineRule="auto"/>
              <w:rPr>
                <w:rFonts w:ascii="Arial" w:eastAsia="MS Mincho" w:hAnsi="Arial" w:cs="Arial"/>
                <w:spacing w:val="-2"/>
                <w:sz w:val="14"/>
                <w:szCs w:val="14"/>
              </w:rPr>
            </w:pPr>
          </w:p>
        </w:tc>
        <w:tc>
          <w:tcPr>
            <w:tcW w:w="604" w:type="dxa"/>
            <w:tcBorders>
              <w:top w:val="nil"/>
              <w:left w:val="nil"/>
              <w:bottom w:val="single" w:sz="2" w:space="0" w:color="1F4E79"/>
              <w:right w:val="nil"/>
            </w:tcBorders>
          </w:tcPr>
          <w:p w14:paraId="7019BB09" w14:textId="77777777" w:rsidR="00F85E46" w:rsidRPr="00F85E46" w:rsidRDefault="00F85E46" w:rsidP="00F85E46">
            <w:pPr>
              <w:keepNext/>
              <w:keepLines/>
              <w:spacing w:before="40" w:after="40" w:line="240" w:lineRule="auto"/>
              <w:rPr>
                <w:rFonts w:ascii="Arial" w:eastAsia="MS Mincho" w:hAnsi="Arial" w:cs="Arial"/>
                <w:b/>
                <w:spacing w:val="-2"/>
                <w:sz w:val="14"/>
                <w:szCs w:val="14"/>
              </w:rPr>
            </w:pPr>
          </w:p>
        </w:tc>
        <w:tc>
          <w:tcPr>
            <w:tcW w:w="1411" w:type="dxa"/>
            <w:tcBorders>
              <w:top w:val="single" w:sz="2" w:space="0" w:color="1F4E79"/>
              <w:left w:val="nil"/>
              <w:bottom w:val="single" w:sz="2" w:space="0" w:color="1F4E79"/>
              <w:right w:val="nil"/>
            </w:tcBorders>
            <w:hideMark/>
          </w:tcPr>
          <w:p w14:paraId="26292EC6"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30.09.2024</w:t>
            </w:r>
          </w:p>
        </w:tc>
        <w:tc>
          <w:tcPr>
            <w:tcW w:w="1412" w:type="dxa"/>
            <w:tcBorders>
              <w:top w:val="single" w:sz="2" w:space="0" w:color="1F4E79"/>
              <w:left w:val="nil"/>
              <w:bottom w:val="single" w:sz="2" w:space="0" w:color="1F4E79"/>
              <w:right w:val="nil"/>
            </w:tcBorders>
            <w:hideMark/>
          </w:tcPr>
          <w:p w14:paraId="14F427FE"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31.12.2023</w:t>
            </w:r>
          </w:p>
        </w:tc>
        <w:tc>
          <w:tcPr>
            <w:tcW w:w="283" w:type="dxa"/>
            <w:tcBorders>
              <w:top w:val="single" w:sz="2" w:space="0" w:color="1F4E79"/>
              <w:left w:val="nil"/>
              <w:bottom w:val="single" w:sz="2" w:space="0" w:color="1F4E79"/>
              <w:right w:val="nil"/>
            </w:tcBorders>
          </w:tcPr>
          <w:p w14:paraId="75AEE861"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p>
        </w:tc>
        <w:tc>
          <w:tcPr>
            <w:tcW w:w="1417" w:type="dxa"/>
            <w:tcBorders>
              <w:top w:val="single" w:sz="2" w:space="0" w:color="1F4E79"/>
              <w:left w:val="nil"/>
              <w:bottom w:val="single" w:sz="2" w:space="0" w:color="1F4E79"/>
              <w:right w:val="nil"/>
            </w:tcBorders>
            <w:hideMark/>
          </w:tcPr>
          <w:p w14:paraId="5215B86A"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30.09.2024</w:t>
            </w:r>
          </w:p>
        </w:tc>
        <w:tc>
          <w:tcPr>
            <w:tcW w:w="1418" w:type="dxa"/>
            <w:tcBorders>
              <w:top w:val="single" w:sz="2" w:space="0" w:color="1F4E79"/>
              <w:left w:val="nil"/>
              <w:bottom w:val="single" w:sz="2" w:space="0" w:color="1F4E79"/>
              <w:right w:val="nil"/>
            </w:tcBorders>
            <w:hideMark/>
          </w:tcPr>
          <w:p w14:paraId="265098FF" w14:textId="77777777" w:rsidR="00F85E46" w:rsidRPr="00F85E46" w:rsidRDefault="00F85E46" w:rsidP="00F85E46">
            <w:pPr>
              <w:keepNext/>
              <w:keepLines/>
              <w:spacing w:before="40" w:after="40" w:line="240" w:lineRule="auto"/>
              <w:jc w:val="right"/>
              <w:rPr>
                <w:rFonts w:ascii="Arial" w:eastAsia="MS Mincho" w:hAnsi="Arial" w:cs="Arial"/>
                <w:b/>
                <w:spacing w:val="-2"/>
                <w:sz w:val="14"/>
                <w:szCs w:val="14"/>
              </w:rPr>
            </w:pPr>
            <w:r w:rsidRPr="00F85E46">
              <w:rPr>
                <w:rFonts w:ascii="Arial" w:eastAsia="MS Mincho" w:hAnsi="Arial" w:cs="Arial"/>
                <w:b/>
                <w:spacing w:val="-2"/>
                <w:sz w:val="14"/>
                <w:szCs w:val="14"/>
              </w:rPr>
              <w:t>31.12.2023</w:t>
            </w:r>
          </w:p>
        </w:tc>
      </w:tr>
      <w:tr w:rsidR="00F85E46" w:rsidRPr="00F85E46" w14:paraId="5CBB320A" w14:textId="77777777" w:rsidTr="00F85E46">
        <w:trPr>
          <w:trHeight w:hRule="exact" w:val="238"/>
        </w:trPr>
        <w:tc>
          <w:tcPr>
            <w:tcW w:w="3094" w:type="dxa"/>
            <w:gridSpan w:val="2"/>
            <w:tcBorders>
              <w:top w:val="nil"/>
              <w:left w:val="nil"/>
              <w:bottom w:val="nil"/>
              <w:right w:val="nil"/>
            </w:tcBorders>
            <w:vAlign w:val="center"/>
            <w:hideMark/>
          </w:tcPr>
          <w:p w14:paraId="091360FA" w14:textId="77777777" w:rsidR="00F85E46" w:rsidRPr="00F85E46" w:rsidRDefault="00F85E46" w:rsidP="00F85E46">
            <w:pPr>
              <w:keepNext/>
              <w:keepLines/>
              <w:spacing w:before="40" w:after="40" w:line="256" w:lineRule="auto"/>
              <w:rPr>
                <w:rFonts w:ascii="Arial" w:eastAsia="Times New Roman" w:hAnsi="Arial" w:cs="Arial"/>
                <w:b/>
                <w:spacing w:val="-2"/>
                <w:sz w:val="14"/>
                <w:szCs w:val="14"/>
                <w:vertAlign w:val="superscript"/>
              </w:rPr>
            </w:pPr>
            <w:r w:rsidRPr="00F85E46">
              <w:rPr>
                <w:rFonts w:ascii="Arial" w:eastAsia="Times New Roman" w:hAnsi="Arial" w:cs="Arial"/>
                <w:spacing w:val="-2"/>
                <w:sz w:val="14"/>
                <w:szCs w:val="14"/>
              </w:rPr>
              <w:t xml:space="preserve">Demandas fiscais </w:t>
            </w:r>
            <w:r w:rsidRPr="00F85E46">
              <w:rPr>
                <w:rFonts w:ascii="Arial" w:eastAsia="Times New Roman" w:hAnsi="Arial" w:cs="Arial"/>
                <w:spacing w:val="-2"/>
                <w:sz w:val="14"/>
                <w:szCs w:val="14"/>
                <w:vertAlign w:val="superscript"/>
              </w:rPr>
              <w:t>(1)</w:t>
            </w:r>
          </w:p>
        </w:tc>
        <w:tc>
          <w:tcPr>
            <w:tcW w:w="604" w:type="dxa"/>
            <w:tcBorders>
              <w:top w:val="nil"/>
              <w:left w:val="nil"/>
              <w:bottom w:val="nil"/>
              <w:right w:val="nil"/>
            </w:tcBorders>
          </w:tcPr>
          <w:p w14:paraId="477C15FC"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1" w:type="dxa"/>
            <w:tcBorders>
              <w:top w:val="nil"/>
              <w:left w:val="nil"/>
              <w:bottom w:val="nil"/>
              <w:right w:val="nil"/>
            </w:tcBorders>
            <w:vAlign w:val="center"/>
            <w:hideMark/>
          </w:tcPr>
          <w:p w14:paraId="7E64431A"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w:t>
            </w:r>
          </w:p>
        </w:tc>
        <w:tc>
          <w:tcPr>
            <w:tcW w:w="1412" w:type="dxa"/>
            <w:tcBorders>
              <w:top w:val="nil"/>
              <w:left w:val="nil"/>
              <w:bottom w:val="nil"/>
              <w:right w:val="nil"/>
            </w:tcBorders>
            <w:vAlign w:val="center"/>
            <w:hideMark/>
          </w:tcPr>
          <w:p w14:paraId="676F457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w:t>
            </w:r>
          </w:p>
        </w:tc>
        <w:tc>
          <w:tcPr>
            <w:tcW w:w="283" w:type="dxa"/>
            <w:tcBorders>
              <w:top w:val="nil"/>
              <w:left w:val="nil"/>
              <w:bottom w:val="nil"/>
              <w:right w:val="nil"/>
            </w:tcBorders>
            <w:vAlign w:val="center"/>
          </w:tcPr>
          <w:p w14:paraId="32C9AECB"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7" w:type="dxa"/>
            <w:tcBorders>
              <w:top w:val="nil"/>
              <w:left w:val="nil"/>
              <w:bottom w:val="nil"/>
              <w:right w:val="nil"/>
            </w:tcBorders>
            <w:vAlign w:val="center"/>
            <w:hideMark/>
          </w:tcPr>
          <w:p w14:paraId="7E43682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8"/>
              </w:rPr>
            </w:pPr>
            <w:r w:rsidRPr="00F85E46">
              <w:rPr>
                <w:rFonts w:ascii="Arial" w:eastAsia="Times New Roman" w:hAnsi="Arial" w:cs="Arial"/>
                <w:spacing w:val="-2"/>
                <w:sz w:val="14"/>
                <w:szCs w:val="18"/>
              </w:rPr>
              <w:t>240.531</w:t>
            </w:r>
          </w:p>
        </w:tc>
        <w:tc>
          <w:tcPr>
            <w:tcW w:w="1418" w:type="dxa"/>
            <w:tcBorders>
              <w:top w:val="nil"/>
              <w:left w:val="nil"/>
              <w:bottom w:val="nil"/>
              <w:right w:val="nil"/>
            </w:tcBorders>
            <w:vAlign w:val="center"/>
            <w:hideMark/>
          </w:tcPr>
          <w:p w14:paraId="7B007CA8"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8"/>
              </w:rPr>
              <w:t>232.156</w:t>
            </w:r>
          </w:p>
        </w:tc>
      </w:tr>
      <w:tr w:rsidR="00F85E46" w:rsidRPr="00F85E46" w14:paraId="0A29E37E" w14:textId="77777777" w:rsidTr="00F85E46">
        <w:trPr>
          <w:trHeight w:hRule="exact" w:val="238"/>
        </w:trPr>
        <w:tc>
          <w:tcPr>
            <w:tcW w:w="3094" w:type="dxa"/>
            <w:gridSpan w:val="2"/>
            <w:tcBorders>
              <w:top w:val="nil"/>
              <w:left w:val="nil"/>
              <w:bottom w:val="nil"/>
              <w:right w:val="nil"/>
            </w:tcBorders>
            <w:vAlign w:val="center"/>
            <w:hideMark/>
          </w:tcPr>
          <w:p w14:paraId="147B90F6" w14:textId="77777777" w:rsidR="00F85E46" w:rsidRPr="00F85E46" w:rsidRDefault="00F85E46" w:rsidP="00F85E46">
            <w:pPr>
              <w:keepNext/>
              <w:keepLines/>
              <w:spacing w:before="40" w:after="40" w:line="256" w:lineRule="auto"/>
              <w:rPr>
                <w:rFonts w:ascii="Arial" w:eastAsia="Times New Roman" w:hAnsi="Arial" w:cs="Arial"/>
                <w:b/>
                <w:spacing w:val="-2"/>
                <w:sz w:val="14"/>
                <w:szCs w:val="14"/>
              </w:rPr>
            </w:pPr>
            <w:r w:rsidRPr="00F85E46">
              <w:rPr>
                <w:rFonts w:ascii="Arial" w:eastAsia="Times New Roman" w:hAnsi="Arial" w:cs="Arial"/>
                <w:spacing w:val="-2"/>
                <w:sz w:val="14"/>
                <w:szCs w:val="14"/>
              </w:rPr>
              <w:t>Demandas cíveis</w:t>
            </w:r>
          </w:p>
        </w:tc>
        <w:tc>
          <w:tcPr>
            <w:tcW w:w="604" w:type="dxa"/>
            <w:tcBorders>
              <w:top w:val="nil"/>
              <w:left w:val="nil"/>
              <w:bottom w:val="nil"/>
              <w:right w:val="nil"/>
            </w:tcBorders>
          </w:tcPr>
          <w:p w14:paraId="6374F359"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1" w:type="dxa"/>
            <w:tcBorders>
              <w:top w:val="nil"/>
              <w:left w:val="nil"/>
              <w:bottom w:val="nil"/>
              <w:right w:val="nil"/>
            </w:tcBorders>
            <w:vAlign w:val="center"/>
            <w:hideMark/>
          </w:tcPr>
          <w:p w14:paraId="18A89033"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30</w:t>
            </w:r>
          </w:p>
        </w:tc>
        <w:tc>
          <w:tcPr>
            <w:tcW w:w="1412" w:type="dxa"/>
            <w:tcBorders>
              <w:top w:val="nil"/>
              <w:left w:val="nil"/>
              <w:bottom w:val="nil"/>
              <w:right w:val="nil"/>
            </w:tcBorders>
            <w:vAlign w:val="center"/>
            <w:hideMark/>
          </w:tcPr>
          <w:p w14:paraId="15B0B977"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11</w:t>
            </w:r>
          </w:p>
        </w:tc>
        <w:tc>
          <w:tcPr>
            <w:tcW w:w="283" w:type="dxa"/>
            <w:tcBorders>
              <w:top w:val="nil"/>
              <w:left w:val="nil"/>
              <w:bottom w:val="nil"/>
              <w:right w:val="nil"/>
            </w:tcBorders>
            <w:vAlign w:val="center"/>
          </w:tcPr>
          <w:p w14:paraId="37C7C1E7"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7" w:type="dxa"/>
            <w:tcBorders>
              <w:top w:val="nil"/>
              <w:left w:val="nil"/>
              <w:bottom w:val="nil"/>
              <w:right w:val="nil"/>
            </w:tcBorders>
            <w:vAlign w:val="center"/>
            <w:hideMark/>
          </w:tcPr>
          <w:p w14:paraId="05669330"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8"/>
              </w:rPr>
            </w:pPr>
            <w:r w:rsidRPr="00F85E46">
              <w:rPr>
                <w:rFonts w:ascii="Arial" w:eastAsia="Times New Roman" w:hAnsi="Arial" w:cs="Arial"/>
                <w:spacing w:val="-2"/>
                <w:sz w:val="14"/>
                <w:szCs w:val="18"/>
              </w:rPr>
              <w:t>7.638</w:t>
            </w:r>
          </w:p>
        </w:tc>
        <w:tc>
          <w:tcPr>
            <w:tcW w:w="1418" w:type="dxa"/>
            <w:tcBorders>
              <w:top w:val="nil"/>
              <w:left w:val="nil"/>
              <w:bottom w:val="nil"/>
              <w:right w:val="nil"/>
            </w:tcBorders>
            <w:vAlign w:val="center"/>
            <w:hideMark/>
          </w:tcPr>
          <w:p w14:paraId="4B294ADD"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8"/>
              </w:rPr>
              <w:t>2.632</w:t>
            </w:r>
          </w:p>
        </w:tc>
      </w:tr>
      <w:tr w:rsidR="00F85E46" w:rsidRPr="00F85E46" w14:paraId="4384FEA6" w14:textId="77777777" w:rsidTr="00F85E46">
        <w:trPr>
          <w:trHeight w:hRule="exact" w:val="238"/>
        </w:trPr>
        <w:tc>
          <w:tcPr>
            <w:tcW w:w="3094" w:type="dxa"/>
            <w:gridSpan w:val="2"/>
            <w:tcBorders>
              <w:top w:val="nil"/>
              <w:left w:val="nil"/>
              <w:bottom w:val="nil"/>
              <w:right w:val="nil"/>
            </w:tcBorders>
            <w:vAlign w:val="center"/>
            <w:hideMark/>
          </w:tcPr>
          <w:p w14:paraId="04091F23" w14:textId="77777777" w:rsidR="00F85E46" w:rsidRPr="00F85E46" w:rsidRDefault="00F85E46" w:rsidP="00F85E46">
            <w:pPr>
              <w:keepNext/>
              <w:keepLines/>
              <w:spacing w:before="40" w:after="40" w:line="256" w:lineRule="auto"/>
              <w:rPr>
                <w:rFonts w:ascii="Arial" w:eastAsia="Times New Roman" w:hAnsi="Arial" w:cs="Arial"/>
                <w:spacing w:val="-2"/>
                <w:sz w:val="14"/>
                <w:szCs w:val="14"/>
              </w:rPr>
            </w:pPr>
            <w:r w:rsidRPr="00F85E46">
              <w:rPr>
                <w:rFonts w:ascii="Arial" w:eastAsia="Times New Roman" w:hAnsi="Arial" w:cs="Arial"/>
                <w:spacing w:val="-2"/>
                <w:sz w:val="14"/>
                <w:szCs w:val="14"/>
              </w:rPr>
              <w:t>Demandas trabalhistas</w:t>
            </w:r>
          </w:p>
        </w:tc>
        <w:tc>
          <w:tcPr>
            <w:tcW w:w="604" w:type="dxa"/>
            <w:tcBorders>
              <w:top w:val="nil"/>
              <w:left w:val="nil"/>
              <w:bottom w:val="nil"/>
              <w:right w:val="nil"/>
            </w:tcBorders>
          </w:tcPr>
          <w:p w14:paraId="6CFC2454"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1" w:type="dxa"/>
            <w:tcBorders>
              <w:top w:val="nil"/>
              <w:left w:val="nil"/>
              <w:bottom w:val="nil"/>
              <w:right w:val="nil"/>
            </w:tcBorders>
            <w:vAlign w:val="center"/>
            <w:hideMark/>
          </w:tcPr>
          <w:p w14:paraId="200AA793"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13</w:t>
            </w:r>
          </w:p>
        </w:tc>
        <w:tc>
          <w:tcPr>
            <w:tcW w:w="1412" w:type="dxa"/>
            <w:tcBorders>
              <w:top w:val="nil"/>
              <w:left w:val="nil"/>
              <w:bottom w:val="nil"/>
              <w:right w:val="nil"/>
            </w:tcBorders>
            <w:vAlign w:val="center"/>
            <w:hideMark/>
          </w:tcPr>
          <w:p w14:paraId="53CB6C05"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4"/>
              </w:rPr>
              <w:t>12</w:t>
            </w:r>
          </w:p>
        </w:tc>
        <w:tc>
          <w:tcPr>
            <w:tcW w:w="283" w:type="dxa"/>
            <w:tcBorders>
              <w:top w:val="nil"/>
              <w:left w:val="nil"/>
              <w:bottom w:val="nil"/>
              <w:right w:val="nil"/>
            </w:tcBorders>
            <w:vAlign w:val="center"/>
          </w:tcPr>
          <w:p w14:paraId="3DFBEFCE"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p>
        </w:tc>
        <w:tc>
          <w:tcPr>
            <w:tcW w:w="1417" w:type="dxa"/>
            <w:tcBorders>
              <w:top w:val="nil"/>
              <w:left w:val="nil"/>
              <w:bottom w:val="nil"/>
              <w:right w:val="nil"/>
            </w:tcBorders>
            <w:vAlign w:val="center"/>
            <w:hideMark/>
          </w:tcPr>
          <w:p w14:paraId="052B9293"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8"/>
              </w:rPr>
            </w:pPr>
            <w:r w:rsidRPr="00F85E46">
              <w:rPr>
                <w:rFonts w:ascii="Arial" w:eastAsia="Times New Roman" w:hAnsi="Arial" w:cs="Arial"/>
                <w:spacing w:val="-2"/>
                <w:sz w:val="14"/>
                <w:szCs w:val="18"/>
              </w:rPr>
              <w:t>14</w:t>
            </w:r>
          </w:p>
        </w:tc>
        <w:tc>
          <w:tcPr>
            <w:tcW w:w="1418" w:type="dxa"/>
            <w:tcBorders>
              <w:top w:val="nil"/>
              <w:left w:val="nil"/>
              <w:bottom w:val="nil"/>
              <w:right w:val="nil"/>
            </w:tcBorders>
            <w:vAlign w:val="center"/>
            <w:hideMark/>
          </w:tcPr>
          <w:p w14:paraId="73A2B19E" w14:textId="77777777" w:rsidR="00F85E46" w:rsidRPr="00F85E46" w:rsidRDefault="00F85E46" w:rsidP="00F85E46">
            <w:pPr>
              <w:keepNext/>
              <w:keepLines/>
              <w:spacing w:before="40" w:after="40" w:line="256" w:lineRule="auto"/>
              <w:jc w:val="right"/>
              <w:rPr>
                <w:rFonts w:ascii="Arial" w:eastAsia="Times New Roman" w:hAnsi="Arial" w:cs="Arial"/>
                <w:spacing w:val="-2"/>
                <w:sz w:val="14"/>
                <w:szCs w:val="14"/>
              </w:rPr>
            </w:pPr>
            <w:r w:rsidRPr="00F85E46">
              <w:rPr>
                <w:rFonts w:ascii="Arial" w:eastAsia="Times New Roman" w:hAnsi="Arial" w:cs="Arial"/>
                <w:spacing w:val="-2"/>
                <w:sz w:val="14"/>
                <w:szCs w:val="18"/>
              </w:rPr>
              <w:t>61</w:t>
            </w:r>
          </w:p>
        </w:tc>
      </w:tr>
      <w:tr w:rsidR="00F85E46" w:rsidRPr="00F85E46" w14:paraId="52E915C3" w14:textId="77777777" w:rsidTr="00F85E46">
        <w:trPr>
          <w:trHeight w:hRule="exact" w:val="238"/>
        </w:trPr>
        <w:tc>
          <w:tcPr>
            <w:tcW w:w="3094" w:type="dxa"/>
            <w:gridSpan w:val="2"/>
            <w:tcBorders>
              <w:top w:val="nil"/>
              <w:left w:val="nil"/>
              <w:bottom w:val="single" w:sz="2" w:space="0" w:color="1F4E79"/>
              <w:right w:val="nil"/>
            </w:tcBorders>
            <w:vAlign w:val="center"/>
            <w:hideMark/>
          </w:tcPr>
          <w:p w14:paraId="6029F0B5" w14:textId="77777777" w:rsidR="00F85E46" w:rsidRPr="00F85E46" w:rsidRDefault="00F85E46" w:rsidP="00F85E46">
            <w:pPr>
              <w:keepNext/>
              <w:keepLines/>
              <w:spacing w:before="40" w:after="40" w:line="240" w:lineRule="auto"/>
              <w:rPr>
                <w:rFonts w:ascii="Arial" w:eastAsia="MS Mincho" w:hAnsi="Arial" w:cs="Arial"/>
                <w:b/>
                <w:bCs/>
                <w:spacing w:val="-2"/>
                <w:sz w:val="14"/>
                <w:szCs w:val="14"/>
              </w:rPr>
            </w:pPr>
            <w:r w:rsidRPr="00F85E46">
              <w:rPr>
                <w:rFonts w:ascii="Arial" w:eastAsia="MS Mincho" w:hAnsi="Arial" w:cs="Arial"/>
                <w:b/>
                <w:spacing w:val="-2"/>
                <w:sz w:val="14"/>
                <w:szCs w:val="14"/>
              </w:rPr>
              <w:t>Total</w:t>
            </w:r>
          </w:p>
        </w:tc>
        <w:tc>
          <w:tcPr>
            <w:tcW w:w="604" w:type="dxa"/>
            <w:tcBorders>
              <w:top w:val="nil"/>
              <w:left w:val="nil"/>
              <w:bottom w:val="single" w:sz="2" w:space="0" w:color="1F4E79"/>
              <w:right w:val="nil"/>
            </w:tcBorders>
          </w:tcPr>
          <w:p w14:paraId="440437C1"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411" w:type="dxa"/>
            <w:tcBorders>
              <w:top w:val="nil"/>
              <w:left w:val="nil"/>
              <w:bottom w:val="single" w:sz="2" w:space="0" w:color="1F4E79"/>
              <w:right w:val="nil"/>
            </w:tcBorders>
            <w:vAlign w:val="center"/>
            <w:hideMark/>
          </w:tcPr>
          <w:p w14:paraId="70DBC572"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43</w:t>
            </w:r>
          </w:p>
        </w:tc>
        <w:tc>
          <w:tcPr>
            <w:tcW w:w="1412" w:type="dxa"/>
            <w:tcBorders>
              <w:top w:val="nil"/>
              <w:left w:val="nil"/>
              <w:bottom w:val="single" w:sz="2" w:space="0" w:color="1F4E79"/>
              <w:right w:val="nil"/>
            </w:tcBorders>
            <w:vAlign w:val="center"/>
            <w:hideMark/>
          </w:tcPr>
          <w:p w14:paraId="3A329A8E"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4"/>
              </w:rPr>
              <w:t>23</w:t>
            </w:r>
          </w:p>
        </w:tc>
        <w:tc>
          <w:tcPr>
            <w:tcW w:w="283" w:type="dxa"/>
            <w:tcBorders>
              <w:top w:val="nil"/>
              <w:left w:val="nil"/>
              <w:bottom w:val="single" w:sz="2" w:space="0" w:color="1F4E79"/>
              <w:right w:val="nil"/>
            </w:tcBorders>
            <w:vAlign w:val="center"/>
          </w:tcPr>
          <w:p w14:paraId="4260020B"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p>
        </w:tc>
        <w:tc>
          <w:tcPr>
            <w:tcW w:w="1417" w:type="dxa"/>
            <w:tcBorders>
              <w:top w:val="nil"/>
              <w:left w:val="nil"/>
              <w:bottom w:val="single" w:sz="2" w:space="0" w:color="1F4E79"/>
              <w:right w:val="nil"/>
            </w:tcBorders>
            <w:vAlign w:val="center"/>
            <w:hideMark/>
          </w:tcPr>
          <w:p w14:paraId="783B2C45"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8"/>
              </w:rPr>
            </w:pPr>
            <w:r w:rsidRPr="00F85E46">
              <w:rPr>
                <w:rFonts w:ascii="Arial" w:eastAsia="Times New Roman" w:hAnsi="Arial" w:cs="Arial"/>
                <w:b/>
                <w:spacing w:val="-2"/>
                <w:sz w:val="14"/>
                <w:szCs w:val="18"/>
              </w:rPr>
              <w:t>248.183</w:t>
            </w:r>
          </w:p>
        </w:tc>
        <w:tc>
          <w:tcPr>
            <w:tcW w:w="1418" w:type="dxa"/>
            <w:tcBorders>
              <w:top w:val="nil"/>
              <w:left w:val="nil"/>
              <w:bottom w:val="single" w:sz="2" w:space="0" w:color="1F4E79"/>
              <w:right w:val="nil"/>
            </w:tcBorders>
            <w:vAlign w:val="center"/>
            <w:hideMark/>
          </w:tcPr>
          <w:p w14:paraId="111E4FD3" w14:textId="77777777" w:rsidR="00F85E46" w:rsidRPr="00F85E46" w:rsidRDefault="00F85E46" w:rsidP="00F85E46">
            <w:pPr>
              <w:keepNext/>
              <w:keepLines/>
              <w:spacing w:before="40" w:after="40" w:line="256" w:lineRule="auto"/>
              <w:jc w:val="right"/>
              <w:rPr>
                <w:rFonts w:ascii="Arial" w:eastAsia="Times New Roman" w:hAnsi="Arial" w:cs="Arial"/>
                <w:b/>
                <w:spacing w:val="-2"/>
                <w:sz w:val="14"/>
                <w:szCs w:val="14"/>
              </w:rPr>
            </w:pPr>
            <w:r w:rsidRPr="00F85E46">
              <w:rPr>
                <w:rFonts w:ascii="Arial" w:eastAsia="Times New Roman" w:hAnsi="Arial" w:cs="Arial"/>
                <w:b/>
                <w:spacing w:val="-2"/>
                <w:sz w:val="14"/>
                <w:szCs w:val="18"/>
              </w:rPr>
              <w:t>234.849</w:t>
            </w:r>
          </w:p>
        </w:tc>
      </w:tr>
    </w:tbl>
    <w:p w14:paraId="518F2055" w14:textId="51BBEDC9" w:rsidR="001F0256" w:rsidRPr="008D7038" w:rsidRDefault="00F85E46" w:rsidP="00CF2BE1">
      <w:pPr>
        <w:pStyle w:val="07-Legenda"/>
        <w:numPr>
          <w:ilvl w:val="3"/>
          <w:numId w:val="63"/>
        </w:numPr>
        <w:spacing w:before="0" w:after="40"/>
        <w:ind w:left="284" w:hanging="284"/>
        <w:rPr>
          <w:b/>
          <w:color w:val="1F3864" w:themeColor="accent1" w:themeShade="80"/>
          <w:sz w:val="20"/>
          <w:szCs w:val="20"/>
        </w:rPr>
      </w:pPr>
      <w:r w:rsidRPr="008D7038">
        <w:rPr>
          <w:rFonts w:eastAsia="MS Mincho"/>
        </w:rPr>
        <w:t xml:space="preserve">Refere-se a diferentes demandas de natureza fiscal, sendo a preponderante a ação de natureza fiscal de autoria da BB Corretora com o objetivo de anular decisão administrativa que não homologou declarações de compensação de saldos negativos de IRPJ com diversos tributos próprios. O valor atualizado do referido depósito judicial é de R$ </w:t>
      </w:r>
      <w:r w:rsidR="005E6409" w:rsidRPr="005E6409">
        <w:rPr>
          <w:rFonts w:eastAsia="MS Mincho"/>
        </w:rPr>
        <w:t>181.942</w:t>
      </w:r>
      <w:r w:rsidRPr="008D7038">
        <w:rPr>
          <w:rFonts w:eastAsia="MS Mincho"/>
        </w:rPr>
        <w:t xml:space="preserve"> mil (R$ 175.555 mil em 31.12.2023), sendo sua atualização pela taxa SELIC (regime de capitalização simples).</w:t>
      </w:r>
    </w:p>
    <w:p w14:paraId="757696E0" w14:textId="77777777" w:rsidR="00DE6CB9" w:rsidRDefault="00DE6CB9" w:rsidP="00DE6CB9">
      <w:pPr>
        <w:pStyle w:val="02-TtulodeNota"/>
        <w:rPr>
          <w:color w:val="1F3864" w:themeColor="accent1" w:themeShade="80"/>
        </w:rPr>
      </w:pPr>
      <w:bookmarkStart w:id="111" w:name="_Toc180170945"/>
    </w:p>
    <w:p w14:paraId="56394E2B" w14:textId="19C6AA0E" w:rsidR="005C6C41" w:rsidRPr="00BF2AAF" w:rsidRDefault="005C6C41" w:rsidP="00DE6CB9">
      <w:pPr>
        <w:pStyle w:val="02-TtulodeNota"/>
        <w:rPr>
          <w:rFonts w:cs="Arial"/>
          <w:b w:val="0"/>
          <w:color w:val="1F3864" w:themeColor="accent1" w:themeShade="80"/>
        </w:rPr>
      </w:pPr>
      <w:r w:rsidRPr="00DE6CB9">
        <w:rPr>
          <w:color w:val="1F3864" w:themeColor="accent1" w:themeShade="80"/>
        </w:rPr>
        <w:t>23 – COMISSÕES A APROPRIAR</w:t>
      </w:r>
      <w:bookmarkEnd w:id="111"/>
    </w:p>
    <w:p w14:paraId="173686F1" w14:textId="77777777" w:rsidR="00474239" w:rsidRPr="0004323A" w:rsidRDefault="00474239" w:rsidP="00474239">
      <w:pPr>
        <w:pStyle w:val="01-TtulodeNota"/>
        <w:spacing w:before="0" w:after="0"/>
        <w:jc w:val="right"/>
        <w:rPr>
          <w:sz w:val="12"/>
          <w:szCs w:val="12"/>
        </w:rPr>
      </w:pPr>
      <w:r w:rsidRPr="00C06423">
        <w:rPr>
          <w:sz w:val="14"/>
          <w:szCs w:val="12"/>
        </w:rPr>
        <w:t>R$ mil</w:t>
      </w:r>
    </w:p>
    <w:tbl>
      <w:tblPr>
        <w:tblW w:w="9658"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4384"/>
        <w:gridCol w:w="856"/>
        <w:gridCol w:w="401"/>
        <w:gridCol w:w="2008"/>
        <w:gridCol w:w="2009"/>
      </w:tblGrid>
      <w:tr w:rsidR="00474239" w:rsidRPr="00994B01" w14:paraId="519992A6" w14:textId="77777777">
        <w:trPr>
          <w:trHeight w:val="238"/>
        </w:trPr>
        <w:tc>
          <w:tcPr>
            <w:tcW w:w="5641" w:type="dxa"/>
            <w:gridSpan w:val="3"/>
            <w:vMerge w:val="restart"/>
            <w:tcBorders>
              <w:top w:val="single" w:sz="2" w:space="0" w:color="1F3864" w:themeColor="accent1" w:themeShade="80"/>
              <w:bottom w:val="nil"/>
            </w:tcBorders>
            <w:shd w:val="clear" w:color="auto" w:fill="auto"/>
          </w:tcPr>
          <w:p w14:paraId="21E377FC" w14:textId="77777777" w:rsidR="00474239" w:rsidRPr="00F872D1" w:rsidRDefault="00474239">
            <w:pPr>
              <w:keepNext/>
              <w:keepLines/>
              <w:spacing w:before="40" w:after="40"/>
              <w:jc w:val="center"/>
              <w:rPr>
                <w:rFonts w:ascii="Arial" w:hAnsi="Arial" w:cs="Arial"/>
                <w:b/>
                <w:spacing w:val="-2"/>
                <w:sz w:val="14"/>
                <w:szCs w:val="18"/>
              </w:rPr>
            </w:pPr>
          </w:p>
        </w:tc>
        <w:tc>
          <w:tcPr>
            <w:tcW w:w="4017" w:type="dxa"/>
            <w:gridSpan w:val="2"/>
            <w:tcBorders>
              <w:top w:val="single" w:sz="2" w:space="0" w:color="1F3864" w:themeColor="accent1" w:themeShade="80"/>
              <w:bottom w:val="single" w:sz="2" w:space="0" w:color="1F3864" w:themeColor="accent1" w:themeShade="80"/>
            </w:tcBorders>
            <w:shd w:val="clear" w:color="auto" w:fill="auto"/>
            <w:vAlign w:val="center"/>
          </w:tcPr>
          <w:p w14:paraId="2E7ECD5F" w14:textId="77777777" w:rsidR="00474239" w:rsidRPr="00994B01" w:rsidRDefault="00474239">
            <w:pPr>
              <w:pStyle w:val="08-Tabelageral"/>
              <w:jc w:val="center"/>
              <w:rPr>
                <w:b/>
              </w:rPr>
            </w:pPr>
            <w:r w:rsidRPr="00994B01">
              <w:rPr>
                <w:b/>
              </w:rPr>
              <w:t>Consolidado</w:t>
            </w:r>
          </w:p>
        </w:tc>
      </w:tr>
      <w:tr w:rsidR="00474239" w:rsidRPr="00994B01" w14:paraId="33449169" w14:textId="77777777">
        <w:trPr>
          <w:trHeight w:val="238"/>
        </w:trPr>
        <w:tc>
          <w:tcPr>
            <w:tcW w:w="5641" w:type="dxa"/>
            <w:gridSpan w:val="3"/>
            <w:vMerge/>
            <w:tcBorders>
              <w:top w:val="nil"/>
              <w:bottom w:val="single" w:sz="2" w:space="0" w:color="1F3864" w:themeColor="accent1" w:themeShade="80"/>
            </w:tcBorders>
            <w:shd w:val="clear" w:color="auto" w:fill="auto"/>
          </w:tcPr>
          <w:p w14:paraId="0B9BBBAE" w14:textId="77777777" w:rsidR="00474239" w:rsidRPr="00F872D1" w:rsidRDefault="00474239">
            <w:pPr>
              <w:keepNext/>
              <w:keepLines/>
              <w:spacing w:before="40" w:after="40"/>
              <w:jc w:val="right"/>
              <w:rPr>
                <w:rFonts w:ascii="Arial" w:hAnsi="Arial" w:cs="Arial"/>
                <w:b/>
                <w:spacing w:val="-2"/>
                <w:sz w:val="14"/>
                <w:szCs w:val="18"/>
              </w:rPr>
            </w:pPr>
          </w:p>
        </w:tc>
        <w:tc>
          <w:tcPr>
            <w:tcW w:w="2008" w:type="dxa"/>
            <w:tcBorders>
              <w:top w:val="single" w:sz="2" w:space="0" w:color="1F3864" w:themeColor="accent1" w:themeShade="80"/>
              <w:bottom w:val="single" w:sz="2" w:space="0" w:color="1F3864" w:themeColor="accent1" w:themeShade="80"/>
            </w:tcBorders>
            <w:shd w:val="clear" w:color="auto" w:fill="auto"/>
            <w:vAlign w:val="center"/>
          </w:tcPr>
          <w:p w14:paraId="707BBFB9" w14:textId="77777777" w:rsidR="00474239" w:rsidRPr="00994B01" w:rsidRDefault="00474239">
            <w:pPr>
              <w:pStyle w:val="08-Tabelageral"/>
              <w:rPr>
                <w:b/>
              </w:rPr>
            </w:pPr>
            <w:r w:rsidRPr="00994B01">
              <w:rPr>
                <w:b/>
              </w:rPr>
              <w:t>3</w:t>
            </w:r>
            <w:r>
              <w:rPr>
                <w:b/>
              </w:rPr>
              <w:t>0</w:t>
            </w:r>
            <w:r w:rsidRPr="00994B01">
              <w:rPr>
                <w:b/>
              </w:rPr>
              <w:t>.</w:t>
            </w:r>
            <w:r>
              <w:rPr>
                <w:b/>
              </w:rPr>
              <w:t>09</w:t>
            </w:r>
            <w:r w:rsidRPr="00994B01">
              <w:rPr>
                <w:b/>
              </w:rPr>
              <w:t>.202</w:t>
            </w:r>
            <w:r>
              <w:rPr>
                <w:b/>
              </w:rPr>
              <w:t>4</w:t>
            </w:r>
          </w:p>
        </w:tc>
        <w:tc>
          <w:tcPr>
            <w:tcW w:w="2009" w:type="dxa"/>
            <w:tcBorders>
              <w:top w:val="single" w:sz="2" w:space="0" w:color="1F3864" w:themeColor="accent1" w:themeShade="80"/>
              <w:bottom w:val="single" w:sz="2" w:space="0" w:color="1F3864" w:themeColor="accent1" w:themeShade="80"/>
            </w:tcBorders>
            <w:shd w:val="clear" w:color="auto" w:fill="auto"/>
            <w:vAlign w:val="center"/>
          </w:tcPr>
          <w:p w14:paraId="56772147" w14:textId="77777777" w:rsidR="00474239" w:rsidRPr="00994B01" w:rsidRDefault="00474239">
            <w:pPr>
              <w:pStyle w:val="08-Tabelageral"/>
              <w:rPr>
                <w:b/>
              </w:rPr>
            </w:pPr>
            <w:r w:rsidRPr="00994B01">
              <w:rPr>
                <w:b/>
              </w:rPr>
              <w:t>31.12.202</w:t>
            </w:r>
            <w:r>
              <w:rPr>
                <w:b/>
              </w:rPr>
              <w:t>3</w:t>
            </w:r>
          </w:p>
        </w:tc>
      </w:tr>
      <w:tr w:rsidR="00474239" w:rsidRPr="00994B01" w14:paraId="47F7B0E4" w14:textId="77777777">
        <w:trPr>
          <w:trHeight w:val="238"/>
        </w:trPr>
        <w:tc>
          <w:tcPr>
            <w:tcW w:w="4384" w:type="dxa"/>
            <w:tcBorders>
              <w:top w:val="single" w:sz="2" w:space="0" w:color="1F3864" w:themeColor="accent1" w:themeShade="80"/>
              <w:bottom w:val="nil"/>
            </w:tcBorders>
            <w:shd w:val="clear" w:color="auto" w:fill="auto"/>
          </w:tcPr>
          <w:p w14:paraId="688B4335" w14:textId="77777777" w:rsidR="00474239" w:rsidRPr="00994B01" w:rsidRDefault="00474239">
            <w:pPr>
              <w:pStyle w:val="08-Tabelageral"/>
              <w:jc w:val="left"/>
              <w:rPr>
                <w:rFonts w:cs="Arial"/>
                <w:b/>
                <w:lang w:val="en-US"/>
              </w:rPr>
            </w:pPr>
            <w:proofErr w:type="spellStart"/>
            <w:r w:rsidRPr="00994B01">
              <w:rPr>
                <w:rFonts w:cs="Arial"/>
                <w:b/>
                <w:lang w:val="en-US"/>
              </w:rPr>
              <w:t>Passivo</w:t>
            </w:r>
            <w:proofErr w:type="spellEnd"/>
            <w:r w:rsidRPr="00994B01">
              <w:rPr>
                <w:rFonts w:cs="Arial"/>
                <w:b/>
                <w:lang w:val="en-US"/>
              </w:rPr>
              <w:t xml:space="preserve"> </w:t>
            </w:r>
            <w:proofErr w:type="spellStart"/>
            <w:r w:rsidRPr="00994B01">
              <w:rPr>
                <w:rFonts w:cs="Arial"/>
                <w:b/>
                <w:lang w:val="en-US"/>
              </w:rPr>
              <w:t>Circulante</w:t>
            </w:r>
            <w:proofErr w:type="spellEnd"/>
          </w:p>
        </w:tc>
        <w:tc>
          <w:tcPr>
            <w:tcW w:w="856" w:type="dxa"/>
            <w:tcBorders>
              <w:top w:val="single" w:sz="2" w:space="0" w:color="1F3864" w:themeColor="accent1" w:themeShade="80"/>
              <w:bottom w:val="nil"/>
            </w:tcBorders>
            <w:shd w:val="clear" w:color="auto" w:fill="auto"/>
          </w:tcPr>
          <w:p w14:paraId="419E2ED5" w14:textId="77777777" w:rsidR="00474239" w:rsidRPr="00994B01" w:rsidRDefault="00474239">
            <w:pPr>
              <w:pStyle w:val="08-Tabelageral"/>
              <w:rPr>
                <w:b/>
              </w:rPr>
            </w:pPr>
          </w:p>
        </w:tc>
        <w:tc>
          <w:tcPr>
            <w:tcW w:w="401" w:type="dxa"/>
            <w:tcBorders>
              <w:top w:val="single" w:sz="2" w:space="0" w:color="1F3864" w:themeColor="accent1" w:themeShade="80"/>
              <w:bottom w:val="nil"/>
            </w:tcBorders>
            <w:shd w:val="clear" w:color="auto" w:fill="auto"/>
          </w:tcPr>
          <w:p w14:paraId="6C776E67" w14:textId="77777777" w:rsidR="00474239" w:rsidRPr="00994B01" w:rsidRDefault="00474239">
            <w:pPr>
              <w:pStyle w:val="08-Tabelageral"/>
              <w:rPr>
                <w:b/>
              </w:rPr>
            </w:pPr>
          </w:p>
        </w:tc>
        <w:tc>
          <w:tcPr>
            <w:tcW w:w="2008" w:type="dxa"/>
            <w:tcBorders>
              <w:top w:val="single" w:sz="2" w:space="0" w:color="1F3864" w:themeColor="accent1" w:themeShade="80"/>
            </w:tcBorders>
            <w:shd w:val="clear" w:color="auto" w:fill="auto"/>
          </w:tcPr>
          <w:p w14:paraId="3CD35B21" w14:textId="77777777" w:rsidR="00474239" w:rsidRPr="00CE4414" w:rsidRDefault="00474239">
            <w:pPr>
              <w:pStyle w:val="08-Tabelageral"/>
              <w:rPr>
                <w:b/>
                <w:bCs/>
              </w:rPr>
            </w:pPr>
            <w:r>
              <w:rPr>
                <w:b/>
                <w:bCs/>
              </w:rPr>
              <w:t>2.467.042</w:t>
            </w:r>
          </w:p>
        </w:tc>
        <w:tc>
          <w:tcPr>
            <w:tcW w:w="2009" w:type="dxa"/>
            <w:tcBorders>
              <w:top w:val="single" w:sz="2" w:space="0" w:color="1F3864" w:themeColor="accent1" w:themeShade="80"/>
            </w:tcBorders>
            <w:shd w:val="clear" w:color="auto" w:fill="auto"/>
          </w:tcPr>
          <w:p w14:paraId="135BE89E" w14:textId="77777777" w:rsidR="00474239" w:rsidRPr="00994B01" w:rsidRDefault="00474239">
            <w:pPr>
              <w:pStyle w:val="08-Tabelageral"/>
              <w:rPr>
                <w:b/>
              </w:rPr>
            </w:pPr>
            <w:r>
              <w:rPr>
                <w:b/>
              </w:rPr>
              <w:t>1.952.798</w:t>
            </w:r>
          </w:p>
        </w:tc>
      </w:tr>
      <w:tr w:rsidR="00474239" w:rsidRPr="00994B01" w14:paraId="1A44D6A6" w14:textId="77777777">
        <w:trPr>
          <w:trHeight w:val="238"/>
        </w:trPr>
        <w:tc>
          <w:tcPr>
            <w:tcW w:w="4384" w:type="dxa"/>
            <w:tcBorders>
              <w:top w:val="nil"/>
            </w:tcBorders>
            <w:shd w:val="clear" w:color="auto" w:fill="auto"/>
          </w:tcPr>
          <w:p w14:paraId="0449FD37" w14:textId="77777777" w:rsidR="00474239" w:rsidRPr="00994B01" w:rsidRDefault="00474239">
            <w:pPr>
              <w:pStyle w:val="08-Tabelageral"/>
              <w:ind w:left="113"/>
              <w:jc w:val="left"/>
              <w:rPr>
                <w:rFonts w:cs="Arial"/>
                <w:lang w:val="en-US"/>
              </w:rPr>
            </w:pPr>
            <w:proofErr w:type="spellStart"/>
            <w:r w:rsidRPr="00994B01">
              <w:rPr>
                <w:rFonts w:cs="Arial"/>
                <w:lang w:val="en-US"/>
              </w:rPr>
              <w:t>B</w:t>
            </w:r>
            <w:r>
              <w:rPr>
                <w:rFonts w:cs="Arial"/>
                <w:lang w:val="en-US"/>
              </w:rPr>
              <w:t>rasilseg</w:t>
            </w:r>
            <w:proofErr w:type="spellEnd"/>
            <w:r>
              <w:rPr>
                <w:rFonts w:cs="Arial"/>
                <w:lang w:val="en-US"/>
              </w:rPr>
              <w:t>/ABS</w:t>
            </w:r>
          </w:p>
        </w:tc>
        <w:tc>
          <w:tcPr>
            <w:tcW w:w="856" w:type="dxa"/>
            <w:tcBorders>
              <w:top w:val="nil"/>
            </w:tcBorders>
            <w:shd w:val="clear" w:color="auto" w:fill="auto"/>
          </w:tcPr>
          <w:p w14:paraId="2583C70D" w14:textId="77777777" w:rsidR="00474239" w:rsidRPr="00994B01" w:rsidRDefault="00474239">
            <w:pPr>
              <w:pStyle w:val="08-Tabelageral"/>
            </w:pPr>
          </w:p>
        </w:tc>
        <w:tc>
          <w:tcPr>
            <w:tcW w:w="401" w:type="dxa"/>
            <w:tcBorders>
              <w:top w:val="nil"/>
            </w:tcBorders>
            <w:shd w:val="clear" w:color="auto" w:fill="auto"/>
          </w:tcPr>
          <w:p w14:paraId="4B780DAC" w14:textId="77777777" w:rsidR="00474239" w:rsidRPr="00994B01" w:rsidRDefault="00474239">
            <w:pPr>
              <w:pStyle w:val="08-Tabelageral"/>
            </w:pPr>
          </w:p>
        </w:tc>
        <w:tc>
          <w:tcPr>
            <w:tcW w:w="2008" w:type="dxa"/>
            <w:shd w:val="clear" w:color="auto" w:fill="auto"/>
          </w:tcPr>
          <w:p w14:paraId="57B1520E" w14:textId="77777777" w:rsidR="00474239" w:rsidRPr="00994B01" w:rsidRDefault="00474239">
            <w:pPr>
              <w:pStyle w:val="08-Tabelageral"/>
            </w:pPr>
            <w:r>
              <w:t>2.370.100</w:t>
            </w:r>
          </w:p>
        </w:tc>
        <w:tc>
          <w:tcPr>
            <w:tcW w:w="2009" w:type="dxa"/>
            <w:shd w:val="clear" w:color="auto" w:fill="auto"/>
          </w:tcPr>
          <w:p w14:paraId="48A5C35E" w14:textId="77777777" w:rsidR="00474239" w:rsidRPr="00994B01" w:rsidRDefault="00474239">
            <w:pPr>
              <w:pStyle w:val="08-Tabelageral"/>
            </w:pPr>
            <w:r>
              <w:t>1.865.674</w:t>
            </w:r>
          </w:p>
        </w:tc>
      </w:tr>
      <w:tr w:rsidR="00474239" w:rsidRPr="00994B01" w14:paraId="1799E73D" w14:textId="77777777">
        <w:trPr>
          <w:trHeight w:val="238"/>
        </w:trPr>
        <w:tc>
          <w:tcPr>
            <w:tcW w:w="4384" w:type="dxa"/>
            <w:shd w:val="clear" w:color="auto" w:fill="auto"/>
          </w:tcPr>
          <w:p w14:paraId="5DEB6E8D" w14:textId="77777777" w:rsidR="00474239" w:rsidRPr="00994B01" w:rsidRDefault="00474239">
            <w:pPr>
              <w:pStyle w:val="08-Tabelageral"/>
              <w:ind w:left="113"/>
              <w:jc w:val="left"/>
              <w:rPr>
                <w:rFonts w:cs="Arial"/>
                <w:vertAlign w:val="superscript"/>
                <w:lang w:val="en-US"/>
              </w:rPr>
            </w:pPr>
            <w:r w:rsidRPr="00994B01">
              <w:rPr>
                <w:rFonts w:cs="Arial"/>
                <w:lang w:val="en-US"/>
              </w:rPr>
              <w:t>M</w:t>
            </w:r>
            <w:r>
              <w:rPr>
                <w:rFonts w:cs="Arial"/>
                <w:lang w:val="en-US"/>
              </w:rPr>
              <w:t>APFRE</w:t>
            </w:r>
            <w:r w:rsidRPr="00994B01">
              <w:rPr>
                <w:rFonts w:cs="Arial"/>
                <w:lang w:val="en-US"/>
              </w:rPr>
              <w:t xml:space="preserve"> </w:t>
            </w:r>
            <w:proofErr w:type="spellStart"/>
            <w:r w:rsidRPr="00994B01">
              <w:rPr>
                <w:rFonts w:cs="Arial"/>
                <w:lang w:val="en-US"/>
              </w:rPr>
              <w:t>Seguros</w:t>
            </w:r>
            <w:proofErr w:type="spellEnd"/>
            <w:r w:rsidRPr="00994B01">
              <w:rPr>
                <w:rFonts w:cs="Arial"/>
                <w:lang w:val="en-US"/>
              </w:rPr>
              <w:t xml:space="preserve"> Gerais</w:t>
            </w:r>
          </w:p>
        </w:tc>
        <w:tc>
          <w:tcPr>
            <w:tcW w:w="856" w:type="dxa"/>
            <w:shd w:val="clear" w:color="auto" w:fill="auto"/>
          </w:tcPr>
          <w:p w14:paraId="2BFD05AB" w14:textId="77777777" w:rsidR="00474239" w:rsidRPr="00994B01" w:rsidRDefault="00474239">
            <w:pPr>
              <w:pStyle w:val="08-Tabelageral"/>
            </w:pPr>
          </w:p>
        </w:tc>
        <w:tc>
          <w:tcPr>
            <w:tcW w:w="401" w:type="dxa"/>
            <w:shd w:val="clear" w:color="auto" w:fill="auto"/>
          </w:tcPr>
          <w:p w14:paraId="24CF40EC" w14:textId="77777777" w:rsidR="00474239" w:rsidRPr="00994B01" w:rsidRDefault="00474239">
            <w:pPr>
              <w:pStyle w:val="08-Tabelageral"/>
            </w:pPr>
          </w:p>
        </w:tc>
        <w:tc>
          <w:tcPr>
            <w:tcW w:w="2008" w:type="dxa"/>
            <w:shd w:val="clear" w:color="auto" w:fill="auto"/>
          </w:tcPr>
          <w:p w14:paraId="3DFA625F" w14:textId="77777777" w:rsidR="00474239" w:rsidRPr="00994B01" w:rsidRDefault="00474239">
            <w:pPr>
              <w:pStyle w:val="08-Tabelageral"/>
            </w:pPr>
            <w:r>
              <w:t>96.742</w:t>
            </w:r>
          </w:p>
        </w:tc>
        <w:tc>
          <w:tcPr>
            <w:tcW w:w="2009" w:type="dxa"/>
            <w:shd w:val="clear" w:color="auto" w:fill="auto"/>
          </w:tcPr>
          <w:p w14:paraId="499C98AC" w14:textId="77777777" w:rsidR="00474239" w:rsidRPr="00994B01" w:rsidRDefault="00474239">
            <w:pPr>
              <w:pStyle w:val="08-Tabelageral"/>
            </w:pPr>
            <w:r>
              <w:t>86.936</w:t>
            </w:r>
          </w:p>
        </w:tc>
      </w:tr>
      <w:tr w:rsidR="00474239" w:rsidRPr="00994B01" w14:paraId="2DDCF72A" w14:textId="77777777">
        <w:trPr>
          <w:trHeight w:val="238"/>
        </w:trPr>
        <w:tc>
          <w:tcPr>
            <w:tcW w:w="4384" w:type="dxa"/>
            <w:shd w:val="clear" w:color="auto" w:fill="auto"/>
          </w:tcPr>
          <w:p w14:paraId="0648C018" w14:textId="77777777" w:rsidR="00474239" w:rsidRPr="00994B01" w:rsidRDefault="00474239">
            <w:pPr>
              <w:pStyle w:val="08-Tabelageral"/>
              <w:ind w:left="113"/>
              <w:jc w:val="left"/>
              <w:rPr>
                <w:rFonts w:cs="Arial"/>
                <w:szCs w:val="14"/>
                <w:lang w:val="en-US"/>
              </w:rPr>
            </w:pPr>
            <w:proofErr w:type="spellStart"/>
            <w:r w:rsidRPr="00994B01">
              <w:rPr>
                <w:rFonts w:cs="Arial"/>
                <w:szCs w:val="14"/>
                <w:lang w:val="en-US"/>
              </w:rPr>
              <w:t>Outras</w:t>
            </w:r>
            <w:proofErr w:type="spellEnd"/>
          </w:p>
        </w:tc>
        <w:tc>
          <w:tcPr>
            <w:tcW w:w="856" w:type="dxa"/>
            <w:shd w:val="clear" w:color="auto" w:fill="auto"/>
          </w:tcPr>
          <w:p w14:paraId="2FFDFD49" w14:textId="77777777" w:rsidR="00474239" w:rsidRPr="00994B01" w:rsidRDefault="00474239">
            <w:pPr>
              <w:pStyle w:val="08-Tabelageral"/>
            </w:pPr>
          </w:p>
        </w:tc>
        <w:tc>
          <w:tcPr>
            <w:tcW w:w="401" w:type="dxa"/>
            <w:shd w:val="clear" w:color="auto" w:fill="auto"/>
          </w:tcPr>
          <w:p w14:paraId="3DEAA592" w14:textId="77777777" w:rsidR="00474239" w:rsidRPr="00994B01" w:rsidRDefault="00474239">
            <w:pPr>
              <w:pStyle w:val="08-Tabelageral"/>
            </w:pPr>
          </w:p>
        </w:tc>
        <w:tc>
          <w:tcPr>
            <w:tcW w:w="2008" w:type="dxa"/>
            <w:shd w:val="clear" w:color="auto" w:fill="auto"/>
          </w:tcPr>
          <w:p w14:paraId="6DDEB9E3" w14:textId="77777777" w:rsidR="00474239" w:rsidRPr="00994B01" w:rsidRDefault="00474239">
            <w:pPr>
              <w:pStyle w:val="08-Tabelageral"/>
            </w:pPr>
            <w:r>
              <w:t>200</w:t>
            </w:r>
          </w:p>
        </w:tc>
        <w:tc>
          <w:tcPr>
            <w:tcW w:w="2009" w:type="dxa"/>
            <w:shd w:val="clear" w:color="auto" w:fill="auto"/>
          </w:tcPr>
          <w:p w14:paraId="148E303B" w14:textId="77777777" w:rsidR="00474239" w:rsidRPr="00994B01" w:rsidRDefault="00474239">
            <w:pPr>
              <w:pStyle w:val="08-Tabelageral"/>
            </w:pPr>
            <w:r>
              <w:t>188</w:t>
            </w:r>
          </w:p>
        </w:tc>
      </w:tr>
      <w:tr w:rsidR="00474239" w:rsidRPr="00994B01" w14:paraId="2F473126" w14:textId="77777777">
        <w:trPr>
          <w:trHeight w:val="238"/>
        </w:trPr>
        <w:tc>
          <w:tcPr>
            <w:tcW w:w="4384" w:type="dxa"/>
            <w:shd w:val="clear" w:color="auto" w:fill="auto"/>
          </w:tcPr>
          <w:p w14:paraId="1102D4C9" w14:textId="77777777" w:rsidR="00474239" w:rsidRPr="00F3351D" w:rsidRDefault="00474239">
            <w:pPr>
              <w:pStyle w:val="08-Tabelageral"/>
              <w:jc w:val="left"/>
              <w:rPr>
                <w:rFonts w:cs="Arial"/>
                <w:b/>
                <w:vertAlign w:val="superscript"/>
                <w:lang w:val="en-US"/>
              </w:rPr>
            </w:pPr>
            <w:proofErr w:type="spellStart"/>
            <w:r w:rsidRPr="00994B01">
              <w:rPr>
                <w:rFonts w:cs="Arial"/>
                <w:b/>
                <w:lang w:val="en-US"/>
              </w:rPr>
              <w:t>Passivo</w:t>
            </w:r>
            <w:proofErr w:type="spellEnd"/>
            <w:r w:rsidRPr="00994B01">
              <w:rPr>
                <w:rFonts w:cs="Arial"/>
                <w:b/>
                <w:lang w:val="en-US"/>
              </w:rPr>
              <w:t xml:space="preserve"> </w:t>
            </w:r>
            <w:proofErr w:type="spellStart"/>
            <w:r w:rsidRPr="00994B01">
              <w:rPr>
                <w:rFonts w:cs="Arial"/>
                <w:b/>
                <w:lang w:val="en-US"/>
              </w:rPr>
              <w:t>Não</w:t>
            </w:r>
            <w:proofErr w:type="spellEnd"/>
            <w:r w:rsidRPr="00994B01">
              <w:rPr>
                <w:rFonts w:cs="Arial"/>
                <w:b/>
                <w:lang w:val="en-US"/>
              </w:rPr>
              <w:t xml:space="preserve"> </w:t>
            </w:r>
            <w:proofErr w:type="spellStart"/>
            <w:r w:rsidRPr="00994B01">
              <w:rPr>
                <w:rFonts w:cs="Arial"/>
                <w:b/>
                <w:lang w:val="en-US"/>
              </w:rPr>
              <w:t>Circulante</w:t>
            </w:r>
            <w:proofErr w:type="spellEnd"/>
          </w:p>
        </w:tc>
        <w:tc>
          <w:tcPr>
            <w:tcW w:w="856" w:type="dxa"/>
            <w:shd w:val="clear" w:color="auto" w:fill="auto"/>
          </w:tcPr>
          <w:p w14:paraId="34A9E448" w14:textId="77777777" w:rsidR="00474239" w:rsidRPr="00994B01" w:rsidRDefault="00474239">
            <w:pPr>
              <w:pStyle w:val="08-Tabelageral"/>
              <w:rPr>
                <w:b/>
              </w:rPr>
            </w:pPr>
          </w:p>
        </w:tc>
        <w:tc>
          <w:tcPr>
            <w:tcW w:w="401" w:type="dxa"/>
            <w:shd w:val="clear" w:color="auto" w:fill="auto"/>
          </w:tcPr>
          <w:p w14:paraId="74A78002" w14:textId="77777777" w:rsidR="00474239" w:rsidRPr="00994B01" w:rsidRDefault="00474239">
            <w:pPr>
              <w:pStyle w:val="08-Tabelageral"/>
              <w:rPr>
                <w:b/>
              </w:rPr>
            </w:pPr>
          </w:p>
        </w:tc>
        <w:tc>
          <w:tcPr>
            <w:tcW w:w="2008" w:type="dxa"/>
            <w:shd w:val="clear" w:color="auto" w:fill="auto"/>
          </w:tcPr>
          <w:p w14:paraId="58E6D578" w14:textId="77777777" w:rsidR="00474239" w:rsidRPr="00CE4414" w:rsidRDefault="00474239">
            <w:pPr>
              <w:pStyle w:val="08-Tabelageral"/>
              <w:rPr>
                <w:b/>
                <w:bCs/>
              </w:rPr>
            </w:pPr>
            <w:r>
              <w:rPr>
                <w:b/>
                <w:bCs/>
              </w:rPr>
              <w:t>3.279.327</w:t>
            </w:r>
          </w:p>
        </w:tc>
        <w:tc>
          <w:tcPr>
            <w:tcW w:w="2009" w:type="dxa"/>
            <w:shd w:val="clear" w:color="auto" w:fill="auto"/>
          </w:tcPr>
          <w:p w14:paraId="2A984977" w14:textId="77777777" w:rsidR="00474239" w:rsidRPr="00994B01" w:rsidRDefault="00474239">
            <w:pPr>
              <w:pStyle w:val="08-Tabelageral"/>
              <w:rPr>
                <w:b/>
              </w:rPr>
            </w:pPr>
            <w:r>
              <w:rPr>
                <w:b/>
              </w:rPr>
              <w:t>2.735.359</w:t>
            </w:r>
          </w:p>
        </w:tc>
      </w:tr>
      <w:tr w:rsidR="00474239" w:rsidRPr="00994B01" w14:paraId="378CE1DF" w14:textId="77777777">
        <w:trPr>
          <w:trHeight w:val="238"/>
        </w:trPr>
        <w:tc>
          <w:tcPr>
            <w:tcW w:w="4384" w:type="dxa"/>
            <w:shd w:val="clear" w:color="auto" w:fill="auto"/>
          </w:tcPr>
          <w:p w14:paraId="59354D41" w14:textId="77777777" w:rsidR="00474239" w:rsidRPr="00994B01" w:rsidRDefault="00474239">
            <w:pPr>
              <w:pStyle w:val="08-Tabelageral"/>
              <w:ind w:left="113"/>
              <w:jc w:val="left"/>
              <w:rPr>
                <w:rFonts w:cs="Arial"/>
                <w:lang w:val="en-US"/>
              </w:rPr>
            </w:pPr>
            <w:proofErr w:type="spellStart"/>
            <w:r w:rsidRPr="00994B01">
              <w:rPr>
                <w:rFonts w:cs="Arial"/>
                <w:lang w:val="en-US"/>
              </w:rPr>
              <w:t>B</w:t>
            </w:r>
            <w:r>
              <w:rPr>
                <w:rFonts w:cs="Arial"/>
                <w:lang w:val="en-US"/>
              </w:rPr>
              <w:t>rasilseg</w:t>
            </w:r>
            <w:proofErr w:type="spellEnd"/>
            <w:r>
              <w:rPr>
                <w:rFonts w:cs="Arial"/>
                <w:lang w:val="en-US"/>
              </w:rPr>
              <w:t xml:space="preserve">/ABS </w:t>
            </w:r>
          </w:p>
        </w:tc>
        <w:tc>
          <w:tcPr>
            <w:tcW w:w="856" w:type="dxa"/>
            <w:shd w:val="clear" w:color="auto" w:fill="auto"/>
          </w:tcPr>
          <w:p w14:paraId="6CE19745" w14:textId="77777777" w:rsidR="00474239" w:rsidRPr="00994B01" w:rsidRDefault="00474239">
            <w:pPr>
              <w:pStyle w:val="08-Tabelageral"/>
            </w:pPr>
          </w:p>
        </w:tc>
        <w:tc>
          <w:tcPr>
            <w:tcW w:w="401" w:type="dxa"/>
            <w:shd w:val="clear" w:color="auto" w:fill="auto"/>
          </w:tcPr>
          <w:p w14:paraId="2575180C" w14:textId="77777777" w:rsidR="00474239" w:rsidRPr="00994B01" w:rsidRDefault="00474239">
            <w:pPr>
              <w:pStyle w:val="08-Tabelageral"/>
            </w:pPr>
          </w:p>
        </w:tc>
        <w:tc>
          <w:tcPr>
            <w:tcW w:w="2008" w:type="dxa"/>
            <w:shd w:val="clear" w:color="auto" w:fill="auto"/>
          </w:tcPr>
          <w:p w14:paraId="18284014" w14:textId="77777777" w:rsidR="00474239" w:rsidRPr="00994B01" w:rsidRDefault="00474239">
            <w:pPr>
              <w:pStyle w:val="08-Tabelageral"/>
            </w:pPr>
            <w:r>
              <w:t>3.261.967</w:t>
            </w:r>
          </w:p>
        </w:tc>
        <w:tc>
          <w:tcPr>
            <w:tcW w:w="2009" w:type="dxa"/>
            <w:shd w:val="clear" w:color="auto" w:fill="auto"/>
          </w:tcPr>
          <w:p w14:paraId="5B2F1030" w14:textId="77777777" w:rsidR="00474239" w:rsidRPr="00994B01" w:rsidRDefault="00474239">
            <w:pPr>
              <w:pStyle w:val="08-Tabelageral"/>
            </w:pPr>
            <w:r>
              <w:t>2.705.710</w:t>
            </w:r>
          </w:p>
        </w:tc>
      </w:tr>
      <w:tr w:rsidR="00474239" w:rsidRPr="00994B01" w14:paraId="59C32FC5" w14:textId="77777777">
        <w:trPr>
          <w:trHeight w:val="238"/>
        </w:trPr>
        <w:tc>
          <w:tcPr>
            <w:tcW w:w="4384" w:type="dxa"/>
            <w:shd w:val="clear" w:color="auto" w:fill="auto"/>
          </w:tcPr>
          <w:p w14:paraId="32C1F916" w14:textId="77777777" w:rsidR="00474239" w:rsidRPr="00994B01" w:rsidRDefault="00474239">
            <w:pPr>
              <w:pStyle w:val="08-Tabelageral"/>
              <w:ind w:left="113"/>
              <w:jc w:val="left"/>
              <w:rPr>
                <w:rFonts w:cs="Arial"/>
                <w:vertAlign w:val="superscript"/>
                <w:lang w:val="en-US"/>
              </w:rPr>
            </w:pPr>
            <w:r w:rsidRPr="00994B01">
              <w:rPr>
                <w:rFonts w:cs="Arial"/>
                <w:lang w:val="en-US"/>
              </w:rPr>
              <w:t>M</w:t>
            </w:r>
            <w:r>
              <w:rPr>
                <w:rFonts w:cs="Arial"/>
                <w:lang w:val="en-US"/>
              </w:rPr>
              <w:t>APFRE</w:t>
            </w:r>
            <w:r w:rsidRPr="00994B01">
              <w:rPr>
                <w:rFonts w:cs="Arial"/>
                <w:lang w:val="en-US"/>
              </w:rPr>
              <w:t xml:space="preserve"> </w:t>
            </w:r>
            <w:proofErr w:type="spellStart"/>
            <w:r w:rsidRPr="00994B01">
              <w:rPr>
                <w:rFonts w:cs="Arial"/>
                <w:lang w:val="en-US"/>
              </w:rPr>
              <w:t>Seguros</w:t>
            </w:r>
            <w:proofErr w:type="spellEnd"/>
            <w:r w:rsidRPr="00994B01">
              <w:rPr>
                <w:rFonts w:cs="Arial"/>
                <w:lang w:val="en-US"/>
              </w:rPr>
              <w:t xml:space="preserve"> Gerais</w:t>
            </w:r>
          </w:p>
        </w:tc>
        <w:tc>
          <w:tcPr>
            <w:tcW w:w="856" w:type="dxa"/>
            <w:shd w:val="clear" w:color="auto" w:fill="auto"/>
          </w:tcPr>
          <w:p w14:paraId="567D88FF" w14:textId="77777777" w:rsidR="00474239" w:rsidRPr="00994B01" w:rsidRDefault="00474239">
            <w:pPr>
              <w:pStyle w:val="08-Tabelageral"/>
            </w:pPr>
          </w:p>
        </w:tc>
        <w:tc>
          <w:tcPr>
            <w:tcW w:w="401" w:type="dxa"/>
            <w:shd w:val="clear" w:color="auto" w:fill="auto"/>
          </w:tcPr>
          <w:p w14:paraId="28FD8DD5" w14:textId="77777777" w:rsidR="00474239" w:rsidRPr="00994B01" w:rsidRDefault="00474239">
            <w:pPr>
              <w:pStyle w:val="08-Tabelageral"/>
            </w:pPr>
          </w:p>
        </w:tc>
        <w:tc>
          <w:tcPr>
            <w:tcW w:w="2008" w:type="dxa"/>
            <w:shd w:val="clear" w:color="auto" w:fill="auto"/>
          </w:tcPr>
          <w:p w14:paraId="2236ED23" w14:textId="77777777" w:rsidR="00474239" w:rsidRPr="00994B01" w:rsidRDefault="00474239">
            <w:pPr>
              <w:pStyle w:val="08-Tabelageral"/>
            </w:pPr>
            <w:r>
              <w:t>17.358</w:t>
            </w:r>
          </w:p>
        </w:tc>
        <w:tc>
          <w:tcPr>
            <w:tcW w:w="2009" w:type="dxa"/>
            <w:shd w:val="clear" w:color="auto" w:fill="auto"/>
          </w:tcPr>
          <w:p w14:paraId="30341981" w14:textId="77777777" w:rsidR="00474239" w:rsidRPr="00994B01" w:rsidRDefault="00474239">
            <w:pPr>
              <w:pStyle w:val="08-Tabelageral"/>
            </w:pPr>
            <w:r>
              <w:t>29.649</w:t>
            </w:r>
          </w:p>
        </w:tc>
      </w:tr>
      <w:tr w:rsidR="00474239" w:rsidRPr="00994B01" w14:paraId="2C6AEF64" w14:textId="77777777">
        <w:trPr>
          <w:trHeight w:val="238"/>
        </w:trPr>
        <w:tc>
          <w:tcPr>
            <w:tcW w:w="4384" w:type="dxa"/>
            <w:shd w:val="clear" w:color="auto" w:fill="auto"/>
          </w:tcPr>
          <w:p w14:paraId="300C8477" w14:textId="77777777" w:rsidR="00474239" w:rsidRPr="00994B01" w:rsidRDefault="00474239">
            <w:pPr>
              <w:pStyle w:val="08-Tabelageral"/>
              <w:ind w:left="113"/>
              <w:jc w:val="left"/>
              <w:rPr>
                <w:rFonts w:cs="Arial"/>
                <w:lang w:val="en-US"/>
              </w:rPr>
            </w:pPr>
            <w:proofErr w:type="spellStart"/>
            <w:r>
              <w:rPr>
                <w:rFonts w:cs="Arial"/>
                <w:lang w:val="en-US"/>
              </w:rPr>
              <w:t>Outras</w:t>
            </w:r>
            <w:proofErr w:type="spellEnd"/>
          </w:p>
        </w:tc>
        <w:tc>
          <w:tcPr>
            <w:tcW w:w="856" w:type="dxa"/>
            <w:shd w:val="clear" w:color="auto" w:fill="auto"/>
          </w:tcPr>
          <w:p w14:paraId="6B429249" w14:textId="77777777" w:rsidR="00474239" w:rsidRPr="00994B01" w:rsidRDefault="00474239">
            <w:pPr>
              <w:pStyle w:val="08-Tabelageral"/>
            </w:pPr>
          </w:p>
        </w:tc>
        <w:tc>
          <w:tcPr>
            <w:tcW w:w="401" w:type="dxa"/>
            <w:shd w:val="clear" w:color="auto" w:fill="auto"/>
          </w:tcPr>
          <w:p w14:paraId="73F2D82D" w14:textId="77777777" w:rsidR="00474239" w:rsidRPr="00994B01" w:rsidRDefault="00474239">
            <w:pPr>
              <w:pStyle w:val="08-Tabelageral"/>
            </w:pPr>
          </w:p>
        </w:tc>
        <w:tc>
          <w:tcPr>
            <w:tcW w:w="2008" w:type="dxa"/>
            <w:shd w:val="clear" w:color="auto" w:fill="auto"/>
          </w:tcPr>
          <w:p w14:paraId="465C38A6" w14:textId="77777777" w:rsidR="00474239" w:rsidRDefault="00474239">
            <w:pPr>
              <w:pStyle w:val="08-Tabelageral"/>
            </w:pPr>
            <w:r>
              <w:t>2</w:t>
            </w:r>
          </w:p>
        </w:tc>
        <w:tc>
          <w:tcPr>
            <w:tcW w:w="2009" w:type="dxa"/>
            <w:shd w:val="clear" w:color="auto" w:fill="auto"/>
          </w:tcPr>
          <w:p w14:paraId="5AF60D59" w14:textId="77777777" w:rsidR="00474239" w:rsidRDefault="00474239">
            <w:pPr>
              <w:pStyle w:val="08-Tabelageral"/>
            </w:pPr>
            <w:r>
              <w:t>--</w:t>
            </w:r>
          </w:p>
        </w:tc>
      </w:tr>
      <w:tr w:rsidR="00474239" w:rsidRPr="00D838AA" w14:paraId="7B4DDA5C" w14:textId="77777777">
        <w:trPr>
          <w:trHeight w:val="238"/>
        </w:trPr>
        <w:tc>
          <w:tcPr>
            <w:tcW w:w="4384" w:type="dxa"/>
            <w:tcBorders>
              <w:bottom w:val="single" w:sz="2" w:space="0" w:color="1F3864" w:themeColor="accent1" w:themeShade="80"/>
            </w:tcBorders>
            <w:shd w:val="clear" w:color="auto" w:fill="auto"/>
          </w:tcPr>
          <w:p w14:paraId="1D6EA3ED" w14:textId="77777777" w:rsidR="00474239" w:rsidRPr="00994B01" w:rsidRDefault="00474239">
            <w:pPr>
              <w:pStyle w:val="08-Tabelageral"/>
              <w:jc w:val="left"/>
              <w:rPr>
                <w:rFonts w:cs="Arial"/>
                <w:b/>
                <w:bCs/>
                <w:szCs w:val="14"/>
                <w:lang w:val="en-US"/>
              </w:rPr>
            </w:pPr>
            <w:r w:rsidRPr="00994B01">
              <w:rPr>
                <w:rFonts w:cs="Arial"/>
                <w:b/>
                <w:lang w:val="en-US"/>
              </w:rPr>
              <w:t>Total</w:t>
            </w:r>
          </w:p>
        </w:tc>
        <w:tc>
          <w:tcPr>
            <w:tcW w:w="856" w:type="dxa"/>
            <w:tcBorders>
              <w:bottom w:val="single" w:sz="2" w:space="0" w:color="1F3864" w:themeColor="accent1" w:themeShade="80"/>
            </w:tcBorders>
            <w:shd w:val="clear" w:color="auto" w:fill="auto"/>
          </w:tcPr>
          <w:p w14:paraId="38937159" w14:textId="77777777" w:rsidR="00474239" w:rsidRPr="00994B01" w:rsidRDefault="00474239">
            <w:pPr>
              <w:pStyle w:val="08-Tabelageral"/>
              <w:rPr>
                <w:b/>
                <w:szCs w:val="14"/>
              </w:rPr>
            </w:pPr>
          </w:p>
        </w:tc>
        <w:tc>
          <w:tcPr>
            <w:tcW w:w="401" w:type="dxa"/>
            <w:tcBorders>
              <w:bottom w:val="single" w:sz="2" w:space="0" w:color="1F3864" w:themeColor="accent1" w:themeShade="80"/>
            </w:tcBorders>
            <w:shd w:val="clear" w:color="auto" w:fill="auto"/>
          </w:tcPr>
          <w:p w14:paraId="0B702A4B" w14:textId="77777777" w:rsidR="00474239" w:rsidRPr="00994B01" w:rsidRDefault="00474239">
            <w:pPr>
              <w:pStyle w:val="08-Tabelageral"/>
              <w:rPr>
                <w:b/>
                <w:szCs w:val="14"/>
              </w:rPr>
            </w:pPr>
          </w:p>
        </w:tc>
        <w:tc>
          <w:tcPr>
            <w:tcW w:w="2008" w:type="dxa"/>
            <w:tcBorders>
              <w:bottom w:val="single" w:sz="2" w:space="0" w:color="1F3864" w:themeColor="accent1" w:themeShade="80"/>
            </w:tcBorders>
            <w:shd w:val="clear" w:color="auto" w:fill="auto"/>
          </w:tcPr>
          <w:p w14:paraId="6913333F" w14:textId="77777777" w:rsidR="00474239" w:rsidRPr="00CE4414" w:rsidRDefault="00474239">
            <w:pPr>
              <w:pStyle w:val="08-Tabelageral"/>
              <w:rPr>
                <w:b/>
                <w:bCs/>
              </w:rPr>
            </w:pPr>
            <w:r>
              <w:rPr>
                <w:b/>
                <w:bCs/>
              </w:rPr>
              <w:t>5.746.369</w:t>
            </w:r>
          </w:p>
        </w:tc>
        <w:tc>
          <w:tcPr>
            <w:tcW w:w="2009" w:type="dxa"/>
            <w:tcBorders>
              <w:bottom w:val="single" w:sz="2" w:space="0" w:color="1F3864" w:themeColor="accent1" w:themeShade="80"/>
            </w:tcBorders>
            <w:shd w:val="clear" w:color="auto" w:fill="auto"/>
          </w:tcPr>
          <w:p w14:paraId="20A1D3FA" w14:textId="77777777" w:rsidR="00474239" w:rsidRPr="00D838AA" w:rsidRDefault="00474239">
            <w:pPr>
              <w:pStyle w:val="08-Tabelageral"/>
              <w:rPr>
                <w:b/>
              </w:rPr>
            </w:pPr>
            <w:r>
              <w:rPr>
                <w:b/>
              </w:rPr>
              <w:t>4.688.157</w:t>
            </w:r>
          </w:p>
        </w:tc>
      </w:tr>
    </w:tbl>
    <w:p w14:paraId="634721D7" w14:textId="1DF64D49" w:rsidR="00EE4484" w:rsidRPr="00BF6B8D" w:rsidRDefault="00474239" w:rsidP="00BF6B8D">
      <w:pPr>
        <w:keepLines/>
        <w:tabs>
          <w:tab w:val="left" w:pos="284"/>
        </w:tabs>
        <w:spacing w:before="120" w:after="120"/>
        <w:jc w:val="both"/>
        <w:rPr>
          <w:rFonts w:ascii="Arial" w:eastAsia="Times New Roman" w:hAnsi="Arial" w:cs="Arial"/>
          <w:spacing w:val="-2"/>
          <w:sz w:val="18"/>
          <w:szCs w:val="14"/>
        </w:rPr>
      </w:pPr>
      <w:bookmarkStart w:id="112" w:name="_Hlk156999904"/>
      <w:r w:rsidRPr="006E1D9B">
        <w:rPr>
          <w:rFonts w:ascii="Arial" w:eastAsia="Times New Roman" w:hAnsi="Arial" w:cs="Arial"/>
          <w:spacing w:val="-2"/>
          <w:sz w:val="18"/>
          <w:szCs w:val="14"/>
        </w:rPr>
        <w:t>Não há saldo de comissões a apropriar no controlador.</w:t>
      </w:r>
      <w:bookmarkEnd w:id="112"/>
    </w:p>
    <w:p w14:paraId="57047278" w14:textId="77777777" w:rsidR="00362DD6" w:rsidRPr="00BF6B8D" w:rsidRDefault="00362DD6" w:rsidP="00BF6B8D">
      <w:pPr>
        <w:keepLines/>
        <w:tabs>
          <w:tab w:val="left" w:pos="284"/>
        </w:tabs>
        <w:spacing w:before="120" w:after="120"/>
        <w:jc w:val="both"/>
        <w:rPr>
          <w:rFonts w:ascii="Arial" w:eastAsia="Times New Roman" w:hAnsi="Arial" w:cs="Arial"/>
          <w:spacing w:val="-2"/>
          <w:sz w:val="18"/>
          <w:szCs w:val="14"/>
        </w:rPr>
      </w:pPr>
    </w:p>
    <w:p w14:paraId="1E58C48A" w14:textId="78C2678E" w:rsidR="007D4AB0" w:rsidRPr="00882808" w:rsidRDefault="005C6C41" w:rsidP="00362DD6">
      <w:pPr>
        <w:pStyle w:val="02-TtulodeNota"/>
        <w:rPr>
          <w:rFonts w:cs="Arial"/>
          <w:color w:val="1F3864" w:themeColor="accent1" w:themeShade="80"/>
        </w:rPr>
      </w:pPr>
      <w:bookmarkStart w:id="113" w:name="_Toc180170946"/>
      <w:r w:rsidRPr="00362DD6">
        <w:rPr>
          <w:color w:val="1F3864" w:themeColor="accent1" w:themeShade="80"/>
        </w:rPr>
        <w:t>2</w:t>
      </w:r>
      <w:r w:rsidR="00AB09B4" w:rsidRPr="00882808">
        <w:rPr>
          <w:rFonts w:cs="Arial"/>
          <w:color w:val="1F3864" w:themeColor="accent1" w:themeShade="80"/>
        </w:rPr>
        <w:t>4</w:t>
      </w:r>
      <w:r w:rsidR="007D4AB0" w:rsidRPr="00882808">
        <w:rPr>
          <w:rFonts w:cs="Arial"/>
          <w:color w:val="1F3864" w:themeColor="accent1" w:themeShade="80"/>
        </w:rPr>
        <w:t xml:space="preserve"> – OUTROS PASSIVOS</w:t>
      </w:r>
      <w:bookmarkEnd w:id="113"/>
    </w:p>
    <w:p w14:paraId="3C9EBC84" w14:textId="77777777" w:rsidR="004D15D5" w:rsidRPr="00FF3D4B" w:rsidRDefault="004D15D5" w:rsidP="004D15D5">
      <w:pPr>
        <w:spacing w:after="0" w:line="240" w:lineRule="auto"/>
        <w:jc w:val="right"/>
        <w:rPr>
          <w:rFonts w:ascii="Arial" w:hAnsi="Arial" w:cs="Arial"/>
          <w:b/>
          <w:sz w:val="14"/>
          <w:lang w:eastAsia="pt-BR"/>
        </w:rPr>
      </w:pPr>
      <w:r w:rsidRPr="00FF3D4B">
        <w:rPr>
          <w:rFonts w:ascii="Arial" w:hAnsi="Arial" w:cs="Arial"/>
          <w:b/>
          <w:sz w:val="14"/>
          <w:lang w:eastAsia="pt-BR"/>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687"/>
        <w:gridCol w:w="283"/>
        <w:gridCol w:w="1560"/>
        <w:gridCol w:w="1134"/>
        <w:gridCol w:w="425"/>
        <w:gridCol w:w="1276"/>
        <w:gridCol w:w="1274"/>
      </w:tblGrid>
      <w:tr w:rsidR="004D15D5" w:rsidRPr="001A1E07" w14:paraId="3E4F2E68" w14:textId="77777777" w:rsidTr="007E4C27">
        <w:trPr>
          <w:trHeight w:hRule="exact" w:val="283"/>
          <w:jc w:val="center"/>
        </w:trPr>
        <w:tc>
          <w:tcPr>
            <w:tcW w:w="3687" w:type="dxa"/>
            <w:tcBorders>
              <w:top w:val="single" w:sz="2" w:space="0" w:color="1F3864" w:themeColor="accent1" w:themeShade="80"/>
              <w:bottom w:val="nil"/>
            </w:tcBorders>
            <w:shd w:val="clear" w:color="auto" w:fill="auto"/>
          </w:tcPr>
          <w:p w14:paraId="30B2E09B" w14:textId="77777777" w:rsidR="004D15D5" w:rsidRPr="001A1E07" w:rsidRDefault="004D15D5" w:rsidP="007E4C27">
            <w:pPr>
              <w:spacing w:after="0"/>
              <w:jc w:val="center"/>
              <w:rPr>
                <w:rFonts w:ascii="Arial" w:hAnsi="Arial" w:cs="Arial"/>
                <w:b/>
                <w:sz w:val="18"/>
                <w:szCs w:val="18"/>
              </w:rPr>
            </w:pPr>
          </w:p>
        </w:tc>
        <w:tc>
          <w:tcPr>
            <w:tcW w:w="283" w:type="dxa"/>
            <w:tcBorders>
              <w:top w:val="single" w:sz="2" w:space="0" w:color="1F3864" w:themeColor="accent1" w:themeShade="80"/>
              <w:bottom w:val="nil"/>
            </w:tcBorders>
            <w:shd w:val="clear" w:color="auto" w:fill="auto"/>
          </w:tcPr>
          <w:p w14:paraId="595F6D2E" w14:textId="77777777" w:rsidR="004D15D5" w:rsidRPr="001A1E07" w:rsidRDefault="004D15D5" w:rsidP="007E4C27">
            <w:pPr>
              <w:spacing w:after="0"/>
              <w:jc w:val="center"/>
              <w:rPr>
                <w:rFonts w:ascii="Arial" w:hAnsi="Arial" w:cs="Arial"/>
                <w:b/>
                <w:sz w:val="18"/>
                <w:szCs w:val="18"/>
              </w:rPr>
            </w:pPr>
          </w:p>
        </w:tc>
        <w:tc>
          <w:tcPr>
            <w:tcW w:w="2694" w:type="dxa"/>
            <w:gridSpan w:val="2"/>
            <w:tcBorders>
              <w:top w:val="single" w:sz="2" w:space="0" w:color="1F3864" w:themeColor="accent1" w:themeShade="80"/>
              <w:bottom w:val="single" w:sz="2" w:space="0" w:color="1F3864" w:themeColor="accent1" w:themeShade="80"/>
            </w:tcBorders>
            <w:shd w:val="clear" w:color="auto" w:fill="auto"/>
            <w:vAlign w:val="center"/>
          </w:tcPr>
          <w:p w14:paraId="3CEC5381" w14:textId="77777777" w:rsidR="004D15D5" w:rsidRPr="001A1E07" w:rsidRDefault="004D15D5" w:rsidP="007E4C27">
            <w:pPr>
              <w:spacing w:after="0"/>
              <w:jc w:val="center"/>
              <w:rPr>
                <w:rFonts w:ascii="Arial" w:hAnsi="Arial" w:cs="Arial"/>
                <w:b/>
                <w:sz w:val="14"/>
                <w:szCs w:val="18"/>
              </w:rPr>
            </w:pPr>
            <w:r w:rsidRPr="001A1E07">
              <w:rPr>
                <w:rFonts w:ascii="Arial" w:hAnsi="Arial" w:cs="Arial"/>
                <w:b/>
                <w:sz w:val="14"/>
                <w:szCs w:val="18"/>
              </w:rPr>
              <w:t>Controlador</w:t>
            </w:r>
          </w:p>
        </w:tc>
        <w:tc>
          <w:tcPr>
            <w:tcW w:w="425" w:type="dxa"/>
            <w:tcBorders>
              <w:top w:val="single" w:sz="2" w:space="0" w:color="1F3864" w:themeColor="accent1" w:themeShade="80"/>
              <w:bottom w:val="nil"/>
            </w:tcBorders>
            <w:shd w:val="clear" w:color="auto" w:fill="auto"/>
            <w:vAlign w:val="center"/>
          </w:tcPr>
          <w:p w14:paraId="514C54E1" w14:textId="77777777" w:rsidR="004D15D5" w:rsidRPr="001A1E07" w:rsidRDefault="004D15D5" w:rsidP="007E4C27">
            <w:pPr>
              <w:spacing w:after="0"/>
              <w:jc w:val="center"/>
              <w:rPr>
                <w:rFonts w:ascii="Arial" w:hAnsi="Arial" w:cs="Arial"/>
                <w:b/>
                <w:sz w:val="18"/>
                <w:szCs w:val="18"/>
              </w:rPr>
            </w:pPr>
          </w:p>
        </w:tc>
        <w:tc>
          <w:tcPr>
            <w:tcW w:w="2550" w:type="dxa"/>
            <w:gridSpan w:val="2"/>
            <w:tcBorders>
              <w:top w:val="single" w:sz="2" w:space="0" w:color="1F3864" w:themeColor="accent1" w:themeShade="80"/>
              <w:bottom w:val="single" w:sz="2" w:space="0" w:color="1F3864" w:themeColor="accent1" w:themeShade="80"/>
            </w:tcBorders>
            <w:shd w:val="clear" w:color="auto" w:fill="auto"/>
            <w:vAlign w:val="center"/>
          </w:tcPr>
          <w:p w14:paraId="78610D7B" w14:textId="77777777" w:rsidR="004D15D5" w:rsidRPr="001A1E07" w:rsidRDefault="004D15D5" w:rsidP="007E4C27">
            <w:pPr>
              <w:spacing w:after="0"/>
              <w:jc w:val="center"/>
              <w:rPr>
                <w:rFonts w:ascii="Arial" w:hAnsi="Arial" w:cs="Arial"/>
                <w:b/>
                <w:sz w:val="18"/>
                <w:szCs w:val="18"/>
              </w:rPr>
            </w:pPr>
            <w:r w:rsidRPr="001A1E07">
              <w:rPr>
                <w:rFonts w:ascii="Arial" w:hAnsi="Arial" w:cs="Arial"/>
                <w:b/>
                <w:sz w:val="14"/>
                <w:szCs w:val="18"/>
              </w:rPr>
              <w:t>Consolidado</w:t>
            </w:r>
          </w:p>
        </w:tc>
      </w:tr>
      <w:tr w:rsidR="004D15D5" w:rsidRPr="001A1E07" w14:paraId="30E35A42" w14:textId="77777777" w:rsidTr="007E4C27">
        <w:trPr>
          <w:trHeight w:hRule="exact" w:val="238"/>
          <w:jc w:val="center"/>
        </w:trPr>
        <w:tc>
          <w:tcPr>
            <w:tcW w:w="3687" w:type="dxa"/>
            <w:tcBorders>
              <w:top w:val="nil"/>
              <w:bottom w:val="single" w:sz="2" w:space="0" w:color="1F3864" w:themeColor="accent1" w:themeShade="80"/>
            </w:tcBorders>
            <w:shd w:val="clear" w:color="auto" w:fill="auto"/>
          </w:tcPr>
          <w:p w14:paraId="7EB41608" w14:textId="77777777" w:rsidR="004D15D5" w:rsidRPr="001A1E07" w:rsidRDefault="004D15D5" w:rsidP="007E4C27">
            <w:pPr>
              <w:pStyle w:val="08-Tabelageral"/>
              <w:rPr>
                <w:rFonts w:cs="Arial"/>
                <w:b/>
              </w:rPr>
            </w:pPr>
          </w:p>
        </w:tc>
        <w:tc>
          <w:tcPr>
            <w:tcW w:w="283" w:type="dxa"/>
            <w:tcBorders>
              <w:top w:val="nil"/>
              <w:bottom w:val="single" w:sz="2" w:space="0" w:color="1F3864" w:themeColor="accent1" w:themeShade="80"/>
            </w:tcBorders>
            <w:shd w:val="clear" w:color="auto" w:fill="auto"/>
          </w:tcPr>
          <w:p w14:paraId="5DBE3155" w14:textId="77777777" w:rsidR="004D15D5" w:rsidRPr="001A1E07" w:rsidRDefault="004D15D5" w:rsidP="007E4C27">
            <w:pPr>
              <w:pStyle w:val="08-Tabelageral"/>
              <w:rPr>
                <w:rFonts w:cs="Arial"/>
                <w:b/>
              </w:rPr>
            </w:pPr>
          </w:p>
        </w:tc>
        <w:tc>
          <w:tcPr>
            <w:tcW w:w="1560" w:type="dxa"/>
            <w:tcBorders>
              <w:top w:val="single" w:sz="2" w:space="0" w:color="1F3864" w:themeColor="accent1" w:themeShade="80"/>
              <w:bottom w:val="single" w:sz="2" w:space="0" w:color="1F3864" w:themeColor="accent1" w:themeShade="80"/>
            </w:tcBorders>
            <w:shd w:val="clear" w:color="auto" w:fill="auto"/>
            <w:vAlign w:val="center"/>
          </w:tcPr>
          <w:p w14:paraId="6477709B" w14:textId="77777777" w:rsidR="004D15D5" w:rsidRPr="001A1E07" w:rsidRDefault="004D15D5" w:rsidP="007E4C27">
            <w:pPr>
              <w:pStyle w:val="08-Tabelageral"/>
              <w:rPr>
                <w:rFonts w:cs="Arial"/>
                <w:b/>
              </w:rPr>
            </w:pPr>
            <w:r w:rsidRPr="001A1E07">
              <w:rPr>
                <w:rFonts w:cs="Arial"/>
                <w:b/>
              </w:rPr>
              <w:t>3</w:t>
            </w:r>
            <w:r>
              <w:rPr>
                <w:rFonts w:cs="Arial"/>
                <w:b/>
              </w:rPr>
              <w:t>0</w:t>
            </w:r>
            <w:r w:rsidRPr="001A1E07">
              <w:rPr>
                <w:rFonts w:cs="Arial"/>
                <w:b/>
              </w:rPr>
              <w:t>.</w:t>
            </w:r>
            <w:r>
              <w:rPr>
                <w:rFonts w:cs="Arial"/>
                <w:b/>
              </w:rPr>
              <w:t>09</w:t>
            </w:r>
            <w:r w:rsidRPr="001A1E07">
              <w:rPr>
                <w:rFonts w:cs="Arial"/>
                <w:b/>
              </w:rPr>
              <w:t>.202</w:t>
            </w:r>
            <w:r>
              <w:rPr>
                <w:rFonts w:cs="Arial"/>
                <w:b/>
              </w:rPr>
              <w:t>4</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5527C545" w14:textId="77777777" w:rsidR="004D15D5" w:rsidRPr="001A1E07" w:rsidRDefault="004D15D5" w:rsidP="007E4C27">
            <w:pPr>
              <w:pStyle w:val="08-Tabelageral"/>
              <w:rPr>
                <w:rFonts w:cs="Arial"/>
                <w:b/>
              </w:rPr>
            </w:pPr>
            <w:r w:rsidRPr="001A1E07">
              <w:rPr>
                <w:rFonts w:cs="Arial"/>
                <w:b/>
              </w:rPr>
              <w:t>3</w:t>
            </w:r>
            <w:r>
              <w:rPr>
                <w:rFonts w:cs="Arial"/>
                <w:b/>
              </w:rPr>
              <w:t>1</w:t>
            </w:r>
            <w:r w:rsidRPr="001A1E07">
              <w:rPr>
                <w:rFonts w:cs="Arial"/>
                <w:b/>
              </w:rPr>
              <w:t>.</w:t>
            </w:r>
            <w:r>
              <w:rPr>
                <w:rFonts w:cs="Arial"/>
                <w:b/>
              </w:rPr>
              <w:t>12</w:t>
            </w:r>
            <w:r w:rsidRPr="001A1E07">
              <w:rPr>
                <w:rFonts w:cs="Arial"/>
                <w:b/>
              </w:rPr>
              <w:t>.202</w:t>
            </w:r>
            <w:r>
              <w:rPr>
                <w:rFonts w:cs="Arial"/>
                <w:b/>
              </w:rPr>
              <w:t>3</w:t>
            </w:r>
          </w:p>
        </w:tc>
        <w:tc>
          <w:tcPr>
            <w:tcW w:w="425" w:type="dxa"/>
            <w:tcBorders>
              <w:top w:val="nil"/>
              <w:bottom w:val="single" w:sz="2" w:space="0" w:color="1F3864" w:themeColor="accent1" w:themeShade="80"/>
            </w:tcBorders>
            <w:shd w:val="clear" w:color="auto" w:fill="auto"/>
            <w:vAlign w:val="center"/>
          </w:tcPr>
          <w:p w14:paraId="71C7D589" w14:textId="77777777" w:rsidR="004D15D5" w:rsidRPr="001A1E07" w:rsidRDefault="004D15D5" w:rsidP="007E4C27">
            <w:pPr>
              <w:pStyle w:val="08-Tabelageral"/>
              <w:rPr>
                <w:rFonts w:cs="Arial"/>
                <w:b/>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1A57D113" w14:textId="77777777" w:rsidR="004D15D5" w:rsidRPr="001A1E07" w:rsidRDefault="004D15D5" w:rsidP="007E4C27">
            <w:pPr>
              <w:pStyle w:val="08-Tabelageral"/>
              <w:rPr>
                <w:rFonts w:cs="Arial"/>
                <w:b/>
              </w:rPr>
            </w:pPr>
            <w:r w:rsidRPr="001A1E07">
              <w:rPr>
                <w:rFonts w:cs="Arial"/>
                <w:b/>
              </w:rPr>
              <w:t>3</w:t>
            </w:r>
            <w:r>
              <w:rPr>
                <w:rFonts w:cs="Arial"/>
                <w:b/>
              </w:rPr>
              <w:t>0</w:t>
            </w:r>
            <w:r w:rsidRPr="001A1E07">
              <w:rPr>
                <w:rFonts w:cs="Arial"/>
                <w:b/>
              </w:rPr>
              <w:t>.</w:t>
            </w:r>
            <w:r>
              <w:rPr>
                <w:rFonts w:cs="Arial"/>
                <w:b/>
              </w:rPr>
              <w:t>09</w:t>
            </w:r>
            <w:r w:rsidRPr="001A1E07">
              <w:rPr>
                <w:rFonts w:cs="Arial"/>
                <w:b/>
              </w:rPr>
              <w:t>.202</w:t>
            </w:r>
            <w:r>
              <w:rPr>
                <w:rFonts w:cs="Arial"/>
                <w:b/>
              </w:rPr>
              <w:t>4</w:t>
            </w:r>
          </w:p>
        </w:tc>
        <w:tc>
          <w:tcPr>
            <w:tcW w:w="1274" w:type="dxa"/>
            <w:tcBorders>
              <w:top w:val="single" w:sz="2" w:space="0" w:color="1F3864" w:themeColor="accent1" w:themeShade="80"/>
              <w:bottom w:val="single" w:sz="2" w:space="0" w:color="1F3864" w:themeColor="accent1" w:themeShade="80"/>
            </w:tcBorders>
            <w:shd w:val="clear" w:color="auto" w:fill="auto"/>
            <w:vAlign w:val="center"/>
          </w:tcPr>
          <w:p w14:paraId="35FC7362" w14:textId="77777777" w:rsidR="004D15D5" w:rsidRPr="001A1E07" w:rsidRDefault="004D15D5" w:rsidP="007E4C27">
            <w:pPr>
              <w:pStyle w:val="08-Tabelageral"/>
              <w:rPr>
                <w:rFonts w:cs="Arial"/>
                <w:b/>
              </w:rPr>
            </w:pPr>
            <w:r w:rsidRPr="001A1E07">
              <w:rPr>
                <w:rFonts w:cs="Arial"/>
                <w:b/>
              </w:rPr>
              <w:t>3</w:t>
            </w:r>
            <w:r>
              <w:rPr>
                <w:rFonts w:cs="Arial"/>
                <w:b/>
              </w:rPr>
              <w:t>1</w:t>
            </w:r>
            <w:r w:rsidRPr="001A1E07">
              <w:rPr>
                <w:rFonts w:cs="Arial"/>
                <w:b/>
              </w:rPr>
              <w:t>.</w:t>
            </w:r>
            <w:r>
              <w:rPr>
                <w:rFonts w:cs="Arial"/>
                <w:b/>
              </w:rPr>
              <w:t>12</w:t>
            </w:r>
            <w:r w:rsidRPr="001A1E07">
              <w:rPr>
                <w:rFonts w:cs="Arial"/>
                <w:b/>
              </w:rPr>
              <w:t>.202</w:t>
            </w:r>
            <w:r>
              <w:rPr>
                <w:rFonts w:cs="Arial"/>
                <w:b/>
              </w:rPr>
              <w:t>3</w:t>
            </w:r>
          </w:p>
        </w:tc>
      </w:tr>
      <w:tr w:rsidR="004D15D5" w:rsidRPr="001A1E07" w14:paraId="16B24B16" w14:textId="77777777" w:rsidTr="007E4C27">
        <w:trPr>
          <w:trHeight w:val="238"/>
          <w:jc w:val="center"/>
        </w:trPr>
        <w:tc>
          <w:tcPr>
            <w:tcW w:w="3687" w:type="dxa"/>
            <w:tcBorders>
              <w:top w:val="single" w:sz="2" w:space="0" w:color="1F3864" w:themeColor="accent1" w:themeShade="80"/>
            </w:tcBorders>
            <w:shd w:val="clear" w:color="auto" w:fill="auto"/>
          </w:tcPr>
          <w:p w14:paraId="1D0A5FC9" w14:textId="77777777" w:rsidR="004D15D5" w:rsidRPr="001A1E07" w:rsidRDefault="004D15D5" w:rsidP="007E4C27">
            <w:pPr>
              <w:pStyle w:val="08-Tabelageral"/>
              <w:jc w:val="left"/>
              <w:rPr>
                <w:rFonts w:cs="Arial"/>
                <w:b/>
                <w:bCs/>
                <w:szCs w:val="14"/>
              </w:rPr>
            </w:pPr>
            <w:r w:rsidRPr="001A1E07">
              <w:rPr>
                <w:rFonts w:cs="Arial"/>
                <w:b/>
                <w:szCs w:val="14"/>
              </w:rPr>
              <w:t>Passivo Circulante</w:t>
            </w:r>
          </w:p>
        </w:tc>
        <w:tc>
          <w:tcPr>
            <w:tcW w:w="283" w:type="dxa"/>
            <w:tcBorders>
              <w:top w:val="single" w:sz="2" w:space="0" w:color="1F3864" w:themeColor="accent1" w:themeShade="80"/>
            </w:tcBorders>
            <w:shd w:val="clear" w:color="auto" w:fill="auto"/>
          </w:tcPr>
          <w:p w14:paraId="32095246" w14:textId="77777777" w:rsidR="004D15D5" w:rsidRPr="001A1E07" w:rsidRDefault="004D15D5" w:rsidP="007E4C27">
            <w:pPr>
              <w:pStyle w:val="08-Tabelageral"/>
              <w:ind w:left="113"/>
              <w:jc w:val="center"/>
              <w:rPr>
                <w:rFonts w:cs="Arial"/>
                <w:b/>
                <w:szCs w:val="14"/>
              </w:rPr>
            </w:pPr>
          </w:p>
        </w:tc>
        <w:tc>
          <w:tcPr>
            <w:tcW w:w="1560" w:type="dxa"/>
            <w:tcBorders>
              <w:top w:val="single" w:sz="2" w:space="0" w:color="1F3864" w:themeColor="accent1" w:themeShade="80"/>
            </w:tcBorders>
            <w:shd w:val="clear" w:color="auto" w:fill="auto"/>
            <w:vAlign w:val="center"/>
          </w:tcPr>
          <w:p w14:paraId="2AA6205F" w14:textId="77777777" w:rsidR="004D15D5" w:rsidRPr="001A1E07" w:rsidRDefault="004D15D5" w:rsidP="007E4C27">
            <w:pPr>
              <w:pStyle w:val="08-Tabelageral"/>
              <w:ind w:left="113"/>
              <w:rPr>
                <w:rFonts w:cs="Arial"/>
                <w:b/>
                <w:szCs w:val="14"/>
              </w:rPr>
            </w:pPr>
          </w:p>
        </w:tc>
        <w:tc>
          <w:tcPr>
            <w:tcW w:w="1134" w:type="dxa"/>
            <w:tcBorders>
              <w:top w:val="single" w:sz="2" w:space="0" w:color="1F3864" w:themeColor="accent1" w:themeShade="80"/>
            </w:tcBorders>
            <w:shd w:val="clear" w:color="auto" w:fill="auto"/>
            <w:vAlign w:val="center"/>
          </w:tcPr>
          <w:p w14:paraId="4234A74A" w14:textId="77777777" w:rsidR="004D15D5" w:rsidRPr="001A1E07" w:rsidRDefault="004D15D5" w:rsidP="007E4C27">
            <w:pPr>
              <w:pStyle w:val="08-Tabelageral"/>
              <w:ind w:left="113"/>
              <w:rPr>
                <w:rFonts w:cs="Arial"/>
                <w:b/>
                <w:szCs w:val="14"/>
              </w:rPr>
            </w:pPr>
          </w:p>
        </w:tc>
        <w:tc>
          <w:tcPr>
            <w:tcW w:w="425" w:type="dxa"/>
            <w:tcBorders>
              <w:top w:val="single" w:sz="2" w:space="0" w:color="1F3864" w:themeColor="accent1" w:themeShade="80"/>
            </w:tcBorders>
            <w:shd w:val="clear" w:color="auto" w:fill="auto"/>
            <w:vAlign w:val="center"/>
          </w:tcPr>
          <w:p w14:paraId="7902A65C" w14:textId="77777777" w:rsidR="004D15D5" w:rsidRPr="001A1E07" w:rsidRDefault="004D15D5" w:rsidP="007E4C27">
            <w:pPr>
              <w:pStyle w:val="08-Tabelageral"/>
              <w:ind w:left="113"/>
              <w:rPr>
                <w:rFonts w:cs="Arial"/>
                <w:b/>
                <w:szCs w:val="14"/>
              </w:rPr>
            </w:pPr>
          </w:p>
        </w:tc>
        <w:tc>
          <w:tcPr>
            <w:tcW w:w="1276" w:type="dxa"/>
            <w:tcBorders>
              <w:top w:val="single" w:sz="2" w:space="0" w:color="1F3864" w:themeColor="accent1" w:themeShade="80"/>
            </w:tcBorders>
            <w:shd w:val="clear" w:color="auto" w:fill="auto"/>
            <w:vAlign w:val="center"/>
          </w:tcPr>
          <w:p w14:paraId="75B50783" w14:textId="77777777" w:rsidR="004D15D5" w:rsidRPr="001A1E07" w:rsidRDefault="004D15D5" w:rsidP="007E4C27">
            <w:pPr>
              <w:pStyle w:val="08-Tabelageral"/>
              <w:ind w:left="113"/>
              <w:rPr>
                <w:rFonts w:cs="Arial"/>
                <w:b/>
                <w:szCs w:val="14"/>
              </w:rPr>
            </w:pPr>
          </w:p>
        </w:tc>
        <w:tc>
          <w:tcPr>
            <w:tcW w:w="1274" w:type="dxa"/>
            <w:tcBorders>
              <w:top w:val="single" w:sz="2" w:space="0" w:color="1F3864" w:themeColor="accent1" w:themeShade="80"/>
            </w:tcBorders>
            <w:shd w:val="clear" w:color="auto" w:fill="auto"/>
            <w:vAlign w:val="center"/>
          </w:tcPr>
          <w:p w14:paraId="3CEE229A" w14:textId="77777777" w:rsidR="004D15D5" w:rsidRPr="001A1E07" w:rsidRDefault="004D15D5" w:rsidP="007E4C27">
            <w:pPr>
              <w:pStyle w:val="08-Tabelageral"/>
              <w:ind w:left="113"/>
              <w:rPr>
                <w:rFonts w:cs="Arial"/>
                <w:b/>
                <w:szCs w:val="14"/>
              </w:rPr>
            </w:pPr>
          </w:p>
        </w:tc>
      </w:tr>
      <w:tr w:rsidR="004D15D5" w:rsidRPr="001A1E07" w14:paraId="1C9400F1" w14:textId="77777777" w:rsidTr="007E4C27">
        <w:trPr>
          <w:trHeight w:val="238"/>
          <w:jc w:val="center"/>
        </w:trPr>
        <w:tc>
          <w:tcPr>
            <w:tcW w:w="3687" w:type="dxa"/>
            <w:shd w:val="clear" w:color="auto" w:fill="auto"/>
          </w:tcPr>
          <w:p w14:paraId="50F73600" w14:textId="77777777" w:rsidR="004D15D5" w:rsidRPr="001A1E07" w:rsidRDefault="004D15D5" w:rsidP="007E4C27">
            <w:pPr>
              <w:pStyle w:val="08-Tabelageral"/>
              <w:ind w:left="113"/>
              <w:jc w:val="left"/>
              <w:rPr>
                <w:rFonts w:cs="Arial"/>
                <w:szCs w:val="14"/>
              </w:rPr>
            </w:pPr>
            <w:r w:rsidRPr="001A1E07">
              <w:rPr>
                <w:rFonts w:cs="Arial"/>
                <w:szCs w:val="14"/>
              </w:rPr>
              <w:t xml:space="preserve">Valores a pagar a sociedades ligadas </w:t>
            </w:r>
            <w:r w:rsidRPr="001A1E07">
              <w:rPr>
                <w:rFonts w:cs="Arial"/>
                <w:szCs w:val="14"/>
                <w:vertAlign w:val="superscript"/>
              </w:rPr>
              <w:t>(</w:t>
            </w:r>
            <w:r>
              <w:rPr>
                <w:rFonts w:cs="Arial"/>
                <w:szCs w:val="14"/>
                <w:vertAlign w:val="superscript"/>
              </w:rPr>
              <w:t>1</w:t>
            </w:r>
            <w:r w:rsidRPr="001A1E07">
              <w:rPr>
                <w:rFonts w:cs="Arial"/>
                <w:szCs w:val="14"/>
                <w:vertAlign w:val="superscript"/>
              </w:rPr>
              <w:t>)</w:t>
            </w:r>
          </w:p>
        </w:tc>
        <w:tc>
          <w:tcPr>
            <w:tcW w:w="283" w:type="dxa"/>
            <w:shd w:val="clear" w:color="auto" w:fill="auto"/>
          </w:tcPr>
          <w:p w14:paraId="36DF81E1" w14:textId="77777777" w:rsidR="004D15D5" w:rsidRPr="001A1E07" w:rsidRDefault="004D15D5" w:rsidP="007E4C27">
            <w:pPr>
              <w:pStyle w:val="08-Tabelageral"/>
              <w:ind w:left="113"/>
              <w:jc w:val="center"/>
              <w:rPr>
                <w:rFonts w:cs="Arial"/>
                <w:szCs w:val="14"/>
              </w:rPr>
            </w:pPr>
          </w:p>
        </w:tc>
        <w:tc>
          <w:tcPr>
            <w:tcW w:w="1560" w:type="dxa"/>
            <w:shd w:val="clear" w:color="auto" w:fill="auto"/>
            <w:vAlign w:val="center"/>
          </w:tcPr>
          <w:p w14:paraId="37867373" w14:textId="77777777" w:rsidR="004D15D5" w:rsidRDefault="004D15D5" w:rsidP="007E4C27">
            <w:pPr>
              <w:pStyle w:val="08-Tabelageral"/>
              <w:ind w:left="113"/>
              <w:rPr>
                <w:rFonts w:cs="Arial"/>
                <w:szCs w:val="14"/>
              </w:rPr>
            </w:pPr>
            <w:r>
              <w:rPr>
                <w:rFonts w:cs="Arial"/>
                <w:szCs w:val="14"/>
              </w:rPr>
              <w:t>10.118</w:t>
            </w:r>
          </w:p>
        </w:tc>
        <w:tc>
          <w:tcPr>
            <w:tcW w:w="1134" w:type="dxa"/>
            <w:shd w:val="clear" w:color="auto" w:fill="auto"/>
            <w:vAlign w:val="center"/>
          </w:tcPr>
          <w:p w14:paraId="3C07CD08" w14:textId="77777777" w:rsidR="004D15D5" w:rsidRDefault="004D15D5" w:rsidP="007E4C27">
            <w:pPr>
              <w:pStyle w:val="08-Tabelageral"/>
              <w:ind w:left="113"/>
              <w:rPr>
                <w:rFonts w:cs="Arial"/>
                <w:szCs w:val="14"/>
              </w:rPr>
            </w:pPr>
            <w:r>
              <w:rPr>
                <w:rFonts w:cs="Arial"/>
                <w:szCs w:val="14"/>
              </w:rPr>
              <w:t>9.203</w:t>
            </w:r>
          </w:p>
        </w:tc>
        <w:tc>
          <w:tcPr>
            <w:tcW w:w="425" w:type="dxa"/>
            <w:shd w:val="clear" w:color="auto" w:fill="auto"/>
            <w:vAlign w:val="center"/>
          </w:tcPr>
          <w:p w14:paraId="125185F9" w14:textId="77777777" w:rsidR="004D15D5" w:rsidRPr="001A1E07" w:rsidRDefault="004D15D5" w:rsidP="007E4C27">
            <w:pPr>
              <w:pStyle w:val="08-Tabelageral"/>
              <w:ind w:left="113"/>
              <w:rPr>
                <w:rFonts w:cs="Arial"/>
                <w:szCs w:val="14"/>
              </w:rPr>
            </w:pPr>
          </w:p>
        </w:tc>
        <w:tc>
          <w:tcPr>
            <w:tcW w:w="1276" w:type="dxa"/>
            <w:shd w:val="clear" w:color="auto" w:fill="auto"/>
            <w:vAlign w:val="center"/>
          </w:tcPr>
          <w:p w14:paraId="5C8D61AB" w14:textId="77777777" w:rsidR="004D15D5" w:rsidRDefault="004D15D5" w:rsidP="007E4C27">
            <w:pPr>
              <w:pStyle w:val="08-Tabelageral"/>
              <w:ind w:left="113"/>
              <w:rPr>
                <w:rFonts w:cs="Arial"/>
                <w:szCs w:val="14"/>
              </w:rPr>
            </w:pPr>
            <w:r>
              <w:rPr>
                <w:rFonts w:cs="Arial"/>
                <w:szCs w:val="14"/>
              </w:rPr>
              <w:t>88.013</w:t>
            </w:r>
          </w:p>
        </w:tc>
        <w:tc>
          <w:tcPr>
            <w:tcW w:w="1274" w:type="dxa"/>
            <w:shd w:val="clear" w:color="auto" w:fill="auto"/>
            <w:vAlign w:val="center"/>
          </w:tcPr>
          <w:p w14:paraId="36E8D083" w14:textId="77777777" w:rsidR="004D15D5" w:rsidRDefault="004D15D5" w:rsidP="007E4C27">
            <w:pPr>
              <w:pStyle w:val="08-Tabelageral"/>
              <w:ind w:left="113"/>
              <w:rPr>
                <w:rFonts w:cs="Arial"/>
                <w:szCs w:val="14"/>
              </w:rPr>
            </w:pPr>
            <w:r>
              <w:rPr>
                <w:rFonts w:cs="Arial"/>
                <w:szCs w:val="14"/>
              </w:rPr>
              <w:t>93.024</w:t>
            </w:r>
          </w:p>
        </w:tc>
      </w:tr>
      <w:tr w:rsidR="004D15D5" w:rsidRPr="001A1E07" w14:paraId="18423356" w14:textId="77777777" w:rsidTr="007E4C27">
        <w:trPr>
          <w:trHeight w:val="238"/>
          <w:jc w:val="center"/>
        </w:trPr>
        <w:tc>
          <w:tcPr>
            <w:tcW w:w="3687" w:type="dxa"/>
            <w:shd w:val="clear" w:color="auto" w:fill="auto"/>
          </w:tcPr>
          <w:p w14:paraId="74F4DEBC" w14:textId="77777777" w:rsidR="004D15D5" w:rsidRPr="001A1E07" w:rsidRDefault="004D15D5" w:rsidP="007E4C27">
            <w:pPr>
              <w:pStyle w:val="08-Tabelageral"/>
              <w:ind w:left="113"/>
              <w:jc w:val="left"/>
              <w:rPr>
                <w:rFonts w:cs="Arial"/>
                <w:szCs w:val="14"/>
              </w:rPr>
            </w:pPr>
            <w:r w:rsidRPr="001A1E07">
              <w:rPr>
                <w:rFonts w:cs="Arial"/>
                <w:szCs w:val="14"/>
              </w:rPr>
              <w:t>Programa de remuneração variável de administradores</w:t>
            </w:r>
          </w:p>
        </w:tc>
        <w:tc>
          <w:tcPr>
            <w:tcW w:w="283" w:type="dxa"/>
            <w:shd w:val="clear" w:color="auto" w:fill="auto"/>
          </w:tcPr>
          <w:p w14:paraId="7111D38C" w14:textId="77777777" w:rsidR="004D15D5" w:rsidRPr="001A1E07" w:rsidRDefault="004D15D5" w:rsidP="007E4C27">
            <w:pPr>
              <w:pStyle w:val="08-Tabelageral"/>
              <w:ind w:left="113"/>
              <w:jc w:val="center"/>
              <w:rPr>
                <w:rFonts w:cs="Arial"/>
                <w:szCs w:val="14"/>
              </w:rPr>
            </w:pPr>
          </w:p>
        </w:tc>
        <w:tc>
          <w:tcPr>
            <w:tcW w:w="1560" w:type="dxa"/>
            <w:shd w:val="clear" w:color="auto" w:fill="auto"/>
            <w:vAlign w:val="center"/>
          </w:tcPr>
          <w:p w14:paraId="53ED886F" w14:textId="77777777" w:rsidR="004D15D5" w:rsidRPr="001A1E07" w:rsidRDefault="004D15D5" w:rsidP="007E4C27">
            <w:pPr>
              <w:pStyle w:val="08-Tabelageral"/>
              <w:ind w:left="113"/>
              <w:rPr>
                <w:rFonts w:cs="Arial"/>
                <w:szCs w:val="14"/>
              </w:rPr>
            </w:pPr>
            <w:r>
              <w:rPr>
                <w:rFonts w:cs="Arial"/>
                <w:szCs w:val="14"/>
              </w:rPr>
              <w:t>2.949</w:t>
            </w:r>
          </w:p>
        </w:tc>
        <w:tc>
          <w:tcPr>
            <w:tcW w:w="1134" w:type="dxa"/>
            <w:shd w:val="clear" w:color="auto" w:fill="auto"/>
            <w:vAlign w:val="center"/>
          </w:tcPr>
          <w:p w14:paraId="5A97FDCA" w14:textId="77777777" w:rsidR="004D15D5" w:rsidRPr="001A1E07" w:rsidRDefault="004D15D5" w:rsidP="007E4C27">
            <w:pPr>
              <w:pStyle w:val="08-Tabelageral"/>
              <w:ind w:left="113"/>
              <w:rPr>
                <w:rFonts w:cs="Arial"/>
                <w:szCs w:val="14"/>
              </w:rPr>
            </w:pPr>
            <w:r>
              <w:rPr>
                <w:rFonts w:cs="Arial"/>
                <w:szCs w:val="14"/>
              </w:rPr>
              <w:t>3.983</w:t>
            </w:r>
          </w:p>
        </w:tc>
        <w:tc>
          <w:tcPr>
            <w:tcW w:w="425" w:type="dxa"/>
            <w:shd w:val="clear" w:color="auto" w:fill="auto"/>
            <w:vAlign w:val="center"/>
          </w:tcPr>
          <w:p w14:paraId="13F004B4" w14:textId="77777777" w:rsidR="004D15D5" w:rsidRPr="001A1E07" w:rsidRDefault="004D15D5" w:rsidP="007E4C27">
            <w:pPr>
              <w:pStyle w:val="08-Tabelageral"/>
              <w:ind w:left="113"/>
              <w:rPr>
                <w:rFonts w:cs="Arial"/>
                <w:szCs w:val="14"/>
              </w:rPr>
            </w:pPr>
          </w:p>
        </w:tc>
        <w:tc>
          <w:tcPr>
            <w:tcW w:w="1276" w:type="dxa"/>
            <w:shd w:val="clear" w:color="auto" w:fill="auto"/>
            <w:vAlign w:val="center"/>
          </w:tcPr>
          <w:p w14:paraId="79F12A74" w14:textId="77777777" w:rsidR="004D15D5" w:rsidRPr="001A1E07" w:rsidRDefault="004D15D5" w:rsidP="007E4C27">
            <w:pPr>
              <w:pStyle w:val="08-Tabelageral"/>
              <w:ind w:left="113"/>
              <w:rPr>
                <w:rFonts w:cs="Arial"/>
                <w:szCs w:val="14"/>
              </w:rPr>
            </w:pPr>
            <w:r>
              <w:rPr>
                <w:rFonts w:cs="Arial"/>
                <w:szCs w:val="14"/>
              </w:rPr>
              <w:t>2.949</w:t>
            </w:r>
          </w:p>
        </w:tc>
        <w:tc>
          <w:tcPr>
            <w:tcW w:w="1274" w:type="dxa"/>
            <w:shd w:val="clear" w:color="auto" w:fill="auto"/>
            <w:vAlign w:val="center"/>
          </w:tcPr>
          <w:p w14:paraId="33F6A5C5" w14:textId="77777777" w:rsidR="004D15D5" w:rsidRPr="001A1E07" w:rsidRDefault="004D15D5" w:rsidP="007E4C27">
            <w:pPr>
              <w:pStyle w:val="08-Tabelageral"/>
              <w:ind w:left="113"/>
              <w:rPr>
                <w:rFonts w:cs="Arial"/>
                <w:szCs w:val="14"/>
              </w:rPr>
            </w:pPr>
            <w:r>
              <w:rPr>
                <w:rFonts w:cs="Arial"/>
                <w:szCs w:val="14"/>
              </w:rPr>
              <w:t>3.983</w:t>
            </w:r>
          </w:p>
        </w:tc>
      </w:tr>
      <w:tr w:rsidR="004D15D5" w:rsidRPr="001A1E07" w14:paraId="42F2CC46" w14:textId="77777777" w:rsidTr="007E4C27">
        <w:trPr>
          <w:trHeight w:val="238"/>
          <w:jc w:val="center"/>
        </w:trPr>
        <w:tc>
          <w:tcPr>
            <w:tcW w:w="3687" w:type="dxa"/>
            <w:shd w:val="clear" w:color="auto" w:fill="auto"/>
          </w:tcPr>
          <w:p w14:paraId="3EB829A2" w14:textId="77777777" w:rsidR="004D15D5" w:rsidRPr="001A1E07" w:rsidRDefault="004D15D5" w:rsidP="007E4C27">
            <w:pPr>
              <w:pStyle w:val="08-Tabelageral"/>
              <w:ind w:left="113"/>
              <w:jc w:val="left"/>
              <w:rPr>
                <w:rFonts w:cs="Arial"/>
                <w:szCs w:val="14"/>
              </w:rPr>
            </w:pPr>
            <w:r>
              <w:rPr>
                <w:rFonts w:cs="Arial"/>
                <w:szCs w:val="14"/>
              </w:rPr>
              <w:t>Obrigações a pagar</w:t>
            </w:r>
          </w:p>
        </w:tc>
        <w:tc>
          <w:tcPr>
            <w:tcW w:w="283" w:type="dxa"/>
            <w:shd w:val="clear" w:color="auto" w:fill="auto"/>
          </w:tcPr>
          <w:p w14:paraId="3A21F8F4" w14:textId="77777777" w:rsidR="004D15D5" w:rsidRPr="001A1E07" w:rsidRDefault="004D15D5" w:rsidP="007E4C27">
            <w:pPr>
              <w:pStyle w:val="08-Tabelageral"/>
              <w:ind w:left="113"/>
              <w:jc w:val="center"/>
              <w:rPr>
                <w:rFonts w:cs="Arial"/>
                <w:szCs w:val="14"/>
              </w:rPr>
            </w:pPr>
          </w:p>
        </w:tc>
        <w:tc>
          <w:tcPr>
            <w:tcW w:w="1560" w:type="dxa"/>
            <w:shd w:val="clear" w:color="auto" w:fill="auto"/>
            <w:vAlign w:val="center"/>
          </w:tcPr>
          <w:p w14:paraId="44587EF5" w14:textId="77777777" w:rsidR="004D15D5" w:rsidRDefault="004D15D5" w:rsidP="007E4C27">
            <w:pPr>
              <w:pStyle w:val="08-Tabelageral"/>
              <w:ind w:left="113"/>
              <w:rPr>
                <w:rFonts w:cs="Arial"/>
                <w:szCs w:val="14"/>
              </w:rPr>
            </w:pPr>
            <w:r>
              <w:rPr>
                <w:rFonts w:cs="Arial"/>
                <w:szCs w:val="14"/>
              </w:rPr>
              <w:t>81</w:t>
            </w:r>
          </w:p>
        </w:tc>
        <w:tc>
          <w:tcPr>
            <w:tcW w:w="1134" w:type="dxa"/>
            <w:shd w:val="clear" w:color="auto" w:fill="auto"/>
            <w:vAlign w:val="center"/>
          </w:tcPr>
          <w:p w14:paraId="120B6070" w14:textId="77777777" w:rsidR="004D15D5" w:rsidRDefault="004D15D5" w:rsidP="007E4C27">
            <w:pPr>
              <w:pStyle w:val="08-Tabelageral"/>
              <w:ind w:left="113"/>
              <w:rPr>
                <w:rFonts w:cs="Arial"/>
                <w:szCs w:val="14"/>
              </w:rPr>
            </w:pPr>
            <w:r>
              <w:rPr>
                <w:rFonts w:cs="Arial"/>
                <w:szCs w:val="14"/>
              </w:rPr>
              <w:t>227</w:t>
            </w:r>
          </w:p>
        </w:tc>
        <w:tc>
          <w:tcPr>
            <w:tcW w:w="425" w:type="dxa"/>
            <w:shd w:val="clear" w:color="auto" w:fill="auto"/>
            <w:vAlign w:val="center"/>
          </w:tcPr>
          <w:p w14:paraId="597F5D96" w14:textId="77777777" w:rsidR="004D15D5" w:rsidRPr="001A1E07" w:rsidRDefault="004D15D5" w:rsidP="007E4C27">
            <w:pPr>
              <w:pStyle w:val="08-Tabelageral"/>
              <w:ind w:left="113"/>
              <w:rPr>
                <w:rFonts w:cs="Arial"/>
                <w:szCs w:val="14"/>
              </w:rPr>
            </w:pPr>
          </w:p>
        </w:tc>
        <w:tc>
          <w:tcPr>
            <w:tcW w:w="1276" w:type="dxa"/>
            <w:shd w:val="clear" w:color="auto" w:fill="auto"/>
            <w:vAlign w:val="center"/>
          </w:tcPr>
          <w:p w14:paraId="0636267A" w14:textId="77777777" w:rsidR="004D15D5" w:rsidRDefault="004D15D5" w:rsidP="007E4C27">
            <w:pPr>
              <w:pStyle w:val="08-Tabelageral"/>
              <w:ind w:left="113"/>
              <w:rPr>
                <w:rFonts w:cs="Arial"/>
                <w:szCs w:val="14"/>
              </w:rPr>
            </w:pPr>
            <w:r>
              <w:rPr>
                <w:rFonts w:cs="Arial"/>
                <w:szCs w:val="14"/>
              </w:rPr>
              <w:t>628</w:t>
            </w:r>
          </w:p>
        </w:tc>
        <w:tc>
          <w:tcPr>
            <w:tcW w:w="1274" w:type="dxa"/>
            <w:shd w:val="clear" w:color="auto" w:fill="auto"/>
            <w:vAlign w:val="center"/>
          </w:tcPr>
          <w:p w14:paraId="666EC7C5" w14:textId="77777777" w:rsidR="004D15D5" w:rsidRDefault="004D15D5" w:rsidP="007E4C27">
            <w:pPr>
              <w:pStyle w:val="08-Tabelageral"/>
              <w:ind w:left="113"/>
              <w:rPr>
                <w:rFonts w:cs="Arial"/>
                <w:szCs w:val="14"/>
              </w:rPr>
            </w:pPr>
            <w:r>
              <w:rPr>
                <w:rFonts w:cs="Arial"/>
                <w:szCs w:val="14"/>
              </w:rPr>
              <w:t>5.863</w:t>
            </w:r>
          </w:p>
        </w:tc>
      </w:tr>
      <w:tr w:rsidR="004D15D5" w:rsidRPr="001A1E07" w14:paraId="71A486B9" w14:textId="77777777" w:rsidTr="007E4C27">
        <w:trPr>
          <w:trHeight w:val="238"/>
          <w:jc w:val="center"/>
        </w:trPr>
        <w:tc>
          <w:tcPr>
            <w:tcW w:w="3687" w:type="dxa"/>
            <w:tcBorders>
              <w:bottom w:val="nil"/>
            </w:tcBorders>
            <w:shd w:val="clear" w:color="auto" w:fill="auto"/>
          </w:tcPr>
          <w:p w14:paraId="77936EFF" w14:textId="77777777" w:rsidR="004D15D5" w:rsidRPr="001A1E07" w:rsidRDefault="004D15D5" w:rsidP="007E4C27">
            <w:pPr>
              <w:pStyle w:val="08-Tabelageral"/>
              <w:ind w:left="113"/>
              <w:jc w:val="left"/>
              <w:rPr>
                <w:rFonts w:cs="Arial"/>
                <w:szCs w:val="14"/>
              </w:rPr>
            </w:pPr>
            <w:r w:rsidRPr="001A1E07">
              <w:rPr>
                <w:rFonts w:cs="Arial"/>
                <w:szCs w:val="14"/>
              </w:rPr>
              <w:t>Outros</w:t>
            </w:r>
          </w:p>
        </w:tc>
        <w:tc>
          <w:tcPr>
            <w:tcW w:w="283" w:type="dxa"/>
            <w:tcBorders>
              <w:bottom w:val="nil"/>
            </w:tcBorders>
            <w:shd w:val="clear" w:color="auto" w:fill="auto"/>
          </w:tcPr>
          <w:p w14:paraId="6E16171B" w14:textId="77777777" w:rsidR="004D15D5" w:rsidRPr="001A1E07" w:rsidRDefault="004D15D5" w:rsidP="007E4C27">
            <w:pPr>
              <w:pStyle w:val="08-Tabelageral"/>
              <w:ind w:left="113"/>
              <w:jc w:val="center"/>
              <w:rPr>
                <w:rFonts w:cs="Arial"/>
                <w:szCs w:val="14"/>
              </w:rPr>
            </w:pPr>
          </w:p>
        </w:tc>
        <w:tc>
          <w:tcPr>
            <w:tcW w:w="1560" w:type="dxa"/>
            <w:tcBorders>
              <w:bottom w:val="nil"/>
            </w:tcBorders>
            <w:shd w:val="clear" w:color="auto" w:fill="auto"/>
            <w:vAlign w:val="center"/>
          </w:tcPr>
          <w:p w14:paraId="60816B5B" w14:textId="76218117" w:rsidR="004D15D5" w:rsidRPr="001A1E07" w:rsidRDefault="004D15D5" w:rsidP="007E4C27">
            <w:pPr>
              <w:pStyle w:val="08-Tabelageral"/>
              <w:ind w:left="113"/>
              <w:rPr>
                <w:rFonts w:cs="Arial"/>
                <w:szCs w:val="14"/>
              </w:rPr>
            </w:pPr>
            <w:r>
              <w:rPr>
                <w:rFonts w:cs="Arial"/>
                <w:szCs w:val="14"/>
              </w:rPr>
              <w:t>1</w:t>
            </w:r>
            <w:r w:rsidR="00ED6C38">
              <w:rPr>
                <w:rFonts w:cs="Arial"/>
                <w:szCs w:val="14"/>
              </w:rPr>
              <w:t>09</w:t>
            </w:r>
          </w:p>
        </w:tc>
        <w:tc>
          <w:tcPr>
            <w:tcW w:w="1134" w:type="dxa"/>
            <w:tcBorders>
              <w:bottom w:val="nil"/>
            </w:tcBorders>
            <w:shd w:val="clear" w:color="auto" w:fill="auto"/>
            <w:vAlign w:val="center"/>
          </w:tcPr>
          <w:p w14:paraId="60006856" w14:textId="77777777" w:rsidR="004D15D5" w:rsidRPr="001A1E07" w:rsidRDefault="004D15D5" w:rsidP="007E4C27">
            <w:pPr>
              <w:pStyle w:val="08-Tabelageral"/>
              <w:ind w:left="113"/>
              <w:rPr>
                <w:rFonts w:cs="Arial"/>
                <w:szCs w:val="14"/>
              </w:rPr>
            </w:pPr>
            <w:r>
              <w:rPr>
                <w:rFonts w:cs="Arial"/>
                <w:szCs w:val="14"/>
              </w:rPr>
              <w:t>75</w:t>
            </w:r>
          </w:p>
        </w:tc>
        <w:tc>
          <w:tcPr>
            <w:tcW w:w="425" w:type="dxa"/>
            <w:tcBorders>
              <w:bottom w:val="nil"/>
            </w:tcBorders>
            <w:shd w:val="clear" w:color="auto" w:fill="auto"/>
            <w:vAlign w:val="center"/>
          </w:tcPr>
          <w:p w14:paraId="0AAF82C3" w14:textId="77777777" w:rsidR="004D15D5" w:rsidRPr="001A1E07" w:rsidRDefault="004D15D5" w:rsidP="007E4C27">
            <w:pPr>
              <w:pStyle w:val="08-Tabelageral"/>
              <w:ind w:left="113"/>
              <w:rPr>
                <w:rFonts w:cs="Arial"/>
                <w:szCs w:val="14"/>
              </w:rPr>
            </w:pPr>
          </w:p>
        </w:tc>
        <w:tc>
          <w:tcPr>
            <w:tcW w:w="1276" w:type="dxa"/>
            <w:tcBorders>
              <w:bottom w:val="nil"/>
            </w:tcBorders>
            <w:shd w:val="clear" w:color="auto" w:fill="auto"/>
            <w:vAlign w:val="center"/>
          </w:tcPr>
          <w:p w14:paraId="0A382C50" w14:textId="75099AC1" w:rsidR="004D15D5" w:rsidRPr="001A1E07" w:rsidRDefault="004D15D5" w:rsidP="007E4C27">
            <w:pPr>
              <w:pStyle w:val="08-Tabelageral"/>
              <w:ind w:left="113"/>
              <w:rPr>
                <w:rFonts w:cs="Arial"/>
                <w:szCs w:val="14"/>
              </w:rPr>
            </w:pPr>
            <w:r>
              <w:rPr>
                <w:rFonts w:cs="Arial"/>
                <w:szCs w:val="14"/>
              </w:rPr>
              <w:t>2.170</w:t>
            </w:r>
          </w:p>
        </w:tc>
        <w:tc>
          <w:tcPr>
            <w:tcW w:w="1274" w:type="dxa"/>
            <w:tcBorders>
              <w:bottom w:val="nil"/>
            </w:tcBorders>
            <w:shd w:val="clear" w:color="auto" w:fill="auto"/>
            <w:vAlign w:val="center"/>
          </w:tcPr>
          <w:p w14:paraId="2808B8C1" w14:textId="77777777" w:rsidR="004D15D5" w:rsidRPr="001A1E07" w:rsidRDefault="004D15D5" w:rsidP="007E4C27">
            <w:pPr>
              <w:pStyle w:val="08-Tabelageral"/>
              <w:ind w:left="113"/>
              <w:rPr>
                <w:rFonts w:cs="Arial"/>
                <w:szCs w:val="14"/>
              </w:rPr>
            </w:pPr>
            <w:r>
              <w:rPr>
                <w:rFonts w:cs="Arial"/>
                <w:szCs w:val="14"/>
              </w:rPr>
              <w:t>577</w:t>
            </w:r>
          </w:p>
        </w:tc>
      </w:tr>
      <w:tr w:rsidR="004D15D5" w:rsidRPr="001A1E07" w14:paraId="412DB5B3" w14:textId="77777777" w:rsidTr="007E4C27">
        <w:trPr>
          <w:trHeight w:val="238"/>
          <w:jc w:val="center"/>
        </w:trPr>
        <w:tc>
          <w:tcPr>
            <w:tcW w:w="3687" w:type="dxa"/>
            <w:tcBorders>
              <w:top w:val="nil"/>
              <w:bottom w:val="single" w:sz="2" w:space="0" w:color="1F3864" w:themeColor="accent1" w:themeShade="80"/>
            </w:tcBorders>
            <w:shd w:val="clear" w:color="auto" w:fill="auto"/>
          </w:tcPr>
          <w:p w14:paraId="4FD15367" w14:textId="77777777" w:rsidR="004D15D5" w:rsidRPr="001A1E07" w:rsidRDefault="004D15D5" w:rsidP="007E4C27">
            <w:pPr>
              <w:pStyle w:val="08-Tabelageral"/>
              <w:jc w:val="left"/>
              <w:rPr>
                <w:rFonts w:cs="Arial"/>
                <w:b/>
                <w:szCs w:val="14"/>
              </w:rPr>
            </w:pPr>
            <w:r w:rsidRPr="001A1E07">
              <w:rPr>
                <w:rFonts w:cs="Arial"/>
                <w:b/>
              </w:rPr>
              <w:t xml:space="preserve">Total </w:t>
            </w:r>
          </w:p>
        </w:tc>
        <w:tc>
          <w:tcPr>
            <w:tcW w:w="283" w:type="dxa"/>
            <w:tcBorders>
              <w:top w:val="nil"/>
              <w:bottom w:val="single" w:sz="2" w:space="0" w:color="1F3864" w:themeColor="accent1" w:themeShade="80"/>
            </w:tcBorders>
            <w:shd w:val="clear" w:color="auto" w:fill="auto"/>
          </w:tcPr>
          <w:p w14:paraId="2C797B59" w14:textId="77777777" w:rsidR="004D15D5" w:rsidRPr="001A1E07" w:rsidRDefault="004D15D5" w:rsidP="007E4C27">
            <w:pPr>
              <w:pStyle w:val="08-Tabelageral"/>
              <w:jc w:val="center"/>
              <w:rPr>
                <w:rFonts w:cs="Arial"/>
                <w:b/>
                <w:szCs w:val="14"/>
              </w:rPr>
            </w:pPr>
          </w:p>
        </w:tc>
        <w:tc>
          <w:tcPr>
            <w:tcW w:w="1560" w:type="dxa"/>
            <w:tcBorders>
              <w:top w:val="nil"/>
              <w:bottom w:val="single" w:sz="2" w:space="0" w:color="1F3864" w:themeColor="accent1" w:themeShade="80"/>
            </w:tcBorders>
            <w:shd w:val="clear" w:color="auto" w:fill="auto"/>
            <w:vAlign w:val="center"/>
          </w:tcPr>
          <w:p w14:paraId="4B7DD282" w14:textId="1B53E0FB" w:rsidR="004D15D5" w:rsidRPr="001A1E07" w:rsidRDefault="004D15D5" w:rsidP="007E4C27">
            <w:pPr>
              <w:pStyle w:val="08-Tabelageral"/>
              <w:rPr>
                <w:rFonts w:cs="Arial"/>
                <w:b/>
                <w:szCs w:val="14"/>
              </w:rPr>
            </w:pPr>
            <w:r>
              <w:rPr>
                <w:rFonts w:cs="Arial"/>
                <w:b/>
                <w:szCs w:val="14"/>
              </w:rPr>
              <w:t>13.25</w:t>
            </w:r>
            <w:r w:rsidR="00ED6C38">
              <w:rPr>
                <w:rFonts w:cs="Arial"/>
                <w:b/>
                <w:szCs w:val="14"/>
              </w:rPr>
              <w:t>7</w:t>
            </w:r>
          </w:p>
        </w:tc>
        <w:tc>
          <w:tcPr>
            <w:tcW w:w="1134" w:type="dxa"/>
            <w:tcBorders>
              <w:top w:val="nil"/>
              <w:bottom w:val="single" w:sz="2" w:space="0" w:color="1F3864" w:themeColor="accent1" w:themeShade="80"/>
            </w:tcBorders>
            <w:shd w:val="clear" w:color="auto" w:fill="auto"/>
            <w:vAlign w:val="center"/>
          </w:tcPr>
          <w:p w14:paraId="3501A283" w14:textId="77777777" w:rsidR="004D15D5" w:rsidRPr="001A1E07" w:rsidRDefault="004D15D5" w:rsidP="007E4C27">
            <w:pPr>
              <w:pStyle w:val="08-Tabelageral"/>
              <w:rPr>
                <w:rFonts w:cs="Arial"/>
                <w:b/>
                <w:szCs w:val="14"/>
              </w:rPr>
            </w:pPr>
            <w:r>
              <w:rPr>
                <w:rFonts w:cs="Arial"/>
                <w:b/>
                <w:szCs w:val="14"/>
              </w:rPr>
              <w:t>13.488</w:t>
            </w:r>
          </w:p>
        </w:tc>
        <w:tc>
          <w:tcPr>
            <w:tcW w:w="425" w:type="dxa"/>
            <w:tcBorders>
              <w:top w:val="nil"/>
              <w:bottom w:val="single" w:sz="2" w:space="0" w:color="1F3864" w:themeColor="accent1" w:themeShade="80"/>
            </w:tcBorders>
            <w:shd w:val="clear" w:color="auto" w:fill="auto"/>
            <w:vAlign w:val="center"/>
          </w:tcPr>
          <w:p w14:paraId="1AC45AE7" w14:textId="77777777" w:rsidR="004D15D5" w:rsidRPr="001A1E07" w:rsidRDefault="004D15D5" w:rsidP="007E4C27">
            <w:pPr>
              <w:pStyle w:val="08-Tabelageral"/>
              <w:rPr>
                <w:rFonts w:cs="Arial"/>
                <w:b/>
                <w:szCs w:val="14"/>
              </w:rPr>
            </w:pPr>
          </w:p>
        </w:tc>
        <w:tc>
          <w:tcPr>
            <w:tcW w:w="1276" w:type="dxa"/>
            <w:tcBorders>
              <w:top w:val="nil"/>
              <w:bottom w:val="single" w:sz="2" w:space="0" w:color="1F3864" w:themeColor="accent1" w:themeShade="80"/>
            </w:tcBorders>
            <w:shd w:val="clear" w:color="auto" w:fill="auto"/>
            <w:vAlign w:val="center"/>
          </w:tcPr>
          <w:p w14:paraId="79E00530" w14:textId="11F9ADCC" w:rsidR="004D15D5" w:rsidRPr="001A1E07" w:rsidRDefault="004D15D5" w:rsidP="007E4C27">
            <w:pPr>
              <w:pStyle w:val="08-Tabelageral"/>
              <w:rPr>
                <w:rFonts w:cs="Arial"/>
                <w:b/>
                <w:szCs w:val="14"/>
              </w:rPr>
            </w:pPr>
            <w:r>
              <w:rPr>
                <w:rFonts w:cs="Arial"/>
                <w:b/>
                <w:szCs w:val="14"/>
              </w:rPr>
              <w:t>93.760</w:t>
            </w:r>
          </w:p>
        </w:tc>
        <w:tc>
          <w:tcPr>
            <w:tcW w:w="1274" w:type="dxa"/>
            <w:tcBorders>
              <w:top w:val="nil"/>
              <w:bottom w:val="single" w:sz="2" w:space="0" w:color="1F3864" w:themeColor="accent1" w:themeShade="80"/>
            </w:tcBorders>
            <w:shd w:val="clear" w:color="auto" w:fill="auto"/>
            <w:vAlign w:val="center"/>
          </w:tcPr>
          <w:p w14:paraId="22340843" w14:textId="77777777" w:rsidR="004D15D5" w:rsidRPr="001A1E07" w:rsidRDefault="004D15D5" w:rsidP="007E4C27">
            <w:pPr>
              <w:pStyle w:val="08-Tabelageral"/>
              <w:rPr>
                <w:rFonts w:cs="Arial"/>
                <w:b/>
                <w:szCs w:val="14"/>
              </w:rPr>
            </w:pPr>
            <w:r>
              <w:rPr>
                <w:rFonts w:cs="Arial"/>
                <w:b/>
                <w:szCs w:val="14"/>
              </w:rPr>
              <w:t>103.447</w:t>
            </w:r>
          </w:p>
        </w:tc>
      </w:tr>
    </w:tbl>
    <w:p w14:paraId="11A0792F" w14:textId="77777777" w:rsidR="004D15D5" w:rsidRDefault="004D15D5" w:rsidP="004D15D5">
      <w:pPr>
        <w:pStyle w:val="07-Legenda"/>
        <w:numPr>
          <w:ilvl w:val="0"/>
          <w:numId w:val="19"/>
        </w:numPr>
        <w:tabs>
          <w:tab w:val="clear" w:pos="284"/>
          <w:tab w:val="left" w:pos="708"/>
        </w:tabs>
        <w:ind w:left="284" w:hanging="284"/>
        <w:rPr>
          <w:rFonts w:cs="Arial"/>
          <w:szCs w:val="14"/>
        </w:rPr>
      </w:pPr>
      <w:r w:rsidRPr="006532F1">
        <w:rPr>
          <w:rFonts w:cs="Arial"/>
          <w:szCs w:val="14"/>
        </w:rPr>
        <w:t xml:space="preserve">Refere-se ao rateio de despesas apurado em conformidade com o contrato de compartilhamento de dados de clientes, utilização de quadro de pessoal, da rede de distribuição e dos recursos materiais tecnológicos e administrativos, celebrado entre o Banco do Brasil, BB Seguridade, BB Corretora e </w:t>
      </w:r>
      <w:r>
        <w:rPr>
          <w:rFonts w:cs="Arial"/>
          <w:szCs w:val="14"/>
        </w:rPr>
        <w:br/>
      </w:r>
      <w:r w:rsidRPr="006532F1">
        <w:rPr>
          <w:rFonts w:cs="Arial"/>
          <w:szCs w:val="14"/>
        </w:rPr>
        <w:t>BB Seguros. No Consolidado, inclui também valores a pagar</w:t>
      </w:r>
      <w:r w:rsidRPr="00726F93">
        <w:rPr>
          <w:rFonts w:cs="Arial"/>
          <w:szCs w:val="14"/>
        </w:rPr>
        <w:t xml:space="preserve"> às companhias ligadas, decorrentes de comissões de corretagem a devolver</w:t>
      </w:r>
      <w:r>
        <w:rPr>
          <w:rFonts w:cs="Arial"/>
          <w:szCs w:val="14"/>
        </w:rPr>
        <w:t xml:space="preserve">. </w:t>
      </w:r>
    </w:p>
    <w:p w14:paraId="5E18AA95" w14:textId="77777777" w:rsidR="006E7795" w:rsidRPr="00BF2AAF" w:rsidRDefault="006E7795" w:rsidP="00163DE7">
      <w:pPr>
        <w:rPr>
          <w:rFonts w:ascii="Arial" w:hAnsi="Arial" w:cs="Arial"/>
          <w:sz w:val="20"/>
          <w:szCs w:val="20"/>
        </w:rPr>
      </w:pPr>
    </w:p>
    <w:p w14:paraId="13838088" w14:textId="77777777" w:rsidR="007D4AB0" w:rsidRPr="00362DD6" w:rsidRDefault="00AB09B4" w:rsidP="00D30133">
      <w:pPr>
        <w:pStyle w:val="02-TtulodeNota"/>
        <w:keepNext/>
        <w:keepLines/>
        <w:pageBreakBefore/>
        <w:rPr>
          <w:color w:val="1F3864" w:themeColor="accent1" w:themeShade="80"/>
        </w:rPr>
      </w:pPr>
      <w:bookmarkStart w:id="114" w:name="_Toc180170947"/>
      <w:bookmarkStart w:id="115" w:name="OLE_LINK20"/>
      <w:r w:rsidRPr="00362DD6">
        <w:rPr>
          <w:color w:val="1F3864" w:themeColor="accent1" w:themeShade="80"/>
        </w:rPr>
        <w:lastRenderedPageBreak/>
        <w:t>25</w:t>
      </w:r>
      <w:r w:rsidR="007D4AB0" w:rsidRPr="00362DD6">
        <w:rPr>
          <w:color w:val="1F3864" w:themeColor="accent1" w:themeShade="80"/>
        </w:rPr>
        <w:t xml:space="preserve"> – PATRIMÔNIO LÍQUIDO</w:t>
      </w:r>
      <w:bookmarkEnd w:id="114"/>
    </w:p>
    <w:p w14:paraId="12E02897" w14:textId="77777777" w:rsidR="00025986" w:rsidRPr="00653046" w:rsidRDefault="00025986" w:rsidP="00025986">
      <w:pPr>
        <w:pStyle w:val="01-Textonormal"/>
        <w:rPr>
          <w:b/>
          <w:color w:val="1F3864" w:themeColor="accent1" w:themeShade="80"/>
        </w:rPr>
      </w:pPr>
      <w:bookmarkStart w:id="116" w:name="_Hlk149585276"/>
      <w:bookmarkStart w:id="117" w:name="_Hlk149139227"/>
      <w:bookmarkEnd w:id="115"/>
      <w:r w:rsidRPr="00653046">
        <w:rPr>
          <w:b/>
          <w:color w:val="1F3864" w:themeColor="accent1" w:themeShade="80"/>
        </w:rPr>
        <w:t>a) Valor Patrimonial por Ação e Lucro por Ação</w:t>
      </w:r>
    </w:p>
    <w:p w14:paraId="3C81E83F" w14:textId="3686F117" w:rsidR="00025986" w:rsidRDefault="00025986" w:rsidP="00025986">
      <w:pPr>
        <w:pStyle w:val="05-Textonormal"/>
        <w:keepNext/>
      </w:pPr>
      <w:r w:rsidRPr="002B3466">
        <w:t xml:space="preserve">O Patrimônio Líquido, de R$ </w:t>
      </w:r>
      <w:bookmarkStart w:id="118" w:name="_Hlk173243632"/>
      <w:bookmarkStart w:id="119" w:name="_Hlk165296995"/>
      <w:r w:rsidRPr="002B3466">
        <w:t>1</w:t>
      </w:r>
      <w:r>
        <w:t>2</w:t>
      </w:r>
      <w:r w:rsidRPr="002B3466">
        <w:t>.</w:t>
      </w:r>
      <w:r>
        <w:t>251</w:t>
      </w:r>
      <w:r w:rsidRPr="002B3466">
        <w:t>.</w:t>
      </w:r>
      <w:r>
        <w:t>90</w:t>
      </w:r>
      <w:r w:rsidR="009243F0">
        <w:t>1</w:t>
      </w:r>
      <w:bookmarkEnd w:id="118"/>
      <w:r w:rsidRPr="002B3466">
        <w:t xml:space="preserve"> </w:t>
      </w:r>
      <w:bookmarkEnd w:id="119"/>
      <w:r w:rsidRPr="002B3466">
        <w:t>mil em 30.0</w:t>
      </w:r>
      <w:r>
        <w:t>9</w:t>
      </w:r>
      <w:r w:rsidRPr="002B3466">
        <w:t xml:space="preserve">.2024 (R$ </w:t>
      </w:r>
      <w:bookmarkStart w:id="120" w:name="_Hlk165297024"/>
      <w:r w:rsidRPr="002B3466">
        <w:t xml:space="preserve">9.816.482 </w:t>
      </w:r>
      <w:bookmarkEnd w:id="120"/>
      <w:r w:rsidRPr="002B3466">
        <w:t xml:space="preserve">mil em 31.12.2023), corresponde a um valor patrimonial da ação de R$ </w:t>
      </w:r>
      <w:r>
        <w:t>6</w:t>
      </w:r>
      <w:r w:rsidRPr="002B3466">
        <w:t>,</w:t>
      </w:r>
      <w:r>
        <w:t>1</w:t>
      </w:r>
      <w:r w:rsidRPr="002B3466">
        <w:t>3 em 30.0</w:t>
      </w:r>
      <w:r>
        <w:t>9</w:t>
      </w:r>
      <w:r w:rsidRPr="002B3466">
        <w:t>.2024 (R$ 4,91 em 31.12.2023).</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6096"/>
        <w:gridCol w:w="1984"/>
        <w:gridCol w:w="1559"/>
      </w:tblGrid>
      <w:tr w:rsidR="000A30EC" w:rsidRPr="00C81264" w14:paraId="1B4DC181" w14:textId="77777777">
        <w:trPr>
          <w:trHeight w:val="238"/>
        </w:trPr>
        <w:tc>
          <w:tcPr>
            <w:tcW w:w="6096" w:type="dxa"/>
            <w:tcBorders>
              <w:top w:val="single" w:sz="2" w:space="0" w:color="1F3864" w:themeColor="accent1" w:themeShade="80"/>
              <w:bottom w:val="nil"/>
            </w:tcBorders>
            <w:shd w:val="clear" w:color="auto" w:fill="auto"/>
            <w:vAlign w:val="center"/>
          </w:tcPr>
          <w:p w14:paraId="5EB785FD" w14:textId="77777777" w:rsidR="000A30EC" w:rsidRPr="00840036" w:rsidRDefault="000A30EC">
            <w:pPr>
              <w:spacing w:after="0"/>
              <w:jc w:val="center"/>
              <w:rPr>
                <w:rFonts w:ascii="Arial" w:hAnsi="Arial" w:cs="Arial"/>
                <w:b/>
                <w:sz w:val="18"/>
                <w:szCs w:val="18"/>
              </w:rPr>
            </w:pPr>
          </w:p>
        </w:tc>
        <w:tc>
          <w:tcPr>
            <w:tcW w:w="3543" w:type="dxa"/>
            <w:gridSpan w:val="2"/>
            <w:tcBorders>
              <w:top w:val="single" w:sz="2" w:space="0" w:color="1F3864" w:themeColor="accent1" w:themeShade="80"/>
              <w:bottom w:val="single" w:sz="2" w:space="0" w:color="1F3864" w:themeColor="accent1" w:themeShade="80"/>
            </w:tcBorders>
            <w:shd w:val="clear" w:color="auto" w:fill="auto"/>
            <w:vAlign w:val="center"/>
          </w:tcPr>
          <w:p w14:paraId="419C113A" w14:textId="77777777" w:rsidR="000A30EC" w:rsidRPr="00840036" w:rsidRDefault="000A30EC">
            <w:pPr>
              <w:spacing w:after="0"/>
              <w:jc w:val="center"/>
              <w:rPr>
                <w:rFonts w:ascii="Arial" w:hAnsi="Arial" w:cs="Arial"/>
                <w:b/>
                <w:sz w:val="18"/>
                <w:szCs w:val="18"/>
              </w:rPr>
            </w:pPr>
            <w:r w:rsidRPr="00840036">
              <w:rPr>
                <w:rFonts w:ascii="Arial" w:hAnsi="Arial" w:cs="Arial"/>
                <w:b/>
                <w:sz w:val="14"/>
                <w:szCs w:val="18"/>
              </w:rPr>
              <w:t>Controlador e Consolidado</w:t>
            </w:r>
          </w:p>
        </w:tc>
      </w:tr>
      <w:tr w:rsidR="000A30EC" w:rsidRPr="00C81264" w14:paraId="49D1E227" w14:textId="77777777">
        <w:trPr>
          <w:trHeight w:val="238"/>
        </w:trPr>
        <w:tc>
          <w:tcPr>
            <w:tcW w:w="6096" w:type="dxa"/>
            <w:tcBorders>
              <w:top w:val="nil"/>
              <w:bottom w:val="single" w:sz="2" w:space="0" w:color="1F3864" w:themeColor="accent1" w:themeShade="80"/>
            </w:tcBorders>
            <w:shd w:val="clear" w:color="auto" w:fill="auto"/>
            <w:vAlign w:val="center"/>
          </w:tcPr>
          <w:p w14:paraId="110526C4" w14:textId="77777777" w:rsidR="000A30EC" w:rsidRPr="00840036" w:rsidRDefault="000A30EC">
            <w:pPr>
              <w:pStyle w:val="08-Tabelageral"/>
              <w:rPr>
                <w:rFonts w:cs="Arial"/>
                <w:b/>
              </w:rPr>
            </w:pPr>
          </w:p>
        </w:tc>
        <w:tc>
          <w:tcPr>
            <w:tcW w:w="1984" w:type="dxa"/>
            <w:tcBorders>
              <w:top w:val="single" w:sz="2" w:space="0" w:color="1F3864" w:themeColor="accent1" w:themeShade="80"/>
              <w:bottom w:val="single" w:sz="2" w:space="0" w:color="1F3864" w:themeColor="accent1" w:themeShade="80"/>
            </w:tcBorders>
            <w:shd w:val="clear" w:color="auto" w:fill="auto"/>
            <w:vAlign w:val="center"/>
          </w:tcPr>
          <w:p w14:paraId="0DACE9D3" w14:textId="77777777" w:rsidR="000A30EC" w:rsidRPr="00840036" w:rsidRDefault="000A30EC">
            <w:pPr>
              <w:pStyle w:val="08-Tabelageral"/>
              <w:rPr>
                <w:b/>
                <w:kern w:val="2"/>
              </w:rPr>
            </w:pPr>
            <w:r>
              <w:rPr>
                <w:rFonts w:cs="Arial"/>
                <w:b/>
              </w:rPr>
              <w:t>01.01 a 30.09.2024</w:t>
            </w: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3D92F51B" w14:textId="77777777" w:rsidR="000A30EC" w:rsidRPr="00840036" w:rsidRDefault="000A30EC">
            <w:pPr>
              <w:pStyle w:val="08-Tabelageral"/>
              <w:rPr>
                <w:rFonts w:cs="Arial"/>
                <w:b/>
              </w:rPr>
            </w:pPr>
            <w:r>
              <w:rPr>
                <w:rFonts w:cs="Arial"/>
                <w:b/>
              </w:rPr>
              <w:t>01.01 a 30.09.2023</w:t>
            </w:r>
          </w:p>
        </w:tc>
      </w:tr>
      <w:tr w:rsidR="000A30EC" w:rsidRPr="00C81264" w14:paraId="028BEC16" w14:textId="77777777">
        <w:trPr>
          <w:trHeight w:val="238"/>
        </w:trPr>
        <w:tc>
          <w:tcPr>
            <w:tcW w:w="6096" w:type="dxa"/>
            <w:tcBorders>
              <w:top w:val="single" w:sz="2" w:space="0" w:color="1F3864" w:themeColor="accent1" w:themeShade="80"/>
            </w:tcBorders>
            <w:shd w:val="clear" w:color="auto" w:fill="auto"/>
          </w:tcPr>
          <w:p w14:paraId="13DDC7BD" w14:textId="77777777" w:rsidR="000A30EC" w:rsidRPr="00840036" w:rsidRDefault="000A30EC">
            <w:pPr>
              <w:pStyle w:val="08-Tabelageral"/>
              <w:ind w:left="113"/>
              <w:jc w:val="left"/>
              <w:rPr>
                <w:rFonts w:cs="Arial"/>
                <w:szCs w:val="14"/>
              </w:rPr>
            </w:pPr>
            <w:r w:rsidRPr="00840036">
              <w:rPr>
                <w:rFonts w:cs="Arial"/>
                <w:szCs w:val="14"/>
              </w:rPr>
              <w:t>Lucro líquido atribuível aos acionistas (R$ mil)</w:t>
            </w:r>
          </w:p>
        </w:tc>
        <w:tc>
          <w:tcPr>
            <w:tcW w:w="1984" w:type="dxa"/>
            <w:tcBorders>
              <w:top w:val="single" w:sz="2" w:space="0" w:color="1F3864" w:themeColor="accent1" w:themeShade="80"/>
            </w:tcBorders>
            <w:shd w:val="clear" w:color="auto" w:fill="auto"/>
            <w:vAlign w:val="center"/>
          </w:tcPr>
          <w:p w14:paraId="3E4461C5" w14:textId="77777777" w:rsidR="000A30EC" w:rsidRPr="00840036" w:rsidRDefault="000A30EC">
            <w:pPr>
              <w:pStyle w:val="08-Tabelageral"/>
              <w:ind w:left="113"/>
              <w:rPr>
                <w:rFonts w:cs="Arial"/>
                <w:bCs/>
                <w:szCs w:val="14"/>
              </w:rPr>
            </w:pPr>
            <w:r w:rsidRPr="00A577EE">
              <w:rPr>
                <w:rFonts w:cs="Arial"/>
                <w:bCs/>
                <w:szCs w:val="14"/>
              </w:rPr>
              <w:t>6.418.186</w:t>
            </w:r>
          </w:p>
        </w:tc>
        <w:tc>
          <w:tcPr>
            <w:tcW w:w="1559" w:type="dxa"/>
            <w:tcBorders>
              <w:top w:val="single" w:sz="2" w:space="0" w:color="1F3864" w:themeColor="accent1" w:themeShade="80"/>
            </w:tcBorders>
            <w:shd w:val="clear" w:color="auto" w:fill="auto"/>
            <w:vAlign w:val="center"/>
          </w:tcPr>
          <w:p w14:paraId="6067A0AD" w14:textId="77777777" w:rsidR="000A30EC" w:rsidRPr="004D7599" w:rsidRDefault="000A30EC">
            <w:pPr>
              <w:pStyle w:val="08-Tabelageral"/>
              <w:ind w:left="113"/>
              <w:rPr>
                <w:rFonts w:cs="Arial"/>
                <w:bCs/>
                <w:color w:val="FF0000"/>
                <w:szCs w:val="14"/>
                <w:highlight w:val="yellow"/>
              </w:rPr>
            </w:pPr>
            <w:r>
              <w:rPr>
                <w:rFonts w:cs="Arial"/>
                <w:bCs/>
                <w:szCs w:val="14"/>
              </w:rPr>
              <w:t>5.849.408</w:t>
            </w:r>
          </w:p>
        </w:tc>
      </w:tr>
      <w:tr w:rsidR="000A30EC" w:rsidRPr="00C81264" w14:paraId="0D0B7F41" w14:textId="77777777">
        <w:trPr>
          <w:trHeight w:val="238"/>
        </w:trPr>
        <w:tc>
          <w:tcPr>
            <w:tcW w:w="6096" w:type="dxa"/>
            <w:tcBorders>
              <w:bottom w:val="nil"/>
            </w:tcBorders>
            <w:shd w:val="clear" w:color="auto" w:fill="auto"/>
          </w:tcPr>
          <w:p w14:paraId="4CECB64C" w14:textId="77777777" w:rsidR="000A30EC" w:rsidRPr="00840036" w:rsidRDefault="000A30EC">
            <w:pPr>
              <w:pStyle w:val="08-Tabelageral"/>
              <w:ind w:left="113"/>
              <w:jc w:val="left"/>
              <w:rPr>
                <w:rFonts w:cs="Arial"/>
                <w:szCs w:val="14"/>
              </w:rPr>
            </w:pPr>
            <w:r w:rsidRPr="00840036">
              <w:rPr>
                <w:rFonts w:cs="Arial"/>
                <w:szCs w:val="14"/>
              </w:rPr>
              <w:t>Número médio ponderado de ações - básico e diluído</w:t>
            </w:r>
          </w:p>
        </w:tc>
        <w:tc>
          <w:tcPr>
            <w:tcW w:w="1984" w:type="dxa"/>
            <w:tcBorders>
              <w:bottom w:val="nil"/>
            </w:tcBorders>
            <w:shd w:val="clear" w:color="auto" w:fill="auto"/>
          </w:tcPr>
          <w:p w14:paraId="301A6531" w14:textId="77777777" w:rsidR="000A30EC" w:rsidRPr="00840036" w:rsidRDefault="000A30EC">
            <w:pPr>
              <w:pStyle w:val="08-Tabelageral"/>
              <w:ind w:left="113"/>
              <w:rPr>
                <w:rFonts w:cs="Arial"/>
                <w:bCs/>
                <w:szCs w:val="14"/>
              </w:rPr>
            </w:pPr>
            <w:r w:rsidRPr="00A577EE">
              <w:rPr>
                <w:rFonts w:cs="Arial"/>
                <w:bCs/>
                <w:szCs w:val="14"/>
              </w:rPr>
              <w:t>1.957.535.826</w:t>
            </w:r>
          </w:p>
        </w:tc>
        <w:tc>
          <w:tcPr>
            <w:tcW w:w="1559" w:type="dxa"/>
            <w:tcBorders>
              <w:bottom w:val="nil"/>
            </w:tcBorders>
            <w:shd w:val="clear" w:color="auto" w:fill="auto"/>
          </w:tcPr>
          <w:p w14:paraId="7FA8E2A3" w14:textId="77777777" w:rsidR="000A30EC" w:rsidRPr="005D23CC" w:rsidRDefault="000A30EC">
            <w:pPr>
              <w:pStyle w:val="08-Tabelageral"/>
              <w:ind w:left="113"/>
              <w:rPr>
                <w:rFonts w:cs="Arial"/>
                <w:b/>
                <w:color w:val="FF0000"/>
                <w:szCs w:val="14"/>
                <w:highlight w:val="yellow"/>
              </w:rPr>
            </w:pPr>
            <w:r>
              <w:rPr>
                <w:rFonts w:cs="Arial"/>
                <w:bCs/>
                <w:szCs w:val="14"/>
              </w:rPr>
              <w:t>1.996.314.575</w:t>
            </w:r>
          </w:p>
        </w:tc>
      </w:tr>
      <w:tr w:rsidR="000A30EC" w:rsidRPr="00CB272C" w14:paraId="4936D73D" w14:textId="77777777">
        <w:trPr>
          <w:trHeight w:val="238"/>
        </w:trPr>
        <w:tc>
          <w:tcPr>
            <w:tcW w:w="6096" w:type="dxa"/>
            <w:tcBorders>
              <w:top w:val="nil"/>
              <w:bottom w:val="single" w:sz="2" w:space="0" w:color="1F3864" w:themeColor="accent1" w:themeShade="80"/>
            </w:tcBorders>
            <w:shd w:val="clear" w:color="auto" w:fill="auto"/>
          </w:tcPr>
          <w:p w14:paraId="0D1D93CB" w14:textId="77777777" w:rsidR="000A30EC" w:rsidRPr="00840036" w:rsidRDefault="000A30EC">
            <w:pPr>
              <w:pStyle w:val="08-Tabelageral"/>
              <w:ind w:left="113"/>
              <w:jc w:val="left"/>
              <w:rPr>
                <w:rFonts w:cs="Arial"/>
                <w:szCs w:val="14"/>
              </w:rPr>
            </w:pPr>
            <w:r w:rsidRPr="00840036">
              <w:rPr>
                <w:rFonts w:cs="Arial"/>
                <w:szCs w:val="14"/>
              </w:rPr>
              <w:t>Lucro por ação - básico e diluído (R$)</w:t>
            </w:r>
          </w:p>
        </w:tc>
        <w:tc>
          <w:tcPr>
            <w:tcW w:w="1984" w:type="dxa"/>
            <w:tcBorders>
              <w:top w:val="nil"/>
              <w:bottom w:val="single" w:sz="2" w:space="0" w:color="1F3864" w:themeColor="accent1" w:themeShade="80"/>
            </w:tcBorders>
            <w:shd w:val="clear" w:color="auto" w:fill="auto"/>
          </w:tcPr>
          <w:p w14:paraId="42BB888B" w14:textId="77777777" w:rsidR="000A30EC" w:rsidRPr="00840036" w:rsidRDefault="000A30EC">
            <w:pPr>
              <w:pStyle w:val="08-Tabelageral"/>
              <w:ind w:left="113"/>
              <w:rPr>
                <w:rFonts w:cs="Arial"/>
                <w:bCs/>
                <w:szCs w:val="14"/>
              </w:rPr>
            </w:pPr>
            <w:r w:rsidRPr="00A577EE">
              <w:rPr>
                <w:rFonts w:cs="Arial"/>
                <w:bCs/>
                <w:szCs w:val="14"/>
              </w:rPr>
              <w:t>3,28</w:t>
            </w:r>
          </w:p>
        </w:tc>
        <w:tc>
          <w:tcPr>
            <w:tcW w:w="1559" w:type="dxa"/>
            <w:tcBorders>
              <w:top w:val="nil"/>
              <w:bottom w:val="single" w:sz="2" w:space="0" w:color="1F3864" w:themeColor="accent1" w:themeShade="80"/>
            </w:tcBorders>
            <w:shd w:val="clear" w:color="auto" w:fill="auto"/>
          </w:tcPr>
          <w:p w14:paraId="2F72265F" w14:textId="77777777" w:rsidR="000A30EC" w:rsidRPr="005D23CC" w:rsidRDefault="000A30EC">
            <w:pPr>
              <w:pStyle w:val="08-Tabelageral"/>
              <w:ind w:left="113"/>
              <w:rPr>
                <w:rFonts w:cs="Arial"/>
                <w:b/>
                <w:color w:val="FF0000"/>
                <w:szCs w:val="14"/>
                <w:highlight w:val="yellow"/>
              </w:rPr>
            </w:pPr>
            <w:r>
              <w:rPr>
                <w:rFonts w:cs="Arial"/>
                <w:bCs/>
                <w:szCs w:val="14"/>
              </w:rPr>
              <w:t>2,93</w:t>
            </w:r>
          </w:p>
        </w:tc>
      </w:tr>
    </w:tbl>
    <w:p w14:paraId="57EC18FF" w14:textId="77777777" w:rsidR="00025986" w:rsidRDefault="00025986" w:rsidP="00025986">
      <w:pPr>
        <w:pStyle w:val="05-Textonormal"/>
      </w:pPr>
      <w:r w:rsidRPr="00806A8B">
        <w:t>O número médio ponderado de ações ordinárias em circulação durante o período é a quantidade de ações ordinárias totais com os acionistas no início do período, ajustado pelo número de ações readquiridas ou emitidas durante o período multiplicado pelo número de dias que as ações em circulação estão com os acionistas proporcionalmente ao número total de dias do período.</w:t>
      </w:r>
    </w:p>
    <w:p w14:paraId="1787E6AD" w14:textId="77777777" w:rsidR="00025986" w:rsidRPr="004630DF" w:rsidRDefault="00025986" w:rsidP="00025986">
      <w:pPr>
        <w:pStyle w:val="05-Textonormal"/>
      </w:pPr>
      <w:r w:rsidRPr="004630DF">
        <w:t xml:space="preserve">O lucro por ação básico é calculado </w:t>
      </w:r>
      <w:r>
        <w:t xml:space="preserve">a partir da </w:t>
      </w:r>
      <w:r w:rsidRPr="004630DF">
        <w:t>divisão do lucro líquido atribuível aos acionistas</w:t>
      </w:r>
      <w:r>
        <w:t xml:space="preserve"> </w:t>
      </w:r>
      <w:r w:rsidRPr="004630DF">
        <w:t>pela média</w:t>
      </w:r>
      <w:r>
        <w:t xml:space="preserve"> </w:t>
      </w:r>
      <w:r w:rsidRPr="004630DF">
        <w:t>ponderada do número de ações ordinárias em circulação</w:t>
      </w:r>
      <w:r>
        <w:t xml:space="preserve"> (não consideradas ações em tesouraria)</w:t>
      </w:r>
      <w:r w:rsidRPr="004630DF">
        <w:t xml:space="preserve"> em cada um dos períodos apresentados.</w:t>
      </w:r>
    </w:p>
    <w:p w14:paraId="53A92DDF" w14:textId="77777777" w:rsidR="00025986" w:rsidRPr="004630DF" w:rsidRDefault="00025986" w:rsidP="00025986">
      <w:pPr>
        <w:pStyle w:val="05-Textonormal"/>
      </w:pPr>
      <w:r w:rsidRPr="004630DF">
        <w:t xml:space="preserve">O lucro por ação diluído é calculado </w:t>
      </w:r>
      <w:r>
        <w:t>a partir da</w:t>
      </w:r>
      <w:r w:rsidRPr="004630DF">
        <w:t xml:space="preserve"> divisão do lucro líquido atribuível aos acionistas pela média</w:t>
      </w:r>
      <w:r>
        <w:t xml:space="preserve"> </w:t>
      </w:r>
      <w:r w:rsidRPr="004630DF">
        <w:t>ponderada do número de ações ordinárias em circulação</w:t>
      </w:r>
      <w:r>
        <w:t xml:space="preserve"> (não consideradas ações em tesouraria)</w:t>
      </w:r>
      <w:r w:rsidRPr="004630DF">
        <w:t>, incluindo o efeito de todas as ações ordinárias potenciais</w:t>
      </w:r>
      <w:r>
        <w:t xml:space="preserve"> </w:t>
      </w:r>
      <w:r w:rsidRPr="004630DF">
        <w:t>dilu</w:t>
      </w:r>
      <w:r>
        <w:t>idoras.</w:t>
      </w:r>
    </w:p>
    <w:p w14:paraId="1C51B89A" w14:textId="77777777" w:rsidR="00025986" w:rsidRDefault="00025986" w:rsidP="00025986">
      <w:pPr>
        <w:pStyle w:val="05-Textonormal"/>
      </w:pPr>
      <w:r>
        <w:t>A BB Seguridade</w:t>
      </w:r>
      <w:r w:rsidRPr="004630DF">
        <w:t xml:space="preserve"> não tem opç</w:t>
      </w:r>
      <w:r>
        <w:t>ões</w:t>
      </w:r>
      <w:r w:rsidRPr="004630DF">
        <w:t>, bônus de subscrição que dão ao seu titular direito de adquirir ações</w:t>
      </w:r>
      <w:r>
        <w:t xml:space="preserve"> ou quaisquer outros instrumentos potenciais diluidores</w:t>
      </w:r>
      <w:r w:rsidRPr="004630DF">
        <w:t>.</w:t>
      </w:r>
      <w:r>
        <w:t xml:space="preserve"> </w:t>
      </w:r>
      <w:r w:rsidRPr="004630DF">
        <w:t>Assim, o lucro por ação básico e diluído são iguais</w:t>
      </w:r>
      <w:r>
        <w:t xml:space="preserve"> e foram calculados dividindo-se o lucro atribuível aos titulares de ações ordinárias da companhia pelo número médio ponderado de ações ordinárias em poder dos acionistas durante o </w:t>
      </w:r>
      <w:r w:rsidRPr="00610DE5">
        <w:t>período.</w:t>
      </w:r>
    </w:p>
    <w:p w14:paraId="0623B7B4" w14:textId="77777777" w:rsidR="00025986" w:rsidRPr="00A75AF9" w:rsidRDefault="00025986" w:rsidP="000A30EC">
      <w:pPr>
        <w:pStyle w:val="01-Textonormal"/>
        <w:rPr>
          <w:b/>
          <w:color w:val="1F3864" w:themeColor="accent1" w:themeShade="80"/>
        </w:rPr>
      </w:pPr>
      <w:r>
        <w:rPr>
          <w:b/>
          <w:color w:val="1F3864" w:themeColor="accent1" w:themeShade="80"/>
        </w:rPr>
        <w:t>b</w:t>
      </w:r>
      <w:r w:rsidRPr="00A75AF9">
        <w:rPr>
          <w:b/>
          <w:color w:val="1F3864" w:themeColor="accent1" w:themeShade="80"/>
        </w:rPr>
        <w:t>) Dividendos</w:t>
      </w:r>
    </w:p>
    <w:p w14:paraId="234B1A02" w14:textId="77777777" w:rsidR="00025986" w:rsidRDefault="00025986" w:rsidP="00025986">
      <w:pPr>
        <w:pStyle w:val="01-Textonormal"/>
      </w:pPr>
      <w:r>
        <w:t>A BB Seguridade possui Política de Dividendos, disponível no site de Relações com Investidores,</w:t>
      </w:r>
      <w:r w:rsidRPr="00E21E5D">
        <w:t xml:space="preserve"> </w:t>
      </w:r>
      <w:r>
        <w:t xml:space="preserve">que é </w:t>
      </w:r>
      <w:r w:rsidRPr="00F5671A">
        <w:t>revisada</w:t>
      </w:r>
      <w:r>
        <w:t xml:space="preserve">, </w:t>
      </w:r>
      <w:r w:rsidRPr="00F5671A">
        <w:t>no mínimo</w:t>
      </w:r>
      <w:r>
        <w:t>,</w:t>
      </w:r>
      <w:r w:rsidRPr="00F5671A">
        <w:t xml:space="preserve"> a cada três anos ou</w:t>
      </w:r>
      <w:r>
        <w:t>,</w:t>
      </w:r>
      <w:r w:rsidRPr="00F5671A">
        <w:t xml:space="preserve"> extraordinariamente</w:t>
      </w:r>
      <w:r>
        <w:t>,</w:t>
      </w:r>
      <w:r w:rsidRPr="00F5671A">
        <w:t xml:space="preserve"> a qualquer tempo e </w:t>
      </w:r>
      <w:r>
        <w:t>aprovada pelo</w:t>
      </w:r>
      <w:r w:rsidRPr="00F5671A">
        <w:t xml:space="preserve"> Conselho de Administração</w:t>
      </w:r>
      <w:r>
        <w:t>. A Política atual foi aprovada em 27.05.2022.</w:t>
      </w:r>
    </w:p>
    <w:p w14:paraId="13317940" w14:textId="77777777" w:rsidR="00025986" w:rsidRDefault="00025986" w:rsidP="00025986">
      <w:pPr>
        <w:pStyle w:val="01-Textonormal"/>
      </w:pPr>
      <w:r w:rsidRPr="00432615">
        <w:t xml:space="preserve">A BB Seguridade pagou, em </w:t>
      </w:r>
      <w:r>
        <w:t>fevereiro</w:t>
      </w:r>
      <w:r w:rsidRPr="00432615">
        <w:t xml:space="preserve"> de 2024, o valor de R$ 2.455.000 mil de dividendos referente ao lucro do 2º semestre/2023, acrescidos de R$ 22 mil de dividendos prescritos, conforme aprovado pelo Conselho de Administração em 15.12.2023. Sobre tais valores, incidiu R$ 38.377 mil de atualização monetária, pela taxa Selic, totalizando </w:t>
      </w:r>
      <w:r>
        <w:br/>
      </w:r>
      <w:r w:rsidRPr="00432615">
        <w:t>R$ 2.493.399 mil.</w:t>
      </w:r>
    </w:p>
    <w:p w14:paraId="6C053A67" w14:textId="77777777" w:rsidR="00025986" w:rsidRPr="00561776" w:rsidRDefault="000A30EC" w:rsidP="00025986">
      <w:pPr>
        <w:pStyle w:val="01-Textonormal"/>
      </w:pPr>
      <w:bookmarkStart w:id="121" w:name="_Hlk173243938"/>
      <w:r w:rsidRPr="00547B6D">
        <w:t xml:space="preserve">Em 30/08/2024, a </w:t>
      </w:r>
      <w:r w:rsidR="00025986" w:rsidRPr="00547B6D">
        <w:t xml:space="preserve">BB Seguridade </w:t>
      </w:r>
      <w:r w:rsidRPr="00547B6D">
        <w:t>pagou</w:t>
      </w:r>
      <w:r w:rsidR="00025986" w:rsidRPr="00547B6D">
        <w:t xml:space="preserve"> R$ 2.700.000 mil de dividendos </w:t>
      </w:r>
      <w:r w:rsidRPr="00547B6D">
        <w:t>intercalares</w:t>
      </w:r>
      <w:r w:rsidR="00025986" w:rsidRPr="00547B6D">
        <w:t xml:space="preserve"> referente ao lucro do 1º semestre de 2024 e R$ 12 mil de dividendos prescritos no período, conforme aprovado pelo Conselho de Administração da </w:t>
      </w:r>
      <w:r w:rsidR="00025986" w:rsidRPr="00547B6D">
        <w:br/>
        <w:t>BB Seguridade em 21.06.2024.</w:t>
      </w:r>
      <w:bookmarkEnd w:id="121"/>
    </w:p>
    <w:p w14:paraId="1F9E7D6D" w14:textId="77777777" w:rsidR="00025986" w:rsidRPr="00D75818" w:rsidRDefault="00025986" w:rsidP="00025986">
      <w:pPr>
        <w:pStyle w:val="01-Textonormal"/>
        <w:rPr>
          <w:b/>
          <w:color w:val="1F3864" w:themeColor="accent1" w:themeShade="80"/>
        </w:rPr>
      </w:pPr>
      <w:r>
        <w:rPr>
          <w:b/>
          <w:color w:val="1F3864" w:themeColor="accent1" w:themeShade="80"/>
        </w:rPr>
        <w:t>c</w:t>
      </w:r>
      <w:r w:rsidRPr="00D75818">
        <w:rPr>
          <w:b/>
          <w:color w:val="1F3864" w:themeColor="accent1" w:themeShade="80"/>
        </w:rPr>
        <w:t>) Participações Acionárias (Quantidade de Ações)</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ayout w:type="fixed"/>
        <w:tblLook w:val="04A0" w:firstRow="1" w:lastRow="0" w:firstColumn="1" w:lastColumn="0" w:noHBand="0" w:noVBand="1"/>
      </w:tblPr>
      <w:tblGrid>
        <w:gridCol w:w="5006"/>
        <w:gridCol w:w="1373"/>
        <w:gridCol w:w="769"/>
        <w:gridCol w:w="338"/>
        <w:gridCol w:w="30"/>
        <w:gridCol w:w="1247"/>
        <w:gridCol w:w="876"/>
      </w:tblGrid>
      <w:tr w:rsidR="00025986" w:rsidRPr="005A7A8D" w14:paraId="32604E0C" w14:textId="77777777">
        <w:trPr>
          <w:trHeight w:val="238"/>
        </w:trPr>
        <w:tc>
          <w:tcPr>
            <w:tcW w:w="5006" w:type="dxa"/>
            <w:vMerge w:val="restart"/>
            <w:tcBorders>
              <w:top w:val="single" w:sz="2" w:space="0" w:color="1F3864" w:themeColor="accent1" w:themeShade="80"/>
              <w:bottom w:val="nil"/>
            </w:tcBorders>
            <w:shd w:val="clear" w:color="auto" w:fill="auto"/>
          </w:tcPr>
          <w:p w14:paraId="1E3E89C1" w14:textId="77777777" w:rsidR="00025986" w:rsidRPr="005A7A8D" w:rsidRDefault="00025986">
            <w:pPr>
              <w:pStyle w:val="08-Tabelageral"/>
              <w:jc w:val="left"/>
              <w:rPr>
                <w:b/>
              </w:rPr>
            </w:pPr>
            <w:r w:rsidRPr="005A7A8D">
              <w:rPr>
                <w:rFonts w:cs="Arial"/>
                <w:b/>
                <w:kern w:val="2"/>
                <w:szCs w:val="14"/>
              </w:rPr>
              <w:t>Acionistas</w:t>
            </w:r>
          </w:p>
        </w:tc>
        <w:tc>
          <w:tcPr>
            <w:tcW w:w="2142" w:type="dxa"/>
            <w:gridSpan w:val="2"/>
            <w:tcBorders>
              <w:top w:val="single" w:sz="2" w:space="0" w:color="1F3864" w:themeColor="accent1" w:themeShade="80"/>
              <w:bottom w:val="single" w:sz="2" w:space="0" w:color="1F3864" w:themeColor="accent1" w:themeShade="80"/>
            </w:tcBorders>
            <w:shd w:val="clear" w:color="auto" w:fill="auto"/>
            <w:vAlign w:val="center"/>
          </w:tcPr>
          <w:p w14:paraId="60376BB5" w14:textId="77777777" w:rsidR="00025986" w:rsidRPr="005A7A8D" w:rsidRDefault="00025986">
            <w:pPr>
              <w:pStyle w:val="08-Tabelageral"/>
              <w:ind w:left="-443" w:firstLine="443"/>
              <w:jc w:val="center"/>
              <w:rPr>
                <w:b/>
              </w:rPr>
            </w:pPr>
            <w:r>
              <w:rPr>
                <w:b/>
              </w:rPr>
              <w:t>30.09.2024</w:t>
            </w:r>
          </w:p>
        </w:tc>
        <w:tc>
          <w:tcPr>
            <w:tcW w:w="2491" w:type="dxa"/>
            <w:gridSpan w:val="4"/>
            <w:tcBorders>
              <w:top w:val="single" w:sz="2" w:space="0" w:color="1F3864" w:themeColor="accent1" w:themeShade="80"/>
              <w:bottom w:val="nil"/>
            </w:tcBorders>
            <w:shd w:val="clear" w:color="auto" w:fill="auto"/>
            <w:vAlign w:val="center"/>
          </w:tcPr>
          <w:p w14:paraId="492BDA3E" w14:textId="77777777" w:rsidR="00025986" w:rsidRPr="005A7A8D" w:rsidRDefault="00025986">
            <w:pPr>
              <w:pStyle w:val="08-Tabelageral"/>
              <w:ind w:left="-443" w:firstLine="443"/>
              <w:jc w:val="center"/>
              <w:rPr>
                <w:b/>
              </w:rPr>
            </w:pPr>
            <w:r w:rsidRPr="005A7A8D">
              <w:rPr>
                <w:b/>
              </w:rPr>
              <w:t>31.12.20</w:t>
            </w:r>
            <w:r>
              <w:rPr>
                <w:b/>
              </w:rPr>
              <w:t>23</w:t>
            </w:r>
          </w:p>
        </w:tc>
      </w:tr>
      <w:tr w:rsidR="00025986" w:rsidRPr="005A7A8D" w14:paraId="417E4BC6" w14:textId="77777777">
        <w:trPr>
          <w:trHeight w:val="238"/>
        </w:trPr>
        <w:tc>
          <w:tcPr>
            <w:tcW w:w="5006" w:type="dxa"/>
            <w:vMerge/>
            <w:tcBorders>
              <w:top w:val="nil"/>
              <w:bottom w:val="single" w:sz="2" w:space="0" w:color="1F3864" w:themeColor="accent1" w:themeShade="80"/>
            </w:tcBorders>
            <w:shd w:val="clear" w:color="auto" w:fill="auto"/>
          </w:tcPr>
          <w:p w14:paraId="339EEDD0" w14:textId="77777777" w:rsidR="00025986" w:rsidRPr="005A7A8D" w:rsidRDefault="00025986">
            <w:pPr>
              <w:pStyle w:val="08-Tabelageral"/>
              <w:rPr>
                <w:b/>
              </w:rPr>
            </w:pPr>
          </w:p>
        </w:tc>
        <w:tc>
          <w:tcPr>
            <w:tcW w:w="1373" w:type="dxa"/>
            <w:tcBorders>
              <w:top w:val="single" w:sz="2" w:space="0" w:color="1F3864" w:themeColor="accent1" w:themeShade="80"/>
              <w:bottom w:val="single" w:sz="2" w:space="0" w:color="1F3864" w:themeColor="accent1" w:themeShade="80"/>
            </w:tcBorders>
            <w:shd w:val="clear" w:color="auto" w:fill="auto"/>
            <w:vAlign w:val="center"/>
          </w:tcPr>
          <w:p w14:paraId="73161B07" w14:textId="77777777" w:rsidR="00025986" w:rsidRPr="005A7A8D" w:rsidRDefault="00025986">
            <w:pPr>
              <w:pStyle w:val="08-Tabelageral"/>
              <w:jc w:val="center"/>
              <w:rPr>
                <w:rFonts w:cs="Arial"/>
                <w:b/>
                <w:bCs/>
                <w:kern w:val="2"/>
                <w:szCs w:val="14"/>
              </w:rPr>
            </w:pPr>
            <w:r w:rsidRPr="005A7A8D">
              <w:rPr>
                <w:rFonts w:cs="Arial"/>
                <w:b/>
                <w:bCs/>
                <w:kern w:val="2"/>
                <w:szCs w:val="14"/>
              </w:rPr>
              <w:t>Ações</w:t>
            </w:r>
          </w:p>
        </w:tc>
        <w:tc>
          <w:tcPr>
            <w:tcW w:w="769" w:type="dxa"/>
            <w:tcBorders>
              <w:top w:val="single" w:sz="2" w:space="0" w:color="1F3864" w:themeColor="accent1" w:themeShade="80"/>
              <w:bottom w:val="single" w:sz="2" w:space="0" w:color="1F3864" w:themeColor="accent1" w:themeShade="80"/>
            </w:tcBorders>
            <w:shd w:val="clear" w:color="auto" w:fill="auto"/>
            <w:vAlign w:val="center"/>
          </w:tcPr>
          <w:p w14:paraId="3217CCE9" w14:textId="77777777" w:rsidR="00025986" w:rsidRPr="005A7A8D" w:rsidRDefault="00025986">
            <w:pPr>
              <w:pStyle w:val="08-Tabelageral"/>
              <w:jc w:val="center"/>
              <w:rPr>
                <w:rFonts w:cs="Arial"/>
                <w:b/>
                <w:bCs/>
                <w:kern w:val="2"/>
                <w:szCs w:val="14"/>
              </w:rPr>
            </w:pPr>
            <w:r w:rsidRPr="005A7A8D">
              <w:rPr>
                <w:rFonts w:cs="Arial"/>
                <w:b/>
                <w:bCs/>
                <w:kern w:val="2"/>
                <w:szCs w:val="14"/>
              </w:rPr>
              <w:t>% Total</w:t>
            </w:r>
          </w:p>
        </w:tc>
        <w:tc>
          <w:tcPr>
            <w:tcW w:w="368" w:type="dxa"/>
            <w:gridSpan w:val="2"/>
            <w:tcBorders>
              <w:top w:val="nil"/>
              <w:bottom w:val="single" w:sz="2" w:space="0" w:color="1F3864" w:themeColor="accent1" w:themeShade="80"/>
            </w:tcBorders>
            <w:shd w:val="clear" w:color="auto" w:fill="auto"/>
            <w:vAlign w:val="center"/>
          </w:tcPr>
          <w:p w14:paraId="561CD9BD" w14:textId="77777777" w:rsidR="00025986" w:rsidRPr="005A7A8D" w:rsidRDefault="00025986">
            <w:pPr>
              <w:pStyle w:val="08-Tabelageral"/>
              <w:jc w:val="center"/>
              <w:rPr>
                <w:b/>
              </w:rPr>
            </w:pPr>
          </w:p>
        </w:tc>
        <w:tc>
          <w:tcPr>
            <w:tcW w:w="1247" w:type="dxa"/>
            <w:tcBorders>
              <w:top w:val="single" w:sz="2" w:space="0" w:color="1F3864" w:themeColor="accent1" w:themeShade="80"/>
              <w:bottom w:val="single" w:sz="2" w:space="0" w:color="1F3864" w:themeColor="accent1" w:themeShade="80"/>
            </w:tcBorders>
            <w:shd w:val="clear" w:color="auto" w:fill="auto"/>
            <w:vAlign w:val="center"/>
          </w:tcPr>
          <w:p w14:paraId="2BDA125C" w14:textId="77777777" w:rsidR="00025986" w:rsidRPr="005A7A8D" w:rsidRDefault="00025986">
            <w:pPr>
              <w:pStyle w:val="08-Tabelageral"/>
              <w:jc w:val="center"/>
              <w:rPr>
                <w:rFonts w:cs="Arial"/>
                <w:b/>
                <w:bCs/>
                <w:kern w:val="2"/>
                <w:szCs w:val="14"/>
              </w:rPr>
            </w:pPr>
            <w:r w:rsidRPr="005A7A8D">
              <w:rPr>
                <w:rFonts w:cs="Arial"/>
                <w:b/>
                <w:bCs/>
                <w:kern w:val="2"/>
                <w:szCs w:val="14"/>
              </w:rPr>
              <w:t>Ações</w:t>
            </w:r>
          </w:p>
        </w:tc>
        <w:tc>
          <w:tcPr>
            <w:tcW w:w="876" w:type="dxa"/>
            <w:tcBorders>
              <w:top w:val="single" w:sz="2" w:space="0" w:color="1F3864" w:themeColor="accent1" w:themeShade="80"/>
              <w:bottom w:val="single" w:sz="2" w:space="0" w:color="1F3864" w:themeColor="accent1" w:themeShade="80"/>
            </w:tcBorders>
            <w:shd w:val="clear" w:color="auto" w:fill="auto"/>
            <w:vAlign w:val="center"/>
          </w:tcPr>
          <w:p w14:paraId="67FF2012" w14:textId="77777777" w:rsidR="00025986" w:rsidRPr="005A7A8D" w:rsidRDefault="00025986">
            <w:pPr>
              <w:pStyle w:val="08-Tabelageral"/>
              <w:jc w:val="center"/>
              <w:rPr>
                <w:rFonts w:cs="Arial"/>
                <w:b/>
                <w:bCs/>
                <w:kern w:val="2"/>
                <w:szCs w:val="14"/>
              </w:rPr>
            </w:pPr>
            <w:r w:rsidRPr="005A7A8D">
              <w:rPr>
                <w:rFonts w:cs="Arial"/>
                <w:b/>
                <w:bCs/>
                <w:kern w:val="2"/>
                <w:szCs w:val="14"/>
              </w:rPr>
              <w:t>% Total</w:t>
            </w:r>
          </w:p>
        </w:tc>
      </w:tr>
      <w:tr w:rsidR="00025986" w:rsidRPr="005A7A8D" w14:paraId="3D23C725" w14:textId="77777777">
        <w:trPr>
          <w:trHeight w:val="238"/>
        </w:trPr>
        <w:tc>
          <w:tcPr>
            <w:tcW w:w="5006" w:type="dxa"/>
            <w:tcBorders>
              <w:top w:val="single" w:sz="2" w:space="0" w:color="1F3864" w:themeColor="accent1" w:themeShade="80"/>
              <w:bottom w:val="nil"/>
            </w:tcBorders>
            <w:shd w:val="clear" w:color="auto" w:fill="auto"/>
          </w:tcPr>
          <w:p w14:paraId="252DC0B9" w14:textId="77777777" w:rsidR="00025986" w:rsidRPr="005A7A8D" w:rsidRDefault="00025986">
            <w:pPr>
              <w:pStyle w:val="070-TabelaPadro"/>
              <w:ind w:left="113"/>
              <w:jc w:val="left"/>
            </w:pPr>
            <w:r w:rsidRPr="005A7A8D">
              <w:t>Banco do Brasil</w:t>
            </w:r>
          </w:p>
        </w:tc>
        <w:tc>
          <w:tcPr>
            <w:tcW w:w="1373" w:type="dxa"/>
            <w:tcBorders>
              <w:top w:val="single" w:sz="2" w:space="0" w:color="1F3864" w:themeColor="accent1" w:themeShade="80"/>
            </w:tcBorders>
            <w:shd w:val="clear" w:color="auto" w:fill="auto"/>
            <w:vAlign w:val="bottom"/>
          </w:tcPr>
          <w:p w14:paraId="67475238" w14:textId="77777777" w:rsidR="00025986" w:rsidRPr="008B4696" w:rsidRDefault="00025986">
            <w:pPr>
              <w:pStyle w:val="08-Tabelageral"/>
              <w:ind w:left="113"/>
            </w:pPr>
            <w:r w:rsidRPr="001D5CEB">
              <w:t>1.325.000.000</w:t>
            </w:r>
          </w:p>
        </w:tc>
        <w:tc>
          <w:tcPr>
            <w:tcW w:w="769" w:type="dxa"/>
            <w:tcBorders>
              <w:top w:val="single" w:sz="2" w:space="0" w:color="1F3864" w:themeColor="accent1" w:themeShade="80"/>
            </w:tcBorders>
            <w:shd w:val="clear" w:color="auto" w:fill="auto"/>
            <w:vAlign w:val="bottom"/>
          </w:tcPr>
          <w:p w14:paraId="362A2674" w14:textId="77777777" w:rsidR="00025986" w:rsidRPr="008B4696" w:rsidRDefault="00025986">
            <w:pPr>
              <w:pStyle w:val="08-Tabelageral"/>
              <w:ind w:left="113"/>
            </w:pPr>
            <w:r>
              <w:t>66,25</w:t>
            </w:r>
          </w:p>
        </w:tc>
        <w:tc>
          <w:tcPr>
            <w:tcW w:w="338" w:type="dxa"/>
            <w:tcBorders>
              <w:top w:val="single" w:sz="2" w:space="0" w:color="1F3864" w:themeColor="accent1" w:themeShade="80"/>
            </w:tcBorders>
            <w:shd w:val="clear" w:color="auto" w:fill="auto"/>
            <w:vAlign w:val="center"/>
          </w:tcPr>
          <w:p w14:paraId="0A121081" w14:textId="77777777" w:rsidR="00025986" w:rsidRPr="005A7A8D" w:rsidRDefault="00025986">
            <w:pPr>
              <w:pStyle w:val="08-Tabelageral"/>
            </w:pPr>
          </w:p>
        </w:tc>
        <w:tc>
          <w:tcPr>
            <w:tcW w:w="1277" w:type="dxa"/>
            <w:gridSpan w:val="2"/>
            <w:tcBorders>
              <w:top w:val="single" w:sz="2" w:space="0" w:color="1F3864" w:themeColor="accent1" w:themeShade="80"/>
            </w:tcBorders>
            <w:shd w:val="clear" w:color="auto" w:fill="auto"/>
          </w:tcPr>
          <w:p w14:paraId="720FC89A" w14:textId="77777777" w:rsidR="00025986" w:rsidRPr="005A7A8D" w:rsidRDefault="00025986">
            <w:pPr>
              <w:pStyle w:val="08-Tabelageral"/>
              <w:ind w:left="113"/>
              <w:rPr>
                <w:rFonts w:cs="Arial"/>
                <w:szCs w:val="14"/>
              </w:rPr>
            </w:pPr>
            <w:r w:rsidRPr="001D5CEB">
              <w:t>1.325.000.000</w:t>
            </w:r>
          </w:p>
        </w:tc>
        <w:tc>
          <w:tcPr>
            <w:tcW w:w="876" w:type="dxa"/>
            <w:tcBorders>
              <w:top w:val="single" w:sz="2" w:space="0" w:color="1F3864" w:themeColor="accent1" w:themeShade="80"/>
            </w:tcBorders>
            <w:shd w:val="clear" w:color="auto" w:fill="auto"/>
          </w:tcPr>
          <w:p w14:paraId="628FAE6F" w14:textId="77777777" w:rsidR="00025986" w:rsidRPr="005A7A8D" w:rsidRDefault="00025986">
            <w:pPr>
              <w:pStyle w:val="08-Tabelageral"/>
              <w:ind w:left="113"/>
              <w:rPr>
                <w:rFonts w:cs="Arial"/>
                <w:szCs w:val="14"/>
              </w:rPr>
            </w:pPr>
            <w:r w:rsidRPr="001D5CEB">
              <w:t>66,25</w:t>
            </w:r>
          </w:p>
        </w:tc>
      </w:tr>
      <w:tr w:rsidR="00025986" w:rsidRPr="005A7A8D" w14:paraId="4A03A310" w14:textId="77777777">
        <w:trPr>
          <w:trHeight w:val="60"/>
        </w:trPr>
        <w:tc>
          <w:tcPr>
            <w:tcW w:w="5006" w:type="dxa"/>
            <w:tcBorders>
              <w:top w:val="nil"/>
            </w:tcBorders>
            <w:shd w:val="clear" w:color="auto" w:fill="auto"/>
          </w:tcPr>
          <w:p w14:paraId="209BA2B8" w14:textId="77777777" w:rsidR="00025986" w:rsidRPr="005A7A8D" w:rsidRDefault="00025986">
            <w:pPr>
              <w:pStyle w:val="070-TabelaPadro"/>
              <w:ind w:left="113"/>
              <w:jc w:val="left"/>
            </w:pPr>
            <w:r w:rsidRPr="005A7A8D">
              <w:t xml:space="preserve">Outros </w:t>
            </w:r>
            <w:r>
              <w:t>a</w:t>
            </w:r>
            <w:r w:rsidRPr="005A7A8D">
              <w:t>cionistas</w:t>
            </w:r>
          </w:p>
        </w:tc>
        <w:tc>
          <w:tcPr>
            <w:tcW w:w="1373" w:type="dxa"/>
            <w:shd w:val="clear" w:color="auto" w:fill="auto"/>
            <w:vAlign w:val="bottom"/>
          </w:tcPr>
          <w:p w14:paraId="0DBE433D" w14:textId="77777777" w:rsidR="00025986" w:rsidRPr="00A651EF" w:rsidRDefault="00025986">
            <w:pPr>
              <w:pStyle w:val="08-Tabelageral"/>
              <w:ind w:left="113"/>
            </w:pPr>
            <w:r w:rsidRPr="00843433">
              <w:t>616.186.019</w:t>
            </w:r>
          </w:p>
        </w:tc>
        <w:tc>
          <w:tcPr>
            <w:tcW w:w="769" w:type="dxa"/>
            <w:shd w:val="clear" w:color="auto" w:fill="auto"/>
            <w:vAlign w:val="bottom"/>
          </w:tcPr>
          <w:p w14:paraId="57263F32" w14:textId="77777777" w:rsidR="00025986" w:rsidRPr="00A651EF" w:rsidRDefault="00025986">
            <w:pPr>
              <w:pStyle w:val="08-Tabelageral"/>
              <w:ind w:left="113"/>
            </w:pPr>
            <w:r>
              <w:t>30,81</w:t>
            </w:r>
          </w:p>
        </w:tc>
        <w:tc>
          <w:tcPr>
            <w:tcW w:w="338" w:type="dxa"/>
            <w:shd w:val="clear" w:color="auto" w:fill="auto"/>
            <w:vAlign w:val="center"/>
          </w:tcPr>
          <w:p w14:paraId="7153384E" w14:textId="77777777" w:rsidR="00025986" w:rsidRPr="005A7A8D" w:rsidRDefault="00025986">
            <w:pPr>
              <w:pStyle w:val="08-Tabelageral"/>
            </w:pPr>
          </w:p>
        </w:tc>
        <w:tc>
          <w:tcPr>
            <w:tcW w:w="1277" w:type="dxa"/>
            <w:gridSpan w:val="2"/>
            <w:shd w:val="clear" w:color="auto" w:fill="auto"/>
          </w:tcPr>
          <w:p w14:paraId="20A3EBB1" w14:textId="77777777" w:rsidR="00025986" w:rsidRPr="005A7A8D" w:rsidRDefault="00025986">
            <w:pPr>
              <w:pStyle w:val="08-Tabelageral"/>
              <w:ind w:left="113"/>
              <w:rPr>
                <w:rFonts w:cs="Arial"/>
                <w:szCs w:val="14"/>
              </w:rPr>
            </w:pPr>
            <w:r w:rsidRPr="001D5CEB">
              <w:t>651.866.668</w:t>
            </w:r>
          </w:p>
        </w:tc>
        <w:tc>
          <w:tcPr>
            <w:tcW w:w="876" w:type="dxa"/>
            <w:shd w:val="clear" w:color="auto" w:fill="auto"/>
          </w:tcPr>
          <w:p w14:paraId="4B95B9BF" w14:textId="77777777" w:rsidR="00025986" w:rsidRPr="005A7A8D" w:rsidRDefault="00025986">
            <w:pPr>
              <w:pStyle w:val="08-Tabelageral"/>
              <w:ind w:left="113"/>
              <w:rPr>
                <w:rFonts w:cs="Arial"/>
                <w:szCs w:val="14"/>
              </w:rPr>
            </w:pPr>
            <w:r w:rsidRPr="001D5CEB">
              <w:t>32,59</w:t>
            </w:r>
          </w:p>
        </w:tc>
      </w:tr>
      <w:tr w:rsidR="00025986" w:rsidRPr="005A7A8D" w14:paraId="45E1C41F" w14:textId="77777777">
        <w:trPr>
          <w:trHeight w:val="238"/>
        </w:trPr>
        <w:tc>
          <w:tcPr>
            <w:tcW w:w="5006" w:type="dxa"/>
            <w:shd w:val="clear" w:color="auto" w:fill="auto"/>
          </w:tcPr>
          <w:p w14:paraId="08936C04" w14:textId="77777777" w:rsidR="00025986" w:rsidRPr="005A7A8D" w:rsidRDefault="00025986">
            <w:pPr>
              <w:pStyle w:val="070-TabelaPadro"/>
              <w:ind w:left="113"/>
              <w:jc w:val="left"/>
            </w:pPr>
            <w:r w:rsidRPr="005A7A8D">
              <w:t xml:space="preserve">Ações em </w:t>
            </w:r>
            <w:r>
              <w:t>t</w:t>
            </w:r>
            <w:r w:rsidRPr="005A7A8D">
              <w:t>esouraria</w:t>
            </w:r>
          </w:p>
        </w:tc>
        <w:tc>
          <w:tcPr>
            <w:tcW w:w="1373" w:type="dxa"/>
            <w:shd w:val="clear" w:color="auto" w:fill="auto"/>
            <w:vAlign w:val="bottom"/>
          </w:tcPr>
          <w:p w14:paraId="1AA388B5" w14:textId="77777777" w:rsidR="00025986" w:rsidRPr="005A7A8D" w:rsidRDefault="00025986">
            <w:pPr>
              <w:pStyle w:val="08-Tabelageral"/>
              <w:ind w:left="113"/>
            </w:pPr>
            <w:r w:rsidRPr="00843433">
              <w:t>58.813.981</w:t>
            </w:r>
          </w:p>
        </w:tc>
        <w:tc>
          <w:tcPr>
            <w:tcW w:w="769" w:type="dxa"/>
            <w:shd w:val="clear" w:color="auto" w:fill="auto"/>
            <w:vAlign w:val="bottom"/>
          </w:tcPr>
          <w:p w14:paraId="0EC04486" w14:textId="77777777" w:rsidR="00025986" w:rsidRPr="005A7A8D" w:rsidRDefault="00025986">
            <w:pPr>
              <w:pStyle w:val="08-Tabelageral"/>
              <w:ind w:left="113"/>
            </w:pPr>
            <w:r>
              <w:t>2,94</w:t>
            </w:r>
          </w:p>
        </w:tc>
        <w:tc>
          <w:tcPr>
            <w:tcW w:w="338" w:type="dxa"/>
            <w:shd w:val="clear" w:color="auto" w:fill="auto"/>
            <w:vAlign w:val="center"/>
          </w:tcPr>
          <w:p w14:paraId="01118813" w14:textId="77777777" w:rsidR="00025986" w:rsidRPr="005A7A8D" w:rsidRDefault="00025986">
            <w:pPr>
              <w:pStyle w:val="08-Tabelageral"/>
            </w:pPr>
          </w:p>
        </w:tc>
        <w:tc>
          <w:tcPr>
            <w:tcW w:w="1277" w:type="dxa"/>
            <w:gridSpan w:val="2"/>
            <w:shd w:val="clear" w:color="auto" w:fill="auto"/>
          </w:tcPr>
          <w:p w14:paraId="189DE7A5" w14:textId="77777777" w:rsidR="00025986" w:rsidRPr="005A7A8D" w:rsidRDefault="00025986">
            <w:pPr>
              <w:pStyle w:val="08-Tabelageral"/>
              <w:ind w:left="113"/>
              <w:rPr>
                <w:rFonts w:cs="Arial"/>
                <w:szCs w:val="14"/>
              </w:rPr>
            </w:pPr>
            <w:r w:rsidRPr="001D5CEB">
              <w:t>23.133.332</w:t>
            </w:r>
          </w:p>
        </w:tc>
        <w:tc>
          <w:tcPr>
            <w:tcW w:w="876" w:type="dxa"/>
            <w:shd w:val="clear" w:color="auto" w:fill="auto"/>
          </w:tcPr>
          <w:p w14:paraId="7CCC54E5" w14:textId="77777777" w:rsidR="00025986" w:rsidRPr="005A7A8D" w:rsidRDefault="00025986">
            <w:pPr>
              <w:pStyle w:val="08-Tabelageral"/>
              <w:ind w:left="113"/>
              <w:rPr>
                <w:rFonts w:cs="Arial"/>
                <w:szCs w:val="14"/>
              </w:rPr>
            </w:pPr>
            <w:r w:rsidRPr="001D5CEB">
              <w:t>1,16</w:t>
            </w:r>
          </w:p>
        </w:tc>
      </w:tr>
      <w:tr w:rsidR="00025986" w:rsidRPr="005A7A8D" w14:paraId="016EB640" w14:textId="77777777">
        <w:trPr>
          <w:trHeight w:val="238"/>
        </w:trPr>
        <w:tc>
          <w:tcPr>
            <w:tcW w:w="5006" w:type="dxa"/>
            <w:shd w:val="clear" w:color="auto" w:fill="auto"/>
          </w:tcPr>
          <w:p w14:paraId="012DC34A" w14:textId="77777777" w:rsidR="00025986" w:rsidRPr="005A7A8D" w:rsidRDefault="00025986">
            <w:pPr>
              <w:pStyle w:val="070-TabelaPadro"/>
              <w:jc w:val="left"/>
              <w:rPr>
                <w:b/>
              </w:rPr>
            </w:pPr>
            <w:r w:rsidRPr="005A7A8D">
              <w:rPr>
                <w:b/>
              </w:rPr>
              <w:t>Total</w:t>
            </w:r>
          </w:p>
        </w:tc>
        <w:tc>
          <w:tcPr>
            <w:tcW w:w="1373" w:type="dxa"/>
            <w:shd w:val="clear" w:color="auto" w:fill="auto"/>
          </w:tcPr>
          <w:p w14:paraId="53A9A22F" w14:textId="77777777" w:rsidR="00025986" w:rsidRPr="00B56B53" w:rsidRDefault="00025986">
            <w:pPr>
              <w:pStyle w:val="08-Tabelageral"/>
              <w:ind w:left="113"/>
              <w:rPr>
                <w:b/>
              </w:rPr>
            </w:pPr>
            <w:r w:rsidRPr="005D4359">
              <w:rPr>
                <w:b/>
                <w:bCs/>
              </w:rPr>
              <w:t>2.000.000.000</w:t>
            </w:r>
          </w:p>
        </w:tc>
        <w:tc>
          <w:tcPr>
            <w:tcW w:w="769" w:type="dxa"/>
            <w:shd w:val="clear" w:color="auto" w:fill="auto"/>
          </w:tcPr>
          <w:p w14:paraId="2DBFB6AC" w14:textId="77777777" w:rsidR="00025986" w:rsidRPr="00B56B53" w:rsidRDefault="00025986">
            <w:pPr>
              <w:pStyle w:val="08-Tabelageral"/>
              <w:ind w:left="113"/>
              <w:rPr>
                <w:b/>
              </w:rPr>
            </w:pPr>
            <w:r w:rsidRPr="005D4359">
              <w:rPr>
                <w:b/>
                <w:bCs/>
              </w:rPr>
              <w:t>100,00</w:t>
            </w:r>
          </w:p>
        </w:tc>
        <w:tc>
          <w:tcPr>
            <w:tcW w:w="338" w:type="dxa"/>
            <w:shd w:val="clear" w:color="auto" w:fill="auto"/>
            <w:vAlign w:val="center"/>
          </w:tcPr>
          <w:p w14:paraId="2ECFC25F" w14:textId="77777777" w:rsidR="00025986" w:rsidRPr="00B56B53" w:rsidRDefault="00025986">
            <w:pPr>
              <w:pStyle w:val="08-Tabelageral"/>
              <w:rPr>
                <w:b/>
              </w:rPr>
            </w:pPr>
          </w:p>
        </w:tc>
        <w:tc>
          <w:tcPr>
            <w:tcW w:w="1277" w:type="dxa"/>
            <w:gridSpan w:val="2"/>
            <w:shd w:val="clear" w:color="auto" w:fill="auto"/>
          </w:tcPr>
          <w:p w14:paraId="736080D6" w14:textId="77777777" w:rsidR="00025986" w:rsidRPr="005D4359" w:rsidRDefault="00025986">
            <w:pPr>
              <w:pStyle w:val="08-Tabelageral"/>
              <w:ind w:left="113"/>
              <w:rPr>
                <w:rFonts w:cs="Arial"/>
                <w:b/>
                <w:bCs/>
                <w:szCs w:val="14"/>
              </w:rPr>
            </w:pPr>
            <w:r w:rsidRPr="005D4359">
              <w:rPr>
                <w:b/>
                <w:bCs/>
              </w:rPr>
              <w:t>2.000.000.000</w:t>
            </w:r>
          </w:p>
        </w:tc>
        <w:tc>
          <w:tcPr>
            <w:tcW w:w="876" w:type="dxa"/>
            <w:shd w:val="clear" w:color="auto" w:fill="auto"/>
          </w:tcPr>
          <w:p w14:paraId="583B9923" w14:textId="77777777" w:rsidR="00025986" w:rsidRPr="005D4359" w:rsidRDefault="00025986">
            <w:pPr>
              <w:pStyle w:val="08-Tabelageral"/>
              <w:ind w:left="113"/>
              <w:rPr>
                <w:rFonts w:cs="Arial"/>
                <w:b/>
                <w:bCs/>
                <w:szCs w:val="14"/>
              </w:rPr>
            </w:pPr>
            <w:r w:rsidRPr="005D4359">
              <w:rPr>
                <w:b/>
                <w:bCs/>
              </w:rPr>
              <w:t>100,00</w:t>
            </w:r>
          </w:p>
        </w:tc>
      </w:tr>
      <w:tr w:rsidR="00025986" w:rsidRPr="005A7A8D" w14:paraId="5F78922C" w14:textId="77777777">
        <w:trPr>
          <w:trHeight w:val="238"/>
        </w:trPr>
        <w:tc>
          <w:tcPr>
            <w:tcW w:w="5006" w:type="dxa"/>
            <w:tcBorders>
              <w:bottom w:val="nil"/>
            </w:tcBorders>
            <w:shd w:val="clear" w:color="auto" w:fill="auto"/>
          </w:tcPr>
          <w:p w14:paraId="0F526342" w14:textId="77777777" w:rsidR="00025986" w:rsidRPr="005A7A8D" w:rsidRDefault="00025986">
            <w:pPr>
              <w:pStyle w:val="070-TabelaPadro"/>
              <w:ind w:left="113"/>
              <w:jc w:val="left"/>
            </w:pPr>
            <w:r w:rsidRPr="005A7A8D">
              <w:t>Residentes no país</w:t>
            </w:r>
          </w:p>
        </w:tc>
        <w:tc>
          <w:tcPr>
            <w:tcW w:w="1373" w:type="dxa"/>
            <w:tcBorders>
              <w:bottom w:val="nil"/>
            </w:tcBorders>
            <w:shd w:val="clear" w:color="auto" w:fill="auto"/>
            <w:vAlign w:val="bottom"/>
          </w:tcPr>
          <w:p w14:paraId="66B6A2AF" w14:textId="77777777" w:rsidR="00025986" w:rsidRPr="004E544B" w:rsidRDefault="00025986">
            <w:pPr>
              <w:pStyle w:val="08-Tabelageral"/>
              <w:ind w:left="113"/>
            </w:pPr>
            <w:r w:rsidRPr="00843433">
              <w:t>1.618.184.493</w:t>
            </w:r>
          </w:p>
        </w:tc>
        <w:tc>
          <w:tcPr>
            <w:tcW w:w="769" w:type="dxa"/>
            <w:tcBorders>
              <w:bottom w:val="nil"/>
            </w:tcBorders>
            <w:shd w:val="clear" w:color="auto" w:fill="auto"/>
            <w:vAlign w:val="bottom"/>
          </w:tcPr>
          <w:p w14:paraId="078BF266" w14:textId="77777777" w:rsidR="00025986" w:rsidRPr="00904B99" w:rsidRDefault="00025986">
            <w:pPr>
              <w:pStyle w:val="08-Tabelageral"/>
              <w:ind w:left="113"/>
            </w:pPr>
            <w:r>
              <w:t>80,91</w:t>
            </w:r>
          </w:p>
        </w:tc>
        <w:tc>
          <w:tcPr>
            <w:tcW w:w="338" w:type="dxa"/>
            <w:tcBorders>
              <w:bottom w:val="nil"/>
            </w:tcBorders>
            <w:shd w:val="clear" w:color="auto" w:fill="auto"/>
            <w:vAlign w:val="center"/>
          </w:tcPr>
          <w:p w14:paraId="1EDEF48B" w14:textId="77777777" w:rsidR="00025986" w:rsidRPr="005A7A8D" w:rsidRDefault="00025986">
            <w:pPr>
              <w:pStyle w:val="08-Tabelageral"/>
            </w:pPr>
          </w:p>
        </w:tc>
        <w:tc>
          <w:tcPr>
            <w:tcW w:w="1277" w:type="dxa"/>
            <w:gridSpan w:val="2"/>
            <w:tcBorders>
              <w:bottom w:val="nil"/>
            </w:tcBorders>
            <w:shd w:val="clear" w:color="auto" w:fill="auto"/>
          </w:tcPr>
          <w:p w14:paraId="6A5848E4" w14:textId="77777777" w:rsidR="00025986" w:rsidRPr="005A7A8D" w:rsidRDefault="00025986">
            <w:pPr>
              <w:pStyle w:val="08-Tabelageral"/>
              <w:ind w:left="113"/>
              <w:rPr>
                <w:rFonts w:cs="Arial"/>
                <w:szCs w:val="14"/>
              </w:rPr>
            </w:pPr>
            <w:r w:rsidRPr="001D5CEB">
              <w:t>1.575.774.256</w:t>
            </w:r>
          </w:p>
        </w:tc>
        <w:tc>
          <w:tcPr>
            <w:tcW w:w="876" w:type="dxa"/>
            <w:tcBorders>
              <w:bottom w:val="nil"/>
            </w:tcBorders>
            <w:shd w:val="clear" w:color="auto" w:fill="auto"/>
          </w:tcPr>
          <w:p w14:paraId="57F14F35" w14:textId="77777777" w:rsidR="00025986" w:rsidRPr="005A7A8D" w:rsidRDefault="00025986">
            <w:pPr>
              <w:pStyle w:val="08-Tabelageral"/>
              <w:ind w:left="113"/>
              <w:rPr>
                <w:rFonts w:cs="Arial"/>
                <w:szCs w:val="14"/>
              </w:rPr>
            </w:pPr>
            <w:r w:rsidRPr="001D5CEB">
              <w:t>78,79</w:t>
            </w:r>
          </w:p>
        </w:tc>
      </w:tr>
      <w:tr w:rsidR="00025986" w:rsidRPr="005A7A8D" w14:paraId="5624F4C4" w14:textId="77777777">
        <w:trPr>
          <w:trHeight w:val="238"/>
        </w:trPr>
        <w:tc>
          <w:tcPr>
            <w:tcW w:w="5006" w:type="dxa"/>
            <w:tcBorders>
              <w:top w:val="nil"/>
              <w:bottom w:val="single" w:sz="2" w:space="0" w:color="1F3864" w:themeColor="accent1" w:themeShade="80"/>
            </w:tcBorders>
            <w:shd w:val="clear" w:color="auto" w:fill="auto"/>
          </w:tcPr>
          <w:p w14:paraId="2F8C8DBC" w14:textId="77777777" w:rsidR="00025986" w:rsidRPr="005A7A8D" w:rsidRDefault="00025986">
            <w:pPr>
              <w:pStyle w:val="070-TabelaPadro"/>
              <w:ind w:left="113"/>
              <w:jc w:val="left"/>
            </w:pPr>
            <w:r w:rsidRPr="005A7A8D">
              <w:t>Residentes no exterior</w:t>
            </w:r>
          </w:p>
        </w:tc>
        <w:tc>
          <w:tcPr>
            <w:tcW w:w="1373" w:type="dxa"/>
            <w:tcBorders>
              <w:top w:val="nil"/>
              <w:bottom w:val="single" w:sz="2" w:space="0" w:color="1F3864" w:themeColor="accent1" w:themeShade="80"/>
            </w:tcBorders>
            <w:shd w:val="clear" w:color="auto" w:fill="auto"/>
            <w:vAlign w:val="bottom"/>
          </w:tcPr>
          <w:p w14:paraId="3E26206A" w14:textId="77777777" w:rsidR="00025986" w:rsidRPr="00904B99" w:rsidRDefault="00025986">
            <w:pPr>
              <w:pStyle w:val="08-Tabelageral"/>
              <w:ind w:left="113"/>
            </w:pPr>
            <w:r w:rsidRPr="00843433">
              <w:t>381.815.507</w:t>
            </w:r>
          </w:p>
        </w:tc>
        <w:tc>
          <w:tcPr>
            <w:tcW w:w="769" w:type="dxa"/>
            <w:tcBorders>
              <w:top w:val="nil"/>
              <w:bottom w:val="single" w:sz="2" w:space="0" w:color="1F3864" w:themeColor="accent1" w:themeShade="80"/>
            </w:tcBorders>
            <w:shd w:val="clear" w:color="auto" w:fill="auto"/>
            <w:vAlign w:val="bottom"/>
          </w:tcPr>
          <w:p w14:paraId="57B66869" w14:textId="77777777" w:rsidR="00025986" w:rsidRPr="00904B99" w:rsidRDefault="00025986">
            <w:pPr>
              <w:pStyle w:val="08-Tabelageral"/>
              <w:ind w:left="113"/>
            </w:pPr>
            <w:r>
              <w:t>19,09</w:t>
            </w:r>
          </w:p>
        </w:tc>
        <w:tc>
          <w:tcPr>
            <w:tcW w:w="338" w:type="dxa"/>
            <w:tcBorders>
              <w:top w:val="nil"/>
              <w:bottom w:val="single" w:sz="2" w:space="0" w:color="1F3864" w:themeColor="accent1" w:themeShade="80"/>
            </w:tcBorders>
            <w:shd w:val="clear" w:color="auto" w:fill="auto"/>
            <w:vAlign w:val="center"/>
          </w:tcPr>
          <w:p w14:paraId="0BD05F30" w14:textId="77777777" w:rsidR="00025986" w:rsidRPr="005A7A8D" w:rsidRDefault="00025986">
            <w:pPr>
              <w:pStyle w:val="08-Tabelageral"/>
            </w:pPr>
          </w:p>
        </w:tc>
        <w:tc>
          <w:tcPr>
            <w:tcW w:w="1277" w:type="dxa"/>
            <w:gridSpan w:val="2"/>
            <w:tcBorders>
              <w:top w:val="nil"/>
              <w:bottom w:val="single" w:sz="2" w:space="0" w:color="1F3864" w:themeColor="accent1" w:themeShade="80"/>
            </w:tcBorders>
            <w:shd w:val="clear" w:color="auto" w:fill="auto"/>
          </w:tcPr>
          <w:p w14:paraId="53E05C26" w14:textId="77777777" w:rsidR="00025986" w:rsidRPr="005A7A8D" w:rsidRDefault="00025986">
            <w:pPr>
              <w:pStyle w:val="08-Tabelageral"/>
              <w:ind w:left="113"/>
              <w:rPr>
                <w:rFonts w:cs="Arial"/>
                <w:szCs w:val="14"/>
              </w:rPr>
            </w:pPr>
            <w:r w:rsidRPr="001D5CEB">
              <w:t>424.225.744</w:t>
            </w:r>
          </w:p>
        </w:tc>
        <w:tc>
          <w:tcPr>
            <w:tcW w:w="876" w:type="dxa"/>
            <w:tcBorders>
              <w:top w:val="nil"/>
              <w:bottom w:val="single" w:sz="2" w:space="0" w:color="1F3864" w:themeColor="accent1" w:themeShade="80"/>
            </w:tcBorders>
            <w:shd w:val="clear" w:color="auto" w:fill="auto"/>
          </w:tcPr>
          <w:p w14:paraId="613C01FB" w14:textId="77777777" w:rsidR="00025986" w:rsidRPr="005A7A8D" w:rsidRDefault="00025986">
            <w:pPr>
              <w:pStyle w:val="08-Tabelageral"/>
              <w:ind w:left="113"/>
              <w:rPr>
                <w:rFonts w:cs="Arial"/>
                <w:szCs w:val="14"/>
              </w:rPr>
            </w:pPr>
            <w:r w:rsidRPr="001D5CEB">
              <w:t>21,21</w:t>
            </w:r>
          </w:p>
        </w:tc>
      </w:tr>
    </w:tbl>
    <w:p w14:paraId="62CEE356" w14:textId="77777777" w:rsidR="00025986" w:rsidRDefault="00025986" w:rsidP="00025986">
      <w:pPr>
        <w:pStyle w:val="01-Textonormal"/>
        <w:rPr>
          <w:b/>
          <w:color w:val="1F3864" w:themeColor="accent1" w:themeShade="80"/>
        </w:rPr>
      </w:pPr>
    </w:p>
    <w:p w14:paraId="74C0F853" w14:textId="3E3CB1F1" w:rsidR="00025986" w:rsidRPr="005A2043" w:rsidRDefault="00025986" w:rsidP="00025986">
      <w:pPr>
        <w:pStyle w:val="01-Textonormal"/>
        <w:rPr>
          <w:b/>
          <w:color w:val="1F3864" w:themeColor="accent1" w:themeShade="80"/>
        </w:rPr>
      </w:pPr>
      <w:r>
        <w:rPr>
          <w:b/>
          <w:color w:val="1F3864" w:themeColor="accent1" w:themeShade="80"/>
        </w:rPr>
        <w:t>d</w:t>
      </w:r>
      <w:r w:rsidRPr="005A2043">
        <w:rPr>
          <w:b/>
          <w:color w:val="1F3864" w:themeColor="accent1" w:themeShade="80"/>
        </w:rPr>
        <w:t>) Capital Social</w:t>
      </w:r>
    </w:p>
    <w:p w14:paraId="2A0375D9" w14:textId="77777777" w:rsidR="00025986" w:rsidRDefault="00025986" w:rsidP="00025986">
      <w:pPr>
        <w:pStyle w:val="05-Textonormal"/>
        <w:keepNext/>
      </w:pPr>
      <w:r w:rsidRPr="00126A32">
        <w:t xml:space="preserve">O Capital Social, </w:t>
      </w:r>
      <w:r w:rsidRPr="00D25D79">
        <w:rPr>
          <w:rFonts w:cs="Arial"/>
        </w:rPr>
        <w:t>totalmente subscrito e integralizado</w:t>
      </w:r>
      <w:r w:rsidRPr="00126A32">
        <w:t>, no montante de R$ 6.269.692</w:t>
      </w:r>
      <w:r w:rsidRPr="00126A32">
        <w:rPr>
          <w:rFonts w:cs="Arial"/>
          <w:color w:val="000000"/>
          <w:szCs w:val="14"/>
        </w:rPr>
        <w:t xml:space="preserve"> </w:t>
      </w:r>
      <w:r w:rsidRPr="00126A32">
        <w:t>mil em 30.0</w:t>
      </w:r>
      <w:r>
        <w:t>9</w:t>
      </w:r>
      <w:r w:rsidRPr="00126A32">
        <w:t>.2024 e 31.12.2023, está dividido em 2.000.000.000 (dois bilhões) de ações ordinárias, representadas na forma escritural e sem valor nominal.</w:t>
      </w:r>
    </w:p>
    <w:p w14:paraId="61CCDCAC" w14:textId="77777777" w:rsidR="00025986" w:rsidRPr="006D4483" w:rsidRDefault="00025986" w:rsidP="00DE6CB9">
      <w:pPr>
        <w:pStyle w:val="05-Textonormal"/>
        <w:keepNext/>
        <w:keepLines/>
        <w:pageBreakBefore/>
        <w:rPr>
          <w:b/>
          <w:color w:val="1F3864" w:themeColor="accent1" w:themeShade="80"/>
        </w:rPr>
      </w:pPr>
      <w:r>
        <w:rPr>
          <w:b/>
          <w:color w:val="1F3864" w:themeColor="accent1" w:themeShade="80"/>
        </w:rPr>
        <w:lastRenderedPageBreak/>
        <w:t>e</w:t>
      </w:r>
      <w:r w:rsidRPr="00032BB5">
        <w:rPr>
          <w:b/>
          <w:color w:val="1F3864" w:themeColor="accent1" w:themeShade="80"/>
        </w:rPr>
        <w:t xml:space="preserve">) Reservas de Capital e </w:t>
      </w:r>
      <w:r>
        <w:rPr>
          <w:b/>
          <w:color w:val="1F3864" w:themeColor="accent1" w:themeShade="80"/>
        </w:rPr>
        <w:t xml:space="preserve">Reservas de </w:t>
      </w:r>
      <w:r w:rsidRPr="00032BB5">
        <w:rPr>
          <w:b/>
          <w:color w:val="1F3864" w:themeColor="accent1" w:themeShade="80"/>
        </w:rPr>
        <w:t>Lucros</w:t>
      </w:r>
    </w:p>
    <w:p w14:paraId="0B3AA055" w14:textId="77777777" w:rsidR="00025986" w:rsidRPr="00D25D79" w:rsidRDefault="00025986" w:rsidP="00025986">
      <w:pPr>
        <w:spacing w:after="0"/>
        <w:jc w:val="right"/>
        <w:rPr>
          <w:rFonts w:ascii="Arial" w:hAnsi="Arial" w:cs="Arial"/>
          <w:b/>
          <w:sz w:val="14"/>
          <w:lang w:eastAsia="pt-BR"/>
        </w:rPr>
      </w:pPr>
      <w:r w:rsidRPr="00D25D79">
        <w:rPr>
          <w:rFonts w:ascii="Arial" w:hAnsi="Arial" w:cs="Arial"/>
          <w:b/>
          <w:sz w:val="14"/>
          <w:lang w:eastAsia="pt-BR"/>
        </w:rPr>
        <w:t>R$ mil</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7088"/>
        <w:gridCol w:w="1276"/>
        <w:gridCol w:w="1275"/>
      </w:tblGrid>
      <w:tr w:rsidR="00025986" w:rsidRPr="00EC0115" w14:paraId="48F3775C" w14:textId="77777777">
        <w:trPr>
          <w:trHeight w:val="238"/>
        </w:trPr>
        <w:tc>
          <w:tcPr>
            <w:tcW w:w="7088" w:type="dxa"/>
            <w:tcBorders>
              <w:top w:val="single" w:sz="2" w:space="0" w:color="1F3864" w:themeColor="accent1" w:themeShade="80"/>
              <w:bottom w:val="nil"/>
            </w:tcBorders>
            <w:shd w:val="clear" w:color="auto" w:fill="auto"/>
            <w:vAlign w:val="center"/>
          </w:tcPr>
          <w:p w14:paraId="63259B4B" w14:textId="77777777" w:rsidR="00025986" w:rsidRPr="00EC0115" w:rsidRDefault="00025986">
            <w:pPr>
              <w:spacing w:after="0"/>
              <w:jc w:val="center"/>
              <w:rPr>
                <w:rFonts w:ascii="Arial" w:hAnsi="Arial" w:cs="Arial"/>
                <w:b/>
                <w:sz w:val="18"/>
                <w:szCs w:val="18"/>
              </w:rPr>
            </w:pPr>
          </w:p>
        </w:tc>
        <w:tc>
          <w:tcPr>
            <w:tcW w:w="2551" w:type="dxa"/>
            <w:gridSpan w:val="2"/>
            <w:tcBorders>
              <w:top w:val="single" w:sz="2" w:space="0" w:color="1F3864" w:themeColor="accent1" w:themeShade="80"/>
              <w:bottom w:val="single" w:sz="2" w:space="0" w:color="1F3864" w:themeColor="accent1" w:themeShade="80"/>
            </w:tcBorders>
            <w:shd w:val="clear" w:color="auto" w:fill="auto"/>
            <w:vAlign w:val="center"/>
          </w:tcPr>
          <w:p w14:paraId="34C371DA" w14:textId="77777777" w:rsidR="00025986" w:rsidRPr="00EC0115" w:rsidRDefault="00025986">
            <w:pPr>
              <w:spacing w:after="0"/>
              <w:jc w:val="center"/>
              <w:rPr>
                <w:rFonts w:ascii="Arial" w:hAnsi="Arial" w:cs="Arial"/>
                <w:b/>
                <w:sz w:val="18"/>
                <w:szCs w:val="18"/>
              </w:rPr>
            </w:pPr>
            <w:r w:rsidRPr="00EC0115">
              <w:rPr>
                <w:rFonts w:ascii="Arial" w:hAnsi="Arial" w:cs="Arial"/>
                <w:b/>
                <w:sz w:val="14"/>
                <w:szCs w:val="18"/>
              </w:rPr>
              <w:t>Controlador e Consolidado</w:t>
            </w:r>
          </w:p>
        </w:tc>
      </w:tr>
      <w:tr w:rsidR="00025986" w:rsidRPr="00EC0115" w14:paraId="14E4A7B0" w14:textId="77777777">
        <w:trPr>
          <w:trHeight w:val="238"/>
        </w:trPr>
        <w:tc>
          <w:tcPr>
            <w:tcW w:w="7088" w:type="dxa"/>
            <w:tcBorders>
              <w:top w:val="nil"/>
              <w:bottom w:val="single" w:sz="2" w:space="0" w:color="1F3864" w:themeColor="accent1" w:themeShade="80"/>
            </w:tcBorders>
            <w:shd w:val="clear" w:color="auto" w:fill="auto"/>
            <w:vAlign w:val="center"/>
          </w:tcPr>
          <w:p w14:paraId="3F36E2FB" w14:textId="77777777" w:rsidR="00025986" w:rsidRPr="00EC0115" w:rsidRDefault="00025986">
            <w:pPr>
              <w:pStyle w:val="08-Tabelageral"/>
              <w:rPr>
                <w:rFonts w:cs="Arial"/>
                <w:b/>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37AE99DD" w14:textId="77777777" w:rsidR="00025986" w:rsidRPr="00EC0115" w:rsidRDefault="00025986">
            <w:pPr>
              <w:pStyle w:val="08-Tabelageral"/>
              <w:rPr>
                <w:rFonts w:cs="Arial"/>
                <w:b/>
              </w:rPr>
            </w:pPr>
            <w:r w:rsidRPr="00EC0115">
              <w:rPr>
                <w:rFonts w:cs="Arial"/>
                <w:b/>
              </w:rPr>
              <w:t>3</w:t>
            </w:r>
            <w:r>
              <w:rPr>
                <w:rFonts w:cs="Arial"/>
                <w:b/>
              </w:rPr>
              <w:t>0</w:t>
            </w:r>
            <w:r w:rsidRPr="00EC0115">
              <w:rPr>
                <w:rFonts w:cs="Arial"/>
                <w:b/>
              </w:rPr>
              <w:t>.</w:t>
            </w:r>
            <w:r>
              <w:rPr>
                <w:rFonts w:cs="Arial"/>
                <w:b/>
              </w:rPr>
              <w:t>09</w:t>
            </w:r>
            <w:r w:rsidRPr="00EC0115">
              <w:rPr>
                <w:rFonts w:cs="Arial"/>
                <w:b/>
              </w:rPr>
              <w:t>.202</w:t>
            </w:r>
            <w:r>
              <w:rPr>
                <w:rFonts w:cs="Arial"/>
                <w:b/>
              </w:rPr>
              <w:t>4</w:t>
            </w:r>
          </w:p>
        </w:tc>
        <w:tc>
          <w:tcPr>
            <w:tcW w:w="1275" w:type="dxa"/>
            <w:tcBorders>
              <w:top w:val="single" w:sz="2" w:space="0" w:color="1F3864" w:themeColor="accent1" w:themeShade="80"/>
              <w:bottom w:val="single" w:sz="2" w:space="0" w:color="1F3864" w:themeColor="accent1" w:themeShade="80"/>
            </w:tcBorders>
            <w:shd w:val="clear" w:color="auto" w:fill="auto"/>
            <w:vAlign w:val="center"/>
          </w:tcPr>
          <w:p w14:paraId="40519597" w14:textId="77777777" w:rsidR="00025986" w:rsidRPr="00EC0115" w:rsidRDefault="00025986">
            <w:pPr>
              <w:pStyle w:val="08-Tabelageral"/>
              <w:rPr>
                <w:rFonts w:cs="Arial"/>
                <w:b/>
              </w:rPr>
            </w:pPr>
            <w:r w:rsidRPr="00EC0115">
              <w:rPr>
                <w:rFonts w:cs="Arial"/>
                <w:b/>
              </w:rPr>
              <w:t>31.12.20</w:t>
            </w:r>
            <w:r>
              <w:rPr>
                <w:rFonts w:cs="Arial"/>
                <w:b/>
              </w:rPr>
              <w:t xml:space="preserve">23 </w:t>
            </w:r>
          </w:p>
        </w:tc>
      </w:tr>
      <w:tr w:rsidR="00025986" w:rsidRPr="00EC0115" w14:paraId="4D62A40F" w14:textId="77777777">
        <w:trPr>
          <w:trHeight w:val="238"/>
        </w:trPr>
        <w:tc>
          <w:tcPr>
            <w:tcW w:w="7088" w:type="dxa"/>
            <w:tcBorders>
              <w:top w:val="single" w:sz="2" w:space="0" w:color="1F3864" w:themeColor="accent1" w:themeShade="80"/>
            </w:tcBorders>
            <w:shd w:val="clear" w:color="auto" w:fill="auto"/>
          </w:tcPr>
          <w:p w14:paraId="2301B8A5" w14:textId="77777777" w:rsidR="00025986" w:rsidRPr="00EC0115" w:rsidRDefault="00025986">
            <w:pPr>
              <w:pStyle w:val="08-Tabelageral"/>
              <w:jc w:val="left"/>
              <w:rPr>
                <w:rFonts w:cs="Arial"/>
                <w:b/>
                <w:szCs w:val="14"/>
              </w:rPr>
            </w:pPr>
            <w:r w:rsidRPr="00EC0115">
              <w:rPr>
                <w:rFonts w:cs="Arial"/>
                <w:b/>
                <w:szCs w:val="14"/>
              </w:rPr>
              <w:t>Reservas de Capital</w:t>
            </w:r>
          </w:p>
        </w:tc>
        <w:tc>
          <w:tcPr>
            <w:tcW w:w="1276" w:type="dxa"/>
            <w:tcBorders>
              <w:top w:val="single" w:sz="2" w:space="0" w:color="1F3864" w:themeColor="accent1" w:themeShade="80"/>
            </w:tcBorders>
            <w:shd w:val="clear" w:color="auto" w:fill="auto"/>
            <w:vAlign w:val="center"/>
          </w:tcPr>
          <w:p w14:paraId="14156424" w14:textId="77777777" w:rsidR="00025986" w:rsidRPr="00BC7EAC" w:rsidRDefault="00025986">
            <w:pPr>
              <w:pStyle w:val="08-Tabelageral"/>
              <w:ind w:left="113"/>
              <w:rPr>
                <w:rFonts w:cs="Arial"/>
                <w:b/>
                <w:bCs/>
                <w:szCs w:val="14"/>
              </w:rPr>
            </w:pPr>
            <w:r>
              <w:rPr>
                <w:rFonts w:cs="Arial"/>
                <w:b/>
                <w:bCs/>
                <w:szCs w:val="14"/>
              </w:rPr>
              <w:t>978</w:t>
            </w:r>
          </w:p>
        </w:tc>
        <w:tc>
          <w:tcPr>
            <w:tcW w:w="1275" w:type="dxa"/>
            <w:tcBorders>
              <w:top w:val="single" w:sz="2" w:space="0" w:color="1F3864" w:themeColor="accent1" w:themeShade="80"/>
            </w:tcBorders>
            <w:shd w:val="clear" w:color="auto" w:fill="auto"/>
          </w:tcPr>
          <w:p w14:paraId="13AF7686" w14:textId="77777777" w:rsidR="00025986" w:rsidRPr="005D4359" w:rsidRDefault="00025986">
            <w:pPr>
              <w:pStyle w:val="08-Tabelageral"/>
              <w:ind w:left="113"/>
              <w:rPr>
                <w:rFonts w:cs="Arial"/>
                <w:b/>
                <w:bCs/>
                <w:szCs w:val="14"/>
              </w:rPr>
            </w:pPr>
            <w:r w:rsidRPr="005D4359">
              <w:rPr>
                <w:b/>
                <w:bCs/>
              </w:rPr>
              <w:t>1.80</w:t>
            </w:r>
            <w:r>
              <w:rPr>
                <w:b/>
                <w:bCs/>
              </w:rPr>
              <w:t>5</w:t>
            </w:r>
          </w:p>
        </w:tc>
      </w:tr>
      <w:tr w:rsidR="00025986" w:rsidRPr="00EC0115" w14:paraId="5E207F05" w14:textId="77777777">
        <w:trPr>
          <w:trHeight w:val="238"/>
        </w:trPr>
        <w:tc>
          <w:tcPr>
            <w:tcW w:w="7088" w:type="dxa"/>
            <w:shd w:val="clear" w:color="auto" w:fill="auto"/>
          </w:tcPr>
          <w:p w14:paraId="5C3CA1D3" w14:textId="77777777" w:rsidR="00025986" w:rsidRPr="00EC0115" w:rsidRDefault="00025986">
            <w:pPr>
              <w:pStyle w:val="08-Tabelageral"/>
              <w:jc w:val="left"/>
              <w:rPr>
                <w:rFonts w:cs="Arial"/>
                <w:b/>
                <w:szCs w:val="14"/>
              </w:rPr>
            </w:pPr>
            <w:r w:rsidRPr="00EC0115">
              <w:rPr>
                <w:rFonts w:cs="Arial"/>
                <w:b/>
                <w:szCs w:val="14"/>
              </w:rPr>
              <w:t>Reservas de Lucros</w:t>
            </w:r>
          </w:p>
        </w:tc>
        <w:tc>
          <w:tcPr>
            <w:tcW w:w="1276" w:type="dxa"/>
            <w:shd w:val="clear" w:color="auto" w:fill="auto"/>
          </w:tcPr>
          <w:p w14:paraId="1D18F558" w14:textId="77777777" w:rsidR="00025986" w:rsidRPr="00BC7EAC" w:rsidRDefault="00025986">
            <w:pPr>
              <w:pStyle w:val="08-Tabelageral"/>
              <w:ind w:left="113"/>
              <w:rPr>
                <w:rFonts w:cs="Arial"/>
                <w:b/>
                <w:bCs/>
                <w:szCs w:val="14"/>
              </w:rPr>
            </w:pPr>
            <w:r w:rsidRPr="005D4359">
              <w:rPr>
                <w:b/>
                <w:bCs/>
              </w:rPr>
              <w:t>4.446.836</w:t>
            </w:r>
          </w:p>
        </w:tc>
        <w:tc>
          <w:tcPr>
            <w:tcW w:w="1275" w:type="dxa"/>
            <w:shd w:val="clear" w:color="auto" w:fill="auto"/>
          </w:tcPr>
          <w:p w14:paraId="6188F4B4" w14:textId="77777777" w:rsidR="00025986" w:rsidRPr="005D4359" w:rsidRDefault="00025986">
            <w:pPr>
              <w:pStyle w:val="08-Tabelageral"/>
              <w:ind w:left="113"/>
              <w:rPr>
                <w:rFonts w:cs="Arial"/>
                <w:b/>
                <w:bCs/>
                <w:szCs w:val="14"/>
              </w:rPr>
            </w:pPr>
            <w:r w:rsidRPr="005D4359">
              <w:rPr>
                <w:b/>
                <w:bCs/>
              </w:rPr>
              <w:t>4.446.836</w:t>
            </w:r>
          </w:p>
        </w:tc>
      </w:tr>
      <w:tr w:rsidR="00025986" w:rsidRPr="00EC0115" w14:paraId="4705E13E" w14:textId="77777777">
        <w:trPr>
          <w:trHeight w:val="238"/>
        </w:trPr>
        <w:tc>
          <w:tcPr>
            <w:tcW w:w="7088" w:type="dxa"/>
            <w:tcBorders>
              <w:bottom w:val="nil"/>
            </w:tcBorders>
            <w:shd w:val="clear" w:color="auto" w:fill="auto"/>
          </w:tcPr>
          <w:p w14:paraId="1FB5D6A8" w14:textId="77777777" w:rsidR="00025986" w:rsidRPr="00EC0115" w:rsidRDefault="00025986">
            <w:pPr>
              <w:pStyle w:val="08-Tabelageral"/>
              <w:ind w:left="113"/>
              <w:jc w:val="left"/>
              <w:rPr>
                <w:rFonts w:cs="Arial"/>
                <w:szCs w:val="14"/>
              </w:rPr>
            </w:pPr>
            <w:r w:rsidRPr="00EC0115">
              <w:rPr>
                <w:rFonts w:cs="Arial"/>
                <w:szCs w:val="14"/>
              </w:rPr>
              <w:t>Reserva Legal</w:t>
            </w:r>
          </w:p>
        </w:tc>
        <w:tc>
          <w:tcPr>
            <w:tcW w:w="1276" w:type="dxa"/>
            <w:tcBorders>
              <w:bottom w:val="nil"/>
            </w:tcBorders>
            <w:shd w:val="clear" w:color="auto" w:fill="auto"/>
          </w:tcPr>
          <w:p w14:paraId="1DF8BDD4" w14:textId="77777777" w:rsidR="00025986" w:rsidRPr="00BC7EAC" w:rsidRDefault="00025986">
            <w:pPr>
              <w:pStyle w:val="08-Tabelageral"/>
              <w:ind w:left="113"/>
              <w:rPr>
                <w:rFonts w:cs="Arial"/>
                <w:bCs/>
                <w:szCs w:val="14"/>
              </w:rPr>
            </w:pPr>
            <w:r w:rsidRPr="00F158CF">
              <w:t>699.589</w:t>
            </w:r>
          </w:p>
        </w:tc>
        <w:tc>
          <w:tcPr>
            <w:tcW w:w="1275" w:type="dxa"/>
            <w:tcBorders>
              <w:bottom w:val="nil"/>
            </w:tcBorders>
            <w:shd w:val="clear" w:color="auto" w:fill="auto"/>
          </w:tcPr>
          <w:p w14:paraId="6A973CD7" w14:textId="77777777" w:rsidR="00025986" w:rsidRPr="00017C9D" w:rsidRDefault="00025986">
            <w:pPr>
              <w:pStyle w:val="08-Tabelageral"/>
              <w:ind w:left="113"/>
              <w:rPr>
                <w:rFonts w:cs="Arial"/>
                <w:szCs w:val="14"/>
              </w:rPr>
            </w:pPr>
            <w:r w:rsidRPr="00F158CF">
              <w:t>699.589</w:t>
            </w:r>
          </w:p>
        </w:tc>
      </w:tr>
      <w:tr w:rsidR="00025986" w:rsidRPr="004F183A" w14:paraId="034FE382" w14:textId="77777777">
        <w:trPr>
          <w:trHeight w:val="238"/>
        </w:trPr>
        <w:tc>
          <w:tcPr>
            <w:tcW w:w="7088" w:type="dxa"/>
            <w:tcBorders>
              <w:top w:val="nil"/>
              <w:bottom w:val="single" w:sz="2" w:space="0" w:color="1F3864" w:themeColor="accent1" w:themeShade="80"/>
            </w:tcBorders>
            <w:shd w:val="clear" w:color="auto" w:fill="auto"/>
          </w:tcPr>
          <w:p w14:paraId="479ED8E5" w14:textId="77777777" w:rsidR="00025986" w:rsidRPr="004F183A" w:rsidRDefault="00025986">
            <w:pPr>
              <w:pStyle w:val="08-Tabelageral"/>
              <w:ind w:left="113"/>
              <w:jc w:val="left"/>
              <w:rPr>
                <w:rFonts w:cs="Arial"/>
                <w:szCs w:val="14"/>
              </w:rPr>
            </w:pPr>
            <w:r w:rsidRPr="004F183A">
              <w:rPr>
                <w:rFonts w:cs="Arial"/>
                <w:szCs w:val="14"/>
              </w:rPr>
              <w:t>Reserva Estatutária para Equalização da Remuneração de Capital</w:t>
            </w:r>
          </w:p>
        </w:tc>
        <w:tc>
          <w:tcPr>
            <w:tcW w:w="1276" w:type="dxa"/>
            <w:tcBorders>
              <w:top w:val="nil"/>
              <w:bottom w:val="single" w:sz="2" w:space="0" w:color="1F3864" w:themeColor="accent1" w:themeShade="80"/>
            </w:tcBorders>
            <w:shd w:val="clear" w:color="auto" w:fill="auto"/>
          </w:tcPr>
          <w:p w14:paraId="33F3AD12" w14:textId="77777777" w:rsidR="00025986" w:rsidRPr="004F183A" w:rsidRDefault="00025986">
            <w:pPr>
              <w:pStyle w:val="08-Tabelageral"/>
              <w:ind w:left="113"/>
              <w:rPr>
                <w:rFonts w:cs="Arial"/>
                <w:bCs/>
                <w:szCs w:val="14"/>
              </w:rPr>
            </w:pPr>
            <w:r w:rsidRPr="00F158CF">
              <w:t>3.747.247</w:t>
            </w:r>
          </w:p>
        </w:tc>
        <w:tc>
          <w:tcPr>
            <w:tcW w:w="1275" w:type="dxa"/>
            <w:tcBorders>
              <w:top w:val="nil"/>
              <w:bottom w:val="single" w:sz="2" w:space="0" w:color="1F3864" w:themeColor="accent1" w:themeShade="80"/>
            </w:tcBorders>
            <w:shd w:val="clear" w:color="auto" w:fill="auto"/>
          </w:tcPr>
          <w:p w14:paraId="26436A40" w14:textId="77777777" w:rsidR="00025986" w:rsidRPr="004F183A" w:rsidRDefault="00025986">
            <w:pPr>
              <w:pStyle w:val="08-Tabelageral"/>
              <w:ind w:left="113"/>
              <w:rPr>
                <w:rFonts w:cs="Arial"/>
                <w:szCs w:val="14"/>
              </w:rPr>
            </w:pPr>
            <w:r w:rsidRPr="00F158CF">
              <w:t>3.747.247</w:t>
            </w:r>
          </w:p>
        </w:tc>
      </w:tr>
    </w:tbl>
    <w:p w14:paraId="2AD7A5EE" w14:textId="77777777" w:rsidR="00025986" w:rsidRDefault="00025986" w:rsidP="00025986">
      <w:pPr>
        <w:pStyle w:val="05-Textonormal"/>
        <w:keepNext/>
      </w:pPr>
      <w:r>
        <w:t>A Reserva de Capital é composta dos valores relativos a transações com pagamento baseado em ações, bem como de ganho ou perda na alienação de ações em tesouraria.</w:t>
      </w:r>
    </w:p>
    <w:p w14:paraId="2E055BAE" w14:textId="77777777" w:rsidR="00025986" w:rsidRDefault="00025986" w:rsidP="00025986">
      <w:pPr>
        <w:pStyle w:val="05-Textonormal"/>
        <w:shd w:val="clear" w:color="auto" w:fill="FFFFFF" w:themeFill="background1"/>
      </w:pPr>
      <w:r w:rsidRPr="00B4002E">
        <w:t xml:space="preserve">A </w:t>
      </w:r>
      <w:r>
        <w:t>R</w:t>
      </w:r>
      <w:r w:rsidRPr="00B4002E">
        <w:t xml:space="preserve">eserva </w:t>
      </w:r>
      <w:r>
        <w:t>L</w:t>
      </w:r>
      <w:r w:rsidRPr="00B4002E">
        <w:t xml:space="preserve">egal tem por finalidade assegurar a integridade do capital social e somente poderá ser utilizada para compensar prejuízos ou aumentar o capital social. Do lucro líquido apurado no </w:t>
      </w:r>
      <w:r>
        <w:t>exercício</w:t>
      </w:r>
      <w:r w:rsidRPr="00B4002E">
        <w:t>, 5% são aplicados, antes de qualquer outra destinação, na constituição da reserva legal, que não</w:t>
      </w:r>
      <w:r>
        <w:t xml:space="preserve"> excederá 20% do capital social. No exercício em que </w:t>
      </w:r>
      <w:r w:rsidRPr="00585800">
        <w:t>o saldo da reserva legal acrescido dos montantes das</w:t>
      </w:r>
      <w:r>
        <w:t xml:space="preserve"> </w:t>
      </w:r>
      <w:r w:rsidRPr="00585800">
        <w:t>reservas de capital exceder</w:t>
      </w:r>
      <w:r>
        <w:t xml:space="preserve"> </w:t>
      </w:r>
      <w:r w:rsidRPr="00585800">
        <w:t>30% do capital social</w:t>
      </w:r>
      <w:r>
        <w:t>, não será obrigatória a constituição de reserva legal.</w:t>
      </w:r>
    </w:p>
    <w:p w14:paraId="1E9ADFE1" w14:textId="77777777" w:rsidR="00025986" w:rsidRDefault="00025986" w:rsidP="00025986">
      <w:pPr>
        <w:pStyle w:val="05-Textonormal"/>
        <w:shd w:val="clear" w:color="auto" w:fill="FFFFFF" w:themeFill="background1"/>
      </w:pPr>
      <w:r>
        <w:t>A Reserva Estatutária para Equalização da Remuneração de Capital tem por finalidade garantir recursos para pagamento de dividendos, inclusive na forma de juros sobre o capital próprio ou suas antecipações, limitada a 80% do valor do capital social, sendo formada com recursos equivalentes a até 50% do lucro líquido do exercício e decorrentes de antecipações de dividendos.</w:t>
      </w:r>
    </w:p>
    <w:p w14:paraId="368B8106" w14:textId="77777777" w:rsidR="00025986" w:rsidRPr="001241FA" w:rsidRDefault="00025986" w:rsidP="00025986">
      <w:pPr>
        <w:pStyle w:val="01-Textonormal"/>
        <w:rPr>
          <w:b/>
          <w:color w:val="1F3864" w:themeColor="accent1" w:themeShade="80"/>
        </w:rPr>
      </w:pPr>
      <w:r w:rsidRPr="001241FA">
        <w:rPr>
          <w:b/>
          <w:color w:val="1F3864" w:themeColor="accent1" w:themeShade="80"/>
        </w:rPr>
        <w:t>f) Ações em Tesouraria</w:t>
      </w:r>
    </w:p>
    <w:p w14:paraId="20E18532" w14:textId="77777777" w:rsidR="00025986" w:rsidRPr="004D3EC7" w:rsidRDefault="00025986" w:rsidP="00025986">
      <w:pPr>
        <w:pStyle w:val="01-Textonormal"/>
        <w:rPr>
          <w:b/>
          <w:bCs/>
          <w:color w:val="1F3864" w:themeColor="accent1" w:themeShade="80"/>
        </w:rPr>
      </w:pPr>
      <w:r>
        <w:rPr>
          <w:b/>
          <w:bCs/>
          <w:color w:val="1F3864" w:themeColor="accent1" w:themeShade="80"/>
        </w:rPr>
        <w:t>f</w:t>
      </w:r>
      <w:r w:rsidRPr="005D03D8">
        <w:rPr>
          <w:b/>
          <w:bCs/>
          <w:color w:val="1F3864" w:themeColor="accent1" w:themeShade="80"/>
        </w:rPr>
        <w:t>.</w:t>
      </w:r>
      <w:r>
        <w:rPr>
          <w:b/>
          <w:bCs/>
          <w:color w:val="1F3864" w:themeColor="accent1" w:themeShade="80"/>
        </w:rPr>
        <w:t>1</w:t>
      </w:r>
      <w:r w:rsidRPr="005D03D8">
        <w:rPr>
          <w:b/>
          <w:bCs/>
          <w:color w:val="1F3864" w:themeColor="accent1" w:themeShade="80"/>
        </w:rPr>
        <w:t>) Quantidade de Ações em Tesouraria</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7088"/>
        <w:gridCol w:w="1276"/>
        <w:gridCol w:w="1275"/>
      </w:tblGrid>
      <w:tr w:rsidR="00025986" w:rsidRPr="00C33C1B" w14:paraId="4B949438" w14:textId="77777777">
        <w:trPr>
          <w:trHeight w:val="238"/>
        </w:trPr>
        <w:tc>
          <w:tcPr>
            <w:tcW w:w="7088" w:type="dxa"/>
            <w:vMerge w:val="restart"/>
            <w:tcBorders>
              <w:top w:val="single" w:sz="2" w:space="0" w:color="1F3864" w:themeColor="accent1" w:themeShade="80"/>
              <w:bottom w:val="nil"/>
            </w:tcBorders>
            <w:shd w:val="clear" w:color="auto" w:fill="auto"/>
            <w:vAlign w:val="center"/>
          </w:tcPr>
          <w:p w14:paraId="06BF839E" w14:textId="77777777" w:rsidR="00025986" w:rsidRPr="00C33C1B" w:rsidRDefault="00025986">
            <w:pPr>
              <w:spacing w:after="0"/>
              <w:rPr>
                <w:rFonts w:ascii="Arial" w:hAnsi="Arial" w:cs="Arial"/>
                <w:b/>
                <w:color w:val="000000" w:themeColor="text1"/>
                <w:sz w:val="14"/>
                <w:szCs w:val="14"/>
              </w:rPr>
            </w:pPr>
          </w:p>
        </w:tc>
        <w:tc>
          <w:tcPr>
            <w:tcW w:w="2551" w:type="dxa"/>
            <w:gridSpan w:val="2"/>
            <w:tcBorders>
              <w:top w:val="single" w:sz="2" w:space="0" w:color="1F3864" w:themeColor="accent1" w:themeShade="80"/>
              <w:bottom w:val="single" w:sz="2" w:space="0" w:color="1F3864" w:themeColor="accent1" w:themeShade="80"/>
            </w:tcBorders>
            <w:shd w:val="clear" w:color="auto" w:fill="auto"/>
            <w:vAlign w:val="center"/>
          </w:tcPr>
          <w:p w14:paraId="7C28FD91" w14:textId="77777777" w:rsidR="00025986" w:rsidRPr="00C33C1B" w:rsidRDefault="00025986">
            <w:pPr>
              <w:spacing w:after="0"/>
              <w:jc w:val="center"/>
              <w:rPr>
                <w:rFonts w:ascii="Arial" w:hAnsi="Arial" w:cs="Arial"/>
                <w:b/>
                <w:color w:val="000000" w:themeColor="text1"/>
                <w:sz w:val="18"/>
                <w:szCs w:val="18"/>
              </w:rPr>
            </w:pPr>
            <w:r w:rsidRPr="00C33C1B">
              <w:rPr>
                <w:rFonts w:ascii="Arial" w:hAnsi="Arial" w:cs="Arial"/>
                <w:b/>
                <w:color w:val="000000" w:themeColor="text1"/>
                <w:sz w:val="14"/>
                <w:szCs w:val="18"/>
              </w:rPr>
              <w:t>Controlador e Consolidado</w:t>
            </w:r>
          </w:p>
        </w:tc>
      </w:tr>
      <w:tr w:rsidR="00025986" w:rsidRPr="00C33C1B" w14:paraId="44866CAD" w14:textId="77777777">
        <w:trPr>
          <w:trHeight w:val="238"/>
        </w:trPr>
        <w:tc>
          <w:tcPr>
            <w:tcW w:w="7088" w:type="dxa"/>
            <w:vMerge/>
            <w:tcBorders>
              <w:top w:val="nil"/>
              <w:bottom w:val="single" w:sz="2" w:space="0" w:color="1F3864" w:themeColor="accent1" w:themeShade="80"/>
            </w:tcBorders>
            <w:shd w:val="clear" w:color="auto" w:fill="auto"/>
          </w:tcPr>
          <w:p w14:paraId="1E06FB97" w14:textId="77777777" w:rsidR="00025986" w:rsidRPr="00C33C1B" w:rsidRDefault="00025986">
            <w:pPr>
              <w:pStyle w:val="08-Tabelageral"/>
              <w:rPr>
                <w:rFonts w:cs="Arial"/>
                <w:b/>
                <w:color w:val="000000" w:themeColor="text1"/>
              </w:rPr>
            </w:pPr>
          </w:p>
        </w:tc>
        <w:tc>
          <w:tcPr>
            <w:tcW w:w="1276" w:type="dxa"/>
            <w:tcBorders>
              <w:top w:val="single" w:sz="2" w:space="0" w:color="1F3864" w:themeColor="accent1" w:themeShade="80"/>
              <w:bottom w:val="single" w:sz="2" w:space="0" w:color="1F3864" w:themeColor="accent1" w:themeShade="80"/>
            </w:tcBorders>
            <w:shd w:val="clear" w:color="auto" w:fill="auto"/>
          </w:tcPr>
          <w:p w14:paraId="0CEEA221" w14:textId="77777777" w:rsidR="00025986" w:rsidRPr="00C33C1B" w:rsidRDefault="00025986">
            <w:pPr>
              <w:pStyle w:val="08-Tabelageral"/>
              <w:rPr>
                <w:rFonts w:cs="Arial"/>
                <w:b/>
                <w:color w:val="000000" w:themeColor="text1"/>
              </w:rPr>
            </w:pPr>
            <w:r w:rsidRPr="00C33C1B">
              <w:rPr>
                <w:rFonts w:cs="Arial"/>
                <w:b/>
                <w:color w:val="000000" w:themeColor="text1"/>
              </w:rPr>
              <w:t>30.09.2024</w:t>
            </w:r>
          </w:p>
        </w:tc>
        <w:tc>
          <w:tcPr>
            <w:tcW w:w="1275" w:type="dxa"/>
            <w:tcBorders>
              <w:top w:val="single" w:sz="2" w:space="0" w:color="1F3864" w:themeColor="accent1" w:themeShade="80"/>
              <w:bottom w:val="single" w:sz="2" w:space="0" w:color="1F3864" w:themeColor="accent1" w:themeShade="80"/>
            </w:tcBorders>
            <w:shd w:val="clear" w:color="auto" w:fill="auto"/>
          </w:tcPr>
          <w:p w14:paraId="39CE9066" w14:textId="77777777" w:rsidR="00025986" w:rsidRPr="00C33C1B" w:rsidRDefault="00025986">
            <w:pPr>
              <w:pStyle w:val="08-Tabelageral"/>
              <w:rPr>
                <w:rFonts w:cs="Arial"/>
                <w:b/>
                <w:color w:val="000000" w:themeColor="text1"/>
              </w:rPr>
            </w:pPr>
            <w:r w:rsidRPr="00C33C1B">
              <w:rPr>
                <w:rFonts w:cs="Arial"/>
                <w:b/>
                <w:color w:val="000000" w:themeColor="text1"/>
              </w:rPr>
              <w:t>31.12.2023</w:t>
            </w:r>
          </w:p>
        </w:tc>
      </w:tr>
      <w:tr w:rsidR="00025986" w:rsidRPr="00C33C1B" w14:paraId="4B522AC5" w14:textId="77777777">
        <w:trPr>
          <w:trHeight w:val="238"/>
        </w:trPr>
        <w:tc>
          <w:tcPr>
            <w:tcW w:w="7088" w:type="dxa"/>
            <w:tcBorders>
              <w:top w:val="nil"/>
              <w:bottom w:val="single" w:sz="2" w:space="0" w:color="1F3864" w:themeColor="accent1" w:themeShade="80"/>
            </w:tcBorders>
            <w:shd w:val="clear" w:color="auto" w:fill="auto"/>
          </w:tcPr>
          <w:p w14:paraId="7403F798" w14:textId="77777777" w:rsidR="00025986" w:rsidRPr="00C33C1B" w:rsidRDefault="00025986">
            <w:pPr>
              <w:pStyle w:val="08-Tabelageral"/>
              <w:jc w:val="left"/>
              <w:rPr>
                <w:color w:val="000000" w:themeColor="text1"/>
                <w:szCs w:val="14"/>
              </w:rPr>
            </w:pPr>
            <w:r w:rsidRPr="000308DB">
              <w:rPr>
                <w:rFonts w:cs="Arial"/>
                <w:b/>
                <w:color w:val="000000" w:themeColor="text1"/>
              </w:rPr>
              <w:t>Quantidade de Ações em Tesouraria</w:t>
            </w:r>
          </w:p>
        </w:tc>
        <w:tc>
          <w:tcPr>
            <w:tcW w:w="1276" w:type="dxa"/>
            <w:tcBorders>
              <w:top w:val="nil"/>
              <w:bottom w:val="single" w:sz="2" w:space="0" w:color="1F3864" w:themeColor="accent1" w:themeShade="80"/>
            </w:tcBorders>
            <w:shd w:val="clear" w:color="auto" w:fill="auto"/>
          </w:tcPr>
          <w:p w14:paraId="573E7EC0" w14:textId="77777777" w:rsidR="00025986" w:rsidRPr="00C33C1B" w:rsidRDefault="00025986">
            <w:pPr>
              <w:pStyle w:val="08-Tabelageral"/>
              <w:ind w:left="113"/>
              <w:rPr>
                <w:rFonts w:cs="Arial"/>
                <w:color w:val="000000" w:themeColor="text1"/>
                <w:szCs w:val="14"/>
              </w:rPr>
            </w:pPr>
            <w:r w:rsidRPr="00C33C1B">
              <w:rPr>
                <w:rFonts w:cs="Arial"/>
                <w:b/>
                <w:color w:val="000000" w:themeColor="text1"/>
                <w:szCs w:val="14"/>
              </w:rPr>
              <w:t>58.813.981</w:t>
            </w:r>
          </w:p>
        </w:tc>
        <w:tc>
          <w:tcPr>
            <w:tcW w:w="1275" w:type="dxa"/>
            <w:tcBorders>
              <w:top w:val="nil"/>
              <w:bottom w:val="single" w:sz="2" w:space="0" w:color="1F3864" w:themeColor="accent1" w:themeShade="80"/>
            </w:tcBorders>
            <w:shd w:val="clear" w:color="auto" w:fill="auto"/>
          </w:tcPr>
          <w:p w14:paraId="13916165" w14:textId="77777777" w:rsidR="00025986" w:rsidRPr="00C33C1B" w:rsidRDefault="00025986">
            <w:pPr>
              <w:pStyle w:val="08-Tabelageral"/>
              <w:ind w:left="113"/>
              <w:rPr>
                <w:rFonts w:cs="Arial"/>
                <w:color w:val="000000" w:themeColor="text1"/>
                <w:szCs w:val="14"/>
              </w:rPr>
            </w:pPr>
            <w:r w:rsidRPr="00C33C1B">
              <w:rPr>
                <w:rFonts w:cs="Arial"/>
                <w:b/>
                <w:color w:val="000000" w:themeColor="text1"/>
                <w:szCs w:val="14"/>
              </w:rPr>
              <w:t>23.133.332</w:t>
            </w:r>
          </w:p>
        </w:tc>
      </w:tr>
    </w:tbl>
    <w:p w14:paraId="45C8CCD1" w14:textId="77777777" w:rsidR="00E35A7B" w:rsidRPr="00C33C1B" w:rsidRDefault="00E35A7B" w:rsidP="00E35A7B">
      <w:pPr>
        <w:spacing w:before="120" w:after="120"/>
        <w:jc w:val="both"/>
        <w:rPr>
          <w:rFonts w:ascii="Arial" w:eastAsia="Times New Roman" w:hAnsi="Arial" w:cs="Times New Roman"/>
          <w:color w:val="000000" w:themeColor="text1"/>
          <w:spacing w:val="-2"/>
          <w:sz w:val="18"/>
          <w:szCs w:val="18"/>
          <w:lang w:eastAsia="pt-BR"/>
        </w:rPr>
      </w:pPr>
      <w:r w:rsidRPr="00C33C1B">
        <w:rPr>
          <w:rFonts w:ascii="Arial" w:eastAsia="Times New Roman" w:hAnsi="Arial" w:cs="Times New Roman"/>
          <w:color w:val="000000" w:themeColor="text1"/>
          <w:spacing w:val="-2"/>
          <w:sz w:val="18"/>
          <w:szCs w:val="18"/>
          <w:lang w:eastAsia="pt-BR"/>
        </w:rPr>
        <w:t>O valor de custo das ações em tesouraria é de R$ 1.869.833 mil</w:t>
      </w:r>
      <w:r>
        <w:rPr>
          <w:rFonts w:ascii="Arial" w:eastAsia="Times New Roman" w:hAnsi="Arial" w:cs="Times New Roman"/>
          <w:color w:val="000000" w:themeColor="text1"/>
          <w:spacing w:val="-2"/>
          <w:sz w:val="18"/>
          <w:szCs w:val="18"/>
          <w:lang w:eastAsia="pt-BR"/>
        </w:rPr>
        <w:t xml:space="preserve"> (</w:t>
      </w:r>
      <w:r w:rsidRPr="00CD691D">
        <w:rPr>
          <w:rFonts w:ascii="Arial" w:eastAsia="Times New Roman" w:hAnsi="Arial" w:cs="Times New Roman"/>
          <w:spacing w:val="-2"/>
          <w:sz w:val="18"/>
          <w:szCs w:val="18"/>
          <w:lang w:eastAsia="pt-BR"/>
        </w:rPr>
        <w:t xml:space="preserve">R$ </w:t>
      </w:r>
      <w:r>
        <w:rPr>
          <w:rFonts w:ascii="Arial" w:eastAsia="Times New Roman" w:hAnsi="Arial" w:cs="Times New Roman"/>
          <w:spacing w:val="-2"/>
          <w:sz w:val="18"/>
          <w:szCs w:val="18"/>
          <w:lang w:eastAsia="pt-BR"/>
        </w:rPr>
        <w:t xml:space="preserve">703.773 </w:t>
      </w:r>
      <w:r w:rsidRPr="00CD691D">
        <w:rPr>
          <w:rFonts w:ascii="Arial" w:eastAsia="Times New Roman" w:hAnsi="Arial" w:cs="Times New Roman"/>
          <w:spacing w:val="-2"/>
          <w:sz w:val="18"/>
          <w:szCs w:val="18"/>
          <w:lang w:eastAsia="pt-BR"/>
        </w:rPr>
        <w:t>mil</w:t>
      </w:r>
      <w:r>
        <w:rPr>
          <w:rFonts w:ascii="Arial" w:eastAsia="Times New Roman" w:hAnsi="Arial" w:cs="Times New Roman"/>
          <w:spacing w:val="-2"/>
          <w:sz w:val="18"/>
          <w:szCs w:val="18"/>
          <w:lang w:eastAsia="pt-BR"/>
        </w:rPr>
        <w:t xml:space="preserve"> em 31.12.2023)</w:t>
      </w:r>
      <w:r w:rsidRPr="00C33C1B">
        <w:rPr>
          <w:rFonts w:ascii="Arial" w:eastAsia="Times New Roman" w:hAnsi="Arial" w:cs="Times New Roman"/>
          <w:color w:val="000000" w:themeColor="text1"/>
          <w:spacing w:val="-2"/>
          <w:sz w:val="18"/>
          <w:szCs w:val="18"/>
          <w:lang w:eastAsia="pt-BR"/>
        </w:rPr>
        <w:t xml:space="preserve"> e o valor pela cotação em bolsa em 30.09.202</w:t>
      </w:r>
      <w:r>
        <w:rPr>
          <w:rFonts w:ascii="Arial" w:eastAsia="Times New Roman" w:hAnsi="Arial" w:cs="Times New Roman"/>
          <w:color w:val="000000" w:themeColor="text1"/>
          <w:spacing w:val="-2"/>
          <w:sz w:val="18"/>
          <w:szCs w:val="18"/>
          <w:lang w:eastAsia="pt-BR"/>
        </w:rPr>
        <w:t>4</w:t>
      </w:r>
      <w:r w:rsidRPr="00C33C1B">
        <w:rPr>
          <w:rFonts w:ascii="Arial" w:eastAsia="Times New Roman" w:hAnsi="Arial" w:cs="Times New Roman"/>
          <w:color w:val="000000" w:themeColor="text1"/>
          <w:spacing w:val="-2"/>
          <w:sz w:val="18"/>
          <w:szCs w:val="18"/>
          <w:lang w:eastAsia="pt-BR"/>
        </w:rPr>
        <w:t xml:space="preserve"> é de R$ 2.0</w:t>
      </w:r>
      <w:r>
        <w:rPr>
          <w:rFonts w:ascii="Arial" w:eastAsia="Times New Roman" w:hAnsi="Arial" w:cs="Times New Roman"/>
          <w:color w:val="000000" w:themeColor="text1"/>
          <w:spacing w:val="-2"/>
          <w:sz w:val="18"/>
          <w:szCs w:val="18"/>
          <w:lang w:eastAsia="pt-BR"/>
        </w:rPr>
        <w:t>8</w:t>
      </w:r>
      <w:r w:rsidRPr="00C33C1B">
        <w:rPr>
          <w:rFonts w:ascii="Arial" w:eastAsia="Times New Roman" w:hAnsi="Arial" w:cs="Times New Roman"/>
          <w:color w:val="000000" w:themeColor="text1"/>
          <w:spacing w:val="-2"/>
          <w:sz w:val="18"/>
          <w:szCs w:val="18"/>
          <w:lang w:eastAsia="pt-BR"/>
        </w:rPr>
        <w:t>7.896 mil</w:t>
      </w:r>
      <w:r>
        <w:rPr>
          <w:rFonts w:ascii="Arial" w:eastAsia="Times New Roman" w:hAnsi="Arial" w:cs="Times New Roman"/>
          <w:color w:val="000000" w:themeColor="text1"/>
          <w:spacing w:val="-2"/>
          <w:sz w:val="18"/>
          <w:szCs w:val="18"/>
          <w:lang w:eastAsia="pt-BR"/>
        </w:rPr>
        <w:t xml:space="preserve"> (</w:t>
      </w:r>
      <w:r w:rsidRPr="00CD691D">
        <w:rPr>
          <w:rFonts w:ascii="Arial" w:eastAsia="Times New Roman" w:hAnsi="Arial" w:cs="Times New Roman"/>
          <w:spacing w:val="-2"/>
          <w:sz w:val="18"/>
          <w:szCs w:val="18"/>
          <w:lang w:eastAsia="pt-BR"/>
        </w:rPr>
        <w:t xml:space="preserve">R$ </w:t>
      </w:r>
      <w:r>
        <w:rPr>
          <w:rFonts w:ascii="Arial" w:eastAsia="Times New Roman" w:hAnsi="Arial" w:cs="Times New Roman"/>
          <w:spacing w:val="-2"/>
          <w:sz w:val="18"/>
          <w:szCs w:val="18"/>
          <w:lang w:eastAsia="pt-BR"/>
        </w:rPr>
        <w:t>778.437</w:t>
      </w:r>
      <w:r w:rsidRPr="00CD691D">
        <w:rPr>
          <w:rFonts w:ascii="Arial" w:eastAsia="Times New Roman" w:hAnsi="Arial" w:cs="Times New Roman"/>
          <w:spacing w:val="-2"/>
          <w:sz w:val="18"/>
          <w:szCs w:val="18"/>
          <w:lang w:eastAsia="pt-BR"/>
        </w:rPr>
        <w:t xml:space="preserve"> mil</w:t>
      </w:r>
      <w:r>
        <w:rPr>
          <w:rFonts w:ascii="Arial" w:eastAsia="Times New Roman" w:hAnsi="Arial" w:cs="Times New Roman"/>
          <w:spacing w:val="-2"/>
          <w:sz w:val="18"/>
          <w:szCs w:val="18"/>
          <w:lang w:eastAsia="pt-BR"/>
        </w:rPr>
        <w:t xml:space="preserve"> em 31.12.2023).</w:t>
      </w:r>
    </w:p>
    <w:p w14:paraId="6625A431" w14:textId="77777777" w:rsidR="00025986" w:rsidRPr="007C733B" w:rsidRDefault="00025986" w:rsidP="000A30EC">
      <w:pPr>
        <w:pStyle w:val="01-TtulodeNota"/>
        <w:rPr>
          <w:color w:val="1F3864" w:themeColor="accent1" w:themeShade="80"/>
          <w:sz w:val="18"/>
          <w:szCs w:val="18"/>
        </w:rPr>
      </w:pPr>
      <w:r>
        <w:rPr>
          <w:color w:val="1F3864" w:themeColor="accent1" w:themeShade="80"/>
          <w:sz w:val="18"/>
          <w:szCs w:val="18"/>
        </w:rPr>
        <w:t>f</w:t>
      </w:r>
      <w:r w:rsidRPr="007C733B">
        <w:rPr>
          <w:color w:val="1F3864" w:themeColor="accent1" w:themeShade="80"/>
          <w:sz w:val="18"/>
          <w:szCs w:val="18"/>
        </w:rPr>
        <w:t>.</w:t>
      </w:r>
      <w:r>
        <w:rPr>
          <w:color w:val="1F3864" w:themeColor="accent1" w:themeShade="80"/>
          <w:sz w:val="18"/>
          <w:szCs w:val="18"/>
        </w:rPr>
        <w:t>2</w:t>
      </w:r>
      <w:r w:rsidRPr="007C733B">
        <w:rPr>
          <w:color w:val="1F3864" w:themeColor="accent1" w:themeShade="80"/>
          <w:sz w:val="18"/>
          <w:szCs w:val="18"/>
        </w:rPr>
        <w:t>) Pagamento Baseado em Ações – Programa de Remuneração Variável</w:t>
      </w:r>
    </w:p>
    <w:p w14:paraId="4D18E350" w14:textId="77777777" w:rsidR="00025986" w:rsidRDefault="00025986" w:rsidP="00025986">
      <w:pPr>
        <w:pStyle w:val="01-Textonormal"/>
      </w:pPr>
      <w:r w:rsidRPr="00022C69">
        <w:t>O Programa de Remuneração Variável da Diretoria</w:t>
      </w:r>
      <w:r>
        <w:t xml:space="preserve"> da BB Seguridade, com periodicidade anual, </w:t>
      </w:r>
      <w:r w:rsidRPr="00022C69">
        <w:t xml:space="preserve">prevê </w:t>
      </w:r>
      <w:r>
        <w:t xml:space="preserve">o pagamento de 50% </w:t>
      </w:r>
      <w:r w:rsidRPr="00022C69">
        <w:t>do valor total da remuneração variável em ações (BBSE3)</w:t>
      </w:r>
      <w:r>
        <w:t xml:space="preserve">, sendo </w:t>
      </w:r>
      <w:r w:rsidRPr="00022C69">
        <w:t xml:space="preserve">20% </w:t>
      </w:r>
      <w:r>
        <w:t>das ações</w:t>
      </w:r>
      <w:r w:rsidRPr="00022C69">
        <w:t xml:space="preserve"> </w:t>
      </w:r>
      <w:r>
        <w:t xml:space="preserve">transferidas </w:t>
      </w:r>
      <w:r w:rsidRPr="00022C69">
        <w:t xml:space="preserve">imediatamente para a titularidade do beneficiário e 80% </w:t>
      </w:r>
      <w:r>
        <w:t xml:space="preserve">das ações transferidas de forma </w:t>
      </w:r>
      <w:r w:rsidRPr="00022C69">
        <w:t>diferid</w:t>
      </w:r>
      <w:r>
        <w:t>a,</w:t>
      </w:r>
      <w:r w:rsidRPr="00022C69">
        <w:t xml:space="preserve"> pelo prazo de </w:t>
      </w:r>
      <w:r>
        <w:t>cinco</w:t>
      </w:r>
      <w:r w:rsidRPr="00022C69">
        <w:t xml:space="preserve"> anos.</w:t>
      </w:r>
      <w:r>
        <w:t xml:space="preserve"> </w:t>
      </w:r>
      <w:r w:rsidRPr="004F1E05">
        <w:t xml:space="preserve">A qualificação e a classificação dos </w:t>
      </w:r>
      <w:r>
        <w:t>a</w:t>
      </w:r>
      <w:r w:rsidRPr="004F1E05">
        <w:t>dministradores são feitas com base em indicadores que mensuram o atingimento das metas corporativas, condicionados à não redução significativa do resultado</w:t>
      </w:r>
      <w:r>
        <w:t>.</w:t>
      </w:r>
    </w:p>
    <w:p w14:paraId="4ED54309" w14:textId="77777777" w:rsidR="00025986" w:rsidRPr="0060259B" w:rsidRDefault="00025986" w:rsidP="00025986">
      <w:pPr>
        <w:pStyle w:val="050-TextoPadro"/>
        <w:pBdr>
          <w:top w:val="nil"/>
          <w:left w:val="nil"/>
          <w:bottom w:val="nil"/>
          <w:right w:val="nil"/>
          <w:between w:val="nil"/>
          <w:bar w:val="nil"/>
        </w:pBdr>
        <w:rPr>
          <w:rFonts w:eastAsia="Calibri"/>
        </w:rPr>
      </w:pPr>
      <w:r w:rsidRPr="0060259B">
        <w:rPr>
          <w:rFonts w:eastAsia="Calibri"/>
        </w:rPr>
        <w:t xml:space="preserve">A quantidade de ações destinada a cada participante é apurada mediante a divisão do valor líquido equivalente a 50% dos honorários a que fizer jus, a título de remuneração variável, pelo preço médio da ação na semana anterior à do pagamento. O preço médio é a média simples dos preços médios diários da semana anterior à do pagamento. </w:t>
      </w:r>
      <w:r w:rsidRPr="002E3480">
        <w:rPr>
          <w:spacing w:val="-2"/>
        </w:rPr>
        <w:t>Em março de 2024 foram pagas 26.951 ações, ao preço médio de R$ 32,86.</w:t>
      </w:r>
    </w:p>
    <w:p w14:paraId="66799B57" w14:textId="77777777" w:rsidR="00025986" w:rsidRDefault="00025986" w:rsidP="00025986">
      <w:pPr>
        <w:pStyle w:val="01-Textonormal"/>
      </w:pPr>
      <w:r>
        <w:t>A</w:t>
      </w:r>
      <w:r w:rsidRPr="002F4CE3">
        <w:t xml:space="preserve"> BB Seguridade</w:t>
      </w:r>
      <w:r>
        <w:t xml:space="preserve"> possui autorização permanente da </w:t>
      </w:r>
      <w:r w:rsidRPr="002F4CE3">
        <w:t>Comissão de Valores Mobiliários (CVM)</w:t>
      </w:r>
      <w:r>
        <w:t>, concedida e</w:t>
      </w:r>
      <w:r w:rsidRPr="00C778FE">
        <w:t>m 13</w:t>
      </w:r>
      <w:r>
        <w:t>.11.</w:t>
      </w:r>
      <w:r w:rsidRPr="00C778FE">
        <w:t>2014</w:t>
      </w:r>
      <w:r>
        <w:t>,</w:t>
      </w:r>
      <w:r w:rsidRPr="002F4CE3">
        <w:t xml:space="preserve"> </w:t>
      </w:r>
      <w:r>
        <w:t xml:space="preserve">para efetuar a negociação privada de ações de sua própria emissão, com o intuito de suprir, por meio destas, o pagamento de parte da remuneração variável dos membros de sua Diretoria Executiva por meio de ações, </w:t>
      </w:r>
      <w:r w:rsidRPr="00B7250E">
        <w:t>sem a necess</w:t>
      </w:r>
      <w:r>
        <w:t xml:space="preserve">idade de submeter anualmente </w:t>
      </w:r>
      <w:r w:rsidRPr="00B7250E">
        <w:t>novas solicitações</w:t>
      </w:r>
      <w:r w:rsidRPr="008C3914">
        <w:t xml:space="preserve"> </w:t>
      </w:r>
      <w:r>
        <w:t>à</w:t>
      </w:r>
      <w:r w:rsidRPr="00B7250E">
        <w:t xml:space="preserve">quela </w:t>
      </w:r>
      <w:r>
        <w:t>autarquia.</w:t>
      </w:r>
    </w:p>
    <w:p w14:paraId="62494819" w14:textId="77777777" w:rsidR="00025986" w:rsidRPr="008B5496" w:rsidRDefault="00025986" w:rsidP="00DE6CB9">
      <w:pPr>
        <w:pStyle w:val="05-Textonormal"/>
        <w:keepNext/>
        <w:keepLines/>
        <w:pageBreakBefore/>
      </w:pPr>
      <w:r w:rsidRPr="005A5112">
        <w:lastRenderedPageBreak/>
        <w:t>A</w:t>
      </w:r>
      <w:r>
        <w:t xml:space="preserve">baixo, estão </w:t>
      </w:r>
      <w:r w:rsidRPr="008B5496">
        <w:t>apresentados os demonstrativos das ações distribuídas e a distribuir:</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2629"/>
        <w:gridCol w:w="1388"/>
        <w:gridCol w:w="1424"/>
        <w:gridCol w:w="1384"/>
        <w:gridCol w:w="1505"/>
        <w:gridCol w:w="1309"/>
      </w:tblGrid>
      <w:tr w:rsidR="00025986" w:rsidRPr="00D25D79" w14:paraId="3834B589" w14:textId="77777777">
        <w:trPr>
          <w:trHeight w:val="238"/>
        </w:trPr>
        <w:tc>
          <w:tcPr>
            <w:tcW w:w="2629" w:type="dxa"/>
            <w:tcBorders>
              <w:top w:val="single" w:sz="2" w:space="0" w:color="1F3864" w:themeColor="accent1" w:themeShade="80"/>
              <w:bottom w:val="single" w:sz="2" w:space="0" w:color="1F3864" w:themeColor="accent1" w:themeShade="80"/>
            </w:tcBorders>
            <w:shd w:val="clear" w:color="auto" w:fill="auto"/>
            <w:vAlign w:val="center"/>
          </w:tcPr>
          <w:p w14:paraId="305FCBB6" w14:textId="77777777" w:rsidR="00025986" w:rsidRPr="00916B58" w:rsidRDefault="00025986">
            <w:pPr>
              <w:pStyle w:val="08-Tabelageral"/>
              <w:jc w:val="center"/>
              <w:rPr>
                <w:b/>
                <w:highlight w:val="yellow"/>
              </w:rPr>
            </w:pPr>
          </w:p>
        </w:tc>
        <w:tc>
          <w:tcPr>
            <w:tcW w:w="1388" w:type="dxa"/>
            <w:tcBorders>
              <w:top w:val="single" w:sz="2" w:space="0" w:color="1F3864" w:themeColor="accent1" w:themeShade="80"/>
              <w:bottom w:val="single" w:sz="2" w:space="0" w:color="1F3864" w:themeColor="accent1" w:themeShade="80"/>
            </w:tcBorders>
            <w:shd w:val="clear" w:color="auto" w:fill="auto"/>
          </w:tcPr>
          <w:p w14:paraId="6616DCC8" w14:textId="77777777" w:rsidR="00025986" w:rsidRPr="00386D77" w:rsidRDefault="00025986">
            <w:pPr>
              <w:pStyle w:val="08-Tabelageral"/>
              <w:rPr>
                <w:b/>
              </w:rPr>
            </w:pPr>
            <w:r w:rsidRPr="00386D77">
              <w:rPr>
                <w:b/>
              </w:rPr>
              <w:t>Programa 2020</w:t>
            </w:r>
          </w:p>
        </w:tc>
        <w:tc>
          <w:tcPr>
            <w:tcW w:w="1424" w:type="dxa"/>
            <w:tcBorders>
              <w:top w:val="single" w:sz="2" w:space="0" w:color="1F3864" w:themeColor="accent1" w:themeShade="80"/>
              <w:bottom w:val="single" w:sz="2" w:space="0" w:color="1F3864" w:themeColor="accent1" w:themeShade="80"/>
            </w:tcBorders>
            <w:shd w:val="clear" w:color="auto" w:fill="auto"/>
          </w:tcPr>
          <w:p w14:paraId="1620D26E" w14:textId="77777777" w:rsidR="00025986" w:rsidRPr="00386D77" w:rsidRDefault="00025986">
            <w:pPr>
              <w:pStyle w:val="08-Tabelageral"/>
              <w:rPr>
                <w:b/>
              </w:rPr>
            </w:pPr>
            <w:r w:rsidRPr="00386D77">
              <w:rPr>
                <w:b/>
              </w:rPr>
              <w:t>Programa 2021</w:t>
            </w:r>
          </w:p>
        </w:tc>
        <w:tc>
          <w:tcPr>
            <w:tcW w:w="1384" w:type="dxa"/>
            <w:tcBorders>
              <w:top w:val="single" w:sz="2" w:space="0" w:color="1F3864" w:themeColor="accent1" w:themeShade="80"/>
              <w:bottom w:val="single" w:sz="2" w:space="0" w:color="1F3864" w:themeColor="accent1" w:themeShade="80"/>
            </w:tcBorders>
            <w:shd w:val="clear" w:color="auto" w:fill="auto"/>
          </w:tcPr>
          <w:p w14:paraId="04357D69" w14:textId="77777777" w:rsidR="00025986" w:rsidRPr="00386D77" w:rsidRDefault="00025986">
            <w:pPr>
              <w:pStyle w:val="08-Tabelageral"/>
              <w:rPr>
                <w:b/>
              </w:rPr>
            </w:pPr>
            <w:r w:rsidRPr="00386D77">
              <w:rPr>
                <w:b/>
              </w:rPr>
              <w:t>Programa 2022</w:t>
            </w:r>
          </w:p>
        </w:tc>
        <w:tc>
          <w:tcPr>
            <w:tcW w:w="1505" w:type="dxa"/>
            <w:tcBorders>
              <w:top w:val="single" w:sz="2" w:space="0" w:color="1F3864" w:themeColor="accent1" w:themeShade="80"/>
              <w:bottom w:val="single" w:sz="2" w:space="0" w:color="1F3864" w:themeColor="accent1" w:themeShade="80"/>
            </w:tcBorders>
            <w:shd w:val="clear" w:color="auto" w:fill="auto"/>
          </w:tcPr>
          <w:p w14:paraId="1318E882" w14:textId="77777777" w:rsidR="00025986" w:rsidRPr="00386D77" w:rsidRDefault="00025986">
            <w:pPr>
              <w:pStyle w:val="08-Tabelageral"/>
              <w:rPr>
                <w:b/>
              </w:rPr>
            </w:pPr>
            <w:r w:rsidRPr="00386D77">
              <w:rPr>
                <w:b/>
              </w:rPr>
              <w:t>Programa 2023</w:t>
            </w:r>
          </w:p>
        </w:tc>
        <w:tc>
          <w:tcPr>
            <w:tcW w:w="1309" w:type="dxa"/>
            <w:tcBorders>
              <w:top w:val="single" w:sz="2" w:space="0" w:color="1F3864" w:themeColor="accent1" w:themeShade="80"/>
              <w:bottom w:val="single" w:sz="2" w:space="0" w:color="1F3864" w:themeColor="accent1" w:themeShade="80"/>
            </w:tcBorders>
            <w:shd w:val="clear" w:color="auto" w:fill="auto"/>
            <w:vAlign w:val="center"/>
          </w:tcPr>
          <w:p w14:paraId="3D9C8204" w14:textId="77777777" w:rsidR="00025986" w:rsidRPr="006B1A6C" w:rsidRDefault="00025986">
            <w:pPr>
              <w:pStyle w:val="08-Tabelageral"/>
              <w:rPr>
                <w:b/>
              </w:rPr>
            </w:pPr>
            <w:r w:rsidRPr="006B1A6C">
              <w:rPr>
                <w:b/>
              </w:rPr>
              <w:t>Total</w:t>
            </w:r>
          </w:p>
        </w:tc>
      </w:tr>
      <w:tr w:rsidR="00025986" w:rsidRPr="00D25D79" w14:paraId="27917782" w14:textId="77777777">
        <w:trPr>
          <w:trHeight w:val="238"/>
        </w:trPr>
        <w:tc>
          <w:tcPr>
            <w:tcW w:w="2629" w:type="dxa"/>
            <w:tcBorders>
              <w:top w:val="single" w:sz="2" w:space="0" w:color="1F3864" w:themeColor="accent1" w:themeShade="80"/>
            </w:tcBorders>
            <w:shd w:val="clear" w:color="auto" w:fill="auto"/>
            <w:vAlign w:val="center"/>
          </w:tcPr>
          <w:p w14:paraId="592519B1" w14:textId="77777777" w:rsidR="00025986" w:rsidRPr="00386D77" w:rsidRDefault="00025986">
            <w:pPr>
              <w:pStyle w:val="070-TabelaPadro"/>
              <w:ind w:left="113"/>
              <w:jc w:val="left"/>
            </w:pPr>
            <w:r w:rsidRPr="00386D77">
              <w:rPr>
                <w:lang w:eastAsia="en-US"/>
              </w:rPr>
              <w:t>Ações distribuídas</w:t>
            </w:r>
          </w:p>
        </w:tc>
        <w:tc>
          <w:tcPr>
            <w:tcW w:w="1388" w:type="dxa"/>
            <w:tcBorders>
              <w:top w:val="single" w:sz="2" w:space="0" w:color="1F3864" w:themeColor="accent1" w:themeShade="80"/>
            </w:tcBorders>
            <w:shd w:val="clear" w:color="auto" w:fill="auto"/>
          </w:tcPr>
          <w:p w14:paraId="7F577BBB" w14:textId="77777777" w:rsidR="00025986" w:rsidRPr="00D25D79" w:rsidRDefault="00025986">
            <w:pPr>
              <w:pStyle w:val="08-Tabelageral"/>
              <w:ind w:left="113"/>
              <w:rPr>
                <w:rFonts w:cs="Arial"/>
                <w:bCs/>
                <w:szCs w:val="14"/>
              </w:rPr>
            </w:pPr>
            <w:r w:rsidRPr="00D25D79">
              <w:rPr>
                <w:rFonts w:cs="Arial"/>
                <w:bCs/>
                <w:szCs w:val="14"/>
              </w:rPr>
              <w:t>17.973</w:t>
            </w:r>
          </w:p>
        </w:tc>
        <w:tc>
          <w:tcPr>
            <w:tcW w:w="1424" w:type="dxa"/>
            <w:tcBorders>
              <w:top w:val="single" w:sz="2" w:space="0" w:color="1F3864" w:themeColor="accent1" w:themeShade="80"/>
            </w:tcBorders>
            <w:shd w:val="clear" w:color="auto" w:fill="auto"/>
          </w:tcPr>
          <w:p w14:paraId="5A32AC5E" w14:textId="77777777" w:rsidR="00025986" w:rsidRPr="00D25D79" w:rsidRDefault="00025986">
            <w:pPr>
              <w:pStyle w:val="08-Tabelageral"/>
              <w:ind w:left="113"/>
              <w:rPr>
                <w:rFonts w:cs="Arial"/>
                <w:bCs/>
                <w:szCs w:val="14"/>
              </w:rPr>
            </w:pPr>
            <w:r w:rsidRPr="00D25D79">
              <w:rPr>
                <w:rFonts w:cs="Arial"/>
                <w:bCs/>
                <w:szCs w:val="14"/>
                <w:lang w:eastAsia="en-US"/>
              </w:rPr>
              <w:t>15.124</w:t>
            </w:r>
          </w:p>
        </w:tc>
        <w:tc>
          <w:tcPr>
            <w:tcW w:w="1384" w:type="dxa"/>
            <w:tcBorders>
              <w:top w:val="single" w:sz="2" w:space="0" w:color="1F3864" w:themeColor="accent1" w:themeShade="80"/>
            </w:tcBorders>
            <w:shd w:val="clear" w:color="auto" w:fill="auto"/>
          </w:tcPr>
          <w:p w14:paraId="650B80AA" w14:textId="77777777" w:rsidR="00025986" w:rsidRPr="00D25D79" w:rsidRDefault="00025986">
            <w:pPr>
              <w:pStyle w:val="08-Tabelageral"/>
              <w:ind w:left="113"/>
              <w:rPr>
                <w:rFonts w:cs="Arial"/>
                <w:bCs/>
                <w:szCs w:val="14"/>
              </w:rPr>
            </w:pPr>
            <w:r w:rsidRPr="00D25D79">
              <w:rPr>
                <w:rFonts w:cs="Arial"/>
                <w:bCs/>
                <w:szCs w:val="14"/>
              </w:rPr>
              <w:t>10.889</w:t>
            </w:r>
          </w:p>
        </w:tc>
        <w:tc>
          <w:tcPr>
            <w:tcW w:w="1505" w:type="dxa"/>
            <w:tcBorders>
              <w:top w:val="single" w:sz="2" w:space="0" w:color="1F3864" w:themeColor="accent1" w:themeShade="80"/>
            </w:tcBorders>
            <w:shd w:val="clear" w:color="auto" w:fill="auto"/>
          </w:tcPr>
          <w:p w14:paraId="0553F6E4" w14:textId="77777777" w:rsidR="00025986" w:rsidRPr="00D25D79" w:rsidRDefault="00025986">
            <w:pPr>
              <w:pStyle w:val="08-Tabelageral"/>
              <w:ind w:left="113"/>
              <w:rPr>
                <w:rFonts w:cs="Arial"/>
                <w:bCs/>
                <w:szCs w:val="14"/>
              </w:rPr>
            </w:pPr>
            <w:r w:rsidRPr="00D25D79">
              <w:rPr>
                <w:rFonts w:cs="Arial"/>
                <w:bCs/>
                <w:szCs w:val="14"/>
              </w:rPr>
              <w:t>5.413</w:t>
            </w:r>
          </w:p>
        </w:tc>
        <w:tc>
          <w:tcPr>
            <w:tcW w:w="1309" w:type="dxa"/>
            <w:tcBorders>
              <w:top w:val="single" w:sz="2" w:space="0" w:color="1F3864" w:themeColor="accent1" w:themeShade="80"/>
            </w:tcBorders>
            <w:shd w:val="clear" w:color="auto" w:fill="auto"/>
          </w:tcPr>
          <w:p w14:paraId="01334958" w14:textId="77777777" w:rsidR="00025986" w:rsidRPr="00D25D79" w:rsidRDefault="00025986">
            <w:pPr>
              <w:pStyle w:val="08-Tabelageral"/>
              <w:ind w:left="113"/>
              <w:rPr>
                <w:rFonts w:cs="Arial"/>
                <w:b/>
                <w:szCs w:val="14"/>
              </w:rPr>
            </w:pPr>
            <w:r w:rsidRPr="00D25D79">
              <w:rPr>
                <w:rFonts w:cs="Arial"/>
                <w:b/>
                <w:szCs w:val="14"/>
              </w:rPr>
              <w:t>49.399</w:t>
            </w:r>
          </w:p>
        </w:tc>
      </w:tr>
      <w:tr w:rsidR="00025986" w:rsidRPr="00D25D79" w14:paraId="10AB48BF" w14:textId="77777777">
        <w:trPr>
          <w:trHeight w:val="238"/>
        </w:trPr>
        <w:tc>
          <w:tcPr>
            <w:tcW w:w="2629" w:type="dxa"/>
            <w:shd w:val="clear" w:color="auto" w:fill="auto"/>
          </w:tcPr>
          <w:p w14:paraId="12A27518" w14:textId="77777777" w:rsidR="00025986" w:rsidRPr="00386D77" w:rsidRDefault="00025986">
            <w:pPr>
              <w:pStyle w:val="070-TabelaPadro"/>
              <w:ind w:left="113"/>
              <w:jc w:val="left"/>
            </w:pPr>
            <w:r w:rsidRPr="00386D77">
              <w:rPr>
                <w:lang w:eastAsia="en-US"/>
              </w:rPr>
              <w:t>Ações a distribuir</w:t>
            </w:r>
          </w:p>
        </w:tc>
        <w:tc>
          <w:tcPr>
            <w:tcW w:w="1388" w:type="dxa"/>
            <w:shd w:val="clear" w:color="auto" w:fill="auto"/>
          </w:tcPr>
          <w:p w14:paraId="7D72E7E7" w14:textId="77777777" w:rsidR="00025986" w:rsidRPr="00D25D79" w:rsidRDefault="00025986">
            <w:pPr>
              <w:pStyle w:val="08-Tabelageral"/>
              <w:ind w:left="113"/>
              <w:rPr>
                <w:rFonts w:cs="Arial"/>
                <w:bCs/>
                <w:szCs w:val="14"/>
              </w:rPr>
            </w:pPr>
            <w:r w:rsidRPr="00D25D79">
              <w:rPr>
                <w:rFonts w:cs="Arial"/>
                <w:bCs/>
                <w:szCs w:val="14"/>
              </w:rPr>
              <w:t>4.487</w:t>
            </w:r>
          </w:p>
        </w:tc>
        <w:tc>
          <w:tcPr>
            <w:tcW w:w="1424" w:type="dxa"/>
            <w:shd w:val="clear" w:color="auto" w:fill="auto"/>
          </w:tcPr>
          <w:p w14:paraId="3C378ABB" w14:textId="77777777" w:rsidR="00025986" w:rsidRPr="00D25D79" w:rsidRDefault="00025986">
            <w:pPr>
              <w:pStyle w:val="08-Tabelageral"/>
              <w:ind w:left="113"/>
              <w:rPr>
                <w:rFonts w:cs="Arial"/>
                <w:bCs/>
                <w:szCs w:val="14"/>
              </w:rPr>
            </w:pPr>
            <w:r w:rsidRPr="00D25D79">
              <w:rPr>
                <w:rFonts w:cs="Arial"/>
                <w:bCs/>
                <w:szCs w:val="14"/>
              </w:rPr>
              <w:t>10.074</w:t>
            </w:r>
          </w:p>
        </w:tc>
        <w:tc>
          <w:tcPr>
            <w:tcW w:w="1384" w:type="dxa"/>
            <w:shd w:val="clear" w:color="auto" w:fill="auto"/>
          </w:tcPr>
          <w:p w14:paraId="39D20944" w14:textId="77777777" w:rsidR="00025986" w:rsidRPr="00D25D79" w:rsidRDefault="00025986">
            <w:pPr>
              <w:pStyle w:val="08-Tabelageral"/>
              <w:ind w:left="113"/>
              <w:rPr>
                <w:rFonts w:cs="Arial"/>
                <w:bCs/>
                <w:szCs w:val="14"/>
              </w:rPr>
            </w:pPr>
            <w:r w:rsidRPr="00D25D79">
              <w:rPr>
                <w:rFonts w:cs="Arial"/>
                <w:bCs/>
                <w:szCs w:val="14"/>
              </w:rPr>
              <w:t>16.314</w:t>
            </w:r>
          </w:p>
        </w:tc>
        <w:tc>
          <w:tcPr>
            <w:tcW w:w="1505" w:type="dxa"/>
            <w:shd w:val="clear" w:color="auto" w:fill="auto"/>
          </w:tcPr>
          <w:p w14:paraId="49BA4DAB" w14:textId="77777777" w:rsidR="00025986" w:rsidRPr="00D25D79" w:rsidRDefault="00025986">
            <w:pPr>
              <w:pStyle w:val="08-Tabelageral"/>
              <w:ind w:left="113"/>
              <w:rPr>
                <w:rFonts w:cs="Arial"/>
                <w:bCs/>
                <w:szCs w:val="14"/>
              </w:rPr>
            </w:pPr>
            <w:r w:rsidRPr="00D25D79">
              <w:rPr>
                <w:rFonts w:cs="Arial"/>
                <w:bCs/>
                <w:szCs w:val="14"/>
              </w:rPr>
              <w:t>21.659</w:t>
            </w:r>
          </w:p>
        </w:tc>
        <w:tc>
          <w:tcPr>
            <w:tcW w:w="1309" w:type="dxa"/>
            <w:shd w:val="clear" w:color="auto" w:fill="auto"/>
          </w:tcPr>
          <w:p w14:paraId="0B427C68" w14:textId="77777777" w:rsidR="00025986" w:rsidRPr="00D25D79" w:rsidRDefault="00025986">
            <w:pPr>
              <w:pStyle w:val="08-Tabelageral"/>
              <w:ind w:left="113"/>
              <w:rPr>
                <w:rFonts w:cs="Arial"/>
                <w:b/>
                <w:szCs w:val="14"/>
              </w:rPr>
            </w:pPr>
            <w:r w:rsidRPr="00D25D79">
              <w:rPr>
                <w:rFonts w:cs="Arial"/>
                <w:b/>
                <w:szCs w:val="14"/>
              </w:rPr>
              <w:t>52.534</w:t>
            </w:r>
          </w:p>
        </w:tc>
      </w:tr>
      <w:tr w:rsidR="00025986" w:rsidRPr="00D25D79" w14:paraId="5313BBA9" w14:textId="77777777">
        <w:trPr>
          <w:trHeight w:val="238"/>
        </w:trPr>
        <w:tc>
          <w:tcPr>
            <w:tcW w:w="2629" w:type="dxa"/>
            <w:shd w:val="clear" w:color="auto" w:fill="auto"/>
          </w:tcPr>
          <w:p w14:paraId="16128C40" w14:textId="77777777" w:rsidR="00025986" w:rsidRPr="00386D77" w:rsidRDefault="00025986">
            <w:pPr>
              <w:pStyle w:val="070-TabelaPadro"/>
              <w:jc w:val="left"/>
              <w:rPr>
                <w:b/>
              </w:rPr>
            </w:pPr>
            <w:r w:rsidRPr="00386D77">
              <w:rPr>
                <w:b/>
                <w:lang w:eastAsia="en-US"/>
              </w:rPr>
              <w:t>Total de Ações do Programa</w:t>
            </w:r>
          </w:p>
        </w:tc>
        <w:tc>
          <w:tcPr>
            <w:tcW w:w="1388" w:type="dxa"/>
            <w:shd w:val="clear" w:color="auto" w:fill="auto"/>
          </w:tcPr>
          <w:p w14:paraId="609B23F4" w14:textId="77777777" w:rsidR="00025986" w:rsidRPr="00D25D79" w:rsidRDefault="00025986">
            <w:pPr>
              <w:pStyle w:val="08-Tabelageral"/>
              <w:ind w:left="113"/>
              <w:rPr>
                <w:rFonts w:cs="Arial"/>
                <w:b/>
                <w:szCs w:val="14"/>
              </w:rPr>
            </w:pPr>
            <w:r w:rsidRPr="00D25D79">
              <w:rPr>
                <w:rFonts w:cs="Arial"/>
                <w:b/>
                <w:szCs w:val="14"/>
                <w:lang w:eastAsia="en-US"/>
              </w:rPr>
              <w:t>22.460</w:t>
            </w:r>
          </w:p>
        </w:tc>
        <w:tc>
          <w:tcPr>
            <w:tcW w:w="1424" w:type="dxa"/>
            <w:shd w:val="clear" w:color="auto" w:fill="auto"/>
          </w:tcPr>
          <w:p w14:paraId="3ABF2407" w14:textId="77777777" w:rsidR="00025986" w:rsidRPr="00D25D79" w:rsidRDefault="00025986">
            <w:pPr>
              <w:pStyle w:val="08-Tabelageral"/>
              <w:ind w:left="113"/>
              <w:rPr>
                <w:rFonts w:cs="Arial"/>
                <w:b/>
                <w:szCs w:val="14"/>
              </w:rPr>
            </w:pPr>
            <w:r w:rsidRPr="00D25D79">
              <w:rPr>
                <w:rFonts w:cs="Arial"/>
                <w:b/>
                <w:szCs w:val="14"/>
                <w:lang w:eastAsia="en-US"/>
              </w:rPr>
              <w:t>25.198</w:t>
            </w:r>
          </w:p>
        </w:tc>
        <w:tc>
          <w:tcPr>
            <w:tcW w:w="1384" w:type="dxa"/>
            <w:shd w:val="clear" w:color="auto" w:fill="auto"/>
          </w:tcPr>
          <w:p w14:paraId="51D5F8F5" w14:textId="77777777" w:rsidR="00025986" w:rsidRPr="00D25D79" w:rsidRDefault="00025986">
            <w:pPr>
              <w:pStyle w:val="08-Tabelageral"/>
              <w:ind w:left="113"/>
              <w:rPr>
                <w:rFonts w:cs="Arial"/>
                <w:b/>
                <w:szCs w:val="14"/>
              </w:rPr>
            </w:pPr>
            <w:r w:rsidRPr="00D25D79">
              <w:rPr>
                <w:rFonts w:cs="Arial"/>
                <w:b/>
                <w:szCs w:val="14"/>
              </w:rPr>
              <w:t>27.203</w:t>
            </w:r>
          </w:p>
        </w:tc>
        <w:tc>
          <w:tcPr>
            <w:tcW w:w="1505" w:type="dxa"/>
            <w:shd w:val="clear" w:color="auto" w:fill="auto"/>
          </w:tcPr>
          <w:p w14:paraId="18BCB5BC" w14:textId="77777777" w:rsidR="00025986" w:rsidRPr="00D25D79" w:rsidRDefault="00025986">
            <w:pPr>
              <w:pStyle w:val="08-Tabelageral"/>
              <w:ind w:left="113"/>
              <w:rPr>
                <w:rFonts w:cs="Arial"/>
                <w:b/>
                <w:szCs w:val="14"/>
              </w:rPr>
            </w:pPr>
            <w:r w:rsidRPr="00D25D79">
              <w:rPr>
                <w:rFonts w:cs="Arial"/>
                <w:b/>
                <w:szCs w:val="14"/>
              </w:rPr>
              <w:t>27.072</w:t>
            </w:r>
          </w:p>
        </w:tc>
        <w:tc>
          <w:tcPr>
            <w:tcW w:w="1309" w:type="dxa"/>
            <w:shd w:val="clear" w:color="auto" w:fill="auto"/>
          </w:tcPr>
          <w:p w14:paraId="1A94A1E6" w14:textId="77777777" w:rsidR="00025986" w:rsidRPr="00D25D79" w:rsidRDefault="00025986">
            <w:pPr>
              <w:pStyle w:val="08-Tabelageral"/>
              <w:ind w:left="113"/>
              <w:rPr>
                <w:rFonts w:cs="Arial"/>
                <w:b/>
                <w:szCs w:val="14"/>
              </w:rPr>
            </w:pPr>
            <w:r w:rsidRPr="00D25D79">
              <w:rPr>
                <w:rFonts w:cs="Arial"/>
                <w:b/>
                <w:szCs w:val="14"/>
              </w:rPr>
              <w:t>101.933</w:t>
            </w:r>
          </w:p>
        </w:tc>
      </w:tr>
    </w:tbl>
    <w:p w14:paraId="37132AB2" w14:textId="77777777" w:rsidR="00025986" w:rsidRPr="008467DF" w:rsidRDefault="00025986" w:rsidP="00025986">
      <w:pPr>
        <w:pStyle w:val="01-TtulodeNota"/>
        <w:shd w:val="clear" w:color="auto" w:fill="FFFFFF" w:themeFill="background1"/>
        <w:rPr>
          <w:sz w:val="18"/>
          <w:szCs w:val="18"/>
          <w:highlight w:val="red"/>
        </w:rPr>
      </w:pP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1985"/>
        <w:gridCol w:w="906"/>
        <w:gridCol w:w="1362"/>
        <w:gridCol w:w="1417"/>
        <w:gridCol w:w="1413"/>
        <w:gridCol w:w="1414"/>
        <w:gridCol w:w="1142"/>
      </w:tblGrid>
      <w:tr w:rsidR="00025986" w:rsidRPr="00D25D79" w14:paraId="0F87D8E2" w14:textId="77777777">
        <w:trPr>
          <w:trHeight w:val="238"/>
        </w:trPr>
        <w:tc>
          <w:tcPr>
            <w:tcW w:w="9639" w:type="dxa"/>
            <w:gridSpan w:val="7"/>
            <w:tcBorders>
              <w:top w:val="single" w:sz="2" w:space="0" w:color="1F3864" w:themeColor="accent1" w:themeShade="80"/>
              <w:bottom w:val="single" w:sz="2" w:space="0" w:color="1F3864" w:themeColor="accent1" w:themeShade="80"/>
            </w:tcBorders>
            <w:shd w:val="clear" w:color="auto" w:fill="auto"/>
          </w:tcPr>
          <w:p w14:paraId="7559C282" w14:textId="77777777" w:rsidR="00025986" w:rsidRPr="00FE1988" w:rsidRDefault="00025986">
            <w:pPr>
              <w:pStyle w:val="08-Tabelageral"/>
              <w:ind w:left="113"/>
              <w:jc w:val="center"/>
              <w:rPr>
                <w:b/>
              </w:rPr>
            </w:pPr>
            <w:r w:rsidRPr="00FE1988">
              <w:rPr>
                <w:b/>
              </w:rPr>
              <w:t>Cronograma Estimado de Transferências</w:t>
            </w:r>
          </w:p>
        </w:tc>
      </w:tr>
      <w:tr w:rsidR="00025986" w:rsidRPr="00D25D79" w14:paraId="62BC477A" w14:textId="77777777">
        <w:trPr>
          <w:trHeight w:val="238"/>
        </w:trPr>
        <w:tc>
          <w:tcPr>
            <w:tcW w:w="1985" w:type="dxa"/>
            <w:tcBorders>
              <w:top w:val="single" w:sz="2" w:space="0" w:color="1F3864" w:themeColor="accent1" w:themeShade="80"/>
            </w:tcBorders>
            <w:shd w:val="clear" w:color="auto" w:fill="auto"/>
          </w:tcPr>
          <w:p w14:paraId="6998200E" w14:textId="77777777" w:rsidR="00025986" w:rsidRPr="006B1A6C" w:rsidRDefault="00025986">
            <w:pPr>
              <w:pStyle w:val="070-TabelaPadro"/>
              <w:spacing w:line="276" w:lineRule="auto"/>
              <w:jc w:val="left"/>
            </w:pPr>
          </w:p>
        </w:tc>
        <w:tc>
          <w:tcPr>
            <w:tcW w:w="906" w:type="dxa"/>
            <w:tcBorders>
              <w:top w:val="single" w:sz="2" w:space="0" w:color="1F3864" w:themeColor="accent1" w:themeShade="80"/>
            </w:tcBorders>
            <w:shd w:val="clear" w:color="auto" w:fill="auto"/>
          </w:tcPr>
          <w:p w14:paraId="0C129DA5" w14:textId="77777777" w:rsidR="00025986" w:rsidRPr="00D25D79" w:rsidRDefault="00025986">
            <w:pPr>
              <w:pStyle w:val="08-Tabelageral"/>
              <w:ind w:left="113"/>
              <w:rPr>
                <w:rFonts w:cs="Arial"/>
                <w:b/>
                <w:bCs/>
                <w:szCs w:val="14"/>
              </w:rPr>
            </w:pPr>
            <w:r w:rsidRPr="00D25D79">
              <w:rPr>
                <w:rFonts w:cs="Arial"/>
                <w:b/>
                <w:bCs/>
                <w:szCs w:val="14"/>
              </w:rPr>
              <w:t>Período</w:t>
            </w:r>
          </w:p>
        </w:tc>
        <w:tc>
          <w:tcPr>
            <w:tcW w:w="1362" w:type="dxa"/>
            <w:tcBorders>
              <w:top w:val="single" w:sz="2" w:space="0" w:color="1F3864" w:themeColor="accent1" w:themeShade="80"/>
            </w:tcBorders>
            <w:shd w:val="clear" w:color="auto" w:fill="auto"/>
          </w:tcPr>
          <w:p w14:paraId="41366D47" w14:textId="77777777" w:rsidR="00025986" w:rsidRPr="00D25D79" w:rsidRDefault="00025986">
            <w:pPr>
              <w:pStyle w:val="08-Tabelageral"/>
              <w:ind w:left="113"/>
              <w:rPr>
                <w:rFonts w:cs="Arial"/>
                <w:szCs w:val="14"/>
              </w:rPr>
            </w:pPr>
            <w:r w:rsidRPr="006B1A6C">
              <w:rPr>
                <w:b/>
              </w:rPr>
              <w:t>Programa 2020</w:t>
            </w:r>
          </w:p>
        </w:tc>
        <w:tc>
          <w:tcPr>
            <w:tcW w:w="1417" w:type="dxa"/>
            <w:tcBorders>
              <w:top w:val="single" w:sz="2" w:space="0" w:color="1F3864" w:themeColor="accent1" w:themeShade="80"/>
            </w:tcBorders>
            <w:shd w:val="clear" w:color="auto" w:fill="auto"/>
          </w:tcPr>
          <w:p w14:paraId="600B0852" w14:textId="77777777" w:rsidR="00025986" w:rsidRPr="00D25D79" w:rsidRDefault="00025986">
            <w:pPr>
              <w:pStyle w:val="08-Tabelageral"/>
              <w:ind w:left="113"/>
              <w:rPr>
                <w:rFonts w:cs="Arial"/>
                <w:szCs w:val="14"/>
              </w:rPr>
            </w:pPr>
            <w:r w:rsidRPr="006B1A6C">
              <w:rPr>
                <w:b/>
              </w:rPr>
              <w:t>Programa 2021</w:t>
            </w:r>
          </w:p>
        </w:tc>
        <w:tc>
          <w:tcPr>
            <w:tcW w:w="1413" w:type="dxa"/>
            <w:tcBorders>
              <w:top w:val="single" w:sz="2" w:space="0" w:color="1F3864" w:themeColor="accent1" w:themeShade="80"/>
            </w:tcBorders>
            <w:shd w:val="clear" w:color="auto" w:fill="auto"/>
          </w:tcPr>
          <w:p w14:paraId="224B0F3A" w14:textId="77777777" w:rsidR="00025986" w:rsidRPr="00D25D79" w:rsidRDefault="00025986">
            <w:pPr>
              <w:pStyle w:val="08-Tabelageral"/>
              <w:ind w:left="113"/>
              <w:rPr>
                <w:rFonts w:cs="Arial"/>
                <w:szCs w:val="14"/>
              </w:rPr>
            </w:pPr>
            <w:r w:rsidRPr="006B1A6C">
              <w:rPr>
                <w:b/>
              </w:rPr>
              <w:t>Programa 2022</w:t>
            </w:r>
          </w:p>
        </w:tc>
        <w:tc>
          <w:tcPr>
            <w:tcW w:w="1414" w:type="dxa"/>
            <w:tcBorders>
              <w:top w:val="single" w:sz="2" w:space="0" w:color="1F3864" w:themeColor="accent1" w:themeShade="80"/>
            </w:tcBorders>
            <w:shd w:val="clear" w:color="auto" w:fill="auto"/>
          </w:tcPr>
          <w:p w14:paraId="3493EAF4" w14:textId="77777777" w:rsidR="00025986" w:rsidRPr="00D25D79" w:rsidRDefault="00025986">
            <w:pPr>
              <w:pStyle w:val="08-Tabelageral"/>
              <w:ind w:left="113"/>
              <w:rPr>
                <w:rFonts w:cs="Arial"/>
                <w:szCs w:val="14"/>
              </w:rPr>
            </w:pPr>
            <w:r w:rsidRPr="006B1A6C">
              <w:rPr>
                <w:b/>
              </w:rPr>
              <w:t>Programa 2023</w:t>
            </w:r>
          </w:p>
        </w:tc>
        <w:tc>
          <w:tcPr>
            <w:tcW w:w="1142" w:type="dxa"/>
            <w:tcBorders>
              <w:top w:val="single" w:sz="2" w:space="0" w:color="1F3864" w:themeColor="accent1" w:themeShade="80"/>
            </w:tcBorders>
            <w:shd w:val="clear" w:color="auto" w:fill="auto"/>
          </w:tcPr>
          <w:p w14:paraId="29A9660A" w14:textId="77777777" w:rsidR="00025986" w:rsidRPr="006B1A6C" w:rsidRDefault="00025986">
            <w:pPr>
              <w:pStyle w:val="08-Tabelageral"/>
              <w:ind w:left="113"/>
              <w:rPr>
                <w:b/>
              </w:rPr>
            </w:pPr>
            <w:r w:rsidRPr="006B1A6C">
              <w:rPr>
                <w:b/>
              </w:rPr>
              <w:t>Total</w:t>
            </w:r>
          </w:p>
        </w:tc>
      </w:tr>
      <w:tr w:rsidR="00025986" w:rsidRPr="00D25D79" w14:paraId="7A06938D" w14:textId="77777777">
        <w:trPr>
          <w:trHeight w:val="238"/>
        </w:trPr>
        <w:tc>
          <w:tcPr>
            <w:tcW w:w="1985" w:type="dxa"/>
            <w:shd w:val="clear" w:color="auto" w:fill="auto"/>
          </w:tcPr>
          <w:p w14:paraId="6C0EF5D9" w14:textId="77777777" w:rsidR="00025986" w:rsidRPr="006B1A6C" w:rsidRDefault="00025986">
            <w:pPr>
              <w:pStyle w:val="070-TabelaPadro"/>
              <w:ind w:left="113"/>
              <w:jc w:val="left"/>
              <w:rPr>
                <w:lang w:eastAsia="en-US"/>
              </w:rPr>
            </w:pPr>
            <w:r w:rsidRPr="006B1A6C">
              <w:rPr>
                <w:lang w:eastAsia="en-US"/>
              </w:rPr>
              <w:t>Ações a distribuir</w:t>
            </w:r>
          </w:p>
        </w:tc>
        <w:tc>
          <w:tcPr>
            <w:tcW w:w="906" w:type="dxa"/>
            <w:shd w:val="clear" w:color="auto" w:fill="auto"/>
          </w:tcPr>
          <w:p w14:paraId="14FA8091" w14:textId="77777777" w:rsidR="00025986" w:rsidRPr="00D25D79" w:rsidRDefault="00025986">
            <w:pPr>
              <w:pStyle w:val="08-Tabelageral"/>
              <w:ind w:left="113"/>
              <w:rPr>
                <w:rFonts w:cs="Arial"/>
                <w:bCs/>
                <w:szCs w:val="14"/>
              </w:rPr>
            </w:pPr>
            <w:r w:rsidRPr="00D25D79">
              <w:rPr>
                <w:rFonts w:cs="Arial"/>
                <w:bCs/>
                <w:szCs w:val="14"/>
                <w:lang w:eastAsia="en-US"/>
              </w:rPr>
              <w:t>03.2025</w:t>
            </w:r>
          </w:p>
        </w:tc>
        <w:tc>
          <w:tcPr>
            <w:tcW w:w="1362" w:type="dxa"/>
            <w:shd w:val="clear" w:color="auto" w:fill="auto"/>
          </w:tcPr>
          <w:p w14:paraId="69230288" w14:textId="77777777" w:rsidR="00025986" w:rsidRPr="00D25D79" w:rsidRDefault="00025986">
            <w:pPr>
              <w:pStyle w:val="08-Tabelageral"/>
              <w:ind w:left="113"/>
              <w:rPr>
                <w:rFonts w:cs="Arial"/>
                <w:bCs/>
                <w:szCs w:val="14"/>
              </w:rPr>
            </w:pPr>
            <w:r w:rsidRPr="00D25D79">
              <w:rPr>
                <w:rFonts w:cs="Arial"/>
                <w:bCs/>
                <w:szCs w:val="14"/>
                <w:lang w:eastAsia="en-US"/>
              </w:rPr>
              <w:t>4.487</w:t>
            </w:r>
          </w:p>
        </w:tc>
        <w:tc>
          <w:tcPr>
            <w:tcW w:w="1417" w:type="dxa"/>
            <w:shd w:val="clear" w:color="auto" w:fill="auto"/>
          </w:tcPr>
          <w:p w14:paraId="7F24FCA9" w14:textId="77777777" w:rsidR="00025986" w:rsidRPr="00D25D79" w:rsidRDefault="00025986">
            <w:pPr>
              <w:pStyle w:val="08-Tabelageral"/>
              <w:ind w:left="113"/>
              <w:rPr>
                <w:rFonts w:cs="Arial"/>
                <w:bCs/>
                <w:szCs w:val="14"/>
              </w:rPr>
            </w:pPr>
            <w:r w:rsidRPr="00D25D79">
              <w:rPr>
                <w:rFonts w:cs="Arial"/>
                <w:bCs/>
                <w:szCs w:val="14"/>
              </w:rPr>
              <w:t>5.037</w:t>
            </w:r>
          </w:p>
        </w:tc>
        <w:tc>
          <w:tcPr>
            <w:tcW w:w="1413" w:type="dxa"/>
            <w:shd w:val="clear" w:color="auto" w:fill="auto"/>
          </w:tcPr>
          <w:p w14:paraId="48FDD6C1" w14:textId="77777777" w:rsidR="00025986" w:rsidRPr="00D25D79" w:rsidRDefault="00025986">
            <w:pPr>
              <w:pStyle w:val="08-Tabelageral"/>
              <w:ind w:left="113"/>
              <w:rPr>
                <w:rFonts w:cs="Arial"/>
                <w:bCs/>
                <w:szCs w:val="14"/>
              </w:rPr>
            </w:pPr>
            <w:r w:rsidRPr="00D25D79">
              <w:rPr>
                <w:rFonts w:cs="Arial"/>
                <w:bCs/>
                <w:szCs w:val="14"/>
              </w:rPr>
              <w:t>5.438</w:t>
            </w:r>
          </w:p>
        </w:tc>
        <w:tc>
          <w:tcPr>
            <w:tcW w:w="1414" w:type="dxa"/>
            <w:shd w:val="clear" w:color="auto" w:fill="auto"/>
          </w:tcPr>
          <w:p w14:paraId="4D249197" w14:textId="77777777" w:rsidR="00025986" w:rsidRPr="00D25D79" w:rsidRDefault="00025986">
            <w:pPr>
              <w:pStyle w:val="08-Tabelageral"/>
              <w:ind w:left="113"/>
              <w:rPr>
                <w:rFonts w:cs="Arial"/>
                <w:bCs/>
                <w:szCs w:val="14"/>
              </w:rPr>
            </w:pPr>
            <w:r w:rsidRPr="00D25D79">
              <w:rPr>
                <w:rFonts w:cs="Arial"/>
                <w:bCs/>
                <w:szCs w:val="14"/>
              </w:rPr>
              <w:t>8.120</w:t>
            </w:r>
          </w:p>
        </w:tc>
        <w:tc>
          <w:tcPr>
            <w:tcW w:w="1142" w:type="dxa"/>
            <w:shd w:val="clear" w:color="auto" w:fill="auto"/>
            <w:vAlign w:val="bottom"/>
          </w:tcPr>
          <w:p w14:paraId="0EF221C7" w14:textId="77777777" w:rsidR="00025986" w:rsidRPr="00D25D79" w:rsidRDefault="00025986">
            <w:pPr>
              <w:pStyle w:val="08-Tabelageral"/>
              <w:ind w:left="113"/>
              <w:rPr>
                <w:rFonts w:cs="Arial"/>
                <w:bCs/>
                <w:szCs w:val="14"/>
              </w:rPr>
            </w:pPr>
            <w:r w:rsidRPr="00D25D79">
              <w:rPr>
                <w:rFonts w:cs="Arial"/>
                <w:bCs/>
                <w:szCs w:val="14"/>
              </w:rPr>
              <w:t>23.082</w:t>
            </w:r>
          </w:p>
        </w:tc>
      </w:tr>
      <w:tr w:rsidR="00025986" w:rsidRPr="00D25D79" w14:paraId="4368CD57" w14:textId="77777777">
        <w:trPr>
          <w:trHeight w:val="238"/>
        </w:trPr>
        <w:tc>
          <w:tcPr>
            <w:tcW w:w="1985" w:type="dxa"/>
            <w:shd w:val="clear" w:color="auto" w:fill="auto"/>
          </w:tcPr>
          <w:p w14:paraId="69577444" w14:textId="77777777" w:rsidR="00025986" w:rsidRPr="006B1A6C" w:rsidRDefault="00025986">
            <w:pPr>
              <w:pStyle w:val="070-TabelaPadro"/>
              <w:ind w:left="113"/>
              <w:jc w:val="left"/>
              <w:rPr>
                <w:lang w:eastAsia="en-US"/>
              </w:rPr>
            </w:pPr>
            <w:r w:rsidRPr="006B1A6C">
              <w:rPr>
                <w:lang w:eastAsia="en-US"/>
              </w:rPr>
              <w:t>Ações a distribuir</w:t>
            </w:r>
          </w:p>
        </w:tc>
        <w:tc>
          <w:tcPr>
            <w:tcW w:w="906" w:type="dxa"/>
            <w:shd w:val="clear" w:color="auto" w:fill="auto"/>
          </w:tcPr>
          <w:p w14:paraId="5B145235" w14:textId="77777777" w:rsidR="00025986" w:rsidRPr="00D25D79" w:rsidRDefault="00025986">
            <w:pPr>
              <w:pStyle w:val="08-Tabelageral"/>
              <w:ind w:left="113"/>
              <w:rPr>
                <w:rFonts w:cs="Arial"/>
                <w:bCs/>
                <w:szCs w:val="14"/>
              </w:rPr>
            </w:pPr>
            <w:r w:rsidRPr="00D25D79">
              <w:rPr>
                <w:rFonts w:cs="Arial"/>
                <w:bCs/>
                <w:szCs w:val="14"/>
                <w:lang w:eastAsia="en-US"/>
              </w:rPr>
              <w:t>03.2026</w:t>
            </w:r>
          </w:p>
        </w:tc>
        <w:tc>
          <w:tcPr>
            <w:tcW w:w="1362" w:type="dxa"/>
            <w:shd w:val="clear" w:color="auto" w:fill="auto"/>
          </w:tcPr>
          <w:p w14:paraId="35A29E9C"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7" w:type="dxa"/>
            <w:shd w:val="clear" w:color="auto" w:fill="auto"/>
          </w:tcPr>
          <w:p w14:paraId="3AAB9AF8" w14:textId="77777777" w:rsidR="00025986" w:rsidRPr="00D25D79" w:rsidRDefault="00025986">
            <w:pPr>
              <w:pStyle w:val="08-Tabelageral"/>
              <w:ind w:left="113"/>
              <w:rPr>
                <w:rFonts w:cs="Arial"/>
                <w:bCs/>
                <w:szCs w:val="14"/>
              </w:rPr>
            </w:pPr>
            <w:r w:rsidRPr="00D25D79">
              <w:rPr>
                <w:rFonts w:cs="Arial"/>
                <w:szCs w:val="14"/>
              </w:rPr>
              <w:t>5.037</w:t>
            </w:r>
          </w:p>
        </w:tc>
        <w:tc>
          <w:tcPr>
            <w:tcW w:w="1413" w:type="dxa"/>
            <w:shd w:val="clear" w:color="auto" w:fill="auto"/>
          </w:tcPr>
          <w:p w14:paraId="6464DCD4" w14:textId="77777777" w:rsidR="00025986" w:rsidRPr="00D25D79" w:rsidRDefault="00025986">
            <w:pPr>
              <w:pStyle w:val="08-Tabelageral"/>
              <w:ind w:left="113"/>
              <w:rPr>
                <w:rFonts w:cs="Arial"/>
                <w:bCs/>
                <w:szCs w:val="14"/>
                <w:highlight w:val="yellow"/>
              </w:rPr>
            </w:pPr>
            <w:r w:rsidRPr="00D25D79">
              <w:rPr>
                <w:rFonts w:cs="Arial"/>
                <w:bCs/>
                <w:szCs w:val="14"/>
              </w:rPr>
              <w:t>5.438</w:t>
            </w:r>
          </w:p>
        </w:tc>
        <w:tc>
          <w:tcPr>
            <w:tcW w:w="1414" w:type="dxa"/>
            <w:shd w:val="clear" w:color="auto" w:fill="auto"/>
          </w:tcPr>
          <w:p w14:paraId="0C78AED3" w14:textId="77777777" w:rsidR="00025986" w:rsidRPr="00D25D79" w:rsidRDefault="00025986">
            <w:pPr>
              <w:pStyle w:val="08-Tabelageral"/>
              <w:ind w:left="113"/>
              <w:rPr>
                <w:rFonts w:cs="Arial"/>
                <w:bCs/>
                <w:szCs w:val="14"/>
              </w:rPr>
            </w:pPr>
            <w:r w:rsidRPr="00D25D79">
              <w:rPr>
                <w:rFonts w:cs="Arial"/>
                <w:bCs/>
                <w:szCs w:val="14"/>
              </w:rPr>
              <w:t>5.413</w:t>
            </w:r>
          </w:p>
        </w:tc>
        <w:tc>
          <w:tcPr>
            <w:tcW w:w="1142" w:type="dxa"/>
            <w:shd w:val="clear" w:color="auto" w:fill="auto"/>
            <w:vAlign w:val="bottom"/>
          </w:tcPr>
          <w:p w14:paraId="0CD78728" w14:textId="77777777" w:rsidR="00025986" w:rsidRPr="00D25D79" w:rsidRDefault="00025986">
            <w:pPr>
              <w:pStyle w:val="08-Tabelageral"/>
              <w:ind w:left="113"/>
              <w:rPr>
                <w:rFonts w:cs="Arial"/>
                <w:bCs/>
                <w:szCs w:val="14"/>
              </w:rPr>
            </w:pPr>
            <w:r w:rsidRPr="00D25D79">
              <w:rPr>
                <w:rFonts w:cs="Arial"/>
                <w:bCs/>
                <w:szCs w:val="14"/>
              </w:rPr>
              <w:t>15.888</w:t>
            </w:r>
          </w:p>
        </w:tc>
      </w:tr>
      <w:tr w:rsidR="00025986" w:rsidRPr="00D25D79" w14:paraId="653102C2" w14:textId="77777777">
        <w:trPr>
          <w:trHeight w:val="238"/>
        </w:trPr>
        <w:tc>
          <w:tcPr>
            <w:tcW w:w="1985" w:type="dxa"/>
            <w:shd w:val="clear" w:color="auto" w:fill="auto"/>
          </w:tcPr>
          <w:p w14:paraId="269A6B35" w14:textId="77777777" w:rsidR="00025986" w:rsidRPr="006B1A6C" w:rsidRDefault="00025986">
            <w:pPr>
              <w:pStyle w:val="070-TabelaPadro"/>
              <w:ind w:left="113"/>
              <w:jc w:val="left"/>
              <w:rPr>
                <w:lang w:eastAsia="en-US"/>
              </w:rPr>
            </w:pPr>
            <w:r w:rsidRPr="006B1A6C">
              <w:rPr>
                <w:lang w:eastAsia="en-US"/>
              </w:rPr>
              <w:t>Ações a distribuir</w:t>
            </w:r>
          </w:p>
        </w:tc>
        <w:tc>
          <w:tcPr>
            <w:tcW w:w="906" w:type="dxa"/>
            <w:shd w:val="clear" w:color="auto" w:fill="auto"/>
          </w:tcPr>
          <w:p w14:paraId="0D0F999D" w14:textId="77777777" w:rsidR="00025986" w:rsidRPr="00D25D79" w:rsidRDefault="00025986">
            <w:pPr>
              <w:pStyle w:val="08-Tabelageral"/>
              <w:ind w:left="113"/>
              <w:rPr>
                <w:rFonts w:cs="Arial"/>
                <w:bCs/>
                <w:szCs w:val="14"/>
                <w:highlight w:val="yellow"/>
              </w:rPr>
            </w:pPr>
            <w:r w:rsidRPr="00D25D79">
              <w:rPr>
                <w:rFonts w:cs="Arial"/>
                <w:bCs/>
                <w:szCs w:val="14"/>
                <w:lang w:eastAsia="en-US"/>
              </w:rPr>
              <w:t>03.2027</w:t>
            </w:r>
          </w:p>
        </w:tc>
        <w:tc>
          <w:tcPr>
            <w:tcW w:w="1362" w:type="dxa"/>
            <w:shd w:val="clear" w:color="auto" w:fill="auto"/>
          </w:tcPr>
          <w:p w14:paraId="2A84C8D8"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7" w:type="dxa"/>
            <w:shd w:val="clear" w:color="auto" w:fill="auto"/>
          </w:tcPr>
          <w:p w14:paraId="4319D1C6"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3" w:type="dxa"/>
            <w:shd w:val="clear" w:color="auto" w:fill="auto"/>
          </w:tcPr>
          <w:p w14:paraId="50916176" w14:textId="77777777" w:rsidR="00025986" w:rsidRPr="00D25D79" w:rsidRDefault="00025986">
            <w:pPr>
              <w:pStyle w:val="08-Tabelageral"/>
              <w:ind w:left="113"/>
              <w:rPr>
                <w:rFonts w:cs="Arial"/>
                <w:bCs/>
                <w:szCs w:val="14"/>
                <w:highlight w:val="yellow"/>
              </w:rPr>
            </w:pPr>
            <w:r w:rsidRPr="00D25D79">
              <w:rPr>
                <w:rFonts w:cs="Arial"/>
                <w:bCs/>
                <w:szCs w:val="14"/>
              </w:rPr>
              <w:t>5.438</w:t>
            </w:r>
          </w:p>
        </w:tc>
        <w:tc>
          <w:tcPr>
            <w:tcW w:w="1414" w:type="dxa"/>
            <w:shd w:val="clear" w:color="auto" w:fill="auto"/>
          </w:tcPr>
          <w:p w14:paraId="7454BF1C" w14:textId="77777777" w:rsidR="00025986" w:rsidRPr="00D25D79" w:rsidRDefault="00025986">
            <w:pPr>
              <w:pStyle w:val="08-Tabelageral"/>
              <w:ind w:left="113"/>
              <w:rPr>
                <w:rFonts w:cs="Arial"/>
                <w:bCs/>
                <w:szCs w:val="14"/>
                <w:highlight w:val="yellow"/>
              </w:rPr>
            </w:pPr>
            <w:r w:rsidRPr="00D25D79">
              <w:rPr>
                <w:rFonts w:cs="Arial"/>
                <w:bCs/>
                <w:szCs w:val="14"/>
              </w:rPr>
              <w:t>3.789</w:t>
            </w:r>
          </w:p>
        </w:tc>
        <w:tc>
          <w:tcPr>
            <w:tcW w:w="1142" w:type="dxa"/>
            <w:shd w:val="clear" w:color="auto" w:fill="auto"/>
            <w:vAlign w:val="bottom"/>
          </w:tcPr>
          <w:p w14:paraId="72348DCE" w14:textId="77777777" w:rsidR="00025986" w:rsidRPr="00D25D79" w:rsidRDefault="00025986">
            <w:pPr>
              <w:pStyle w:val="08-Tabelageral"/>
              <w:ind w:left="113"/>
              <w:rPr>
                <w:rFonts w:cs="Arial"/>
                <w:bCs/>
                <w:szCs w:val="14"/>
                <w:highlight w:val="yellow"/>
              </w:rPr>
            </w:pPr>
            <w:r w:rsidRPr="00D25D79">
              <w:rPr>
                <w:rFonts w:cs="Arial"/>
                <w:bCs/>
                <w:szCs w:val="14"/>
              </w:rPr>
              <w:t>9.227</w:t>
            </w:r>
          </w:p>
        </w:tc>
      </w:tr>
      <w:tr w:rsidR="00025986" w:rsidRPr="00D25D79" w14:paraId="53AE110D" w14:textId="77777777">
        <w:trPr>
          <w:trHeight w:val="238"/>
        </w:trPr>
        <w:tc>
          <w:tcPr>
            <w:tcW w:w="1985" w:type="dxa"/>
            <w:shd w:val="clear" w:color="auto" w:fill="auto"/>
          </w:tcPr>
          <w:p w14:paraId="2443AE1C" w14:textId="77777777" w:rsidR="00025986" w:rsidRPr="006B1A6C" w:rsidRDefault="00025986">
            <w:pPr>
              <w:pStyle w:val="070-TabelaPadro"/>
              <w:ind w:left="113"/>
              <w:jc w:val="left"/>
              <w:rPr>
                <w:lang w:eastAsia="en-US"/>
              </w:rPr>
            </w:pPr>
            <w:r w:rsidRPr="006B1A6C">
              <w:rPr>
                <w:lang w:eastAsia="en-US"/>
              </w:rPr>
              <w:t>Ações a distribuir</w:t>
            </w:r>
          </w:p>
        </w:tc>
        <w:tc>
          <w:tcPr>
            <w:tcW w:w="906" w:type="dxa"/>
            <w:shd w:val="clear" w:color="auto" w:fill="auto"/>
          </w:tcPr>
          <w:p w14:paraId="537B35A6" w14:textId="77777777" w:rsidR="00025986" w:rsidRPr="00D25D79" w:rsidRDefault="00025986">
            <w:pPr>
              <w:pStyle w:val="08-Tabelageral"/>
              <w:ind w:left="113"/>
              <w:rPr>
                <w:rFonts w:cs="Arial"/>
                <w:bCs/>
                <w:szCs w:val="14"/>
              </w:rPr>
            </w:pPr>
            <w:r w:rsidRPr="00D25D79">
              <w:rPr>
                <w:rFonts w:cs="Arial"/>
                <w:bCs/>
                <w:szCs w:val="14"/>
                <w:lang w:eastAsia="en-US"/>
              </w:rPr>
              <w:t>03.2028</w:t>
            </w:r>
          </w:p>
        </w:tc>
        <w:tc>
          <w:tcPr>
            <w:tcW w:w="1362" w:type="dxa"/>
            <w:shd w:val="clear" w:color="auto" w:fill="auto"/>
          </w:tcPr>
          <w:p w14:paraId="38C5F41A"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7" w:type="dxa"/>
            <w:shd w:val="clear" w:color="auto" w:fill="auto"/>
          </w:tcPr>
          <w:p w14:paraId="1D325846"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3" w:type="dxa"/>
            <w:shd w:val="clear" w:color="auto" w:fill="auto"/>
          </w:tcPr>
          <w:p w14:paraId="2F712C34" w14:textId="77777777" w:rsidR="00025986" w:rsidRPr="00D25D79" w:rsidRDefault="00025986">
            <w:pPr>
              <w:pStyle w:val="08-Tabelageral"/>
              <w:ind w:left="113"/>
              <w:rPr>
                <w:rFonts w:cs="Arial"/>
                <w:bCs/>
                <w:szCs w:val="14"/>
              </w:rPr>
            </w:pPr>
            <w:r w:rsidRPr="00D25D79">
              <w:rPr>
                <w:rFonts w:cs="Arial"/>
                <w:bCs/>
                <w:szCs w:val="14"/>
                <w:lang w:eastAsia="en-US"/>
              </w:rPr>
              <w:t>--</w:t>
            </w:r>
          </w:p>
        </w:tc>
        <w:tc>
          <w:tcPr>
            <w:tcW w:w="1414" w:type="dxa"/>
            <w:shd w:val="clear" w:color="auto" w:fill="auto"/>
          </w:tcPr>
          <w:p w14:paraId="23B99844" w14:textId="77777777" w:rsidR="00025986" w:rsidRPr="00D25D79" w:rsidRDefault="00025986">
            <w:pPr>
              <w:pStyle w:val="08-Tabelageral"/>
              <w:ind w:left="113"/>
              <w:rPr>
                <w:rFonts w:cs="Arial"/>
                <w:bCs/>
                <w:szCs w:val="14"/>
              </w:rPr>
            </w:pPr>
            <w:r w:rsidRPr="00D25D79">
              <w:rPr>
                <w:rFonts w:cs="Arial"/>
                <w:bCs/>
                <w:szCs w:val="14"/>
              </w:rPr>
              <w:t>2.706</w:t>
            </w:r>
          </w:p>
        </w:tc>
        <w:tc>
          <w:tcPr>
            <w:tcW w:w="1142" w:type="dxa"/>
            <w:shd w:val="clear" w:color="auto" w:fill="auto"/>
            <w:vAlign w:val="bottom"/>
          </w:tcPr>
          <w:p w14:paraId="22132639" w14:textId="77777777" w:rsidR="00025986" w:rsidRPr="00D25D79" w:rsidRDefault="00025986">
            <w:pPr>
              <w:pStyle w:val="08-Tabelageral"/>
              <w:ind w:left="113"/>
              <w:rPr>
                <w:rFonts w:cs="Arial"/>
                <w:bCs/>
                <w:szCs w:val="14"/>
              </w:rPr>
            </w:pPr>
            <w:r w:rsidRPr="00D25D79">
              <w:rPr>
                <w:rFonts w:cs="Arial"/>
                <w:bCs/>
                <w:szCs w:val="14"/>
              </w:rPr>
              <w:t>2.706</w:t>
            </w:r>
          </w:p>
        </w:tc>
      </w:tr>
      <w:tr w:rsidR="00025986" w:rsidRPr="00D25D79" w14:paraId="05B56ED8" w14:textId="77777777">
        <w:trPr>
          <w:trHeight w:val="238"/>
        </w:trPr>
        <w:tc>
          <w:tcPr>
            <w:tcW w:w="1985" w:type="dxa"/>
            <w:shd w:val="clear" w:color="auto" w:fill="auto"/>
          </w:tcPr>
          <w:p w14:paraId="57D11057" w14:textId="77777777" w:rsidR="00025986" w:rsidRPr="006B1A6C" w:rsidRDefault="00025986">
            <w:pPr>
              <w:pStyle w:val="070-TabelaPadro"/>
              <w:ind w:left="113"/>
              <w:jc w:val="left"/>
              <w:rPr>
                <w:lang w:eastAsia="en-US"/>
              </w:rPr>
            </w:pPr>
            <w:r w:rsidRPr="006B1A6C">
              <w:rPr>
                <w:lang w:eastAsia="en-US"/>
              </w:rPr>
              <w:t>Ações a distribuir</w:t>
            </w:r>
          </w:p>
        </w:tc>
        <w:tc>
          <w:tcPr>
            <w:tcW w:w="906" w:type="dxa"/>
            <w:shd w:val="clear" w:color="auto" w:fill="auto"/>
          </w:tcPr>
          <w:p w14:paraId="0A6CB3AC" w14:textId="77777777" w:rsidR="00025986" w:rsidRPr="00D25D79" w:rsidRDefault="00025986">
            <w:pPr>
              <w:pStyle w:val="08-Tabelageral"/>
              <w:ind w:left="113"/>
              <w:rPr>
                <w:rFonts w:cs="Arial"/>
                <w:bCs/>
                <w:szCs w:val="14"/>
                <w:lang w:eastAsia="en-US"/>
              </w:rPr>
            </w:pPr>
            <w:r w:rsidRPr="00D25D79">
              <w:rPr>
                <w:rFonts w:cs="Arial"/>
                <w:bCs/>
                <w:szCs w:val="14"/>
                <w:lang w:eastAsia="en-US"/>
              </w:rPr>
              <w:t>03.2029</w:t>
            </w:r>
          </w:p>
        </w:tc>
        <w:tc>
          <w:tcPr>
            <w:tcW w:w="1362" w:type="dxa"/>
            <w:shd w:val="clear" w:color="auto" w:fill="auto"/>
          </w:tcPr>
          <w:p w14:paraId="07358DB4" w14:textId="77777777" w:rsidR="00025986" w:rsidRPr="00D25D79" w:rsidRDefault="00025986">
            <w:pPr>
              <w:pStyle w:val="08-Tabelageral"/>
              <w:ind w:left="113"/>
              <w:rPr>
                <w:rFonts w:cs="Arial"/>
                <w:bCs/>
                <w:szCs w:val="14"/>
                <w:lang w:eastAsia="en-US"/>
              </w:rPr>
            </w:pPr>
            <w:r w:rsidRPr="00D25D79">
              <w:rPr>
                <w:rFonts w:cs="Arial"/>
                <w:bCs/>
                <w:szCs w:val="14"/>
                <w:lang w:eastAsia="en-US"/>
              </w:rPr>
              <w:t>--</w:t>
            </w:r>
          </w:p>
        </w:tc>
        <w:tc>
          <w:tcPr>
            <w:tcW w:w="1417" w:type="dxa"/>
            <w:shd w:val="clear" w:color="auto" w:fill="auto"/>
          </w:tcPr>
          <w:p w14:paraId="2C89D90E" w14:textId="77777777" w:rsidR="00025986" w:rsidRPr="00D25D79" w:rsidRDefault="00025986">
            <w:pPr>
              <w:pStyle w:val="08-Tabelageral"/>
              <w:ind w:left="113"/>
              <w:rPr>
                <w:rFonts w:cs="Arial"/>
                <w:bCs/>
                <w:szCs w:val="14"/>
                <w:lang w:eastAsia="en-US"/>
              </w:rPr>
            </w:pPr>
            <w:r w:rsidRPr="00D25D79">
              <w:rPr>
                <w:rFonts w:cs="Arial"/>
                <w:bCs/>
                <w:szCs w:val="14"/>
                <w:lang w:eastAsia="en-US"/>
              </w:rPr>
              <w:t>--</w:t>
            </w:r>
          </w:p>
        </w:tc>
        <w:tc>
          <w:tcPr>
            <w:tcW w:w="1413" w:type="dxa"/>
            <w:shd w:val="clear" w:color="auto" w:fill="auto"/>
          </w:tcPr>
          <w:p w14:paraId="3F58BD6F" w14:textId="77777777" w:rsidR="00025986" w:rsidRPr="00D25D79" w:rsidRDefault="00025986">
            <w:pPr>
              <w:pStyle w:val="08-Tabelageral"/>
              <w:ind w:left="113"/>
              <w:rPr>
                <w:rFonts w:cs="Arial"/>
                <w:bCs/>
                <w:szCs w:val="14"/>
                <w:lang w:eastAsia="en-US"/>
              </w:rPr>
            </w:pPr>
            <w:r w:rsidRPr="00D25D79">
              <w:rPr>
                <w:rFonts w:cs="Arial"/>
                <w:bCs/>
                <w:szCs w:val="14"/>
                <w:lang w:eastAsia="en-US"/>
              </w:rPr>
              <w:t>--</w:t>
            </w:r>
          </w:p>
        </w:tc>
        <w:tc>
          <w:tcPr>
            <w:tcW w:w="1414" w:type="dxa"/>
            <w:shd w:val="clear" w:color="auto" w:fill="auto"/>
          </w:tcPr>
          <w:p w14:paraId="4A6832E0" w14:textId="77777777" w:rsidR="00025986" w:rsidRPr="00D25D79" w:rsidRDefault="00025986">
            <w:pPr>
              <w:pStyle w:val="08-Tabelageral"/>
              <w:ind w:left="113"/>
              <w:rPr>
                <w:rFonts w:cs="Arial"/>
                <w:bCs/>
                <w:szCs w:val="14"/>
              </w:rPr>
            </w:pPr>
            <w:r w:rsidRPr="00D25D79">
              <w:rPr>
                <w:rFonts w:cs="Arial"/>
                <w:bCs/>
                <w:szCs w:val="14"/>
              </w:rPr>
              <w:t>1.631</w:t>
            </w:r>
          </w:p>
        </w:tc>
        <w:tc>
          <w:tcPr>
            <w:tcW w:w="1142" w:type="dxa"/>
            <w:shd w:val="clear" w:color="auto" w:fill="auto"/>
            <w:vAlign w:val="bottom"/>
          </w:tcPr>
          <w:p w14:paraId="1A749644" w14:textId="77777777" w:rsidR="00025986" w:rsidRPr="00D25D79" w:rsidRDefault="00025986">
            <w:pPr>
              <w:pStyle w:val="08-Tabelageral"/>
              <w:ind w:left="113"/>
              <w:rPr>
                <w:rFonts w:cs="Arial"/>
                <w:bCs/>
                <w:szCs w:val="14"/>
              </w:rPr>
            </w:pPr>
            <w:r w:rsidRPr="00D25D79">
              <w:rPr>
                <w:rFonts w:cs="Arial"/>
                <w:bCs/>
                <w:szCs w:val="14"/>
              </w:rPr>
              <w:t>1.631</w:t>
            </w:r>
          </w:p>
        </w:tc>
      </w:tr>
      <w:tr w:rsidR="00025986" w:rsidRPr="00D25D79" w14:paraId="59460730" w14:textId="77777777">
        <w:trPr>
          <w:trHeight w:val="238"/>
        </w:trPr>
        <w:tc>
          <w:tcPr>
            <w:tcW w:w="1985" w:type="dxa"/>
            <w:tcBorders>
              <w:bottom w:val="single" w:sz="2" w:space="0" w:color="1F3864" w:themeColor="accent1" w:themeShade="80"/>
            </w:tcBorders>
            <w:shd w:val="clear" w:color="auto" w:fill="auto"/>
          </w:tcPr>
          <w:p w14:paraId="1C6A1A87" w14:textId="77777777" w:rsidR="00025986" w:rsidRPr="006B1A6C" w:rsidRDefault="00025986">
            <w:pPr>
              <w:pStyle w:val="070-TabelaPadro"/>
              <w:jc w:val="left"/>
              <w:rPr>
                <w:b/>
              </w:rPr>
            </w:pPr>
            <w:r w:rsidRPr="006B1A6C">
              <w:rPr>
                <w:b/>
                <w:lang w:eastAsia="en-US"/>
              </w:rPr>
              <w:t>Total de ações a distribuir</w:t>
            </w:r>
          </w:p>
        </w:tc>
        <w:tc>
          <w:tcPr>
            <w:tcW w:w="906" w:type="dxa"/>
            <w:tcBorders>
              <w:bottom w:val="single" w:sz="2" w:space="0" w:color="1F3864" w:themeColor="accent1" w:themeShade="80"/>
            </w:tcBorders>
            <w:shd w:val="clear" w:color="auto" w:fill="auto"/>
          </w:tcPr>
          <w:p w14:paraId="2D888084" w14:textId="77777777" w:rsidR="00025986" w:rsidRPr="00D25D79" w:rsidRDefault="00025986">
            <w:pPr>
              <w:pStyle w:val="08-Tabelageral"/>
              <w:ind w:left="113"/>
              <w:rPr>
                <w:rFonts w:cs="Arial"/>
                <w:b/>
                <w:szCs w:val="14"/>
              </w:rPr>
            </w:pPr>
          </w:p>
        </w:tc>
        <w:tc>
          <w:tcPr>
            <w:tcW w:w="1362" w:type="dxa"/>
            <w:tcBorders>
              <w:bottom w:val="single" w:sz="2" w:space="0" w:color="1F3864" w:themeColor="accent1" w:themeShade="80"/>
            </w:tcBorders>
            <w:shd w:val="clear" w:color="auto" w:fill="auto"/>
          </w:tcPr>
          <w:p w14:paraId="68B708C4" w14:textId="77777777" w:rsidR="00025986" w:rsidRPr="00D25D79" w:rsidRDefault="00025986">
            <w:pPr>
              <w:pStyle w:val="08-Tabelageral"/>
              <w:ind w:left="113"/>
              <w:rPr>
                <w:rFonts w:cs="Arial"/>
                <w:b/>
                <w:szCs w:val="14"/>
              </w:rPr>
            </w:pPr>
            <w:r w:rsidRPr="00D25D79">
              <w:rPr>
                <w:rFonts w:cs="Arial"/>
                <w:b/>
                <w:szCs w:val="14"/>
              </w:rPr>
              <w:t>4.487</w:t>
            </w:r>
          </w:p>
        </w:tc>
        <w:tc>
          <w:tcPr>
            <w:tcW w:w="1417" w:type="dxa"/>
            <w:tcBorders>
              <w:bottom w:val="single" w:sz="2" w:space="0" w:color="1F3864" w:themeColor="accent1" w:themeShade="80"/>
            </w:tcBorders>
            <w:shd w:val="clear" w:color="auto" w:fill="auto"/>
          </w:tcPr>
          <w:p w14:paraId="50D8259D" w14:textId="77777777" w:rsidR="00025986" w:rsidRPr="00D25D79" w:rsidRDefault="00025986">
            <w:pPr>
              <w:pStyle w:val="08-Tabelageral"/>
              <w:ind w:left="113"/>
              <w:rPr>
                <w:rFonts w:cs="Arial"/>
                <w:b/>
                <w:szCs w:val="14"/>
              </w:rPr>
            </w:pPr>
            <w:r w:rsidRPr="00D25D79">
              <w:rPr>
                <w:rFonts w:cs="Arial"/>
                <w:b/>
                <w:szCs w:val="14"/>
              </w:rPr>
              <w:t>10.074</w:t>
            </w:r>
          </w:p>
        </w:tc>
        <w:tc>
          <w:tcPr>
            <w:tcW w:w="1413" w:type="dxa"/>
            <w:tcBorders>
              <w:bottom w:val="single" w:sz="2" w:space="0" w:color="1F3864" w:themeColor="accent1" w:themeShade="80"/>
            </w:tcBorders>
            <w:shd w:val="clear" w:color="auto" w:fill="auto"/>
          </w:tcPr>
          <w:p w14:paraId="0F27CCC8" w14:textId="77777777" w:rsidR="00025986" w:rsidRPr="00D25D79" w:rsidRDefault="00025986">
            <w:pPr>
              <w:pStyle w:val="08-Tabelageral"/>
              <w:ind w:left="113"/>
              <w:rPr>
                <w:rFonts w:cs="Arial"/>
                <w:b/>
                <w:szCs w:val="14"/>
              </w:rPr>
            </w:pPr>
            <w:r w:rsidRPr="00D25D79">
              <w:rPr>
                <w:rFonts w:cs="Arial"/>
                <w:b/>
                <w:szCs w:val="14"/>
              </w:rPr>
              <w:t>16.314</w:t>
            </w:r>
          </w:p>
        </w:tc>
        <w:tc>
          <w:tcPr>
            <w:tcW w:w="1414" w:type="dxa"/>
            <w:tcBorders>
              <w:bottom w:val="single" w:sz="2" w:space="0" w:color="1F3864" w:themeColor="accent1" w:themeShade="80"/>
            </w:tcBorders>
            <w:shd w:val="clear" w:color="auto" w:fill="auto"/>
          </w:tcPr>
          <w:p w14:paraId="04E7D8D8" w14:textId="77777777" w:rsidR="00025986" w:rsidRPr="00D25D79" w:rsidRDefault="00025986">
            <w:pPr>
              <w:pStyle w:val="08-Tabelageral"/>
              <w:ind w:left="113"/>
              <w:rPr>
                <w:rFonts w:cs="Arial"/>
                <w:b/>
                <w:szCs w:val="14"/>
              </w:rPr>
            </w:pPr>
            <w:r w:rsidRPr="00D25D79">
              <w:rPr>
                <w:rFonts w:cs="Arial"/>
                <w:b/>
                <w:szCs w:val="14"/>
              </w:rPr>
              <w:t>21.659</w:t>
            </w:r>
          </w:p>
        </w:tc>
        <w:tc>
          <w:tcPr>
            <w:tcW w:w="1142" w:type="dxa"/>
            <w:tcBorders>
              <w:bottom w:val="single" w:sz="2" w:space="0" w:color="1F3864" w:themeColor="accent1" w:themeShade="80"/>
            </w:tcBorders>
            <w:shd w:val="clear" w:color="auto" w:fill="auto"/>
          </w:tcPr>
          <w:p w14:paraId="4D76952F" w14:textId="77777777" w:rsidR="00025986" w:rsidRPr="00D25D79" w:rsidRDefault="00025986">
            <w:pPr>
              <w:pStyle w:val="08-Tabelageral"/>
              <w:ind w:left="113"/>
              <w:rPr>
                <w:rFonts w:cs="Arial"/>
                <w:b/>
                <w:szCs w:val="14"/>
              </w:rPr>
            </w:pPr>
            <w:r w:rsidRPr="00D25D79">
              <w:rPr>
                <w:rFonts w:cs="Arial"/>
                <w:b/>
                <w:szCs w:val="14"/>
              </w:rPr>
              <w:t>52.534</w:t>
            </w:r>
          </w:p>
        </w:tc>
      </w:tr>
    </w:tbl>
    <w:p w14:paraId="6E8E917B" w14:textId="77777777" w:rsidR="00025986" w:rsidRPr="002E089E" w:rsidRDefault="00025986" w:rsidP="00025986">
      <w:pPr>
        <w:pStyle w:val="01-Textonormal"/>
        <w:rPr>
          <w:b/>
          <w:color w:val="1F3864" w:themeColor="accent1" w:themeShade="80"/>
        </w:rPr>
      </w:pPr>
      <w:r w:rsidRPr="002E089E">
        <w:rPr>
          <w:b/>
          <w:color w:val="1F3864" w:themeColor="accent1" w:themeShade="80"/>
        </w:rPr>
        <w:t>f.3) Programa de Recompra</w:t>
      </w:r>
    </w:p>
    <w:p w14:paraId="6E6FFBBD" w14:textId="77777777" w:rsidR="00025986" w:rsidRPr="002E089E" w:rsidRDefault="00025986" w:rsidP="00025986">
      <w:pPr>
        <w:pStyle w:val="05-Textonormal"/>
        <w:keepNext/>
      </w:pPr>
      <w:r w:rsidRPr="002E089E">
        <w:t xml:space="preserve">Em 04 de agosto de 2023, foi aprovado pelo Conselho de Administração a abertura de um Programa de Recompra de Ações de Emissão da Companhia, destinado à aquisição de até 64.249 mil ações ordinárias, para manutenção em tesouraria e posterior alienação ou cancelamento, visando maximizar a geração de valor aos acionistas. O prazo do programa é de </w:t>
      </w:r>
      <w:r w:rsidRPr="002E089E">
        <w:br/>
        <w:t xml:space="preserve">18 meses. Em 2023 foram adquiridas 19.884 mil ações. No primeiro semestre de 2024 foram adquiridas mais </w:t>
      </w:r>
      <w:bookmarkStart w:id="122" w:name="_Hlk173245507"/>
      <w:r w:rsidRPr="002E089E">
        <w:t>35.708</w:t>
      </w:r>
      <w:bookmarkEnd w:id="122"/>
      <w:r w:rsidRPr="002E089E">
        <w:t xml:space="preserve"> mil ações, totalizando </w:t>
      </w:r>
      <w:bookmarkStart w:id="123" w:name="_Hlk173247823"/>
      <w:r w:rsidRPr="002E089E">
        <w:t xml:space="preserve">55.592 </w:t>
      </w:r>
      <w:bookmarkEnd w:id="123"/>
      <w:r w:rsidRPr="002E089E">
        <w:t>mil ações</w:t>
      </w:r>
      <w:r w:rsidR="002067B9" w:rsidRPr="002E089E">
        <w:t xml:space="preserve">. </w:t>
      </w:r>
      <w:bookmarkStart w:id="124" w:name="_Hlk180168927"/>
      <w:r w:rsidR="002067B9" w:rsidRPr="002E089E">
        <w:t>No terceiro trimestre não houve novas aquisições.</w:t>
      </w:r>
      <w:bookmarkEnd w:id="124"/>
    </w:p>
    <w:tbl>
      <w:tblPr>
        <w:tblpPr w:leftFromText="141" w:rightFromText="141" w:vertAnchor="text" w:tblpY="1"/>
        <w:tblOverlap w:val="neve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8168"/>
        <w:gridCol w:w="1471"/>
      </w:tblGrid>
      <w:tr w:rsidR="00025986" w:rsidRPr="00843433" w14:paraId="09ED6BB4" w14:textId="77777777">
        <w:trPr>
          <w:trHeight w:val="238"/>
        </w:trPr>
        <w:tc>
          <w:tcPr>
            <w:tcW w:w="8168" w:type="dxa"/>
            <w:tcBorders>
              <w:top w:val="single" w:sz="2" w:space="0" w:color="1F3864" w:themeColor="accent1" w:themeShade="80"/>
              <w:bottom w:val="single" w:sz="2" w:space="0" w:color="1F3864" w:themeColor="accent1" w:themeShade="80"/>
            </w:tcBorders>
            <w:shd w:val="clear" w:color="auto" w:fill="auto"/>
          </w:tcPr>
          <w:p w14:paraId="59197CC4" w14:textId="77777777" w:rsidR="00025986" w:rsidRPr="002E089E" w:rsidRDefault="00025986">
            <w:pPr>
              <w:pStyle w:val="08-Tabelageral"/>
              <w:ind w:left="113"/>
              <w:jc w:val="center"/>
              <w:rPr>
                <w:b/>
                <w:szCs w:val="14"/>
              </w:rPr>
            </w:pPr>
            <w:r w:rsidRPr="002E089E">
              <w:rPr>
                <w:b/>
              </w:rPr>
              <w:t>Programa</w:t>
            </w:r>
            <w:r w:rsidRPr="002E089E">
              <w:rPr>
                <w:b/>
                <w:szCs w:val="14"/>
              </w:rPr>
              <w:t xml:space="preserve"> de Recompra de Ações</w:t>
            </w:r>
          </w:p>
        </w:tc>
        <w:tc>
          <w:tcPr>
            <w:tcW w:w="1471" w:type="dxa"/>
            <w:tcBorders>
              <w:top w:val="single" w:sz="2" w:space="0" w:color="1F3864" w:themeColor="accent1" w:themeShade="80"/>
              <w:bottom w:val="single" w:sz="2" w:space="0" w:color="1F3864" w:themeColor="accent1" w:themeShade="80"/>
            </w:tcBorders>
            <w:shd w:val="clear" w:color="auto" w:fill="auto"/>
          </w:tcPr>
          <w:p w14:paraId="41D455D4" w14:textId="77777777" w:rsidR="00025986" w:rsidRPr="002E089E" w:rsidRDefault="00025986">
            <w:pPr>
              <w:pStyle w:val="08-Tabelageral"/>
              <w:ind w:left="113"/>
              <w:rPr>
                <w:rFonts w:cs="Arial"/>
                <w:szCs w:val="14"/>
              </w:rPr>
            </w:pPr>
          </w:p>
        </w:tc>
      </w:tr>
      <w:tr w:rsidR="00025986" w:rsidRPr="00843433" w14:paraId="42048C55" w14:textId="77777777">
        <w:trPr>
          <w:trHeight w:val="238"/>
        </w:trPr>
        <w:tc>
          <w:tcPr>
            <w:tcW w:w="8168" w:type="dxa"/>
            <w:tcBorders>
              <w:top w:val="single" w:sz="2" w:space="0" w:color="1F3864" w:themeColor="accent1" w:themeShade="80"/>
              <w:bottom w:val="nil"/>
            </w:tcBorders>
            <w:shd w:val="clear" w:color="auto" w:fill="auto"/>
          </w:tcPr>
          <w:p w14:paraId="74498904" w14:textId="77777777" w:rsidR="00025986" w:rsidRPr="002E089E" w:rsidRDefault="00025986">
            <w:pPr>
              <w:pStyle w:val="08-Tabelageral"/>
              <w:jc w:val="left"/>
              <w:rPr>
                <w:b/>
                <w:kern w:val="2"/>
                <w:szCs w:val="14"/>
              </w:rPr>
            </w:pPr>
            <w:r w:rsidRPr="002E089E">
              <w:rPr>
                <w:b/>
                <w:szCs w:val="14"/>
              </w:rPr>
              <w:t>Quantidade de ações recompradas</w:t>
            </w:r>
          </w:p>
        </w:tc>
        <w:tc>
          <w:tcPr>
            <w:tcW w:w="1471" w:type="dxa"/>
            <w:tcBorders>
              <w:top w:val="single" w:sz="2" w:space="0" w:color="1F3864" w:themeColor="accent1" w:themeShade="80"/>
              <w:bottom w:val="nil"/>
            </w:tcBorders>
            <w:shd w:val="clear" w:color="auto" w:fill="auto"/>
          </w:tcPr>
          <w:p w14:paraId="441A5A3C" w14:textId="77777777" w:rsidR="00025986" w:rsidRPr="002E089E" w:rsidRDefault="00025986">
            <w:pPr>
              <w:pStyle w:val="08-Tabelageral"/>
              <w:ind w:left="113"/>
              <w:rPr>
                <w:rFonts w:cs="Arial"/>
                <w:b/>
                <w:szCs w:val="14"/>
              </w:rPr>
            </w:pPr>
            <w:r w:rsidRPr="002E089E">
              <w:rPr>
                <w:rFonts w:cs="Arial"/>
                <w:b/>
                <w:szCs w:val="14"/>
              </w:rPr>
              <w:t>55.591.700</w:t>
            </w:r>
          </w:p>
        </w:tc>
      </w:tr>
      <w:tr w:rsidR="00025986" w:rsidRPr="00843433" w14:paraId="37DF8B16" w14:textId="77777777">
        <w:trPr>
          <w:trHeight w:val="238"/>
        </w:trPr>
        <w:tc>
          <w:tcPr>
            <w:tcW w:w="8168" w:type="dxa"/>
            <w:tcBorders>
              <w:top w:val="nil"/>
              <w:bottom w:val="nil"/>
            </w:tcBorders>
            <w:shd w:val="clear" w:color="auto" w:fill="auto"/>
          </w:tcPr>
          <w:p w14:paraId="43887F3B" w14:textId="77777777" w:rsidR="00025986" w:rsidRPr="002E089E" w:rsidRDefault="00025986">
            <w:pPr>
              <w:pStyle w:val="08-Tabelageral"/>
              <w:ind w:left="113"/>
              <w:jc w:val="left"/>
              <w:rPr>
                <w:szCs w:val="14"/>
              </w:rPr>
            </w:pPr>
            <w:r w:rsidRPr="002E089E">
              <w:rPr>
                <w:szCs w:val="14"/>
              </w:rPr>
              <w:t>2023</w:t>
            </w:r>
          </w:p>
        </w:tc>
        <w:tc>
          <w:tcPr>
            <w:tcW w:w="1471" w:type="dxa"/>
            <w:tcBorders>
              <w:top w:val="nil"/>
              <w:bottom w:val="nil"/>
            </w:tcBorders>
            <w:shd w:val="clear" w:color="auto" w:fill="auto"/>
          </w:tcPr>
          <w:p w14:paraId="6685D8EB" w14:textId="77777777" w:rsidR="00025986" w:rsidRPr="002E089E" w:rsidRDefault="00025986">
            <w:pPr>
              <w:pStyle w:val="08-Tabelageral"/>
              <w:ind w:left="113"/>
              <w:rPr>
                <w:rFonts w:cs="Arial"/>
                <w:szCs w:val="14"/>
              </w:rPr>
            </w:pPr>
            <w:r w:rsidRPr="002E089E">
              <w:rPr>
                <w:rFonts w:cs="Arial"/>
                <w:szCs w:val="14"/>
              </w:rPr>
              <w:t>19.884.100</w:t>
            </w:r>
          </w:p>
        </w:tc>
      </w:tr>
      <w:tr w:rsidR="00025986" w:rsidRPr="00843433" w14:paraId="02B2EEBA" w14:textId="77777777">
        <w:trPr>
          <w:trHeight w:val="238"/>
        </w:trPr>
        <w:tc>
          <w:tcPr>
            <w:tcW w:w="8168" w:type="dxa"/>
            <w:tcBorders>
              <w:top w:val="nil"/>
            </w:tcBorders>
            <w:shd w:val="clear" w:color="auto" w:fill="auto"/>
          </w:tcPr>
          <w:p w14:paraId="15E78B0F" w14:textId="77777777" w:rsidR="00025986" w:rsidRPr="002E089E" w:rsidRDefault="00025986">
            <w:pPr>
              <w:pStyle w:val="08-Tabelageral"/>
              <w:ind w:left="113"/>
              <w:jc w:val="left"/>
              <w:rPr>
                <w:szCs w:val="14"/>
              </w:rPr>
            </w:pPr>
            <w:r w:rsidRPr="002E089E">
              <w:rPr>
                <w:kern w:val="2"/>
              </w:rPr>
              <w:t>1º Sem/2024</w:t>
            </w:r>
          </w:p>
        </w:tc>
        <w:tc>
          <w:tcPr>
            <w:tcW w:w="1471" w:type="dxa"/>
            <w:tcBorders>
              <w:top w:val="nil"/>
            </w:tcBorders>
            <w:shd w:val="clear" w:color="auto" w:fill="auto"/>
          </w:tcPr>
          <w:p w14:paraId="6ECE7D89" w14:textId="77777777" w:rsidR="00025986" w:rsidRPr="002E089E" w:rsidRDefault="00025986">
            <w:pPr>
              <w:pStyle w:val="08-Tabelageral"/>
              <w:ind w:left="113"/>
              <w:rPr>
                <w:rFonts w:cs="Arial"/>
                <w:szCs w:val="14"/>
              </w:rPr>
            </w:pPr>
            <w:r w:rsidRPr="002E089E">
              <w:rPr>
                <w:rFonts w:cs="Arial"/>
                <w:szCs w:val="14"/>
              </w:rPr>
              <w:t>35.707.600</w:t>
            </w:r>
          </w:p>
        </w:tc>
      </w:tr>
      <w:tr w:rsidR="00025986" w:rsidRPr="00843433" w14:paraId="047E9347" w14:textId="77777777">
        <w:trPr>
          <w:trHeight w:val="238"/>
        </w:trPr>
        <w:tc>
          <w:tcPr>
            <w:tcW w:w="8168" w:type="dxa"/>
            <w:shd w:val="clear" w:color="auto" w:fill="auto"/>
          </w:tcPr>
          <w:p w14:paraId="257D1616" w14:textId="77777777" w:rsidR="00025986" w:rsidRPr="002E089E" w:rsidRDefault="00025986">
            <w:pPr>
              <w:pStyle w:val="08-Tabelageral"/>
              <w:jc w:val="left"/>
              <w:rPr>
                <w:b/>
                <w:kern w:val="2"/>
                <w:szCs w:val="14"/>
              </w:rPr>
            </w:pPr>
            <w:r w:rsidRPr="002E089E">
              <w:rPr>
                <w:b/>
                <w:kern w:val="2"/>
                <w:szCs w:val="14"/>
              </w:rPr>
              <w:t>Preço médio (R$)</w:t>
            </w:r>
          </w:p>
        </w:tc>
        <w:tc>
          <w:tcPr>
            <w:tcW w:w="1471" w:type="dxa"/>
            <w:shd w:val="clear" w:color="auto" w:fill="auto"/>
          </w:tcPr>
          <w:p w14:paraId="4AC50C88" w14:textId="77777777" w:rsidR="00025986" w:rsidRPr="002E089E" w:rsidRDefault="00025986">
            <w:pPr>
              <w:pStyle w:val="08-Tabelageral"/>
              <w:ind w:left="113"/>
              <w:rPr>
                <w:rFonts w:cs="Arial"/>
                <w:b/>
                <w:szCs w:val="14"/>
              </w:rPr>
            </w:pPr>
            <w:r w:rsidRPr="002E089E">
              <w:rPr>
                <w:rFonts w:cs="Arial"/>
                <w:b/>
                <w:szCs w:val="14"/>
              </w:rPr>
              <w:t>32,20</w:t>
            </w:r>
          </w:p>
        </w:tc>
      </w:tr>
      <w:tr w:rsidR="00025986" w:rsidRPr="00091A72" w14:paraId="40EFCD16" w14:textId="77777777">
        <w:trPr>
          <w:trHeight w:val="238"/>
        </w:trPr>
        <w:tc>
          <w:tcPr>
            <w:tcW w:w="8168" w:type="dxa"/>
            <w:tcBorders>
              <w:top w:val="nil"/>
              <w:bottom w:val="single" w:sz="2" w:space="0" w:color="1F3864" w:themeColor="accent1" w:themeShade="80"/>
            </w:tcBorders>
            <w:shd w:val="clear" w:color="auto" w:fill="auto"/>
          </w:tcPr>
          <w:p w14:paraId="06E4C46B" w14:textId="77777777" w:rsidR="00025986" w:rsidRPr="002E089E" w:rsidRDefault="00025986">
            <w:pPr>
              <w:pStyle w:val="08-Tabelageral"/>
              <w:jc w:val="left"/>
              <w:rPr>
                <w:b/>
                <w:szCs w:val="14"/>
              </w:rPr>
            </w:pPr>
            <w:r w:rsidRPr="002E089E">
              <w:rPr>
                <w:b/>
                <w:kern w:val="2"/>
                <w:szCs w:val="14"/>
              </w:rPr>
              <w:t>Valor total (R$ mil)</w:t>
            </w:r>
          </w:p>
        </w:tc>
        <w:tc>
          <w:tcPr>
            <w:tcW w:w="1471" w:type="dxa"/>
            <w:tcBorders>
              <w:top w:val="nil"/>
              <w:bottom w:val="single" w:sz="2" w:space="0" w:color="1F3864" w:themeColor="accent1" w:themeShade="80"/>
            </w:tcBorders>
            <w:shd w:val="clear" w:color="auto" w:fill="auto"/>
          </w:tcPr>
          <w:p w14:paraId="114FE423" w14:textId="77777777" w:rsidR="00025986" w:rsidRPr="00382E09" w:rsidRDefault="00025986">
            <w:pPr>
              <w:pStyle w:val="08-Tabelageral"/>
              <w:ind w:left="113"/>
              <w:rPr>
                <w:rFonts w:cs="Arial"/>
                <w:b/>
                <w:bCs/>
                <w:szCs w:val="14"/>
              </w:rPr>
            </w:pPr>
            <w:r w:rsidRPr="002E089E">
              <w:rPr>
                <w:rFonts w:cs="Arial"/>
                <w:b/>
                <w:szCs w:val="14"/>
              </w:rPr>
              <w:t>1.790.324</w:t>
            </w:r>
          </w:p>
        </w:tc>
      </w:tr>
    </w:tbl>
    <w:p w14:paraId="4A9B8B93" w14:textId="77777777" w:rsidR="00025986" w:rsidRPr="004B1E10" w:rsidRDefault="00025986" w:rsidP="00025986">
      <w:pPr>
        <w:pStyle w:val="01-Textonormal"/>
        <w:rPr>
          <w:b/>
          <w:color w:val="1F3864" w:themeColor="accent1" w:themeShade="80"/>
        </w:rPr>
      </w:pPr>
      <w:r>
        <w:rPr>
          <w:b/>
          <w:color w:val="1F3864" w:themeColor="accent1" w:themeShade="80"/>
        </w:rPr>
        <w:t>f</w:t>
      </w:r>
      <w:r w:rsidRPr="004B1E10">
        <w:rPr>
          <w:b/>
          <w:color w:val="1F3864" w:themeColor="accent1" w:themeShade="80"/>
        </w:rPr>
        <w:t>.</w:t>
      </w:r>
      <w:r>
        <w:rPr>
          <w:b/>
          <w:color w:val="1F3864" w:themeColor="accent1" w:themeShade="80"/>
        </w:rPr>
        <w:t>4</w:t>
      </w:r>
      <w:r w:rsidRPr="004B1E10">
        <w:rPr>
          <w:b/>
          <w:color w:val="1F3864" w:themeColor="accent1" w:themeShade="80"/>
        </w:rPr>
        <w:t>) Programa de Premiação de Funcionário</w:t>
      </w:r>
      <w:r>
        <w:rPr>
          <w:b/>
          <w:color w:val="1F3864" w:themeColor="accent1" w:themeShade="80"/>
        </w:rPr>
        <w:t>s</w:t>
      </w:r>
    </w:p>
    <w:p w14:paraId="4C466449" w14:textId="77777777" w:rsidR="00025986" w:rsidRDefault="00025986" w:rsidP="00025986">
      <w:pPr>
        <w:spacing w:before="120" w:after="120"/>
        <w:jc w:val="both"/>
        <w:rPr>
          <w:rFonts w:ascii="Arial" w:eastAsia="Times New Roman" w:hAnsi="Arial" w:cs="Times New Roman"/>
          <w:spacing w:val="-2"/>
          <w:sz w:val="18"/>
          <w:szCs w:val="18"/>
          <w:lang w:eastAsia="pt-BR"/>
        </w:rPr>
      </w:pPr>
      <w:r>
        <w:rPr>
          <w:rFonts w:ascii="Arial" w:eastAsia="Times New Roman" w:hAnsi="Arial" w:cs="Times New Roman"/>
          <w:spacing w:val="-2"/>
          <w:sz w:val="18"/>
          <w:szCs w:val="18"/>
          <w:lang w:eastAsia="pt-BR"/>
        </w:rPr>
        <w:t>E</w:t>
      </w:r>
      <w:r w:rsidRPr="00A95BCB">
        <w:rPr>
          <w:rFonts w:ascii="Arial" w:eastAsia="Times New Roman" w:hAnsi="Arial" w:cs="Times New Roman"/>
          <w:spacing w:val="-2"/>
          <w:sz w:val="18"/>
          <w:szCs w:val="18"/>
          <w:lang w:eastAsia="pt-BR"/>
        </w:rPr>
        <w:t>m 18 de dezembro</w:t>
      </w:r>
      <w:r>
        <w:rPr>
          <w:rFonts w:ascii="Arial" w:eastAsia="Times New Roman" w:hAnsi="Arial" w:cs="Times New Roman"/>
          <w:spacing w:val="-2"/>
          <w:sz w:val="18"/>
          <w:szCs w:val="18"/>
          <w:lang w:eastAsia="pt-BR"/>
        </w:rPr>
        <w:t xml:space="preserve"> de 2019</w:t>
      </w:r>
      <w:r w:rsidRPr="00A95BCB">
        <w:rPr>
          <w:rFonts w:ascii="Arial" w:eastAsia="Times New Roman" w:hAnsi="Arial" w:cs="Times New Roman"/>
          <w:spacing w:val="-2"/>
          <w:sz w:val="18"/>
          <w:szCs w:val="18"/>
          <w:lang w:eastAsia="pt-BR"/>
        </w:rPr>
        <w:t xml:space="preserve"> </w:t>
      </w:r>
      <w:r w:rsidRPr="002F417F">
        <w:rPr>
          <w:rFonts w:ascii="Arial" w:eastAsia="Times New Roman" w:hAnsi="Arial" w:cs="Times New Roman"/>
          <w:spacing w:val="-2"/>
          <w:sz w:val="18"/>
          <w:szCs w:val="18"/>
          <w:lang w:eastAsia="pt-BR"/>
        </w:rPr>
        <w:t>o Conselho de Administração aprovou o Programa de Premiação de Funcionários, que tem por objetivo reconhecer funcionários da BB Seguros de cargos não-estatutários</w:t>
      </w:r>
      <w:r>
        <w:rPr>
          <w:rFonts w:ascii="Arial" w:eastAsia="Times New Roman" w:hAnsi="Arial" w:cs="Times New Roman"/>
          <w:spacing w:val="-2"/>
          <w:sz w:val="18"/>
          <w:szCs w:val="18"/>
          <w:lang w:eastAsia="pt-BR"/>
        </w:rPr>
        <w:t>,</w:t>
      </w:r>
      <w:r w:rsidRPr="0075155C">
        <w:rPr>
          <w:rFonts w:ascii="Arial" w:eastAsia="Times New Roman" w:hAnsi="Arial" w:cs="Times New Roman"/>
          <w:spacing w:val="-2"/>
          <w:sz w:val="18"/>
          <w:szCs w:val="18"/>
          <w:lang w:eastAsia="pt-BR"/>
        </w:rPr>
        <w:t xml:space="preserve"> </w:t>
      </w:r>
      <w:r w:rsidRPr="00797C90">
        <w:rPr>
          <w:rFonts w:ascii="Arial" w:eastAsia="Times New Roman" w:hAnsi="Arial" w:cs="Times New Roman"/>
          <w:spacing w:val="-2"/>
          <w:sz w:val="18"/>
          <w:szCs w:val="18"/>
          <w:lang w:eastAsia="pt-BR"/>
        </w:rPr>
        <w:t xml:space="preserve">com desempenho destacado na Comissão de Desenvolvimento e Carreira. </w:t>
      </w:r>
      <w:r w:rsidRPr="00FA25A3">
        <w:rPr>
          <w:rFonts w:ascii="Arial" w:eastAsia="Times New Roman" w:hAnsi="Arial" w:cs="Times New Roman"/>
          <w:spacing w:val="-2"/>
          <w:sz w:val="18"/>
          <w:szCs w:val="18"/>
          <w:lang w:eastAsia="pt-BR"/>
        </w:rPr>
        <w:t>Considerando a nova redação do § 4º do art. 457 da CLT, alterado pela Lei nº 13.467/2017, o programa é enquadrado como premiação e não há incidência de encargos trabalhistas e previdenciários.</w:t>
      </w:r>
    </w:p>
    <w:p w14:paraId="43823536" w14:textId="77777777" w:rsidR="00025986" w:rsidRDefault="00025986" w:rsidP="00025986">
      <w:pPr>
        <w:spacing w:before="120" w:after="120"/>
        <w:jc w:val="both"/>
        <w:rPr>
          <w:rFonts w:ascii="Arial" w:eastAsia="Times New Roman" w:hAnsi="Arial" w:cs="Times New Roman"/>
          <w:spacing w:val="-2"/>
          <w:sz w:val="18"/>
          <w:szCs w:val="18"/>
          <w:lang w:eastAsia="pt-BR"/>
        </w:rPr>
      </w:pPr>
      <w:r w:rsidRPr="004334D2">
        <w:rPr>
          <w:rFonts w:ascii="Arial" w:eastAsia="Times New Roman" w:hAnsi="Arial" w:cs="Times New Roman"/>
          <w:spacing w:val="-2"/>
          <w:sz w:val="18"/>
          <w:szCs w:val="18"/>
          <w:lang w:eastAsia="pt-BR"/>
        </w:rPr>
        <w:t xml:space="preserve">Em 28 de outubro de 2022 o Conselho de Administração aprovou </w:t>
      </w:r>
      <w:r>
        <w:rPr>
          <w:rFonts w:ascii="Arial" w:eastAsia="Times New Roman" w:hAnsi="Arial" w:cs="Times New Roman"/>
          <w:spacing w:val="-2"/>
          <w:sz w:val="18"/>
          <w:szCs w:val="18"/>
          <w:lang w:eastAsia="pt-BR"/>
        </w:rPr>
        <w:t xml:space="preserve">atualização das regras do programa, que </w:t>
      </w:r>
      <w:proofErr w:type="gramStart"/>
      <w:r>
        <w:rPr>
          <w:rFonts w:ascii="Arial" w:eastAsia="Times New Roman" w:hAnsi="Arial" w:cs="Times New Roman"/>
          <w:spacing w:val="-2"/>
          <w:sz w:val="18"/>
          <w:szCs w:val="18"/>
          <w:lang w:eastAsia="pt-BR"/>
        </w:rPr>
        <w:t>manteve o mesmo</w:t>
      </w:r>
      <w:proofErr w:type="gramEnd"/>
      <w:r>
        <w:rPr>
          <w:rFonts w:ascii="Arial" w:eastAsia="Times New Roman" w:hAnsi="Arial" w:cs="Times New Roman"/>
          <w:spacing w:val="-2"/>
          <w:sz w:val="18"/>
          <w:szCs w:val="18"/>
          <w:lang w:eastAsia="pt-BR"/>
        </w:rPr>
        <w:t xml:space="preserve"> objetivo e o mesmo enquadramento legal.</w:t>
      </w:r>
    </w:p>
    <w:p w14:paraId="754039A5" w14:textId="77777777" w:rsidR="00025986" w:rsidRPr="00617EA5" w:rsidRDefault="00025986" w:rsidP="00025986">
      <w:pPr>
        <w:spacing w:before="120" w:after="120"/>
        <w:jc w:val="both"/>
        <w:rPr>
          <w:rFonts w:ascii="Arial" w:eastAsia="Times New Roman" w:hAnsi="Arial" w:cs="Times New Roman"/>
          <w:spacing w:val="-2"/>
          <w:sz w:val="18"/>
          <w:szCs w:val="18"/>
          <w:lang w:eastAsia="pt-BR"/>
        </w:rPr>
      </w:pPr>
      <w:r w:rsidRPr="0038710F">
        <w:rPr>
          <w:rFonts w:ascii="Arial" w:eastAsia="Times New Roman" w:hAnsi="Arial" w:cs="Times New Roman"/>
          <w:spacing w:val="-2"/>
          <w:sz w:val="18"/>
          <w:szCs w:val="18"/>
          <w:lang w:eastAsia="pt-BR"/>
        </w:rPr>
        <w:t>A ativação do programa ocorre anualmente e está condicionada ao atingimento da pontuação definida no acordo de trabalho definido pela companhia. O público-alvo é limitado a, no máximo, 40% dos funcionários por cargo, no caso de funções gerenciais ou equivalentes, e por cargo e por diretoria, no caso de funções técnicas. O critério de escolha dos funcionários envolve avaliação de competências técnicas e comportamentais, atingimento de metas e estilo de gestão. O crédito do prêmio é realizado 100% (cem por cento) em espécie, após devido recolhimento de Imposto de Renda, em parcela única, em até 30 dias após a divulgação dos resultados da Comissão de Desenvolvimento e Carreira.</w:t>
      </w:r>
    </w:p>
    <w:p w14:paraId="3BF077C3" w14:textId="77777777" w:rsidR="00025986" w:rsidRPr="00CF1197" w:rsidRDefault="00025986" w:rsidP="00025986">
      <w:pPr>
        <w:pStyle w:val="01-Textonormal"/>
        <w:rPr>
          <w:b/>
          <w:color w:val="1F3864" w:themeColor="accent1" w:themeShade="80"/>
        </w:rPr>
      </w:pPr>
      <w:r w:rsidRPr="00CF1197">
        <w:rPr>
          <w:b/>
          <w:color w:val="1F3864" w:themeColor="accent1" w:themeShade="80"/>
        </w:rPr>
        <w:t>g) Outros Resultados Abrangentes Acumulados</w:t>
      </w:r>
    </w:p>
    <w:p w14:paraId="708709DD" w14:textId="77777777" w:rsidR="008D58B3" w:rsidRPr="008D58B3" w:rsidRDefault="008D58B3" w:rsidP="008D58B3">
      <w:pPr>
        <w:pStyle w:val="02-TtulodeNota"/>
        <w:rPr>
          <w:rFonts w:cs="Arial"/>
          <w:b w:val="0"/>
          <w:sz w:val="18"/>
          <w:szCs w:val="18"/>
        </w:rPr>
      </w:pPr>
      <w:bookmarkStart w:id="125" w:name="_Toc180170948"/>
      <w:bookmarkEnd w:id="116"/>
      <w:bookmarkEnd w:id="117"/>
      <w:r w:rsidRPr="008D58B3">
        <w:rPr>
          <w:rFonts w:cs="Arial"/>
          <w:b w:val="0"/>
          <w:sz w:val="18"/>
          <w:szCs w:val="18"/>
        </w:rPr>
        <w:t>O saldo negativo registrado em Outros Resultados Abrangentes Acumulados, no montante de R$ 313.972 mil (R$ 197.821 mil negativo em 31.12.2023), é composto principalmente pelos valores a seguir:</w:t>
      </w:r>
    </w:p>
    <w:p w14:paraId="07924CDD" w14:textId="401B29F4" w:rsidR="008D58B3" w:rsidRPr="008D58B3" w:rsidRDefault="008D58B3" w:rsidP="008D58B3">
      <w:pPr>
        <w:pStyle w:val="02-TtulodeNota"/>
        <w:rPr>
          <w:rFonts w:cs="Arial"/>
          <w:b w:val="0"/>
          <w:sz w:val="18"/>
          <w:szCs w:val="18"/>
        </w:rPr>
      </w:pPr>
      <w:r w:rsidRPr="008D58B3">
        <w:rPr>
          <w:rFonts w:cs="Arial"/>
          <w:b w:val="0"/>
          <w:sz w:val="18"/>
          <w:szCs w:val="18"/>
        </w:rPr>
        <w:t xml:space="preserve">i - R$ 247.513 mil positivo, relativos ao ajuste ao valor de mercado dos títulos classificados como Valor Justo por meio de Outros Resultados Abrangentes (VJORA) das investidas, pelo valor líquido dos efeitos tributários. </w:t>
      </w:r>
      <w:r w:rsidR="00320ACF" w:rsidRPr="00320ACF">
        <w:rPr>
          <w:rFonts w:cs="Arial"/>
          <w:b w:val="0"/>
          <w:sz w:val="18"/>
          <w:szCs w:val="18"/>
        </w:rPr>
        <w:t>Na Brasilprev, como resultado da reclassificação dos ativos financeiros ocorrida em janeiro/2024, da categoria de Custo Amortizado para VJORA, em decorrência dos efeitos trazidos pela Circular SUSEP 678/2022, houve incremento do saldo positivo dessa conta.</w:t>
      </w:r>
    </w:p>
    <w:p w14:paraId="129B6B37" w14:textId="77777777" w:rsidR="008D58B3" w:rsidRPr="008D58B3" w:rsidRDefault="008D58B3" w:rsidP="008D58B3">
      <w:pPr>
        <w:pStyle w:val="02-TtulodeNota"/>
        <w:rPr>
          <w:rFonts w:cs="Arial"/>
          <w:b w:val="0"/>
          <w:sz w:val="18"/>
          <w:szCs w:val="18"/>
        </w:rPr>
      </w:pPr>
      <w:proofErr w:type="spellStart"/>
      <w:r w:rsidRPr="008D58B3">
        <w:rPr>
          <w:rFonts w:cs="Arial"/>
          <w:b w:val="0"/>
          <w:sz w:val="18"/>
          <w:szCs w:val="18"/>
        </w:rPr>
        <w:t>ii</w:t>
      </w:r>
      <w:proofErr w:type="spellEnd"/>
      <w:r w:rsidRPr="008D58B3">
        <w:rPr>
          <w:rFonts w:cs="Arial"/>
          <w:b w:val="0"/>
          <w:sz w:val="18"/>
          <w:szCs w:val="18"/>
        </w:rPr>
        <w:t xml:space="preserve"> - R$ 561.605 mil negativo, relativos aos efeitos do CPC 50, referentes, principalmente, às variações de taxas de juros que impactam os passivos dos produtos classificados como Modelo Geral (BBA) nas empresas Brasilprev e BB MAPFRE.</w:t>
      </w:r>
    </w:p>
    <w:p w14:paraId="3231D5ED" w14:textId="77777777" w:rsidR="008D58B3" w:rsidRDefault="008D58B3" w:rsidP="008D58B3">
      <w:pPr>
        <w:pStyle w:val="02-TtulodeNota"/>
        <w:rPr>
          <w:rFonts w:cs="Arial"/>
          <w:b w:val="0"/>
          <w:sz w:val="18"/>
          <w:szCs w:val="18"/>
        </w:rPr>
      </w:pPr>
      <w:r w:rsidRPr="008D58B3">
        <w:rPr>
          <w:rFonts w:cs="Arial"/>
          <w:b w:val="0"/>
          <w:sz w:val="18"/>
          <w:szCs w:val="18"/>
        </w:rPr>
        <w:t>A BB Seguridade não possui instrumentos financeiros classificados como Valor Justo por meio de Outros Resultados Abrangentes. Os valores constantes em suas demonstrações contábeis são reflexos dos valores existentes nas empresas em que a BB Seguros detém participação.</w:t>
      </w:r>
    </w:p>
    <w:p w14:paraId="5C4EE068" w14:textId="77777777" w:rsidR="008D58B3" w:rsidRDefault="008D58B3" w:rsidP="008D58B3">
      <w:pPr>
        <w:pStyle w:val="02-TtulodeNota"/>
        <w:rPr>
          <w:rFonts w:cs="Arial"/>
          <w:b w:val="0"/>
          <w:sz w:val="18"/>
          <w:szCs w:val="18"/>
        </w:rPr>
      </w:pPr>
      <w:r>
        <w:rPr>
          <w:rFonts w:cs="Arial"/>
          <w:b w:val="0"/>
          <w:sz w:val="18"/>
          <w:szCs w:val="18"/>
        </w:rPr>
        <w:br w:type="page"/>
      </w:r>
    </w:p>
    <w:p w14:paraId="113DB62F" w14:textId="4457185F" w:rsidR="007D4AB0" w:rsidRPr="00EA7234" w:rsidRDefault="00AB09B4" w:rsidP="008D58B3">
      <w:pPr>
        <w:pStyle w:val="02-TtulodeNota"/>
        <w:rPr>
          <w:rFonts w:cs="Arial"/>
          <w:color w:val="1F3864" w:themeColor="accent1" w:themeShade="80"/>
        </w:rPr>
      </w:pPr>
      <w:r w:rsidRPr="00BF2AAF">
        <w:lastRenderedPageBreak/>
        <w:t>2</w:t>
      </w:r>
      <w:r w:rsidRPr="00EA7234">
        <w:rPr>
          <w:rFonts w:cs="Arial"/>
          <w:color w:val="1F3864" w:themeColor="accent1" w:themeShade="80"/>
        </w:rPr>
        <w:t>6</w:t>
      </w:r>
      <w:r w:rsidR="007D4AB0" w:rsidRPr="00EA7234">
        <w:rPr>
          <w:rFonts w:cs="Arial"/>
          <w:color w:val="1F3864" w:themeColor="accent1" w:themeShade="80"/>
        </w:rPr>
        <w:t xml:space="preserve"> – PARTES RELACIONADAS</w:t>
      </w:r>
      <w:bookmarkEnd w:id="125"/>
      <w:r w:rsidR="007D4AB0" w:rsidRPr="00EA7234">
        <w:rPr>
          <w:rFonts w:cs="Arial"/>
          <w:color w:val="1F3864" w:themeColor="accent1" w:themeShade="80"/>
        </w:rPr>
        <w:t xml:space="preserve"> </w:t>
      </w:r>
    </w:p>
    <w:p w14:paraId="1839781F" w14:textId="77777777" w:rsidR="008302FE" w:rsidRDefault="008302FE" w:rsidP="008302FE">
      <w:pPr>
        <w:pStyle w:val="05-Textonormal"/>
      </w:pPr>
      <w:bookmarkStart w:id="126" w:name="_Hlk165301324"/>
      <w:bookmarkStart w:id="127" w:name="_Hlk179996590"/>
      <w:r>
        <w:t>A BB Seguridade possui política de transações com partes relacionadas aprovada pelo Conselho de Administração e divulgada ao mercado, que orienta o comportamento da BB Seguridade e suas controladas, funcionários, administradores e acionistas em relação às transações com partes relacionadas.</w:t>
      </w:r>
    </w:p>
    <w:p w14:paraId="6FC20BDC" w14:textId="77777777" w:rsidR="008302FE" w:rsidRPr="0029229A" w:rsidRDefault="008302FE" w:rsidP="008302FE">
      <w:pPr>
        <w:pStyle w:val="05-Textonormal"/>
      </w:pPr>
      <w:r>
        <w:t>Conforme previsto na política, as transações com partes relacionadas são realizadas a preços e taxas usuais de mercado.</w:t>
      </w:r>
    </w:p>
    <w:p w14:paraId="024DE585" w14:textId="77777777" w:rsidR="008302FE" w:rsidRDefault="008302FE" w:rsidP="008302FE">
      <w:pPr>
        <w:pStyle w:val="05-Textonormal"/>
      </w:pPr>
      <w:bookmarkStart w:id="128" w:name="_Hlk148625953"/>
      <w:bookmarkEnd w:id="126"/>
      <w:r w:rsidRPr="008C1864">
        <w:t xml:space="preserve">A BB Seguridade possui convênio </w:t>
      </w:r>
      <w:r>
        <w:t xml:space="preserve">de rateio e ressarcimento </w:t>
      </w:r>
      <w:r w:rsidRPr="008C1864">
        <w:t xml:space="preserve">com o controlador Banco do Brasil, firmado em 20 de dezembro de 2012, com prazo de vigência de 20 anos, tendo sido atualizado, por meio de aditivo, em 24 de julho de 2023. A BB Seguridade ressarce ao Banco as despesas e custos diretos e indiretos apuradas por critério de rateio, decorrentes da utilização do quadro de pessoal e dos recursos materiais, tecnológicos e administrativos necessários à manutenção das atividades e à comercialização de produtos no canal bancário. </w:t>
      </w:r>
    </w:p>
    <w:p w14:paraId="016AD6B1" w14:textId="77777777" w:rsidR="008302FE" w:rsidRDefault="008302FE" w:rsidP="008302FE">
      <w:pPr>
        <w:pStyle w:val="05-Textonormal2"/>
      </w:pPr>
      <w:r w:rsidRPr="00CB1D0C">
        <w:t xml:space="preserve">A </w:t>
      </w:r>
      <w:r>
        <w:t xml:space="preserve">BB Seguridade também possui convênio com suas controladas </w:t>
      </w:r>
      <w:r w:rsidRPr="00CB1D0C">
        <w:t xml:space="preserve">BB </w:t>
      </w:r>
      <w:r>
        <w:t xml:space="preserve">Corretora e a BB Seguros, firmados em 15 de junho de 2016, com prazo de vigência de 20 anos, tendo sido atualizado, por meio de aditivo, em 06 de dezembro de 2017. A BB Corretora e a BB Seguros ressarcem à BB Seguridade as </w:t>
      </w:r>
      <w:r w:rsidRPr="00CB1D0C">
        <w:t xml:space="preserve">despesas e custos diretos e indiretos </w:t>
      </w:r>
      <w:r>
        <w:t xml:space="preserve">apuradas por critério de rateio, </w:t>
      </w:r>
      <w:r w:rsidRPr="00CB1D0C">
        <w:t>decorrentes da utilização do quadro de pessoal, do espaço físico</w:t>
      </w:r>
      <w:r>
        <w:t xml:space="preserve"> e</w:t>
      </w:r>
      <w:r w:rsidRPr="00CB1D0C">
        <w:t xml:space="preserve"> dos recursos materiais, tecnológicos e administrativos necessários à manutenção das atividades</w:t>
      </w:r>
      <w:r>
        <w:t>.</w:t>
      </w:r>
    </w:p>
    <w:p w14:paraId="7ABB00B1" w14:textId="77777777" w:rsidR="008302FE" w:rsidRPr="00086A48" w:rsidRDefault="008302FE" w:rsidP="008302FE">
      <w:pPr>
        <w:pStyle w:val="05-Textonormal"/>
      </w:pPr>
      <w:r w:rsidRPr="00086A48">
        <w:t>Os referidos convênios visam capturar sinergias decorrentes do compartilhamento de recursos e a economicidade na sua utilização, a partir dos critérios de rateio definidos com base em metodologias de apuração previstas no referido convênio, observando a efetiva utilização dos recursos. Os valores do rateio são apurados e pagos mensalmente.</w:t>
      </w:r>
    </w:p>
    <w:p w14:paraId="73168692" w14:textId="0A4995C3" w:rsidR="008302FE" w:rsidRPr="007869F5" w:rsidRDefault="008302FE" w:rsidP="008302FE">
      <w:pPr>
        <w:pStyle w:val="05-Textonormal"/>
      </w:pPr>
      <w:r w:rsidRPr="007869F5">
        <w:t>O quadro a seguir apresenta os custos com remunerações e outros benefícios atribuídos ao Pessoal</w:t>
      </w:r>
      <w:r>
        <w:t>-</w:t>
      </w:r>
      <w:r w:rsidRPr="007869F5">
        <w:t>Chave da Administração da BB Seguridade, formado pela Diretoria Executiva, Comitê de Auditoria</w:t>
      </w:r>
      <w:r>
        <w:t>, Comitê de Transações com Partes Relacionadas, Comitê de Riscos e de Capital</w:t>
      </w:r>
      <w:r w:rsidRPr="007869F5">
        <w:t xml:space="preserve"> e Conselho de Administração e os custos atribuídos ao Conselho Fiscal:</w:t>
      </w:r>
    </w:p>
    <w:p w14:paraId="42357B03" w14:textId="77777777" w:rsidR="008302FE" w:rsidRPr="00DE5A2B" w:rsidRDefault="008302FE" w:rsidP="008302FE">
      <w:pPr>
        <w:pStyle w:val="05-Textonormal"/>
        <w:spacing w:before="0" w:after="0" w:line="240" w:lineRule="auto"/>
        <w:jc w:val="right"/>
        <w:rPr>
          <w:rFonts w:cs="Arial"/>
          <w:b/>
          <w:sz w:val="14"/>
          <w:szCs w:val="14"/>
        </w:rPr>
      </w:pPr>
      <w:r w:rsidRPr="00DE5A2B">
        <w:rPr>
          <w:rFonts w:cs="Arial"/>
          <w:b/>
          <w:sz w:val="14"/>
          <w:szCs w:val="14"/>
        </w:rPr>
        <w:t>R$ mil</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545"/>
        <w:gridCol w:w="567"/>
        <w:gridCol w:w="815"/>
        <w:gridCol w:w="1385"/>
        <w:gridCol w:w="284"/>
        <w:gridCol w:w="1627"/>
        <w:gridCol w:w="1416"/>
      </w:tblGrid>
      <w:tr w:rsidR="00F46966" w:rsidRPr="00204C30" w14:paraId="18B70642" w14:textId="77777777">
        <w:trPr>
          <w:trHeight w:val="227"/>
          <w:jc w:val="center"/>
        </w:trPr>
        <w:tc>
          <w:tcPr>
            <w:tcW w:w="6312" w:type="dxa"/>
            <w:gridSpan w:val="4"/>
            <w:tcBorders>
              <w:top w:val="single" w:sz="2" w:space="0" w:color="1F3864" w:themeColor="accent1" w:themeShade="80"/>
              <w:bottom w:val="single" w:sz="2" w:space="0" w:color="1F3864" w:themeColor="accent1" w:themeShade="80"/>
            </w:tcBorders>
            <w:shd w:val="clear" w:color="auto" w:fill="auto"/>
          </w:tcPr>
          <w:p w14:paraId="7BD54D1A" w14:textId="77777777" w:rsidR="00F46966" w:rsidRPr="00204C30" w:rsidRDefault="00F46966">
            <w:pPr>
              <w:keepNext/>
              <w:keepLines/>
              <w:spacing w:before="40" w:after="40"/>
              <w:jc w:val="right"/>
              <w:rPr>
                <w:rFonts w:ascii="Arial" w:hAnsi="Arial" w:cs="Arial"/>
                <w:b/>
                <w:spacing w:val="-2"/>
                <w:sz w:val="14"/>
                <w:szCs w:val="14"/>
              </w:rPr>
            </w:pPr>
          </w:p>
        </w:tc>
        <w:tc>
          <w:tcPr>
            <w:tcW w:w="284" w:type="dxa"/>
            <w:tcBorders>
              <w:top w:val="single" w:sz="2" w:space="0" w:color="1F3864" w:themeColor="accent1" w:themeShade="80"/>
              <w:bottom w:val="single" w:sz="2" w:space="0" w:color="1F3864" w:themeColor="accent1" w:themeShade="80"/>
            </w:tcBorders>
            <w:shd w:val="clear" w:color="auto" w:fill="auto"/>
          </w:tcPr>
          <w:p w14:paraId="40FBE757" w14:textId="77777777" w:rsidR="00F46966" w:rsidRPr="00204C30" w:rsidRDefault="00F46966">
            <w:pPr>
              <w:keepNext/>
              <w:keepLines/>
              <w:spacing w:before="40" w:after="40"/>
              <w:jc w:val="right"/>
              <w:rPr>
                <w:rFonts w:ascii="Arial" w:hAnsi="Arial" w:cs="Arial"/>
                <w:b/>
                <w:spacing w:val="-2"/>
                <w:sz w:val="14"/>
                <w:szCs w:val="14"/>
              </w:rPr>
            </w:pPr>
          </w:p>
        </w:tc>
        <w:tc>
          <w:tcPr>
            <w:tcW w:w="1627" w:type="dxa"/>
            <w:tcBorders>
              <w:top w:val="single" w:sz="2" w:space="0" w:color="1F3864" w:themeColor="accent1" w:themeShade="80"/>
              <w:bottom w:val="single" w:sz="2" w:space="0" w:color="1F3864" w:themeColor="accent1" w:themeShade="80"/>
            </w:tcBorders>
            <w:shd w:val="clear" w:color="auto" w:fill="auto"/>
          </w:tcPr>
          <w:p w14:paraId="1AE6C90D" w14:textId="77777777" w:rsidR="00F46966" w:rsidRPr="00724ED0" w:rsidRDefault="00F46966">
            <w:pPr>
              <w:keepNext/>
              <w:keepLines/>
              <w:spacing w:before="40" w:after="40"/>
              <w:jc w:val="right"/>
              <w:rPr>
                <w:rFonts w:ascii="Arial" w:hAnsi="Arial" w:cs="Arial"/>
                <w:b/>
                <w:spacing w:val="-2"/>
                <w:sz w:val="14"/>
                <w:szCs w:val="14"/>
              </w:rPr>
            </w:pPr>
            <w:r w:rsidRPr="002B3532">
              <w:rPr>
                <w:rFonts w:ascii="Arial" w:hAnsi="Arial" w:cs="Arial"/>
                <w:b/>
                <w:spacing w:val="-2"/>
                <w:sz w:val="14"/>
                <w:szCs w:val="14"/>
              </w:rPr>
              <w:t>01.01 a 30.09.2024</w:t>
            </w:r>
          </w:p>
        </w:tc>
        <w:tc>
          <w:tcPr>
            <w:tcW w:w="1416" w:type="dxa"/>
            <w:tcBorders>
              <w:top w:val="single" w:sz="2" w:space="0" w:color="1F3864" w:themeColor="accent1" w:themeShade="80"/>
              <w:bottom w:val="single" w:sz="2" w:space="0" w:color="1F3864" w:themeColor="accent1" w:themeShade="80"/>
            </w:tcBorders>
            <w:shd w:val="clear" w:color="auto" w:fill="auto"/>
          </w:tcPr>
          <w:p w14:paraId="22BBC666" w14:textId="77777777" w:rsidR="00F46966" w:rsidRPr="00D867D7" w:rsidRDefault="00F46966">
            <w:pPr>
              <w:keepNext/>
              <w:keepLines/>
              <w:spacing w:before="40" w:after="40"/>
              <w:jc w:val="right"/>
              <w:rPr>
                <w:rFonts w:ascii="Arial" w:hAnsi="Arial" w:cs="Arial"/>
                <w:b/>
                <w:spacing w:val="-2"/>
                <w:sz w:val="14"/>
                <w:szCs w:val="14"/>
              </w:rPr>
            </w:pPr>
            <w:r>
              <w:rPr>
                <w:rFonts w:ascii="Arial" w:hAnsi="Arial" w:cs="Arial"/>
                <w:b/>
                <w:spacing w:val="-2"/>
                <w:sz w:val="14"/>
                <w:szCs w:val="14"/>
              </w:rPr>
              <w:t>01.01 a 30.09.2023</w:t>
            </w:r>
          </w:p>
        </w:tc>
      </w:tr>
      <w:tr w:rsidR="00F46966" w:rsidRPr="005A6905" w14:paraId="06832528" w14:textId="77777777">
        <w:trPr>
          <w:trHeight w:val="227"/>
          <w:jc w:val="center"/>
        </w:trPr>
        <w:tc>
          <w:tcPr>
            <w:tcW w:w="3545" w:type="dxa"/>
            <w:tcBorders>
              <w:top w:val="single" w:sz="2" w:space="0" w:color="1F3864" w:themeColor="accent1" w:themeShade="80"/>
            </w:tcBorders>
            <w:shd w:val="clear" w:color="auto" w:fill="auto"/>
          </w:tcPr>
          <w:p w14:paraId="4077C53A" w14:textId="77777777" w:rsidR="00F46966" w:rsidRPr="005A6905" w:rsidRDefault="00F46966">
            <w:pPr>
              <w:pStyle w:val="08-Tabelageral"/>
              <w:jc w:val="left"/>
              <w:rPr>
                <w:rFonts w:cs="Arial"/>
                <w:b/>
                <w:szCs w:val="14"/>
              </w:rPr>
            </w:pPr>
            <w:r w:rsidRPr="005A6905">
              <w:rPr>
                <w:rFonts w:cs="Arial"/>
                <w:b/>
                <w:szCs w:val="14"/>
              </w:rPr>
              <w:t>Benefícios de curto prazo</w:t>
            </w:r>
          </w:p>
        </w:tc>
        <w:tc>
          <w:tcPr>
            <w:tcW w:w="567" w:type="dxa"/>
            <w:tcBorders>
              <w:top w:val="single" w:sz="2" w:space="0" w:color="1F3864" w:themeColor="accent1" w:themeShade="80"/>
            </w:tcBorders>
            <w:shd w:val="clear" w:color="auto" w:fill="auto"/>
          </w:tcPr>
          <w:p w14:paraId="4DD62533" w14:textId="77777777" w:rsidR="00F46966" w:rsidRPr="005A6905" w:rsidRDefault="00F46966">
            <w:pPr>
              <w:pStyle w:val="08-Tabelageral"/>
              <w:rPr>
                <w:rFonts w:cs="Arial"/>
                <w:b/>
                <w:szCs w:val="14"/>
              </w:rPr>
            </w:pPr>
          </w:p>
        </w:tc>
        <w:tc>
          <w:tcPr>
            <w:tcW w:w="815" w:type="dxa"/>
            <w:tcBorders>
              <w:top w:val="single" w:sz="2" w:space="0" w:color="1F3864" w:themeColor="accent1" w:themeShade="80"/>
            </w:tcBorders>
            <w:shd w:val="clear" w:color="auto" w:fill="auto"/>
          </w:tcPr>
          <w:p w14:paraId="2B5DFB48" w14:textId="77777777" w:rsidR="00F46966" w:rsidRPr="005A6905" w:rsidRDefault="00F46966">
            <w:pPr>
              <w:pStyle w:val="08-Tabelageral"/>
              <w:rPr>
                <w:rFonts w:cs="Arial"/>
                <w:b/>
                <w:szCs w:val="14"/>
              </w:rPr>
            </w:pPr>
          </w:p>
        </w:tc>
        <w:tc>
          <w:tcPr>
            <w:tcW w:w="1385" w:type="dxa"/>
            <w:tcBorders>
              <w:top w:val="single" w:sz="2" w:space="0" w:color="1F3864" w:themeColor="accent1" w:themeShade="80"/>
            </w:tcBorders>
            <w:shd w:val="clear" w:color="auto" w:fill="auto"/>
          </w:tcPr>
          <w:p w14:paraId="4F7DC642" w14:textId="77777777" w:rsidR="00F46966" w:rsidRPr="005A6905" w:rsidRDefault="00F46966">
            <w:pPr>
              <w:pStyle w:val="08-Tabelageral"/>
              <w:rPr>
                <w:rFonts w:cs="Arial"/>
                <w:b/>
                <w:szCs w:val="14"/>
              </w:rPr>
            </w:pPr>
          </w:p>
        </w:tc>
        <w:tc>
          <w:tcPr>
            <w:tcW w:w="284" w:type="dxa"/>
            <w:tcBorders>
              <w:top w:val="single" w:sz="2" w:space="0" w:color="1F3864" w:themeColor="accent1" w:themeShade="80"/>
            </w:tcBorders>
            <w:shd w:val="clear" w:color="auto" w:fill="auto"/>
          </w:tcPr>
          <w:p w14:paraId="272BA84C" w14:textId="77777777" w:rsidR="00F46966" w:rsidRPr="005A6905" w:rsidRDefault="00F46966">
            <w:pPr>
              <w:pStyle w:val="08-Tabelageral"/>
              <w:rPr>
                <w:rFonts w:cs="Arial"/>
                <w:b/>
                <w:szCs w:val="14"/>
              </w:rPr>
            </w:pPr>
          </w:p>
        </w:tc>
        <w:tc>
          <w:tcPr>
            <w:tcW w:w="1627" w:type="dxa"/>
            <w:tcBorders>
              <w:top w:val="single" w:sz="2" w:space="0" w:color="9CC2E5" w:themeColor="accent5" w:themeTint="99"/>
            </w:tcBorders>
            <w:shd w:val="clear" w:color="auto" w:fill="auto"/>
          </w:tcPr>
          <w:p w14:paraId="50E428AD" w14:textId="77777777" w:rsidR="00F46966" w:rsidRPr="006F2CD5" w:rsidRDefault="00F46966">
            <w:pPr>
              <w:pStyle w:val="08-Tabelageral"/>
              <w:rPr>
                <w:b/>
              </w:rPr>
            </w:pPr>
            <w:r w:rsidRPr="00707744">
              <w:rPr>
                <w:b/>
              </w:rPr>
              <w:t>6.173</w:t>
            </w:r>
          </w:p>
        </w:tc>
        <w:tc>
          <w:tcPr>
            <w:tcW w:w="1416" w:type="dxa"/>
            <w:tcBorders>
              <w:top w:val="single" w:sz="2" w:space="0" w:color="9CC2E5" w:themeColor="accent5" w:themeTint="99"/>
            </w:tcBorders>
            <w:shd w:val="clear" w:color="auto" w:fill="auto"/>
            <w:vAlign w:val="center"/>
          </w:tcPr>
          <w:p w14:paraId="5BF9501C" w14:textId="77777777" w:rsidR="00F46966" w:rsidRPr="006F2CD5" w:rsidRDefault="00F46966">
            <w:pPr>
              <w:pStyle w:val="08-Tabelageral"/>
              <w:rPr>
                <w:b/>
              </w:rPr>
            </w:pPr>
            <w:r w:rsidRPr="00FC5508">
              <w:rPr>
                <w:b/>
              </w:rPr>
              <w:t>7.11</w:t>
            </w:r>
            <w:r>
              <w:rPr>
                <w:b/>
              </w:rPr>
              <w:t>5</w:t>
            </w:r>
          </w:p>
        </w:tc>
      </w:tr>
      <w:tr w:rsidR="00F46966" w:rsidRPr="005A6905" w14:paraId="24D8B0A1" w14:textId="77777777">
        <w:trPr>
          <w:trHeight w:val="227"/>
          <w:jc w:val="center"/>
        </w:trPr>
        <w:tc>
          <w:tcPr>
            <w:tcW w:w="3545" w:type="dxa"/>
            <w:shd w:val="clear" w:color="auto" w:fill="auto"/>
          </w:tcPr>
          <w:p w14:paraId="703520FB" w14:textId="77777777" w:rsidR="00F46966" w:rsidRPr="005A6905" w:rsidRDefault="00F46966">
            <w:pPr>
              <w:pStyle w:val="08-Tabelageral"/>
              <w:jc w:val="left"/>
              <w:rPr>
                <w:rFonts w:cs="Arial"/>
                <w:b/>
                <w:szCs w:val="14"/>
              </w:rPr>
            </w:pPr>
            <w:r w:rsidRPr="005A6905">
              <w:rPr>
                <w:rFonts w:cs="Arial"/>
                <w:b/>
                <w:szCs w:val="14"/>
              </w:rPr>
              <w:t xml:space="preserve">  Honorários e encargos sociais</w:t>
            </w:r>
          </w:p>
        </w:tc>
        <w:tc>
          <w:tcPr>
            <w:tcW w:w="567" w:type="dxa"/>
            <w:shd w:val="clear" w:color="auto" w:fill="auto"/>
          </w:tcPr>
          <w:p w14:paraId="413F38E4" w14:textId="77777777" w:rsidR="00F46966" w:rsidRPr="005A6905" w:rsidRDefault="00F46966">
            <w:pPr>
              <w:pStyle w:val="08-Tabelageral"/>
              <w:rPr>
                <w:rFonts w:cs="Arial"/>
                <w:b/>
                <w:szCs w:val="14"/>
              </w:rPr>
            </w:pPr>
          </w:p>
        </w:tc>
        <w:tc>
          <w:tcPr>
            <w:tcW w:w="815" w:type="dxa"/>
            <w:shd w:val="clear" w:color="auto" w:fill="auto"/>
          </w:tcPr>
          <w:p w14:paraId="31765879" w14:textId="77777777" w:rsidR="00F46966" w:rsidRPr="005A6905" w:rsidRDefault="00F46966">
            <w:pPr>
              <w:pStyle w:val="08-Tabelageral"/>
              <w:rPr>
                <w:rFonts w:cs="Arial"/>
                <w:b/>
                <w:szCs w:val="14"/>
              </w:rPr>
            </w:pPr>
          </w:p>
        </w:tc>
        <w:tc>
          <w:tcPr>
            <w:tcW w:w="1385" w:type="dxa"/>
            <w:shd w:val="clear" w:color="auto" w:fill="auto"/>
          </w:tcPr>
          <w:p w14:paraId="242CE50A" w14:textId="77777777" w:rsidR="00F46966" w:rsidRPr="005A6905" w:rsidRDefault="00F46966">
            <w:pPr>
              <w:pStyle w:val="08-Tabelageral"/>
              <w:rPr>
                <w:rFonts w:cs="Arial"/>
                <w:b/>
                <w:szCs w:val="14"/>
              </w:rPr>
            </w:pPr>
          </w:p>
        </w:tc>
        <w:tc>
          <w:tcPr>
            <w:tcW w:w="284" w:type="dxa"/>
            <w:shd w:val="clear" w:color="auto" w:fill="auto"/>
          </w:tcPr>
          <w:p w14:paraId="695B6442" w14:textId="77777777" w:rsidR="00F46966" w:rsidRPr="005A6905" w:rsidRDefault="00F46966">
            <w:pPr>
              <w:pStyle w:val="08-Tabelageral"/>
              <w:rPr>
                <w:rFonts w:cs="Arial"/>
                <w:b/>
                <w:szCs w:val="14"/>
              </w:rPr>
            </w:pPr>
          </w:p>
        </w:tc>
        <w:tc>
          <w:tcPr>
            <w:tcW w:w="1627" w:type="dxa"/>
            <w:shd w:val="clear" w:color="auto" w:fill="auto"/>
          </w:tcPr>
          <w:p w14:paraId="72221795" w14:textId="77777777" w:rsidR="00F46966" w:rsidRPr="006F2CD5" w:rsidRDefault="00F46966">
            <w:pPr>
              <w:pStyle w:val="08-Tabelageral"/>
              <w:rPr>
                <w:b/>
              </w:rPr>
            </w:pPr>
            <w:r w:rsidRPr="00707744">
              <w:rPr>
                <w:b/>
              </w:rPr>
              <w:t xml:space="preserve">4.982  </w:t>
            </w:r>
          </w:p>
        </w:tc>
        <w:tc>
          <w:tcPr>
            <w:tcW w:w="1416" w:type="dxa"/>
            <w:shd w:val="clear" w:color="auto" w:fill="auto"/>
            <w:vAlign w:val="center"/>
          </w:tcPr>
          <w:p w14:paraId="20EFA6A4" w14:textId="77777777" w:rsidR="00F46966" w:rsidRPr="006F2CD5" w:rsidRDefault="00F46966">
            <w:pPr>
              <w:pStyle w:val="08-Tabelageral"/>
              <w:rPr>
                <w:b/>
              </w:rPr>
            </w:pPr>
            <w:r w:rsidRPr="00FC5508">
              <w:rPr>
                <w:b/>
              </w:rPr>
              <w:t>5.21</w:t>
            </w:r>
            <w:r>
              <w:rPr>
                <w:b/>
              </w:rPr>
              <w:t>1</w:t>
            </w:r>
          </w:p>
        </w:tc>
      </w:tr>
      <w:tr w:rsidR="00F46966" w:rsidRPr="00707744" w14:paraId="1FDDA444" w14:textId="77777777">
        <w:trPr>
          <w:trHeight w:val="227"/>
          <w:jc w:val="center"/>
        </w:trPr>
        <w:tc>
          <w:tcPr>
            <w:tcW w:w="3545" w:type="dxa"/>
            <w:shd w:val="clear" w:color="auto" w:fill="auto"/>
          </w:tcPr>
          <w:p w14:paraId="27FCDC2B" w14:textId="77777777" w:rsidR="00F46966" w:rsidRPr="00707744" w:rsidRDefault="00F46966">
            <w:pPr>
              <w:pStyle w:val="08-Tabelageral"/>
              <w:jc w:val="left"/>
              <w:rPr>
                <w:rFonts w:cs="Arial"/>
                <w:szCs w:val="14"/>
              </w:rPr>
            </w:pPr>
            <w:r w:rsidRPr="00707744">
              <w:rPr>
                <w:rFonts w:cs="Arial"/>
                <w:szCs w:val="14"/>
              </w:rPr>
              <w:t xml:space="preserve">     Diretoria Executiva</w:t>
            </w:r>
          </w:p>
        </w:tc>
        <w:tc>
          <w:tcPr>
            <w:tcW w:w="567" w:type="dxa"/>
            <w:shd w:val="clear" w:color="auto" w:fill="auto"/>
          </w:tcPr>
          <w:p w14:paraId="2A9722A2" w14:textId="77777777" w:rsidR="00F46966" w:rsidRPr="00707744" w:rsidRDefault="00F46966">
            <w:pPr>
              <w:pStyle w:val="08-Tabelageral"/>
              <w:rPr>
                <w:rFonts w:cs="Arial"/>
                <w:szCs w:val="14"/>
              </w:rPr>
            </w:pPr>
          </w:p>
        </w:tc>
        <w:tc>
          <w:tcPr>
            <w:tcW w:w="815" w:type="dxa"/>
            <w:shd w:val="clear" w:color="auto" w:fill="auto"/>
          </w:tcPr>
          <w:p w14:paraId="03185F7F" w14:textId="77777777" w:rsidR="00F46966" w:rsidRPr="00707744" w:rsidRDefault="00F46966">
            <w:pPr>
              <w:pStyle w:val="08-Tabelageral"/>
              <w:rPr>
                <w:rFonts w:cs="Arial"/>
                <w:szCs w:val="14"/>
              </w:rPr>
            </w:pPr>
          </w:p>
        </w:tc>
        <w:tc>
          <w:tcPr>
            <w:tcW w:w="1385" w:type="dxa"/>
            <w:shd w:val="clear" w:color="auto" w:fill="auto"/>
          </w:tcPr>
          <w:p w14:paraId="591438EB" w14:textId="77777777" w:rsidR="00F46966" w:rsidRPr="00707744" w:rsidRDefault="00F46966">
            <w:pPr>
              <w:pStyle w:val="08-Tabelageral"/>
              <w:rPr>
                <w:rFonts w:cs="Arial"/>
                <w:szCs w:val="14"/>
              </w:rPr>
            </w:pPr>
          </w:p>
        </w:tc>
        <w:tc>
          <w:tcPr>
            <w:tcW w:w="284" w:type="dxa"/>
            <w:shd w:val="clear" w:color="auto" w:fill="auto"/>
          </w:tcPr>
          <w:p w14:paraId="77D86889" w14:textId="77777777" w:rsidR="00F46966" w:rsidRPr="00707744" w:rsidRDefault="00F46966">
            <w:pPr>
              <w:pStyle w:val="08-Tabelageral"/>
              <w:rPr>
                <w:rFonts w:cs="Arial"/>
                <w:szCs w:val="14"/>
              </w:rPr>
            </w:pPr>
          </w:p>
        </w:tc>
        <w:tc>
          <w:tcPr>
            <w:tcW w:w="1627" w:type="dxa"/>
            <w:shd w:val="clear" w:color="auto" w:fill="auto"/>
          </w:tcPr>
          <w:p w14:paraId="442F4675" w14:textId="77777777" w:rsidR="00F46966" w:rsidRPr="00707744" w:rsidRDefault="00F46966">
            <w:pPr>
              <w:pStyle w:val="08-Tabelageral"/>
            </w:pPr>
            <w:r w:rsidRPr="00707744">
              <w:t>3.427</w:t>
            </w:r>
          </w:p>
        </w:tc>
        <w:tc>
          <w:tcPr>
            <w:tcW w:w="1416" w:type="dxa"/>
            <w:shd w:val="clear" w:color="auto" w:fill="auto"/>
            <w:vAlign w:val="center"/>
          </w:tcPr>
          <w:p w14:paraId="64AEC58D" w14:textId="77777777" w:rsidR="00F46966" w:rsidRPr="00707744" w:rsidRDefault="00F46966">
            <w:pPr>
              <w:pStyle w:val="08-Tabelageral"/>
            </w:pPr>
            <w:r w:rsidRPr="00707744">
              <w:t>3.691</w:t>
            </w:r>
          </w:p>
        </w:tc>
      </w:tr>
      <w:tr w:rsidR="00F46966" w:rsidRPr="00707744" w14:paraId="45534B2F" w14:textId="77777777">
        <w:trPr>
          <w:trHeight w:val="227"/>
          <w:jc w:val="center"/>
        </w:trPr>
        <w:tc>
          <w:tcPr>
            <w:tcW w:w="3545" w:type="dxa"/>
            <w:shd w:val="clear" w:color="auto" w:fill="auto"/>
          </w:tcPr>
          <w:p w14:paraId="14F389B7" w14:textId="77777777" w:rsidR="00F46966" w:rsidRPr="00707744" w:rsidRDefault="00F46966">
            <w:pPr>
              <w:pStyle w:val="08-Tabelageral"/>
              <w:jc w:val="left"/>
              <w:rPr>
                <w:rFonts w:cs="Arial"/>
                <w:szCs w:val="14"/>
              </w:rPr>
            </w:pPr>
            <w:r w:rsidRPr="00707744">
              <w:rPr>
                <w:rFonts w:cs="Arial"/>
                <w:szCs w:val="14"/>
              </w:rPr>
              <w:t xml:space="preserve">     Comitê de Auditoria</w:t>
            </w:r>
          </w:p>
        </w:tc>
        <w:tc>
          <w:tcPr>
            <w:tcW w:w="567" w:type="dxa"/>
            <w:shd w:val="clear" w:color="auto" w:fill="auto"/>
          </w:tcPr>
          <w:p w14:paraId="5DF6F01E" w14:textId="77777777" w:rsidR="00F46966" w:rsidRPr="00707744" w:rsidRDefault="00F46966">
            <w:pPr>
              <w:pStyle w:val="08-Tabelageral"/>
              <w:rPr>
                <w:rFonts w:cs="Arial"/>
                <w:szCs w:val="14"/>
              </w:rPr>
            </w:pPr>
          </w:p>
        </w:tc>
        <w:tc>
          <w:tcPr>
            <w:tcW w:w="815" w:type="dxa"/>
            <w:shd w:val="clear" w:color="auto" w:fill="auto"/>
          </w:tcPr>
          <w:p w14:paraId="6566A967" w14:textId="77777777" w:rsidR="00F46966" w:rsidRPr="00707744" w:rsidRDefault="00F46966">
            <w:pPr>
              <w:pStyle w:val="08-Tabelageral"/>
              <w:rPr>
                <w:rFonts w:cs="Arial"/>
                <w:szCs w:val="14"/>
              </w:rPr>
            </w:pPr>
          </w:p>
        </w:tc>
        <w:tc>
          <w:tcPr>
            <w:tcW w:w="1385" w:type="dxa"/>
            <w:shd w:val="clear" w:color="auto" w:fill="auto"/>
          </w:tcPr>
          <w:p w14:paraId="2E7DD3F3" w14:textId="77777777" w:rsidR="00F46966" w:rsidRPr="00707744" w:rsidRDefault="00F46966">
            <w:pPr>
              <w:pStyle w:val="08-Tabelageral"/>
              <w:rPr>
                <w:rFonts w:cs="Arial"/>
                <w:szCs w:val="14"/>
              </w:rPr>
            </w:pPr>
          </w:p>
        </w:tc>
        <w:tc>
          <w:tcPr>
            <w:tcW w:w="284" w:type="dxa"/>
            <w:shd w:val="clear" w:color="auto" w:fill="auto"/>
          </w:tcPr>
          <w:p w14:paraId="2C38CA99" w14:textId="77777777" w:rsidR="00F46966" w:rsidRPr="00707744" w:rsidRDefault="00F46966">
            <w:pPr>
              <w:pStyle w:val="08-Tabelageral"/>
              <w:rPr>
                <w:rFonts w:cs="Arial"/>
                <w:szCs w:val="14"/>
              </w:rPr>
            </w:pPr>
          </w:p>
        </w:tc>
        <w:tc>
          <w:tcPr>
            <w:tcW w:w="1627" w:type="dxa"/>
            <w:shd w:val="clear" w:color="auto" w:fill="auto"/>
          </w:tcPr>
          <w:p w14:paraId="19C127B3" w14:textId="77777777" w:rsidR="00F46966" w:rsidRPr="00707744" w:rsidRDefault="00F46966">
            <w:pPr>
              <w:pStyle w:val="08-Tabelageral"/>
            </w:pPr>
            <w:r w:rsidRPr="00707744">
              <w:t>613</w:t>
            </w:r>
          </w:p>
        </w:tc>
        <w:tc>
          <w:tcPr>
            <w:tcW w:w="1416" w:type="dxa"/>
            <w:shd w:val="clear" w:color="auto" w:fill="auto"/>
            <w:vAlign w:val="center"/>
          </w:tcPr>
          <w:p w14:paraId="221CC8E2" w14:textId="77777777" w:rsidR="00F46966" w:rsidRPr="00707744" w:rsidRDefault="00F46966">
            <w:pPr>
              <w:pStyle w:val="08-Tabelageral"/>
            </w:pPr>
            <w:r w:rsidRPr="00707744">
              <w:t>587</w:t>
            </w:r>
          </w:p>
        </w:tc>
      </w:tr>
      <w:tr w:rsidR="00F46966" w:rsidRPr="00707744" w14:paraId="0DB1CCFF" w14:textId="77777777">
        <w:trPr>
          <w:trHeight w:val="227"/>
          <w:jc w:val="center"/>
        </w:trPr>
        <w:tc>
          <w:tcPr>
            <w:tcW w:w="3545" w:type="dxa"/>
            <w:shd w:val="clear" w:color="auto" w:fill="auto"/>
          </w:tcPr>
          <w:p w14:paraId="2778360C" w14:textId="77777777" w:rsidR="00F46966" w:rsidRPr="00707744" w:rsidRDefault="00F46966">
            <w:pPr>
              <w:pStyle w:val="08-Tabelageral"/>
              <w:jc w:val="left"/>
              <w:rPr>
                <w:rFonts w:cs="Arial"/>
                <w:szCs w:val="14"/>
              </w:rPr>
            </w:pPr>
            <w:r w:rsidRPr="00707744">
              <w:rPr>
                <w:rFonts w:cs="Arial"/>
                <w:szCs w:val="14"/>
              </w:rPr>
              <w:t xml:space="preserve">     Conselho de Administração</w:t>
            </w:r>
          </w:p>
        </w:tc>
        <w:tc>
          <w:tcPr>
            <w:tcW w:w="567" w:type="dxa"/>
            <w:shd w:val="clear" w:color="auto" w:fill="auto"/>
          </w:tcPr>
          <w:p w14:paraId="49BE3A62" w14:textId="77777777" w:rsidR="00F46966" w:rsidRPr="00707744" w:rsidRDefault="00F46966">
            <w:pPr>
              <w:pStyle w:val="08-Tabelageral"/>
              <w:rPr>
                <w:rFonts w:cs="Arial"/>
                <w:szCs w:val="14"/>
              </w:rPr>
            </w:pPr>
          </w:p>
        </w:tc>
        <w:tc>
          <w:tcPr>
            <w:tcW w:w="815" w:type="dxa"/>
            <w:shd w:val="clear" w:color="auto" w:fill="auto"/>
          </w:tcPr>
          <w:p w14:paraId="21D29B25" w14:textId="77777777" w:rsidR="00F46966" w:rsidRPr="00707744" w:rsidRDefault="00F46966">
            <w:pPr>
              <w:pStyle w:val="08-Tabelageral"/>
              <w:rPr>
                <w:rFonts w:cs="Arial"/>
                <w:szCs w:val="14"/>
              </w:rPr>
            </w:pPr>
          </w:p>
        </w:tc>
        <w:tc>
          <w:tcPr>
            <w:tcW w:w="1385" w:type="dxa"/>
            <w:shd w:val="clear" w:color="auto" w:fill="auto"/>
          </w:tcPr>
          <w:p w14:paraId="2796903E" w14:textId="77777777" w:rsidR="00F46966" w:rsidRPr="00707744" w:rsidRDefault="00F46966">
            <w:pPr>
              <w:pStyle w:val="08-Tabelageral"/>
              <w:rPr>
                <w:rFonts w:cs="Arial"/>
                <w:szCs w:val="14"/>
              </w:rPr>
            </w:pPr>
          </w:p>
        </w:tc>
        <w:tc>
          <w:tcPr>
            <w:tcW w:w="284" w:type="dxa"/>
            <w:shd w:val="clear" w:color="auto" w:fill="auto"/>
          </w:tcPr>
          <w:p w14:paraId="56285E08" w14:textId="77777777" w:rsidR="00F46966" w:rsidRPr="00707744" w:rsidRDefault="00F46966">
            <w:pPr>
              <w:pStyle w:val="08-Tabelageral"/>
              <w:rPr>
                <w:rFonts w:cs="Arial"/>
                <w:szCs w:val="14"/>
              </w:rPr>
            </w:pPr>
          </w:p>
        </w:tc>
        <w:tc>
          <w:tcPr>
            <w:tcW w:w="1627" w:type="dxa"/>
            <w:shd w:val="clear" w:color="auto" w:fill="auto"/>
          </w:tcPr>
          <w:p w14:paraId="65AC4BFE" w14:textId="77777777" w:rsidR="00F46966" w:rsidRPr="00707744" w:rsidRDefault="00F46966">
            <w:pPr>
              <w:pStyle w:val="08-Tabelageral"/>
            </w:pPr>
            <w:r w:rsidRPr="00707744">
              <w:t>242</w:t>
            </w:r>
          </w:p>
        </w:tc>
        <w:tc>
          <w:tcPr>
            <w:tcW w:w="1416" w:type="dxa"/>
            <w:shd w:val="clear" w:color="auto" w:fill="auto"/>
            <w:vAlign w:val="center"/>
          </w:tcPr>
          <w:p w14:paraId="1DEC4F7A" w14:textId="77777777" w:rsidR="00F46966" w:rsidRPr="00707744" w:rsidRDefault="00F46966">
            <w:pPr>
              <w:pStyle w:val="08-Tabelageral"/>
            </w:pPr>
            <w:r w:rsidRPr="00707744">
              <w:t>278</w:t>
            </w:r>
          </w:p>
        </w:tc>
      </w:tr>
      <w:tr w:rsidR="00F46966" w:rsidRPr="00707744" w14:paraId="496F9340" w14:textId="77777777">
        <w:trPr>
          <w:trHeight w:val="227"/>
          <w:jc w:val="center"/>
        </w:trPr>
        <w:tc>
          <w:tcPr>
            <w:tcW w:w="3545" w:type="dxa"/>
            <w:shd w:val="clear" w:color="auto" w:fill="auto"/>
          </w:tcPr>
          <w:p w14:paraId="791205A9" w14:textId="77777777" w:rsidR="00F46966" w:rsidRPr="00707744" w:rsidRDefault="00F46966">
            <w:pPr>
              <w:pStyle w:val="08-Tabelageral"/>
              <w:jc w:val="left"/>
              <w:rPr>
                <w:rFonts w:cs="Arial"/>
                <w:szCs w:val="14"/>
              </w:rPr>
            </w:pPr>
            <w:r w:rsidRPr="00707744">
              <w:rPr>
                <w:rFonts w:cs="Arial"/>
                <w:szCs w:val="14"/>
              </w:rPr>
              <w:t xml:space="preserve">     Conselho Fiscal</w:t>
            </w:r>
          </w:p>
        </w:tc>
        <w:tc>
          <w:tcPr>
            <w:tcW w:w="567" w:type="dxa"/>
            <w:shd w:val="clear" w:color="auto" w:fill="auto"/>
          </w:tcPr>
          <w:p w14:paraId="437018FC" w14:textId="77777777" w:rsidR="00F46966" w:rsidRPr="00707744" w:rsidRDefault="00F46966">
            <w:pPr>
              <w:pStyle w:val="08-Tabelageral"/>
              <w:rPr>
                <w:rFonts w:cs="Arial"/>
                <w:szCs w:val="14"/>
              </w:rPr>
            </w:pPr>
          </w:p>
        </w:tc>
        <w:tc>
          <w:tcPr>
            <w:tcW w:w="815" w:type="dxa"/>
            <w:shd w:val="clear" w:color="auto" w:fill="auto"/>
          </w:tcPr>
          <w:p w14:paraId="3E7B474D" w14:textId="77777777" w:rsidR="00F46966" w:rsidRPr="00707744" w:rsidRDefault="00F46966">
            <w:pPr>
              <w:pStyle w:val="08-Tabelageral"/>
              <w:rPr>
                <w:rFonts w:cs="Arial"/>
                <w:szCs w:val="14"/>
              </w:rPr>
            </w:pPr>
          </w:p>
        </w:tc>
        <w:tc>
          <w:tcPr>
            <w:tcW w:w="1385" w:type="dxa"/>
            <w:shd w:val="clear" w:color="auto" w:fill="auto"/>
          </w:tcPr>
          <w:p w14:paraId="1A6B20F4" w14:textId="77777777" w:rsidR="00F46966" w:rsidRPr="00707744" w:rsidRDefault="00F46966">
            <w:pPr>
              <w:pStyle w:val="08-Tabelageral"/>
              <w:rPr>
                <w:rFonts w:cs="Arial"/>
                <w:szCs w:val="14"/>
              </w:rPr>
            </w:pPr>
          </w:p>
        </w:tc>
        <w:tc>
          <w:tcPr>
            <w:tcW w:w="284" w:type="dxa"/>
            <w:shd w:val="clear" w:color="auto" w:fill="auto"/>
          </w:tcPr>
          <w:p w14:paraId="1ADBEB2A" w14:textId="77777777" w:rsidR="00F46966" w:rsidRPr="00707744" w:rsidRDefault="00F46966">
            <w:pPr>
              <w:pStyle w:val="08-Tabelageral"/>
              <w:rPr>
                <w:rFonts w:cs="Arial"/>
                <w:szCs w:val="14"/>
              </w:rPr>
            </w:pPr>
          </w:p>
        </w:tc>
        <w:tc>
          <w:tcPr>
            <w:tcW w:w="1627" w:type="dxa"/>
            <w:shd w:val="clear" w:color="auto" w:fill="auto"/>
          </w:tcPr>
          <w:p w14:paraId="01D9586B" w14:textId="77777777" w:rsidR="00F46966" w:rsidRPr="00707744" w:rsidRDefault="00F46966">
            <w:pPr>
              <w:pStyle w:val="08-Tabelageral"/>
            </w:pPr>
            <w:r w:rsidRPr="00707744">
              <w:t>211</w:t>
            </w:r>
          </w:p>
        </w:tc>
        <w:tc>
          <w:tcPr>
            <w:tcW w:w="1416" w:type="dxa"/>
            <w:shd w:val="clear" w:color="auto" w:fill="auto"/>
            <w:vAlign w:val="center"/>
          </w:tcPr>
          <w:p w14:paraId="0A21B028" w14:textId="77777777" w:rsidR="00F46966" w:rsidRPr="00707744" w:rsidRDefault="00F46966">
            <w:pPr>
              <w:pStyle w:val="08-Tabelageral"/>
            </w:pPr>
            <w:r w:rsidRPr="00707744">
              <w:t>196</w:t>
            </w:r>
          </w:p>
        </w:tc>
      </w:tr>
      <w:tr w:rsidR="00F46966" w:rsidRPr="00707744" w14:paraId="48AAD1F8" w14:textId="77777777">
        <w:trPr>
          <w:trHeight w:val="227"/>
          <w:jc w:val="center"/>
        </w:trPr>
        <w:tc>
          <w:tcPr>
            <w:tcW w:w="3545" w:type="dxa"/>
            <w:shd w:val="clear" w:color="auto" w:fill="auto"/>
          </w:tcPr>
          <w:p w14:paraId="5870C8DE" w14:textId="77777777" w:rsidR="00F46966" w:rsidRPr="00707744" w:rsidRDefault="00F46966">
            <w:pPr>
              <w:pStyle w:val="08-Tabelageral"/>
              <w:jc w:val="left"/>
              <w:rPr>
                <w:rFonts w:cs="Arial"/>
                <w:szCs w:val="14"/>
              </w:rPr>
            </w:pPr>
            <w:r w:rsidRPr="00707744">
              <w:rPr>
                <w:rFonts w:cs="Arial"/>
                <w:szCs w:val="14"/>
              </w:rPr>
              <w:t xml:space="preserve">     Comitê de Transações com Partes Relacionadas</w:t>
            </w:r>
          </w:p>
        </w:tc>
        <w:tc>
          <w:tcPr>
            <w:tcW w:w="567" w:type="dxa"/>
            <w:shd w:val="clear" w:color="auto" w:fill="auto"/>
          </w:tcPr>
          <w:p w14:paraId="79D6DA44" w14:textId="77777777" w:rsidR="00F46966" w:rsidRPr="00707744" w:rsidRDefault="00F46966">
            <w:pPr>
              <w:pStyle w:val="08-Tabelageral"/>
              <w:rPr>
                <w:rFonts w:cs="Arial"/>
                <w:szCs w:val="14"/>
              </w:rPr>
            </w:pPr>
          </w:p>
        </w:tc>
        <w:tc>
          <w:tcPr>
            <w:tcW w:w="815" w:type="dxa"/>
            <w:shd w:val="clear" w:color="auto" w:fill="auto"/>
          </w:tcPr>
          <w:p w14:paraId="428058F1" w14:textId="77777777" w:rsidR="00F46966" w:rsidRPr="00707744" w:rsidRDefault="00F46966">
            <w:pPr>
              <w:pStyle w:val="08-Tabelageral"/>
              <w:rPr>
                <w:rFonts w:cs="Arial"/>
                <w:szCs w:val="14"/>
              </w:rPr>
            </w:pPr>
          </w:p>
        </w:tc>
        <w:tc>
          <w:tcPr>
            <w:tcW w:w="1385" w:type="dxa"/>
            <w:shd w:val="clear" w:color="auto" w:fill="auto"/>
          </w:tcPr>
          <w:p w14:paraId="50E0E14D" w14:textId="77777777" w:rsidR="00F46966" w:rsidRPr="00707744" w:rsidRDefault="00F46966">
            <w:pPr>
              <w:pStyle w:val="08-Tabelageral"/>
              <w:rPr>
                <w:rFonts w:cs="Arial"/>
                <w:szCs w:val="14"/>
              </w:rPr>
            </w:pPr>
          </w:p>
        </w:tc>
        <w:tc>
          <w:tcPr>
            <w:tcW w:w="284" w:type="dxa"/>
            <w:shd w:val="clear" w:color="auto" w:fill="auto"/>
          </w:tcPr>
          <w:p w14:paraId="5E303950" w14:textId="77777777" w:rsidR="00F46966" w:rsidRPr="00707744" w:rsidRDefault="00F46966">
            <w:pPr>
              <w:pStyle w:val="08-Tabelageral"/>
              <w:rPr>
                <w:rFonts w:cs="Arial"/>
                <w:szCs w:val="14"/>
              </w:rPr>
            </w:pPr>
          </w:p>
        </w:tc>
        <w:tc>
          <w:tcPr>
            <w:tcW w:w="1627" w:type="dxa"/>
            <w:shd w:val="clear" w:color="auto" w:fill="auto"/>
          </w:tcPr>
          <w:p w14:paraId="7B1392F1" w14:textId="77777777" w:rsidR="00F46966" w:rsidRPr="00707744" w:rsidRDefault="00F46966">
            <w:pPr>
              <w:pStyle w:val="08-Tabelageral"/>
            </w:pPr>
            <w:r w:rsidRPr="00707744">
              <w:t>122</w:t>
            </w:r>
          </w:p>
        </w:tc>
        <w:tc>
          <w:tcPr>
            <w:tcW w:w="1416" w:type="dxa"/>
            <w:shd w:val="clear" w:color="auto" w:fill="auto"/>
          </w:tcPr>
          <w:p w14:paraId="38F9226F" w14:textId="77777777" w:rsidR="00F46966" w:rsidRPr="00707744" w:rsidRDefault="00F46966">
            <w:pPr>
              <w:pStyle w:val="08-Tabelageral"/>
            </w:pPr>
            <w:r w:rsidRPr="00707744">
              <w:rPr>
                <w:rFonts w:cs="Arial"/>
                <w:szCs w:val="14"/>
              </w:rPr>
              <w:t>113</w:t>
            </w:r>
          </w:p>
        </w:tc>
      </w:tr>
      <w:tr w:rsidR="00F46966" w:rsidRPr="00707744" w14:paraId="5EA25569" w14:textId="77777777">
        <w:trPr>
          <w:trHeight w:val="227"/>
          <w:jc w:val="center"/>
        </w:trPr>
        <w:tc>
          <w:tcPr>
            <w:tcW w:w="3545" w:type="dxa"/>
            <w:shd w:val="clear" w:color="auto" w:fill="auto"/>
          </w:tcPr>
          <w:p w14:paraId="5C45E22C" w14:textId="77777777" w:rsidR="00F46966" w:rsidRPr="00707744" w:rsidRDefault="00F46966">
            <w:pPr>
              <w:pStyle w:val="08-Tabelageral"/>
              <w:jc w:val="left"/>
              <w:rPr>
                <w:rFonts w:cs="Arial"/>
                <w:szCs w:val="14"/>
              </w:rPr>
            </w:pPr>
            <w:r w:rsidRPr="00707744">
              <w:rPr>
                <w:rFonts w:cs="Arial"/>
                <w:szCs w:val="14"/>
              </w:rPr>
              <w:t xml:space="preserve">     Comitê de Riscos e de Capital</w:t>
            </w:r>
          </w:p>
        </w:tc>
        <w:tc>
          <w:tcPr>
            <w:tcW w:w="567" w:type="dxa"/>
            <w:shd w:val="clear" w:color="auto" w:fill="auto"/>
          </w:tcPr>
          <w:p w14:paraId="00028BFA" w14:textId="77777777" w:rsidR="00F46966" w:rsidRPr="00707744" w:rsidRDefault="00F46966">
            <w:pPr>
              <w:pStyle w:val="08-Tabelageral"/>
              <w:rPr>
                <w:rFonts w:cs="Arial"/>
                <w:szCs w:val="14"/>
              </w:rPr>
            </w:pPr>
          </w:p>
        </w:tc>
        <w:tc>
          <w:tcPr>
            <w:tcW w:w="815" w:type="dxa"/>
            <w:shd w:val="clear" w:color="auto" w:fill="auto"/>
          </w:tcPr>
          <w:p w14:paraId="7CC0AF10" w14:textId="77777777" w:rsidR="00F46966" w:rsidRPr="00707744" w:rsidRDefault="00F46966">
            <w:pPr>
              <w:pStyle w:val="08-Tabelageral"/>
              <w:rPr>
                <w:rFonts w:cs="Arial"/>
                <w:szCs w:val="14"/>
                <w:highlight w:val="yellow"/>
              </w:rPr>
            </w:pPr>
          </w:p>
        </w:tc>
        <w:tc>
          <w:tcPr>
            <w:tcW w:w="1385" w:type="dxa"/>
            <w:shd w:val="clear" w:color="auto" w:fill="auto"/>
          </w:tcPr>
          <w:p w14:paraId="0708F054" w14:textId="77777777" w:rsidR="00F46966" w:rsidRPr="00707744" w:rsidRDefault="00F46966">
            <w:pPr>
              <w:pStyle w:val="08-Tabelageral"/>
              <w:rPr>
                <w:rFonts w:cs="Arial"/>
                <w:szCs w:val="14"/>
                <w:highlight w:val="yellow"/>
              </w:rPr>
            </w:pPr>
          </w:p>
        </w:tc>
        <w:tc>
          <w:tcPr>
            <w:tcW w:w="284" w:type="dxa"/>
            <w:shd w:val="clear" w:color="auto" w:fill="auto"/>
          </w:tcPr>
          <w:p w14:paraId="7CF87CFC" w14:textId="77777777" w:rsidR="00F46966" w:rsidRPr="00707744" w:rsidRDefault="00F46966">
            <w:pPr>
              <w:pStyle w:val="08-Tabelageral"/>
              <w:rPr>
                <w:rFonts w:cs="Arial"/>
                <w:szCs w:val="14"/>
                <w:highlight w:val="yellow"/>
              </w:rPr>
            </w:pPr>
          </w:p>
        </w:tc>
        <w:tc>
          <w:tcPr>
            <w:tcW w:w="1627" w:type="dxa"/>
            <w:shd w:val="clear" w:color="auto" w:fill="auto"/>
          </w:tcPr>
          <w:p w14:paraId="63DFD1C5" w14:textId="77777777" w:rsidR="00F46966" w:rsidRPr="00707744" w:rsidRDefault="00F46966">
            <w:pPr>
              <w:pStyle w:val="08-Tabelageral"/>
            </w:pPr>
            <w:r w:rsidRPr="00707744">
              <w:t>367</w:t>
            </w:r>
          </w:p>
        </w:tc>
        <w:tc>
          <w:tcPr>
            <w:tcW w:w="1416" w:type="dxa"/>
            <w:shd w:val="clear" w:color="auto" w:fill="auto"/>
          </w:tcPr>
          <w:p w14:paraId="1C7F6715" w14:textId="77777777" w:rsidR="00F46966" w:rsidRPr="00707744" w:rsidRDefault="00F46966">
            <w:pPr>
              <w:pStyle w:val="08-Tabelageral"/>
              <w:rPr>
                <w:rFonts w:cs="Arial"/>
                <w:szCs w:val="14"/>
              </w:rPr>
            </w:pPr>
            <w:r w:rsidRPr="00707744">
              <w:rPr>
                <w:rFonts w:cs="Arial"/>
                <w:szCs w:val="14"/>
              </w:rPr>
              <w:t>346</w:t>
            </w:r>
          </w:p>
        </w:tc>
      </w:tr>
      <w:tr w:rsidR="00F46966" w:rsidRPr="005A6905" w14:paraId="49C4BCB4" w14:textId="77777777">
        <w:trPr>
          <w:trHeight w:val="227"/>
          <w:jc w:val="center"/>
        </w:trPr>
        <w:tc>
          <w:tcPr>
            <w:tcW w:w="3545" w:type="dxa"/>
            <w:shd w:val="clear" w:color="auto" w:fill="auto"/>
          </w:tcPr>
          <w:p w14:paraId="14B3939C" w14:textId="77777777" w:rsidR="00F46966" w:rsidRPr="005A6905" w:rsidRDefault="00F46966">
            <w:pPr>
              <w:pStyle w:val="08-Tabelageral"/>
              <w:jc w:val="left"/>
              <w:rPr>
                <w:rFonts w:cs="Arial"/>
                <w:b/>
                <w:bCs/>
                <w:szCs w:val="14"/>
              </w:rPr>
            </w:pPr>
            <w:r w:rsidRPr="005A6905">
              <w:rPr>
                <w:rFonts w:cs="Arial"/>
                <w:b/>
                <w:bCs/>
                <w:szCs w:val="14"/>
              </w:rPr>
              <w:t xml:space="preserve">  Remuneração Variável </w:t>
            </w:r>
            <w:r w:rsidRPr="005A6905">
              <w:rPr>
                <w:rFonts w:cs="Arial"/>
                <w:b/>
                <w:bCs/>
                <w:szCs w:val="14"/>
                <w:vertAlign w:val="superscript"/>
              </w:rPr>
              <w:t>(</w:t>
            </w:r>
            <w:r>
              <w:rPr>
                <w:rFonts w:cs="Arial"/>
                <w:b/>
                <w:bCs/>
                <w:szCs w:val="14"/>
                <w:vertAlign w:val="superscript"/>
              </w:rPr>
              <w:t>1)</w:t>
            </w:r>
          </w:p>
        </w:tc>
        <w:tc>
          <w:tcPr>
            <w:tcW w:w="567" w:type="dxa"/>
            <w:shd w:val="clear" w:color="auto" w:fill="auto"/>
          </w:tcPr>
          <w:p w14:paraId="483281D1" w14:textId="77777777" w:rsidR="00F46966" w:rsidRPr="005A6905" w:rsidRDefault="00F46966">
            <w:pPr>
              <w:pStyle w:val="08-Tabelageral"/>
              <w:rPr>
                <w:rFonts w:cs="Arial"/>
                <w:b/>
                <w:bCs/>
                <w:szCs w:val="14"/>
              </w:rPr>
            </w:pPr>
          </w:p>
        </w:tc>
        <w:tc>
          <w:tcPr>
            <w:tcW w:w="815" w:type="dxa"/>
            <w:shd w:val="clear" w:color="auto" w:fill="auto"/>
          </w:tcPr>
          <w:p w14:paraId="54AB06F7" w14:textId="77777777" w:rsidR="00F46966" w:rsidRPr="005A6905" w:rsidRDefault="00F46966">
            <w:pPr>
              <w:pStyle w:val="08-Tabelageral"/>
              <w:rPr>
                <w:rFonts w:cs="Arial"/>
                <w:b/>
                <w:bCs/>
                <w:szCs w:val="14"/>
              </w:rPr>
            </w:pPr>
          </w:p>
        </w:tc>
        <w:tc>
          <w:tcPr>
            <w:tcW w:w="1385" w:type="dxa"/>
            <w:shd w:val="clear" w:color="auto" w:fill="auto"/>
          </w:tcPr>
          <w:p w14:paraId="40371BFB" w14:textId="77777777" w:rsidR="00F46966" w:rsidRPr="005A6905" w:rsidRDefault="00F46966">
            <w:pPr>
              <w:pStyle w:val="08-Tabelageral"/>
              <w:rPr>
                <w:rFonts w:cs="Arial"/>
                <w:b/>
                <w:bCs/>
                <w:szCs w:val="14"/>
              </w:rPr>
            </w:pPr>
          </w:p>
        </w:tc>
        <w:tc>
          <w:tcPr>
            <w:tcW w:w="284" w:type="dxa"/>
            <w:shd w:val="clear" w:color="auto" w:fill="auto"/>
          </w:tcPr>
          <w:p w14:paraId="1D393564" w14:textId="77777777" w:rsidR="00F46966" w:rsidRPr="005A6905" w:rsidRDefault="00F46966">
            <w:pPr>
              <w:pStyle w:val="08-Tabelageral"/>
              <w:rPr>
                <w:rFonts w:cs="Arial"/>
                <w:b/>
                <w:bCs/>
                <w:szCs w:val="14"/>
              </w:rPr>
            </w:pPr>
          </w:p>
        </w:tc>
        <w:tc>
          <w:tcPr>
            <w:tcW w:w="1627" w:type="dxa"/>
            <w:shd w:val="clear" w:color="auto" w:fill="auto"/>
          </w:tcPr>
          <w:p w14:paraId="36C20290" w14:textId="77777777" w:rsidR="00F46966" w:rsidRPr="006F2CD5" w:rsidRDefault="00F46966">
            <w:pPr>
              <w:pStyle w:val="08-Tabelageral"/>
              <w:rPr>
                <w:b/>
              </w:rPr>
            </w:pPr>
            <w:r w:rsidRPr="00707744">
              <w:rPr>
                <w:b/>
              </w:rPr>
              <w:t xml:space="preserve">699 </w:t>
            </w:r>
          </w:p>
        </w:tc>
        <w:tc>
          <w:tcPr>
            <w:tcW w:w="1416" w:type="dxa"/>
            <w:shd w:val="clear" w:color="auto" w:fill="auto"/>
          </w:tcPr>
          <w:p w14:paraId="4BE921DB" w14:textId="77777777" w:rsidR="00F46966" w:rsidRPr="006F2CD5" w:rsidRDefault="00F46966">
            <w:pPr>
              <w:pStyle w:val="08-Tabelageral"/>
              <w:rPr>
                <w:b/>
              </w:rPr>
            </w:pPr>
            <w:r w:rsidRPr="00FC5508">
              <w:rPr>
                <w:b/>
              </w:rPr>
              <w:t>1.407</w:t>
            </w:r>
          </w:p>
        </w:tc>
      </w:tr>
      <w:tr w:rsidR="00F46966" w:rsidRPr="005A6905" w14:paraId="7734A030" w14:textId="77777777">
        <w:trPr>
          <w:trHeight w:val="227"/>
          <w:jc w:val="center"/>
        </w:trPr>
        <w:tc>
          <w:tcPr>
            <w:tcW w:w="3545" w:type="dxa"/>
            <w:shd w:val="clear" w:color="auto" w:fill="auto"/>
          </w:tcPr>
          <w:p w14:paraId="1B881FAF" w14:textId="77777777" w:rsidR="00F46966" w:rsidRPr="005A6905" w:rsidRDefault="00F46966">
            <w:pPr>
              <w:pStyle w:val="08-Tabelageral"/>
              <w:jc w:val="left"/>
              <w:rPr>
                <w:rFonts w:cs="Arial"/>
                <w:b/>
                <w:bCs/>
                <w:szCs w:val="14"/>
              </w:rPr>
            </w:pPr>
            <w:r w:rsidRPr="005A6905">
              <w:rPr>
                <w:rFonts w:cs="Arial"/>
                <w:b/>
                <w:bCs/>
                <w:szCs w:val="14"/>
              </w:rPr>
              <w:t xml:space="preserve">  Outros </w:t>
            </w:r>
            <w:r w:rsidRPr="005A6905">
              <w:rPr>
                <w:rFonts w:cs="Arial"/>
                <w:b/>
                <w:bCs/>
                <w:szCs w:val="14"/>
                <w:vertAlign w:val="superscript"/>
              </w:rPr>
              <w:t>(</w:t>
            </w:r>
            <w:r>
              <w:rPr>
                <w:rFonts w:cs="Arial"/>
                <w:b/>
                <w:bCs/>
                <w:szCs w:val="14"/>
                <w:vertAlign w:val="superscript"/>
              </w:rPr>
              <w:t>2</w:t>
            </w:r>
            <w:r w:rsidRPr="005A6905">
              <w:rPr>
                <w:rFonts w:cs="Arial"/>
                <w:b/>
                <w:bCs/>
                <w:szCs w:val="14"/>
                <w:vertAlign w:val="superscript"/>
              </w:rPr>
              <w:t>)</w:t>
            </w:r>
          </w:p>
        </w:tc>
        <w:tc>
          <w:tcPr>
            <w:tcW w:w="567" w:type="dxa"/>
            <w:shd w:val="clear" w:color="auto" w:fill="auto"/>
          </w:tcPr>
          <w:p w14:paraId="50342B54" w14:textId="77777777" w:rsidR="00F46966" w:rsidRPr="005A6905" w:rsidRDefault="00F46966">
            <w:pPr>
              <w:pStyle w:val="08-Tabelageral"/>
              <w:rPr>
                <w:rFonts w:cs="Arial"/>
                <w:b/>
                <w:bCs/>
                <w:szCs w:val="14"/>
              </w:rPr>
            </w:pPr>
          </w:p>
        </w:tc>
        <w:tc>
          <w:tcPr>
            <w:tcW w:w="815" w:type="dxa"/>
            <w:shd w:val="clear" w:color="auto" w:fill="auto"/>
          </w:tcPr>
          <w:p w14:paraId="7C6F1C8A" w14:textId="77777777" w:rsidR="00F46966" w:rsidRPr="005A6905" w:rsidRDefault="00F46966">
            <w:pPr>
              <w:pStyle w:val="08-Tabelageral"/>
              <w:rPr>
                <w:rFonts w:cs="Arial"/>
                <w:b/>
                <w:bCs/>
                <w:szCs w:val="14"/>
              </w:rPr>
            </w:pPr>
          </w:p>
        </w:tc>
        <w:tc>
          <w:tcPr>
            <w:tcW w:w="1385" w:type="dxa"/>
            <w:shd w:val="clear" w:color="auto" w:fill="auto"/>
          </w:tcPr>
          <w:p w14:paraId="4DA6D0F8" w14:textId="77777777" w:rsidR="00F46966" w:rsidRPr="005A6905" w:rsidRDefault="00F46966">
            <w:pPr>
              <w:pStyle w:val="08-Tabelageral"/>
              <w:rPr>
                <w:rFonts w:cs="Arial"/>
                <w:b/>
                <w:bCs/>
                <w:szCs w:val="14"/>
              </w:rPr>
            </w:pPr>
          </w:p>
        </w:tc>
        <w:tc>
          <w:tcPr>
            <w:tcW w:w="284" w:type="dxa"/>
            <w:shd w:val="clear" w:color="auto" w:fill="auto"/>
          </w:tcPr>
          <w:p w14:paraId="13AB973C" w14:textId="77777777" w:rsidR="00F46966" w:rsidRPr="005A6905" w:rsidRDefault="00F46966">
            <w:pPr>
              <w:pStyle w:val="08-Tabelageral"/>
              <w:rPr>
                <w:rFonts w:cs="Arial"/>
                <w:b/>
                <w:bCs/>
                <w:szCs w:val="14"/>
              </w:rPr>
            </w:pPr>
          </w:p>
        </w:tc>
        <w:tc>
          <w:tcPr>
            <w:tcW w:w="1627" w:type="dxa"/>
            <w:shd w:val="clear" w:color="auto" w:fill="auto"/>
          </w:tcPr>
          <w:p w14:paraId="38D583CE" w14:textId="77777777" w:rsidR="00F46966" w:rsidRPr="006F2CD5" w:rsidRDefault="00F46966">
            <w:pPr>
              <w:pStyle w:val="08-Tabelageral"/>
              <w:rPr>
                <w:b/>
              </w:rPr>
            </w:pPr>
            <w:r w:rsidRPr="00707744">
              <w:rPr>
                <w:b/>
              </w:rPr>
              <w:t>492</w:t>
            </w:r>
          </w:p>
        </w:tc>
        <w:tc>
          <w:tcPr>
            <w:tcW w:w="1416" w:type="dxa"/>
            <w:shd w:val="clear" w:color="auto" w:fill="auto"/>
          </w:tcPr>
          <w:p w14:paraId="722E59B6" w14:textId="77777777" w:rsidR="00F46966" w:rsidRPr="006F2CD5" w:rsidRDefault="00F46966">
            <w:pPr>
              <w:pStyle w:val="08-Tabelageral"/>
              <w:rPr>
                <w:b/>
              </w:rPr>
            </w:pPr>
            <w:r w:rsidRPr="00FC5508">
              <w:rPr>
                <w:b/>
              </w:rPr>
              <w:t>497</w:t>
            </w:r>
          </w:p>
        </w:tc>
      </w:tr>
      <w:tr w:rsidR="00F46966" w:rsidRPr="005A6905" w14:paraId="52ED761A" w14:textId="77777777">
        <w:trPr>
          <w:trHeight w:val="227"/>
          <w:jc w:val="center"/>
        </w:trPr>
        <w:tc>
          <w:tcPr>
            <w:tcW w:w="3545" w:type="dxa"/>
            <w:tcBorders>
              <w:bottom w:val="nil"/>
            </w:tcBorders>
            <w:shd w:val="clear" w:color="auto" w:fill="auto"/>
          </w:tcPr>
          <w:p w14:paraId="38F2420E" w14:textId="77777777" w:rsidR="00F46966" w:rsidRPr="005A6905" w:rsidRDefault="00F46966">
            <w:pPr>
              <w:pStyle w:val="08-Tabelageral"/>
              <w:jc w:val="left"/>
              <w:rPr>
                <w:rFonts w:cs="Arial"/>
                <w:b/>
                <w:bCs/>
                <w:szCs w:val="14"/>
              </w:rPr>
            </w:pPr>
            <w:r w:rsidRPr="005A6905">
              <w:rPr>
                <w:rFonts w:cs="Arial"/>
                <w:b/>
                <w:bCs/>
                <w:szCs w:val="14"/>
              </w:rPr>
              <w:t xml:space="preserve">Remuneração Baseada em Ações </w:t>
            </w:r>
            <w:r w:rsidRPr="005A6905">
              <w:rPr>
                <w:rFonts w:cs="Arial"/>
                <w:b/>
                <w:bCs/>
                <w:szCs w:val="14"/>
                <w:vertAlign w:val="superscript"/>
              </w:rPr>
              <w:t>(</w:t>
            </w:r>
            <w:r>
              <w:rPr>
                <w:rFonts w:cs="Arial"/>
                <w:b/>
                <w:bCs/>
                <w:szCs w:val="14"/>
                <w:vertAlign w:val="superscript"/>
              </w:rPr>
              <w:t>3</w:t>
            </w:r>
            <w:r w:rsidRPr="005A6905">
              <w:rPr>
                <w:rFonts w:cs="Arial"/>
                <w:b/>
                <w:bCs/>
                <w:szCs w:val="14"/>
                <w:vertAlign w:val="superscript"/>
              </w:rPr>
              <w:t>)</w:t>
            </w:r>
          </w:p>
        </w:tc>
        <w:tc>
          <w:tcPr>
            <w:tcW w:w="567" w:type="dxa"/>
            <w:tcBorders>
              <w:bottom w:val="nil"/>
            </w:tcBorders>
            <w:shd w:val="clear" w:color="auto" w:fill="auto"/>
          </w:tcPr>
          <w:p w14:paraId="40DCED3A" w14:textId="77777777" w:rsidR="00F46966" w:rsidRPr="005A6905" w:rsidRDefault="00F46966">
            <w:pPr>
              <w:pStyle w:val="08-Tabelageral"/>
              <w:rPr>
                <w:rFonts w:cs="Arial"/>
                <w:b/>
                <w:bCs/>
                <w:szCs w:val="14"/>
              </w:rPr>
            </w:pPr>
          </w:p>
        </w:tc>
        <w:tc>
          <w:tcPr>
            <w:tcW w:w="815" w:type="dxa"/>
            <w:tcBorders>
              <w:bottom w:val="nil"/>
            </w:tcBorders>
            <w:shd w:val="clear" w:color="auto" w:fill="auto"/>
          </w:tcPr>
          <w:p w14:paraId="76859140" w14:textId="77777777" w:rsidR="00F46966" w:rsidRPr="005A6905" w:rsidRDefault="00F46966">
            <w:pPr>
              <w:pStyle w:val="08-Tabelageral"/>
              <w:rPr>
                <w:rFonts w:cs="Arial"/>
                <w:b/>
                <w:bCs/>
                <w:szCs w:val="14"/>
              </w:rPr>
            </w:pPr>
          </w:p>
        </w:tc>
        <w:tc>
          <w:tcPr>
            <w:tcW w:w="1385" w:type="dxa"/>
            <w:tcBorders>
              <w:bottom w:val="nil"/>
            </w:tcBorders>
            <w:shd w:val="clear" w:color="auto" w:fill="auto"/>
          </w:tcPr>
          <w:p w14:paraId="7D223384" w14:textId="77777777" w:rsidR="00F46966" w:rsidRPr="005A6905" w:rsidRDefault="00F46966">
            <w:pPr>
              <w:pStyle w:val="08-Tabelageral"/>
              <w:rPr>
                <w:rFonts w:cs="Arial"/>
                <w:b/>
                <w:bCs/>
                <w:szCs w:val="14"/>
              </w:rPr>
            </w:pPr>
          </w:p>
        </w:tc>
        <w:tc>
          <w:tcPr>
            <w:tcW w:w="284" w:type="dxa"/>
            <w:tcBorders>
              <w:bottom w:val="nil"/>
            </w:tcBorders>
            <w:shd w:val="clear" w:color="auto" w:fill="auto"/>
          </w:tcPr>
          <w:p w14:paraId="241F451E" w14:textId="77777777" w:rsidR="00F46966" w:rsidRPr="005A6905" w:rsidRDefault="00F46966">
            <w:pPr>
              <w:pStyle w:val="08-Tabelageral"/>
              <w:rPr>
                <w:rFonts w:cs="Arial"/>
                <w:b/>
                <w:bCs/>
                <w:szCs w:val="14"/>
              </w:rPr>
            </w:pPr>
          </w:p>
        </w:tc>
        <w:tc>
          <w:tcPr>
            <w:tcW w:w="1627" w:type="dxa"/>
            <w:tcBorders>
              <w:bottom w:val="nil"/>
            </w:tcBorders>
            <w:shd w:val="clear" w:color="auto" w:fill="auto"/>
          </w:tcPr>
          <w:p w14:paraId="5EAB549B" w14:textId="77777777" w:rsidR="00F46966" w:rsidRPr="006F2CD5" w:rsidRDefault="00F46966">
            <w:pPr>
              <w:pStyle w:val="08-Tabelageral"/>
              <w:rPr>
                <w:b/>
              </w:rPr>
            </w:pPr>
            <w:r w:rsidRPr="00707744">
              <w:rPr>
                <w:b/>
              </w:rPr>
              <w:t>1.222</w:t>
            </w:r>
          </w:p>
        </w:tc>
        <w:tc>
          <w:tcPr>
            <w:tcW w:w="1416" w:type="dxa"/>
            <w:tcBorders>
              <w:bottom w:val="nil"/>
            </w:tcBorders>
            <w:shd w:val="clear" w:color="auto" w:fill="auto"/>
          </w:tcPr>
          <w:p w14:paraId="6DD9ADCD" w14:textId="77777777" w:rsidR="00F46966" w:rsidRPr="006F2CD5" w:rsidRDefault="00F46966">
            <w:pPr>
              <w:pStyle w:val="08-Tabelageral"/>
              <w:rPr>
                <w:b/>
              </w:rPr>
            </w:pPr>
            <w:r w:rsidRPr="00FC5508">
              <w:rPr>
                <w:b/>
              </w:rPr>
              <w:t>1.124</w:t>
            </w:r>
          </w:p>
        </w:tc>
      </w:tr>
      <w:tr w:rsidR="00F46966" w:rsidRPr="005A6905" w14:paraId="7D6CD7C3" w14:textId="77777777">
        <w:trPr>
          <w:trHeight w:val="227"/>
          <w:jc w:val="center"/>
        </w:trPr>
        <w:tc>
          <w:tcPr>
            <w:tcW w:w="3545" w:type="dxa"/>
            <w:tcBorders>
              <w:top w:val="nil"/>
              <w:bottom w:val="single" w:sz="4" w:space="0" w:color="1F3864" w:themeColor="accent1" w:themeShade="80"/>
            </w:tcBorders>
            <w:shd w:val="clear" w:color="auto" w:fill="auto"/>
          </w:tcPr>
          <w:p w14:paraId="7AD89B2F" w14:textId="77777777" w:rsidR="00F46966" w:rsidRPr="005A6905" w:rsidRDefault="00F46966">
            <w:pPr>
              <w:pStyle w:val="08-Tabelageral"/>
              <w:jc w:val="left"/>
              <w:rPr>
                <w:rFonts w:cs="Arial"/>
                <w:b/>
                <w:bCs/>
                <w:szCs w:val="14"/>
              </w:rPr>
            </w:pPr>
            <w:r w:rsidRPr="005A6905">
              <w:rPr>
                <w:rFonts w:cs="Arial"/>
                <w:b/>
                <w:bCs/>
                <w:szCs w:val="14"/>
              </w:rPr>
              <w:t>Total</w:t>
            </w:r>
          </w:p>
        </w:tc>
        <w:tc>
          <w:tcPr>
            <w:tcW w:w="567" w:type="dxa"/>
            <w:tcBorders>
              <w:top w:val="nil"/>
              <w:bottom w:val="single" w:sz="4" w:space="0" w:color="1F3864" w:themeColor="accent1" w:themeShade="80"/>
            </w:tcBorders>
            <w:shd w:val="clear" w:color="auto" w:fill="auto"/>
          </w:tcPr>
          <w:p w14:paraId="62C64ED0" w14:textId="77777777" w:rsidR="00F46966" w:rsidRPr="005A6905" w:rsidRDefault="00F46966">
            <w:pPr>
              <w:pStyle w:val="08-Tabelageral"/>
              <w:rPr>
                <w:rFonts w:cs="Arial"/>
                <w:b/>
                <w:bCs/>
                <w:szCs w:val="14"/>
              </w:rPr>
            </w:pPr>
          </w:p>
        </w:tc>
        <w:tc>
          <w:tcPr>
            <w:tcW w:w="815" w:type="dxa"/>
            <w:tcBorders>
              <w:top w:val="nil"/>
              <w:bottom w:val="single" w:sz="4" w:space="0" w:color="1F3864" w:themeColor="accent1" w:themeShade="80"/>
            </w:tcBorders>
            <w:shd w:val="clear" w:color="auto" w:fill="auto"/>
          </w:tcPr>
          <w:p w14:paraId="6CCA5B66" w14:textId="77777777" w:rsidR="00F46966" w:rsidRPr="005A6905" w:rsidRDefault="00F46966">
            <w:pPr>
              <w:pStyle w:val="08-Tabelageral"/>
              <w:rPr>
                <w:rFonts w:cs="Arial"/>
                <w:b/>
                <w:bCs/>
                <w:szCs w:val="14"/>
              </w:rPr>
            </w:pPr>
          </w:p>
        </w:tc>
        <w:tc>
          <w:tcPr>
            <w:tcW w:w="1385" w:type="dxa"/>
            <w:tcBorders>
              <w:top w:val="nil"/>
              <w:bottom w:val="single" w:sz="4" w:space="0" w:color="1F3864" w:themeColor="accent1" w:themeShade="80"/>
            </w:tcBorders>
            <w:shd w:val="clear" w:color="auto" w:fill="auto"/>
          </w:tcPr>
          <w:p w14:paraId="2A215017" w14:textId="77777777" w:rsidR="00F46966" w:rsidRPr="005A6905" w:rsidRDefault="00F46966">
            <w:pPr>
              <w:pStyle w:val="08-Tabelageral"/>
              <w:rPr>
                <w:rFonts w:cs="Arial"/>
                <w:b/>
                <w:bCs/>
                <w:szCs w:val="14"/>
              </w:rPr>
            </w:pPr>
          </w:p>
        </w:tc>
        <w:tc>
          <w:tcPr>
            <w:tcW w:w="284" w:type="dxa"/>
            <w:tcBorders>
              <w:top w:val="nil"/>
              <w:bottom w:val="single" w:sz="4" w:space="0" w:color="1F3864" w:themeColor="accent1" w:themeShade="80"/>
            </w:tcBorders>
            <w:shd w:val="clear" w:color="auto" w:fill="auto"/>
          </w:tcPr>
          <w:p w14:paraId="5B0A5BE5" w14:textId="77777777" w:rsidR="00F46966" w:rsidRPr="005A6905" w:rsidRDefault="00F46966">
            <w:pPr>
              <w:pStyle w:val="08-Tabelageral"/>
              <w:rPr>
                <w:rFonts w:cs="Arial"/>
                <w:b/>
                <w:bCs/>
                <w:szCs w:val="14"/>
              </w:rPr>
            </w:pPr>
          </w:p>
        </w:tc>
        <w:tc>
          <w:tcPr>
            <w:tcW w:w="1627" w:type="dxa"/>
            <w:tcBorders>
              <w:top w:val="nil"/>
              <w:bottom w:val="single" w:sz="4" w:space="0" w:color="1F3864" w:themeColor="accent1" w:themeShade="80"/>
            </w:tcBorders>
            <w:shd w:val="clear" w:color="auto" w:fill="auto"/>
          </w:tcPr>
          <w:p w14:paraId="37743C5B" w14:textId="77777777" w:rsidR="00F46966" w:rsidRPr="006F2CD5" w:rsidRDefault="00F46966">
            <w:pPr>
              <w:pStyle w:val="08-Tabelageral"/>
              <w:rPr>
                <w:b/>
              </w:rPr>
            </w:pPr>
            <w:r w:rsidRPr="00707744">
              <w:rPr>
                <w:b/>
              </w:rPr>
              <w:t>7.395</w:t>
            </w:r>
          </w:p>
        </w:tc>
        <w:tc>
          <w:tcPr>
            <w:tcW w:w="1416" w:type="dxa"/>
            <w:tcBorders>
              <w:top w:val="nil"/>
              <w:bottom w:val="single" w:sz="4" w:space="0" w:color="1F3864" w:themeColor="accent1" w:themeShade="80"/>
            </w:tcBorders>
            <w:shd w:val="clear" w:color="auto" w:fill="auto"/>
          </w:tcPr>
          <w:p w14:paraId="013C3293" w14:textId="77777777" w:rsidR="00F46966" w:rsidRPr="006F2CD5" w:rsidRDefault="00F46966">
            <w:pPr>
              <w:pStyle w:val="08-Tabelageral"/>
              <w:rPr>
                <w:b/>
              </w:rPr>
            </w:pPr>
            <w:r w:rsidRPr="00FC5508">
              <w:rPr>
                <w:b/>
              </w:rPr>
              <w:t>8.23</w:t>
            </w:r>
            <w:r>
              <w:rPr>
                <w:b/>
              </w:rPr>
              <w:t>9</w:t>
            </w:r>
          </w:p>
        </w:tc>
      </w:tr>
    </w:tbl>
    <w:p w14:paraId="763E45EA" w14:textId="77777777" w:rsidR="008302FE" w:rsidRPr="002B3532" w:rsidRDefault="008302FE" w:rsidP="00121DB6">
      <w:pPr>
        <w:pStyle w:val="paragraph"/>
        <w:numPr>
          <w:ilvl w:val="0"/>
          <w:numId w:val="17"/>
        </w:numPr>
        <w:spacing w:before="0" w:beforeAutospacing="0" w:after="60" w:afterAutospacing="0"/>
        <w:ind w:left="284" w:hanging="284"/>
        <w:jc w:val="both"/>
        <w:textAlignment w:val="baseline"/>
        <w:rPr>
          <w:rFonts w:ascii="Arial" w:hAnsi="Arial" w:cs="Arial"/>
          <w:sz w:val="14"/>
          <w:szCs w:val="14"/>
        </w:rPr>
      </w:pPr>
      <w:r w:rsidRPr="002B3532">
        <w:rPr>
          <w:rStyle w:val="normaltextrun"/>
          <w:rFonts w:ascii="Arial" w:eastAsia="MS Mincho" w:hAnsi="Arial" w:cs="Arial"/>
          <w:sz w:val="14"/>
          <w:szCs w:val="14"/>
        </w:rPr>
        <w:t xml:space="preserve">No </w:t>
      </w:r>
      <w:r w:rsidR="007B7F8B">
        <w:rPr>
          <w:rStyle w:val="normaltextrun"/>
          <w:rFonts w:ascii="Arial" w:eastAsia="MS Mincho" w:hAnsi="Arial" w:cs="Arial"/>
          <w:sz w:val="14"/>
          <w:szCs w:val="14"/>
        </w:rPr>
        <w:t>período</w:t>
      </w:r>
      <w:r w:rsidRPr="002B3532">
        <w:rPr>
          <w:rStyle w:val="normaltextrun"/>
          <w:rFonts w:ascii="Arial" w:eastAsia="MS Mincho" w:hAnsi="Arial" w:cs="Arial"/>
          <w:sz w:val="14"/>
          <w:szCs w:val="14"/>
        </w:rPr>
        <w:t xml:space="preserve"> de </w:t>
      </w:r>
      <w:r w:rsidR="007B7F8B">
        <w:rPr>
          <w:rStyle w:val="normaltextrun"/>
          <w:rFonts w:ascii="Arial" w:eastAsia="MS Mincho" w:hAnsi="Arial" w:cs="Arial"/>
          <w:sz w:val="14"/>
          <w:szCs w:val="14"/>
        </w:rPr>
        <w:t>01.01 a 30.09.</w:t>
      </w:r>
      <w:r w:rsidRPr="002B3532">
        <w:rPr>
          <w:rStyle w:val="normaltextrun"/>
          <w:rFonts w:ascii="Arial" w:eastAsia="MS Mincho" w:hAnsi="Arial" w:cs="Arial"/>
          <w:sz w:val="14"/>
          <w:szCs w:val="14"/>
        </w:rPr>
        <w:t xml:space="preserve">2024 refere-se ao valor em espécie de quitação do Programa de Remuneração Variável dos Administradores (PRVA) de 2023. </w:t>
      </w:r>
      <w:r w:rsidR="007B7F8B" w:rsidRPr="00FA1012">
        <w:rPr>
          <w:rStyle w:val="normaltextrun"/>
          <w:rFonts w:ascii="Arial" w:eastAsia="MS Mincho" w:hAnsi="Arial" w:cs="Arial"/>
          <w:sz w:val="14"/>
          <w:szCs w:val="14"/>
        </w:rPr>
        <w:t>No</w:t>
      </w:r>
      <w:r w:rsidR="007B7F8B">
        <w:rPr>
          <w:rStyle w:val="normaltextrun"/>
          <w:rFonts w:ascii="Arial" w:eastAsia="MS Mincho" w:hAnsi="Arial" w:cs="Arial"/>
          <w:sz w:val="14"/>
          <w:szCs w:val="14"/>
        </w:rPr>
        <w:t xml:space="preserve"> período</w:t>
      </w:r>
      <w:r>
        <w:rPr>
          <w:rStyle w:val="normaltextrun"/>
          <w:rFonts w:ascii="Arial" w:eastAsia="MS Mincho" w:hAnsi="Arial" w:cs="Arial"/>
          <w:sz w:val="14"/>
          <w:szCs w:val="14"/>
        </w:rPr>
        <w:t xml:space="preserve"> de </w:t>
      </w:r>
      <w:r w:rsidR="007B7F8B">
        <w:rPr>
          <w:rStyle w:val="normaltextrun"/>
          <w:rFonts w:ascii="Arial" w:eastAsia="MS Mincho" w:hAnsi="Arial" w:cs="Arial"/>
          <w:sz w:val="14"/>
          <w:szCs w:val="14"/>
        </w:rPr>
        <w:t>01.01 a 30.09.</w:t>
      </w:r>
      <w:r>
        <w:rPr>
          <w:rStyle w:val="normaltextrun"/>
          <w:rFonts w:ascii="Arial" w:eastAsia="MS Mincho" w:hAnsi="Arial" w:cs="Arial"/>
          <w:sz w:val="14"/>
          <w:szCs w:val="14"/>
        </w:rPr>
        <w:t>2023</w:t>
      </w:r>
      <w:r w:rsidRPr="002B3532">
        <w:rPr>
          <w:rStyle w:val="eop"/>
          <w:rFonts w:ascii="Arial" w:hAnsi="Arial" w:cs="Arial"/>
          <w:sz w:val="14"/>
          <w:szCs w:val="14"/>
        </w:rPr>
        <w:t xml:space="preserve"> </w:t>
      </w:r>
      <w:r w:rsidRPr="002B3532">
        <w:rPr>
          <w:rStyle w:val="normaltextrun"/>
          <w:rFonts w:ascii="Arial" w:eastAsia="MS Mincho" w:hAnsi="Arial" w:cs="Arial"/>
          <w:sz w:val="14"/>
          <w:szCs w:val="14"/>
        </w:rPr>
        <w:t xml:space="preserve">refere-se ao valor em espécie de quitação do Programa de Remuneração Variável dos Administradores (PRVA) de 2022. </w:t>
      </w:r>
      <w:r w:rsidRPr="002B3532">
        <w:rPr>
          <w:rStyle w:val="eop"/>
          <w:rFonts w:ascii="Arial" w:hAnsi="Arial" w:cs="Arial"/>
          <w:sz w:val="14"/>
          <w:szCs w:val="14"/>
        </w:rPr>
        <w:t>Valor bruto, antes do desconto referente ao Imposto de Renda.</w:t>
      </w:r>
    </w:p>
    <w:p w14:paraId="4E0D1133" w14:textId="77777777" w:rsidR="008302FE" w:rsidRPr="002B3532" w:rsidRDefault="008302FE" w:rsidP="00121DB6">
      <w:pPr>
        <w:pStyle w:val="paragraph"/>
        <w:numPr>
          <w:ilvl w:val="0"/>
          <w:numId w:val="17"/>
        </w:numPr>
        <w:spacing w:before="0" w:beforeAutospacing="0" w:after="60" w:afterAutospacing="0"/>
        <w:ind w:left="284" w:hanging="284"/>
        <w:jc w:val="both"/>
        <w:textAlignment w:val="baseline"/>
        <w:rPr>
          <w:rFonts w:ascii="Arial" w:hAnsi="Arial" w:cs="Arial"/>
          <w:sz w:val="14"/>
          <w:szCs w:val="14"/>
        </w:rPr>
      </w:pPr>
      <w:r w:rsidRPr="002B3532">
        <w:rPr>
          <w:rStyle w:val="normaltextrun"/>
          <w:rFonts w:ascii="Arial" w:eastAsia="MS Mincho" w:hAnsi="Arial" w:cs="Arial"/>
          <w:sz w:val="14"/>
          <w:szCs w:val="14"/>
        </w:rPr>
        <w:t>Benefícios considerados: assistência médica, avaliação de saúde (ações de promoção e prevenção em saúde ocupacional), seguro de vida, vantagem de remoção (custeio parcial de despesas em caso de remoção para outras localidades), auxílio moradia e previdência complementar dos administradores.</w:t>
      </w:r>
      <w:r w:rsidRPr="002B3532">
        <w:rPr>
          <w:rStyle w:val="eop"/>
          <w:rFonts w:ascii="Arial" w:hAnsi="Arial" w:cs="Arial"/>
          <w:sz w:val="14"/>
          <w:szCs w:val="14"/>
        </w:rPr>
        <w:t> </w:t>
      </w:r>
    </w:p>
    <w:p w14:paraId="6659C0A5" w14:textId="77777777" w:rsidR="008302FE" w:rsidRPr="00FA1012" w:rsidRDefault="007B7F8B" w:rsidP="00121DB6">
      <w:pPr>
        <w:pStyle w:val="paragraph"/>
        <w:numPr>
          <w:ilvl w:val="0"/>
          <w:numId w:val="17"/>
        </w:numPr>
        <w:spacing w:before="0" w:beforeAutospacing="0" w:after="60" w:afterAutospacing="0"/>
        <w:ind w:left="284" w:hanging="284"/>
        <w:jc w:val="both"/>
        <w:textAlignment w:val="baseline"/>
        <w:rPr>
          <w:rFonts w:ascii="Arial" w:hAnsi="Arial" w:cs="Arial"/>
          <w:sz w:val="14"/>
          <w:szCs w:val="14"/>
        </w:rPr>
      </w:pPr>
      <w:r w:rsidRPr="00FA1012">
        <w:rPr>
          <w:rStyle w:val="normaltextrun"/>
          <w:rFonts w:ascii="Arial" w:eastAsia="MS Mincho" w:hAnsi="Arial" w:cs="Arial"/>
          <w:sz w:val="14"/>
          <w:szCs w:val="14"/>
        </w:rPr>
        <w:t xml:space="preserve">No </w:t>
      </w:r>
      <w:r>
        <w:rPr>
          <w:rStyle w:val="normaltextrun"/>
          <w:rFonts w:ascii="Arial" w:eastAsia="MS Mincho" w:hAnsi="Arial" w:cs="Arial"/>
          <w:sz w:val="14"/>
          <w:szCs w:val="14"/>
        </w:rPr>
        <w:t>período de 01.01 a 30.09.</w:t>
      </w:r>
      <w:r w:rsidR="008302FE">
        <w:rPr>
          <w:rStyle w:val="normaltextrun"/>
          <w:rFonts w:ascii="Arial" w:eastAsia="MS Mincho" w:hAnsi="Arial" w:cs="Arial"/>
          <w:sz w:val="14"/>
          <w:szCs w:val="14"/>
        </w:rPr>
        <w:t>2024</w:t>
      </w:r>
      <w:r w:rsidR="008302FE" w:rsidRPr="00FA1012">
        <w:rPr>
          <w:rStyle w:val="normaltextrun"/>
          <w:rFonts w:ascii="Arial" w:eastAsia="MS Mincho" w:hAnsi="Arial" w:cs="Arial"/>
          <w:sz w:val="14"/>
          <w:szCs w:val="14"/>
        </w:rPr>
        <w:t xml:space="preserve"> refere-se ao custo das ações relativas às parcelas dos programas de pagamentos baseados em ações de 2019, 2020, 2021, 2022 e 2023. </w:t>
      </w:r>
      <w:r w:rsidRPr="00FA1012">
        <w:rPr>
          <w:rStyle w:val="normaltextrun"/>
          <w:rFonts w:ascii="Arial" w:eastAsia="MS Mincho" w:hAnsi="Arial" w:cs="Arial"/>
          <w:sz w:val="14"/>
          <w:szCs w:val="14"/>
        </w:rPr>
        <w:t xml:space="preserve">No </w:t>
      </w:r>
      <w:r>
        <w:rPr>
          <w:rStyle w:val="normaltextrun"/>
          <w:rFonts w:ascii="Arial" w:eastAsia="MS Mincho" w:hAnsi="Arial" w:cs="Arial"/>
          <w:sz w:val="14"/>
          <w:szCs w:val="14"/>
        </w:rPr>
        <w:t>período de 01.01 a 30.09.</w:t>
      </w:r>
      <w:r w:rsidR="008302FE">
        <w:rPr>
          <w:rStyle w:val="normaltextrun"/>
          <w:rFonts w:ascii="Arial" w:eastAsia="MS Mincho" w:hAnsi="Arial" w:cs="Arial"/>
          <w:sz w:val="14"/>
          <w:szCs w:val="14"/>
        </w:rPr>
        <w:t>2023</w:t>
      </w:r>
      <w:r w:rsidR="008302FE" w:rsidRPr="00FA1012">
        <w:rPr>
          <w:rStyle w:val="normaltextrun"/>
          <w:rFonts w:ascii="Arial" w:eastAsia="MS Mincho" w:hAnsi="Arial" w:cs="Arial"/>
          <w:sz w:val="14"/>
          <w:szCs w:val="14"/>
        </w:rPr>
        <w:t xml:space="preserve"> refere-se ao custo das ações relativas às parcelas dos programas de pagamentos baseados em ações de 2018, 2019, 2020, 2021 e 2022. </w:t>
      </w:r>
      <w:r w:rsidR="008302FE" w:rsidRPr="00FA1012">
        <w:rPr>
          <w:rStyle w:val="eop"/>
          <w:rFonts w:ascii="Arial" w:hAnsi="Arial" w:cs="Arial"/>
          <w:sz w:val="14"/>
          <w:szCs w:val="14"/>
        </w:rPr>
        <w:t>Valor bruto, antes do desconto referente ao Imposto de Renda.</w:t>
      </w:r>
    </w:p>
    <w:p w14:paraId="44E13857" w14:textId="66F9A62C" w:rsidR="008302FE" w:rsidRPr="00BB4301" w:rsidRDefault="008302FE" w:rsidP="008302FE">
      <w:pPr>
        <w:pStyle w:val="05-Textonormal2"/>
      </w:pPr>
      <w:r w:rsidRPr="002B3532">
        <w:t xml:space="preserve">Em abril de 2024, por meio da aprovação da Remuneração Global dos Administradores e demais membros de Conselhos e Comitês Estatutários para o período de abril de 2024 até março de 2025, ocorrida na Assembleia Geral Ordinária realizada em 30/04/2024, houve a aplicação de reajuste de 4,62% nas remunerações percebidas pelos membros da Diretoria Executiva e dos Conselhos e Comitês Estatutários, conforme alínea “c” adiante. O referido reajuste tem reflexo nos gastos totais desses órgãos </w:t>
      </w:r>
      <w:r w:rsidR="00F46966" w:rsidRPr="002B3532">
        <w:t>a partir do</w:t>
      </w:r>
      <w:r w:rsidRPr="002B3532">
        <w:t xml:space="preserve"> 2º trimestre de 2024.</w:t>
      </w:r>
    </w:p>
    <w:p w14:paraId="3AD5DC9F" w14:textId="0FA4CB13" w:rsidR="00E52603" w:rsidRDefault="00E52603" w:rsidP="00E52603">
      <w:pPr>
        <w:pStyle w:val="05-Textonormal2"/>
      </w:pPr>
      <w:r w:rsidRPr="002B3532">
        <w:t>A variação apresentada na</w:t>
      </w:r>
      <w:r>
        <w:t xml:space="preserve"> linha “</w:t>
      </w:r>
      <w:r w:rsidRPr="002B3532">
        <w:t>Remuneração Variável</w:t>
      </w:r>
      <w:r>
        <w:t>”</w:t>
      </w:r>
      <w:r w:rsidRPr="002B3532">
        <w:t xml:space="preserve"> </w:t>
      </w:r>
      <w:r w:rsidR="002400B1">
        <w:t>do</w:t>
      </w:r>
      <w:r w:rsidRPr="002B3532">
        <w:t xml:space="preserve"> período de 01.01 a 30.09.2024, em comparação com </w:t>
      </w:r>
      <w:r w:rsidR="002400B1">
        <w:t>período de 01.01 a 30.09.</w:t>
      </w:r>
      <w:r w:rsidRPr="002B3532">
        <w:t>2023, deve-se ao fato</w:t>
      </w:r>
      <w:r w:rsidR="006B3867">
        <w:t xml:space="preserve"> de que </w:t>
      </w:r>
      <w:r w:rsidR="00B21158">
        <w:t xml:space="preserve">o </w:t>
      </w:r>
      <w:r w:rsidR="00E95ED6">
        <w:t>pagamento</w:t>
      </w:r>
      <w:r w:rsidR="00224F06">
        <w:t xml:space="preserve"> do adiantamento</w:t>
      </w:r>
      <w:r w:rsidR="00E95ED6">
        <w:t xml:space="preserve"> do período atual </w:t>
      </w:r>
      <w:r w:rsidR="00A65869">
        <w:t xml:space="preserve">não ter sido efetuado </w:t>
      </w:r>
      <w:r w:rsidR="008C2194">
        <w:t>até o encerramento do trimestre atual</w:t>
      </w:r>
      <w:r w:rsidRPr="002B3532">
        <w:t>.</w:t>
      </w:r>
    </w:p>
    <w:p w14:paraId="7A843D61" w14:textId="77777777" w:rsidR="00F46966" w:rsidRDefault="008302FE" w:rsidP="00F46966">
      <w:pPr>
        <w:pStyle w:val="05-Textonormal2"/>
      </w:pPr>
      <w:r w:rsidRPr="00ED0DAC">
        <w:t>De acordo com a política de remuneração variável da BB Seguridade Participações, estabelecida em conformidade com a Lei 6.404/76, artigo 152 e o CPC 10</w:t>
      </w:r>
      <w:r>
        <w:t xml:space="preserve"> (R1) [IFRS 2]</w:t>
      </w:r>
      <w:r w:rsidRPr="00ED0DAC">
        <w:t xml:space="preserve"> – Pagamento Baseado em Ações, parte da remuneração variável da Diretoria Executiva é paga em ações.</w:t>
      </w:r>
    </w:p>
    <w:p w14:paraId="702A81A6" w14:textId="77777777" w:rsidR="008302FE" w:rsidRPr="00ED0DAC" w:rsidRDefault="008302FE" w:rsidP="008302FE">
      <w:pPr>
        <w:pStyle w:val="05-Textonormal2"/>
      </w:pPr>
      <w:r w:rsidRPr="00ED0DAC">
        <w:t>A BB Seguridade não oferece benefícios pós-emprego ao Pessoal</w:t>
      </w:r>
      <w:r>
        <w:t>-</w:t>
      </w:r>
      <w:r w:rsidRPr="00ED0DAC">
        <w:t xml:space="preserve">Chave da Administração e nem aos seus funcionários. </w:t>
      </w:r>
    </w:p>
    <w:p w14:paraId="29BCBE1C" w14:textId="77777777" w:rsidR="008302FE" w:rsidRPr="00ED0DAC" w:rsidRDefault="008302FE" w:rsidP="008302FE">
      <w:pPr>
        <w:pStyle w:val="05-Textonormal2"/>
      </w:pPr>
      <w:r w:rsidRPr="00ED0DAC">
        <w:lastRenderedPageBreak/>
        <w:t>Os custos correntes com pessoal são ressarcidos ao controlador Banco do Brasil S.A., no âmbito do convênio de cessão de funcionários, no período em que estiverem alocados às atividades da Companhia.</w:t>
      </w:r>
    </w:p>
    <w:p w14:paraId="48D5F4F0" w14:textId="77777777" w:rsidR="008302FE" w:rsidRPr="00ED0DAC" w:rsidRDefault="008302FE" w:rsidP="008302FE">
      <w:pPr>
        <w:pStyle w:val="05-Textonormal2"/>
      </w:pPr>
      <w:r w:rsidRPr="00ED0DAC">
        <w:t xml:space="preserve">O Grupo BB Seguridade realiza transações bancárias com o seu controlador, Banco do Brasil S.A., como depósitos em conta corrente, </w:t>
      </w:r>
      <w:bookmarkStart w:id="129" w:name="_Hlk165301376"/>
      <w:r>
        <w:t xml:space="preserve">utilização de </w:t>
      </w:r>
      <w:r w:rsidRPr="00ED0DAC">
        <w:t>cartões empresariais</w:t>
      </w:r>
      <w:r>
        <w:t xml:space="preserve"> emitidos pelo Banco</w:t>
      </w:r>
      <w:bookmarkEnd w:id="129"/>
      <w:r w:rsidRPr="00ED0DAC">
        <w:t>, aplicações financeiras, prestação de serviços e de garantias</w:t>
      </w:r>
      <w:r>
        <w:t>.</w:t>
      </w:r>
    </w:p>
    <w:p w14:paraId="532280F0" w14:textId="77777777" w:rsidR="008302FE" w:rsidRDefault="008302FE" w:rsidP="008302FE">
      <w:pPr>
        <w:pStyle w:val="05-Textonormal2"/>
      </w:pPr>
      <w:r w:rsidRPr="00ED0DAC">
        <w:t>O Grupo BB Seguridade não concede empréstimos a</w:t>
      </w:r>
      <w:r>
        <w:t>o Pessoal-Chave da administração.</w:t>
      </w:r>
    </w:p>
    <w:p w14:paraId="6DB96AA6" w14:textId="77777777" w:rsidR="008302FE" w:rsidRDefault="008302FE" w:rsidP="008302FE">
      <w:pPr>
        <w:pStyle w:val="05-Textonormal2"/>
      </w:pPr>
      <w:r>
        <w:t>A Controlada BB Corretora possui contratos de comercialização para os produtos de seguridade no canal bancário com todas as investidas operacionais da BB Seguridade, sendo os principais elencados a seguir:</w:t>
      </w:r>
    </w:p>
    <w:p w14:paraId="7D3D5EFB" w14:textId="77777777" w:rsidR="008302FE" w:rsidRPr="002B4486" w:rsidRDefault="008302FE" w:rsidP="008302FE">
      <w:pPr>
        <w:pStyle w:val="05-Textonormal2"/>
        <w:numPr>
          <w:ilvl w:val="0"/>
          <w:numId w:val="10"/>
        </w:numPr>
        <w:ind w:left="426" w:hanging="142"/>
      </w:pPr>
      <w:bookmarkStart w:id="130" w:name="_Hlk181191395"/>
      <w:proofErr w:type="spellStart"/>
      <w:r>
        <w:rPr>
          <w:rStyle w:val="normaltextrun"/>
          <w:rFonts w:eastAsia="MS Mincho" w:cs="Arial"/>
          <w:color w:val="000000"/>
          <w:shd w:val="clear" w:color="auto" w:fill="FFFFFF"/>
        </w:rPr>
        <w:t>Brasilseg</w:t>
      </w:r>
      <w:proofErr w:type="spellEnd"/>
      <w:r>
        <w:rPr>
          <w:rStyle w:val="normaltextrun"/>
          <w:rFonts w:eastAsia="MS Mincho" w:cs="Arial"/>
          <w:color w:val="000000"/>
          <w:shd w:val="clear" w:color="auto" w:fill="FFFFFF"/>
        </w:rPr>
        <w:t xml:space="preserve"> Companhia de Seguros S.A. e Aliança do Brasil Seguros S.A.</w:t>
      </w:r>
      <w:bookmarkEnd w:id="130"/>
      <w:r>
        <w:rPr>
          <w:rStyle w:val="normaltextrun"/>
          <w:rFonts w:eastAsia="MS Mincho" w:cs="Arial"/>
          <w:color w:val="000000"/>
          <w:shd w:val="clear" w:color="auto" w:fill="FFFFFF"/>
        </w:rPr>
        <w:t>, controladas da BB MAPFRE Participações S.A., para comercialização de seguros, com último aditivo assinado em 29/12/2022, com vigência até 30/06/2031, podendo ser renovado por períodos subsequentes de 5 anos, condicionado à vigência dos documentos da parceria entre o Grupo BB Seguridade e o Grupo MAPFRE.</w:t>
      </w:r>
    </w:p>
    <w:p w14:paraId="3671CCFA" w14:textId="77777777" w:rsidR="008302FE" w:rsidRPr="002B4486" w:rsidRDefault="008302FE" w:rsidP="008302FE">
      <w:pPr>
        <w:pStyle w:val="05-Textonormal2"/>
        <w:numPr>
          <w:ilvl w:val="0"/>
          <w:numId w:val="10"/>
        </w:numPr>
        <w:ind w:left="426" w:hanging="142"/>
      </w:pPr>
      <w:r w:rsidRPr="002B4486">
        <w:t>Brasilprev Seguros e Previdência S.A., para comercialização de planos de previdência privada, assinado em 06/10/1999, pelo prazo de 5 anos, prorrogáveis automaticamente por iguais períodos.</w:t>
      </w:r>
    </w:p>
    <w:p w14:paraId="46D16E28" w14:textId="77777777" w:rsidR="008302FE" w:rsidRPr="002B4486" w:rsidRDefault="008302FE" w:rsidP="008302FE">
      <w:pPr>
        <w:pStyle w:val="05-Textonormal2"/>
        <w:numPr>
          <w:ilvl w:val="0"/>
          <w:numId w:val="10"/>
        </w:numPr>
        <w:ind w:left="426" w:hanging="142"/>
      </w:pPr>
      <w:proofErr w:type="spellStart"/>
      <w:r w:rsidRPr="002B4486">
        <w:t>Brasilcap</w:t>
      </w:r>
      <w:proofErr w:type="spellEnd"/>
      <w:r w:rsidRPr="002B4486">
        <w:t xml:space="preserve"> Capitalização S.A., para comercialização de títulos de capitalização, assinado em 14/07/1999, pelo prazo de 5 anos, prorrogáveis automaticamente por iguais períodos.</w:t>
      </w:r>
    </w:p>
    <w:p w14:paraId="6B7BDE7A" w14:textId="77777777" w:rsidR="008302FE" w:rsidRPr="00ED0DAC" w:rsidRDefault="008302FE" w:rsidP="008302FE">
      <w:pPr>
        <w:pStyle w:val="05-Textonormal2"/>
      </w:pPr>
      <w:r w:rsidRPr="00ED0DAC">
        <w:t xml:space="preserve">Apresentamos </w:t>
      </w:r>
      <w:r>
        <w:t xml:space="preserve">a seguir </w:t>
      </w:r>
      <w:r w:rsidRPr="00ED0DAC">
        <w:t>as principais operações com partes relacionadas vigentes entre as empresas do Grupo BB Seguridade:</w:t>
      </w:r>
    </w:p>
    <w:p w14:paraId="0A12E862" w14:textId="77777777" w:rsidR="008302FE" w:rsidRPr="00971822" w:rsidRDefault="008302FE" w:rsidP="008302FE">
      <w:pPr>
        <w:pStyle w:val="03-SubttulodeNota"/>
        <w:numPr>
          <w:ilvl w:val="0"/>
          <w:numId w:val="9"/>
        </w:numPr>
        <w:ind w:left="284" w:hanging="284"/>
        <w:rPr>
          <w:color w:val="1F3864" w:themeColor="accent1" w:themeShade="80"/>
          <w:sz w:val="18"/>
          <w:szCs w:val="18"/>
        </w:rPr>
      </w:pPr>
      <w:r w:rsidRPr="00971822">
        <w:rPr>
          <w:color w:val="1F3864" w:themeColor="accent1" w:themeShade="80"/>
          <w:sz w:val="18"/>
          <w:szCs w:val="18"/>
        </w:rPr>
        <w:t>Sumário das Transações com Partes Relacionadas</w:t>
      </w:r>
    </w:p>
    <w:p w14:paraId="1269A709" w14:textId="77777777" w:rsidR="008302FE" w:rsidRPr="00971822" w:rsidRDefault="008302FE" w:rsidP="008302FE">
      <w:pPr>
        <w:pStyle w:val="03-SubttulodeNota"/>
        <w:rPr>
          <w:color w:val="1F3864" w:themeColor="accent1" w:themeShade="80"/>
          <w:sz w:val="18"/>
          <w:szCs w:val="18"/>
        </w:rPr>
      </w:pPr>
      <w:r w:rsidRPr="00971822">
        <w:rPr>
          <w:color w:val="1F3864" w:themeColor="accent1" w:themeShade="80"/>
          <w:sz w:val="18"/>
          <w:szCs w:val="18"/>
        </w:rPr>
        <w:t xml:space="preserve">BB Seguridade – Controlador </w:t>
      </w:r>
    </w:p>
    <w:p w14:paraId="7A39B6EB" w14:textId="77777777" w:rsidR="008302FE" w:rsidRPr="00676763" w:rsidRDefault="008302FE" w:rsidP="008302FE">
      <w:pPr>
        <w:pStyle w:val="01-TtulodeNota"/>
        <w:spacing w:before="0" w:after="0"/>
        <w:jc w:val="right"/>
        <w:rPr>
          <w:sz w:val="14"/>
          <w:szCs w:val="14"/>
        </w:rPr>
      </w:pPr>
      <w:r w:rsidRPr="00676763">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1126"/>
        <w:gridCol w:w="3049"/>
        <w:gridCol w:w="1339"/>
        <w:gridCol w:w="1339"/>
        <w:gridCol w:w="1339"/>
        <w:gridCol w:w="1447"/>
      </w:tblGrid>
      <w:tr w:rsidR="008302FE" w:rsidRPr="00BF68E2" w14:paraId="317A84CE" w14:textId="77777777" w:rsidTr="007E4C27">
        <w:trPr>
          <w:trHeight w:val="238"/>
          <w:jc w:val="center"/>
        </w:trPr>
        <w:tc>
          <w:tcPr>
            <w:tcW w:w="1126" w:type="dxa"/>
            <w:tcBorders>
              <w:top w:val="single" w:sz="2" w:space="0" w:color="1F3864" w:themeColor="accent1" w:themeShade="80"/>
              <w:bottom w:val="nil"/>
            </w:tcBorders>
            <w:shd w:val="clear" w:color="auto" w:fill="auto"/>
          </w:tcPr>
          <w:p w14:paraId="132B4D7C" w14:textId="77777777" w:rsidR="008302FE" w:rsidRPr="00BF68E2" w:rsidRDefault="008302FE" w:rsidP="007E4C27">
            <w:pPr>
              <w:pStyle w:val="08-Tabelageral"/>
              <w:rPr>
                <w:b/>
              </w:rPr>
            </w:pPr>
          </w:p>
        </w:tc>
        <w:tc>
          <w:tcPr>
            <w:tcW w:w="3049" w:type="dxa"/>
            <w:tcBorders>
              <w:top w:val="single" w:sz="2" w:space="0" w:color="1F3864" w:themeColor="accent1" w:themeShade="80"/>
              <w:bottom w:val="nil"/>
            </w:tcBorders>
            <w:shd w:val="clear" w:color="auto" w:fill="auto"/>
          </w:tcPr>
          <w:p w14:paraId="7F48481D" w14:textId="77777777" w:rsidR="008302FE" w:rsidRPr="00BF68E2" w:rsidRDefault="008302FE" w:rsidP="007E4C27">
            <w:pPr>
              <w:pStyle w:val="08-Tabelageral"/>
              <w:rPr>
                <w:b/>
              </w:rPr>
            </w:pPr>
          </w:p>
        </w:tc>
        <w:tc>
          <w:tcPr>
            <w:tcW w:w="2678" w:type="dxa"/>
            <w:gridSpan w:val="2"/>
            <w:tcBorders>
              <w:top w:val="single" w:sz="2" w:space="0" w:color="1F3864" w:themeColor="accent1" w:themeShade="80"/>
              <w:bottom w:val="single" w:sz="2" w:space="0" w:color="1F3864" w:themeColor="accent1" w:themeShade="80"/>
            </w:tcBorders>
            <w:shd w:val="clear" w:color="auto" w:fill="auto"/>
          </w:tcPr>
          <w:p w14:paraId="130377F9" w14:textId="77777777" w:rsidR="008302FE" w:rsidRPr="00BF68E2" w:rsidRDefault="008302FE" w:rsidP="007E4C27">
            <w:pPr>
              <w:pStyle w:val="08-Tabelageral"/>
              <w:jc w:val="center"/>
              <w:rPr>
                <w:b/>
                <w:bCs/>
              </w:rPr>
            </w:pPr>
            <w:r>
              <w:rPr>
                <w:b/>
              </w:rPr>
              <w:t>30</w:t>
            </w:r>
            <w:r w:rsidRPr="00BF68E2">
              <w:rPr>
                <w:b/>
              </w:rPr>
              <w:t>.</w:t>
            </w:r>
            <w:r>
              <w:rPr>
                <w:b/>
              </w:rPr>
              <w:t>09</w:t>
            </w:r>
            <w:r w:rsidRPr="00BF68E2">
              <w:rPr>
                <w:b/>
              </w:rPr>
              <w:t>.202</w:t>
            </w:r>
            <w:r>
              <w:rPr>
                <w:b/>
              </w:rPr>
              <w:t>4</w:t>
            </w:r>
          </w:p>
        </w:tc>
        <w:tc>
          <w:tcPr>
            <w:tcW w:w="2786" w:type="dxa"/>
            <w:gridSpan w:val="2"/>
            <w:tcBorders>
              <w:top w:val="single" w:sz="2" w:space="0" w:color="1F3864" w:themeColor="accent1" w:themeShade="80"/>
              <w:bottom w:val="single" w:sz="2" w:space="0" w:color="1F3864" w:themeColor="accent1" w:themeShade="80"/>
            </w:tcBorders>
            <w:shd w:val="clear" w:color="auto" w:fill="auto"/>
          </w:tcPr>
          <w:p w14:paraId="071E539E" w14:textId="77777777" w:rsidR="008302FE" w:rsidRPr="00BF68E2" w:rsidRDefault="008302FE" w:rsidP="007E4C27">
            <w:pPr>
              <w:pStyle w:val="08-Tabelageral"/>
              <w:jc w:val="center"/>
              <w:rPr>
                <w:b/>
              </w:rPr>
            </w:pPr>
            <w:r w:rsidRPr="006E66C7">
              <w:rPr>
                <w:b/>
              </w:rPr>
              <w:t>31.12.202</w:t>
            </w:r>
            <w:r>
              <w:rPr>
                <w:b/>
              </w:rPr>
              <w:t>3</w:t>
            </w:r>
          </w:p>
        </w:tc>
      </w:tr>
      <w:tr w:rsidR="008302FE" w:rsidRPr="00BF68E2" w14:paraId="70434687" w14:textId="77777777" w:rsidTr="007E4C27">
        <w:trPr>
          <w:trHeight w:val="238"/>
          <w:jc w:val="center"/>
        </w:trPr>
        <w:tc>
          <w:tcPr>
            <w:tcW w:w="4175" w:type="dxa"/>
            <w:gridSpan w:val="2"/>
            <w:tcBorders>
              <w:top w:val="nil"/>
              <w:bottom w:val="single" w:sz="2" w:space="0" w:color="1F3864" w:themeColor="accent1" w:themeShade="80"/>
            </w:tcBorders>
            <w:shd w:val="clear" w:color="auto" w:fill="auto"/>
          </w:tcPr>
          <w:p w14:paraId="44459359" w14:textId="77777777" w:rsidR="008302FE" w:rsidRPr="00BF68E2" w:rsidRDefault="008302FE" w:rsidP="007E4C27">
            <w:pPr>
              <w:pStyle w:val="08-Tabelageral"/>
              <w:rPr>
                <w:b/>
                <w:szCs w:val="12"/>
              </w:rPr>
            </w:pPr>
          </w:p>
        </w:tc>
        <w:tc>
          <w:tcPr>
            <w:tcW w:w="1339" w:type="dxa"/>
            <w:tcBorders>
              <w:top w:val="single" w:sz="2" w:space="0" w:color="1F3864" w:themeColor="accent1" w:themeShade="80"/>
              <w:bottom w:val="single" w:sz="2" w:space="0" w:color="1F3864" w:themeColor="accent1" w:themeShade="80"/>
            </w:tcBorders>
            <w:shd w:val="clear" w:color="auto" w:fill="auto"/>
          </w:tcPr>
          <w:p w14:paraId="3C32A63B" w14:textId="77777777" w:rsidR="008302FE" w:rsidRPr="00BF68E2" w:rsidRDefault="008302FE" w:rsidP="007E4C27">
            <w:pPr>
              <w:pStyle w:val="08-Tabelageral"/>
              <w:rPr>
                <w:b/>
                <w:szCs w:val="12"/>
              </w:rPr>
            </w:pPr>
            <w:r>
              <w:rPr>
                <w:b/>
                <w:szCs w:val="12"/>
              </w:rPr>
              <w:t>Banco do Brasil</w:t>
            </w:r>
          </w:p>
        </w:tc>
        <w:tc>
          <w:tcPr>
            <w:tcW w:w="1339" w:type="dxa"/>
            <w:tcBorders>
              <w:top w:val="single" w:sz="2" w:space="0" w:color="1F3864" w:themeColor="accent1" w:themeShade="80"/>
              <w:bottom w:val="single" w:sz="2" w:space="0" w:color="1F3864" w:themeColor="accent1" w:themeShade="80"/>
            </w:tcBorders>
            <w:shd w:val="clear" w:color="auto" w:fill="auto"/>
          </w:tcPr>
          <w:p w14:paraId="7E200AA9" w14:textId="77777777" w:rsidR="008302FE" w:rsidRPr="00BF68E2" w:rsidRDefault="008302FE" w:rsidP="007E4C27">
            <w:pPr>
              <w:pStyle w:val="08-Tabelageral"/>
              <w:rPr>
                <w:b/>
                <w:szCs w:val="12"/>
              </w:rPr>
            </w:pPr>
            <w:r w:rsidRPr="00BF68E2">
              <w:rPr>
                <w:b/>
                <w:szCs w:val="12"/>
              </w:rPr>
              <w:t xml:space="preserve">Controladas </w:t>
            </w:r>
            <w:r w:rsidRPr="00BF68E2">
              <w:rPr>
                <w:b/>
                <w:szCs w:val="12"/>
                <w:vertAlign w:val="superscript"/>
              </w:rPr>
              <w:t>(</w:t>
            </w:r>
            <w:r>
              <w:rPr>
                <w:b/>
                <w:szCs w:val="12"/>
                <w:vertAlign w:val="superscript"/>
              </w:rPr>
              <w:t>1</w:t>
            </w:r>
            <w:r w:rsidRPr="00BF68E2">
              <w:rPr>
                <w:b/>
                <w:szCs w:val="12"/>
                <w:vertAlign w:val="superscript"/>
              </w:rPr>
              <w:t>)</w:t>
            </w:r>
          </w:p>
        </w:tc>
        <w:tc>
          <w:tcPr>
            <w:tcW w:w="1339" w:type="dxa"/>
            <w:tcBorders>
              <w:top w:val="single" w:sz="2" w:space="0" w:color="1F3864" w:themeColor="accent1" w:themeShade="80"/>
              <w:bottom w:val="single" w:sz="2" w:space="0" w:color="1F3864" w:themeColor="accent1" w:themeShade="80"/>
            </w:tcBorders>
            <w:shd w:val="clear" w:color="auto" w:fill="auto"/>
          </w:tcPr>
          <w:p w14:paraId="2E45DE72" w14:textId="77777777" w:rsidR="008302FE" w:rsidRPr="00BF68E2" w:rsidRDefault="008302FE" w:rsidP="007E4C27">
            <w:pPr>
              <w:pStyle w:val="08-Tabelageral"/>
              <w:rPr>
                <w:b/>
                <w:szCs w:val="12"/>
              </w:rPr>
            </w:pPr>
            <w:r>
              <w:rPr>
                <w:b/>
                <w:szCs w:val="12"/>
              </w:rPr>
              <w:t>Banco do Brasil</w:t>
            </w:r>
          </w:p>
        </w:tc>
        <w:tc>
          <w:tcPr>
            <w:tcW w:w="1447" w:type="dxa"/>
            <w:tcBorders>
              <w:top w:val="single" w:sz="2" w:space="0" w:color="1F3864" w:themeColor="accent1" w:themeShade="80"/>
              <w:bottom w:val="single" w:sz="2" w:space="0" w:color="1F3864" w:themeColor="accent1" w:themeShade="80"/>
            </w:tcBorders>
            <w:shd w:val="clear" w:color="auto" w:fill="auto"/>
          </w:tcPr>
          <w:p w14:paraId="4973885D" w14:textId="77777777" w:rsidR="008302FE" w:rsidRPr="00BF68E2" w:rsidRDefault="008302FE" w:rsidP="007E4C27">
            <w:pPr>
              <w:pStyle w:val="08-Tabelageral"/>
              <w:rPr>
                <w:b/>
                <w:szCs w:val="12"/>
              </w:rPr>
            </w:pPr>
            <w:r w:rsidRPr="00BF68E2">
              <w:rPr>
                <w:b/>
                <w:szCs w:val="12"/>
              </w:rPr>
              <w:t xml:space="preserve">Controladas </w:t>
            </w:r>
            <w:r w:rsidRPr="00BF68E2">
              <w:rPr>
                <w:b/>
                <w:szCs w:val="12"/>
                <w:vertAlign w:val="superscript"/>
              </w:rPr>
              <w:t>(</w:t>
            </w:r>
            <w:r>
              <w:rPr>
                <w:b/>
                <w:szCs w:val="12"/>
                <w:vertAlign w:val="superscript"/>
              </w:rPr>
              <w:t>1</w:t>
            </w:r>
            <w:r w:rsidRPr="00BF68E2">
              <w:rPr>
                <w:b/>
                <w:szCs w:val="12"/>
                <w:vertAlign w:val="superscript"/>
              </w:rPr>
              <w:t>)</w:t>
            </w:r>
          </w:p>
        </w:tc>
      </w:tr>
      <w:tr w:rsidR="008302FE" w:rsidRPr="00B169AD" w14:paraId="2D13237C" w14:textId="77777777" w:rsidTr="007E4C27">
        <w:trPr>
          <w:trHeight w:val="238"/>
          <w:jc w:val="center"/>
        </w:trPr>
        <w:tc>
          <w:tcPr>
            <w:tcW w:w="4175" w:type="dxa"/>
            <w:gridSpan w:val="2"/>
            <w:tcBorders>
              <w:top w:val="single" w:sz="2" w:space="0" w:color="1F3864" w:themeColor="accent1" w:themeShade="80"/>
            </w:tcBorders>
            <w:shd w:val="clear" w:color="auto" w:fill="auto"/>
          </w:tcPr>
          <w:p w14:paraId="5FF594B7" w14:textId="77777777" w:rsidR="008302FE" w:rsidRPr="00B169AD" w:rsidRDefault="008302FE" w:rsidP="007E4C27">
            <w:pPr>
              <w:pStyle w:val="08-Tabelageral"/>
              <w:jc w:val="left"/>
              <w:rPr>
                <w:b/>
              </w:rPr>
            </w:pPr>
            <w:r w:rsidRPr="00B169AD">
              <w:rPr>
                <w:b/>
              </w:rPr>
              <w:t>Ativos</w:t>
            </w:r>
          </w:p>
        </w:tc>
        <w:tc>
          <w:tcPr>
            <w:tcW w:w="1339" w:type="dxa"/>
            <w:tcBorders>
              <w:top w:val="single" w:sz="2" w:space="0" w:color="1F3864" w:themeColor="accent1" w:themeShade="80"/>
            </w:tcBorders>
            <w:shd w:val="clear" w:color="auto" w:fill="auto"/>
          </w:tcPr>
          <w:p w14:paraId="6B570B11" w14:textId="77777777" w:rsidR="008302FE" w:rsidRPr="00B169AD" w:rsidRDefault="008302FE" w:rsidP="007E4C27">
            <w:pPr>
              <w:pStyle w:val="08-Tabelageral"/>
              <w:rPr>
                <w:b/>
                <w:szCs w:val="14"/>
              </w:rPr>
            </w:pPr>
          </w:p>
        </w:tc>
        <w:tc>
          <w:tcPr>
            <w:tcW w:w="1339" w:type="dxa"/>
            <w:tcBorders>
              <w:top w:val="single" w:sz="2" w:space="0" w:color="1F3864" w:themeColor="accent1" w:themeShade="80"/>
            </w:tcBorders>
            <w:shd w:val="clear" w:color="auto" w:fill="auto"/>
          </w:tcPr>
          <w:p w14:paraId="05507C2C" w14:textId="77777777" w:rsidR="008302FE" w:rsidRPr="00B169AD" w:rsidRDefault="008302FE" w:rsidP="007E4C27">
            <w:pPr>
              <w:pStyle w:val="08-Tabelageral"/>
              <w:rPr>
                <w:b/>
                <w:szCs w:val="14"/>
              </w:rPr>
            </w:pPr>
          </w:p>
        </w:tc>
        <w:tc>
          <w:tcPr>
            <w:tcW w:w="1339" w:type="dxa"/>
            <w:tcBorders>
              <w:top w:val="single" w:sz="2" w:space="0" w:color="1F3864" w:themeColor="accent1" w:themeShade="80"/>
            </w:tcBorders>
            <w:shd w:val="clear" w:color="auto" w:fill="auto"/>
          </w:tcPr>
          <w:p w14:paraId="7BB85429" w14:textId="77777777" w:rsidR="008302FE" w:rsidRPr="00B169AD" w:rsidRDefault="008302FE" w:rsidP="007E4C27">
            <w:pPr>
              <w:pStyle w:val="08-Tabelageral"/>
              <w:rPr>
                <w:b/>
              </w:rPr>
            </w:pPr>
          </w:p>
        </w:tc>
        <w:tc>
          <w:tcPr>
            <w:tcW w:w="1447" w:type="dxa"/>
            <w:tcBorders>
              <w:top w:val="single" w:sz="2" w:space="0" w:color="1F3864" w:themeColor="accent1" w:themeShade="80"/>
            </w:tcBorders>
            <w:shd w:val="clear" w:color="auto" w:fill="auto"/>
          </w:tcPr>
          <w:p w14:paraId="6981A13A" w14:textId="77777777" w:rsidR="008302FE" w:rsidRPr="00B169AD" w:rsidRDefault="008302FE" w:rsidP="007E4C27">
            <w:pPr>
              <w:pStyle w:val="08-Tabelageral"/>
              <w:rPr>
                <w:b/>
              </w:rPr>
            </w:pPr>
          </w:p>
        </w:tc>
      </w:tr>
      <w:tr w:rsidR="008302FE" w:rsidRPr="001D6BE8" w14:paraId="3EFD56D7" w14:textId="77777777" w:rsidTr="007E4C27">
        <w:trPr>
          <w:trHeight w:val="238"/>
          <w:jc w:val="center"/>
        </w:trPr>
        <w:tc>
          <w:tcPr>
            <w:tcW w:w="4175" w:type="dxa"/>
            <w:gridSpan w:val="2"/>
            <w:shd w:val="clear" w:color="auto" w:fill="auto"/>
          </w:tcPr>
          <w:p w14:paraId="524517B9" w14:textId="77777777" w:rsidR="008302FE" w:rsidRPr="00687402" w:rsidRDefault="008302FE" w:rsidP="007E4C27">
            <w:pPr>
              <w:pStyle w:val="08-Tabelageral"/>
              <w:jc w:val="left"/>
              <w:rPr>
                <w:b/>
              </w:rPr>
            </w:pPr>
            <w:r w:rsidRPr="00687402">
              <w:t>Caixa e equivalentes de caixa</w:t>
            </w:r>
          </w:p>
        </w:tc>
        <w:tc>
          <w:tcPr>
            <w:tcW w:w="1339" w:type="dxa"/>
            <w:shd w:val="clear" w:color="auto" w:fill="auto"/>
          </w:tcPr>
          <w:p w14:paraId="3FABFF94" w14:textId="77777777" w:rsidR="008302FE" w:rsidRPr="001D1B75" w:rsidRDefault="008302FE" w:rsidP="007E4C27">
            <w:pPr>
              <w:pStyle w:val="08-Tabelageral"/>
            </w:pPr>
            <w:r>
              <w:t>331.788</w:t>
            </w:r>
          </w:p>
        </w:tc>
        <w:tc>
          <w:tcPr>
            <w:tcW w:w="1339" w:type="dxa"/>
            <w:shd w:val="clear" w:color="auto" w:fill="auto"/>
          </w:tcPr>
          <w:p w14:paraId="4478B5C5" w14:textId="77777777" w:rsidR="008302FE" w:rsidRPr="001D1B75" w:rsidRDefault="008302FE" w:rsidP="007E4C27">
            <w:pPr>
              <w:pStyle w:val="08-Tabelageral"/>
            </w:pPr>
            <w:r>
              <w:t>--</w:t>
            </w:r>
          </w:p>
        </w:tc>
        <w:tc>
          <w:tcPr>
            <w:tcW w:w="1339" w:type="dxa"/>
            <w:shd w:val="clear" w:color="auto" w:fill="auto"/>
          </w:tcPr>
          <w:p w14:paraId="65E21AB5" w14:textId="77777777" w:rsidR="008302FE" w:rsidRPr="001D1B75" w:rsidRDefault="008302FE" w:rsidP="007E4C27">
            <w:pPr>
              <w:pStyle w:val="08-Tabelageral"/>
            </w:pPr>
            <w:r>
              <w:t>645.070</w:t>
            </w:r>
          </w:p>
        </w:tc>
        <w:tc>
          <w:tcPr>
            <w:tcW w:w="1447" w:type="dxa"/>
            <w:shd w:val="clear" w:color="auto" w:fill="auto"/>
          </w:tcPr>
          <w:p w14:paraId="2E279149" w14:textId="77777777" w:rsidR="008302FE" w:rsidRPr="001D1B75" w:rsidRDefault="008302FE" w:rsidP="007E4C27">
            <w:pPr>
              <w:pStyle w:val="08-Tabelageral"/>
            </w:pPr>
            <w:r>
              <w:t>--</w:t>
            </w:r>
          </w:p>
        </w:tc>
      </w:tr>
      <w:tr w:rsidR="008302FE" w:rsidRPr="00E177EF" w14:paraId="6D2CAD31" w14:textId="77777777" w:rsidTr="007E4C27">
        <w:trPr>
          <w:trHeight w:val="238"/>
          <w:jc w:val="center"/>
        </w:trPr>
        <w:tc>
          <w:tcPr>
            <w:tcW w:w="4175" w:type="dxa"/>
            <w:gridSpan w:val="2"/>
            <w:shd w:val="clear" w:color="auto" w:fill="auto"/>
          </w:tcPr>
          <w:p w14:paraId="17F94E39" w14:textId="77777777" w:rsidR="008302FE" w:rsidRPr="00687402" w:rsidRDefault="008302FE" w:rsidP="007E4C27">
            <w:pPr>
              <w:pStyle w:val="08-Tabelageral"/>
              <w:jc w:val="left"/>
              <w:rPr>
                <w:b/>
              </w:rPr>
            </w:pPr>
            <w:r>
              <w:t>Dividendos</w:t>
            </w:r>
          </w:p>
        </w:tc>
        <w:tc>
          <w:tcPr>
            <w:tcW w:w="1339" w:type="dxa"/>
            <w:shd w:val="clear" w:color="auto" w:fill="auto"/>
          </w:tcPr>
          <w:p w14:paraId="523AAB8F" w14:textId="77777777" w:rsidR="008302FE" w:rsidRPr="001D1B75" w:rsidRDefault="008302FE" w:rsidP="007E4C27">
            <w:pPr>
              <w:pStyle w:val="08-Tabelageral"/>
            </w:pPr>
            <w:r>
              <w:t>--</w:t>
            </w:r>
          </w:p>
        </w:tc>
        <w:tc>
          <w:tcPr>
            <w:tcW w:w="1339" w:type="dxa"/>
            <w:shd w:val="clear" w:color="auto" w:fill="auto"/>
          </w:tcPr>
          <w:p w14:paraId="2FD47866" w14:textId="77777777" w:rsidR="008302FE" w:rsidRPr="00BB4301" w:rsidRDefault="008302FE" w:rsidP="007E4C27">
            <w:pPr>
              <w:pStyle w:val="08-Tabelageral"/>
              <w:rPr>
                <w:rFonts w:cs="Arial"/>
                <w:color w:val="000000"/>
                <w:szCs w:val="14"/>
              </w:rPr>
            </w:pPr>
            <w:r>
              <w:rPr>
                <w:rFonts w:cs="Arial"/>
                <w:color w:val="000000"/>
                <w:szCs w:val="14"/>
              </w:rPr>
              <w:t>--</w:t>
            </w:r>
          </w:p>
        </w:tc>
        <w:tc>
          <w:tcPr>
            <w:tcW w:w="1339" w:type="dxa"/>
            <w:shd w:val="clear" w:color="auto" w:fill="auto"/>
          </w:tcPr>
          <w:p w14:paraId="051BA6AB" w14:textId="77777777" w:rsidR="008302FE" w:rsidRPr="001D1B75" w:rsidRDefault="008302FE" w:rsidP="007E4C27">
            <w:pPr>
              <w:pStyle w:val="08-Tabelageral"/>
            </w:pPr>
            <w:r>
              <w:t>--</w:t>
            </w:r>
          </w:p>
        </w:tc>
        <w:tc>
          <w:tcPr>
            <w:tcW w:w="1447" w:type="dxa"/>
            <w:shd w:val="clear" w:color="auto" w:fill="auto"/>
          </w:tcPr>
          <w:p w14:paraId="10D597C9" w14:textId="77777777" w:rsidR="008302FE" w:rsidRPr="001D1B75" w:rsidRDefault="008302FE" w:rsidP="007E4C27">
            <w:pPr>
              <w:pStyle w:val="08-Tabelageral"/>
            </w:pPr>
            <w:r>
              <w:rPr>
                <w:rFonts w:cs="Arial"/>
                <w:color w:val="000000"/>
                <w:szCs w:val="14"/>
              </w:rPr>
              <w:t>2.362.126</w:t>
            </w:r>
          </w:p>
        </w:tc>
      </w:tr>
      <w:tr w:rsidR="008302FE" w:rsidRPr="007A0C63" w14:paraId="1A10D7C5" w14:textId="77777777" w:rsidTr="007E4C27">
        <w:trPr>
          <w:trHeight w:val="238"/>
          <w:jc w:val="center"/>
        </w:trPr>
        <w:tc>
          <w:tcPr>
            <w:tcW w:w="4175" w:type="dxa"/>
            <w:gridSpan w:val="2"/>
            <w:shd w:val="clear" w:color="auto" w:fill="auto"/>
          </w:tcPr>
          <w:p w14:paraId="65FD3353" w14:textId="77777777" w:rsidR="008302FE" w:rsidRPr="007A0C63" w:rsidRDefault="008302FE" w:rsidP="007E4C27">
            <w:pPr>
              <w:pStyle w:val="08-Tabelageral"/>
              <w:jc w:val="left"/>
              <w:rPr>
                <w:b/>
              </w:rPr>
            </w:pPr>
            <w:r w:rsidRPr="007A0C63">
              <w:t>Valores a receber de sociedades ligadas</w:t>
            </w:r>
          </w:p>
        </w:tc>
        <w:tc>
          <w:tcPr>
            <w:tcW w:w="1339" w:type="dxa"/>
            <w:shd w:val="clear" w:color="auto" w:fill="auto"/>
          </w:tcPr>
          <w:p w14:paraId="3DA6E12D" w14:textId="77777777" w:rsidR="008302FE" w:rsidRPr="007A0C63" w:rsidRDefault="008302FE" w:rsidP="007E4C27">
            <w:pPr>
              <w:pStyle w:val="08-Tabelageral"/>
            </w:pPr>
            <w:r>
              <w:t>--</w:t>
            </w:r>
          </w:p>
        </w:tc>
        <w:tc>
          <w:tcPr>
            <w:tcW w:w="1339" w:type="dxa"/>
            <w:shd w:val="clear" w:color="auto" w:fill="auto"/>
          </w:tcPr>
          <w:p w14:paraId="46195603" w14:textId="77777777" w:rsidR="008302FE" w:rsidRPr="007A0C63" w:rsidRDefault="008302FE" w:rsidP="007E4C27">
            <w:pPr>
              <w:pStyle w:val="08-Tabelageral"/>
            </w:pPr>
            <w:r>
              <w:t>9.185</w:t>
            </w:r>
          </w:p>
        </w:tc>
        <w:tc>
          <w:tcPr>
            <w:tcW w:w="1339" w:type="dxa"/>
            <w:shd w:val="clear" w:color="auto" w:fill="auto"/>
          </w:tcPr>
          <w:p w14:paraId="550582B0" w14:textId="77777777" w:rsidR="008302FE" w:rsidRPr="007A0C63" w:rsidRDefault="008302FE" w:rsidP="007E4C27">
            <w:pPr>
              <w:pStyle w:val="08-Tabelageral"/>
            </w:pPr>
            <w:r>
              <w:t>--</w:t>
            </w:r>
          </w:p>
        </w:tc>
        <w:tc>
          <w:tcPr>
            <w:tcW w:w="1447" w:type="dxa"/>
            <w:shd w:val="clear" w:color="auto" w:fill="auto"/>
          </w:tcPr>
          <w:p w14:paraId="4F736C5C" w14:textId="77777777" w:rsidR="008302FE" w:rsidRPr="007A0C63" w:rsidRDefault="008302FE" w:rsidP="007E4C27">
            <w:pPr>
              <w:pStyle w:val="08-Tabelageral"/>
            </w:pPr>
            <w:r>
              <w:t>10.417</w:t>
            </w:r>
          </w:p>
        </w:tc>
      </w:tr>
      <w:tr w:rsidR="008302FE" w:rsidRPr="00B169AD" w14:paraId="3A93367E" w14:textId="77777777" w:rsidTr="007E4C27">
        <w:trPr>
          <w:trHeight w:val="238"/>
          <w:jc w:val="center"/>
        </w:trPr>
        <w:tc>
          <w:tcPr>
            <w:tcW w:w="4175" w:type="dxa"/>
            <w:gridSpan w:val="2"/>
            <w:shd w:val="clear" w:color="auto" w:fill="auto"/>
          </w:tcPr>
          <w:p w14:paraId="13326BF3" w14:textId="77777777" w:rsidR="008302FE" w:rsidRPr="00B169AD" w:rsidRDefault="008302FE" w:rsidP="007E4C27">
            <w:pPr>
              <w:pStyle w:val="08-Tabelageral"/>
              <w:jc w:val="left"/>
              <w:rPr>
                <w:b/>
              </w:rPr>
            </w:pPr>
            <w:r w:rsidRPr="00B169AD">
              <w:rPr>
                <w:b/>
              </w:rPr>
              <w:t>Passivos</w:t>
            </w:r>
          </w:p>
        </w:tc>
        <w:tc>
          <w:tcPr>
            <w:tcW w:w="1339" w:type="dxa"/>
            <w:shd w:val="clear" w:color="auto" w:fill="auto"/>
          </w:tcPr>
          <w:p w14:paraId="1063F26B" w14:textId="77777777" w:rsidR="008302FE" w:rsidRPr="00B169AD" w:rsidRDefault="008302FE" w:rsidP="007E4C27">
            <w:pPr>
              <w:pStyle w:val="08-Tabelageral"/>
              <w:rPr>
                <w:b/>
              </w:rPr>
            </w:pPr>
          </w:p>
        </w:tc>
        <w:tc>
          <w:tcPr>
            <w:tcW w:w="1339" w:type="dxa"/>
            <w:shd w:val="clear" w:color="auto" w:fill="auto"/>
          </w:tcPr>
          <w:p w14:paraId="65579BA1" w14:textId="77777777" w:rsidR="008302FE" w:rsidRPr="00B169AD" w:rsidRDefault="008302FE" w:rsidP="007E4C27">
            <w:pPr>
              <w:pStyle w:val="08-Tabelageral"/>
              <w:rPr>
                <w:b/>
              </w:rPr>
            </w:pPr>
          </w:p>
        </w:tc>
        <w:tc>
          <w:tcPr>
            <w:tcW w:w="1339" w:type="dxa"/>
            <w:shd w:val="clear" w:color="auto" w:fill="auto"/>
          </w:tcPr>
          <w:p w14:paraId="6CFA687F" w14:textId="77777777" w:rsidR="008302FE" w:rsidRPr="00B169AD" w:rsidRDefault="008302FE" w:rsidP="007E4C27">
            <w:pPr>
              <w:pStyle w:val="08-Tabelageral"/>
              <w:rPr>
                <w:b/>
              </w:rPr>
            </w:pPr>
          </w:p>
        </w:tc>
        <w:tc>
          <w:tcPr>
            <w:tcW w:w="1447" w:type="dxa"/>
            <w:shd w:val="clear" w:color="auto" w:fill="auto"/>
          </w:tcPr>
          <w:p w14:paraId="5D87B763" w14:textId="77777777" w:rsidR="008302FE" w:rsidRPr="00B169AD" w:rsidRDefault="008302FE" w:rsidP="007E4C27">
            <w:pPr>
              <w:pStyle w:val="08-Tabelageral"/>
              <w:rPr>
                <w:b/>
              </w:rPr>
            </w:pPr>
          </w:p>
        </w:tc>
      </w:tr>
      <w:tr w:rsidR="008302FE" w:rsidRPr="001D6BE8" w14:paraId="5CA4AE75" w14:textId="77777777" w:rsidTr="007E4C27">
        <w:trPr>
          <w:trHeight w:val="238"/>
          <w:jc w:val="center"/>
        </w:trPr>
        <w:tc>
          <w:tcPr>
            <w:tcW w:w="4175" w:type="dxa"/>
            <w:gridSpan w:val="2"/>
            <w:tcBorders>
              <w:bottom w:val="nil"/>
            </w:tcBorders>
            <w:shd w:val="clear" w:color="auto" w:fill="auto"/>
          </w:tcPr>
          <w:p w14:paraId="3C9E5E55" w14:textId="77777777" w:rsidR="008302FE" w:rsidRPr="00687402" w:rsidRDefault="008302FE" w:rsidP="007E4C27">
            <w:pPr>
              <w:pStyle w:val="08-Tabelageral"/>
              <w:jc w:val="left"/>
              <w:rPr>
                <w:b/>
              </w:rPr>
            </w:pPr>
            <w:r>
              <w:t>Obrigações sociais e estatutárias</w:t>
            </w:r>
          </w:p>
        </w:tc>
        <w:tc>
          <w:tcPr>
            <w:tcW w:w="1339" w:type="dxa"/>
            <w:tcBorders>
              <w:bottom w:val="nil"/>
            </w:tcBorders>
            <w:shd w:val="clear" w:color="auto" w:fill="auto"/>
            <w:vAlign w:val="center"/>
          </w:tcPr>
          <w:p w14:paraId="2295C590" w14:textId="77777777" w:rsidR="008302FE" w:rsidRPr="001D1B75" w:rsidRDefault="008302FE" w:rsidP="007E4C27">
            <w:pPr>
              <w:pStyle w:val="08-Tabelageral"/>
            </w:pPr>
            <w:r>
              <w:t>220</w:t>
            </w:r>
          </w:p>
        </w:tc>
        <w:tc>
          <w:tcPr>
            <w:tcW w:w="1339" w:type="dxa"/>
            <w:tcBorders>
              <w:bottom w:val="nil"/>
            </w:tcBorders>
            <w:shd w:val="clear" w:color="auto" w:fill="auto"/>
          </w:tcPr>
          <w:p w14:paraId="66C8E141" w14:textId="77777777" w:rsidR="008302FE" w:rsidRPr="001D1B75" w:rsidRDefault="008302FE" w:rsidP="007E4C27">
            <w:pPr>
              <w:pStyle w:val="08-Tabelageral"/>
            </w:pPr>
            <w:r>
              <w:t>--</w:t>
            </w:r>
          </w:p>
        </w:tc>
        <w:tc>
          <w:tcPr>
            <w:tcW w:w="1339" w:type="dxa"/>
            <w:tcBorders>
              <w:bottom w:val="nil"/>
            </w:tcBorders>
            <w:shd w:val="clear" w:color="auto" w:fill="auto"/>
            <w:vAlign w:val="center"/>
          </w:tcPr>
          <w:p w14:paraId="43766071" w14:textId="77777777" w:rsidR="008302FE" w:rsidRPr="001D1B75" w:rsidRDefault="008302FE" w:rsidP="007E4C27">
            <w:pPr>
              <w:pStyle w:val="08-Tabelageral"/>
            </w:pPr>
            <w:r>
              <w:t>1.626.642</w:t>
            </w:r>
          </w:p>
        </w:tc>
        <w:tc>
          <w:tcPr>
            <w:tcW w:w="1447" w:type="dxa"/>
            <w:tcBorders>
              <w:bottom w:val="nil"/>
            </w:tcBorders>
            <w:shd w:val="clear" w:color="auto" w:fill="auto"/>
          </w:tcPr>
          <w:p w14:paraId="2F5EA31F" w14:textId="77777777" w:rsidR="008302FE" w:rsidRPr="001D1B75" w:rsidRDefault="008302FE" w:rsidP="007E4C27">
            <w:pPr>
              <w:pStyle w:val="08-Tabelageral"/>
            </w:pPr>
            <w:r>
              <w:t>--</w:t>
            </w:r>
          </w:p>
        </w:tc>
      </w:tr>
      <w:tr w:rsidR="008302FE" w:rsidRPr="00E177EF" w14:paraId="551B6107" w14:textId="77777777" w:rsidTr="007E4C27">
        <w:trPr>
          <w:trHeight w:val="238"/>
          <w:jc w:val="center"/>
        </w:trPr>
        <w:tc>
          <w:tcPr>
            <w:tcW w:w="4175" w:type="dxa"/>
            <w:gridSpan w:val="2"/>
            <w:tcBorders>
              <w:top w:val="nil"/>
              <w:bottom w:val="single" w:sz="2" w:space="0" w:color="1F3864" w:themeColor="accent1" w:themeShade="80"/>
            </w:tcBorders>
            <w:shd w:val="clear" w:color="auto" w:fill="auto"/>
          </w:tcPr>
          <w:p w14:paraId="34C5A24F" w14:textId="77777777" w:rsidR="008302FE" w:rsidRPr="00687402" w:rsidRDefault="008302FE" w:rsidP="007E4C27">
            <w:pPr>
              <w:pStyle w:val="08-Tabelageral"/>
              <w:jc w:val="left"/>
              <w:rPr>
                <w:b/>
              </w:rPr>
            </w:pPr>
            <w:r>
              <w:t>Valores a pagar a sociedades ligadas</w:t>
            </w:r>
          </w:p>
        </w:tc>
        <w:tc>
          <w:tcPr>
            <w:tcW w:w="1339" w:type="dxa"/>
            <w:tcBorders>
              <w:top w:val="nil"/>
              <w:bottom w:val="single" w:sz="2" w:space="0" w:color="1F3864" w:themeColor="accent1" w:themeShade="80"/>
            </w:tcBorders>
            <w:shd w:val="clear" w:color="auto" w:fill="auto"/>
            <w:vAlign w:val="center"/>
          </w:tcPr>
          <w:p w14:paraId="1CF08871" w14:textId="77777777" w:rsidR="008302FE" w:rsidRPr="001D1B75" w:rsidRDefault="008302FE" w:rsidP="007E4C27">
            <w:pPr>
              <w:pStyle w:val="08-Tabelageral"/>
            </w:pPr>
            <w:r>
              <w:t>10.118</w:t>
            </w:r>
          </w:p>
        </w:tc>
        <w:tc>
          <w:tcPr>
            <w:tcW w:w="1339" w:type="dxa"/>
            <w:tcBorders>
              <w:top w:val="nil"/>
              <w:bottom w:val="single" w:sz="2" w:space="0" w:color="1F3864" w:themeColor="accent1" w:themeShade="80"/>
            </w:tcBorders>
            <w:shd w:val="clear" w:color="auto" w:fill="auto"/>
          </w:tcPr>
          <w:p w14:paraId="52AF256D" w14:textId="77777777" w:rsidR="008302FE" w:rsidRPr="001D1B75" w:rsidRDefault="008302FE" w:rsidP="007E4C27">
            <w:pPr>
              <w:pStyle w:val="08-Tabelageral"/>
            </w:pPr>
            <w:r>
              <w:t>--</w:t>
            </w:r>
          </w:p>
        </w:tc>
        <w:tc>
          <w:tcPr>
            <w:tcW w:w="1339" w:type="dxa"/>
            <w:tcBorders>
              <w:top w:val="nil"/>
              <w:bottom w:val="single" w:sz="2" w:space="0" w:color="1F3864" w:themeColor="accent1" w:themeShade="80"/>
            </w:tcBorders>
            <w:shd w:val="clear" w:color="auto" w:fill="auto"/>
            <w:vAlign w:val="center"/>
          </w:tcPr>
          <w:p w14:paraId="243BA04A" w14:textId="77777777" w:rsidR="008302FE" w:rsidRPr="001D1B75" w:rsidRDefault="008302FE" w:rsidP="007E4C27">
            <w:pPr>
              <w:pStyle w:val="08-Tabelageral"/>
            </w:pPr>
            <w:r>
              <w:t>9.203</w:t>
            </w:r>
          </w:p>
        </w:tc>
        <w:tc>
          <w:tcPr>
            <w:tcW w:w="1447" w:type="dxa"/>
            <w:tcBorders>
              <w:top w:val="nil"/>
              <w:bottom w:val="single" w:sz="2" w:space="0" w:color="1F3864" w:themeColor="accent1" w:themeShade="80"/>
            </w:tcBorders>
            <w:shd w:val="clear" w:color="auto" w:fill="auto"/>
          </w:tcPr>
          <w:p w14:paraId="1E80FA9F" w14:textId="77777777" w:rsidR="008302FE" w:rsidRPr="001D1B75" w:rsidRDefault="008302FE" w:rsidP="007E4C27">
            <w:pPr>
              <w:pStyle w:val="08-Tabelageral"/>
            </w:pPr>
            <w:r>
              <w:t>--</w:t>
            </w:r>
          </w:p>
        </w:tc>
      </w:tr>
    </w:tbl>
    <w:p w14:paraId="16663D63" w14:textId="77777777" w:rsidR="008302FE" w:rsidRDefault="008302FE" w:rsidP="008302FE">
      <w:pPr>
        <w:pStyle w:val="01-TtulodeNota"/>
        <w:spacing w:before="0" w:after="0"/>
        <w:jc w:val="right"/>
        <w:rPr>
          <w:sz w:val="14"/>
          <w:szCs w:val="14"/>
        </w:rPr>
      </w:pPr>
    </w:p>
    <w:p w14:paraId="6B4DAB65" w14:textId="77777777" w:rsidR="008302FE" w:rsidRPr="00676763" w:rsidRDefault="008302FE" w:rsidP="008302FE">
      <w:pPr>
        <w:pStyle w:val="01-TtulodeNota"/>
        <w:keepNext/>
        <w:spacing w:after="0"/>
        <w:ind w:left="720"/>
        <w:jc w:val="right"/>
        <w:rPr>
          <w:sz w:val="14"/>
          <w:szCs w:val="14"/>
        </w:rPr>
      </w:pPr>
      <w:r w:rsidRPr="00676763">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1275"/>
        <w:gridCol w:w="2240"/>
        <w:gridCol w:w="1504"/>
        <w:gridCol w:w="1504"/>
        <w:gridCol w:w="1504"/>
        <w:gridCol w:w="1612"/>
      </w:tblGrid>
      <w:tr w:rsidR="008302FE" w:rsidRPr="00C52004" w14:paraId="2796926A" w14:textId="77777777" w:rsidTr="007E4C27">
        <w:trPr>
          <w:trHeight w:val="238"/>
          <w:jc w:val="center"/>
        </w:trPr>
        <w:tc>
          <w:tcPr>
            <w:tcW w:w="1275" w:type="dxa"/>
            <w:tcBorders>
              <w:top w:val="single" w:sz="2" w:space="0" w:color="1F3864" w:themeColor="accent1" w:themeShade="80"/>
              <w:bottom w:val="nil"/>
            </w:tcBorders>
            <w:shd w:val="clear" w:color="auto" w:fill="auto"/>
          </w:tcPr>
          <w:p w14:paraId="1DB536E2" w14:textId="77777777" w:rsidR="008302FE" w:rsidRPr="00C52004" w:rsidRDefault="008302FE" w:rsidP="007E4C27">
            <w:pPr>
              <w:pStyle w:val="08-Tabelageral"/>
              <w:rPr>
                <w:b/>
                <w:szCs w:val="14"/>
              </w:rPr>
            </w:pPr>
          </w:p>
        </w:tc>
        <w:tc>
          <w:tcPr>
            <w:tcW w:w="2240" w:type="dxa"/>
            <w:tcBorders>
              <w:top w:val="single" w:sz="2" w:space="0" w:color="1F3864" w:themeColor="accent1" w:themeShade="80"/>
              <w:bottom w:val="nil"/>
            </w:tcBorders>
            <w:shd w:val="clear" w:color="auto" w:fill="auto"/>
          </w:tcPr>
          <w:p w14:paraId="4C0732E0" w14:textId="77777777" w:rsidR="008302FE" w:rsidRPr="00C52004" w:rsidRDefault="008302FE" w:rsidP="007E4C27">
            <w:pPr>
              <w:pStyle w:val="08-Tabelageral"/>
              <w:rPr>
                <w:b/>
                <w:szCs w:val="14"/>
              </w:rPr>
            </w:pPr>
          </w:p>
        </w:tc>
        <w:tc>
          <w:tcPr>
            <w:tcW w:w="3008" w:type="dxa"/>
            <w:gridSpan w:val="2"/>
            <w:tcBorders>
              <w:top w:val="single" w:sz="2" w:space="0" w:color="1F3864" w:themeColor="accent1" w:themeShade="80"/>
              <w:bottom w:val="single" w:sz="2" w:space="0" w:color="1F3864" w:themeColor="accent1" w:themeShade="80"/>
            </w:tcBorders>
            <w:shd w:val="clear" w:color="auto" w:fill="auto"/>
          </w:tcPr>
          <w:p w14:paraId="4B378CBF" w14:textId="77777777" w:rsidR="008302FE" w:rsidRPr="00C52004" w:rsidRDefault="008302FE" w:rsidP="007E4C27">
            <w:pPr>
              <w:pStyle w:val="08-Tabelageral"/>
              <w:jc w:val="center"/>
              <w:rPr>
                <w:b/>
                <w:bCs/>
                <w:szCs w:val="14"/>
              </w:rPr>
            </w:pPr>
            <w:r>
              <w:rPr>
                <w:b/>
                <w:bCs/>
                <w:szCs w:val="14"/>
              </w:rPr>
              <w:t xml:space="preserve">3º </w:t>
            </w:r>
            <w:proofErr w:type="spellStart"/>
            <w:r>
              <w:rPr>
                <w:b/>
                <w:bCs/>
                <w:szCs w:val="14"/>
              </w:rPr>
              <w:t>Trim</w:t>
            </w:r>
            <w:proofErr w:type="spellEnd"/>
            <w:r>
              <w:rPr>
                <w:b/>
                <w:bCs/>
                <w:szCs w:val="14"/>
              </w:rPr>
              <w:t>/2024</w:t>
            </w:r>
          </w:p>
        </w:tc>
        <w:tc>
          <w:tcPr>
            <w:tcW w:w="3116" w:type="dxa"/>
            <w:gridSpan w:val="2"/>
            <w:tcBorders>
              <w:top w:val="single" w:sz="2" w:space="0" w:color="1F3864" w:themeColor="accent1" w:themeShade="80"/>
              <w:bottom w:val="single" w:sz="2" w:space="0" w:color="1F3864" w:themeColor="accent1" w:themeShade="80"/>
            </w:tcBorders>
            <w:shd w:val="clear" w:color="auto" w:fill="auto"/>
          </w:tcPr>
          <w:p w14:paraId="2D1F5F45" w14:textId="77777777" w:rsidR="008302FE" w:rsidRPr="00C52004" w:rsidRDefault="008302FE" w:rsidP="007E4C27">
            <w:pPr>
              <w:pStyle w:val="08-Tabelageral"/>
              <w:jc w:val="center"/>
              <w:rPr>
                <w:b/>
                <w:szCs w:val="14"/>
              </w:rPr>
            </w:pPr>
            <w:r>
              <w:rPr>
                <w:rFonts w:cs="Arial"/>
                <w:b/>
                <w:szCs w:val="14"/>
              </w:rPr>
              <w:t xml:space="preserve">3º </w:t>
            </w:r>
            <w:proofErr w:type="spellStart"/>
            <w:r>
              <w:rPr>
                <w:rFonts w:cs="Arial"/>
                <w:b/>
                <w:szCs w:val="14"/>
              </w:rPr>
              <w:t>Trim</w:t>
            </w:r>
            <w:proofErr w:type="spellEnd"/>
            <w:r>
              <w:rPr>
                <w:rFonts w:cs="Arial"/>
                <w:b/>
                <w:szCs w:val="14"/>
              </w:rPr>
              <w:t>/2023</w:t>
            </w:r>
          </w:p>
        </w:tc>
      </w:tr>
      <w:tr w:rsidR="008302FE" w:rsidRPr="00C52004" w14:paraId="6A0394DB" w14:textId="77777777" w:rsidTr="007E4C27">
        <w:trPr>
          <w:trHeight w:val="238"/>
          <w:jc w:val="center"/>
        </w:trPr>
        <w:tc>
          <w:tcPr>
            <w:tcW w:w="3515" w:type="dxa"/>
            <w:gridSpan w:val="2"/>
            <w:tcBorders>
              <w:top w:val="nil"/>
              <w:bottom w:val="single" w:sz="2" w:space="0" w:color="1F3864" w:themeColor="accent1" w:themeShade="80"/>
            </w:tcBorders>
            <w:shd w:val="clear" w:color="auto" w:fill="auto"/>
          </w:tcPr>
          <w:p w14:paraId="567BB6C3"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single" w:sz="2" w:space="0" w:color="1F3864" w:themeColor="accent1" w:themeShade="80"/>
            </w:tcBorders>
            <w:shd w:val="clear" w:color="auto" w:fill="auto"/>
          </w:tcPr>
          <w:p w14:paraId="631F30E7" w14:textId="77777777" w:rsidR="008302FE" w:rsidRPr="00C52004" w:rsidRDefault="008302FE" w:rsidP="007E4C27">
            <w:pPr>
              <w:pStyle w:val="08-Tabelageral"/>
              <w:rPr>
                <w:b/>
                <w:szCs w:val="14"/>
              </w:rPr>
            </w:pPr>
            <w:r>
              <w:rPr>
                <w:b/>
                <w:szCs w:val="14"/>
              </w:rPr>
              <w:t>Banco do Brasil</w:t>
            </w:r>
          </w:p>
        </w:tc>
        <w:tc>
          <w:tcPr>
            <w:tcW w:w="1504" w:type="dxa"/>
            <w:tcBorders>
              <w:top w:val="single" w:sz="2" w:space="0" w:color="1F3864" w:themeColor="accent1" w:themeShade="80"/>
              <w:bottom w:val="single" w:sz="2" w:space="0" w:color="1F3864" w:themeColor="accent1" w:themeShade="80"/>
            </w:tcBorders>
            <w:shd w:val="clear" w:color="auto" w:fill="auto"/>
          </w:tcPr>
          <w:p w14:paraId="3EA3F47F" w14:textId="77777777" w:rsidR="008302FE" w:rsidRPr="00C52004" w:rsidRDefault="008302FE" w:rsidP="007E4C27">
            <w:pPr>
              <w:pStyle w:val="08-Tabelageral"/>
              <w:rPr>
                <w:b/>
                <w:szCs w:val="14"/>
              </w:rPr>
            </w:pPr>
            <w:r w:rsidRPr="00C52004">
              <w:rPr>
                <w:b/>
                <w:szCs w:val="14"/>
              </w:rPr>
              <w:t xml:space="preserve">Controladas </w:t>
            </w:r>
            <w:r w:rsidRPr="00C52004">
              <w:rPr>
                <w:b/>
                <w:szCs w:val="14"/>
                <w:vertAlign w:val="superscript"/>
              </w:rPr>
              <w:t>(</w:t>
            </w:r>
            <w:r>
              <w:rPr>
                <w:b/>
                <w:szCs w:val="14"/>
                <w:vertAlign w:val="superscript"/>
              </w:rPr>
              <w:t>1</w:t>
            </w:r>
            <w:r w:rsidRPr="00C52004">
              <w:rPr>
                <w:b/>
                <w:szCs w:val="14"/>
                <w:vertAlign w:val="superscript"/>
              </w:rPr>
              <w:t>)</w:t>
            </w:r>
          </w:p>
        </w:tc>
        <w:tc>
          <w:tcPr>
            <w:tcW w:w="1504" w:type="dxa"/>
            <w:tcBorders>
              <w:top w:val="single" w:sz="2" w:space="0" w:color="1F3864" w:themeColor="accent1" w:themeShade="80"/>
              <w:bottom w:val="single" w:sz="2" w:space="0" w:color="1F3864" w:themeColor="accent1" w:themeShade="80"/>
            </w:tcBorders>
            <w:shd w:val="clear" w:color="auto" w:fill="auto"/>
          </w:tcPr>
          <w:p w14:paraId="32E7792A" w14:textId="77777777" w:rsidR="008302FE" w:rsidRPr="00C52004" w:rsidRDefault="008302FE" w:rsidP="007E4C27">
            <w:pPr>
              <w:pStyle w:val="08-Tabelageral"/>
              <w:rPr>
                <w:b/>
                <w:szCs w:val="14"/>
              </w:rPr>
            </w:pPr>
            <w:r>
              <w:rPr>
                <w:b/>
                <w:szCs w:val="14"/>
              </w:rPr>
              <w:t>Banco do Brasil</w:t>
            </w:r>
          </w:p>
        </w:tc>
        <w:tc>
          <w:tcPr>
            <w:tcW w:w="1612" w:type="dxa"/>
            <w:tcBorders>
              <w:top w:val="single" w:sz="2" w:space="0" w:color="1F3864" w:themeColor="accent1" w:themeShade="80"/>
              <w:bottom w:val="single" w:sz="2" w:space="0" w:color="1F3864" w:themeColor="accent1" w:themeShade="80"/>
            </w:tcBorders>
            <w:shd w:val="clear" w:color="auto" w:fill="auto"/>
          </w:tcPr>
          <w:p w14:paraId="75200F9B" w14:textId="77777777" w:rsidR="008302FE" w:rsidRPr="00C52004" w:rsidRDefault="008302FE" w:rsidP="007E4C27">
            <w:pPr>
              <w:pStyle w:val="08-Tabelageral"/>
              <w:rPr>
                <w:b/>
                <w:szCs w:val="14"/>
              </w:rPr>
            </w:pPr>
            <w:r w:rsidRPr="00C52004">
              <w:rPr>
                <w:b/>
                <w:szCs w:val="14"/>
              </w:rPr>
              <w:t xml:space="preserve">Controladas </w:t>
            </w:r>
            <w:r w:rsidRPr="00C52004">
              <w:rPr>
                <w:b/>
                <w:szCs w:val="14"/>
                <w:vertAlign w:val="superscript"/>
              </w:rPr>
              <w:t>(</w:t>
            </w:r>
            <w:r>
              <w:rPr>
                <w:b/>
                <w:szCs w:val="14"/>
                <w:vertAlign w:val="superscript"/>
              </w:rPr>
              <w:t>1</w:t>
            </w:r>
            <w:r w:rsidRPr="00C52004">
              <w:rPr>
                <w:b/>
                <w:szCs w:val="14"/>
                <w:vertAlign w:val="superscript"/>
              </w:rPr>
              <w:t>)</w:t>
            </w:r>
          </w:p>
        </w:tc>
      </w:tr>
      <w:tr w:rsidR="008302FE" w:rsidRPr="00C52004" w14:paraId="6F59FD08" w14:textId="77777777" w:rsidTr="007E4C27">
        <w:trPr>
          <w:trHeight w:val="238"/>
          <w:jc w:val="center"/>
        </w:trPr>
        <w:tc>
          <w:tcPr>
            <w:tcW w:w="3515" w:type="dxa"/>
            <w:gridSpan w:val="2"/>
            <w:tcBorders>
              <w:top w:val="single" w:sz="2" w:space="0" w:color="1F3864" w:themeColor="accent1" w:themeShade="80"/>
              <w:bottom w:val="nil"/>
            </w:tcBorders>
            <w:shd w:val="clear" w:color="auto" w:fill="auto"/>
          </w:tcPr>
          <w:p w14:paraId="267296F6" w14:textId="77777777" w:rsidR="008302FE" w:rsidRPr="00C52004" w:rsidRDefault="008302FE" w:rsidP="007E4C27">
            <w:pPr>
              <w:pStyle w:val="08-Tabelageral"/>
              <w:jc w:val="both"/>
              <w:rPr>
                <w:b/>
              </w:rPr>
            </w:pPr>
            <w:r w:rsidRPr="00C52004">
              <w:rPr>
                <w:b/>
              </w:rPr>
              <w:t>Resultado</w:t>
            </w:r>
          </w:p>
        </w:tc>
        <w:tc>
          <w:tcPr>
            <w:tcW w:w="1504" w:type="dxa"/>
            <w:tcBorders>
              <w:top w:val="single" w:sz="2" w:space="0" w:color="1F3864" w:themeColor="accent1" w:themeShade="80"/>
              <w:bottom w:val="nil"/>
            </w:tcBorders>
            <w:shd w:val="clear" w:color="auto" w:fill="auto"/>
          </w:tcPr>
          <w:p w14:paraId="15162972"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nil"/>
            </w:tcBorders>
            <w:shd w:val="clear" w:color="auto" w:fill="auto"/>
          </w:tcPr>
          <w:p w14:paraId="0E40B83C"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nil"/>
            </w:tcBorders>
            <w:shd w:val="clear" w:color="auto" w:fill="auto"/>
          </w:tcPr>
          <w:p w14:paraId="63E883A7" w14:textId="77777777" w:rsidR="008302FE" w:rsidRPr="00C52004" w:rsidRDefault="008302FE" w:rsidP="007E4C27">
            <w:pPr>
              <w:pStyle w:val="08-Tabelageral"/>
              <w:rPr>
                <w:b/>
                <w:szCs w:val="14"/>
              </w:rPr>
            </w:pPr>
          </w:p>
        </w:tc>
        <w:tc>
          <w:tcPr>
            <w:tcW w:w="1612" w:type="dxa"/>
            <w:tcBorders>
              <w:top w:val="single" w:sz="2" w:space="0" w:color="1F3864" w:themeColor="accent1" w:themeShade="80"/>
              <w:bottom w:val="nil"/>
            </w:tcBorders>
            <w:shd w:val="clear" w:color="auto" w:fill="auto"/>
          </w:tcPr>
          <w:p w14:paraId="6A0F7DCC" w14:textId="77777777" w:rsidR="008302FE" w:rsidRPr="00C52004" w:rsidRDefault="008302FE" w:rsidP="007E4C27">
            <w:pPr>
              <w:pStyle w:val="08-Tabelageral"/>
              <w:rPr>
                <w:b/>
                <w:szCs w:val="14"/>
              </w:rPr>
            </w:pPr>
          </w:p>
        </w:tc>
      </w:tr>
      <w:tr w:rsidR="008302FE" w:rsidRPr="00C52004" w14:paraId="0DDE8DDB" w14:textId="77777777" w:rsidTr="007E4C27">
        <w:trPr>
          <w:trHeight w:val="238"/>
          <w:jc w:val="center"/>
        </w:trPr>
        <w:tc>
          <w:tcPr>
            <w:tcW w:w="3515" w:type="dxa"/>
            <w:gridSpan w:val="2"/>
            <w:tcBorders>
              <w:top w:val="nil"/>
            </w:tcBorders>
            <w:shd w:val="clear" w:color="auto" w:fill="auto"/>
          </w:tcPr>
          <w:p w14:paraId="6A4D1AC2" w14:textId="77777777" w:rsidR="008302FE" w:rsidRPr="00C52004" w:rsidRDefault="008302FE" w:rsidP="007E4C27">
            <w:pPr>
              <w:pStyle w:val="08-Tabelageral"/>
              <w:jc w:val="both"/>
            </w:pPr>
            <w:r w:rsidRPr="00C52004">
              <w:t>Receita de juros de instrumentos financeiros</w:t>
            </w:r>
          </w:p>
        </w:tc>
        <w:tc>
          <w:tcPr>
            <w:tcW w:w="1504" w:type="dxa"/>
            <w:tcBorders>
              <w:top w:val="nil"/>
            </w:tcBorders>
            <w:shd w:val="clear" w:color="auto" w:fill="auto"/>
            <w:vAlign w:val="center"/>
          </w:tcPr>
          <w:p w14:paraId="2B087240" w14:textId="77777777" w:rsidR="008302FE" w:rsidRPr="00C52004" w:rsidRDefault="008302FE" w:rsidP="007E4C27">
            <w:pPr>
              <w:pStyle w:val="08-Tabelageral"/>
            </w:pPr>
            <w:r>
              <w:t>8.583</w:t>
            </w:r>
          </w:p>
        </w:tc>
        <w:tc>
          <w:tcPr>
            <w:tcW w:w="1504" w:type="dxa"/>
            <w:tcBorders>
              <w:top w:val="nil"/>
            </w:tcBorders>
            <w:shd w:val="clear" w:color="auto" w:fill="auto"/>
          </w:tcPr>
          <w:p w14:paraId="7E13B8B2" w14:textId="77777777" w:rsidR="008302FE" w:rsidRPr="00C52004" w:rsidRDefault="008302FE" w:rsidP="007E4C27">
            <w:pPr>
              <w:pStyle w:val="08-Tabelageral"/>
            </w:pPr>
            <w:r>
              <w:t>--</w:t>
            </w:r>
          </w:p>
        </w:tc>
        <w:tc>
          <w:tcPr>
            <w:tcW w:w="1504" w:type="dxa"/>
            <w:tcBorders>
              <w:top w:val="nil"/>
            </w:tcBorders>
            <w:shd w:val="clear" w:color="auto" w:fill="auto"/>
            <w:vAlign w:val="center"/>
          </w:tcPr>
          <w:p w14:paraId="55A16E63" w14:textId="77777777" w:rsidR="008302FE" w:rsidRPr="00C52004" w:rsidRDefault="008302FE" w:rsidP="007E4C27">
            <w:pPr>
              <w:pStyle w:val="08-Tabelageral"/>
            </w:pPr>
            <w:r>
              <w:t>26.133</w:t>
            </w:r>
          </w:p>
        </w:tc>
        <w:tc>
          <w:tcPr>
            <w:tcW w:w="1612" w:type="dxa"/>
            <w:tcBorders>
              <w:top w:val="nil"/>
            </w:tcBorders>
            <w:shd w:val="clear" w:color="auto" w:fill="auto"/>
          </w:tcPr>
          <w:p w14:paraId="2D14B132" w14:textId="77777777" w:rsidR="008302FE" w:rsidRPr="00C52004" w:rsidRDefault="008302FE" w:rsidP="007E4C27">
            <w:pPr>
              <w:pStyle w:val="08-Tabelageral"/>
            </w:pPr>
            <w:r>
              <w:t>--</w:t>
            </w:r>
          </w:p>
        </w:tc>
      </w:tr>
      <w:tr w:rsidR="008302FE" w:rsidRPr="00C52004" w14:paraId="621B059D" w14:textId="77777777" w:rsidTr="007E4C27">
        <w:trPr>
          <w:trHeight w:val="238"/>
          <w:jc w:val="center"/>
        </w:trPr>
        <w:tc>
          <w:tcPr>
            <w:tcW w:w="3515" w:type="dxa"/>
            <w:gridSpan w:val="2"/>
            <w:shd w:val="clear" w:color="auto" w:fill="auto"/>
          </w:tcPr>
          <w:p w14:paraId="2DF4B100" w14:textId="77777777" w:rsidR="008302FE" w:rsidRPr="00C52004" w:rsidRDefault="008302FE" w:rsidP="007E4C27">
            <w:pPr>
              <w:pStyle w:val="08-Tabelageral"/>
              <w:jc w:val="both"/>
            </w:pPr>
            <w:r w:rsidRPr="00C52004">
              <w:t>Despesas com pessoal</w:t>
            </w:r>
          </w:p>
        </w:tc>
        <w:tc>
          <w:tcPr>
            <w:tcW w:w="1504" w:type="dxa"/>
            <w:shd w:val="clear" w:color="auto" w:fill="auto"/>
            <w:vAlign w:val="center"/>
          </w:tcPr>
          <w:p w14:paraId="1F370772" w14:textId="77777777" w:rsidR="008302FE" w:rsidRPr="00C52004" w:rsidRDefault="008302FE" w:rsidP="007E4C27">
            <w:pPr>
              <w:pStyle w:val="08-Tabelageral"/>
            </w:pPr>
            <w:r>
              <w:t>(2.766)</w:t>
            </w:r>
          </w:p>
        </w:tc>
        <w:tc>
          <w:tcPr>
            <w:tcW w:w="1504" w:type="dxa"/>
            <w:shd w:val="clear" w:color="auto" w:fill="auto"/>
          </w:tcPr>
          <w:p w14:paraId="1D256DF8" w14:textId="77777777" w:rsidR="008302FE" w:rsidRPr="00C52004" w:rsidRDefault="008302FE" w:rsidP="007E4C27">
            <w:pPr>
              <w:pStyle w:val="08-Tabelageral"/>
            </w:pPr>
            <w:r>
              <w:t>--</w:t>
            </w:r>
          </w:p>
        </w:tc>
        <w:tc>
          <w:tcPr>
            <w:tcW w:w="1504" w:type="dxa"/>
            <w:shd w:val="clear" w:color="auto" w:fill="auto"/>
            <w:vAlign w:val="center"/>
          </w:tcPr>
          <w:p w14:paraId="3FF8767F" w14:textId="77777777" w:rsidR="008302FE" w:rsidRPr="00C52004" w:rsidRDefault="008302FE" w:rsidP="007E4C27">
            <w:pPr>
              <w:pStyle w:val="08-Tabelageral"/>
            </w:pPr>
            <w:r>
              <w:t>(3.046)</w:t>
            </w:r>
          </w:p>
        </w:tc>
        <w:tc>
          <w:tcPr>
            <w:tcW w:w="1612" w:type="dxa"/>
            <w:shd w:val="clear" w:color="auto" w:fill="auto"/>
          </w:tcPr>
          <w:p w14:paraId="39E6B0D7" w14:textId="77777777" w:rsidR="008302FE" w:rsidRPr="00C52004" w:rsidRDefault="008302FE" w:rsidP="007E4C27">
            <w:pPr>
              <w:pStyle w:val="08-Tabelageral"/>
            </w:pPr>
            <w:r>
              <w:t>--</w:t>
            </w:r>
          </w:p>
        </w:tc>
      </w:tr>
      <w:tr w:rsidR="008302FE" w:rsidRPr="00C52004" w14:paraId="1BBDA073" w14:textId="77777777" w:rsidTr="007E4C27">
        <w:trPr>
          <w:trHeight w:val="238"/>
          <w:jc w:val="center"/>
        </w:trPr>
        <w:tc>
          <w:tcPr>
            <w:tcW w:w="3515" w:type="dxa"/>
            <w:gridSpan w:val="2"/>
            <w:shd w:val="clear" w:color="auto" w:fill="auto"/>
          </w:tcPr>
          <w:p w14:paraId="41B34C40" w14:textId="77777777" w:rsidR="008302FE" w:rsidRPr="00C52004" w:rsidRDefault="008302FE" w:rsidP="007E4C27">
            <w:pPr>
              <w:pStyle w:val="08-Tabelageral"/>
              <w:jc w:val="both"/>
            </w:pPr>
            <w:r w:rsidRPr="00C52004">
              <w:t xml:space="preserve">Despesas administrativas </w:t>
            </w:r>
            <w:r w:rsidRPr="00C52004">
              <w:rPr>
                <w:vertAlign w:val="superscript"/>
              </w:rPr>
              <w:t>(</w:t>
            </w:r>
            <w:r>
              <w:rPr>
                <w:vertAlign w:val="superscript"/>
              </w:rPr>
              <w:t>2</w:t>
            </w:r>
            <w:r w:rsidRPr="00C52004">
              <w:rPr>
                <w:vertAlign w:val="superscript"/>
              </w:rPr>
              <w:t>)</w:t>
            </w:r>
          </w:p>
        </w:tc>
        <w:tc>
          <w:tcPr>
            <w:tcW w:w="1504" w:type="dxa"/>
            <w:shd w:val="clear" w:color="auto" w:fill="auto"/>
            <w:vAlign w:val="center"/>
          </w:tcPr>
          <w:p w14:paraId="16810287" w14:textId="77777777" w:rsidR="008302FE" w:rsidRPr="006A37C0" w:rsidRDefault="008302FE" w:rsidP="007E4C27">
            <w:pPr>
              <w:spacing w:after="0" w:line="240" w:lineRule="auto"/>
              <w:jc w:val="right"/>
              <w:rPr>
                <w:rFonts w:ascii="Arial" w:eastAsia="Times New Roman" w:hAnsi="Arial" w:cs="Arial"/>
                <w:sz w:val="14"/>
                <w:szCs w:val="14"/>
              </w:rPr>
            </w:pPr>
            <w:r>
              <w:rPr>
                <w:rFonts w:ascii="Arial" w:eastAsia="Times New Roman" w:hAnsi="Arial" w:cs="Arial"/>
                <w:sz w:val="14"/>
                <w:szCs w:val="14"/>
              </w:rPr>
              <w:t>(216)</w:t>
            </w:r>
          </w:p>
        </w:tc>
        <w:tc>
          <w:tcPr>
            <w:tcW w:w="1504" w:type="dxa"/>
            <w:shd w:val="clear" w:color="auto" w:fill="auto"/>
          </w:tcPr>
          <w:p w14:paraId="6E4AAF42" w14:textId="77777777" w:rsidR="008302FE" w:rsidRPr="00C52004" w:rsidRDefault="008302FE" w:rsidP="007E4C27">
            <w:pPr>
              <w:pStyle w:val="08-Tabelageral"/>
            </w:pPr>
            <w:r>
              <w:t>--</w:t>
            </w:r>
          </w:p>
        </w:tc>
        <w:tc>
          <w:tcPr>
            <w:tcW w:w="1504" w:type="dxa"/>
            <w:shd w:val="clear" w:color="auto" w:fill="auto"/>
            <w:vAlign w:val="center"/>
          </w:tcPr>
          <w:p w14:paraId="42327C59" w14:textId="77777777" w:rsidR="008302FE" w:rsidRPr="00C52004" w:rsidRDefault="008302FE" w:rsidP="007E4C27">
            <w:pPr>
              <w:pStyle w:val="08-Tabelageral"/>
            </w:pPr>
            <w:r>
              <w:t>(474)</w:t>
            </w:r>
          </w:p>
        </w:tc>
        <w:tc>
          <w:tcPr>
            <w:tcW w:w="1612" w:type="dxa"/>
            <w:shd w:val="clear" w:color="auto" w:fill="auto"/>
          </w:tcPr>
          <w:p w14:paraId="25D94876" w14:textId="77777777" w:rsidR="008302FE" w:rsidRPr="00C52004" w:rsidRDefault="008302FE" w:rsidP="007E4C27">
            <w:pPr>
              <w:pStyle w:val="08-Tabelageral"/>
            </w:pPr>
            <w:r>
              <w:t>--</w:t>
            </w:r>
          </w:p>
        </w:tc>
      </w:tr>
    </w:tbl>
    <w:p w14:paraId="54C11D7D" w14:textId="77777777" w:rsidR="008302FE" w:rsidRPr="00C36A31" w:rsidRDefault="008302FE" w:rsidP="00121DB6">
      <w:pPr>
        <w:pStyle w:val="07-Legenda"/>
        <w:numPr>
          <w:ilvl w:val="0"/>
          <w:numId w:val="11"/>
        </w:numPr>
        <w:tabs>
          <w:tab w:val="clear" w:pos="284"/>
          <w:tab w:val="left" w:pos="142"/>
        </w:tabs>
        <w:spacing w:before="0" w:after="60"/>
        <w:ind w:left="425" w:hanging="357"/>
      </w:pPr>
      <w:r>
        <w:t>BB Seguros e BB Corretora.</w:t>
      </w:r>
    </w:p>
    <w:p w14:paraId="0F9529B7" w14:textId="77777777" w:rsidR="008302FE" w:rsidRDefault="008302FE" w:rsidP="00121DB6">
      <w:pPr>
        <w:pStyle w:val="07-Legenda"/>
        <w:numPr>
          <w:ilvl w:val="0"/>
          <w:numId w:val="11"/>
        </w:numPr>
        <w:tabs>
          <w:tab w:val="clear" w:pos="284"/>
          <w:tab w:val="left" w:pos="142"/>
        </w:tabs>
        <w:spacing w:before="0" w:after="60"/>
        <w:ind w:left="425" w:hanging="357"/>
      </w:pPr>
      <w:r w:rsidRPr="00C36A31">
        <w:t>Refere-se às despesas conforme contrato de compartilhamento de dados de clientes, utilização de quadro de pessoal, da rede de distribuição e dos recursos materiais tecnológicos e administrativos, celebrado entre o Banco do Brasil,</w:t>
      </w:r>
      <w:r>
        <w:t xml:space="preserve"> BB Seguridade, </w:t>
      </w:r>
      <w:r w:rsidRPr="00C36A31">
        <w:t>BB Corretora e BB Seguros.</w:t>
      </w:r>
    </w:p>
    <w:p w14:paraId="686E1B22" w14:textId="77777777" w:rsidR="008302FE" w:rsidRPr="00676763" w:rsidRDefault="008302FE" w:rsidP="008302FE">
      <w:pPr>
        <w:pStyle w:val="01-TtulodeNota"/>
        <w:keepNext/>
        <w:spacing w:after="0"/>
        <w:ind w:left="720"/>
        <w:jc w:val="right"/>
        <w:rPr>
          <w:sz w:val="14"/>
          <w:szCs w:val="14"/>
        </w:rPr>
      </w:pPr>
      <w:r w:rsidRPr="00676763">
        <w:rPr>
          <w:sz w:val="14"/>
          <w:szCs w:val="14"/>
        </w:rPr>
        <w:t>R$ mil</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1275"/>
        <w:gridCol w:w="2240"/>
        <w:gridCol w:w="1504"/>
        <w:gridCol w:w="1504"/>
        <w:gridCol w:w="1504"/>
        <w:gridCol w:w="1612"/>
      </w:tblGrid>
      <w:tr w:rsidR="008302FE" w:rsidRPr="00C52004" w14:paraId="209DD421" w14:textId="77777777" w:rsidTr="007E4C27">
        <w:trPr>
          <w:trHeight w:val="238"/>
          <w:jc w:val="center"/>
        </w:trPr>
        <w:tc>
          <w:tcPr>
            <w:tcW w:w="1275" w:type="dxa"/>
            <w:tcBorders>
              <w:top w:val="single" w:sz="2" w:space="0" w:color="1F3864" w:themeColor="accent1" w:themeShade="80"/>
              <w:bottom w:val="nil"/>
            </w:tcBorders>
            <w:shd w:val="clear" w:color="auto" w:fill="auto"/>
          </w:tcPr>
          <w:p w14:paraId="6313D665" w14:textId="77777777" w:rsidR="008302FE" w:rsidRPr="00C52004" w:rsidRDefault="008302FE" w:rsidP="007E4C27">
            <w:pPr>
              <w:pStyle w:val="08-Tabelageral"/>
              <w:rPr>
                <w:b/>
                <w:szCs w:val="14"/>
              </w:rPr>
            </w:pPr>
          </w:p>
        </w:tc>
        <w:tc>
          <w:tcPr>
            <w:tcW w:w="2240" w:type="dxa"/>
            <w:tcBorders>
              <w:top w:val="single" w:sz="2" w:space="0" w:color="1F3864" w:themeColor="accent1" w:themeShade="80"/>
              <w:bottom w:val="nil"/>
            </w:tcBorders>
            <w:shd w:val="clear" w:color="auto" w:fill="auto"/>
          </w:tcPr>
          <w:p w14:paraId="0B14C1E1" w14:textId="77777777" w:rsidR="008302FE" w:rsidRPr="00C52004" w:rsidRDefault="008302FE" w:rsidP="007E4C27">
            <w:pPr>
              <w:pStyle w:val="08-Tabelageral"/>
              <w:rPr>
                <w:b/>
                <w:szCs w:val="14"/>
              </w:rPr>
            </w:pPr>
          </w:p>
        </w:tc>
        <w:tc>
          <w:tcPr>
            <w:tcW w:w="3008" w:type="dxa"/>
            <w:gridSpan w:val="2"/>
            <w:tcBorders>
              <w:top w:val="single" w:sz="2" w:space="0" w:color="1F3864" w:themeColor="accent1" w:themeShade="80"/>
              <w:bottom w:val="single" w:sz="2" w:space="0" w:color="1F3864" w:themeColor="accent1" w:themeShade="80"/>
            </w:tcBorders>
            <w:shd w:val="clear" w:color="auto" w:fill="auto"/>
          </w:tcPr>
          <w:p w14:paraId="365E7868" w14:textId="77777777" w:rsidR="008302FE" w:rsidRPr="00C52004" w:rsidRDefault="008302FE" w:rsidP="007E4C27">
            <w:pPr>
              <w:pStyle w:val="08-Tabelageral"/>
              <w:jc w:val="center"/>
              <w:rPr>
                <w:b/>
                <w:bCs/>
                <w:szCs w:val="14"/>
              </w:rPr>
            </w:pPr>
            <w:r>
              <w:rPr>
                <w:b/>
                <w:bCs/>
                <w:szCs w:val="14"/>
              </w:rPr>
              <w:t>01.01 a 30.09.2024</w:t>
            </w:r>
          </w:p>
        </w:tc>
        <w:tc>
          <w:tcPr>
            <w:tcW w:w="3116" w:type="dxa"/>
            <w:gridSpan w:val="2"/>
            <w:tcBorders>
              <w:top w:val="single" w:sz="2" w:space="0" w:color="1F3864" w:themeColor="accent1" w:themeShade="80"/>
              <w:bottom w:val="single" w:sz="2" w:space="0" w:color="1F3864" w:themeColor="accent1" w:themeShade="80"/>
            </w:tcBorders>
            <w:shd w:val="clear" w:color="auto" w:fill="auto"/>
          </w:tcPr>
          <w:p w14:paraId="613DF2F0" w14:textId="77777777" w:rsidR="008302FE" w:rsidRPr="00C52004" w:rsidRDefault="008302FE" w:rsidP="007E4C27">
            <w:pPr>
              <w:pStyle w:val="08-Tabelageral"/>
              <w:jc w:val="center"/>
              <w:rPr>
                <w:b/>
                <w:szCs w:val="14"/>
              </w:rPr>
            </w:pPr>
            <w:r>
              <w:rPr>
                <w:b/>
                <w:bCs/>
                <w:szCs w:val="14"/>
              </w:rPr>
              <w:t>01.01 a 30.09.2023</w:t>
            </w:r>
          </w:p>
        </w:tc>
      </w:tr>
      <w:tr w:rsidR="008302FE" w:rsidRPr="00C52004" w14:paraId="52002F7D" w14:textId="77777777" w:rsidTr="007E4C27">
        <w:trPr>
          <w:trHeight w:val="238"/>
          <w:jc w:val="center"/>
        </w:trPr>
        <w:tc>
          <w:tcPr>
            <w:tcW w:w="3515" w:type="dxa"/>
            <w:gridSpan w:val="2"/>
            <w:tcBorders>
              <w:top w:val="nil"/>
              <w:bottom w:val="single" w:sz="2" w:space="0" w:color="1F3864" w:themeColor="accent1" w:themeShade="80"/>
            </w:tcBorders>
            <w:shd w:val="clear" w:color="auto" w:fill="auto"/>
          </w:tcPr>
          <w:p w14:paraId="61DFC1E4"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single" w:sz="2" w:space="0" w:color="1F3864" w:themeColor="accent1" w:themeShade="80"/>
            </w:tcBorders>
            <w:shd w:val="clear" w:color="auto" w:fill="auto"/>
          </w:tcPr>
          <w:p w14:paraId="601E21BE" w14:textId="77777777" w:rsidR="008302FE" w:rsidRPr="00C52004" w:rsidRDefault="008302FE" w:rsidP="007E4C27">
            <w:pPr>
              <w:pStyle w:val="08-Tabelageral"/>
              <w:rPr>
                <w:b/>
                <w:szCs w:val="14"/>
              </w:rPr>
            </w:pPr>
            <w:r>
              <w:rPr>
                <w:b/>
                <w:szCs w:val="14"/>
              </w:rPr>
              <w:t>Banco do Brasil</w:t>
            </w:r>
          </w:p>
        </w:tc>
        <w:tc>
          <w:tcPr>
            <w:tcW w:w="1504" w:type="dxa"/>
            <w:tcBorders>
              <w:top w:val="single" w:sz="2" w:space="0" w:color="1F3864" w:themeColor="accent1" w:themeShade="80"/>
              <w:bottom w:val="single" w:sz="2" w:space="0" w:color="1F3864" w:themeColor="accent1" w:themeShade="80"/>
            </w:tcBorders>
            <w:shd w:val="clear" w:color="auto" w:fill="auto"/>
          </w:tcPr>
          <w:p w14:paraId="7F014EA9" w14:textId="77777777" w:rsidR="008302FE" w:rsidRPr="00C52004" w:rsidRDefault="008302FE" w:rsidP="007E4C27">
            <w:pPr>
              <w:pStyle w:val="08-Tabelageral"/>
              <w:rPr>
                <w:b/>
                <w:szCs w:val="14"/>
              </w:rPr>
            </w:pPr>
            <w:r w:rsidRPr="00C52004">
              <w:rPr>
                <w:b/>
                <w:szCs w:val="14"/>
              </w:rPr>
              <w:t xml:space="preserve">Controladas </w:t>
            </w:r>
            <w:r w:rsidRPr="00C52004">
              <w:rPr>
                <w:b/>
                <w:szCs w:val="14"/>
                <w:vertAlign w:val="superscript"/>
              </w:rPr>
              <w:t>(</w:t>
            </w:r>
            <w:r>
              <w:rPr>
                <w:b/>
                <w:szCs w:val="14"/>
                <w:vertAlign w:val="superscript"/>
              </w:rPr>
              <w:t>1</w:t>
            </w:r>
            <w:r w:rsidRPr="00C52004">
              <w:rPr>
                <w:b/>
                <w:szCs w:val="14"/>
                <w:vertAlign w:val="superscript"/>
              </w:rPr>
              <w:t>)</w:t>
            </w:r>
          </w:p>
        </w:tc>
        <w:tc>
          <w:tcPr>
            <w:tcW w:w="1504" w:type="dxa"/>
            <w:tcBorders>
              <w:top w:val="single" w:sz="2" w:space="0" w:color="1F3864" w:themeColor="accent1" w:themeShade="80"/>
              <w:bottom w:val="single" w:sz="2" w:space="0" w:color="1F3864" w:themeColor="accent1" w:themeShade="80"/>
            </w:tcBorders>
            <w:shd w:val="clear" w:color="auto" w:fill="auto"/>
          </w:tcPr>
          <w:p w14:paraId="7033A506" w14:textId="77777777" w:rsidR="008302FE" w:rsidRPr="00C52004" w:rsidRDefault="008302FE" w:rsidP="007E4C27">
            <w:pPr>
              <w:pStyle w:val="08-Tabelageral"/>
              <w:rPr>
                <w:b/>
                <w:szCs w:val="14"/>
              </w:rPr>
            </w:pPr>
            <w:r>
              <w:rPr>
                <w:b/>
                <w:szCs w:val="14"/>
              </w:rPr>
              <w:t>Banco do Brasil</w:t>
            </w:r>
          </w:p>
        </w:tc>
        <w:tc>
          <w:tcPr>
            <w:tcW w:w="1612" w:type="dxa"/>
            <w:tcBorders>
              <w:top w:val="single" w:sz="2" w:space="0" w:color="1F3864" w:themeColor="accent1" w:themeShade="80"/>
              <w:bottom w:val="single" w:sz="2" w:space="0" w:color="1F3864" w:themeColor="accent1" w:themeShade="80"/>
            </w:tcBorders>
            <w:shd w:val="clear" w:color="auto" w:fill="auto"/>
          </w:tcPr>
          <w:p w14:paraId="084ECC4C" w14:textId="77777777" w:rsidR="008302FE" w:rsidRPr="00C52004" w:rsidRDefault="008302FE" w:rsidP="007E4C27">
            <w:pPr>
              <w:pStyle w:val="08-Tabelageral"/>
              <w:rPr>
                <w:b/>
                <w:szCs w:val="14"/>
              </w:rPr>
            </w:pPr>
            <w:r w:rsidRPr="00C52004">
              <w:rPr>
                <w:b/>
                <w:szCs w:val="14"/>
              </w:rPr>
              <w:t xml:space="preserve">Controladas </w:t>
            </w:r>
            <w:r w:rsidRPr="00C52004">
              <w:rPr>
                <w:b/>
                <w:szCs w:val="14"/>
                <w:vertAlign w:val="superscript"/>
              </w:rPr>
              <w:t>(</w:t>
            </w:r>
            <w:r>
              <w:rPr>
                <w:b/>
                <w:szCs w:val="14"/>
                <w:vertAlign w:val="superscript"/>
              </w:rPr>
              <w:t>1</w:t>
            </w:r>
            <w:r w:rsidRPr="00C52004">
              <w:rPr>
                <w:b/>
                <w:szCs w:val="14"/>
                <w:vertAlign w:val="superscript"/>
              </w:rPr>
              <w:t>)</w:t>
            </w:r>
          </w:p>
        </w:tc>
      </w:tr>
      <w:tr w:rsidR="008302FE" w:rsidRPr="00C52004" w14:paraId="59302E2E" w14:textId="77777777" w:rsidTr="007E4C27">
        <w:trPr>
          <w:trHeight w:val="238"/>
          <w:jc w:val="center"/>
        </w:trPr>
        <w:tc>
          <w:tcPr>
            <w:tcW w:w="3515" w:type="dxa"/>
            <w:gridSpan w:val="2"/>
            <w:tcBorders>
              <w:top w:val="single" w:sz="2" w:space="0" w:color="1F3864" w:themeColor="accent1" w:themeShade="80"/>
              <w:bottom w:val="nil"/>
            </w:tcBorders>
            <w:shd w:val="clear" w:color="auto" w:fill="auto"/>
          </w:tcPr>
          <w:p w14:paraId="6C2AAADF" w14:textId="77777777" w:rsidR="008302FE" w:rsidRPr="00C52004" w:rsidRDefault="008302FE" w:rsidP="007E4C27">
            <w:pPr>
              <w:pStyle w:val="08-Tabelageral"/>
              <w:jc w:val="both"/>
              <w:rPr>
                <w:b/>
              </w:rPr>
            </w:pPr>
            <w:r w:rsidRPr="00C52004">
              <w:rPr>
                <w:b/>
              </w:rPr>
              <w:t>Resultado</w:t>
            </w:r>
          </w:p>
        </w:tc>
        <w:tc>
          <w:tcPr>
            <w:tcW w:w="1504" w:type="dxa"/>
            <w:tcBorders>
              <w:top w:val="single" w:sz="2" w:space="0" w:color="1F3864" w:themeColor="accent1" w:themeShade="80"/>
              <w:bottom w:val="nil"/>
            </w:tcBorders>
            <w:shd w:val="clear" w:color="auto" w:fill="auto"/>
          </w:tcPr>
          <w:p w14:paraId="3BEA0C65"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nil"/>
            </w:tcBorders>
            <w:shd w:val="clear" w:color="auto" w:fill="auto"/>
          </w:tcPr>
          <w:p w14:paraId="1CEA6160" w14:textId="77777777" w:rsidR="008302FE" w:rsidRPr="00C52004" w:rsidRDefault="008302FE" w:rsidP="007E4C27">
            <w:pPr>
              <w:pStyle w:val="08-Tabelageral"/>
              <w:rPr>
                <w:b/>
                <w:szCs w:val="14"/>
              </w:rPr>
            </w:pPr>
          </w:p>
        </w:tc>
        <w:tc>
          <w:tcPr>
            <w:tcW w:w="1504" w:type="dxa"/>
            <w:tcBorders>
              <w:top w:val="single" w:sz="2" w:space="0" w:color="1F3864" w:themeColor="accent1" w:themeShade="80"/>
              <w:bottom w:val="nil"/>
            </w:tcBorders>
            <w:shd w:val="clear" w:color="auto" w:fill="auto"/>
          </w:tcPr>
          <w:p w14:paraId="66A65BD1" w14:textId="77777777" w:rsidR="008302FE" w:rsidRPr="00C52004" w:rsidRDefault="008302FE" w:rsidP="007E4C27">
            <w:pPr>
              <w:pStyle w:val="08-Tabelageral"/>
              <w:rPr>
                <w:b/>
                <w:szCs w:val="14"/>
              </w:rPr>
            </w:pPr>
          </w:p>
        </w:tc>
        <w:tc>
          <w:tcPr>
            <w:tcW w:w="1612" w:type="dxa"/>
            <w:tcBorders>
              <w:top w:val="single" w:sz="2" w:space="0" w:color="1F3864" w:themeColor="accent1" w:themeShade="80"/>
              <w:bottom w:val="nil"/>
            </w:tcBorders>
            <w:shd w:val="clear" w:color="auto" w:fill="auto"/>
          </w:tcPr>
          <w:p w14:paraId="171D46C2" w14:textId="77777777" w:rsidR="008302FE" w:rsidRPr="00C52004" w:rsidRDefault="008302FE" w:rsidP="007E4C27">
            <w:pPr>
              <w:pStyle w:val="08-Tabelageral"/>
              <w:rPr>
                <w:b/>
                <w:szCs w:val="14"/>
              </w:rPr>
            </w:pPr>
          </w:p>
        </w:tc>
      </w:tr>
      <w:tr w:rsidR="008302FE" w:rsidRPr="00C52004" w14:paraId="74449AAE" w14:textId="77777777" w:rsidTr="007E4C27">
        <w:trPr>
          <w:trHeight w:val="238"/>
          <w:jc w:val="center"/>
        </w:trPr>
        <w:tc>
          <w:tcPr>
            <w:tcW w:w="3515" w:type="dxa"/>
            <w:gridSpan w:val="2"/>
            <w:tcBorders>
              <w:top w:val="nil"/>
            </w:tcBorders>
            <w:shd w:val="clear" w:color="auto" w:fill="auto"/>
          </w:tcPr>
          <w:p w14:paraId="28689346" w14:textId="77777777" w:rsidR="008302FE" w:rsidRPr="00C52004" w:rsidRDefault="008302FE" w:rsidP="007E4C27">
            <w:pPr>
              <w:pStyle w:val="08-Tabelageral"/>
              <w:jc w:val="both"/>
            </w:pPr>
            <w:r w:rsidRPr="00C52004">
              <w:t>Receita de juros de instrumentos financeiros</w:t>
            </w:r>
          </w:p>
        </w:tc>
        <w:tc>
          <w:tcPr>
            <w:tcW w:w="1504" w:type="dxa"/>
            <w:tcBorders>
              <w:top w:val="nil"/>
            </w:tcBorders>
            <w:shd w:val="clear" w:color="auto" w:fill="auto"/>
          </w:tcPr>
          <w:p w14:paraId="4EE6A1DF" w14:textId="77777777" w:rsidR="008302FE" w:rsidRPr="00C52004" w:rsidRDefault="008302FE" w:rsidP="007E4C27">
            <w:pPr>
              <w:pStyle w:val="08-Tabelageral"/>
            </w:pPr>
            <w:r>
              <w:t>34.112</w:t>
            </w:r>
          </w:p>
        </w:tc>
        <w:tc>
          <w:tcPr>
            <w:tcW w:w="1504" w:type="dxa"/>
            <w:tcBorders>
              <w:top w:val="nil"/>
            </w:tcBorders>
            <w:shd w:val="clear" w:color="auto" w:fill="auto"/>
          </w:tcPr>
          <w:p w14:paraId="00DCBFC2" w14:textId="77777777" w:rsidR="008302FE" w:rsidRPr="00C52004" w:rsidRDefault="008302FE" w:rsidP="007E4C27">
            <w:pPr>
              <w:pStyle w:val="08-Tabelageral"/>
            </w:pPr>
            <w:r>
              <w:t>--</w:t>
            </w:r>
          </w:p>
        </w:tc>
        <w:tc>
          <w:tcPr>
            <w:tcW w:w="1504" w:type="dxa"/>
            <w:tcBorders>
              <w:top w:val="nil"/>
            </w:tcBorders>
            <w:shd w:val="clear" w:color="auto" w:fill="auto"/>
          </w:tcPr>
          <w:p w14:paraId="2FB51D7D" w14:textId="77777777" w:rsidR="008302FE" w:rsidRPr="00C52004" w:rsidRDefault="008302FE" w:rsidP="007E4C27">
            <w:pPr>
              <w:pStyle w:val="08-Tabelageral"/>
            </w:pPr>
            <w:r>
              <w:t>36.837</w:t>
            </w:r>
          </w:p>
        </w:tc>
        <w:tc>
          <w:tcPr>
            <w:tcW w:w="1612" w:type="dxa"/>
            <w:tcBorders>
              <w:top w:val="nil"/>
            </w:tcBorders>
            <w:shd w:val="clear" w:color="auto" w:fill="auto"/>
          </w:tcPr>
          <w:p w14:paraId="52391E1A" w14:textId="77777777" w:rsidR="008302FE" w:rsidRPr="00C52004" w:rsidRDefault="008302FE" w:rsidP="007E4C27">
            <w:pPr>
              <w:pStyle w:val="08-Tabelageral"/>
            </w:pPr>
            <w:r>
              <w:t>--</w:t>
            </w:r>
          </w:p>
        </w:tc>
      </w:tr>
      <w:tr w:rsidR="008302FE" w:rsidRPr="00C52004" w14:paraId="38D5D3CE" w14:textId="77777777" w:rsidTr="007E4C27">
        <w:trPr>
          <w:trHeight w:val="238"/>
          <w:jc w:val="center"/>
        </w:trPr>
        <w:tc>
          <w:tcPr>
            <w:tcW w:w="3515" w:type="dxa"/>
            <w:gridSpan w:val="2"/>
            <w:shd w:val="clear" w:color="auto" w:fill="auto"/>
          </w:tcPr>
          <w:p w14:paraId="06EEF575" w14:textId="77777777" w:rsidR="008302FE" w:rsidRPr="00C52004" w:rsidRDefault="008302FE" w:rsidP="007E4C27">
            <w:pPr>
              <w:pStyle w:val="08-Tabelageral"/>
              <w:jc w:val="both"/>
            </w:pPr>
            <w:r w:rsidRPr="00C52004">
              <w:t>Despesas com pessoal</w:t>
            </w:r>
          </w:p>
        </w:tc>
        <w:tc>
          <w:tcPr>
            <w:tcW w:w="1504" w:type="dxa"/>
            <w:shd w:val="clear" w:color="auto" w:fill="auto"/>
          </w:tcPr>
          <w:p w14:paraId="184B40E1" w14:textId="77777777" w:rsidR="008302FE" w:rsidRPr="00C52004" w:rsidRDefault="008302FE" w:rsidP="007E4C27">
            <w:pPr>
              <w:pStyle w:val="08-Tabelageral"/>
            </w:pPr>
            <w:r>
              <w:t>(8.723)</w:t>
            </w:r>
          </w:p>
        </w:tc>
        <w:tc>
          <w:tcPr>
            <w:tcW w:w="1504" w:type="dxa"/>
            <w:shd w:val="clear" w:color="auto" w:fill="auto"/>
          </w:tcPr>
          <w:p w14:paraId="1A04B422" w14:textId="77777777" w:rsidR="008302FE" w:rsidRPr="00C52004" w:rsidRDefault="008302FE" w:rsidP="007E4C27">
            <w:pPr>
              <w:pStyle w:val="08-Tabelageral"/>
            </w:pPr>
            <w:r>
              <w:t>--</w:t>
            </w:r>
          </w:p>
        </w:tc>
        <w:tc>
          <w:tcPr>
            <w:tcW w:w="1504" w:type="dxa"/>
            <w:shd w:val="clear" w:color="auto" w:fill="auto"/>
          </w:tcPr>
          <w:p w14:paraId="417F3F43" w14:textId="77777777" w:rsidR="008302FE" w:rsidRPr="00C52004" w:rsidRDefault="008302FE" w:rsidP="007E4C27">
            <w:pPr>
              <w:pStyle w:val="08-Tabelageral"/>
            </w:pPr>
            <w:r>
              <w:t>(9.893)</w:t>
            </w:r>
          </w:p>
        </w:tc>
        <w:tc>
          <w:tcPr>
            <w:tcW w:w="1612" w:type="dxa"/>
            <w:shd w:val="clear" w:color="auto" w:fill="auto"/>
          </w:tcPr>
          <w:p w14:paraId="49AACF0C" w14:textId="77777777" w:rsidR="008302FE" w:rsidRPr="00C52004" w:rsidRDefault="008302FE" w:rsidP="007E4C27">
            <w:pPr>
              <w:pStyle w:val="08-Tabelageral"/>
            </w:pPr>
            <w:r>
              <w:t>--</w:t>
            </w:r>
          </w:p>
        </w:tc>
      </w:tr>
      <w:tr w:rsidR="008302FE" w:rsidRPr="00C52004" w14:paraId="5A23F34E" w14:textId="77777777" w:rsidTr="007E4C27">
        <w:trPr>
          <w:trHeight w:val="238"/>
          <w:jc w:val="center"/>
        </w:trPr>
        <w:tc>
          <w:tcPr>
            <w:tcW w:w="3515" w:type="dxa"/>
            <w:gridSpan w:val="2"/>
            <w:shd w:val="clear" w:color="auto" w:fill="auto"/>
          </w:tcPr>
          <w:p w14:paraId="7E2B5482" w14:textId="77777777" w:rsidR="008302FE" w:rsidRPr="00C52004" w:rsidRDefault="008302FE" w:rsidP="007E4C27">
            <w:pPr>
              <w:pStyle w:val="08-Tabelageral"/>
              <w:jc w:val="both"/>
            </w:pPr>
            <w:r w:rsidRPr="00C52004">
              <w:t xml:space="preserve">Despesas administrativas </w:t>
            </w:r>
            <w:r w:rsidRPr="00C52004">
              <w:rPr>
                <w:vertAlign w:val="superscript"/>
              </w:rPr>
              <w:t>(</w:t>
            </w:r>
            <w:r>
              <w:rPr>
                <w:vertAlign w:val="superscript"/>
              </w:rPr>
              <w:t>2</w:t>
            </w:r>
            <w:r w:rsidRPr="00C52004">
              <w:rPr>
                <w:vertAlign w:val="superscript"/>
              </w:rPr>
              <w:t>)</w:t>
            </w:r>
          </w:p>
        </w:tc>
        <w:tc>
          <w:tcPr>
            <w:tcW w:w="1504" w:type="dxa"/>
            <w:shd w:val="clear" w:color="auto" w:fill="auto"/>
          </w:tcPr>
          <w:p w14:paraId="5F55F4CA" w14:textId="77777777" w:rsidR="008302FE" w:rsidRPr="00C52004" w:rsidRDefault="008302FE" w:rsidP="007E4C27">
            <w:pPr>
              <w:pStyle w:val="08-Tabelageral"/>
            </w:pPr>
            <w:r>
              <w:t>(1.046)</w:t>
            </w:r>
          </w:p>
        </w:tc>
        <w:tc>
          <w:tcPr>
            <w:tcW w:w="1504" w:type="dxa"/>
            <w:shd w:val="clear" w:color="auto" w:fill="auto"/>
          </w:tcPr>
          <w:p w14:paraId="7F9CC312" w14:textId="77777777" w:rsidR="008302FE" w:rsidRPr="00C52004" w:rsidRDefault="008302FE" w:rsidP="007E4C27">
            <w:pPr>
              <w:pStyle w:val="08-Tabelageral"/>
            </w:pPr>
            <w:r>
              <w:t>--</w:t>
            </w:r>
          </w:p>
        </w:tc>
        <w:tc>
          <w:tcPr>
            <w:tcW w:w="1504" w:type="dxa"/>
            <w:shd w:val="clear" w:color="auto" w:fill="auto"/>
          </w:tcPr>
          <w:p w14:paraId="3BF473A3" w14:textId="77777777" w:rsidR="008302FE" w:rsidRPr="00C52004" w:rsidRDefault="008302FE" w:rsidP="007E4C27">
            <w:pPr>
              <w:pStyle w:val="08-Tabelageral"/>
            </w:pPr>
            <w:r>
              <w:t>(1.456)</w:t>
            </w:r>
          </w:p>
        </w:tc>
        <w:tc>
          <w:tcPr>
            <w:tcW w:w="1612" w:type="dxa"/>
            <w:shd w:val="clear" w:color="auto" w:fill="auto"/>
          </w:tcPr>
          <w:p w14:paraId="2C0515D9" w14:textId="77777777" w:rsidR="008302FE" w:rsidRPr="00C52004" w:rsidRDefault="008302FE" w:rsidP="007E4C27">
            <w:pPr>
              <w:pStyle w:val="08-Tabelageral"/>
            </w:pPr>
            <w:r>
              <w:t>--</w:t>
            </w:r>
          </w:p>
        </w:tc>
      </w:tr>
      <w:tr w:rsidR="008302FE" w:rsidRPr="00C52004" w14:paraId="490EE68F" w14:textId="77777777" w:rsidTr="007E4C27">
        <w:trPr>
          <w:trHeight w:val="238"/>
          <w:jc w:val="center"/>
        </w:trPr>
        <w:tc>
          <w:tcPr>
            <w:tcW w:w="3515" w:type="dxa"/>
            <w:gridSpan w:val="2"/>
            <w:shd w:val="clear" w:color="auto" w:fill="auto"/>
          </w:tcPr>
          <w:p w14:paraId="3039F07F" w14:textId="77777777" w:rsidR="008302FE" w:rsidRPr="00C52004" w:rsidRDefault="008302FE" w:rsidP="007E4C27">
            <w:pPr>
              <w:pStyle w:val="08-Tabelageral"/>
              <w:jc w:val="both"/>
            </w:pPr>
            <w:r>
              <w:t>Variações monetárias ativas</w:t>
            </w:r>
          </w:p>
        </w:tc>
        <w:tc>
          <w:tcPr>
            <w:tcW w:w="1504" w:type="dxa"/>
            <w:shd w:val="clear" w:color="auto" w:fill="auto"/>
          </w:tcPr>
          <w:p w14:paraId="39CC06F6" w14:textId="77777777" w:rsidR="008302FE" w:rsidRPr="00C52004" w:rsidRDefault="008302FE" w:rsidP="007E4C27">
            <w:pPr>
              <w:pStyle w:val="08-Tabelageral"/>
            </w:pPr>
            <w:r>
              <w:t>--</w:t>
            </w:r>
          </w:p>
        </w:tc>
        <w:tc>
          <w:tcPr>
            <w:tcW w:w="1504" w:type="dxa"/>
            <w:shd w:val="clear" w:color="auto" w:fill="auto"/>
          </w:tcPr>
          <w:p w14:paraId="6333E880" w14:textId="77777777" w:rsidR="008302FE" w:rsidRPr="00C52004" w:rsidRDefault="008302FE" w:rsidP="007E4C27">
            <w:pPr>
              <w:pStyle w:val="08-Tabelageral"/>
            </w:pPr>
            <w:r>
              <w:t>33.904</w:t>
            </w:r>
          </w:p>
        </w:tc>
        <w:tc>
          <w:tcPr>
            <w:tcW w:w="1504" w:type="dxa"/>
            <w:shd w:val="clear" w:color="auto" w:fill="auto"/>
          </w:tcPr>
          <w:p w14:paraId="596B6E3C" w14:textId="77777777" w:rsidR="008302FE" w:rsidRDefault="008302FE" w:rsidP="007E4C27">
            <w:pPr>
              <w:pStyle w:val="08-Tabelageral"/>
            </w:pPr>
            <w:r>
              <w:t>--</w:t>
            </w:r>
          </w:p>
        </w:tc>
        <w:tc>
          <w:tcPr>
            <w:tcW w:w="1612" w:type="dxa"/>
            <w:shd w:val="clear" w:color="auto" w:fill="auto"/>
          </w:tcPr>
          <w:p w14:paraId="0970D7AE" w14:textId="77777777" w:rsidR="008302FE" w:rsidRDefault="008302FE" w:rsidP="007E4C27">
            <w:pPr>
              <w:pStyle w:val="08-Tabelageral"/>
            </w:pPr>
            <w:r>
              <w:t>77.483</w:t>
            </w:r>
          </w:p>
        </w:tc>
      </w:tr>
      <w:tr w:rsidR="008302FE" w:rsidRPr="00C52004" w14:paraId="281588A2" w14:textId="77777777" w:rsidTr="007E4C27">
        <w:trPr>
          <w:trHeight w:val="238"/>
          <w:jc w:val="center"/>
        </w:trPr>
        <w:tc>
          <w:tcPr>
            <w:tcW w:w="3515" w:type="dxa"/>
            <w:gridSpan w:val="2"/>
            <w:shd w:val="clear" w:color="auto" w:fill="auto"/>
          </w:tcPr>
          <w:p w14:paraId="5BAFC634" w14:textId="77777777" w:rsidR="008302FE" w:rsidRDefault="008302FE" w:rsidP="007E4C27">
            <w:pPr>
              <w:pStyle w:val="08-Tabelageral"/>
              <w:jc w:val="both"/>
            </w:pPr>
            <w:r>
              <w:t>Variações monetárias passivas</w:t>
            </w:r>
          </w:p>
        </w:tc>
        <w:tc>
          <w:tcPr>
            <w:tcW w:w="1504" w:type="dxa"/>
            <w:shd w:val="clear" w:color="auto" w:fill="auto"/>
          </w:tcPr>
          <w:p w14:paraId="015392F5" w14:textId="77777777" w:rsidR="008302FE" w:rsidRPr="00C52004" w:rsidRDefault="008302FE" w:rsidP="007E4C27">
            <w:pPr>
              <w:pStyle w:val="08-Tabelageral"/>
            </w:pPr>
            <w:r>
              <w:t>(25.425)</w:t>
            </w:r>
          </w:p>
        </w:tc>
        <w:tc>
          <w:tcPr>
            <w:tcW w:w="1504" w:type="dxa"/>
            <w:shd w:val="clear" w:color="auto" w:fill="auto"/>
          </w:tcPr>
          <w:p w14:paraId="7E398137" w14:textId="77777777" w:rsidR="008302FE" w:rsidRPr="00C52004" w:rsidRDefault="008302FE" w:rsidP="007E4C27">
            <w:pPr>
              <w:pStyle w:val="08-Tabelageral"/>
            </w:pPr>
            <w:r>
              <w:t>--</w:t>
            </w:r>
          </w:p>
        </w:tc>
        <w:tc>
          <w:tcPr>
            <w:tcW w:w="1504" w:type="dxa"/>
            <w:shd w:val="clear" w:color="auto" w:fill="auto"/>
          </w:tcPr>
          <w:p w14:paraId="7F1F0E5E" w14:textId="77777777" w:rsidR="008302FE" w:rsidRDefault="008302FE" w:rsidP="007E4C27">
            <w:pPr>
              <w:pStyle w:val="08-Tabelageral"/>
            </w:pPr>
            <w:r>
              <w:t>(51.198)</w:t>
            </w:r>
          </w:p>
        </w:tc>
        <w:tc>
          <w:tcPr>
            <w:tcW w:w="1612" w:type="dxa"/>
            <w:shd w:val="clear" w:color="auto" w:fill="auto"/>
          </w:tcPr>
          <w:p w14:paraId="65772D66" w14:textId="77777777" w:rsidR="008302FE" w:rsidRDefault="008302FE" w:rsidP="007E4C27">
            <w:pPr>
              <w:pStyle w:val="08-Tabelageral"/>
            </w:pPr>
            <w:r>
              <w:t>--</w:t>
            </w:r>
          </w:p>
        </w:tc>
      </w:tr>
    </w:tbl>
    <w:p w14:paraId="5D277BE0" w14:textId="77777777" w:rsidR="008302FE" w:rsidRPr="00C36A31" w:rsidRDefault="008302FE" w:rsidP="00121DB6">
      <w:pPr>
        <w:pStyle w:val="07-Legenda"/>
        <w:numPr>
          <w:ilvl w:val="0"/>
          <w:numId w:val="13"/>
        </w:numPr>
        <w:tabs>
          <w:tab w:val="clear" w:pos="284"/>
          <w:tab w:val="left" w:pos="142"/>
        </w:tabs>
        <w:spacing w:before="0" w:after="60"/>
        <w:ind w:left="425" w:hanging="357"/>
      </w:pPr>
      <w:r>
        <w:t>BB Seguros e BB Corretora.</w:t>
      </w:r>
    </w:p>
    <w:p w14:paraId="4EC83616" w14:textId="77777777" w:rsidR="008302FE" w:rsidRDefault="008302FE" w:rsidP="00121DB6">
      <w:pPr>
        <w:pStyle w:val="07-Legenda"/>
        <w:numPr>
          <w:ilvl w:val="0"/>
          <w:numId w:val="13"/>
        </w:numPr>
        <w:tabs>
          <w:tab w:val="clear" w:pos="284"/>
          <w:tab w:val="left" w:pos="142"/>
        </w:tabs>
        <w:spacing w:before="0" w:after="60"/>
        <w:ind w:left="425" w:hanging="357"/>
      </w:pPr>
      <w:r w:rsidRPr="00C36A31">
        <w:t>Refere-se às despesas conforme contrato de compartilhamento de dados de clientes, utilização de quadro de pessoal, da rede de distribuição e dos recursos materiais tecnológicos e administrativos, celebrado entre o Banco do Brasil,</w:t>
      </w:r>
      <w:r>
        <w:t xml:space="preserve"> BB Seguridade, </w:t>
      </w:r>
      <w:r w:rsidRPr="00C36A31">
        <w:t>BB Corretora e BB Seguros.</w:t>
      </w:r>
    </w:p>
    <w:p w14:paraId="6947521F" w14:textId="77777777" w:rsidR="008302FE" w:rsidRDefault="008302FE" w:rsidP="008302FE">
      <w:pPr>
        <w:pStyle w:val="07-Legenda"/>
        <w:tabs>
          <w:tab w:val="clear" w:pos="284"/>
          <w:tab w:val="left" w:pos="142"/>
        </w:tabs>
        <w:spacing w:before="0"/>
        <w:ind w:firstLine="0"/>
      </w:pPr>
    </w:p>
    <w:p w14:paraId="7B8975B5" w14:textId="77777777" w:rsidR="00F46966" w:rsidRDefault="00F46966" w:rsidP="00F46966">
      <w:pPr>
        <w:pStyle w:val="07-Legenda"/>
        <w:tabs>
          <w:tab w:val="clear" w:pos="284"/>
          <w:tab w:val="left" w:pos="142"/>
        </w:tabs>
        <w:spacing w:before="0"/>
        <w:ind w:firstLine="0"/>
      </w:pPr>
    </w:p>
    <w:p w14:paraId="63758ADA" w14:textId="77777777" w:rsidR="00F46966" w:rsidRDefault="00F46966" w:rsidP="00F46966">
      <w:pPr>
        <w:pStyle w:val="07-Legenda"/>
        <w:tabs>
          <w:tab w:val="clear" w:pos="284"/>
          <w:tab w:val="left" w:pos="142"/>
        </w:tabs>
        <w:spacing w:before="0"/>
        <w:ind w:firstLine="0"/>
      </w:pPr>
    </w:p>
    <w:p w14:paraId="2F5CAED4" w14:textId="77777777" w:rsidR="00F46966" w:rsidRDefault="00F46966" w:rsidP="00F46966">
      <w:pPr>
        <w:pStyle w:val="07-Legenda"/>
        <w:tabs>
          <w:tab w:val="clear" w:pos="284"/>
          <w:tab w:val="left" w:pos="142"/>
        </w:tabs>
        <w:spacing w:before="0"/>
        <w:ind w:firstLine="0"/>
      </w:pPr>
    </w:p>
    <w:p w14:paraId="163DB1F7" w14:textId="77777777" w:rsidR="00CB2617" w:rsidRDefault="00CB2617" w:rsidP="00F46966">
      <w:pPr>
        <w:pStyle w:val="07-Legenda"/>
        <w:tabs>
          <w:tab w:val="clear" w:pos="284"/>
          <w:tab w:val="left" w:pos="142"/>
        </w:tabs>
        <w:spacing w:before="0"/>
        <w:ind w:firstLine="0"/>
      </w:pPr>
    </w:p>
    <w:p w14:paraId="6EBE932C" w14:textId="77777777" w:rsidR="00CB2617" w:rsidRDefault="00CB2617" w:rsidP="00F46966">
      <w:pPr>
        <w:pStyle w:val="07-Legenda"/>
        <w:tabs>
          <w:tab w:val="clear" w:pos="284"/>
          <w:tab w:val="left" w:pos="142"/>
        </w:tabs>
        <w:spacing w:before="0"/>
        <w:ind w:firstLine="0"/>
      </w:pPr>
    </w:p>
    <w:p w14:paraId="70264DAB" w14:textId="77777777" w:rsidR="008302FE" w:rsidRPr="00971822" w:rsidRDefault="008302FE" w:rsidP="00F46966">
      <w:pPr>
        <w:pStyle w:val="03-SubttulodeNota"/>
        <w:rPr>
          <w:color w:val="1F3864" w:themeColor="accent1" w:themeShade="80"/>
          <w:sz w:val="18"/>
          <w:szCs w:val="18"/>
        </w:rPr>
      </w:pPr>
      <w:r w:rsidRPr="00971822">
        <w:rPr>
          <w:color w:val="1F3864" w:themeColor="accent1" w:themeShade="80"/>
          <w:sz w:val="18"/>
          <w:szCs w:val="18"/>
        </w:rPr>
        <w:lastRenderedPageBreak/>
        <w:t>BB Seguridade – Consolidado</w:t>
      </w:r>
    </w:p>
    <w:p w14:paraId="087E943B" w14:textId="77777777" w:rsidR="008302FE" w:rsidRPr="00676763" w:rsidRDefault="008302FE" w:rsidP="008302FE">
      <w:pPr>
        <w:pStyle w:val="01-TtulodeNota"/>
        <w:spacing w:before="0" w:after="0"/>
        <w:jc w:val="right"/>
        <w:rPr>
          <w:sz w:val="14"/>
          <w:szCs w:val="14"/>
        </w:rPr>
      </w:pPr>
      <w:r w:rsidRPr="00676763">
        <w:rPr>
          <w:sz w:val="14"/>
          <w:szCs w:val="14"/>
        </w:rPr>
        <w:t>R$ mil</w:t>
      </w:r>
    </w:p>
    <w:tbl>
      <w:tblPr>
        <w:tblW w:w="5000"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543"/>
        <w:gridCol w:w="284"/>
        <w:gridCol w:w="1346"/>
        <w:gridCol w:w="1347"/>
        <w:gridCol w:w="283"/>
        <w:gridCol w:w="1346"/>
        <w:gridCol w:w="1489"/>
      </w:tblGrid>
      <w:tr w:rsidR="008302FE" w:rsidRPr="00C52004" w14:paraId="465E4A29" w14:textId="77777777" w:rsidTr="00607B44">
        <w:trPr>
          <w:trHeight w:val="238"/>
          <w:jc w:val="center"/>
        </w:trPr>
        <w:tc>
          <w:tcPr>
            <w:tcW w:w="3544" w:type="dxa"/>
            <w:tcBorders>
              <w:top w:val="single" w:sz="2" w:space="0" w:color="1F3864" w:themeColor="accent1" w:themeShade="80"/>
              <w:bottom w:val="nil"/>
            </w:tcBorders>
            <w:shd w:val="clear" w:color="auto" w:fill="auto"/>
            <w:vAlign w:val="center"/>
          </w:tcPr>
          <w:p w14:paraId="7B095FB1" w14:textId="77777777" w:rsidR="008302FE" w:rsidRPr="00C52004" w:rsidRDefault="008302FE" w:rsidP="007E4C27">
            <w:pPr>
              <w:pStyle w:val="08-Tabelageral"/>
              <w:jc w:val="center"/>
              <w:rPr>
                <w:b/>
              </w:rPr>
            </w:pPr>
          </w:p>
        </w:tc>
        <w:tc>
          <w:tcPr>
            <w:tcW w:w="284" w:type="dxa"/>
            <w:tcBorders>
              <w:top w:val="single" w:sz="2" w:space="0" w:color="1F3864" w:themeColor="accent1" w:themeShade="80"/>
              <w:bottom w:val="nil"/>
            </w:tcBorders>
            <w:shd w:val="clear" w:color="auto" w:fill="auto"/>
            <w:vAlign w:val="center"/>
          </w:tcPr>
          <w:p w14:paraId="31A8F559" w14:textId="77777777" w:rsidR="008302FE" w:rsidRPr="00C52004" w:rsidRDefault="008302FE" w:rsidP="007E4C27">
            <w:pPr>
              <w:pStyle w:val="08-Tabelageral"/>
              <w:jc w:val="center"/>
              <w:rPr>
                <w:b/>
              </w:rPr>
            </w:pPr>
          </w:p>
        </w:tc>
        <w:tc>
          <w:tcPr>
            <w:tcW w:w="2693" w:type="dxa"/>
            <w:gridSpan w:val="2"/>
            <w:tcBorders>
              <w:top w:val="single" w:sz="2" w:space="0" w:color="1F3864" w:themeColor="accent1" w:themeShade="80"/>
              <w:bottom w:val="single" w:sz="2" w:space="0" w:color="9CC2E5" w:themeColor="accent5" w:themeTint="99"/>
            </w:tcBorders>
            <w:shd w:val="clear" w:color="auto" w:fill="auto"/>
            <w:vAlign w:val="center"/>
          </w:tcPr>
          <w:p w14:paraId="39D92E79" w14:textId="77777777" w:rsidR="008302FE" w:rsidRPr="00C52004" w:rsidRDefault="008302FE" w:rsidP="007E4C27">
            <w:pPr>
              <w:pStyle w:val="08-Tabelageral"/>
              <w:jc w:val="center"/>
              <w:rPr>
                <w:b/>
                <w:bCs/>
              </w:rPr>
            </w:pPr>
            <w:r>
              <w:rPr>
                <w:b/>
              </w:rPr>
              <w:t>30.09.</w:t>
            </w:r>
            <w:r w:rsidRPr="00C52004">
              <w:rPr>
                <w:b/>
              </w:rPr>
              <w:t>202</w:t>
            </w:r>
            <w:r>
              <w:rPr>
                <w:b/>
              </w:rPr>
              <w:t>4</w:t>
            </w:r>
          </w:p>
        </w:tc>
        <w:tc>
          <w:tcPr>
            <w:tcW w:w="283" w:type="dxa"/>
            <w:tcBorders>
              <w:top w:val="single" w:sz="2" w:space="0" w:color="1F3864" w:themeColor="accent1" w:themeShade="80"/>
              <w:bottom w:val="single" w:sz="2" w:space="0" w:color="9CC2E5" w:themeColor="accent5" w:themeTint="99"/>
            </w:tcBorders>
            <w:shd w:val="clear" w:color="auto" w:fill="auto"/>
          </w:tcPr>
          <w:p w14:paraId="5BD8BB50" w14:textId="77777777" w:rsidR="008302FE" w:rsidRPr="00C52004" w:rsidRDefault="008302FE" w:rsidP="007E4C27">
            <w:pPr>
              <w:pStyle w:val="08-Tabelageral"/>
              <w:jc w:val="left"/>
              <w:rPr>
                <w:b/>
              </w:rPr>
            </w:pPr>
          </w:p>
        </w:tc>
        <w:tc>
          <w:tcPr>
            <w:tcW w:w="2835" w:type="dxa"/>
            <w:gridSpan w:val="2"/>
            <w:tcBorders>
              <w:top w:val="single" w:sz="2" w:space="0" w:color="1F3864" w:themeColor="accent1" w:themeShade="80"/>
              <w:bottom w:val="single" w:sz="2" w:space="0" w:color="9CC2E5" w:themeColor="accent5" w:themeTint="99"/>
            </w:tcBorders>
            <w:shd w:val="clear" w:color="auto" w:fill="auto"/>
            <w:vAlign w:val="center"/>
          </w:tcPr>
          <w:p w14:paraId="2496C05C" w14:textId="77777777" w:rsidR="008302FE" w:rsidRPr="00C52004" w:rsidRDefault="008302FE" w:rsidP="007E4C27">
            <w:pPr>
              <w:pStyle w:val="08-Tabelageral"/>
              <w:jc w:val="center"/>
              <w:rPr>
                <w:b/>
              </w:rPr>
            </w:pPr>
            <w:r w:rsidRPr="006E66C7">
              <w:rPr>
                <w:b/>
              </w:rPr>
              <w:t>31.12.202</w:t>
            </w:r>
            <w:r>
              <w:rPr>
                <w:b/>
              </w:rPr>
              <w:t>3</w:t>
            </w:r>
          </w:p>
        </w:tc>
      </w:tr>
      <w:tr w:rsidR="008302FE" w:rsidRPr="00C52004" w14:paraId="634CB5A9" w14:textId="77777777" w:rsidTr="00607B44">
        <w:trPr>
          <w:trHeight w:val="238"/>
          <w:jc w:val="center"/>
        </w:trPr>
        <w:tc>
          <w:tcPr>
            <w:tcW w:w="3828" w:type="dxa"/>
            <w:gridSpan w:val="2"/>
            <w:tcBorders>
              <w:top w:val="nil"/>
              <w:bottom w:val="single" w:sz="2" w:space="0" w:color="1F3864" w:themeColor="accent1" w:themeShade="80"/>
            </w:tcBorders>
            <w:shd w:val="clear" w:color="auto" w:fill="auto"/>
            <w:vAlign w:val="center"/>
          </w:tcPr>
          <w:p w14:paraId="2A4FDE56" w14:textId="77777777" w:rsidR="008302FE" w:rsidRPr="00C52004" w:rsidRDefault="008302FE" w:rsidP="007E4C27">
            <w:pPr>
              <w:pStyle w:val="08-Tabelageral"/>
              <w:jc w:val="center"/>
              <w:rPr>
                <w:b/>
                <w:sz w:val="12"/>
                <w:szCs w:val="12"/>
              </w:rPr>
            </w:pPr>
          </w:p>
        </w:tc>
        <w:tc>
          <w:tcPr>
            <w:tcW w:w="1346" w:type="dxa"/>
            <w:tcBorders>
              <w:top w:val="single" w:sz="2" w:space="0" w:color="1F3864" w:themeColor="accent1" w:themeShade="80"/>
              <w:bottom w:val="single" w:sz="2" w:space="0" w:color="1F3864" w:themeColor="accent1" w:themeShade="80"/>
            </w:tcBorders>
            <w:shd w:val="clear" w:color="auto" w:fill="auto"/>
            <w:vAlign w:val="center"/>
          </w:tcPr>
          <w:p w14:paraId="5511621B" w14:textId="77777777" w:rsidR="008302FE" w:rsidRPr="00C52004" w:rsidRDefault="008302FE" w:rsidP="007E4C27">
            <w:pPr>
              <w:pStyle w:val="08-Tabelageral"/>
              <w:rPr>
                <w:b/>
                <w:szCs w:val="12"/>
              </w:rPr>
            </w:pPr>
            <w:r>
              <w:rPr>
                <w:b/>
                <w:szCs w:val="12"/>
              </w:rPr>
              <w:t>Banco do Brasil</w:t>
            </w:r>
          </w:p>
        </w:tc>
        <w:tc>
          <w:tcPr>
            <w:tcW w:w="1347" w:type="dxa"/>
            <w:tcBorders>
              <w:top w:val="single" w:sz="2" w:space="0" w:color="1F3864" w:themeColor="accent1" w:themeShade="80"/>
              <w:bottom w:val="single" w:sz="2" w:space="0" w:color="1F3864" w:themeColor="accent1" w:themeShade="80"/>
            </w:tcBorders>
            <w:shd w:val="clear" w:color="auto" w:fill="auto"/>
            <w:vAlign w:val="center"/>
          </w:tcPr>
          <w:p w14:paraId="16ED8FFC" w14:textId="77777777" w:rsidR="008302FE" w:rsidRPr="00C52004" w:rsidRDefault="008302FE" w:rsidP="007E4C27">
            <w:pPr>
              <w:pStyle w:val="08-Tabelageral"/>
              <w:rPr>
                <w:b/>
                <w:szCs w:val="12"/>
              </w:rPr>
            </w:pPr>
            <w:r w:rsidRPr="00C52004">
              <w:rPr>
                <w:b/>
                <w:szCs w:val="12"/>
              </w:rPr>
              <w:t xml:space="preserve">Empresas Investidas </w:t>
            </w:r>
            <w:r w:rsidRPr="00C52004">
              <w:rPr>
                <w:b/>
                <w:szCs w:val="12"/>
                <w:vertAlign w:val="superscript"/>
              </w:rPr>
              <w:t>(</w:t>
            </w:r>
            <w:r>
              <w:rPr>
                <w:b/>
                <w:szCs w:val="12"/>
                <w:vertAlign w:val="superscript"/>
              </w:rPr>
              <w:t>1</w:t>
            </w:r>
            <w:r w:rsidRPr="00C52004">
              <w:rPr>
                <w:b/>
                <w:szCs w:val="12"/>
                <w:vertAlign w:val="superscript"/>
              </w:rPr>
              <w:t>)</w:t>
            </w: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32B978C9" w14:textId="77777777" w:rsidR="008302FE" w:rsidRPr="00A63017" w:rsidRDefault="008302FE" w:rsidP="007E4C27">
            <w:pPr>
              <w:pStyle w:val="08-Tabelageral"/>
              <w:rPr>
                <w:b/>
                <w:szCs w:val="12"/>
              </w:rPr>
            </w:pPr>
          </w:p>
        </w:tc>
        <w:tc>
          <w:tcPr>
            <w:tcW w:w="1346" w:type="dxa"/>
            <w:tcBorders>
              <w:top w:val="single" w:sz="2" w:space="0" w:color="1F3864" w:themeColor="accent1" w:themeShade="80"/>
              <w:bottom w:val="single" w:sz="2" w:space="0" w:color="1F3864" w:themeColor="accent1" w:themeShade="80"/>
            </w:tcBorders>
            <w:shd w:val="clear" w:color="auto" w:fill="auto"/>
            <w:vAlign w:val="center"/>
          </w:tcPr>
          <w:p w14:paraId="105B8061" w14:textId="77777777" w:rsidR="008302FE" w:rsidRPr="00C52004" w:rsidRDefault="008302FE" w:rsidP="007E4C27">
            <w:pPr>
              <w:pStyle w:val="08-Tabelageral"/>
              <w:rPr>
                <w:b/>
                <w:szCs w:val="12"/>
              </w:rPr>
            </w:pPr>
            <w:r>
              <w:rPr>
                <w:b/>
                <w:szCs w:val="12"/>
              </w:rPr>
              <w:t>Banco do Brasil</w:t>
            </w:r>
          </w:p>
        </w:tc>
        <w:tc>
          <w:tcPr>
            <w:tcW w:w="1489" w:type="dxa"/>
            <w:tcBorders>
              <w:top w:val="single" w:sz="2" w:space="0" w:color="1F3864" w:themeColor="accent1" w:themeShade="80"/>
              <w:bottom w:val="single" w:sz="2" w:space="0" w:color="1F3864" w:themeColor="accent1" w:themeShade="80"/>
            </w:tcBorders>
            <w:shd w:val="clear" w:color="auto" w:fill="auto"/>
            <w:vAlign w:val="center"/>
          </w:tcPr>
          <w:p w14:paraId="2158B60C" w14:textId="77777777" w:rsidR="008302FE" w:rsidRPr="00C52004" w:rsidRDefault="008302FE" w:rsidP="007E4C27">
            <w:pPr>
              <w:pStyle w:val="08-Tabelageral"/>
              <w:rPr>
                <w:b/>
                <w:szCs w:val="12"/>
              </w:rPr>
            </w:pPr>
            <w:r w:rsidRPr="00C52004">
              <w:rPr>
                <w:b/>
                <w:szCs w:val="12"/>
              </w:rPr>
              <w:t xml:space="preserve">Empresas Investidas </w:t>
            </w:r>
            <w:r w:rsidRPr="00C52004">
              <w:rPr>
                <w:b/>
                <w:szCs w:val="12"/>
                <w:vertAlign w:val="superscript"/>
              </w:rPr>
              <w:t>(</w:t>
            </w:r>
            <w:r>
              <w:rPr>
                <w:b/>
                <w:szCs w:val="12"/>
                <w:vertAlign w:val="superscript"/>
              </w:rPr>
              <w:t>1</w:t>
            </w:r>
            <w:r w:rsidRPr="00C52004">
              <w:rPr>
                <w:b/>
                <w:szCs w:val="12"/>
                <w:vertAlign w:val="superscript"/>
              </w:rPr>
              <w:t>)</w:t>
            </w:r>
          </w:p>
        </w:tc>
      </w:tr>
      <w:tr w:rsidR="008302FE" w:rsidRPr="00C52004" w14:paraId="1266F783" w14:textId="77777777" w:rsidTr="00607B44">
        <w:trPr>
          <w:trHeight w:val="238"/>
          <w:jc w:val="center"/>
        </w:trPr>
        <w:tc>
          <w:tcPr>
            <w:tcW w:w="3828" w:type="dxa"/>
            <w:gridSpan w:val="2"/>
            <w:tcBorders>
              <w:top w:val="single" w:sz="2" w:space="0" w:color="1F3864" w:themeColor="accent1" w:themeShade="80"/>
              <w:bottom w:val="nil"/>
            </w:tcBorders>
            <w:shd w:val="clear" w:color="auto" w:fill="auto"/>
          </w:tcPr>
          <w:p w14:paraId="10E2034B" w14:textId="77777777" w:rsidR="008302FE" w:rsidRPr="00C52004" w:rsidRDefault="008302FE" w:rsidP="007E4C27">
            <w:pPr>
              <w:pStyle w:val="08-Tabelageral"/>
              <w:jc w:val="left"/>
              <w:rPr>
                <w:b/>
              </w:rPr>
            </w:pPr>
            <w:r w:rsidRPr="00C52004">
              <w:rPr>
                <w:b/>
              </w:rPr>
              <w:t>Ativos</w:t>
            </w:r>
          </w:p>
        </w:tc>
        <w:tc>
          <w:tcPr>
            <w:tcW w:w="1346" w:type="dxa"/>
            <w:tcBorders>
              <w:top w:val="single" w:sz="2" w:space="0" w:color="1F3864" w:themeColor="accent1" w:themeShade="80"/>
              <w:bottom w:val="nil"/>
            </w:tcBorders>
            <w:shd w:val="clear" w:color="auto" w:fill="auto"/>
            <w:vAlign w:val="center"/>
          </w:tcPr>
          <w:p w14:paraId="49A50121" w14:textId="77777777" w:rsidR="008302FE" w:rsidRPr="00C52004" w:rsidRDefault="008302FE" w:rsidP="007E4C27">
            <w:pPr>
              <w:pStyle w:val="08-Tabelageral"/>
              <w:rPr>
                <w:b/>
                <w:szCs w:val="14"/>
              </w:rPr>
            </w:pPr>
          </w:p>
        </w:tc>
        <w:tc>
          <w:tcPr>
            <w:tcW w:w="1347" w:type="dxa"/>
            <w:tcBorders>
              <w:top w:val="single" w:sz="2" w:space="0" w:color="1F3864" w:themeColor="accent1" w:themeShade="80"/>
              <w:bottom w:val="nil"/>
            </w:tcBorders>
            <w:shd w:val="clear" w:color="auto" w:fill="auto"/>
            <w:vAlign w:val="center"/>
          </w:tcPr>
          <w:p w14:paraId="5A292142" w14:textId="77777777" w:rsidR="008302FE" w:rsidRPr="00C52004" w:rsidRDefault="008302FE" w:rsidP="007E4C27">
            <w:pPr>
              <w:pStyle w:val="08-Tabelageral"/>
              <w:rPr>
                <w:b/>
                <w:szCs w:val="14"/>
              </w:rPr>
            </w:pPr>
          </w:p>
        </w:tc>
        <w:tc>
          <w:tcPr>
            <w:tcW w:w="283" w:type="dxa"/>
            <w:tcBorders>
              <w:top w:val="single" w:sz="2" w:space="0" w:color="1F3864" w:themeColor="accent1" w:themeShade="80"/>
              <w:bottom w:val="nil"/>
            </w:tcBorders>
            <w:shd w:val="clear" w:color="auto" w:fill="auto"/>
            <w:vAlign w:val="center"/>
          </w:tcPr>
          <w:p w14:paraId="76EDCBBF" w14:textId="77777777" w:rsidR="008302FE" w:rsidRPr="00A63017" w:rsidRDefault="008302FE" w:rsidP="007E4C27">
            <w:pPr>
              <w:pStyle w:val="08-Tabelageral"/>
              <w:rPr>
                <w:b/>
              </w:rPr>
            </w:pPr>
          </w:p>
        </w:tc>
        <w:tc>
          <w:tcPr>
            <w:tcW w:w="1346" w:type="dxa"/>
            <w:tcBorders>
              <w:top w:val="single" w:sz="2" w:space="0" w:color="1F3864" w:themeColor="accent1" w:themeShade="80"/>
              <w:bottom w:val="nil"/>
            </w:tcBorders>
            <w:shd w:val="clear" w:color="auto" w:fill="auto"/>
            <w:vAlign w:val="center"/>
          </w:tcPr>
          <w:p w14:paraId="1BAE585F" w14:textId="77777777" w:rsidR="008302FE" w:rsidRPr="00C52004" w:rsidRDefault="008302FE" w:rsidP="007E4C27">
            <w:pPr>
              <w:pStyle w:val="08-Tabelageral"/>
              <w:rPr>
                <w:b/>
              </w:rPr>
            </w:pPr>
          </w:p>
        </w:tc>
        <w:tc>
          <w:tcPr>
            <w:tcW w:w="1489" w:type="dxa"/>
            <w:tcBorders>
              <w:top w:val="single" w:sz="2" w:space="0" w:color="1F3864" w:themeColor="accent1" w:themeShade="80"/>
              <w:bottom w:val="nil"/>
            </w:tcBorders>
            <w:shd w:val="clear" w:color="auto" w:fill="auto"/>
            <w:vAlign w:val="center"/>
          </w:tcPr>
          <w:p w14:paraId="0A810344" w14:textId="77777777" w:rsidR="008302FE" w:rsidRPr="00C52004" w:rsidRDefault="008302FE" w:rsidP="007E4C27">
            <w:pPr>
              <w:pStyle w:val="08-Tabelageral"/>
              <w:rPr>
                <w:b/>
              </w:rPr>
            </w:pPr>
          </w:p>
        </w:tc>
      </w:tr>
      <w:tr w:rsidR="008302FE" w:rsidRPr="00C52004" w14:paraId="7956DD61" w14:textId="77777777" w:rsidTr="00607B44">
        <w:trPr>
          <w:trHeight w:val="238"/>
          <w:jc w:val="center"/>
        </w:trPr>
        <w:tc>
          <w:tcPr>
            <w:tcW w:w="3828" w:type="dxa"/>
            <w:gridSpan w:val="2"/>
            <w:tcBorders>
              <w:top w:val="nil"/>
            </w:tcBorders>
            <w:shd w:val="clear" w:color="auto" w:fill="auto"/>
          </w:tcPr>
          <w:p w14:paraId="13320BB9" w14:textId="77777777" w:rsidR="008302FE" w:rsidRPr="00C52004" w:rsidRDefault="008302FE" w:rsidP="007E4C27">
            <w:pPr>
              <w:pStyle w:val="08-Tabelageral"/>
              <w:jc w:val="left"/>
            </w:pPr>
            <w:r w:rsidRPr="00C52004">
              <w:t>Caixa e equivalentes de caixa</w:t>
            </w:r>
          </w:p>
        </w:tc>
        <w:tc>
          <w:tcPr>
            <w:tcW w:w="1346" w:type="dxa"/>
            <w:tcBorders>
              <w:top w:val="nil"/>
            </w:tcBorders>
            <w:shd w:val="clear" w:color="auto" w:fill="auto"/>
            <w:vAlign w:val="center"/>
          </w:tcPr>
          <w:p w14:paraId="01F8755A" w14:textId="77777777" w:rsidR="008302FE" w:rsidRPr="001E5BDD" w:rsidRDefault="008302FE" w:rsidP="007E4C27">
            <w:pPr>
              <w:pStyle w:val="08-Tabelageral"/>
            </w:pPr>
            <w:r>
              <w:t>5.485.828</w:t>
            </w:r>
          </w:p>
        </w:tc>
        <w:tc>
          <w:tcPr>
            <w:tcW w:w="1347" w:type="dxa"/>
            <w:tcBorders>
              <w:top w:val="nil"/>
            </w:tcBorders>
            <w:shd w:val="clear" w:color="auto" w:fill="auto"/>
            <w:vAlign w:val="center"/>
          </w:tcPr>
          <w:p w14:paraId="33BAB990" w14:textId="77777777" w:rsidR="008302FE" w:rsidRPr="001E5BDD" w:rsidRDefault="008302FE" w:rsidP="007E4C27">
            <w:pPr>
              <w:pStyle w:val="08-Tabelageral"/>
            </w:pPr>
            <w:r>
              <w:t>--</w:t>
            </w:r>
          </w:p>
        </w:tc>
        <w:tc>
          <w:tcPr>
            <w:tcW w:w="283" w:type="dxa"/>
            <w:tcBorders>
              <w:top w:val="nil"/>
            </w:tcBorders>
            <w:shd w:val="clear" w:color="auto" w:fill="auto"/>
            <w:vAlign w:val="center"/>
          </w:tcPr>
          <w:p w14:paraId="1D6DA82D" w14:textId="77777777" w:rsidR="008302FE" w:rsidRPr="001E5BDD" w:rsidRDefault="008302FE" w:rsidP="007E4C27">
            <w:pPr>
              <w:pStyle w:val="08-Tabelageral"/>
            </w:pPr>
          </w:p>
        </w:tc>
        <w:tc>
          <w:tcPr>
            <w:tcW w:w="1346" w:type="dxa"/>
            <w:tcBorders>
              <w:top w:val="nil"/>
            </w:tcBorders>
            <w:shd w:val="clear" w:color="auto" w:fill="auto"/>
            <w:vAlign w:val="center"/>
          </w:tcPr>
          <w:p w14:paraId="12D98F2E" w14:textId="77777777" w:rsidR="008302FE" w:rsidRPr="001E5BDD" w:rsidRDefault="008302FE" w:rsidP="007E4C27">
            <w:pPr>
              <w:pStyle w:val="08-Tabelageral"/>
            </w:pPr>
            <w:r>
              <w:t>4.752.742</w:t>
            </w:r>
          </w:p>
        </w:tc>
        <w:tc>
          <w:tcPr>
            <w:tcW w:w="1489" w:type="dxa"/>
            <w:tcBorders>
              <w:top w:val="nil"/>
            </w:tcBorders>
            <w:shd w:val="clear" w:color="auto" w:fill="auto"/>
            <w:vAlign w:val="center"/>
          </w:tcPr>
          <w:p w14:paraId="3F56A077" w14:textId="77777777" w:rsidR="008302FE" w:rsidRPr="001E5BDD" w:rsidRDefault="008302FE" w:rsidP="007E4C27">
            <w:pPr>
              <w:pStyle w:val="08-Tabelageral"/>
            </w:pPr>
            <w:r>
              <w:t>--</w:t>
            </w:r>
          </w:p>
        </w:tc>
      </w:tr>
      <w:tr w:rsidR="008302FE" w:rsidRPr="00C52004" w14:paraId="4DC73B49" w14:textId="77777777" w:rsidTr="00607B44">
        <w:trPr>
          <w:trHeight w:val="238"/>
          <w:jc w:val="center"/>
        </w:trPr>
        <w:tc>
          <w:tcPr>
            <w:tcW w:w="3828" w:type="dxa"/>
            <w:gridSpan w:val="2"/>
            <w:shd w:val="clear" w:color="auto" w:fill="auto"/>
          </w:tcPr>
          <w:p w14:paraId="1477BE83" w14:textId="77777777" w:rsidR="008302FE" w:rsidRPr="00A82CB8" w:rsidRDefault="008302FE" w:rsidP="007E4C27">
            <w:pPr>
              <w:pStyle w:val="08-Tabelageral"/>
              <w:jc w:val="left"/>
            </w:pPr>
            <w:r>
              <w:t>Dividendos a receber</w:t>
            </w:r>
          </w:p>
        </w:tc>
        <w:tc>
          <w:tcPr>
            <w:tcW w:w="1346" w:type="dxa"/>
            <w:shd w:val="clear" w:color="auto" w:fill="auto"/>
            <w:vAlign w:val="center"/>
          </w:tcPr>
          <w:p w14:paraId="50D46D33" w14:textId="77777777" w:rsidR="008302FE" w:rsidRPr="001E5BDD" w:rsidRDefault="008302FE" w:rsidP="007E4C27">
            <w:pPr>
              <w:pStyle w:val="08-Tabelageral"/>
            </w:pPr>
            <w:r>
              <w:t>--</w:t>
            </w:r>
          </w:p>
        </w:tc>
        <w:tc>
          <w:tcPr>
            <w:tcW w:w="1347" w:type="dxa"/>
            <w:shd w:val="clear" w:color="auto" w:fill="auto"/>
            <w:vAlign w:val="center"/>
          </w:tcPr>
          <w:p w14:paraId="006E0D8E" w14:textId="77777777" w:rsidR="008302FE" w:rsidRPr="001E5BDD" w:rsidRDefault="008302FE" w:rsidP="007E4C27">
            <w:pPr>
              <w:pStyle w:val="08-Tabelageral"/>
            </w:pPr>
            <w:r>
              <w:t>--</w:t>
            </w:r>
          </w:p>
        </w:tc>
        <w:tc>
          <w:tcPr>
            <w:tcW w:w="283" w:type="dxa"/>
            <w:shd w:val="clear" w:color="auto" w:fill="auto"/>
            <w:vAlign w:val="center"/>
          </w:tcPr>
          <w:p w14:paraId="190AB3C4" w14:textId="77777777" w:rsidR="008302FE" w:rsidRPr="001E5BDD" w:rsidRDefault="008302FE" w:rsidP="007E4C27">
            <w:pPr>
              <w:pStyle w:val="08-Tabelageral"/>
            </w:pPr>
          </w:p>
        </w:tc>
        <w:tc>
          <w:tcPr>
            <w:tcW w:w="1346" w:type="dxa"/>
            <w:shd w:val="clear" w:color="auto" w:fill="auto"/>
            <w:vAlign w:val="center"/>
          </w:tcPr>
          <w:p w14:paraId="4A9F1C01" w14:textId="77777777" w:rsidR="008302FE" w:rsidRPr="001E5BDD" w:rsidRDefault="008302FE" w:rsidP="007E4C27">
            <w:pPr>
              <w:pStyle w:val="08-Tabelageral"/>
            </w:pPr>
            <w:r>
              <w:t>--</w:t>
            </w:r>
          </w:p>
        </w:tc>
        <w:tc>
          <w:tcPr>
            <w:tcW w:w="1489" w:type="dxa"/>
            <w:shd w:val="clear" w:color="auto" w:fill="auto"/>
            <w:vAlign w:val="center"/>
          </w:tcPr>
          <w:p w14:paraId="55022160" w14:textId="77777777" w:rsidR="008302FE" w:rsidRPr="001E5BDD" w:rsidRDefault="008302FE" w:rsidP="007E4C27">
            <w:pPr>
              <w:pStyle w:val="08-Tabelageral"/>
            </w:pPr>
            <w:r>
              <w:t>444</w:t>
            </w:r>
          </w:p>
        </w:tc>
      </w:tr>
      <w:tr w:rsidR="008302FE" w:rsidRPr="00C52004" w14:paraId="72AF1452" w14:textId="77777777" w:rsidTr="00607B44">
        <w:trPr>
          <w:trHeight w:val="238"/>
          <w:jc w:val="center"/>
        </w:trPr>
        <w:tc>
          <w:tcPr>
            <w:tcW w:w="3828" w:type="dxa"/>
            <w:gridSpan w:val="2"/>
            <w:shd w:val="clear" w:color="auto" w:fill="auto"/>
          </w:tcPr>
          <w:p w14:paraId="6F3A506F" w14:textId="77777777" w:rsidR="008302FE" w:rsidRPr="00A82CB8" w:rsidRDefault="008302FE" w:rsidP="007E4C27">
            <w:pPr>
              <w:pStyle w:val="08-Tabelageral"/>
              <w:jc w:val="left"/>
            </w:pPr>
            <w:r w:rsidRPr="00A82CB8">
              <w:t>Comissões a receber</w:t>
            </w:r>
          </w:p>
        </w:tc>
        <w:tc>
          <w:tcPr>
            <w:tcW w:w="1346" w:type="dxa"/>
            <w:shd w:val="clear" w:color="auto" w:fill="auto"/>
            <w:vAlign w:val="center"/>
          </w:tcPr>
          <w:p w14:paraId="2B2CA843" w14:textId="77777777" w:rsidR="008302FE" w:rsidRPr="001E5BDD" w:rsidRDefault="008302FE" w:rsidP="007E4C27">
            <w:pPr>
              <w:pStyle w:val="08-Tabelageral"/>
            </w:pPr>
            <w:r>
              <w:t>--</w:t>
            </w:r>
          </w:p>
        </w:tc>
        <w:tc>
          <w:tcPr>
            <w:tcW w:w="1347" w:type="dxa"/>
            <w:shd w:val="clear" w:color="auto" w:fill="auto"/>
            <w:vAlign w:val="center"/>
          </w:tcPr>
          <w:p w14:paraId="6B3FE894" w14:textId="19BED8AE" w:rsidR="008302FE" w:rsidRPr="001E5BDD" w:rsidRDefault="008302FE" w:rsidP="007E4C27">
            <w:pPr>
              <w:pStyle w:val="08-Tabelageral"/>
            </w:pPr>
            <w:r>
              <w:t>2.544.3</w:t>
            </w:r>
            <w:r w:rsidR="00C9287B">
              <w:t>77</w:t>
            </w:r>
          </w:p>
        </w:tc>
        <w:tc>
          <w:tcPr>
            <w:tcW w:w="283" w:type="dxa"/>
            <w:shd w:val="clear" w:color="auto" w:fill="auto"/>
            <w:vAlign w:val="center"/>
          </w:tcPr>
          <w:p w14:paraId="0DCA7898" w14:textId="77777777" w:rsidR="008302FE" w:rsidRPr="001E5BDD" w:rsidRDefault="008302FE" w:rsidP="007E4C27">
            <w:pPr>
              <w:pStyle w:val="08-Tabelageral"/>
            </w:pPr>
          </w:p>
        </w:tc>
        <w:tc>
          <w:tcPr>
            <w:tcW w:w="1346" w:type="dxa"/>
            <w:shd w:val="clear" w:color="auto" w:fill="auto"/>
            <w:vAlign w:val="center"/>
          </w:tcPr>
          <w:p w14:paraId="2B811864" w14:textId="77777777" w:rsidR="008302FE" w:rsidRPr="001E5BDD" w:rsidRDefault="008302FE" w:rsidP="007E4C27">
            <w:pPr>
              <w:pStyle w:val="08-Tabelageral"/>
            </w:pPr>
            <w:r>
              <w:t>--</w:t>
            </w:r>
          </w:p>
        </w:tc>
        <w:tc>
          <w:tcPr>
            <w:tcW w:w="1489" w:type="dxa"/>
            <w:shd w:val="clear" w:color="auto" w:fill="auto"/>
            <w:vAlign w:val="center"/>
          </w:tcPr>
          <w:p w14:paraId="12917E83" w14:textId="77777777" w:rsidR="008302FE" w:rsidRPr="001E5BDD" w:rsidRDefault="008302FE" w:rsidP="007E4C27">
            <w:pPr>
              <w:pStyle w:val="08-Tabelageral"/>
            </w:pPr>
            <w:r>
              <w:t>2.097.779</w:t>
            </w:r>
          </w:p>
        </w:tc>
      </w:tr>
      <w:tr w:rsidR="008302FE" w:rsidRPr="00C52004" w14:paraId="29A4D9B9" w14:textId="77777777" w:rsidTr="00607B44">
        <w:trPr>
          <w:trHeight w:val="238"/>
          <w:jc w:val="center"/>
        </w:trPr>
        <w:tc>
          <w:tcPr>
            <w:tcW w:w="3828" w:type="dxa"/>
            <w:gridSpan w:val="2"/>
            <w:shd w:val="clear" w:color="auto" w:fill="auto"/>
          </w:tcPr>
          <w:p w14:paraId="41AB787D" w14:textId="77777777" w:rsidR="008302FE" w:rsidRPr="00A82CB8" w:rsidRDefault="008302FE" w:rsidP="007E4C27">
            <w:pPr>
              <w:pStyle w:val="08-Tabelageral"/>
              <w:jc w:val="left"/>
              <w:rPr>
                <w:b/>
              </w:rPr>
            </w:pPr>
            <w:r w:rsidRPr="00A82CB8">
              <w:rPr>
                <w:b/>
              </w:rPr>
              <w:t>Passivos</w:t>
            </w:r>
          </w:p>
        </w:tc>
        <w:tc>
          <w:tcPr>
            <w:tcW w:w="1346" w:type="dxa"/>
            <w:shd w:val="clear" w:color="auto" w:fill="auto"/>
            <w:vAlign w:val="center"/>
          </w:tcPr>
          <w:p w14:paraId="6A3A200F" w14:textId="77777777" w:rsidR="008302FE" w:rsidRPr="001E5BDD" w:rsidRDefault="008302FE" w:rsidP="007E4C27">
            <w:pPr>
              <w:pStyle w:val="08-Tabelageral"/>
            </w:pPr>
          </w:p>
        </w:tc>
        <w:tc>
          <w:tcPr>
            <w:tcW w:w="1347" w:type="dxa"/>
            <w:shd w:val="clear" w:color="auto" w:fill="auto"/>
            <w:vAlign w:val="center"/>
          </w:tcPr>
          <w:p w14:paraId="52ECD8AF" w14:textId="77777777" w:rsidR="008302FE" w:rsidRPr="001E5BDD" w:rsidRDefault="008302FE" w:rsidP="007E4C27">
            <w:pPr>
              <w:pStyle w:val="08-Tabelageral"/>
            </w:pPr>
          </w:p>
        </w:tc>
        <w:tc>
          <w:tcPr>
            <w:tcW w:w="283" w:type="dxa"/>
            <w:shd w:val="clear" w:color="auto" w:fill="auto"/>
            <w:vAlign w:val="center"/>
          </w:tcPr>
          <w:p w14:paraId="6341875E" w14:textId="77777777" w:rsidR="008302FE" w:rsidRPr="001E5BDD" w:rsidRDefault="008302FE" w:rsidP="007E4C27">
            <w:pPr>
              <w:pStyle w:val="08-Tabelageral"/>
            </w:pPr>
          </w:p>
        </w:tc>
        <w:tc>
          <w:tcPr>
            <w:tcW w:w="1346" w:type="dxa"/>
            <w:shd w:val="clear" w:color="auto" w:fill="auto"/>
            <w:vAlign w:val="center"/>
          </w:tcPr>
          <w:p w14:paraId="63F2FA29" w14:textId="77777777" w:rsidR="008302FE" w:rsidRPr="001E5BDD" w:rsidRDefault="008302FE" w:rsidP="007E4C27">
            <w:pPr>
              <w:pStyle w:val="08-Tabelageral"/>
            </w:pPr>
          </w:p>
        </w:tc>
        <w:tc>
          <w:tcPr>
            <w:tcW w:w="1489" w:type="dxa"/>
            <w:shd w:val="clear" w:color="auto" w:fill="auto"/>
            <w:vAlign w:val="center"/>
          </w:tcPr>
          <w:p w14:paraId="7B73EF00" w14:textId="77777777" w:rsidR="008302FE" w:rsidRPr="001E5BDD" w:rsidRDefault="008302FE" w:rsidP="007E4C27">
            <w:pPr>
              <w:pStyle w:val="08-Tabelageral"/>
            </w:pPr>
          </w:p>
        </w:tc>
      </w:tr>
      <w:tr w:rsidR="008302FE" w:rsidRPr="00C52004" w14:paraId="081FD14B" w14:textId="77777777" w:rsidTr="00607B44">
        <w:trPr>
          <w:trHeight w:val="238"/>
          <w:jc w:val="center"/>
        </w:trPr>
        <w:tc>
          <w:tcPr>
            <w:tcW w:w="3828" w:type="dxa"/>
            <w:gridSpan w:val="2"/>
            <w:shd w:val="clear" w:color="auto" w:fill="auto"/>
          </w:tcPr>
          <w:p w14:paraId="34415876" w14:textId="77777777" w:rsidR="008302FE" w:rsidRPr="00A82CB8" w:rsidRDefault="008302FE" w:rsidP="007E4C27">
            <w:pPr>
              <w:pStyle w:val="08-Tabelageral"/>
              <w:jc w:val="left"/>
            </w:pPr>
            <w:r w:rsidRPr="00A82CB8">
              <w:t>Obrigações sociais e estatutárias</w:t>
            </w:r>
          </w:p>
        </w:tc>
        <w:tc>
          <w:tcPr>
            <w:tcW w:w="1346" w:type="dxa"/>
            <w:shd w:val="clear" w:color="auto" w:fill="auto"/>
            <w:vAlign w:val="center"/>
          </w:tcPr>
          <w:p w14:paraId="49EB80EE" w14:textId="77777777" w:rsidR="008302FE" w:rsidRPr="001E5BDD" w:rsidRDefault="008302FE" w:rsidP="007E4C27">
            <w:pPr>
              <w:pStyle w:val="08-Tabelageral"/>
            </w:pPr>
            <w:r>
              <w:t>220</w:t>
            </w:r>
          </w:p>
        </w:tc>
        <w:tc>
          <w:tcPr>
            <w:tcW w:w="1347" w:type="dxa"/>
            <w:shd w:val="clear" w:color="auto" w:fill="auto"/>
            <w:vAlign w:val="center"/>
          </w:tcPr>
          <w:p w14:paraId="6ABE1109" w14:textId="77777777" w:rsidR="008302FE" w:rsidRPr="001E5BDD" w:rsidRDefault="008302FE" w:rsidP="007E4C27">
            <w:pPr>
              <w:pStyle w:val="08-Tabelageral"/>
            </w:pPr>
            <w:r>
              <w:t>--</w:t>
            </w:r>
          </w:p>
        </w:tc>
        <w:tc>
          <w:tcPr>
            <w:tcW w:w="283" w:type="dxa"/>
            <w:shd w:val="clear" w:color="auto" w:fill="auto"/>
            <w:vAlign w:val="center"/>
          </w:tcPr>
          <w:p w14:paraId="18A079A9" w14:textId="77777777" w:rsidR="008302FE" w:rsidRPr="001E5BDD" w:rsidRDefault="008302FE" w:rsidP="007E4C27">
            <w:pPr>
              <w:pStyle w:val="08-Tabelageral"/>
            </w:pPr>
          </w:p>
        </w:tc>
        <w:tc>
          <w:tcPr>
            <w:tcW w:w="1346" w:type="dxa"/>
            <w:shd w:val="clear" w:color="auto" w:fill="auto"/>
            <w:vAlign w:val="center"/>
          </w:tcPr>
          <w:p w14:paraId="5F6817BE" w14:textId="77777777" w:rsidR="008302FE" w:rsidRPr="001E5BDD" w:rsidRDefault="008302FE" w:rsidP="007E4C27">
            <w:pPr>
              <w:pStyle w:val="08-Tabelageral"/>
            </w:pPr>
            <w:r>
              <w:t>1.626.642</w:t>
            </w:r>
          </w:p>
        </w:tc>
        <w:tc>
          <w:tcPr>
            <w:tcW w:w="1489" w:type="dxa"/>
            <w:shd w:val="clear" w:color="auto" w:fill="auto"/>
            <w:vAlign w:val="center"/>
          </w:tcPr>
          <w:p w14:paraId="3763BB93" w14:textId="77777777" w:rsidR="008302FE" w:rsidRPr="001E5BDD" w:rsidRDefault="008302FE" w:rsidP="007E4C27">
            <w:pPr>
              <w:pStyle w:val="08-Tabelageral"/>
            </w:pPr>
            <w:r>
              <w:t>--</w:t>
            </w:r>
          </w:p>
        </w:tc>
      </w:tr>
      <w:tr w:rsidR="008302FE" w:rsidRPr="00C52004" w14:paraId="7DAAD97D" w14:textId="77777777" w:rsidTr="00607B44">
        <w:trPr>
          <w:trHeight w:val="238"/>
          <w:jc w:val="center"/>
        </w:trPr>
        <w:tc>
          <w:tcPr>
            <w:tcW w:w="3828" w:type="dxa"/>
            <w:gridSpan w:val="2"/>
            <w:tcBorders>
              <w:bottom w:val="nil"/>
            </w:tcBorders>
            <w:shd w:val="clear" w:color="auto" w:fill="auto"/>
          </w:tcPr>
          <w:p w14:paraId="47ACEA62" w14:textId="77777777" w:rsidR="008302FE" w:rsidRPr="00A82CB8" w:rsidRDefault="008302FE" w:rsidP="007E4C27">
            <w:pPr>
              <w:pStyle w:val="08-Tabelageral"/>
              <w:jc w:val="left"/>
            </w:pPr>
            <w:r w:rsidRPr="00A82CB8">
              <w:t>Valores a pagar a sociedades ligadas</w:t>
            </w:r>
            <w:r>
              <w:t xml:space="preserve"> </w:t>
            </w:r>
            <w:r w:rsidRPr="0043462E">
              <w:rPr>
                <w:vertAlign w:val="superscript"/>
              </w:rPr>
              <w:t>(</w:t>
            </w:r>
            <w:r>
              <w:rPr>
                <w:vertAlign w:val="superscript"/>
              </w:rPr>
              <w:t>2</w:t>
            </w:r>
            <w:r w:rsidRPr="0043462E">
              <w:rPr>
                <w:vertAlign w:val="superscript"/>
              </w:rPr>
              <w:t>)</w:t>
            </w:r>
          </w:p>
        </w:tc>
        <w:tc>
          <w:tcPr>
            <w:tcW w:w="1346" w:type="dxa"/>
            <w:tcBorders>
              <w:bottom w:val="nil"/>
            </w:tcBorders>
            <w:shd w:val="clear" w:color="auto" w:fill="auto"/>
            <w:vAlign w:val="center"/>
          </w:tcPr>
          <w:p w14:paraId="4FA89E06" w14:textId="77777777" w:rsidR="008302FE" w:rsidRPr="001E5BDD" w:rsidRDefault="008302FE" w:rsidP="007E4C27">
            <w:pPr>
              <w:pStyle w:val="08-Tabelageral"/>
            </w:pPr>
            <w:r>
              <w:t>24.367</w:t>
            </w:r>
          </w:p>
        </w:tc>
        <w:tc>
          <w:tcPr>
            <w:tcW w:w="1347" w:type="dxa"/>
            <w:tcBorders>
              <w:bottom w:val="nil"/>
            </w:tcBorders>
            <w:shd w:val="clear" w:color="auto" w:fill="auto"/>
            <w:vAlign w:val="center"/>
          </w:tcPr>
          <w:p w14:paraId="12C31FA7" w14:textId="77777777" w:rsidR="008302FE" w:rsidRPr="001E5BDD" w:rsidRDefault="008302FE" w:rsidP="007E4C27">
            <w:pPr>
              <w:pStyle w:val="08-Tabelageral"/>
            </w:pPr>
            <w:r>
              <w:t>60.463</w:t>
            </w:r>
          </w:p>
        </w:tc>
        <w:tc>
          <w:tcPr>
            <w:tcW w:w="283" w:type="dxa"/>
            <w:tcBorders>
              <w:bottom w:val="nil"/>
            </w:tcBorders>
            <w:shd w:val="clear" w:color="auto" w:fill="auto"/>
            <w:vAlign w:val="center"/>
          </w:tcPr>
          <w:p w14:paraId="62A20A7B" w14:textId="77777777" w:rsidR="008302FE" w:rsidRPr="001E5BDD" w:rsidRDefault="008302FE" w:rsidP="007E4C27">
            <w:pPr>
              <w:pStyle w:val="08-Tabelageral"/>
            </w:pPr>
          </w:p>
        </w:tc>
        <w:tc>
          <w:tcPr>
            <w:tcW w:w="1346" w:type="dxa"/>
            <w:tcBorders>
              <w:bottom w:val="nil"/>
            </w:tcBorders>
            <w:shd w:val="clear" w:color="auto" w:fill="auto"/>
            <w:vAlign w:val="center"/>
          </w:tcPr>
          <w:p w14:paraId="7D78EF17" w14:textId="77777777" w:rsidR="008302FE" w:rsidRPr="001E5BDD" w:rsidRDefault="008302FE" w:rsidP="007E4C27">
            <w:pPr>
              <w:pStyle w:val="08-Tabelageral"/>
            </w:pPr>
            <w:r>
              <w:t>29.430</w:t>
            </w:r>
          </w:p>
        </w:tc>
        <w:tc>
          <w:tcPr>
            <w:tcW w:w="1489" w:type="dxa"/>
            <w:tcBorders>
              <w:bottom w:val="nil"/>
            </w:tcBorders>
            <w:shd w:val="clear" w:color="auto" w:fill="auto"/>
            <w:vAlign w:val="center"/>
          </w:tcPr>
          <w:p w14:paraId="23794077" w14:textId="77777777" w:rsidR="008302FE" w:rsidRPr="001E5BDD" w:rsidRDefault="008302FE" w:rsidP="007E4C27">
            <w:pPr>
              <w:pStyle w:val="08-Tabelageral"/>
            </w:pPr>
            <w:r>
              <w:t>58.792</w:t>
            </w:r>
          </w:p>
        </w:tc>
      </w:tr>
      <w:tr w:rsidR="008302FE" w:rsidRPr="00C52004" w14:paraId="76589E21" w14:textId="77777777" w:rsidTr="00607B44">
        <w:trPr>
          <w:trHeight w:val="238"/>
          <w:jc w:val="center"/>
        </w:trPr>
        <w:tc>
          <w:tcPr>
            <w:tcW w:w="3828" w:type="dxa"/>
            <w:gridSpan w:val="2"/>
            <w:tcBorders>
              <w:top w:val="nil"/>
              <w:bottom w:val="single" w:sz="2" w:space="0" w:color="1F3864" w:themeColor="accent1" w:themeShade="80"/>
            </w:tcBorders>
            <w:shd w:val="clear" w:color="auto" w:fill="auto"/>
          </w:tcPr>
          <w:p w14:paraId="1E667C76" w14:textId="77777777" w:rsidR="008302FE" w:rsidRPr="00A82CB8" w:rsidRDefault="008302FE" w:rsidP="007E4C27">
            <w:pPr>
              <w:pStyle w:val="08-Tabelageral"/>
              <w:jc w:val="left"/>
            </w:pPr>
            <w:r w:rsidRPr="00A82CB8">
              <w:t>Comissões a apropriar</w:t>
            </w:r>
          </w:p>
        </w:tc>
        <w:tc>
          <w:tcPr>
            <w:tcW w:w="1346" w:type="dxa"/>
            <w:tcBorders>
              <w:top w:val="nil"/>
              <w:bottom w:val="single" w:sz="2" w:space="0" w:color="1F3864" w:themeColor="accent1" w:themeShade="80"/>
            </w:tcBorders>
            <w:shd w:val="clear" w:color="auto" w:fill="auto"/>
            <w:vAlign w:val="center"/>
          </w:tcPr>
          <w:p w14:paraId="5CC16BA5" w14:textId="77777777" w:rsidR="008302FE" w:rsidRPr="001E5BDD" w:rsidRDefault="008302FE" w:rsidP="007E4C27">
            <w:pPr>
              <w:pStyle w:val="08-Tabelageral"/>
            </w:pPr>
            <w:r>
              <w:t>--</w:t>
            </w:r>
          </w:p>
        </w:tc>
        <w:tc>
          <w:tcPr>
            <w:tcW w:w="1347" w:type="dxa"/>
            <w:tcBorders>
              <w:top w:val="nil"/>
              <w:bottom w:val="single" w:sz="2" w:space="0" w:color="1F3864" w:themeColor="accent1" w:themeShade="80"/>
            </w:tcBorders>
            <w:shd w:val="clear" w:color="auto" w:fill="auto"/>
            <w:vAlign w:val="center"/>
          </w:tcPr>
          <w:p w14:paraId="034B7C4D" w14:textId="77777777" w:rsidR="008302FE" w:rsidRPr="001E5BDD" w:rsidRDefault="008302FE" w:rsidP="007E4C27">
            <w:pPr>
              <w:pStyle w:val="08-Tabelageral"/>
            </w:pPr>
            <w:r>
              <w:t>5.632.270</w:t>
            </w:r>
          </w:p>
        </w:tc>
        <w:tc>
          <w:tcPr>
            <w:tcW w:w="283" w:type="dxa"/>
            <w:tcBorders>
              <w:top w:val="nil"/>
              <w:bottom w:val="single" w:sz="2" w:space="0" w:color="1F3864" w:themeColor="accent1" w:themeShade="80"/>
            </w:tcBorders>
            <w:shd w:val="clear" w:color="auto" w:fill="auto"/>
            <w:vAlign w:val="center"/>
          </w:tcPr>
          <w:p w14:paraId="01EC43E8" w14:textId="77777777" w:rsidR="008302FE" w:rsidRPr="001E5BDD" w:rsidRDefault="008302FE" w:rsidP="007E4C27">
            <w:pPr>
              <w:pStyle w:val="08-Tabelageral"/>
            </w:pPr>
          </w:p>
        </w:tc>
        <w:tc>
          <w:tcPr>
            <w:tcW w:w="1346" w:type="dxa"/>
            <w:tcBorders>
              <w:top w:val="nil"/>
              <w:bottom w:val="single" w:sz="2" w:space="0" w:color="1F3864" w:themeColor="accent1" w:themeShade="80"/>
            </w:tcBorders>
            <w:shd w:val="clear" w:color="auto" w:fill="auto"/>
            <w:vAlign w:val="center"/>
          </w:tcPr>
          <w:p w14:paraId="5FF5DC05" w14:textId="77777777" w:rsidR="008302FE" w:rsidRPr="001E5BDD" w:rsidRDefault="008302FE" w:rsidP="007E4C27">
            <w:pPr>
              <w:pStyle w:val="08-Tabelageral"/>
            </w:pPr>
            <w:r>
              <w:t>--</w:t>
            </w:r>
          </w:p>
        </w:tc>
        <w:tc>
          <w:tcPr>
            <w:tcW w:w="1489" w:type="dxa"/>
            <w:tcBorders>
              <w:top w:val="nil"/>
              <w:bottom w:val="single" w:sz="2" w:space="0" w:color="1F3864" w:themeColor="accent1" w:themeShade="80"/>
            </w:tcBorders>
            <w:shd w:val="clear" w:color="auto" w:fill="auto"/>
            <w:vAlign w:val="center"/>
          </w:tcPr>
          <w:p w14:paraId="76069A41" w14:textId="77777777" w:rsidR="008302FE" w:rsidRPr="001E5BDD" w:rsidRDefault="008302FE" w:rsidP="007E4C27">
            <w:pPr>
              <w:pStyle w:val="08-Tabelageral"/>
            </w:pPr>
            <w:r>
              <w:t>4.571.572</w:t>
            </w:r>
          </w:p>
        </w:tc>
      </w:tr>
    </w:tbl>
    <w:p w14:paraId="40B75532" w14:textId="77777777" w:rsidR="008302FE" w:rsidRDefault="008302FE" w:rsidP="008302FE">
      <w:pPr>
        <w:pStyle w:val="01-TtulodeNota"/>
        <w:spacing w:before="0" w:after="0"/>
        <w:rPr>
          <w:sz w:val="14"/>
          <w:szCs w:val="14"/>
        </w:rPr>
      </w:pPr>
    </w:p>
    <w:p w14:paraId="544C26B8" w14:textId="77777777" w:rsidR="008302FE" w:rsidRPr="00676763" w:rsidRDefault="008302FE" w:rsidP="008302FE">
      <w:pPr>
        <w:pStyle w:val="01-TtulodeNota"/>
        <w:keepNext/>
        <w:spacing w:after="0"/>
        <w:jc w:val="right"/>
        <w:rPr>
          <w:sz w:val="14"/>
          <w:szCs w:val="14"/>
        </w:rPr>
      </w:pPr>
      <w:r w:rsidRPr="00676763">
        <w:rPr>
          <w:sz w:val="14"/>
          <w:szCs w:val="14"/>
        </w:rPr>
        <w:t>R$ mil</w:t>
      </w:r>
    </w:p>
    <w:tbl>
      <w:tblPr>
        <w:tblW w:w="5000"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1133"/>
        <w:gridCol w:w="3262"/>
        <w:gridCol w:w="1275"/>
        <w:gridCol w:w="1134"/>
        <w:gridCol w:w="284"/>
        <w:gridCol w:w="1276"/>
        <w:gridCol w:w="1274"/>
      </w:tblGrid>
      <w:tr w:rsidR="008302FE" w:rsidRPr="00BC397C" w14:paraId="6F562386" w14:textId="77777777" w:rsidTr="007E4C27">
        <w:trPr>
          <w:trHeight w:val="238"/>
          <w:jc w:val="center"/>
        </w:trPr>
        <w:tc>
          <w:tcPr>
            <w:tcW w:w="1133" w:type="dxa"/>
            <w:tcBorders>
              <w:top w:val="single" w:sz="2" w:space="0" w:color="1F3864" w:themeColor="accent1" w:themeShade="80"/>
              <w:bottom w:val="nil"/>
            </w:tcBorders>
            <w:shd w:val="clear" w:color="auto" w:fill="auto"/>
          </w:tcPr>
          <w:p w14:paraId="08764C98" w14:textId="77777777" w:rsidR="008302FE" w:rsidRPr="00BC397C" w:rsidRDefault="008302FE" w:rsidP="007E4C27">
            <w:pPr>
              <w:pStyle w:val="08-Tabelageral"/>
              <w:rPr>
                <w:b/>
                <w:szCs w:val="14"/>
              </w:rPr>
            </w:pPr>
          </w:p>
        </w:tc>
        <w:tc>
          <w:tcPr>
            <w:tcW w:w="3262" w:type="dxa"/>
            <w:tcBorders>
              <w:top w:val="single" w:sz="2" w:space="0" w:color="1F3864" w:themeColor="accent1" w:themeShade="80"/>
              <w:bottom w:val="nil"/>
            </w:tcBorders>
            <w:shd w:val="clear" w:color="auto" w:fill="auto"/>
          </w:tcPr>
          <w:p w14:paraId="3D651E56" w14:textId="77777777" w:rsidR="008302FE" w:rsidRPr="00BC397C" w:rsidRDefault="008302FE" w:rsidP="007E4C27">
            <w:pPr>
              <w:pStyle w:val="08-Tabelageral"/>
              <w:rPr>
                <w:b/>
                <w:szCs w:val="14"/>
              </w:rPr>
            </w:pPr>
          </w:p>
        </w:tc>
        <w:tc>
          <w:tcPr>
            <w:tcW w:w="2409" w:type="dxa"/>
            <w:gridSpan w:val="2"/>
            <w:tcBorders>
              <w:top w:val="single" w:sz="2" w:space="0" w:color="1F3864" w:themeColor="accent1" w:themeShade="80"/>
              <w:bottom w:val="single" w:sz="2" w:space="0" w:color="1F3864" w:themeColor="accent1" w:themeShade="80"/>
            </w:tcBorders>
            <w:shd w:val="clear" w:color="auto" w:fill="auto"/>
          </w:tcPr>
          <w:p w14:paraId="6B49AF24" w14:textId="77777777" w:rsidR="008302FE" w:rsidRDefault="008302FE" w:rsidP="007E4C27">
            <w:pPr>
              <w:pStyle w:val="08-Tabelageral"/>
              <w:jc w:val="center"/>
              <w:rPr>
                <w:b/>
                <w:szCs w:val="14"/>
              </w:rPr>
            </w:pPr>
            <w:r>
              <w:rPr>
                <w:b/>
                <w:bCs/>
                <w:szCs w:val="14"/>
              </w:rPr>
              <w:t xml:space="preserve">3º </w:t>
            </w:r>
            <w:proofErr w:type="spellStart"/>
            <w:r>
              <w:rPr>
                <w:b/>
                <w:bCs/>
                <w:szCs w:val="14"/>
              </w:rPr>
              <w:t>Trim</w:t>
            </w:r>
            <w:proofErr w:type="spellEnd"/>
            <w:r>
              <w:rPr>
                <w:b/>
                <w:bCs/>
                <w:szCs w:val="14"/>
              </w:rPr>
              <w:t>/2024</w:t>
            </w:r>
          </w:p>
        </w:tc>
        <w:tc>
          <w:tcPr>
            <w:tcW w:w="284" w:type="dxa"/>
            <w:tcBorders>
              <w:top w:val="single" w:sz="2" w:space="0" w:color="1F3864" w:themeColor="accent1" w:themeShade="80"/>
              <w:bottom w:val="single" w:sz="2" w:space="0" w:color="1F3864" w:themeColor="accent1" w:themeShade="80"/>
            </w:tcBorders>
            <w:shd w:val="clear" w:color="auto" w:fill="auto"/>
          </w:tcPr>
          <w:p w14:paraId="04D0F97C" w14:textId="77777777" w:rsidR="008302FE" w:rsidRDefault="008302FE" w:rsidP="007E4C27">
            <w:pPr>
              <w:pStyle w:val="08-Tabelageral"/>
              <w:jc w:val="center"/>
              <w:rPr>
                <w:b/>
                <w:szCs w:val="14"/>
              </w:rPr>
            </w:pPr>
          </w:p>
        </w:tc>
        <w:tc>
          <w:tcPr>
            <w:tcW w:w="2550" w:type="dxa"/>
            <w:gridSpan w:val="2"/>
            <w:tcBorders>
              <w:top w:val="single" w:sz="2" w:space="0" w:color="1F3864" w:themeColor="accent1" w:themeShade="80"/>
              <w:bottom w:val="single" w:sz="2" w:space="0" w:color="1F3864" w:themeColor="accent1" w:themeShade="80"/>
            </w:tcBorders>
            <w:shd w:val="clear" w:color="auto" w:fill="auto"/>
          </w:tcPr>
          <w:p w14:paraId="5FFFB1D5" w14:textId="77777777" w:rsidR="008302FE" w:rsidRDefault="008302FE" w:rsidP="007E4C27">
            <w:pPr>
              <w:pStyle w:val="08-Tabelageral"/>
              <w:jc w:val="center"/>
              <w:rPr>
                <w:b/>
                <w:szCs w:val="14"/>
              </w:rPr>
            </w:pPr>
            <w:r>
              <w:rPr>
                <w:rFonts w:cs="Arial"/>
                <w:b/>
                <w:szCs w:val="14"/>
              </w:rPr>
              <w:t xml:space="preserve">3º </w:t>
            </w:r>
            <w:proofErr w:type="spellStart"/>
            <w:r>
              <w:rPr>
                <w:rFonts w:cs="Arial"/>
                <w:b/>
                <w:szCs w:val="14"/>
              </w:rPr>
              <w:t>Trim</w:t>
            </w:r>
            <w:proofErr w:type="spellEnd"/>
            <w:r>
              <w:rPr>
                <w:rFonts w:cs="Arial"/>
                <w:b/>
                <w:szCs w:val="14"/>
              </w:rPr>
              <w:t>/2023</w:t>
            </w:r>
          </w:p>
        </w:tc>
      </w:tr>
      <w:tr w:rsidR="008302FE" w:rsidRPr="00BC397C" w14:paraId="232A4025" w14:textId="77777777" w:rsidTr="007E4C27">
        <w:trPr>
          <w:trHeight w:val="238"/>
          <w:jc w:val="center"/>
        </w:trPr>
        <w:tc>
          <w:tcPr>
            <w:tcW w:w="4395" w:type="dxa"/>
            <w:gridSpan w:val="2"/>
            <w:tcBorders>
              <w:top w:val="nil"/>
              <w:bottom w:val="single" w:sz="2" w:space="0" w:color="1F3864" w:themeColor="accent1" w:themeShade="80"/>
            </w:tcBorders>
            <w:shd w:val="clear" w:color="auto" w:fill="auto"/>
            <w:vAlign w:val="center"/>
          </w:tcPr>
          <w:p w14:paraId="569DC224" w14:textId="77777777" w:rsidR="008302FE" w:rsidRPr="00BC397C" w:rsidRDefault="008302FE" w:rsidP="007E4C27">
            <w:pPr>
              <w:pStyle w:val="08-Tabelageral"/>
              <w:rPr>
                <w:b/>
                <w:szCs w:val="14"/>
              </w:rPr>
            </w:pPr>
          </w:p>
        </w:tc>
        <w:tc>
          <w:tcPr>
            <w:tcW w:w="1275" w:type="dxa"/>
            <w:tcBorders>
              <w:top w:val="single" w:sz="2" w:space="0" w:color="1F3864" w:themeColor="accent1" w:themeShade="80"/>
              <w:bottom w:val="single" w:sz="2" w:space="0" w:color="1F3864" w:themeColor="accent1" w:themeShade="80"/>
            </w:tcBorders>
            <w:shd w:val="clear" w:color="auto" w:fill="auto"/>
            <w:vAlign w:val="center"/>
          </w:tcPr>
          <w:p w14:paraId="7D2DBFA8" w14:textId="77777777" w:rsidR="008302FE" w:rsidRPr="00BC397C" w:rsidRDefault="008302FE" w:rsidP="007E4C27">
            <w:pPr>
              <w:pStyle w:val="08-Tabelageral"/>
              <w:rPr>
                <w:b/>
                <w:szCs w:val="14"/>
              </w:rPr>
            </w:pPr>
            <w:r>
              <w:rPr>
                <w:b/>
                <w:szCs w:val="14"/>
              </w:rPr>
              <w:t>Banco do Brasil</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5F1E9567" w14:textId="77777777" w:rsidR="008302FE" w:rsidRPr="00BC397C" w:rsidRDefault="008302FE" w:rsidP="007E4C27">
            <w:pPr>
              <w:pStyle w:val="08-Tabelageral"/>
              <w:rPr>
                <w:b/>
                <w:szCs w:val="14"/>
              </w:rPr>
            </w:pPr>
            <w:r w:rsidRPr="00BC397C">
              <w:rPr>
                <w:b/>
                <w:szCs w:val="14"/>
              </w:rPr>
              <w:t xml:space="preserve">Empresas Investidas </w:t>
            </w:r>
            <w:r w:rsidRPr="00BC397C">
              <w:rPr>
                <w:b/>
                <w:szCs w:val="14"/>
                <w:vertAlign w:val="superscript"/>
              </w:rPr>
              <w:t>(</w:t>
            </w:r>
            <w:r>
              <w:rPr>
                <w:b/>
                <w:szCs w:val="14"/>
                <w:vertAlign w:val="superscript"/>
              </w:rPr>
              <w:t>1</w:t>
            </w:r>
            <w:r w:rsidRPr="00BC397C">
              <w:rPr>
                <w:b/>
                <w:szCs w:val="14"/>
                <w:vertAlign w:val="superscript"/>
              </w:rPr>
              <w:t>)</w:t>
            </w:r>
          </w:p>
        </w:tc>
        <w:tc>
          <w:tcPr>
            <w:tcW w:w="284" w:type="dxa"/>
            <w:tcBorders>
              <w:top w:val="single" w:sz="2" w:space="0" w:color="1F3864" w:themeColor="accent1" w:themeShade="80"/>
              <w:bottom w:val="single" w:sz="2" w:space="0" w:color="1F3864" w:themeColor="accent1" w:themeShade="80"/>
            </w:tcBorders>
            <w:shd w:val="clear" w:color="auto" w:fill="auto"/>
            <w:vAlign w:val="center"/>
          </w:tcPr>
          <w:p w14:paraId="3356768C" w14:textId="77777777" w:rsidR="008302FE" w:rsidRPr="00BC397C" w:rsidRDefault="008302FE" w:rsidP="007E4C27">
            <w:pPr>
              <w:pStyle w:val="08-Tabelageral"/>
              <w:rPr>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170EA271" w14:textId="77777777" w:rsidR="008302FE" w:rsidRPr="00BC397C" w:rsidRDefault="008302FE" w:rsidP="007E4C27">
            <w:pPr>
              <w:pStyle w:val="08-Tabelageral"/>
              <w:rPr>
                <w:b/>
                <w:szCs w:val="14"/>
              </w:rPr>
            </w:pPr>
            <w:r>
              <w:rPr>
                <w:b/>
                <w:szCs w:val="14"/>
              </w:rPr>
              <w:t>Banco do Brasil</w:t>
            </w:r>
          </w:p>
        </w:tc>
        <w:tc>
          <w:tcPr>
            <w:tcW w:w="1274" w:type="dxa"/>
            <w:tcBorders>
              <w:top w:val="single" w:sz="2" w:space="0" w:color="1F3864" w:themeColor="accent1" w:themeShade="80"/>
              <w:bottom w:val="single" w:sz="2" w:space="0" w:color="1F3864" w:themeColor="accent1" w:themeShade="80"/>
            </w:tcBorders>
            <w:shd w:val="clear" w:color="auto" w:fill="auto"/>
            <w:vAlign w:val="center"/>
          </w:tcPr>
          <w:p w14:paraId="277A8AC4" w14:textId="77777777" w:rsidR="008302FE" w:rsidRPr="00BC397C" w:rsidRDefault="008302FE" w:rsidP="007E4C27">
            <w:pPr>
              <w:pStyle w:val="08-Tabelageral"/>
              <w:rPr>
                <w:b/>
                <w:szCs w:val="14"/>
              </w:rPr>
            </w:pPr>
            <w:r w:rsidRPr="00BC397C">
              <w:rPr>
                <w:b/>
                <w:szCs w:val="14"/>
              </w:rPr>
              <w:t xml:space="preserve">Empresas Investidas </w:t>
            </w:r>
            <w:r w:rsidRPr="00BC397C">
              <w:rPr>
                <w:b/>
                <w:szCs w:val="14"/>
                <w:vertAlign w:val="superscript"/>
              </w:rPr>
              <w:t>(</w:t>
            </w:r>
            <w:r>
              <w:rPr>
                <w:b/>
                <w:szCs w:val="14"/>
                <w:vertAlign w:val="superscript"/>
              </w:rPr>
              <w:t>1</w:t>
            </w:r>
            <w:r w:rsidRPr="00BC397C">
              <w:rPr>
                <w:b/>
                <w:szCs w:val="14"/>
                <w:vertAlign w:val="superscript"/>
              </w:rPr>
              <w:t>)</w:t>
            </w:r>
          </w:p>
        </w:tc>
      </w:tr>
      <w:tr w:rsidR="008302FE" w:rsidRPr="00BC397C" w14:paraId="54068AEA" w14:textId="77777777" w:rsidTr="007E4C27">
        <w:trPr>
          <w:trHeight w:val="238"/>
          <w:jc w:val="center"/>
        </w:trPr>
        <w:tc>
          <w:tcPr>
            <w:tcW w:w="4395" w:type="dxa"/>
            <w:gridSpan w:val="2"/>
            <w:tcBorders>
              <w:top w:val="single" w:sz="2" w:space="0" w:color="1F3864" w:themeColor="accent1" w:themeShade="80"/>
              <w:bottom w:val="nil"/>
            </w:tcBorders>
            <w:shd w:val="clear" w:color="auto" w:fill="auto"/>
          </w:tcPr>
          <w:p w14:paraId="26EB9519" w14:textId="77777777" w:rsidR="008302FE" w:rsidRPr="00BC397C" w:rsidRDefault="008302FE" w:rsidP="007E4C27">
            <w:pPr>
              <w:pStyle w:val="08-Tabelageral"/>
              <w:jc w:val="left"/>
              <w:rPr>
                <w:b/>
              </w:rPr>
            </w:pPr>
            <w:r w:rsidRPr="00BC397C">
              <w:rPr>
                <w:b/>
              </w:rPr>
              <w:t>Resultado</w:t>
            </w:r>
          </w:p>
        </w:tc>
        <w:tc>
          <w:tcPr>
            <w:tcW w:w="1275" w:type="dxa"/>
            <w:tcBorders>
              <w:top w:val="single" w:sz="2" w:space="0" w:color="1F3864" w:themeColor="accent1" w:themeShade="80"/>
              <w:bottom w:val="nil"/>
            </w:tcBorders>
            <w:shd w:val="clear" w:color="auto" w:fill="auto"/>
            <w:vAlign w:val="center"/>
          </w:tcPr>
          <w:p w14:paraId="36C3A8C3" w14:textId="77777777" w:rsidR="008302FE" w:rsidRPr="00BC397C" w:rsidRDefault="008302FE" w:rsidP="007E4C27">
            <w:pPr>
              <w:pStyle w:val="08-Tabelageral"/>
              <w:rPr>
                <w:b/>
                <w:szCs w:val="14"/>
              </w:rPr>
            </w:pPr>
          </w:p>
        </w:tc>
        <w:tc>
          <w:tcPr>
            <w:tcW w:w="1134" w:type="dxa"/>
            <w:tcBorders>
              <w:top w:val="single" w:sz="2" w:space="0" w:color="1F3864" w:themeColor="accent1" w:themeShade="80"/>
              <w:bottom w:val="nil"/>
            </w:tcBorders>
            <w:shd w:val="clear" w:color="auto" w:fill="auto"/>
            <w:vAlign w:val="center"/>
          </w:tcPr>
          <w:p w14:paraId="0B2E2206" w14:textId="77777777" w:rsidR="008302FE" w:rsidRPr="00BC397C" w:rsidRDefault="008302FE" w:rsidP="007E4C27">
            <w:pPr>
              <w:pStyle w:val="08-Tabelageral"/>
              <w:rPr>
                <w:b/>
                <w:szCs w:val="14"/>
              </w:rPr>
            </w:pPr>
          </w:p>
        </w:tc>
        <w:tc>
          <w:tcPr>
            <w:tcW w:w="284" w:type="dxa"/>
            <w:tcBorders>
              <w:top w:val="single" w:sz="2" w:space="0" w:color="1F3864" w:themeColor="accent1" w:themeShade="80"/>
              <w:bottom w:val="nil"/>
            </w:tcBorders>
            <w:shd w:val="clear" w:color="auto" w:fill="auto"/>
          </w:tcPr>
          <w:p w14:paraId="03DC0A36" w14:textId="77777777" w:rsidR="008302FE" w:rsidRPr="00BC397C" w:rsidRDefault="008302FE" w:rsidP="007E4C27">
            <w:pPr>
              <w:pStyle w:val="08-Tabelageral"/>
              <w:rPr>
                <w:b/>
              </w:rPr>
            </w:pPr>
          </w:p>
        </w:tc>
        <w:tc>
          <w:tcPr>
            <w:tcW w:w="1276" w:type="dxa"/>
            <w:tcBorders>
              <w:top w:val="single" w:sz="2" w:space="0" w:color="1F3864" w:themeColor="accent1" w:themeShade="80"/>
              <w:bottom w:val="nil"/>
            </w:tcBorders>
            <w:shd w:val="clear" w:color="auto" w:fill="auto"/>
            <w:vAlign w:val="center"/>
          </w:tcPr>
          <w:p w14:paraId="2B807EC7" w14:textId="77777777" w:rsidR="008302FE" w:rsidRPr="00BC397C" w:rsidRDefault="008302FE" w:rsidP="007E4C27">
            <w:pPr>
              <w:pStyle w:val="08-Tabelageral"/>
              <w:rPr>
                <w:b/>
              </w:rPr>
            </w:pPr>
          </w:p>
        </w:tc>
        <w:tc>
          <w:tcPr>
            <w:tcW w:w="1274" w:type="dxa"/>
            <w:tcBorders>
              <w:top w:val="single" w:sz="2" w:space="0" w:color="1F3864" w:themeColor="accent1" w:themeShade="80"/>
              <w:bottom w:val="nil"/>
            </w:tcBorders>
            <w:shd w:val="clear" w:color="auto" w:fill="auto"/>
            <w:vAlign w:val="center"/>
          </w:tcPr>
          <w:p w14:paraId="7B8C64DE" w14:textId="77777777" w:rsidR="008302FE" w:rsidRPr="00BC397C" w:rsidRDefault="008302FE" w:rsidP="007E4C27">
            <w:pPr>
              <w:pStyle w:val="08-Tabelageral"/>
              <w:rPr>
                <w:b/>
              </w:rPr>
            </w:pPr>
            <w:r w:rsidRPr="00BC397C">
              <w:rPr>
                <w:b/>
                <w:szCs w:val="14"/>
              </w:rPr>
              <w:t xml:space="preserve"> </w:t>
            </w:r>
          </w:p>
        </w:tc>
      </w:tr>
      <w:tr w:rsidR="008302FE" w:rsidRPr="00BC397C" w14:paraId="105719C0" w14:textId="77777777" w:rsidTr="007E4C27">
        <w:trPr>
          <w:trHeight w:val="238"/>
          <w:jc w:val="center"/>
        </w:trPr>
        <w:tc>
          <w:tcPr>
            <w:tcW w:w="4395" w:type="dxa"/>
            <w:gridSpan w:val="2"/>
            <w:tcBorders>
              <w:top w:val="nil"/>
            </w:tcBorders>
            <w:shd w:val="clear" w:color="auto" w:fill="auto"/>
            <w:vAlign w:val="center"/>
          </w:tcPr>
          <w:p w14:paraId="1A0C0D00" w14:textId="77777777" w:rsidR="008302FE" w:rsidRPr="00BC397C" w:rsidRDefault="008302FE" w:rsidP="007E4C27">
            <w:pPr>
              <w:pStyle w:val="08-Tabelageral"/>
              <w:jc w:val="left"/>
            </w:pPr>
            <w:r w:rsidRPr="00BC397C">
              <w:t>Receita de juros de instrumentos financeiros</w:t>
            </w:r>
          </w:p>
        </w:tc>
        <w:tc>
          <w:tcPr>
            <w:tcW w:w="1275" w:type="dxa"/>
            <w:tcBorders>
              <w:top w:val="nil"/>
            </w:tcBorders>
            <w:shd w:val="clear" w:color="auto" w:fill="auto"/>
            <w:vAlign w:val="center"/>
          </w:tcPr>
          <w:p w14:paraId="5B5B723E" w14:textId="77777777" w:rsidR="008302FE" w:rsidRPr="00BC397C" w:rsidRDefault="008302FE" w:rsidP="007E4C27">
            <w:pPr>
              <w:pStyle w:val="08-Tabelageral"/>
            </w:pPr>
            <w:r>
              <w:t>121.438</w:t>
            </w:r>
          </w:p>
        </w:tc>
        <w:tc>
          <w:tcPr>
            <w:tcW w:w="1134" w:type="dxa"/>
            <w:tcBorders>
              <w:top w:val="nil"/>
            </w:tcBorders>
            <w:shd w:val="clear" w:color="auto" w:fill="auto"/>
            <w:vAlign w:val="center"/>
          </w:tcPr>
          <w:p w14:paraId="5E3AAC08" w14:textId="77777777" w:rsidR="008302FE" w:rsidRPr="00BC397C" w:rsidRDefault="008302FE" w:rsidP="007E4C27">
            <w:pPr>
              <w:pStyle w:val="08-Tabelageral"/>
            </w:pPr>
            <w:r>
              <w:t>--</w:t>
            </w:r>
          </w:p>
        </w:tc>
        <w:tc>
          <w:tcPr>
            <w:tcW w:w="284" w:type="dxa"/>
            <w:tcBorders>
              <w:top w:val="nil"/>
            </w:tcBorders>
            <w:shd w:val="clear" w:color="auto" w:fill="auto"/>
            <w:vAlign w:val="center"/>
          </w:tcPr>
          <w:p w14:paraId="0BE6A43F" w14:textId="77777777" w:rsidR="008302FE" w:rsidRDefault="008302FE" w:rsidP="007E4C27">
            <w:pPr>
              <w:pStyle w:val="08-Tabelageral"/>
            </w:pPr>
          </w:p>
        </w:tc>
        <w:tc>
          <w:tcPr>
            <w:tcW w:w="1276" w:type="dxa"/>
            <w:tcBorders>
              <w:top w:val="nil"/>
            </w:tcBorders>
            <w:shd w:val="clear" w:color="auto" w:fill="auto"/>
            <w:vAlign w:val="center"/>
          </w:tcPr>
          <w:p w14:paraId="2A37C999" w14:textId="77777777" w:rsidR="008302FE" w:rsidRPr="0038145C" w:rsidRDefault="008302FE" w:rsidP="007E4C27">
            <w:pPr>
              <w:pStyle w:val="08-Tabelageral"/>
            </w:pPr>
            <w:r>
              <w:t>126.944</w:t>
            </w:r>
          </w:p>
        </w:tc>
        <w:tc>
          <w:tcPr>
            <w:tcW w:w="1274" w:type="dxa"/>
            <w:tcBorders>
              <w:top w:val="nil"/>
            </w:tcBorders>
            <w:shd w:val="clear" w:color="auto" w:fill="auto"/>
            <w:vAlign w:val="center"/>
          </w:tcPr>
          <w:p w14:paraId="393DBBB6" w14:textId="77777777" w:rsidR="008302FE" w:rsidRPr="0038145C" w:rsidRDefault="008302FE" w:rsidP="007E4C27">
            <w:pPr>
              <w:pStyle w:val="08-Tabelageral"/>
            </w:pPr>
            <w:r>
              <w:t>--</w:t>
            </w:r>
          </w:p>
        </w:tc>
      </w:tr>
      <w:tr w:rsidR="008302FE" w:rsidRPr="00BC397C" w14:paraId="05A41EF4" w14:textId="77777777" w:rsidTr="007E4C27">
        <w:trPr>
          <w:trHeight w:val="238"/>
          <w:jc w:val="center"/>
        </w:trPr>
        <w:tc>
          <w:tcPr>
            <w:tcW w:w="4395" w:type="dxa"/>
            <w:gridSpan w:val="2"/>
            <w:shd w:val="clear" w:color="auto" w:fill="auto"/>
            <w:vAlign w:val="center"/>
          </w:tcPr>
          <w:p w14:paraId="78838C0D" w14:textId="77777777" w:rsidR="008302FE" w:rsidRPr="00BC397C" w:rsidRDefault="008302FE" w:rsidP="007E4C27">
            <w:pPr>
              <w:pStyle w:val="08-Tabelageral"/>
              <w:jc w:val="left"/>
            </w:pPr>
            <w:r w:rsidRPr="00BC397C">
              <w:t>Receita de comissões</w:t>
            </w:r>
          </w:p>
        </w:tc>
        <w:tc>
          <w:tcPr>
            <w:tcW w:w="1275" w:type="dxa"/>
            <w:shd w:val="clear" w:color="auto" w:fill="auto"/>
            <w:vAlign w:val="center"/>
          </w:tcPr>
          <w:p w14:paraId="69A0BC7E" w14:textId="77777777" w:rsidR="008302FE" w:rsidRPr="00BC397C" w:rsidRDefault="008302FE" w:rsidP="007E4C27">
            <w:pPr>
              <w:pStyle w:val="08-Tabelageral"/>
            </w:pPr>
            <w:r>
              <w:t>--</w:t>
            </w:r>
          </w:p>
        </w:tc>
        <w:tc>
          <w:tcPr>
            <w:tcW w:w="1134" w:type="dxa"/>
            <w:shd w:val="clear" w:color="auto" w:fill="auto"/>
            <w:vAlign w:val="center"/>
          </w:tcPr>
          <w:p w14:paraId="566C0BA8" w14:textId="77777777" w:rsidR="008302FE" w:rsidRPr="00BC397C" w:rsidRDefault="008302FE" w:rsidP="007E4C27">
            <w:pPr>
              <w:pStyle w:val="08-Tabelageral"/>
            </w:pPr>
            <w:r>
              <w:t>1.379.419</w:t>
            </w:r>
          </w:p>
        </w:tc>
        <w:tc>
          <w:tcPr>
            <w:tcW w:w="284" w:type="dxa"/>
            <w:shd w:val="clear" w:color="auto" w:fill="auto"/>
            <w:vAlign w:val="center"/>
          </w:tcPr>
          <w:p w14:paraId="0A081CBA" w14:textId="77777777" w:rsidR="008302FE" w:rsidRDefault="008302FE" w:rsidP="007E4C27">
            <w:pPr>
              <w:pStyle w:val="08-Tabelageral"/>
            </w:pPr>
          </w:p>
        </w:tc>
        <w:tc>
          <w:tcPr>
            <w:tcW w:w="1276" w:type="dxa"/>
            <w:shd w:val="clear" w:color="auto" w:fill="auto"/>
            <w:vAlign w:val="center"/>
          </w:tcPr>
          <w:p w14:paraId="7442C63C" w14:textId="77777777" w:rsidR="008302FE" w:rsidRPr="0038145C" w:rsidRDefault="008302FE" w:rsidP="007E4C27">
            <w:pPr>
              <w:pStyle w:val="08-Tabelageral"/>
            </w:pPr>
            <w:r>
              <w:t>--</w:t>
            </w:r>
          </w:p>
        </w:tc>
        <w:tc>
          <w:tcPr>
            <w:tcW w:w="1274" w:type="dxa"/>
            <w:shd w:val="clear" w:color="auto" w:fill="auto"/>
            <w:vAlign w:val="center"/>
          </w:tcPr>
          <w:p w14:paraId="40BBF49E" w14:textId="77777777" w:rsidR="008302FE" w:rsidRPr="0038145C" w:rsidRDefault="008302FE" w:rsidP="007E4C27">
            <w:pPr>
              <w:pStyle w:val="08-Tabelageral"/>
            </w:pPr>
            <w:r>
              <w:t>1.265.002</w:t>
            </w:r>
          </w:p>
        </w:tc>
      </w:tr>
      <w:tr w:rsidR="008302FE" w:rsidRPr="00BC397C" w14:paraId="4734C505" w14:textId="77777777" w:rsidTr="007E4C27">
        <w:trPr>
          <w:trHeight w:val="238"/>
          <w:jc w:val="center"/>
        </w:trPr>
        <w:tc>
          <w:tcPr>
            <w:tcW w:w="4395" w:type="dxa"/>
            <w:gridSpan w:val="2"/>
            <w:shd w:val="clear" w:color="auto" w:fill="auto"/>
            <w:vAlign w:val="center"/>
          </w:tcPr>
          <w:p w14:paraId="04442A0C" w14:textId="77777777" w:rsidR="008302FE" w:rsidRPr="00BC397C" w:rsidRDefault="008302FE" w:rsidP="007E4C27">
            <w:pPr>
              <w:pStyle w:val="08-Tabelageral"/>
              <w:jc w:val="left"/>
            </w:pPr>
            <w:r w:rsidRPr="00BC397C">
              <w:t>Despesas com pessoal</w:t>
            </w:r>
          </w:p>
        </w:tc>
        <w:tc>
          <w:tcPr>
            <w:tcW w:w="1275" w:type="dxa"/>
            <w:shd w:val="clear" w:color="auto" w:fill="auto"/>
            <w:vAlign w:val="center"/>
          </w:tcPr>
          <w:p w14:paraId="460DB2B3" w14:textId="77777777" w:rsidR="008302FE" w:rsidRPr="00BC397C" w:rsidRDefault="008302FE" w:rsidP="007E4C27">
            <w:pPr>
              <w:pStyle w:val="08-Tabelageral"/>
            </w:pPr>
            <w:r>
              <w:t>(21.644)</w:t>
            </w:r>
          </w:p>
        </w:tc>
        <w:tc>
          <w:tcPr>
            <w:tcW w:w="1134" w:type="dxa"/>
            <w:shd w:val="clear" w:color="auto" w:fill="auto"/>
            <w:vAlign w:val="center"/>
          </w:tcPr>
          <w:p w14:paraId="168D5A8A" w14:textId="77777777" w:rsidR="008302FE" w:rsidRPr="00BC397C" w:rsidRDefault="008302FE" w:rsidP="007E4C27">
            <w:pPr>
              <w:pStyle w:val="08-Tabelageral"/>
            </w:pPr>
            <w:r>
              <w:t>--</w:t>
            </w:r>
          </w:p>
        </w:tc>
        <w:tc>
          <w:tcPr>
            <w:tcW w:w="284" w:type="dxa"/>
            <w:shd w:val="clear" w:color="auto" w:fill="auto"/>
            <w:vAlign w:val="center"/>
          </w:tcPr>
          <w:p w14:paraId="47D72DFC" w14:textId="77777777" w:rsidR="008302FE" w:rsidRDefault="008302FE" w:rsidP="007E4C27">
            <w:pPr>
              <w:pStyle w:val="08-Tabelageral"/>
            </w:pPr>
          </w:p>
        </w:tc>
        <w:tc>
          <w:tcPr>
            <w:tcW w:w="1276" w:type="dxa"/>
            <w:shd w:val="clear" w:color="auto" w:fill="auto"/>
            <w:vAlign w:val="center"/>
          </w:tcPr>
          <w:p w14:paraId="250BEBD3" w14:textId="77777777" w:rsidR="008302FE" w:rsidRPr="0038145C" w:rsidRDefault="008302FE" w:rsidP="007E4C27">
            <w:pPr>
              <w:pStyle w:val="08-Tabelageral"/>
            </w:pPr>
            <w:r>
              <w:t>(21.176)</w:t>
            </w:r>
          </w:p>
        </w:tc>
        <w:tc>
          <w:tcPr>
            <w:tcW w:w="1274" w:type="dxa"/>
            <w:shd w:val="clear" w:color="auto" w:fill="auto"/>
            <w:vAlign w:val="center"/>
          </w:tcPr>
          <w:p w14:paraId="5562B7DF" w14:textId="77777777" w:rsidR="008302FE" w:rsidRPr="0038145C" w:rsidRDefault="008302FE" w:rsidP="007E4C27">
            <w:pPr>
              <w:pStyle w:val="08-Tabelageral"/>
            </w:pPr>
            <w:r>
              <w:t>--</w:t>
            </w:r>
          </w:p>
        </w:tc>
      </w:tr>
      <w:tr w:rsidR="008302FE" w:rsidRPr="00BC397C" w14:paraId="0AB1CBFD" w14:textId="77777777" w:rsidTr="007E4C27">
        <w:trPr>
          <w:trHeight w:val="238"/>
          <w:jc w:val="center"/>
        </w:trPr>
        <w:tc>
          <w:tcPr>
            <w:tcW w:w="4395" w:type="dxa"/>
            <w:gridSpan w:val="2"/>
            <w:shd w:val="clear" w:color="auto" w:fill="auto"/>
            <w:vAlign w:val="center"/>
          </w:tcPr>
          <w:p w14:paraId="4E7736F1" w14:textId="77777777" w:rsidR="008302FE" w:rsidRPr="00BC397C" w:rsidRDefault="008302FE" w:rsidP="007E4C27">
            <w:pPr>
              <w:pStyle w:val="08-Tabelageral"/>
              <w:jc w:val="left"/>
            </w:pPr>
            <w:r w:rsidRPr="00BC397C">
              <w:t>Despesas administrativas diversas/Custos dos serviços prestados</w:t>
            </w:r>
            <w:r>
              <w:t xml:space="preserve"> </w:t>
            </w:r>
            <w:r w:rsidRPr="00BC397C">
              <w:rPr>
                <w:vertAlign w:val="superscript"/>
              </w:rPr>
              <w:t>(</w:t>
            </w:r>
            <w:r>
              <w:rPr>
                <w:vertAlign w:val="superscript"/>
              </w:rPr>
              <w:t>2</w:t>
            </w:r>
            <w:r w:rsidRPr="00BC397C">
              <w:rPr>
                <w:vertAlign w:val="superscript"/>
              </w:rPr>
              <w:t>)</w:t>
            </w:r>
          </w:p>
        </w:tc>
        <w:tc>
          <w:tcPr>
            <w:tcW w:w="1275" w:type="dxa"/>
            <w:shd w:val="clear" w:color="auto" w:fill="auto"/>
            <w:vAlign w:val="center"/>
          </w:tcPr>
          <w:p w14:paraId="4E83AB7E" w14:textId="77777777" w:rsidR="008302FE" w:rsidRPr="00BC397C" w:rsidRDefault="008302FE" w:rsidP="007E4C27">
            <w:pPr>
              <w:pStyle w:val="08-Tabelageral"/>
            </w:pPr>
            <w:r>
              <w:t>(48.956)</w:t>
            </w:r>
          </w:p>
        </w:tc>
        <w:tc>
          <w:tcPr>
            <w:tcW w:w="1134" w:type="dxa"/>
            <w:shd w:val="clear" w:color="auto" w:fill="auto"/>
            <w:vAlign w:val="center"/>
          </w:tcPr>
          <w:p w14:paraId="2C56E8DA" w14:textId="77777777" w:rsidR="008302FE" w:rsidRPr="00BC397C" w:rsidRDefault="008302FE" w:rsidP="007E4C27">
            <w:pPr>
              <w:pStyle w:val="08-Tabelageral"/>
            </w:pPr>
            <w:r>
              <w:t>--</w:t>
            </w:r>
          </w:p>
        </w:tc>
        <w:tc>
          <w:tcPr>
            <w:tcW w:w="284" w:type="dxa"/>
            <w:shd w:val="clear" w:color="auto" w:fill="auto"/>
            <w:vAlign w:val="center"/>
          </w:tcPr>
          <w:p w14:paraId="1D2FB223" w14:textId="77777777" w:rsidR="008302FE" w:rsidRDefault="008302FE" w:rsidP="007E4C27">
            <w:pPr>
              <w:pStyle w:val="08-Tabelageral"/>
            </w:pPr>
          </w:p>
        </w:tc>
        <w:tc>
          <w:tcPr>
            <w:tcW w:w="1276" w:type="dxa"/>
            <w:shd w:val="clear" w:color="auto" w:fill="auto"/>
            <w:vAlign w:val="center"/>
          </w:tcPr>
          <w:p w14:paraId="49D1B25E" w14:textId="77777777" w:rsidR="008302FE" w:rsidRPr="0038145C" w:rsidRDefault="008302FE" w:rsidP="007E4C27">
            <w:pPr>
              <w:pStyle w:val="08-Tabelageral"/>
            </w:pPr>
            <w:r>
              <w:t>(58.457)</w:t>
            </w:r>
          </w:p>
        </w:tc>
        <w:tc>
          <w:tcPr>
            <w:tcW w:w="1274" w:type="dxa"/>
            <w:shd w:val="clear" w:color="auto" w:fill="auto"/>
            <w:vAlign w:val="center"/>
          </w:tcPr>
          <w:p w14:paraId="0CB4AF32" w14:textId="77777777" w:rsidR="008302FE" w:rsidRPr="0038145C" w:rsidRDefault="008302FE" w:rsidP="007E4C27">
            <w:pPr>
              <w:pStyle w:val="08-Tabelageral"/>
            </w:pPr>
            <w:r>
              <w:t>--</w:t>
            </w:r>
          </w:p>
        </w:tc>
      </w:tr>
    </w:tbl>
    <w:p w14:paraId="61EB4C93" w14:textId="77B3543F" w:rsidR="008302FE" w:rsidRPr="00C36A31" w:rsidRDefault="008302FE" w:rsidP="00121DB6">
      <w:pPr>
        <w:pStyle w:val="07-Legenda"/>
        <w:numPr>
          <w:ilvl w:val="0"/>
          <w:numId w:val="12"/>
        </w:numPr>
        <w:tabs>
          <w:tab w:val="clear" w:pos="284"/>
          <w:tab w:val="left" w:pos="142"/>
        </w:tabs>
        <w:spacing w:before="0" w:after="60"/>
        <w:ind w:left="425" w:hanging="357"/>
      </w:pPr>
      <w:r>
        <w:t xml:space="preserve">Empresas relacionadas </w:t>
      </w:r>
      <w:proofErr w:type="spellStart"/>
      <w:r w:rsidR="00921EF6">
        <w:rPr>
          <w:rStyle w:val="normaltextrun"/>
          <w:rFonts w:eastAsia="MS Mincho" w:cs="Arial"/>
          <w:color w:val="000000"/>
          <w:shd w:val="clear" w:color="auto" w:fill="FFFFFF"/>
        </w:rPr>
        <w:t>Brasilseg</w:t>
      </w:r>
      <w:proofErr w:type="spellEnd"/>
      <w:r w:rsidR="00921EF6">
        <w:rPr>
          <w:rStyle w:val="normaltextrun"/>
          <w:rFonts w:eastAsia="MS Mincho" w:cs="Arial"/>
          <w:color w:val="000000"/>
          <w:shd w:val="clear" w:color="auto" w:fill="FFFFFF"/>
        </w:rPr>
        <w:t xml:space="preserve"> Companhia de Seguros </w:t>
      </w:r>
      <w:r>
        <w:rPr>
          <w:rStyle w:val="normaltextrun"/>
          <w:rFonts w:eastAsia="MS Mincho" w:cs="Arial"/>
          <w:color w:val="000000"/>
          <w:shd w:val="clear" w:color="auto" w:fill="FFFFFF"/>
        </w:rPr>
        <w:t>S.A</w:t>
      </w:r>
      <w:r w:rsidR="00921EF6">
        <w:rPr>
          <w:rStyle w:val="normaltextrun"/>
          <w:rFonts w:eastAsia="MS Mincho" w:cs="Arial"/>
          <w:color w:val="000000"/>
          <w:shd w:val="clear" w:color="auto" w:fill="FFFFFF"/>
        </w:rPr>
        <w:t>., Aliança do Brasil Seguros S.A.</w:t>
      </w:r>
      <w:r>
        <w:t xml:space="preserve">, Brasilprev Seguros e Previdência S.A., </w:t>
      </w:r>
      <w:proofErr w:type="spellStart"/>
      <w:r>
        <w:t>Brasilcap</w:t>
      </w:r>
      <w:proofErr w:type="spellEnd"/>
      <w:r>
        <w:t xml:space="preserve"> Capitalização S.A. e a </w:t>
      </w:r>
      <w:proofErr w:type="spellStart"/>
      <w:r>
        <w:t>Brasildental</w:t>
      </w:r>
      <w:proofErr w:type="spellEnd"/>
      <w:r>
        <w:t xml:space="preserve"> Operadora de Planos Odontológicos S.A.</w:t>
      </w:r>
    </w:p>
    <w:p w14:paraId="1AE58EED" w14:textId="77777777" w:rsidR="008302FE" w:rsidRDefault="008302FE" w:rsidP="00121DB6">
      <w:pPr>
        <w:pStyle w:val="07-Legenda"/>
        <w:numPr>
          <w:ilvl w:val="0"/>
          <w:numId w:val="12"/>
        </w:numPr>
        <w:tabs>
          <w:tab w:val="clear" w:pos="284"/>
          <w:tab w:val="left" w:pos="142"/>
        </w:tabs>
        <w:spacing w:before="0" w:after="60"/>
        <w:ind w:left="425" w:hanging="357"/>
      </w:pPr>
      <w:r w:rsidRPr="00C36A31">
        <w:t>Refere-se às despesas conforme contrato de compartilhamento de dados de clientes, utilização de quadro de pessoal, da rede de distribuição e dos recursos materiais tecnológicos e administrativos, celebrado entre o Banco do Brasil,</w:t>
      </w:r>
      <w:r>
        <w:t xml:space="preserve"> BB Seguridade, </w:t>
      </w:r>
      <w:r w:rsidRPr="00C36A31">
        <w:t>BB Corretora e BB Seguros.</w:t>
      </w:r>
    </w:p>
    <w:p w14:paraId="73A8E6AC" w14:textId="77777777" w:rsidR="008302FE" w:rsidRPr="00676763" w:rsidRDefault="008302FE" w:rsidP="008302FE">
      <w:pPr>
        <w:pStyle w:val="01-TtulodeNota"/>
        <w:keepNext/>
        <w:spacing w:after="0"/>
        <w:jc w:val="right"/>
        <w:rPr>
          <w:sz w:val="14"/>
          <w:szCs w:val="14"/>
        </w:rPr>
      </w:pPr>
      <w:r w:rsidRPr="00676763">
        <w:rPr>
          <w:sz w:val="14"/>
          <w:szCs w:val="14"/>
        </w:rPr>
        <w:t>R$ mil</w:t>
      </w:r>
    </w:p>
    <w:tbl>
      <w:tblPr>
        <w:tblW w:w="5000"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1133"/>
        <w:gridCol w:w="3262"/>
        <w:gridCol w:w="1275"/>
        <w:gridCol w:w="1134"/>
        <w:gridCol w:w="284"/>
        <w:gridCol w:w="1276"/>
        <w:gridCol w:w="1274"/>
      </w:tblGrid>
      <w:tr w:rsidR="008302FE" w:rsidRPr="00BC397C" w14:paraId="267DD6B7" w14:textId="77777777" w:rsidTr="007E4C27">
        <w:trPr>
          <w:trHeight w:val="238"/>
          <w:jc w:val="center"/>
        </w:trPr>
        <w:tc>
          <w:tcPr>
            <w:tcW w:w="1133" w:type="dxa"/>
            <w:tcBorders>
              <w:top w:val="single" w:sz="2" w:space="0" w:color="1F3864" w:themeColor="accent1" w:themeShade="80"/>
              <w:bottom w:val="nil"/>
            </w:tcBorders>
            <w:shd w:val="clear" w:color="auto" w:fill="auto"/>
          </w:tcPr>
          <w:p w14:paraId="31A646C0" w14:textId="77777777" w:rsidR="008302FE" w:rsidRPr="00BC397C" w:rsidRDefault="008302FE" w:rsidP="007E4C27">
            <w:pPr>
              <w:pStyle w:val="08-Tabelageral"/>
              <w:rPr>
                <w:b/>
                <w:szCs w:val="14"/>
              </w:rPr>
            </w:pPr>
          </w:p>
        </w:tc>
        <w:tc>
          <w:tcPr>
            <w:tcW w:w="3262" w:type="dxa"/>
            <w:tcBorders>
              <w:top w:val="single" w:sz="2" w:space="0" w:color="1F3864" w:themeColor="accent1" w:themeShade="80"/>
              <w:bottom w:val="nil"/>
            </w:tcBorders>
            <w:shd w:val="clear" w:color="auto" w:fill="auto"/>
          </w:tcPr>
          <w:p w14:paraId="52F50DBD" w14:textId="77777777" w:rsidR="008302FE" w:rsidRPr="00BC397C" w:rsidRDefault="008302FE" w:rsidP="007E4C27">
            <w:pPr>
              <w:pStyle w:val="08-Tabelageral"/>
              <w:rPr>
                <w:b/>
                <w:szCs w:val="14"/>
              </w:rPr>
            </w:pPr>
          </w:p>
        </w:tc>
        <w:tc>
          <w:tcPr>
            <w:tcW w:w="2409" w:type="dxa"/>
            <w:gridSpan w:val="2"/>
            <w:tcBorders>
              <w:top w:val="single" w:sz="2" w:space="0" w:color="1F3864" w:themeColor="accent1" w:themeShade="80"/>
              <w:bottom w:val="single" w:sz="2" w:space="0" w:color="1F3864" w:themeColor="accent1" w:themeShade="80"/>
            </w:tcBorders>
            <w:shd w:val="clear" w:color="auto" w:fill="auto"/>
          </w:tcPr>
          <w:p w14:paraId="1E1CEB45" w14:textId="77777777" w:rsidR="008302FE" w:rsidRDefault="008302FE" w:rsidP="007E4C27">
            <w:pPr>
              <w:pStyle w:val="08-Tabelageral"/>
              <w:jc w:val="center"/>
              <w:rPr>
                <w:b/>
                <w:szCs w:val="14"/>
              </w:rPr>
            </w:pPr>
            <w:r>
              <w:rPr>
                <w:b/>
                <w:szCs w:val="14"/>
              </w:rPr>
              <w:t>01.01 a 30.09.2024</w:t>
            </w:r>
          </w:p>
        </w:tc>
        <w:tc>
          <w:tcPr>
            <w:tcW w:w="284" w:type="dxa"/>
            <w:tcBorders>
              <w:top w:val="single" w:sz="2" w:space="0" w:color="1F3864" w:themeColor="accent1" w:themeShade="80"/>
              <w:bottom w:val="single" w:sz="2" w:space="0" w:color="1F3864" w:themeColor="accent1" w:themeShade="80"/>
            </w:tcBorders>
            <w:shd w:val="clear" w:color="auto" w:fill="auto"/>
          </w:tcPr>
          <w:p w14:paraId="567A8736" w14:textId="77777777" w:rsidR="008302FE" w:rsidRDefault="008302FE" w:rsidP="007E4C27">
            <w:pPr>
              <w:pStyle w:val="08-Tabelageral"/>
              <w:jc w:val="center"/>
              <w:rPr>
                <w:b/>
                <w:szCs w:val="14"/>
              </w:rPr>
            </w:pPr>
          </w:p>
        </w:tc>
        <w:tc>
          <w:tcPr>
            <w:tcW w:w="2550" w:type="dxa"/>
            <w:gridSpan w:val="2"/>
            <w:tcBorders>
              <w:top w:val="single" w:sz="2" w:space="0" w:color="1F3864" w:themeColor="accent1" w:themeShade="80"/>
              <w:bottom w:val="single" w:sz="2" w:space="0" w:color="1F3864" w:themeColor="accent1" w:themeShade="80"/>
            </w:tcBorders>
            <w:shd w:val="clear" w:color="auto" w:fill="auto"/>
          </w:tcPr>
          <w:p w14:paraId="35A217F5" w14:textId="77777777" w:rsidR="008302FE" w:rsidRDefault="008302FE" w:rsidP="007E4C27">
            <w:pPr>
              <w:pStyle w:val="08-Tabelageral"/>
              <w:jc w:val="center"/>
              <w:rPr>
                <w:b/>
                <w:szCs w:val="14"/>
              </w:rPr>
            </w:pPr>
            <w:r>
              <w:rPr>
                <w:b/>
                <w:bCs/>
                <w:szCs w:val="14"/>
              </w:rPr>
              <w:t>01.01 a 30.09.2023</w:t>
            </w:r>
          </w:p>
        </w:tc>
      </w:tr>
      <w:tr w:rsidR="008302FE" w:rsidRPr="00BC397C" w14:paraId="32C7B1D0" w14:textId="77777777" w:rsidTr="007E4C27">
        <w:trPr>
          <w:trHeight w:val="238"/>
          <w:jc w:val="center"/>
        </w:trPr>
        <w:tc>
          <w:tcPr>
            <w:tcW w:w="4395" w:type="dxa"/>
            <w:gridSpan w:val="2"/>
            <w:tcBorders>
              <w:top w:val="nil"/>
              <w:bottom w:val="single" w:sz="2" w:space="0" w:color="1F3864" w:themeColor="accent1" w:themeShade="80"/>
            </w:tcBorders>
            <w:shd w:val="clear" w:color="auto" w:fill="auto"/>
            <w:vAlign w:val="center"/>
          </w:tcPr>
          <w:p w14:paraId="44A2F39C" w14:textId="77777777" w:rsidR="008302FE" w:rsidRPr="00BC397C" w:rsidRDefault="008302FE" w:rsidP="007E4C27">
            <w:pPr>
              <w:pStyle w:val="08-Tabelageral"/>
              <w:rPr>
                <w:b/>
                <w:szCs w:val="14"/>
              </w:rPr>
            </w:pPr>
          </w:p>
        </w:tc>
        <w:tc>
          <w:tcPr>
            <w:tcW w:w="1275" w:type="dxa"/>
            <w:tcBorders>
              <w:top w:val="single" w:sz="2" w:space="0" w:color="1F3864" w:themeColor="accent1" w:themeShade="80"/>
              <w:bottom w:val="single" w:sz="2" w:space="0" w:color="1F3864" w:themeColor="accent1" w:themeShade="80"/>
            </w:tcBorders>
            <w:shd w:val="clear" w:color="auto" w:fill="auto"/>
            <w:vAlign w:val="center"/>
          </w:tcPr>
          <w:p w14:paraId="3A688C4D" w14:textId="77777777" w:rsidR="008302FE" w:rsidRPr="00BC397C" w:rsidRDefault="008302FE" w:rsidP="007E4C27">
            <w:pPr>
              <w:pStyle w:val="08-Tabelageral"/>
              <w:rPr>
                <w:b/>
                <w:szCs w:val="14"/>
              </w:rPr>
            </w:pPr>
            <w:r>
              <w:rPr>
                <w:b/>
                <w:szCs w:val="14"/>
              </w:rPr>
              <w:t>Banco do Brasil</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57DB3DA3" w14:textId="77777777" w:rsidR="008302FE" w:rsidRPr="00BC397C" w:rsidRDefault="008302FE" w:rsidP="007E4C27">
            <w:pPr>
              <w:pStyle w:val="08-Tabelageral"/>
              <w:rPr>
                <w:b/>
                <w:szCs w:val="14"/>
              </w:rPr>
            </w:pPr>
            <w:r w:rsidRPr="00BC397C">
              <w:rPr>
                <w:b/>
                <w:szCs w:val="14"/>
              </w:rPr>
              <w:t xml:space="preserve">Empresas Investidas </w:t>
            </w:r>
            <w:r w:rsidRPr="00BC397C">
              <w:rPr>
                <w:b/>
                <w:szCs w:val="14"/>
                <w:vertAlign w:val="superscript"/>
              </w:rPr>
              <w:t>(</w:t>
            </w:r>
            <w:r>
              <w:rPr>
                <w:b/>
                <w:szCs w:val="14"/>
                <w:vertAlign w:val="superscript"/>
              </w:rPr>
              <w:t>1</w:t>
            </w:r>
            <w:r w:rsidRPr="00BC397C">
              <w:rPr>
                <w:b/>
                <w:szCs w:val="14"/>
                <w:vertAlign w:val="superscript"/>
              </w:rPr>
              <w:t>)</w:t>
            </w:r>
          </w:p>
        </w:tc>
        <w:tc>
          <w:tcPr>
            <w:tcW w:w="284" w:type="dxa"/>
            <w:tcBorders>
              <w:top w:val="single" w:sz="2" w:space="0" w:color="1F3864" w:themeColor="accent1" w:themeShade="80"/>
              <w:bottom w:val="single" w:sz="2" w:space="0" w:color="1F3864" w:themeColor="accent1" w:themeShade="80"/>
            </w:tcBorders>
            <w:shd w:val="clear" w:color="auto" w:fill="auto"/>
            <w:vAlign w:val="center"/>
          </w:tcPr>
          <w:p w14:paraId="10D883FD" w14:textId="77777777" w:rsidR="008302FE" w:rsidRPr="00BC397C" w:rsidRDefault="008302FE" w:rsidP="007E4C27">
            <w:pPr>
              <w:pStyle w:val="08-Tabelageral"/>
              <w:rPr>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5D4C385B" w14:textId="77777777" w:rsidR="008302FE" w:rsidRPr="00BC397C" w:rsidRDefault="008302FE" w:rsidP="007E4C27">
            <w:pPr>
              <w:pStyle w:val="08-Tabelageral"/>
              <w:rPr>
                <w:b/>
                <w:szCs w:val="14"/>
              </w:rPr>
            </w:pPr>
            <w:r>
              <w:rPr>
                <w:b/>
                <w:szCs w:val="14"/>
              </w:rPr>
              <w:t>Banco do Brasil</w:t>
            </w:r>
          </w:p>
        </w:tc>
        <w:tc>
          <w:tcPr>
            <w:tcW w:w="1274" w:type="dxa"/>
            <w:tcBorders>
              <w:top w:val="single" w:sz="2" w:space="0" w:color="1F3864" w:themeColor="accent1" w:themeShade="80"/>
              <w:bottom w:val="single" w:sz="2" w:space="0" w:color="1F3864" w:themeColor="accent1" w:themeShade="80"/>
            </w:tcBorders>
            <w:shd w:val="clear" w:color="auto" w:fill="auto"/>
            <w:vAlign w:val="center"/>
          </w:tcPr>
          <w:p w14:paraId="501AE4C8" w14:textId="77777777" w:rsidR="008302FE" w:rsidRPr="00BC397C" w:rsidRDefault="008302FE" w:rsidP="007E4C27">
            <w:pPr>
              <w:pStyle w:val="08-Tabelageral"/>
              <w:rPr>
                <w:b/>
                <w:szCs w:val="14"/>
              </w:rPr>
            </w:pPr>
            <w:r w:rsidRPr="00BC397C">
              <w:rPr>
                <w:b/>
                <w:szCs w:val="14"/>
              </w:rPr>
              <w:t xml:space="preserve">Empresas Investidas </w:t>
            </w:r>
            <w:r w:rsidRPr="00BC397C">
              <w:rPr>
                <w:b/>
                <w:szCs w:val="14"/>
                <w:vertAlign w:val="superscript"/>
              </w:rPr>
              <w:t>(</w:t>
            </w:r>
            <w:r>
              <w:rPr>
                <w:b/>
                <w:szCs w:val="14"/>
                <w:vertAlign w:val="superscript"/>
              </w:rPr>
              <w:t>1</w:t>
            </w:r>
            <w:r w:rsidRPr="00BC397C">
              <w:rPr>
                <w:b/>
                <w:szCs w:val="14"/>
                <w:vertAlign w:val="superscript"/>
              </w:rPr>
              <w:t>)</w:t>
            </w:r>
          </w:p>
        </w:tc>
      </w:tr>
      <w:tr w:rsidR="008302FE" w:rsidRPr="00BC397C" w14:paraId="59FDD9FE" w14:textId="77777777" w:rsidTr="007E4C27">
        <w:trPr>
          <w:trHeight w:val="238"/>
          <w:jc w:val="center"/>
        </w:trPr>
        <w:tc>
          <w:tcPr>
            <w:tcW w:w="4395" w:type="dxa"/>
            <w:gridSpan w:val="2"/>
            <w:tcBorders>
              <w:top w:val="single" w:sz="2" w:space="0" w:color="1F3864" w:themeColor="accent1" w:themeShade="80"/>
              <w:bottom w:val="nil"/>
            </w:tcBorders>
            <w:shd w:val="clear" w:color="auto" w:fill="auto"/>
          </w:tcPr>
          <w:p w14:paraId="31FD3448" w14:textId="77777777" w:rsidR="008302FE" w:rsidRPr="00BC397C" w:rsidRDefault="008302FE" w:rsidP="007E4C27">
            <w:pPr>
              <w:pStyle w:val="08-Tabelageral"/>
              <w:jc w:val="left"/>
              <w:rPr>
                <w:b/>
              </w:rPr>
            </w:pPr>
            <w:r w:rsidRPr="00BC397C">
              <w:rPr>
                <w:b/>
              </w:rPr>
              <w:t>Resultado</w:t>
            </w:r>
          </w:p>
        </w:tc>
        <w:tc>
          <w:tcPr>
            <w:tcW w:w="1275" w:type="dxa"/>
            <w:tcBorders>
              <w:top w:val="single" w:sz="2" w:space="0" w:color="1F3864" w:themeColor="accent1" w:themeShade="80"/>
              <w:bottom w:val="nil"/>
            </w:tcBorders>
            <w:shd w:val="clear" w:color="auto" w:fill="auto"/>
            <w:vAlign w:val="center"/>
          </w:tcPr>
          <w:p w14:paraId="59CB7F14" w14:textId="77777777" w:rsidR="008302FE" w:rsidRPr="00BC397C" w:rsidRDefault="008302FE" w:rsidP="007E4C27">
            <w:pPr>
              <w:pStyle w:val="08-Tabelageral"/>
              <w:rPr>
                <w:b/>
                <w:szCs w:val="14"/>
              </w:rPr>
            </w:pPr>
          </w:p>
        </w:tc>
        <w:tc>
          <w:tcPr>
            <w:tcW w:w="1134" w:type="dxa"/>
            <w:tcBorders>
              <w:top w:val="single" w:sz="2" w:space="0" w:color="1F3864" w:themeColor="accent1" w:themeShade="80"/>
              <w:bottom w:val="nil"/>
            </w:tcBorders>
            <w:shd w:val="clear" w:color="auto" w:fill="auto"/>
            <w:vAlign w:val="center"/>
          </w:tcPr>
          <w:p w14:paraId="6ED702B2" w14:textId="77777777" w:rsidR="008302FE" w:rsidRPr="00BC397C" w:rsidRDefault="008302FE" w:rsidP="007E4C27">
            <w:pPr>
              <w:pStyle w:val="08-Tabelageral"/>
              <w:rPr>
                <w:b/>
                <w:szCs w:val="14"/>
              </w:rPr>
            </w:pPr>
          </w:p>
        </w:tc>
        <w:tc>
          <w:tcPr>
            <w:tcW w:w="284" w:type="dxa"/>
            <w:tcBorders>
              <w:top w:val="single" w:sz="2" w:space="0" w:color="1F3864" w:themeColor="accent1" w:themeShade="80"/>
              <w:bottom w:val="nil"/>
            </w:tcBorders>
            <w:shd w:val="clear" w:color="auto" w:fill="auto"/>
          </w:tcPr>
          <w:p w14:paraId="498F5E19" w14:textId="77777777" w:rsidR="008302FE" w:rsidRPr="00BC397C" w:rsidRDefault="008302FE" w:rsidP="007E4C27">
            <w:pPr>
              <w:pStyle w:val="08-Tabelageral"/>
              <w:rPr>
                <w:b/>
              </w:rPr>
            </w:pPr>
          </w:p>
        </w:tc>
        <w:tc>
          <w:tcPr>
            <w:tcW w:w="1276" w:type="dxa"/>
            <w:tcBorders>
              <w:top w:val="single" w:sz="2" w:space="0" w:color="1F3864" w:themeColor="accent1" w:themeShade="80"/>
              <w:bottom w:val="nil"/>
            </w:tcBorders>
            <w:shd w:val="clear" w:color="auto" w:fill="auto"/>
            <w:vAlign w:val="center"/>
          </w:tcPr>
          <w:p w14:paraId="1C19D39B" w14:textId="77777777" w:rsidR="008302FE" w:rsidRPr="00BC397C" w:rsidRDefault="008302FE" w:rsidP="007E4C27">
            <w:pPr>
              <w:pStyle w:val="08-Tabelageral"/>
              <w:rPr>
                <w:b/>
              </w:rPr>
            </w:pPr>
          </w:p>
        </w:tc>
        <w:tc>
          <w:tcPr>
            <w:tcW w:w="1274" w:type="dxa"/>
            <w:tcBorders>
              <w:top w:val="single" w:sz="2" w:space="0" w:color="1F3864" w:themeColor="accent1" w:themeShade="80"/>
              <w:bottom w:val="nil"/>
            </w:tcBorders>
            <w:shd w:val="clear" w:color="auto" w:fill="auto"/>
            <w:vAlign w:val="center"/>
          </w:tcPr>
          <w:p w14:paraId="25D791B7" w14:textId="77777777" w:rsidR="008302FE" w:rsidRPr="00BC397C" w:rsidRDefault="008302FE" w:rsidP="007E4C27">
            <w:pPr>
              <w:pStyle w:val="08-Tabelageral"/>
              <w:rPr>
                <w:b/>
              </w:rPr>
            </w:pPr>
            <w:r w:rsidRPr="00BC397C">
              <w:rPr>
                <w:b/>
                <w:szCs w:val="14"/>
              </w:rPr>
              <w:t xml:space="preserve"> </w:t>
            </w:r>
          </w:p>
        </w:tc>
      </w:tr>
      <w:tr w:rsidR="008302FE" w:rsidRPr="00BC397C" w14:paraId="50C9F87E" w14:textId="77777777" w:rsidTr="007E4C27">
        <w:trPr>
          <w:trHeight w:val="238"/>
          <w:jc w:val="center"/>
        </w:trPr>
        <w:tc>
          <w:tcPr>
            <w:tcW w:w="4395" w:type="dxa"/>
            <w:gridSpan w:val="2"/>
            <w:tcBorders>
              <w:top w:val="nil"/>
            </w:tcBorders>
            <w:shd w:val="clear" w:color="auto" w:fill="auto"/>
            <w:vAlign w:val="center"/>
          </w:tcPr>
          <w:p w14:paraId="7AA0CE2B" w14:textId="77777777" w:rsidR="008302FE" w:rsidRPr="00BC397C" w:rsidRDefault="008302FE" w:rsidP="007E4C27">
            <w:pPr>
              <w:pStyle w:val="08-Tabelageral"/>
              <w:jc w:val="left"/>
            </w:pPr>
            <w:r w:rsidRPr="00BC397C">
              <w:t>Receita de juros de instrumentos financeiros</w:t>
            </w:r>
          </w:p>
        </w:tc>
        <w:tc>
          <w:tcPr>
            <w:tcW w:w="1275" w:type="dxa"/>
            <w:tcBorders>
              <w:top w:val="nil"/>
            </w:tcBorders>
            <w:shd w:val="clear" w:color="auto" w:fill="auto"/>
            <w:vAlign w:val="center"/>
          </w:tcPr>
          <w:p w14:paraId="06125337" w14:textId="77777777" w:rsidR="008302FE" w:rsidRPr="00BC397C" w:rsidRDefault="008302FE" w:rsidP="007E4C27">
            <w:pPr>
              <w:pStyle w:val="08-Tabelageral"/>
            </w:pPr>
            <w:r>
              <w:t>325.073</w:t>
            </w:r>
          </w:p>
        </w:tc>
        <w:tc>
          <w:tcPr>
            <w:tcW w:w="1134" w:type="dxa"/>
            <w:tcBorders>
              <w:top w:val="nil"/>
            </w:tcBorders>
            <w:shd w:val="clear" w:color="auto" w:fill="auto"/>
            <w:vAlign w:val="center"/>
          </w:tcPr>
          <w:p w14:paraId="080F27BF" w14:textId="77777777" w:rsidR="008302FE" w:rsidRPr="00BC397C" w:rsidRDefault="008302FE" w:rsidP="007E4C27">
            <w:pPr>
              <w:pStyle w:val="08-Tabelageral"/>
            </w:pPr>
            <w:r>
              <w:t>--</w:t>
            </w:r>
          </w:p>
        </w:tc>
        <w:tc>
          <w:tcPr>
            <w:tcW w:w="284" w:type="dxa"/>
            <w:tcBorders>
              <w:top w:val="nil"/>
            </w:tcBorders>
            <w:shd w:val="clear" w:color="auto" w:fill="auto"/>
            <w:vAlign w:val="center"/>
          </w:tcPr>
          <w:p w14:paraId="487477CB" w14:textId="77777777" w:rsidR="008302FE" w:rsidRDefault="008302FE" w:rsidP="007E4C27">
            <w:pPr>
              <w:pStyle w:val="08-Tabelageral"/>
            </w:pPr>
          </w:p>
        </w:tc>
        <w:tc>
          <w:tcPr>
            <w:tcW w:w="1276" w:type="dxa"/>
            <w:tcBorders>
              <w:top w:val="nil"/>
            </w:tcBorders>
            <w:shd w:val="clear" w:color="auto" w:fill="auto"/>
            <w:vAlign w:val="center"/>
          </w:tcPr>
          <w:p w14:paraId="3724836F" w14:textId="77777777" w:rsidR="008302FE" w:rsidRPr="00BD4297" w:rsidRDefault="008302FE" w:rsidP="007E4C27">
            <w:pPr>
              <w:pStyle w:val="08-Tabelageral"/>
              <w:rPr>
                <w:rFonts w:cs="Arial"/>
                <w:szCs w:val="14"/>
              </w:rPr>
            </w:pPr>
            <w:r>
              <w:t>384.296</w:t>
            </w:r>
          </w:p>
        </w:tc>
        <w:tc>
          <w:tcPr>
            <w:tcW w:w="1274" w:type="dxa"/>
            <w:tcBorders>
              <w:top w:val="nil"/>
            </w:tcBorders>
            <w:shd w:val="clear" w:color="auto" w:fill="auto"/>
            <w:vAlign w:val="center"/>
          </w:tcPr>
          <w:p w14:paraId="0ED30741" w14:textId="77777777" w:rsidR="008302FE" w:rsidRPr="00BD4297" w:rsidRDefault="008302FE" w:rsidP="007E4C27">
            <w:pPr>
              <w:pStyle w:val="08-Tabelageral"/>
              <w:rPr>
                <w:rFonts w:cs="Arial"/>
                <w:szCs w:val="14"/>
              </w:rPr>
            </w:pPr>
            <w:r>
              <w:t>--</w:t>
            </w:r>
          </w:p>
        </w:tc>
      </w:tr>
      <w:tr w:rsidR="008302FE" w:rsidRPr="00BC397C" w14:paraId="7D7D5F59" w14:textId="77777777" w:rsidTr="007E4C27">
        <w:trPr>
          <w:trHeight w:val="238"/>
          <w:jc w:val="center"/>
        </w:trPr>
        <w:tc>
          <w:tcPr>
            <w:tcW w:w="4395" w:type="dxa"/>
            <w:gridSpan w:val="2"/>
            <w:shd w:val="clear" w:color="auto" w:fill="auto"/>
            <w:vAlign w:val="center"/>
          </w:tcPr>
          <w:p w14:paraId="6F4ED63B" w14:textId="77777777" w:rsidR="008302FE" w:rsidRPr="00BC397C" w:rsidRDefault="008302FE" w:rsidP="007E4C27">
            <w:pPr>
              <w:pStyle w:val="08-Tabelageral"/>
              <w:jc w:val="left"/>
            </w:pPr>
            <w:r w:rsidRPr="00BC397C">
              <w:t>Receita de comissões</w:t>
            </w:r>
          </w:p>
        </w:tc>
        <w:tc>
          <w:tcPr>
            <w:tcW w:w="1275" w:type="dxa"/>
            <w:shd w:val="clear" w:color="auto" w:fill="auto"/>
            <w:vAlign w:val="center"/>
          </w:tcPr>
          <w:p w14:paraId="3E7D9B2E" w14:textId="77777777" w:rsidR="008302FE" w:rsidRPr="00BC397C" w:rsidRDefault="008302FE" w:rsidP="007E4C27">
            <w:pPr>
              <w:pStyle w:val="08-Tabelageral"/>
            </w:pPr>
            <w:r>
              <w:t>--</w:t>
            </w:r>
          </w:p>
        </w:tc>
        <w:tc>
          <w:tcPr>
            <w:tcW w:w="1134" w:type="dxa"/>
            <w:shd w:val="clear" w:color="auto" w:fill="auto"/>
            <w:vAlign w:val="center"/>
          </w:tcPr>
          <w:p w14:paraId="73B71663" w14:textId="77777777" w:rsidR="008302FE" w:rsidRPr="00BC397C" w:rsidRDefault="008302FE" w:rsidP="007E4C27">
            <w:pPr>
              <w:pStyle w:val="08-Tabelageral"/>
            </w:pPr>
            <w:r>
              <w:t>3.981.148</w:t>
            </w:r>
          </w:p>
        </w:tc>
        <w:tc>
          <w:tcPr>
            <w:tcW w:w="284" w:type="dxa"/>
            <w:shd w:val="clear" w:color="auto" w:fill="auto"/>
            <w:vAlign w:val="center"/>
          </w:tcPr>
          <w:p w14:paraId="51E2DCA2" w14:textId="77777777" w:rsidR="008302FE" w:rsidRDefault="008302FE" w:rsidP="007E4C27">
            <w:pPr>
              <w:pStyle w:val="08-Tabelageral"/>
            </w:pPr>
          </w:p>
        </w:tc>
        <w:tc>
          <w:tcPr>
            <w:tcW w:w="1276" w:type="dxa"/>
            <w:shd w:val="clear" w:color="auto" w:fill="auto"/>
            <w:vAlign w:val="center"/>
          </w:tcPr>
          <w:p w14:paraId="073718AF" w14:textId="77777777" w:rsidR="008302FE" w:rsidRPr="00BD4297" w:rsidRDefault="008302FE" w:rsidP="007E4C27">
            <w:pPr>
              <w:pStyle w:val="08-Tabelageral"/>
              <w:rPr>
                <w:rFonts w:cs="Arial"/>
                <w:szCs w:val="14"/>
              </w:rPr>
            </w:pPr>
            <w:r>
              <w:t>--</w:t>
            </w:r>
          </w:p>
        </w:tc>
        <w:tc>
          <w:tcPr>
            <w:tcW w:w="1274" w:type="dxa"/>
            <w:shd w:val="clear" w:color="auto" w:fill="auto"/>
            <w:vAlign w:val="center"/>
          </w:tcPr>
          <w:p w14:paraId="67BA9F47" w14:textId="77777777" w:rsidR="008302FE" w:rsidRPr="00BD4297" w:rsidRDefault="008302FE" w:rsidP="007E4C27">
            <w:pPr>
              <w:pStyle w:val="08-Tabelageral"/>
              <w:rPr>
                <w:szCs w:val="14"/>
              </w:rPr>
            </w:pPr>
            <w:r>
              <w:t>3.580.922</w:t>
            </w:r>
          </w:p>
        </w:tc>
      </w:tr>
      <w:tr w:rsidR="008302FE" w:rsidRPr="00BC397C" w14:paraId="46436B2B" w14:textId="77777777" w:rsidTr="007E4C27">
        <w:trPr>
          <w:trHeight w:val="238"/>
          <w:jc w:val="center"/>
        </w:trPr>
        <w:tc>
          <w:tcPr>
            <w:tcW w:w="4395" w:type="dxa"/>
            <w:gridSpan w:val="2"/>
            <w:shd w:val="clear" w:color="auto" w:fill="auto"/>
            <w:vAlign w:val="center"/>
          </w:tcPr>
          <w:p w14:paraId="4DBFE380" w14:textId="77777777" w:rsidR="008302FE" w:rsidRPr="00BC397C" w:rsidRDefault="008302FE" w:rsidP="007E4C27">
            <w:pPr>
              <w:pStyle w:val="08-Tabelageral"/>
              <w:jc w:val="left"/>
            </w:pPr>
            <w:r w:rsidRPr="00BC397C">
              <w:t>Despesas com pessoal</w:t>
            </w:r>
          </w:p>
        </w:tc>
        <w:tc>
          <w:tcPr>
            <w:tcW w:w="1275" w:type="dxa"/>
            <w:shd w:val="clear" w:color="auto" w:fill="auto"/>
            <w:vAlign w:val="center"/>
          </w:tcPr>
          <w:p w14:paraId="55877D3D" w14:textId="77777777" w:rsidR="008302FE" w:rsidRPr="00BC397C" w:rsidRDefault="008302FE" w:rsidP="007E4C27">
            <w:pPr>
              <w:pStyle w:val="08-Tabelageral"/>
            </w:pPr>
            <w:r>
              <w:t>(65.866)</w:t>
            </w:r>
          </w:p>
        </w:tc>
        <w:tc>
          <w:tcPr>
            <w:tcW w:w="1134" w:type="dxa"/>
            <w:shd w:val="clear" w:color="auto" w:fill="auto"/>
            <w:vAlign w:val="center"/>
          </w:tcPr>
          <w:p w14:paraId="49DC81E6" w14:textId="77777777" w:rsidR="008302FE" w:rsidRPr="00BC397C" w:rsidRDefault="008302FE" w:rsidP="007E4C27">
            <w:pPr>
              <w:pStyle w:val="08-Tabelageral"/>
            </w:pPr>
            <w:r>
              <w:t>--</w:t>
            </w:r>
          </w:p>
        </w:tc>
        <w:tc>
          <w:tcPr>
            <w:tcW w:w="284" w:type="dxa"/>
            <w:shd w:val="clear" w:color="auto" w:fill="auto"/>
            <w:vAlign w:val="center"/>
          </w:tcPr>
          <w:p w14:paraId="2B702E3F" w14:textId="77777777" w:rsidR="008302FE" w:rsidRDefault="008302FE" w:rsidP="007E4C27">
            <w:pPr>
              <w:pStyle w:val="08-Tabelageral"/>
            </w:pPr>
          </w:p>
        </w:tc>
        <w:tc>
          <w:tcPr>
            <w:tcW w:w="1276" w:type="dxa"/>
            <w:shd w:val="clear" w:color="auto" w:fill="auto"/>
            <w:vAlign w:val="center"/>
          </w:tcPr>
          <w:p w14:paraId="09AAEAA0" w14:textId="77777777" w:rsidR="008302FE" w:rsidRPr="00BD4297" w:rsidRDefault="008302FE" w:rsidP="007E4C27">
            <w:pPr>
              <w:pStyle w:val="08-Tabelageral"/>
              <w:rPr>
                <w:rFonts w:cs="Arial"/>
                <w:szCs w:val="14"/>
              </w:rPr>
            </w:pPr>
            <w:r>
              <w:t>(62.634)</w:t>
            </w:r>
          </w:p>
        </w:tc>
        <w:tc>
          <w:tcPr>
            <w:tcW w:w="1274" w:type="dxa"/>
            <w:shd w:val="clear" w:color="auto" w:fill="auto"/>
            <w:vAlign w:val="center"/>
          </w:tcPr>
          <w:p w14:paraId="7CF7B764" w14:textId="77777777" w:rsidR="008302FE" w:rsidRPr="00BD4297" w:rsidRDefault="008302FE" w:rsidP="007E4C27">
            <w:pPr>
              <w:pStyle w:val="08-Tabelageral"/>
              <w:rPr>
                <w:rFonts w:cs="Arial"/>
                <w:szCs w:val="14"/>
              </w:rPr>
            </w:pPr>
            <w:r>
              <w:t>--</w:t>
            </w:r>
          </w:p>
        </w:tc>
      </w:tr>
      <w:tr w:rsidR="008302FE" w:rsidRPr="00BC397C" w14:paraId="106AFF90" w14:textId="77777777" w:rsidTr="007E4C27">
        <w:trPr>
          <w:trHeight w:val="238"/>
          <w:jc w:val="center"/>
        </w:trPr>
        <w:tc>
          <w:tcPr>
            <w:tcW w:w="4395" w:type="dxa"/>
            <w:gridSpan w:val="2"/>
            <w:shd w:val="clear" w:color="auto" w:fill="auto"/>
            <w:vAlign w:val="center"/>
          </w:tcPr>
          <w:p w14:paraId="23732392" w14:textId="77777777" w:rsidR="008302FE" w:rsidRPr="00BC397C" w:rsidRDefault="008302FE" w:rsidP="007E4C27">
            <w:pPr>
              <w:pStyle w:val="08-Tabelageral"/>
              <w:jc w:val="left"/>
            </w:pPr>
            <w:r w:rsidRPr="00BC397C">
              <w:t>Despesas administrativas diversas/Custos dos serviços prestados</w:t>
            </w:r>
            <w:r>
              <w:t xml:space="preserve"> </w:t>
            </w:r>
            <w:r w:rsidRPr="00BC397C">
              <w:rPr>
                <w:vertAlign w:val="superscript"/>
              </w:rPr>
              <w:t>(</w:t>
            </w:r>
            <w:r>
              <w:rPr>
                <w:vertAlign w:val="superscript"/>
              </w:rPr>
              <w:t>2</w:t>
            </w:r>
            <w:r w:rsidRPr="00BC397C">
              <w:rPr>
                <w:vertAlign w:val="superscript"/>
              </w:rPr>
              <w:t>)</w:t>
            </w:r>
          </w:p>
        </w:tc>
        <w:tc>
          <w:tcPr>
            <w:tcW w:w="1275" w:type="dxa"/>
            <w:shd w:val="clear" w:color="auto" w:fill="auto"/>
            <w:vAlign w:val="center"/>
          </w:tcPr>
          <w:p w14:paraId="13284E71" w14:textId="77777777" w:rsidR="008302FE" w:rsidRPr="00BC397C" w:rsidRDefault="008302FE" w:rsidP="007E4C27">
            <w:pPr>
              <w:pStyle w:val="08-Tabelageral"/>
            </w:pPr>
            <w:r>
              <w:t>(153.989)</w:t>
            </w:r>
          </w:p>
        </w:tc>
        <w:tc>
          <w:tcPr>
            <w:tcW w:w="1134" w:type="dxa"/>
            <w:shd w:val="clear" w:color="auto" w:fill="auto"/>
            <w:vAlign w:val="center"/>
          </w:tcPr>
          <w:p w14:paraId="0C55F396" w14:textId="77777777" w:rsidR="008302FE" w:rsidRPr="00BC397C" w:rsidRDefault="008302FE" w:rsidP="007E4C27">
            <w:pPr>
              <w:pStyle w:val="08-Tabelageral"/>
            </w:pPr>
            <w:r>
              <w:t>--</w:t>
            </w:r>
          </w:p>
        </w:tc>
        <w:tc>
          <w:tcPr>
            <w:tcW w:w="284" w:type="dxa"/>
            <w:shd w:val="clear" w:color="auto" w:fill="auto"/>
            <w:vAlign w:val="center"/>
          </w:tcPr>
          <w:p w14:paraId="586E6D40" w14:textId="77777777" w:rsidR="008302FE" w:rsidRDefault="008302FE" w:rsidP="007E4C27">
            <w:pPr>
              <w:pStyle w:val="08-Tabelageral"/>
            </w:pPr>
          </w:p>
        </w:tc>
        <w:tc>
          <w:tcPr>
            <w:tcW w:w="1276" w:type="dxa"/>
            <w:shd w:val="clear" w:color="auto" w:fill="auto"/>
            <w:vAlign w:val="center"/>
          </w:tcPr>
          <w:p w14:paraId="1F620D17" w14:textId="77777777" w:rsidR="008302FE" w:rsidRPr="00BD4297" w:rsidRDefault="008302FE" w:rsidP="007E4C27">
            <w:pPr>
              <w:pStyle w:val="08-Tabelageral"/>
              <w:rPr>
                <w:rFonts w:cs="Arial"/>
                <w:szCs w:val="14"/>
              </w:rPr>
            </w:pPr>
            <w:r>
              <w:t>(165.973)</w:t>
            </w:r>
          </w:p>
        </w:tc>
        <w:tc>
          <w:tcPr>
            <w:tcW w:w="1274" w:type="dxa"/>
            <w:shd w:val="clear" w:color="auto" w:fill="auto"/>
            <w:vAlign w:val="center"/>
          </w:tcPr>
          <w:p w14:paraId="0F9CE0DC" w14:textId="77777777" w:rsidR="008302FE" w:rsidRPr="00BD4297" w:rsidRDefault="008302FE" w:rsidP="007E4C27">
            <w:pPr>
              <w:pStyle w:val="08-Tabelageral"/>
              <w:rPr>
                <w:rFonts w:cs="Arial"/>
                <w:szCs w:val="14"/>
              </w:rPr>
            </w:pPr>
            <w:r>
              <w:t>--</w:t>
            </w:r>
          </w:p>
        </w:tc>
      </w:tr>
      <w:tr w:rsidR="008302FE" w:rsidRPr="00BC397C" w14:paraId="53BD8812" w14:textId="77777777" w:rsidTr="007E4C27">
        <w:trPr>
          <w:trHeight w:val="238"/>
          <w:jc w:val="center"/>
        </w:trPr>
        <w:tc>
          <w:tcPr>
            <w:tcW w:w="4395" w:type="dxa"/>
            <w:gridSpan w:val="2"/>
            <w:shd w:val="clear" w:color="auto" w:fill="auto"/>
            <w:vAlign w:val="center"/>
          </w:tcPr>
          <w:p w14:paraId="73DAEE28" w14:textId="77777777" w:rsidR="008302FE" w:rsidRPr="00BC397C" w:rsidRDefault="008302FE" w:rsidP="007E4C27">
            <w:pPr>
              <w:pStyle w:val="08-Tabelageral"/>
              <w:jc w:val="left"/>
            </w:pPr>
            <w:r w:rsidRPr="00BC397C">
              <w:t>Variações monetárias passivas</w:t>
            </w:r>
          </w:p>
        </w:tc>
        <w:tc>
          <w:tcPr>
            <w:tcW w:w="1275" w:type="dxa"/>
            <w:shd w:val="clear" w:color="auto" w:fill="auto"/>
            <w:vAlign w:val="center"/>
          </w:tcPr>
          <w:p w14:paraId="30EF733C" w14:textId="77777777" w:rsidR="008302FE" w:rsidRPr="00BC397C" w:rsidRDefault="008302FE" w:rsidP="007E4C27">
            <w:pPr>
              <w:pStyle w:val="08-Tabelageral"/>
            </w:pPr>
            <w:r>
              <w:t>(25.425)</w:t>
            </w:r>
          </w:p>
        </w:tc>
        <w:tc>
          <w:tcPr>
            <w:tcW w:w="1134" w:type="dxa"/>
            <w:shd w:val="clear" w:color="auto" w:fill="auto"/>
            <w:vAlign w:val="center"/>
          </w:tcPr>
          <w:p w14:paraId="6D24A4A1" w14:textId="77777777" w:rsidR="008302FE" w:rsidRPr="00BC397C" w:rsidRDefault="008302FE" w:rsidP="007E4C27">
            <w:pPr>
              <w:pStyle w:val="08-Tabelageral"/>
            </w:pPr>
          </w:p>
        </w:tc>
        <w:tc>
          <w:tcPr>
            <w:tcW w:w="284" w:type="dxa"/>
            <w:shd w:val="clear" w:color="auto" w:fill="auto"/>
            <w:vAlign w:val="center"/>
          </w:tcPr>
          <w:p w14:paraId="31CC9A8B" w14:textId="77777777" w:rsidR="008302FE" w:rsidRDefault="008302FE" w:rsidP="007E4C27">
            <w:pPr>
              <w:pStyle w:val="08-Tabelageral"/>
            </w:pPr>
          </w:p>
        </w:tc>
        <w:tc>
          <w:tcPr>
            <w:tcW w:w="1276" w:type="dxa"/>
            <w:shd w:val="clear" w:color="auto" w:fill="auto"/>
            <w:vAlign w:val="center"/>
          </w:tcPr>
          <w:p w14:paraId="11518943" w14:textId="77777777" w:rsidR="008302FE" w:rsidRPr="00BD4297" w:rsidRDefault="008302FE" w:rsidP="007E4C27">
            <w:pPr>
              <w:pStyle w:val="08-Tabelageral"/>
              <w:rPr>
                <w:szCs w:val="14"/>
              </w:rPr>
            </w:pPr>
            <w:r>
              <w:t>(51.198)</w:t>
            </w:r>
          </w:p>
        </w:tc>
        <w:tc>
          <w:tcPr>
            <w:tcW w:w="1274" w:type="dxa"/>
            <w:shd w:val="clear" w:color="auto" w:fill="auto"/>
            <w:vAlign w:val="center"/>
          </w:tcPr>
          <w:p w14:paraId="000B7CC0" w14:textId="77777777" w:rsidR="008302FE" w:rsidRPr="00BD4297" w:rsidRDefault="008302FE" w:rsidP="007E4C27">
            <w:pPr>
              <w:pStyle w:val="08-Tabelageral"/>
              <w:rPr>
                <w:rFonts w:cs="Arial"/>
                <w:bCs/>
                <w:szCs w:val="14"/>
              </w:rPr>
            </w:pPr>
            <w:r>
              <w:t>--</w:t>
            </w:r>
          </w:p>
        </w:tc>
      </w:tr>
    </w:tbl>
    <w:p w14:paraId="291A0ED5" w14:textId="1F73C272" w:rsidR="008302FE" w:rsidRPr="00C36A31" w:rsidRDefault="008302FE" w:rsidP="00121DB6">
      <w:pPr>
        <w:pStyle w:val="07-Legenda"/>
        <w:numPr>
          <w:ilvl w:val="0"/>
          <w:numId w:val="14"/>
        </w:numPr>
        <w:tabs>
          <w:tab w:val="clear" w:pos="284"/>
          <w:tab w:val="left" w:pos="142"/>
        </w:tabs>
        <w:spacing w:before="0" w:after="60"/>
        <w:ind w:left="425" w:hanging="357"/>
      </w:pPr>
      <w:r>
        <w:t xml:space="preserve">Empresas relacionadas </w:t>
      </w:r>
      <w:proofErr w:type="spellStart"/>
      <w:r w:rsidR="00921EF6">
        <w:rPr>
          <w:rStyle w:val="normaltextrun"/>
          <w:rFonts w:eastAsia="MS Mincho" w:cs="Arial"/>
          <w:color w:val="000000"/>
          <w:shd w:val="clear" w:color="auto" w:fill="FFFFFF"/>
        </w:rPr>
        <w:t>Brasilseg</w:t>
      </w:r>
      <w:proofErr w:type="spellEnd"/>
      <w:r w:rsidR="00921EF6">
        <w:rPr>
          <w:rStyle w:val="normaltextrun"/>
          <w:rFonts w:eastAsia="MS Mincho" w:cs="Arial"/>
          <w:color w:val="000000"/>
          <w:shd w:val="clear" w:color="auto" w:fill="FFFFFF"/>
        </w:rPr>
        <w:t xml:space="preserve"> Companhia de Seguros </w:t>
      </w:r>
      <w:r>
        <w:rPr>
          <w:rStyle w:val="normaltextrun"/>
          <w:rFonts w:eastAsia="MS Mincho" w:cs="Arial"/>
          <w:color w:val="000000"/>
          <w:shd w:val="clear" w:color="auto" w:fill="FFFFFF"/>
        </w:rPr>
        <w:t>S.A</w:t>
      </w:r>
      <w:r w:rsidR="00921EF6">
        <w:rPr>
          <w:rStyle w:val="normaltextrun"/>
          <w:rFonts w:eastAsia="MS Mincho" w:cs="Arial"/>
          <w:color w:val="000000"/>
          <w:shd w:val="clear" w:color="auto" w:fill="FFFFFF"/>
        </w:rPr>
        <w:t>.</w:t>
      </w:r>
      <w:r w:rsidR="000D4D34">
        <w:rPr>
          <w:rStyle w:val="normaltextrun"/>
          <w:rFonts w:eastAsia="MS Mincho" w:cs="Arial"/>
          <w:color w:val="000000"/>
          <w:shd w:val="clear" w:color="auto" w:fill="FFFFFF"/>
        </w:rPr>
        <w:t>,</w:t>
      </w:r>
      <w:r>
        <w:rPr>
          <w:rStyle w:val="normaltextrun"/>
          <w:rFonts w:eastAsia="MS Mincho" w:cs="Arial"/>
          <w:color w:val="000000"/>
          <w:shd w:val="clear" w:color="auto" w:fill="FFFFFF"/>
        </w:rPr>
        <w:t xml:space="preserve"> </w:t>
      </w:r>
      <w:r w:rsidR="00921EF6">
        <w:rPr>
          <w:rStyle w:val="normaltextrun"/>
          <w:rFonts w:eastAsia="MS Mincho" w:cs="Arial"/>
          <w:color w:val="000000"/>
          <w:shd w:val="clear" w:color="auto" w:fill="FFFFFF"/>
        </w:rPr>
        <w:t>Aliança do Brasil Seguros S.A.</w:t>
      </w:r>
      <w:r>
        <w:t xml:space="preserve">, Brasilprev Seguros e Previdência S.A., </w:t>
      </w:r>
      <w:proofErr w:type="spellStart"/>
      <w:r>
        <w:t>Brasilcap</w:t>
      </w:r>
      <w:proofErr w:type="spellEnd"/>
      <w:r>
        <w:t xml:space="preserve"> Capitalização S.A. e a </w:t>
      </w:r>
      <w:proofErr w:type="spellStart"/>
      <w:r>
        <w:t>Brasildental</w:t>
      </w:r>
      <w:proofErr w:type="spellEnd"/>
      <w:r>
        <w:t xml:space="preserve"> Operadora de Planos Odontológicos S.A.</w:t>
      </w:r>
    </w:p>
    <w:p w14:paraId="67B7BEE5" w14:textId="77777777" w:rsidR="008302FE" w:rsidRDefault="008302FE" w:rsidP="00121DB6">
      <w:pPr>
        <w:pStyle w:val="07-Legenda"/>
        <w:numPr>
          <w:ilvl w:val="0"/>
          <w:numId w:val="14"/>
        </w:numPr>
        <w:tabs>
          <w:tab w:val="clear" w:pos="284"/>
          <w:tab w:val="left" w:pos="142"/>
        </w:tabs>
        <w:spacing w:before="0" w:after="60"/>
        <w:ind w:left="425" w:hanging="357"/>
      </w:pPr>
      <w:r w:rsidRPr="00C36A31">
        <w:t>Refere-se às despesas conforme contrato de compartilhamento de dados de clientes, utilização de quadro de pessoal, da rede de distribuição e dos recursos materiais tecnológicos e administrativos, celebrado entre o Banco do Brasil,</w:t>
      </w:r>
      <w:r>
        <w:t xml:space="preserve"> BB Seguridade, </w:t>
      </w:r>
      <w:r w:rsidRPr="00C36A31">
        <w:t>BB Corretora e BB Seguros.</w:t>
      </w:r>
    </w:p>
    <w:p w14:paraId="0F2335E7" w14:textId="77777777" w:rsidR="008302FE" w:rsidRDefault="008302FE" w:rsidP="008302FE">
      <w:pPr>
        <w:pStyle w:val="07-Legenda"/>
        <w:tabs>
          <w:tab w:val="clear" w:pos="284"/>
          <w:tab w:val="left" w:pos="142"/>
        </w:tabs>
        <w:spacing w:before="0"/>
        <w:ind w:left="426" w:firstLine="0"/>
      </w:pPr>
    </w:p>
    <w:p w14:paraId="54D7A92C" w14:textId="77777777" w:rsidR="008302FE" w:rsidRPr="00971822" w:rsidRDefault="008302FE" w:rsidP="008302FE">
      <w:pPr>
        <w:pStyle w:val="03-SubttulodeNota"/>
        <w:numPr>
          <w:ilvl w:val="0"/>
          <w:numId w:val="9"/>
        </w:numPr>
        <w:ind w:left="284" w:hanging="284"/>
        <w:rPr>
          <w:color w:val="1F3864" w:themeColor="accent1" w:themeShade="80"/>
          <w:sz w:val="18"/>
          <w:szCs w:val="18"/>
        </w:rPr>
      </w:pPr>
      <w:r w:rsidRPr="00971822">
        <w:rPr>
          <w:color w:val="1F3864" w:themeColor="accent1" w:themeShade="80"/>
          <w:sz w:val="18"/>
          <w:szCs w:val="18"/>
        </w:rPr>
        <w:t>Convênio de Cessão de Funcionários</w:t>
      </w:r>
    </w:p>
    <w:p w14:paraId="7081D70C" w14:textId="59909C6F" w:rsidR="008302FE" w:rsidRDefault="008302FE" w:rsidP="008302FE">
      <w:pPr>
        <w:pStyle w:val="05-Textonormal"/>
        <w:rPr>
          <w:rStyle w:val="eop"/>
          <w:rFonts w:cs="Arial"/>
          <w:color w:val="000000"/>
          <w:shd w:val="clear" w:color="auto" w:fill="FFFFFF"/>
        </w:rPr>
      </w:pPr>
      <w:r>
        <w:rPr>
          <w:rStyle w:val="normaltextrun"/>
          <w:rFonts w:eastAsia="MS Mincho" w:cs="Arial"/>
          <w:color w:val="000000"/>
          <w:shd w:val="clear" w:color="auto" w:fill="FFFFFF"/>
        </w:rPr>
        <w:t xml:space="preserve">Em 15.04.2021 e 27.05.2021, foram assinadas novas versões dos convênios de cessão de funcionários do Banco do Brasil S.A. para a BB Seguridade Participações S.A. para o exercício de funções não estatutárias e estatutárias, respectivamente. O Banco do Brasil S.A. continua processando a folha de pagamento dos funcionários cedidos, mediante ressarcimento mensal pela BB Seguridade de todos os custos correntes. Em 30.09.2024, havia </w:t>
      </w:r>
      <w:r w:rsidR="00F46966">
        <w:rPr>
          <w:rStyle w:val="normaltextrun"/>
          <w:rFonts w:eastAsia="MS Mincho" w:cs="Arial"/>
          <w:color w:val="000000"/>
          <w:shd w:val="clear" w:color="auto" w:fill="FFFFFF"/>
        </w:rPr>
        <w:t>189</w:t>
      </w:r>
      <w:r w:rsidRPr="006F2CD5">
        <w:rPr>
          <w:rStyle w:val="normaltextrun"/>
          <w:rFonts w:eastAsia="MS Mincho" w:cs="Arial"/>
          <w:color w:val="000000"/>
          <w:shd w:val="clear" w:color="auto" w:fill="FFFFFF"/>
        </w:rPr>
        <w:t xml:space="preserve"> f</w:t>
      </w:r>
      <w:r>
        <w:rPr>
          <w:rStyle w:val="normaltextrun"/>
          <w:rFonts w:eastAsia="MS Mincho" w:cs="Arial"/>
          <w:color w:val="000000"/>
          <w:shd w:val="clear" w:color="auto" w:fill="FFFFFF"/>
        </w:rPr>
        <w:t>uncionários cedidos (190 em 30.09.2023), considerando os ocupantes de funções não estatutárias e estatuárias (Diretoria Executiva).</w:t>
      </w:r>
      <w:r>
        <w:rPr>
          <w:rStyle w:val="eop"/>
          <w:rFonts w:cs="Arial"/>
          <w:color w:val="000000"/>
          <w:shd w:val="clear" w:color="auto" w:fill="FFFFFF"/>
        </w:rPr>
        <w:t> </w:t>
      </w:r>
    </w:p>
    <w:p w14:paraId="4023CDF0" w14:textId="77777777" w:rsidR="008302FE" w:rsidRPr="006009D1" w:rsidRDefault="008302FE" w:rsidP="008302FE">
      <w:pPr>
        <w:pStyle w:val="03-SubttulodeNota"/>
        <w:keepNext/>
        <w:numPr>
          <w:ilvl w:val="0"/>
          <w:numId w:val="9"/>
        </w:numPr>
        <w:ind w:left="284" w:hanging="284"/>
        <w:rPr>
          <w:color w:val="1F3864" w:themeColor="accent1" w:themeShade="80"/>
          <w:sz w:val="18"/>
          <w:szCs w:val="18"/>
        </w:rPr>
      </w:pPr>
      <w:r w:rsidRPr="006009D1">
        <w:rPr>
          <w:color w:val="1F3864" w:themeColor="accent1" w:themeShade="80"/>
          <w:sz w:val="18"/>
          <w:szCs w:val="18"/>
        </w:rPr>
        <w:lastRenderedPageBreak/>
        <w:t xml:space="preserve">Remuneração paga a Empregados e Administradores </w:t>
      </w:r>
    </w:p>
    <w:p w14:paraId="38A03D4A" w14:textId="77777777" w:rsidR="008302FE" w:rsidRDefault="008302FE" w:rsidP="008302FE">
      <w:pPr>
        <w:pStyle w:val="05-Textonormal"/>
        <w:keepNext/>
        <w:spacing w:before="0" w:line="240" w:lineRule="auto"/>
        <w:rPr>
          <w:rFonts w:cs="Arial"/>
          <w:lang w:eastAsia="zh-CN"/>
        </w:rPr>
      </w:pPr>
      <w:r w:rsidRPr="0063531C">
        <w:rPr>
          <w:rFonts w:cs="Arial"/>
          <w:lang w:eastAsia="zh-CN"/>
        </w:rPr>
        <w:t>Remuneração mensal paga aos funcionários e à Administração d</w:t>
      </w:r>
      <w:r>
        <w:rPr>
          <w:rFonts w:cs="Arial"/>
          <w:lang w:eastAsia="zh-CN"/>
        </w:rPr>
        <w:t>a BB Seguridade S.A.</w:t>
      </w:r>
    </w:p>
    <w:p w14:paraId="765C1632" w14:textId="77777777" w:rsidR="008302FE" w:rsidRPr="00A872FC" w:rsidRDefault="008302FE" w:rsidP="008302FE">
      <w:pPr>
        <w:pStyle w:val="05-Textonormal"/>
        <w:keepNext/>
        <w:keepLines/>
        <w:spacing w:before="0" w:after="0" w:line="240" w:lineRule="auto"/>
        <w:jc w:val="right"/>
        <w:rPr>
          <w:rFonts w:cs="Arial"/>
          <w:b/>
          <w:sz w:val="14"/>
          <w:szCs w:val="14"/>
        </w:rPr>
      </w:pPr>
      <w:bookmarkStart w:id="131" w:name="_Hlk157608276"/>
      <w:r w:rsidRPr="00A872FC">
        <w:rPr>
          <w:rFonts w:cs="Arial"/>
          <w:b/>
          <w:sz w:val="14"/>
          <w:szCs w:val="14"/>
          <w:lang w:eastAsia="zh-CN"/>
        </w:rPr>
        <w:t>Em Reais</w:t>
      </w:r>
    </w:p>
    <w:bookmarkEnd w:id="131"/>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986"/>
        <w:gridCol w:w="604"/>
        <w:gridCol w:w="1411"/>
        <w:gridCol w:w="1412"/>
        <w:gridCol w:w="283"/>
        <w:gridCol w:w="1417"/>
        <w:gridCol w:w="1526"/>
      </w:tblGrid>
      <w:tr w:rsidR="00F46966" w:rsidRPr="00EC49EB" w14:paraId="71F62157" w14:textId="77777777">
        <w:trPr>
          <w:trHeight w:val="227"/>
          <w:jc w:val="center"/>
        </w:trPr>
        <w:tc>
          <w:tcPr>
            <w:tcW w:w="6413" w:type="dxa"/>
            <w:gridSpan w:val="4"/>
            <w:tcBorders>
              <w:top w:val="single" w:sz="2" w:space="0" w:color="1F3864" w:themeColor="accent1" w:themeShade="80"/>
              <w:bottom w:val="single" w:sz="2" w:space="0" w:color="1F3864" w:themeColor="accent1" w:themeShade="80"/>
            </w:tcBorders>
            <w:shd w:val="clear" w:color="auto" w:fill="auto"/>
            <w:vAlign w:val="center"/>
          </w:tcPr>
          <w:p w14:paraId="0F92B779" w14:textId="77777777" w:rsidR="00F46966" w:rsidRPr="00EC49EB" w:rsidRDefault="00F46966">
            <w:pPr>
              <w:keepNext/>
              <w:keepLines/>
              <w:spacing w:before="40" w:after="40"/>
              <w:jc w:val="right"/>
              <w:rPr>
                <w:rFonts w:ascii="Arial" w:hAnsi="Arial" w:cs="Arial"/>
                <w:b/>
                <w:spacing w:val="-2"/>
                <w:sz w:val="14"/>
                <w:szCs w:val="18"/>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0A955AA0" w14:textId="77777777" w:rsidR="00F46966" w:rsidRPr="00EC49EB" w:rsidRDefault="00F46966">
            <w:pPr>
              <w:keepNext/>
              <w:keepLines/>
              <w:spacing w:before="40" w:after="40"/>
              <w:jc w:val="right"/>
              <w:rPr>
                <w:rFonts w:ascii="Arial" w:hAnsi="Arial" w:cs="Arial"/>
                <w:b/>
                <w:spacing w:val="-2"/>
                <w:sz w:val="14"/>
                <w:szCs w:val="18"/>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1EC27269" w14:textId="77777777" w:rsidR="00F46966" w:rsidRPr="00EA03FC" w:rsidRDefault="00F46966">
            <w:pPr>
              <w:keepNext/>
              <w:keepLines/>
              <w:spacing w:before="40" w:after="40"/>
              <w:jc w:val="right"/>
              <w:rPr>
                <w:rFonts w:ascii="Arial" w:hAnsi="Arial" w:cs="Arial"/>
                <w:b/>
                <w:spacing w:val="-2"/>
                <w:sz w:val="14"/>
                <w:szCs w:val="18"/>
              </w:rPr>
            </w:pPr>
            <w:r w:rsidRPr="002B3532">
              <w:rPr>
                <w:rFonts w:ascii="Arial" w:hAnsi="Arial" w:cs="Arial"/>
                <w:b/>
                <w:spacing w:val="-2"/>
                <w:sz w:val="14"/>
                <w:szCs w:val="18"/>
              </w:rPr>
              <w:t>30.09.2024</w:t>
            </w:r>
          </w:p>
        </w:tc>
        <w:tc>
          <w:tcPr>
            <w:tcW w:w="1526" w:type="dxa"/>
            <w:tcBorders>
              <w:top w:val="single" w:sz="2" w:space="0" w:color="1F3864" w:themeColor="accent1" w:themeShade="80"/>
              <w:bottom w:val="single" w:sz="2" w:space="0" w:color="1F3864" w:themeColor="accent1" w:themeShade="80"/>
            </w:tcBorders>
            <w:shd w:val="clear" w:color="auto" w:fill="auto"/>
            <w:vAlign w:val="center"/>
          </w:tcPr>
          <w:p w14:paraId="24ABE829" w14:textId="77777777" w:rsidR="00F46966" w:rsidRPr="00EC49EB" w:rsidRDefault="00F46966">
            <w:pPr>
              <w:keepNext/>
              <w:keepLines/>
              <w:spacing w:before="40" w:after="40"/>
              <w:jc w:val="right"/>
              <w:rPr>
                <w:rFonts w:ascii="Arial" w:hAnsi="Arial" w:cs="Arial"/>
                <w:b/>
                <w:spacing w:val="-2"/>
                <w:sz w:val="14"/>
                <w:szCs w:val="18"/>
              </w:rPr>
            </w:pPr>
            <w:r>
              <w:rPr>
                <w:rFonts w:ascii="Arial" w:hAnsi="Arial" w:cs="Arial"/>
                <w:b/>
                <w:spacing w:val="-2"/>
                <w:sz w:val="14"/>
                <w:szCs w:val="18"/>
              </w:rPr>
              <w:t>31.12.2023</w:t>
            </w:r>
          </w:p>
        </w:tc>
      </w:tr>
      <w:tr w:rsidR="00F46966" w:rsidRPr="00257FAD" w14:paraId="3EFB9391" w14:textId="77777777">
        <w:trPr>
          <w:trHeight w:val="227"/>
          <w:jc w:val="center"/>
        </w:trPr>
        <w:tc>
          <w:tcPr>
            <w:tcW w:w="2986" w:type="dxa"/>
            <w:tcBorders>
              <w:top w:val="single" w:sz="2" w:space="0" w:color="1F3864" w:themeColor="accent1" w:themeShade="80"/>
              <w:bottom w:val="nil"/>
            </w:tcBorders>
            <w:shd w:val="clear" w:color="auto" w:fill="auto"/>
          </w:tcPr>
          <w:p w14:paraId="0A6A0C82" w14:textId="77777777" w:rsidR="00F46966" w:rsidRPr="00257FAD" w:rsidRDefault="00F46966">
            <w:pPr>
              <w:pStyle w:val="08-Tabelageral"/>
              <w:jc w:val="left"/>
              <w:rPr>
                <w:b/>
              </w:rPr>
            </w:pPr>
            <w:bookmarkStart w:id="132" w:name="_Hlk101781084"/>
            <w:r w:rsidRPr="00257FAD">
              <w:rPr>
                <w:b/>
              </w:rPr>
              <w:t>Dirigentes</w:t>
            </w:r>
            <w:r>
              <w:rPr>
                <w:b/>
              </w:rPr>
              <w:t xml:space="preserve"> </w:t>
            </w:r>
            <w:r w:rsidRPr="00600172">
              <w:rPr>
                <w:rFonts w:cs="Arial"/>
                <w:b/>
                <w:bCs/>
                <w:szCs w:val="14"/>
                <w:vertAlign w:val="superscript"/>
              </w:rPr>
              <w:t>(</w:t>
            </w:r>
            <w:r>
              <w:rPr>
                <w:rFonts w:cs="Arial"/>
                <w:b/>
                <w:bCs/>
                <w:szCs w:val="14"/>
                <w:vertAlign w:val="superscript"/>
              </w:rPr>
              <w:t>1</w:t>
            </w:r>
            <w:r w:rsidRPr="00600172">
              <w:rPr>
                <w:rFonts w:cs="Arial"/>
                <w:b/>
                <w:bCs/>
                <w:szCs w:val="14"/>
                <w:vertAlign w:val="superscript"/>
              </w:rPr>
              <w:t>)</w:t>
            </w:r>
            <w:r w:rsidRPr="00257FAD">
              <w:rPr>
                <w:b/>
              </w:rPr>
              <w:t xml:space="preserve"> </w:t>
            </w:r>
          </w:p>
        </w:tc>
        <w:tc>
          <w:tcPr>
            <w:tcW w:w="604" w:type="dxa"/>
            <w:tcBorders>
              <w:top w:val="single" w:sz="2" w:space="0" w:color="1F3864" w:themeColor="accent1" w:themeShade="80"/>
              <w:bottom w:val="nil"/>
            </w:tcBorders>
            <w:shd w:val="clear" w:color="auto" w:fill="auto"/>
          </w:tcPr>
          <w:p w14:paraId="216E7B1F" w14:textId="77777777" w:rsidR="00F46966" w:rsidRPr="00257FAD" w:rsidRDefault="00F46966">
            <w:pPr>
              <w:pStyle w:val="08-Tabelageral"/>
              <w:rPr>
                <w:b/>
              </w:rPr>
            </w:pPr>
          </w:p>
        </w:tc>
        <w:tc>
          <w:tcPr>
            <w:tcW w:w="1411" w:type="dxa"/>
            <w:tcBorders>
              <w:top w:val="single" w:sz="2" w:space="0" w:color="1F3864" w:themeColor="accent1" w:themeShade="80"/>
              <w:bottom w:val="nil"/>
            </w:tcBorders>
            <w:shd w:val="clear" w:color="auto" w:fill="auto"/>
          </w:tcPr>
          <w:p w14:paraId="267607F7" w14:textId="77777777" w:rsidR="00F46966" w:rsidRPr="00257FAD" w:rsidRDefault="00F46966">
            <w:pPr>
              <w:pStyle w:val="08-Tabelageral"/>
              <w:rPr>
                <w:b/>
              </w:rPr>
            </w:pPr>
          </w:p>
        </w:tc>
        <w:tc>
          <w:tcPr>
            <w:tcW w:w="1412" w:type="dxa"/>
            <w:tcBorders>
              <w:top w:val="single" w:sz="2" w:space="0" w:color="1F3864" w:themeColor="accent1" w:themeShade="80"/>
              <w:bottom w:val="nil"/>
            </w:tcBorders>
            <w:shd w:val="clear" w:color="auto" w:fill="auto"/>
            <w:vAlign w:val="center"/>
          </w:tcPr>
          <w:p w14:paraId="191C4EF2" w14:textId="77777777" w:rsidR="00F46966" w:rsidRPr="00257FAD" w:rsidRDefault="00F46966">
            <w:pPr>
              <w:pStyle w:val="08-Tabelageral"/>
              <w:rPr>
                <w:b/>
              </w:rPr>
            </w:pPr>
          </w:p>
        </w:tc>
        <w:tc>
          <w:tcPr>
            <w:tcW w:w="283" w:type="dxa"/>
            <w:tcBorders>
              <w:top w:val="single" w:sz="2" w:space="0" w:color="1F3864" w:themeColor="accent1" w:themeShade="80"/>
              <w:bottom w:val="nil"/>
            </w:tcBorders>
            <w:shd w:val="clear" w:color="auto" w:fill="auto"/>
          </w:tcPr>
          <w:p w14:paraId="6E0D66F0" w14:textId="77777777" w:rsidR="00F46966" w:rsidRPr="00257FAD" w:rsidRDefault="00F46966">
            <w:pPr>
              <w:pStyle w:val="08-Tabelageral"/>
              <w:rPr>
                <w:b/>
              </w:rPr>
            </w:pPr>
          </w:p>
        </w:tc>
        <w:tc>
          <w:tcPr>
            <w:tcW w:w="1417" w:type="dxa"/>
            <w:tcBorders>
              <w:top w:val="single" w:sz="2" w:space="0" w:color="1F3864" w:themeColor="accent1" w:themeShade="80"/>
              <w:bottom w:val="nil"/>
            </w:tcBorders>
            <w:shd w:val="clear" w:color="auto" w:fill="auto"/>
            <w:vAlign w:val="center"/>
          </w:tcPr>
          <w:p w14:paraId="1332FAE7" w14:textId="77777777" w:rsidR="00F46966" w:rsidRPr="006F2CD5" w:rsidRDefault="00F46966">
            <w:pPr>
              <w:pStyle w:val="08-Tabelageral"/>
              <w:rPr>
                <w:b/>
              </w:rPr>
            </w:pPr>
          </w:p>
        </w:tc>
        <w:tc>
          <w:tcPr>
            <w:tcW w:w="1526" w:type="dxa"/>
            <w:tcBorders>
              <w:top w:val="single" w:sz="2" w:space="0" w:color="1F3864" w:themeColor="accent1" w:themeShade="80"/>
              <w:bottom w:val="nil"/>
            </w:tcBorders>
            <w:shd w:val="clear" w:color="auto" w:fill="auto"/>
            <w:vAlign w:val="center"/>
          </w:tcPr>
          <w:p w14:paraId="25D0312F" w14:textId="77777777" w:rsidR="00F46966" w:rsidRPr="00257FAD" w:rsidRDefault="00F46966">
            <w:pPr>
              <w:pStyle w:val="08-Tabelageral"/>
              <w:rPr>
                <w:b/>
              </w:rPr>
            </w:pPr>
            <w:r>
              <w:rPr>
                <w:rStyle w:val="eop"/>
                <w:rFonts w:cs="Arial"/>
                <w:szCs w:val="14"/>
              </w:rPr>
              <w:t> </w:t>
            </w:r>
          </w:p>
        </w:tc>
      </w:tr>
      <w:tr w:rsidR="00F46966" w:rsidRPr="0049410B" w14:paraId="710337C4" w14:textId="77777777">
        <w:trPr>
          <w:trHeight w:val="227"/>
          <w:jc w:val="center"/>
        </w:trPr>
        <w:tc>
          <w:tcPr>
            <w:tcW w:w="2986" w:type="dxa"/>
            <w:tcBorders>
              <w:top w:val="nil"/>
            </w:tcBorders>
            <w:shd w:val="clear" w:color="auto" w:fill="auto"/>
          </w:tcPr>
          <w:p w14:paraId="5459040E" w14:textId="77777777" w:rsidR="00F46966" w:rsidRPr="0078045C" w:rsidRDefault="00F46966">
            <w:pPr>
              <w:pStyle w:val="08-Tabelageral"/>
              <w:jc w:val="left"/>
              <w:rPr>
                <w:b/>
              </w:rPr>
            </w:pPr>
            <w:r w:rsidRPr="0078045C">
              <w:t>Diretor Presidente</w:t>
            </w:r>
          </w:p>
        </w:tc>
        <w:tc>
          <w:tcPr>
            <w:tcW w:w="604" w:type="dxa"/>
            <w:tcBorders>
              <w:top w:val="nil"/>
            </w:tcBorders>
            <w:shd w:val="clear" w:color="auto" w:fill="auto"/>
          </w:tcPr>
          <w:p w14:paraId="75FD79E1" w14:textId="77777777" w:rsidR="00F46966" w:rsidRPr="0049410B" w:rsidRDefault="00F46966">
            <w:pPr>
              <w:pStyle w:val="08-Tabelageral"/>
            </w:pPr>
          </w:p>
        </w:tc>
        <w:tc>
          <w:tcPr>
            <w:tcW w:w="1411" w:type="dxa"/>
            <w:tcBorders>
              <w:top w:val="nil"/>
            </w:tcBorders>
            <w:shd w:val="clear" w:color="auto" w:fill="auto"/>
          </w:tcPr>
          <w:p w14:paraId="1839A30E" w14:textId="77777777" w:rsidR="00F46966" w:rsidRPr="00110D6B" w:rsidRDefault="00F46966">
            <w:pPr>
              <w:pStyle w:val="08-Tabelageral"/>
            </w:pPr>
          </w:p>
        </w:tc>
        <w:tc>
          <w:tcPr>
            <w:tcW w:w="1412" w:type="dxa"/>
            <w:tcBorders>
              <w:top w:val="nil"/>
            </w:tcBorders>
            <w:shd w:val="clear" w:color="auto" w:fill="auto"/>
          </w:tcPr>
          <w:p w14:paraId="7630FC5E" w14:textId="77777777" w:rsidR="00F46966" w:rsidRPr="00BB5EF7" w:rsidRDefault="00F46966">
            <w:pPr>
              <w:pStyle w:val="08-Tabelageral"/>
            </w:pPr>
          </w:p>
        </w:tc>
        <w:tc>
          <w:tcPr>
            <w:tcW w:w="283" w:type="dxa"/>
            <w:tcBorders>
              <w:top w:val="nil"/>
            </w:tcBorders>
            <w:shd w:val="clear" w:color="auto" w:fill="auto"/>
          </w:tcPr>
          <w:p w14:paraId="504E8966" w14:textId="77777777" w:rsidR="00F46966" w:rsidRPr="0049410B" w:rsidRDefault="00F46966">
            <w:pPr>
              <w:pStyle w:val="08-Tabelageral"/>
            </w:pPr>
          </w:p>
        </w:tc>
        <w:tc>
          <w:tcPr>
            <w:tcW w:w="1417" w:type="dxa"/>
            <w:tcBorders>
              <w:top w:val="nil"/>
            </w:tcBorders>
            <w:shd w:val="clear" w:color="auto" w:fill="auto"/>
          </w:tcPr>
          <w:p w14:paraId="6FF9F394" w14:textId="77777777" w:rsidR="00F46966" w:rsidRPr="006F2CD5" w:rsidRDefault="00F46966">
            <w:pPr>
              <w:pStyle w:val="08-Tabelageral"/>
            </w:pPr>
            <w:r w:rsidRPr="00BF7D51">
              <w:t>70.205,95</w:t>
            </w:r>
          </w:p>
        </w:tc>
        <w:tc>
          <w:tcPr>
            <w:tcW w:w="1526" w:type="dxa"/>
            <w:tcBorders>
              <w:top w:val="nil"/>
            </w:tcBorders>
            <w:shd w:val="clear" w:color="auto" w:fill="auto"/>
          </w:tcPr>
          <w:p w14:paraId="630279B0" w14:textId="77777777" w:rsidR="00F46966" w:rsidRPr="00C75209" w:rsidRDefault="00F46966">
            <w:pPr>
              <w:pStyle w:val="08-Tabelageral"/>
            </w:pPr>
            <w:r w:rsidRPr="00FC5508">
              <w:t>67.105,66</w:t>
            </w:r>
          </w:p>
        </w:tc>
      </w:tr>
      <w:tr w:rsidR="00F46966" w:rsidRPr="0049410B" w14:paraId="71B39FE6" w14:textId="77777777">
        <w:trPr>
          <w:trHeight w:val="227"/>
          <w:jc w:val="center"/>
        </w:trPr>
        <w:tc>
          <w:tcPr>
            <w:tcW w:w="2986" w:type="dxa"/>
            <w:shd w:val="clear" w:color="auto" w:fill="auto"/>
          </w:tcPr>
          <w:p w14:paraId="237F4A73" w14:textId="77777777" w:rsidR="00F46966" w:rsidRPr="0078045C" w:rsidRDefault="00F46966">
            <w:pPr>
              <w:pStyle w:val="08-Tabelageral"/>
              <w:jc w:val="left"/>
              <w:rPr>
                <w:b/>
              </w:rPr>
            </w:pPr>
            <w:r w:rsidRPr="0078045C">
              <w:t>Diretores</w:t>
            </w:r>
          </w:p>
        </w:tc>
        <w:tc>
          <w:tcPr>
            <w:tcW w:w="604" w:type="dxa"/>
            <w:shd w:val="clear" w:color="auto" w:fill="auto"/>
          </w:tcPr>
          <w:p w14:paraId="6557D526" w14:textId="77777777" w:rsidR="00F46966" w:rsidRPr="0049410B" w:rsidRDefault="00F46966">
            <w:pPr>
              <w:pStyle w:val="08-Tabelageral"/>
            </w:pPr>
          </w:p>
        </w:tc>
        <w:tc>
          <w:tcPr>
            <w:tcW w:w="1411" w:type="dxa"/>
            <w:shd w:val="clear" w:color="auto" w:fill="auto"/>
          </w:tcPr>
          <w:p w14:paraId="7598F58F" w14:textId="77777777" w:rsidR="00F46966" w:rsidRPr="00110D6B" w:rsidRDefault="00F46966">
            <w:pPr>
              <w:pStyle w:val="08-Tabelageral"/>
            </w:pPr>
          </w:p>
        </w:tc>
        <w:tc>
          <w:tcPr>
            <w:tcW w:w="1412" w:type="dxa"/>
            <w:shd w:val="clear" w:color="auto" w:fill="auto"/>
          </w:tcPr>
          <w:p w14:paraId="0811583A" w14:textId="77777777" w:rsidR="00F46966" w:rsidRPr="00BB5EF7" w:rsidRDefault="00F46966">
            <w:pPr>
              <w:pStyle w:val="08-Tabelageral"/>
            </w:pPr>
          </w:p>
        </w:tc>
        <w:tc>
          <w:tcPr>
            <w:tcW w:w="283" w:type="dxa"/>
            <w:shd w:val="clear" w:color="auto" w:fill="auto"/>
          </w:tcPr>
          <w:p w14:paraId="1C72647E" w14:textId="77777777" w:rsidR="00F46966" w:rsidRPr="0049410B" w:rsidRDefault="00F46966">
            <w:pPr>
              <w:pStyle w:val="08-Tabelageral"/>
            </w:pPr>
          </w:p>
        </w:tc>
        <w:tc>
          <w:tcPr>
            <w:tcW w:w="1417" w:type="dxa"/>
            <w:shd w:val="clear" w:color="auto" w:fill="auto"/>
          </w:tcPr>
          <w:p w14:paraId="6B85EAD2" w14:textId="77777777" w:rsidR="00F46966" w:rsidRPr="006F2CD5" w:rsidRDefault="00F46966">
            <w:pPr>
              <w:pStyle w:val="08-Tabelageral"/>
            </w:pPr>
            <w:r w:rsidRPr="00BF7D51">
              <w:t>59.500,97</w:t>
            </w:r>
          </w:p>
        </w:tc>
        <w:tc>
          <w:tcPr>
            <w:tcW w:w="1526" w:type="dxa"/>
            <w:shd w:val="clear" w:color="auto" w:fill="auto"/>
          </w:tcPr>
          <w:p w14:paraId="0B8E6B36" w14:textId="77777777" w:rsidR="00F46966" w:rsidRPr="00C75209" w:rsidRDefault="00F46966">
            <w:pPr>
              <w:pStyle w:val="08-Tabelageral"/>
            </w:pPr>
            <w:r w:rsidRPr="00FC5508">
              <w:t>56.873,42</w:t>
            </w:r>
          </w:p>
        </w:tc>
      </w:tr>
      <w:tr w:rsidR="00F46966" w:rsidRPr="0049410B" w14:paraId="1A00B987" w14:textId="77777777">
        <w:trPr>
          <w:trHeight w:val="227"/>
          <w:jc w:val="center"/>
        </w:trPr>
        <w:tc>
          <w:tcPr>
            <w:tcW w:w="2986" w:type="dxa"/>
            <w:shd w:val="clear" w:color="auto" w:fill="auto"/>
          </w:tcPr>
          <w:p w14:paraId="130A3DFB" w14:textId="77777777" w:rsidR="00F46966" w:rsidRPr="0078045C" w:rsidRDefault="00F46966">
            <w:pPr>
              <w:pStyle w:val="08-Tabelageral"/>
              <w:jc w:val="left"/>
              <w:rPr>
                <w:b/>
              </w:rPr>
            </w:pPr>
          </w:p>
        </w:tc>
        <w:tc>
          <w:tcPr>
            <w:tcW w:w="604" w:type="dxa"/>
            <w:shd w:val="clear" w:color="auto" w:fill="auto"/>
          </w:tcPr>
          <w:p w14:paraId="0AF890BE" w14:textId="77777777" w:rsidR="00F46966" w:rsidRPr="0049410B" w:rsidRDefault="00F46966">
            <w:pPr>
              <w:pStyle w:val="08-Tabelageral"/>
            </w:pPr>
          </w:p>
        </w:tc>
        <w:tc>
          <w:tcPr>
            <w:tcW w:w="1411" w:type="dxa"/>
            <w:shd w:val="clear" w:color="auto" w:fill="auto"/>
          </w:tcPr>
          <w:p w14:paraId="7CD5723B" w14:textId="77777777" w:rsidR="00F46966" w:rsidRPr="00110D6B" w:rsidRDefault="00F46966">
            <w:pPr>
              <w:pStyle w:val="08-Tabelageral"/>
            </w:pPr>
          </w:p>
        </w:tc>
        <w:tc>
          <w:tcPr>
            <w:tcW w:w="1412" w:type="dxa"/>
            <w:shd w:val="clear" w:color="auto" w:fill="auto"/>
            <w:vAlign w:val="center"/>
          </w:tcPr>
          <w:p w14:paraId="238C3DE4" w14:textId="77777777" w:rsidR="00F46966" w:rsidRPr="00BB5EF7" w:rsidRDefault="00F46966">
            <w:pPr>
              <w:pStyle w:val="08-Tabelageral"/>
            </w:pPr>
          </w:p>
        </w:tc>
        <w:tc>
          <w:tcPr>
            <w:tcW w:w="283" w:type="dxa"/>
            <w:shd w:val="clear" w:color="auto" w:fill="auto"/>
          </w:tcPr>
          <w:p w14:paraId="562F226D" w14:textId="77777777" w:rsidR="00F46966" w:rsidRPr="0049410B" w:rsidRDefault="00F46966">
            <w:pPr>
              <w:pStyle w:val="08-Tabelageral"/>
            </w:pPr>
          </w:p>
        </w:tc>
        <w:tc>
          <w:tcPr>
            <w:tcW w:w="1417" w:type="dxa"/>
            <w:shd w:val="clear" w:color="auto" w:fill="auto"/>
          </w:tcPr>
          <w:p w14:paraId="69489E31" w14:textId="77777777" w:rsidR="00F46966" w:rsidRPr="006F2CD5" w:rsidRDefault="00F46966">
            <w:pPr>
              <w:pStyle w:val="08-Tabelageral"/>
            </w:pPr>
          </w:p>
        </w:tc>
        <w:tc>
          <w:tcPr>
            <w:tcW w:w="1526" w:type="dxa"/>
            <w:shd w:val="clear" w:color="auto" w:fill="auto"/>
            <w:vAlign w:val="center"/>
          </w:tcPr>
          <w:p w14:paraId="21E99B8A" w14:textId="77777777" w:rsidR="00F46966" w:rsidRPr="00C75209" w:rsidRDefault="00F46966">
            <w:pPr>
              <w:pStyle w:val="08-Tabelageral"/>
            </w:pPr>
          </w:p>
        </w:tc>
      </w:tr>
      <w:tr w:rsidR="00F46966" w:rsidRPr="00257FAD" w14:paraId="7AE84879" w14:textId="77777777">
        <w:trPr>
          <w:trHeight w:val="227"/>
          <w:jc w:val="center"/>
        </w:trPr>
        <w:tc>
          <w:tcPr>
            <w:tcW w:w="2986" w:type="dxa"/>
            <w:shd w:val="clear" w:color="auto" w:fill="auto"/>
          </w:tcPr>
          <w:p w14:paraId="28DA32F5" w14:textId="77777777" w:rsidR="00F46966" w:rsidRPr="00257FAD" w:rsidRDefault="00F46966">
            <w:pPr>
              <w:pStyle w:val="08-Tabelageral"/>
              <w:jc w:val="left"/>
              <w:rPr>
                <w:b/>
              </w:rPr>
            </w:pPr>
            <w:r w:rsidRPr="00257FAD">
              <w:rPr>
                <w:b/>
              </w:rPr>
              <w:t>Conselheiros</w:t>
            </w:r>
            <w:r>
              <w:rPr>
                <w:b/>
              </w:rPr>
              <w:t xml:space="preserve"> </w:t>
            </w:r>
            <w:r w:rsidRPr="00600172">
              <w:rPr>
                <w:rFonts w:cs="Arial"/>
                <w:b/>
                <w:bCs/>
                <w:szCs w:val="14"/>
                <w:vertAlign w:val="superscript"/>
              </w:rPr>
              <w:t>(</w:t>
            </w:r>
            <w:r>
              <w:rPr>
                <w:rFonts w:cs="Arial"/>
                <w:b/>
                <w:bCs/>
                <w:szCs w:val="14"/>
                <w:vertAlign w:val="superscript"/>
              </w:rPr>
              <w:t>2</w:t>
            </w:r>
            <w:r w:rsidRPr="00600172">
              <w:rPr>
                <w:rFonts w:cs="Arial"/>
                <w:b/>
                <w:bCs/>
                <w:szCs w:val="14"/>
                <w:vertAlign w:val="superscript"/>
              </w:rPr>
              <w:t>)</w:t>
            </w:r>
          </w:p>
        </w:tc>
        <w:tc>
          <w:tcPr>
            <w:tcW w:w="604" w:type="dxa"/>
            <w:shd w:val="clear" w:color="auto" w:fill="auto"/>
          </w:tcPr>
          <w:p w14:paraId="55E19C59" w14:textId="77777777" w:rsidR="00F46966" w:rsidRPr="00257FAD" w:rsidRDefault="00F46966">
            <w:pPr>
              <w:pStyle w:val="08-Tabelageral"/>
              <w:rPr>
                <w:b/>
              </w:rPr>
            </w:pPr>
          </w:p>
        </w:tc>
        <w:tc>
          <w:tcPr>
            <w:tcW w:w="1411" w:type="dxa"/>
            <w:shd w:val="clear" w:color="auto" w:fill="auto"/>
          </w:tcPr>
          <w:p w14:paraId="4B37D6C7" w14:textId="77777777" w:rsidR="00F46966" w:rsidRPr="00257FAD" w:rsidRDefault="00F46966">
            <w:pPr>
              <w:pStyle w:val="08-Tabelageral"/>
              <w:rPr>
                <w:b/>
              </w:rPr>
            </w:pPr>
          </w:p>
        </w:tc>
        <w:tc>
          <w:tcPr>
            <w:tcW w:w="1412" w:type="dxa"/>
            <w:shd w:val="clear" w:color="auto" w:fill="auto"/>
            <w:vAlign w:val="center"/>
          </w:tcPr>
          <w:p w14:paraId="38375EF8" w14:textId="77777777" w:rsidR="00F46966" w:rsidRPr="00257FAD" w:rsidRDefault="00F46966">
            <w:pPr>
              <w:pStyle w:val="08-Tabelageral"/>
              <w:rPr>
                <w:b/>
              </w:rPr>
            </w:pPr>
          </w:p>
        </w:tc>
        <w:tc>
          <w:tcPr>
            <w:tcW w:w="283" w:type="dxa"/>
            <w:shd w:val="clear" w:color="auto" w:fill="auto"/>
          </w:tcPr>
          <w:p w14:paraId="3F431F4B" w14:textId="77777777" w:rsidR="00F46966" w:rsidRPr="00257FAD" w:rsidRDefault="00F46966">
            <w:pPr>
              <w:pStyle w:val="08-Tabelageral"/>
              <w:rPr>
                <w:b/>
              </w:rPr>
            </w:pPr>
          </w:p>
        </w:tc>
        <w:tc>
          <w:tcPr>
            <w:tcW w:w="1417" w:type="dxa"/>
            <w:shd w:val="clear" w:color="auto" w:fill="auto"/>
          </w:tcPr>
          <w:p w14:paraId="0D1459DD" w14:textId="77777777" w:rsidR="00F46966" w:rsidRPr="006F2CD5" w:rsidRDefault="00F46966">
            <w:pPr>
              <w:pStyle w:val="08-Tabelageral"/>
              <w:rPr>
                <w:b/>
              </w:rPr>
            </w:pPr>
          </w:p>
        </w:tc>
        <w:tc>
          <w:tcPr>
            <w:tcW w:w="1526" w:type="dxa"/>
            <w:shd w:val="clear" w:color="auto" w:fill="auto"/>
            <w:vAlign w:val="center"/>
          </w:tcPr>
          <w:p w14:paraId="60C8300D" w14:textId="77777777" w:rsidR="00F46966" w:rsidRPr="00257FAD" w:rsidRDefault="00F46966">
            <w:pPr>
              <w:pStyle w:val="08-Tabelageral"/>
              <w:rPr>
                <w:b/>
              </w:rPr>
            </w:pPr>
          </w:p>
        </w:tc>
      </w:tr>
      <w:tr w:rsidR="00F46966" w:rsidRPr="0049410B" w14:paraId="4809D4FF" w14:textId="77777777">
        <w:trPr>
          <w:trHeight w:val="227"/>
          <w:jc w:val="center"/>
        </w:trPr>
        <w:tc>
          <w:tcPr>
            <w:tcW w:w="2986" w:type="dxa"/>
            <w:shd w:val="clear" w:color="auto" w:fill="auto"/>
          </w:tcPr>
          <w:p w14:paraId="3C313D6C" w14:textId="77777777" w:rsidR="00F46966" w:rsidRPr="0078045C" w:rsidRDefault="00F46966">
            <w:pPr>
              <w:pStyle w:val="08-Tabelageral"/>
              <w:jc w:val="left"/>
              <w:rPr>
                <w:b/>
              </w:rPr>
            </w:pPr>
            <w:r w:rsidRPr="0078045C">
              <w:t>Conselho de Administração</w:t>
            </w:r>
          </w:p>
        </w:tc>
        <w:tc>
          <w:tcPr>
            <w:tcW w:w="604" w:type="dxa"/>
            <w:shd w:val="clear" w:color="auto" w:fill="auto"/>
          </w:tcPr>
          <w:p w14:paraId="480E2EA0" w14:textId="77777777" w:rsidR="00F46966" w:rsidRPr="0049410B" w:rsidRDefault="00F46966">
            <w:pPr>
              <w:pStyle w:val="08-Tabelageral"/>
            </w:pPr>
          </w:p>
        </w:tc>
        <w:tc>
          <w:tcPr>
            <w:tcW w:w="1411" w:type="dxa"/>
            <w:shd w:val="clear" w:color="auto" w:fill="auto"/>
          </w:tcPr>
          <w:p w14:paraId="631F9A85" w14:textId="77777777" w:rsidR="00F46966" w:rsidRPr="00110D6B" w:rsidRDefault="00F46966">
            <w:pPr>
              <w:pStyle w:val="08-Tabelageral"/>
            </w:pPr>
          </w:p>
        </w:tc>
        <w:tc>
          <w:tcPr>
            <w:tcW w:w="1412" w:type="dxa"/>
            <w:shd w:val="clear" w:color="auto" w:fill="auto"/>
          </w:tcPr>
          <w:p w14:paraId="4E77DDD2" w14:textId="77777777" w:rsidR="00F46966" w:rsidRPr="00BB5EF7" w:rsidRDefault="00F46966">
            <w:pPr>
              <w:pStyle w:val="08-Tabelageral"/>
            </w:pPr>
          </w:p>
        </w:tc>
        <w:tc>
          <w:tcPr>
            <w:tcW w:w="283" w:type="dxa"/>
            <w:shd w:val="clear" w:color="auto" w:fill="auto"/>
          </w:tcPr>
          <w:p w14:paraId="6785A4A4" w14:textId="77777777" w:rsidR="00F46966" w:rsidRPr="0049410B" w:rsidRDefault="00F46966">
            <w:pPr>
              <w:pStyle w:val="08-Tabelageral"/>
            </w:pPr>
          </w:p>
        </w:tc>
        <w:tc>
          <w:tcPr>
            <w:tcW w:w="1417" w:type="dxa"/>
            <w:shd w:val="clear" w:color="auto" w:fill="auto"/>
          </w:tcPr>
          <w:p w14:paraId="0D0A223D" w14:textId="77777777" w:rsidR="00F46966" w:rsidRPr="006F2CD5" w:rsidRDefault="00F46966">
            <w:pPr>
              <w:pStyle w:val="08-Tabelageral"/>
            </w:pPr>
            <w:r w:rsidRPr="00BF7D51">
              <w:t>6.735,87</w:t>
            </w:r>
          </w:p>
        </w:tc>
        <w:tc>
          <w:tcPr>
            <w:tcW w:w="1526" w:type="dxa"/>
            <w:shd w:val="clear" w:color="auto" w:fill="auto"/>
          </w:tcPr>
          <w:p w14:paraId="58D03EE6" w14:textId="77777777" w:rsidR="00F46966" w:rsidRPr="00C75209" w:rsidRDefault="00F46966">
            <w:pPr>
              <w:pStyle w:val="08-Tabelageral"/>
            </w:pPr>
            <w:r w:rsidRPr="00FC5508">
              <w:t>6.438,41</w:t>
            </w:r>
          </w:p>
        </w:tc>
      </w:tr>
      <w:tr w:rsidR="00F46966" w:rsidRPr="003735AD" w14:paraId="1B78B96A" w14:textId="77777777">
        <w:trPr>
          <w:trHeight w:val="227"/>
          <w:jc w:val="center"/>
        </w:trPr>
        <w:tc>
          <w:tcPr>
            <w:tcW w:w="2986" w:type="dxa"/>
            <w:tcBorders>
              <w:bottom w:val="nil"/>
            </w:tcBorders>
            <w:shd w:val="clear" w:color="auto" w:fill="auto"/>
          </w:tcPr>
          <w:p w14:paraId="3C3D1381" w14:textId="77777777" w:rsidR="00F46966" w:rsidRPr="0078045C" w:rsidRDefault="00F46966">
            <w:pPr>
              <w:pStyle w:val="08-Tabelageral"/>
              <w:jc w:val="left"/>
              <w:rPr>
                <w:b/>
              </w:rPr>
            </w:pPr>
            <w:r w:rsidRPr="0078045C">
              <w:t>Conselho Fiscal</w:t>
            </w:r>
          </w:p>
        </w:tc>
        <w:tc>
          <w:tcPr>
            <w:tcW w:w="604" w:type="dxa"/>
            <w:tcBorders>
              <w:bottom w:val="nil"/>
            </w:tcBorders>
            <w:shd w:val="clear" w:color="auto" w:fill="auto"/>
          </w:tcPr>
          <w:p w14:paraId="0E21FFAD" w14:textId="77777777" w:rsidR="00F46966" w:rsidRPr="003735AD" w:rsidRDefault="00F46966">
            <w:pPr>
              <w:pStyle w:val="08-Tabelageral"/>
              <w:rPr>
                <w:b/>
              </w:rPr>
            </w:pPr>
          </w:p>
        </w:tc>
        <w:tc>
          <w:tcPr>
            <w:tcW w:w="1411" w:type="dxa"/>
            <w:tcBorders>
              <w:bottom w:val="nil"/>
            </w:tcBorders>
            <w:shd w:val="clear" w:color="auto" w:fill="auto"/>
          </w:tcPr>
          <w:p w14:paraId="495A5216" w14:textId="77777777" w:rsidR="00F46966" w:rsidRPr="003735AD" w:rsidRDefault="00F46966">
            <w:pPr>
              <w:pStyle w:val="08-Tabelageral"/>
              <w:rPr>
                <w:b/>
              </w:rPr>
            </w:pPr>
          </w:p>
        </w:tc>
        <w:tc>
          <w:tcPr>
            <w:tcW w:w="1412" w:type="dxa"/>
            <w:tcBorders>
              <w:bottom w:val="nil"/>
            </w:tcBorders>
            <w:shd w:val="clear" w:color="auto" w:fill="auto"/>
          </w:tcPr>
          <w:p w14:paraId="290BDF59" w14:textId="77777777" w:rsidR="00F46966" w:rsidRPr="003735AD" w:rsidRDefault="00F46966">
            <w:pPr>
              <w:pStyle w:val="08-Tabelageral"/>
              <w:rPr>
                <w:b/>
              </w:rPr>
            </w:pPr>
          </w:p>
        </w:tc>
        <w:tc>
          <w:tcPr>
            <w:tcW w:w="283" w:type="dxa"/>
            <w:tcBorders>
              <w:bottom w:val="nil"/>
            </w:tcBorders>
            <w:shd w:val="clear" w:color="auto" w:fill="auto"/>
          </w:tcPr>
          <w:p w14:paraId="47842C81" w14:textId="77777777" w:rsidR="00F46966" w:rsidRPr="003735AD" w:rsidRDefault="00F46966">
            <w:pPr>
              <w:pStyle w:val="08-Tabelageral"/>
              <w:rPr>
                <w:b/>
              </w:rPr>
            </w:pPr>
          </w:p>
        </w:tc>
        <w:tc>
          <w:tcPr>
            <w:tcW w:w="1417" w:type="dxa"/>
            <w:tcBorders>
              <w:bottom w:val="nil"/>
            </w:tcBorders>
            <w:shd w:val="clear" w:color="auto" w:fill="auto"/>
          </w:tcPr>
          <w:p w14:paraId="34AC1C2B" w14:textId="77777777" w:rsidR="00F46966" w:rsidRPr="006F2CD5" w:rsidRDefault="00F46966">
            <w:pPr>
              <w:pStyle w:val="08-Tabelageral"/>
            </w:pPr>
            <w:r w:rsidRPr="00BF7D51">
              <w:t>6.735,87</w:t>
            </w:r>
          </w:p>
        </w:tc>
        <w:tc>
          <w:tcPr>
            <w:tcW w:w="1526" w:type="dxa"/>
            <w:tcBorders>
              <w:bottom w:val="nil"/>
            </w:tcBorders>
            <w:shd w:val="clear" w:color="auto" w:fill="auto"/>
          </w:tcPr>
          <w:p w14:paraId="49C16627" w14:textId="77777777" w:rsidR="00F46966" w:rsidRPr="00C75209" w:rsidRDefault="00F46966">
            <w:pPr>
              <w:pStyle w:val="08-Tabelageral"/>
            </w:pPr>
            <w:r w:rsidRPr="00FC5508">
              <w:t>6.438,41</w:t>
            </w:r>
          </w:p>
        </w:tc>
      </w:tr>
      <w:tr w:rsidR="00F46966" w:rsidRPr="003735AD" w14:paraId="35CE1681" w14:textId="77777777">
        <w:trPr>
          <w:trHeight w:val="227"/>
          <w:jc w:val="center"/>
        </w:trPr>
        <w:tc>
          <w:tcPr>
            <w:tcW w:w="2986" w:type="dxa"/>
            <w:tcBorders>
              <w:top w:val="nil"/>
              <w:bottom w:val="nil"/>
            </w:tcBorders>
            <w:shd w:val="clear" w:color="auto" w:fill="auto"/>
          </w:tcPr>
          <w:p w14:paraId="016DE9C9" w14:textId="77777777" w:rsidR="00F46966" w:rsidRPr="0078045C" w:rsidRDefault="00F46966">
            <w:pPr>
              <w:pStyle w:val="08-Tabelageral"/>
              <w:jc w:val="left"/>
              <w:rPr>
                <w:b/>
              </w:rPr>
            </w:pPr>
            <w:r w:rsidRPr="0078045C">
              <w:t>Comitê de Auditoria</w:t>
            </w:r>
          </w:p>
        </w:tc>
        <w:tc>
          <w:tcPr>
            <w:tcW w:w="604" w:type="dxa"/>
            <w:tcBorders>
              <w:top w:val="nil"/>
              <w:bottom w:val="nil"/>
            </w:tcBorders>
            <w:shd w:val="clear" w:color="auto" w:fill="auto"/>
          </w:tcPr>
          <w:p w14:paraId="70AE6210" w14:textId="77777777" w:rsidR="00F46966" w:rsidRPr="003735AD" w:rsidRDefault="00F46966">
            <w:pPr>
              <w:pStyle w:val="08-Tabelageral"/>
              <w:rPr>
                <w:b/>
                <w:szCs w:val="14"/>
              </w:rPr>
            </w:pPr>
          </w:p>
        </w:tc>
        <w:tc>
          <w:tcPr>
            <w:tcW w:w="1411" w:type="dxa"/>
            <w:tcBorders>
              <w:top w:val="nil"/>
              <w:bottom w:val="nil"/>
            </w:tcBorders>
            <w:shd w:val="clear" w:color="auto" w:fill="auto"/>
          </w:tcPr>
          <w:p w14:paraId="6CF4F9CB" w14:textId="77777777" w:rsidR="00F46966" w:rsidRPr="003735AD" w:rsidRDefault="00F46966">
            <w:pPr>
              <w:pStyle w:val="08-Tabelageral"/>
              <w:rPr>
                <w:b/>
              </w:rPr>
            </w:pPr>
          </w:p>
        </w:tc>
        <w:tc>
          <w:tcPr>
            <w:tcW w:w="1412" w:type="dxa"/>
            <w:tcBorders>
              <w:top w:val="nil"/>
              <w:bottom w:val="nil"/>
            </w:tcBorders>
            <w:shd w:val="clear" w:color="auto" w:fill="auto"/>
          </w:tcPr>
          <w:p w14:paraId="0D1FE167" w14:textId="77777777" w:rsidR="00F46966" w:rsidRPr="003735AD" w:rsidRDefault="00F46966">
            <w:pPr>
              <w:pStyle w:val="08-Tabelageral"/>
              <w:rPr>
                <w:b/>
              </w:rPr>
            </w:pPr>
          </w:p>
        </w:tc>
        <w:tc>
          <w:tcPr>
            <w:tcW w:w="283" w:type="dxa"/>
            <w:tcBorders>
              <w:top w:val="nil"/>
              <w:bottom w:val="nil"/>
            </w:tcBorders>
            <w:shd w:val="clear" w:color="auto" w:fill="auto"/>
          </w:tcPr>
          <w:p w14:paraId="1B16DB40" w14:textId="77777777" w:rsidR="00F46966" w:rsidRPr="003735AD" w:rsidRDefault="00F46966">
            <w:pPr>
              <w:pStyle w:val="08-Tabelageral"/>
              <w:rPr>
                <w:b/>
                <w:szCs w:val="14"/>
              </w:rPr>
            </w:pPr>
          </w:p>
        </w:tc>
        <w:tc>
          <w:tcPr>
            <w:tcW w:w="1417" w:type="dxa"/>
            <w:tcBorders>
              <w:top w:val="nil"/>
              <w:bottom w:val="nil"/>
            </w:tcBorders>
            <w:shd w:val="clear" w:color="auto" w:fill="auto"/>
          </w:tcPr>
          <w:p w14:paraId="56E5EDE1" w14:textId="77777777" w:rsidR="00F46966" w:rsidRPr="006F2CD5" w:rsidRDefault="00F46966">
            <w:pPr>
              <w:pStyle w:val="08-Tabelageral"/>
            </w:pPr>
            <w:r w:rsidRPr="00BF7D51">
              <w:t>11.255,63</w:t>
            </w:r>
          </w:p>
        </w:tc>
        <w:tc>
          <w:tcPr>
            <w:tcW w:w="1526" w:type="dxa"/>
            <w:tcBorders>
              <w:top w:val="nil"/>
              <w:bottom w:val="nil"/>
            </w:tcBorders>
            <w:shd w:val="clear" w:color="auto" w:fill="auto"/>
          </w:tcPr>
          <w:p w14:paraId="4DE3C374" w14:textId="77777777" w:rsidR="00F46966" w:rsidRDefault="00F46966">
            <w:pPr>
              <w:pStyle w:val="08-Tabelageral"/>
            </w:pPr>
            <w:r w:rsidRPr="00FC5508">
              <w:t>10.758,58</w:t>
            </w:r>
          </w:p>
        </w:tc>
      </w:tr>
      <w:tr w:rsidR="00F46966" w:rsidRPr="003735AD" w14:paraId="1BF9ACC8" w14:textId="77777777">
        <w:trPr>
          <w:trHeight w:val="227"/>
          <w:jc w:val="center"/>
        </w:trPr>
        <w:tc>
          <w:tcPr>
            <w:tcW w:w="2986" w:type="dxa"/>
            <w:tcBorders>
              <w:top w:val="nil"/>
              <w:bottom w:val="nil"/>
            </w:tcBorders>
            <w:shd w:val="clear" w:color="auto" w:fill="auto"/>
          </w:tcPr>
          <w:p w14:paraId="3E4212C7" w14:textId="77777777" w:rsidR="00F46966" w:rsidRPr="0078045C" w:rsidRDefault="00F46966">
            <w:pPr>
              <w:pStyle w:val="08-Tabelageral"/>
              <w:jc w:val="left"/>
            </w:pPr>
            <w:r w:rsidRPr="003B547E">
              <w:t>Comitê de Riscos e de Capital</w:t>
            </w:r>
          </w:p>
        </w:tc>
        <w:tc>
          <w:tcPr>
            <w:tcW w:w="604" w:type="dxa"/>
            <w:tcBorders>
              <w:top w:val="nil"/>
              <w:bottom w:val="nil"/>
            </w:tcBorders>
            <w:shd w:val="clear" w:color="auto" w:fill="auto"/>
          </w:tcPr>
          <w:p w14:paraId="07D733D0" w14:textId="77777777" w:rsidR="00F46966" w:rsidRPr="003735AD" w:rsidRDefault="00F46966">
            <w:pPr>
              <w:pStyle w:val="08-Tabelageral"/>
              <w:rPr>
                <w:b/>
                <w:szCs w:val="14"/>
              </w:rPr>
            </w:pPr>
          </w:p>
        </w:tc>
        <w:tc>
          <w:tcPr>
            <w:tcW w:w="1411" w:type="dxa"/>
            <w:tcBorders>
              <w:top w:val="nil"/>
              <w:bottom w:val="nil"/>
            </w:tcBorders>
            <w:shd w:val="clear" w:color="auto" w:fill="auto"/>
          </w:tcPr>
          <w:p w14:paraId="65EB6C08" w14:textId="77777777" w:rsidR="00F46966" w:rsidRPr="003735AD" w:rsidRDefault="00F46966">
            <w:pPr>
              <w:pStyle w:val="08-Tabelageral"/>
              <w:rPr>
                <w:b/>
              </w:rPr>
            </w:pPr>
          </w:p>
        </w:tc>
        <w:tc>
          <w:tcPr>
            <w:tcW w:w="1412" w:type="dxa"/>
            <w:tcBorders>
              <w:top w:val="nil"/>
              <w:bottom w:val="nil"/>
            </w:tcBorders>
            <w:shd w:val="clear" w:color="auto" w:fill="auto"/>
          </w:tcPr>
          <w:p w14:paraId="139C54F6" w14:textId="77777777" w:rsidR="00F46966" w:rsidRPr="003735AD" w:rsidRDefault="00F46966">
            <w:pPr>
              <w:pStyle w:val="08-Tabelageral"/>
              <w:rPr>
                <w:b/>
              </w:rPr>
            </w:pPr>
          </w:p>
        </w:tc>
        <w:tc>
          <w:tcPr>
            <w:tcW w:w="283" w:type="dxa"/>
            <w:tcBorders>
              <w:top w:val="nil"/>
              <w:bottom w:val="nil"/>
            </w:tcBorders>
            <w:shd w:val="clear" w:color="auto" w:fill="auto"/>
          </w:tcPr>
          <w:p w14:paraId="6F7423FA" w14:textId="77777777" w:rsidR="00F46966" w:rsidRPr="003735AD" w:rsidRDefault="00F46966">
            <w:pPr>
              <w:pStyle w:val="08-Tabelageral"/>
              <w:rPr>
                <w:b/>
                <w:szCs w:val="14"/>
              </w:rPr>
            </w:pPr>
          </w:p>
        </w:tc>
        <w:tc>
          <w:tcPr>
            <w:tcW w:w="1417" w:type="dxa"/>
            <w:tcBorders>
              <w:top w:val="nil"/>
              <w:bottom w:val="nil"/>
            </w:tcBorders>
            <w:shd w:val="clear" w:color="auto" w:fill="auto"/>
          </w:tcPr>
          <w:p w14:paraId="55951A04" w14:textId="77777777" w:rsidR="00F46966" w:rsidRPr="006F2CD5" w:rsidRDefault="00F46966">
            <w:pPr>
              <w:pStyle w:val="08-Tabelageral"/>
            </w:pPr>
            <w:r w:rsidRPr="00BF7D51">
              <w:t>11.255,63</w:t>
            </w:r>
          </w:p>
        </w:tc>
        <w:tc>
          <w:tcPr>
            <w:tcW w:w="1526" w:type="dxa"/>
            <w:tcBorders>
              <w:top w:val="nil"/>
              <w:bottom w:val="nil"/>
            </w:tcBorders>
            <w:shd w:val="clear" w:color="auto" w:fill="auto"/>
          </w:tcPr>
          <w:p w14:paraId="5413F061" w14:textId="77777777" w:rsidR="00F46966" w:rsidRPr="00483F0F" w:rsidRDefault="00F46966">
            <w:pPr>
              <w:pStyle w:val="08-Tabelageral"/>
            </w:pPr>
            <w:r w:rsidRPr="00FC5508">
              <w:t>10.758,58</w:t>
            </w:r>
          </w:p>
        </w:tc>
      </w:tr>
      <w:tr w:rsidR="00F46966" w:rsidRPr="003735AD" w14:paraId="5672303A" w14:textId="77777777">
        <w:trPr>
          <w:trHeight w:val="227"/>
          <w:jc w:val="center"/>
        </w:trPr>
        <w:tc>
          <w:tcPr>
            <w:tcW w:w="2986" w:type="dxa"/>
            <w:tcBorders>
              <w:top w:val="nil"/>
              <w:bottom w:val="nil"/>
            </w:tcBorders>
            <w:shd w:val="clear" w:color="auto" w:fill="auto"/>
          </w:tcPr>
          <w:p w14:paraId="54662B94" w14:textId="77777777" w:rsidR="00F46966" w:rsidRPr="003B547E" w:rsidRDefault="00F46966">
            <w:pPr>
              <w:pStyle w:val="08-Tabelageral"/>
              <w:jc w:val="left"/>
            </w:pPr>
          </w:p>
        </w:tc>
        <w:tc>
          <w:tcPr>
            <w:tcW w:w="604" w:type="dxa"/>
            <w:tcBorders>
              <w:top w:val="nil"/>
              <w:bottom w:val="nil"/>
            </w:tcBorders>
            <w:shd w:val="clear" w:color="auto" w:fill="auto"/>
          </w:tcPr>
          <w:p w14:paraId="6EA2AC12" w14:textId="77777777" w:rsidR="00F46966" w:rsidRPr="003735AD" w:rsidRDefault="00F46966">
            <w:pPr>
              <w:pStyle w:val="08-Tabelageral"/>
              <w:rPr>
                <w:b/>
                <w:szCs w:val="14"/>
              </w:rPr>
            </w:pPr>
          </w:p>
        </w:tc>
        <w:tc>
          <w:tcPr>
            <w:tcW w:w="1411" w:type="dxa"/>
            <w:tcBorders>
              <w:top w:val="nil"/>
              <w:bottom w:val="nil"/>
            </w:tcBorders>
            <w:shd w:val="clear" w:color="auto" w:fill="auto"/>
          </w:tcPr>
          <w:p w14:paraId="71B03089" w14:textId="77777777" w:rsidR="00F46966" w:rsidRPr="003735AD" w:rsidRDefault="00F46966">
            <w:pPr>
              <w:pStyle w:val="08-Tabelageral"/>
              <w:rPr>
                <w:b/>
              </w:rPr>
            </w:pPr>
          </w:p>
        </w:tc>
        <w:tc>
          <w:tcPr>
            <w:tcW w:w="1412" w:type="dxa"/>
            <w:tcBorders>
              <w:top w:val="nil"/>
              <w:bottom w:val="nil"/>
            </w:tcBorders>
            <w:shd w:val="clear" w:color="auto" w:fill="auto"/>
          </w:tcPr>
          <w:p w14:paraId="0F42FDAB" w14:textId="77777777" w:rsidR="00F46966" w:rsidRPr="003735AD" w:rsidRDefault="00F46966">
            <w:pPr>
              <w:pStyle w:val="08-Tabelageral"/>
              <w:rPr>
                <w:b/>
              </w:rPr>
            </w:pPr>
          </w:p>
        </w:tc>
        <w:tc>
          <w:tcPr>
            <w:tcW w:w="283" w:type="dxa"/>
            <w:tcBorders>
              <w:top w:val="nil"/>
              <w:bottom w:val="nil"/>
            </w:tcBorders>
            <w:shd w:val="clear" w:color="auto" w:fill="auto"/>
          </w:tcPr>
          <w:p w14:paraId="180A5361" w14:textId="77777777" w:rsidR="00F46966" w:rsidRPr="003735AD" w:rsidRDefault="00F46966">
            <w:pPr>
              <w:pStyle w:val="08-Tabelageral"/>
              <w:rPr>
                <w:b/>
                <w:szCs w:val="14"/>
              </w:rPr>
            </w:pPr>
          </w:p>
        </w:tc>
        <w:tc>
          <w:tcPr>
            <w:tcW w:w="1417" w:type="dxa"/>
            <w:tcBorders>
              <w:top w:val="nil"/>
              <w:bottom w:val="nil"/>
            </w:tcBorders>
            <w:shd w:val="clear" w:color="auto" w:fill="auto"/>
          </w:tcPr>
          <w:p w14:paraId="5F2D63F0" w14:textId="77777777" w:rsidR="00F46966" w:rsidRPr="00FC5508" w:rsidRDefault="00F46966">
            <w:pPr>
              <w:pStyle w:val="08-Tabelageral"/>
            </w:pPr>
          </w:p>
        </w:tc>
        <w:tc>
          <w:tcPr>
            <w:tcW w:w="1526" w:type="dxa"/>
            <w:tcBorders>
              <w:top w:val="nil"/>
              <w:bottom w:val="nil"/>
            </w:tcBorders>
            <w:shd w:val="clear" w:color="auto" w:fill="auto"/>
          </w:tcPr>
          <w:p w14:paraId="6B5FD4C3" w14:textId="77777777" w:rsidR="00F46966" w:rsidRDefault="00F46966">
            <w:pPr>
              <w:pStyle w:val="08-Tabelageral"/>
              <w:rPr>
                <w:rStyle w:val="normaltextrun"/>
                <w:rFonts w:eastAsia="MS Mincho" w:cs="Arial"/>
                <w:szCs w:val="14"/>
              </w:rPr>
            </w:pPr>
          </w:p>
        </w:tc>
      </w:tr>
      <w:tr w:rsidR="00F46966" w:rsidRPr="003735AD" w14:paraId="763CE09D" w14:textId="77777777">
        <w:trPr>
          <w:trHeight w:val="227"/>
          <w:jc w:val="center"/>
        </w:trPr>
        <w:tc>
          <w:tcPr>
            <w:tcW w:w="2986" w:type="dxa"/>
            <w:tcBorders>
              <w:top w:val="nil"/>
              <w:bottom w:val="nil"/>
            </w:tcBorders>
            <w:shd w:val="clear" w:color="auto" w:fill="auto"/>
          </w:tcPr>
          <w:p w14:paraId="75B116C8" w14:textId="77777777" w:rsidR="00F46966" w:rsidRPr="003462A4" w:rsidRDefault="00F46966">
            <w:pPr>
              <w:pStyle w:val="08-Tabelageral"/>
              <w:jc w:val="left"/>
              <w:rPr>
                <w:b/>
                <w:bCs/>
              </w:rPr>
            </w:pPr>
            <w:r w:rsidRPr="003462A4">
              <w:rPr>
                <w:b/>
                <w:bCs/>
              </w:rPr>
              <w:t>Funcionários</w:t>
            </w:r>
          </w:p>
        </w:tc>
        <w:tc>
          <w:tcPr>
            <w:tcW w:w="604" w:type="dxa"/>
            <w:tcBorders>
              <w:top w:val="nil"/>
              <w:bottom w:val="nil"/>
            </w:tcBorders>
            <w:shd w:val="clear" w:color="auto" w:fill="auto"/>
          </w:tcPr>
          <w:p w14:paraId="25C3DE36" w14:textId="77777777" w:rsidR="00F46966" w:rsidRPr="003735AD" w:rsidRDefault="00F46966">
            <w:pPr>
              <w:pStyle w:val="08-Tabelageral"/>
              <w:rPr>
                <w:b/>
                <w:szCs w:val="14"/>
              </w:rPr>
            </w:pPr>
          </w:p>
        </w:tc>
        <w:tc>
          <w:tcPr>
            <w:tcW w:w="1411" w:type="dxa"/>
            <w:tcBorders>
              <w:top w:val="nil"/>
              <w:bottom w:val="nil"/>
            </w:tcBorders>
            <w:shd w:val="clear" w:color="auto" w:fill="auto"/>
          </w:tcPr>
          <w:p w14:paraId="6630724A" w14:textId="77777777" w:rsidR="00F46966" w:rsidRPr="003735AD" w:rsidRDefault="00F46966">
            <w:pPr>
              <w:pStyle w:val="08-Tabelageral"/>
              <w:rPr>
                <w:b/>
              </w:rPr>
            </w:pPr>
          </w:p>
        </w:tc>
        <w:tc>
          <w:tcPr>
            <w:tcW w:w="1412" w:type="dxa"/>
            <w:tcBorders>
              <w:top w:val="nil"/>
              <w:bottom w:val="nil"/>
            </w:tcBorders>
            <w:shd w:val="clear" w:color="auto" w:fill="auto"/>
          </w:tcPr>
          <w:p w14:paraId="6B9D7552" w14:textId="77777777" w:rsidR="00F46966" w:rsidRPr="003735AD" w:rsidRDefault="00F46966">
            <w:pPr>
              <w:pStyle w:val="08-Tabelageral"/>
              <w:rPr>
                <w:b/>
              </w:rPr>
            </w:pPr>
          </w:p>
        </w:tc>
        <w:tc>
          <w:tcPr>
            <w:tcW w:w="283" w:type="dxa"/>
            <w:tcBorders>
              <w:top w:val="nil"/>
              <w:bottom w:val="nil"/>
            </w:tcBorders>
            <w:shd w:val="clear" w:color="auto" w:fill="auto"/>
          </w:tcPr>
          <w:p w14:paraId="12AAAEF9" w14:textId="77777777" w:rsidR="00F46966" w:rsidRPr="003735AD" w:rsidRDefault="00F46966">
            <w:pPr>
              <w:pStyle w:val="08-Tabelageral"/>
              <w:rPr>
                <w:b/>
                <w:szCs w:val="14"/>
              </w:rPr>
            </w:pPr>
          </w:p>
        </w:tc>
        <w:tc>
          <w:tcPr>
            <w:tcW w:w="1417" w:type="dxa"/>
            <w:tcBorders>
              <w:top w:val="nil"/>
              <w:bottom w:val="nil"/>
            </w:tcBorders>
            <w:shd w:val="clear" w:color="auto" w:fill="auto"/>
          </w:tcPr>
          <w:p w14:paraId="39073464" w14:textId="77777777" w:rsidR="00F46966" w:rsidRPr="00FC5508" w:rsidRDefault="00F46966">
            <w:pPr>
              <w:pStyle w:val="08-Tabelageral"/>
            </w:pPr>
          </w:p>
        </w:tc>
        <w:tc>
          <w:tcPr>
            <w:tcW w:w="1526" w:type="dxa"/>
            <w:tcBorders>
              <w:top w:val="nil"/>
              <w:bottom w:val="nil"/>
            </w:tcBorders>
            <w:shd w:val="clear" w:color="auto" w:fill="auto"/>
          </w:tcPr>
          <w:p w14:paraId="6471A110" w14:textId="77777777" w:rsidR="00F46966" w:rsidRDefault="00F46966">
            <w:pPr>
              <w:pStyle w:val="08-Tabelageral"/>
              <w:rPr>
                <w:rStyle w:val="normaltextrun"/>
                <w:rFonts w:eastAsia="MS Mincho" w:cs="Arial"/>
                <w:szCs w:val="14"/>
              </w:rPr>
            </w:pPr>
          </w:p>
        </w:tc>
      </w:tr>
      <w:tr w:rsidR="00F46966" w:rsidRPr="003735AD" w14:paraId="7CD1B0DD" w14:textId="77777777">
        <w:trPr>
          <w:trHeight w:val="227"/>
          <w:jc w:val="center"/>
        </w:trPr>
        <w:tc>
          <w:tcPr>
            <w:tcW w:w="2986" w:type="dxa"/>
            <w:tcBorders>
              <w:top w:val="nil"/>
              <w:bottom w:val="nil"/>
            </w:tcBorders>
            <w:shd w:val="clear" w:color="auto" w:fill="auto"/>
          </w:tcPr>
          <w:p w14:paraId="1881E644" w14:textId="77777777" w:rsidR="00F46966" w:rsidRPr="003B547E" w:rsidRDefault="00F46966">
            <w:pPr>
              <w:pStyle w:val="08-Tabelageral"/>
              <w:jc w:val="left"/>
            </w:pPr>
            <w:r w:rsidRPr="0078045C">
              <w:t xml:space="preserve">Menor salário </w:t>
            </w:r>
          </w:p>
        </w:tc>
        <w:tc>
          <w:tcPr>
            <w:tcW w:w="604" w:type="dxa"/>
            <w:tcBorders>
              <w:top w:val="nil"/>
              <w:bottom w:val="nil"/>
            </w:tcBorders>
            <w:shd w:val="clear" w:color="auto" w:fill="auto"/>
          </w:tcPr>
          <w:p w14:paraId="4A6B82AA" w14:textId="77777777" w:rsidR="00F46966" w:rsidRPr="003735AD" w:rsidRDefault="00F46966">
            <w:pPr>
              <w:pStyle w:val="08-Tabelageral"/>
              <w:rPr>
                <w:b/>
                <w:szCs w:val="14"/>
              </w:rPr>
            </w:pPr>
          </w:p>
        </w:tc>
        <w:tc>
          <w:tcPr>
            <w:tcW w:w="1411" w:type="dxa"/>
            <w:tcBorders>
              <w:top w:val="nil"/>
              <w:bottom w:val="nil"/>
            </w:tcBorders>
            <w:shd w:val="clear" w:color="auto" w:fill="auto"/>
          </w:tcPr>
          <w:p w14:paraId="198083EF" w14:textId="77777777" w:rsidR="00F46966" w:rsidRPr="003735AD" w:rsidRDefault="00F46966">
            <w:pPr>
              <w:pStyle w:val="08-Tabelageral"/>
              <w:rPr>
                <w:b/>
              </w:rPr>
            </w:pPr>
          </w:p>
        </w:tc>
        <w:tc>
          <w:tcPr>
            <w:tcW w:w="1412" w:type="dxa"/>
            <w:tcBorders>
              <w:top w:val="nil"/>
              <w:bottom w:val="nil"/>
            </w:tcBorders>
            <w:shd w:val="clear" w:color="auto" w:fill="auto"/>
            <w:vAlign w:val="center"/>
          </w:tcPr>
          <w:p w14:paraId="725228EF" w14:textId="77777777" w:rsidR="00F46966" w:rsidRPr="003735AD" w:rsidRDefault="00F46966">
            <w:pPr>
              <w:pStyle w:val="08-Tabelageral"/>
              <w:rPr>
                <w:b/>
              </w:rPr>
            </w:pPr>
          </w:p>
        </w:tc>
        <w:tc>
          <w:tcPr>
            <w:tcW w:w="283" w:type="dxa"/>
            <w:tcBorders>
              <w:top w:val="nil"/>
              <w:bottom w:val="nil"/>
            </w:tcBorders>
            <w:shd w:val="clear" w:color="auto" w:fill="auto"/>
          </w:tcPr>
          <w:p w14:paraId="54F9531B" w14:textId="77777777" w:rsidR="00F46966" w:rsidRPr="003735AD" w:rsidRDefault="00F46966">
            <w:pPr>
              <w:pStyle w:val="08-Tabelageral"/>
              <w:rPr>
                <w:b/>
                <w:szCs w:val="14"/>
              </w:rPr>
            </w:pPr>
          </w:p>
        </w:tc>
        <w:tc>
          <w:tcPr>
            <w:tcW w:w="1417" w:type="dxa"/>
            <w:tcBorders>
              <w:top w:val="nil"/>
              <w:bottom w:val="nil"/>
            </w:tcBorders>
            <w:shd w:val="clear" w:color="auto" w:fill="auto"/>
          </w:tcPr>
          <w:p w14:paraId="7BF61D6E" w14:textId="77777777" w:rsidR="00F46966" w:rsidRPr="00FC5508" w:rsidRDefault="00F46966">
            <w:pPr>
              <w:pStyle w:val="08-Tabelageral"/>
            </w:pPr>
            <w:r w:rsidRPr="00BF7D51">
              <w:t xml:space="preserve">6.337,58  </w:t>
            </w:r>
          </w:p>
        </w:tc>
        <w:tc>
          <w:tcPr>
            <w:tcW w:w="1526" w:type="dxa"/>
            <w:tcBorders>
              <w:top w:val="nil"/>
              <w:bottom w:val="nil"/>
            </w:tcBorders>
            <w:shd w:val="clear" w:color="auto" w:fill="auto"/>
            <w:vAlign w:val="center"/>
          </w:tcPr>
          <w:p w14:paraId="2BD3F102" w14:textId="77777777" w:rsidR="00F46966" w:rsidRDefault="00F46966">
            <w:pPr>
              <w:pStyle w:val="08-Tabelageral"/>
              <w:rPr>
                <w:rStyle w:val="normaltextrun"/>
                <w:rFonts w:eastAsia="MS Mincho" w:cs="Arial"/>
                <w:szCs w:val="14"/>
              </w:rPr>
            </w:pPr>
            <w:r>
              <w:t>8.075,41</w:t>
            </w:r>
          </w:p>
        </w:tc>
      </w:tr>
      <w:tr w:rsidR="00F46966" w:rsidRPr="003735AD" w14:paraId="737F3924" w14:textId="77777777">
        <w:trPr>
          <w:trHeight w:val="227"/>
          <w:jc w:val="center"/>
        </w:trPr>
        <w:tc>
          <w:tcPr>
            <w:tcW w:w="2986" w:type="dxa"/>
            <w:tcBorders>
              <w:top w:val="nil"/>
              <w:bottom w:val="nil"/>
            </w:tcBorders>
            <w:shd w:val="clear" w:color="auto" w:fill="auto"/>
          </w:tcPr>
          <w:p w14:paraId="137B1802" w14:textId="77777777" w:rsidR="00F46966" w:rsidRPr="003B547E" w:rsidRDefault="00F46966">
            <w:pPr>
              <w:pStyle w:val="08-Tabelageral"/>
              <w:jc w:val="left"/>
            </w:pPr>
            <w:r w:rsidRPr="0078045C">
              <w:t>Maior salário</w:t>
            </w:r>
          </w:p>
        </w:tc>
        <w:tc>
          <w:tcPr>
            <w:tcW w:w="604" w:type="dxa"/>
            <w:tcBorders>
              <w:top w:val="nil"/>
              <w:bottom w:val="nil"/>
            </w:tcBorders>
            <w:shd w:val="clear" w:color="auto" w:fill="auto"/>
          </w:tcPr>
          <w:p w14:paraId="7454B2CE" w14:textId="77777777" w:rsidR="00F46966" w:rsidRPr="003735AD" w:rsidRDefault="00F46966">
            <w:pPr>
              <w:pStyle w:val="08-Tabelageral"/>
              <w:rPr>
                <w:b/>
                <w:szCs w:val="14"/>
              </w:rPr>
            </w:pPr>
          </w:p>
        </w:tc>
        <w:tc>
          <w:tcPr>
            <w:tcW w:w="1411" w:type="dxa"/>
            <w:tcBorders>
              <w:top w:val="nil"/>
              <w:bottom w:val="nil"/>
            </w:tcBorders>
            <w:shd w:val="clear" w:color="auto" w:fill="auto"/>
          </w:tcPr>
          <w:p w14:paraId="705C7DDF" w14:textId="77777777" w:rsidR="00F46966" w:rsidRPr="003735AD" w:rsidRDefault="00F46966">
            <w:pPr>
              <w:pStyle w:val="08-Tabelageral"/>
              <w:rPr>
                <w:b/>
              </w:rPr>
            </w:pPr>
          </w:p>
        </w:tc>
        <w:tc>
          <w:tcPr>
            <w:tcW w:w="1412" w:type="dxa"/>
            <w:tcBorders>
              <w:top w:val="nil"/>
              <w:bottom w:val="nil"/>
            </w:tcBorders>
            <w:shd w:val="clear" w:color="auto" w:fill="auto"/>
            <w:vAlign w:val="center"/>
          </w:tcPr>
          <w:p w14:paraId="2755C9BA" w14:textId="77777777" w:rsidR="00F46966" w:rsidRPr="003735AD" w:rsidRDefault="00F46966">
            <w:pPr>
              <w:pStyle w:val="08-Tabelageral"/>
              <w:rPr>
                <w:b/>
              </w:rPr>
            </w:pPr>
          </w:p>
        </w:tc>
        <w:tc>
          <w:tcPr>
            <w:tcW w:w="283" w:type="dxa"/>
            <w:tcBorders>
              <w:top w:val="nil"/>
              <w:bottom w:val="nil"/>
            </w:tcBorders>
            <w:shd w:val="clear" w:color="auto" w:fill="auto"/>
          </w:tcPr>
          <w:p w14:paraId="2128A5D6" w14:textId="77777777" w:rsidR="00F46966" w:rsidRPr="003735AD" w:rsidRDefault="00F46966">
            <w:pPr>
              <w:pStyle w:val="08-Tabelageral"/>
              <w:rPr>
                <w:b/>
                <w:szCs w:val="14"/>
              </w:rPr>
            </w:pPr>
          </w:p>
        </w:tc>
        <w:tc>
          <w:tcPr>
            <w:tcW w:w="1417" w:type="dxa"/>
            <w:tcBorders>
              <w:top w:val="nil"/>
              <w:bottom w:val="nil"/>
            </w:tcBorders>
            <w:shd w:val="clear" w:color="auto" w:fill="auto"/>
          </w:tcPr>
          <w:p w14:paraId="2F6EBE3D" w14:textId="77777777" w:rsidR="00F46966" w:rsidRPr="00FC5508" w:rsidRDefault="00F46966">
            <w:pPr>
              <w:pStyle w:val="08-Tabelageral"/>
            </w:pPr>
            <w:r w:rsidRPr="00BF7D51">
              <w:t xml:space="preserve">50.492,35 </w:t>
            </w:r>
          </w:p>
        </w:tc>
        <w:tc>
          <w:tcPr>
            <w:tcW w:w="1526" w:type="dxa"/>
            <w:tcBorders>
              <w:top w:val="nil"/>
              <w:bottom w:val="nil"/>
            </w:tcBorders>
            <w:shd w:val="clear" w:color="auto" w:fill="auto"/>
            <w:vAlign w:val="center"/>
          </w:tcPr>
          <w:p w14:paraId="4684E62D" w14:textId="77777777" w:rsidR="00F46966" w:rsidRDefault="00F46966">
            <w:pPr>
              <w:pStyle w:val="08-Tabelageral"/>
              <w:rPr>
                <w:rStyle w:val="normaltextrun"/>
                <w:rFonts w:eastAsia="MS Mincho" w:cs="Arial"/>
                <w:szCs w:val="14"/>
              </w:rPr>
            </w:pPr>
            <w:r>
              <w:t>48.253,43</w:t>
            </w:r>
          </w:p>
        </w:tc>
      </w:tr>
      <w:tr w:rsidR="00F46966" w:rsidRPr="003735AD" w14:paraId="357AD06A" w14:textId="77777777">
        <w:trPr>
          <w:trHeight w:val="227"/>
          <w:jc w:val="center"/>
        </w:trPr>
        <w:tc>
          <w:tcPr>
            <w:tcW w:w="2986" w:type="dxa"/>
            <w:tcBorders>
              <w:top w:val="nil"/>
              <w:bottom w:val="single" w:sz="4" w:space="0" w:color="1F3864" w:themeColor="accent1" w:themeShade="80"/>
            </w:tcBorders>
            <w:shd w:val="clear" w:color="auto" w:fill="auto"/>
          </w:tcPr>
          <w:p w14:paraId="72C01063" w14:textId="77777777" w:rsidR="00F46966" w:rsidRPr="003B547E" w:rsidRDefault="00F46966">
            <w:pPr>
              <w:pStyle w:val="08-Tabelageral"/>
              <w:jc w:val="left"/>
            </w:pPr>
            <w:r w:rsidRPr="0078045C">
              <w:t>Salário médio</w:t>
            </w:r>
          </w:p>
        </w:tc>
        <w:tc>
          <w:tcPr>
            <w:tcW w:w="604" w:type="dxa"/>
            <w:tcBorders>
              <w:top w:val="nil"/>
              <w:bottom w:val="single" w:sz="4" w:space="0" w:color="1F3864" w:themeColor="accent1" w:themeShade="80"/>
            </w:tcBorders>
            <w:shd w:val="clear" w:color="auto" w:fill="auto"/>
          </w:tcPr>
          <w:p w14:paraId="4D419EF9" w14:textId="77777777" w:rsidR="00F46966" w:rsidRPr="003735AD" w:rsidRDefault="00F46966">
            <w:pPr>
              <w:pStyle w:val="08-Tabelageral"/>
              <w:rPr>
                <w:b/>
                <w:szCs w:val="14"/>
              </w:rPr>
            </w:pPr>
          </w:p>
        </w:tc>
        <w:tc>
          <w:tcPr>
            <w:tcW w:w="1411" w:type="dxa"/>
            <w:tcBorders>
              <w:top w:val="nil"/>
              <w:bottom w:val="single" w:sz="4" w:space="0" w:color="1F3864" w:themeColor="accent1" w:themeShade="80"/>
            </w:tcBorders>
            <w:shd w:val="clear" w:color="auto" w:fill="auto"/>
          </w:tcPr>
          <w:p w14:paraId="697C9DC8" w14:textId="77777777" w:rsidR="00F46966" w:rsidRPr="003735AD" w:rsidRDefault="00F46966">
            <w:pPr>
              <w:pStyle w:val="08-Tabelageral"/>
              <w:rPr>
                <w:b/>
              </w:rPr>
            </w:pPr>
          </w:p>
        </w:tc>
        <w:tc>
          <w:tcPr>
            <w:tcW w:w="1412" w:type="dxa"/>
            <w:tcBorders>
              <w:top w:val="nil"/>
              <w:bottom w:val="single" w:sz="4" w:space="0" w:color="1F3864" w:themeColor="accent1" w:themeShade="80"/>
            </w:tcBorders>
            <w:shd w:val="clear" w:color="auto" w:fill="auto"/>
            <w:vAlign w:val="center"/>
          </w:tcPr>
          <w:p w14:paraId="6CBDEE00" w14:textId="77777777" w:rsidR="00F46966" w:rsidRPr="003735AD" w:rsidRDefault="00F46966">
            <w:pPr>
              <w:pStyle w:val="08-Tabelageral"/>
              <w:rPr>
                <w:b/>
              </w:rPr>
            </w:pPr>
          </w:p>
        </w:tc>
        <w:tc>
          <w:tcPr>
            <w:tcW w:w="283" w:type="dxa"/>
            <w:tcBorders>
              <w:top w:val="nil"/>
              <w:bottom w:val="single" w:sz="4" w:space="0" w:color="1F3864" w:themeColor="accent1" w:themeShade="80"/>
            </w:tcBorders>
            <w:shd w:val="clear" w:color="auto" w:fill="auto"/>
          </w:tcPr>
          <w:p w14:paraId="4D6068DD" w14:textId="77777777" w:rsidR="00F46966" w:rsidRPr="003735AD" w:rsidRDefault="00F46966">
            <w:pPr>
              <w:pStyle w:val="08-Tabelageral"/>
              <w:rPr>
                <w:b/>
                <w:szCs w:val="14"/>
              </w:rPr>
            </w:pPr>
          </w:p>
        </w:tc>
        <w:tc>
          <w:tcPr>
            <w:tcW w:w="1417" w:type="dxa"/>
            <w:tcBorders>
              <w:top w:val="nil"/>
              <w:bottom w:val="single" w:sz="4" w:space="0" w:color="1F3864" w:themeColor="accent1" w:themeShade="80"/>
            </w:tcBorders>
            <w:shd w:val="clear" w:color="auto" w:fill="auto"/>
          </w:tcPr>
          <w:p w14:paraId="06A3D1A9" w14:textId="77777777" w:rsidR="00F46966" w:rsidRPr="00FC5508" w:rsidRDefault="00F46966">
            <w:pPr>
              <w:pStyle w:val="08-Tabelageral"/>
            </w:pPr>
            <w:r w:rsidRPr="00BF7D51">
              <w:t xml:space="preserve">19.869,60 </w:t>
            </w:r>
          </w:p>
        </w:tc>
        <w:tc>
          <w:tcPr>
            <w:tcW w:w="1526" w:type="dxa"/>
            <w:tcBorders>
              <w:top w:val="nil"/>
              <w:bottom w:val="single" w:sz="4" w:space="0" w:color="1F3864" w:themeColor="accent1" w:themeShade="80"/>
            </w:tcBorders>
            <w:shd w:val="clear" w:color="auto" w:fill="auto"/>
            <w:vAlign w:val="center"/>
          </w:tcPr>
          <w:p w14:paraId="55AEFF09" w14:textId="77777777" w:rsidR="00F46966" w:rsidRDefault="00F46966">
            <w:pPr>
              <w:pStyle w:val="08-Tabelageral"/>
              <w:rPr>
                <w:rStyle w:val="normaltextrun"/>
                <w:rFonts w:eastAsia="MS Mincho" w:cs="Arial"/>
                <w:szCs w:val="14"/>
              </w:rPr>
            </w:pPr>
            <w:r>
              <w:t>18.502,43</w:t>
            </w:r>
          </w:p>
        </w:tc>
      </w:tr>
    </w:tbl>
    <w:bookmarkEnd w:id="132"/>
    <w:p w14:paraId="6E8D9014" w14:textId="77777777" w:rsidR="008302FE" w:rsidRPr="00815253" w:rsidRDefault="008302FE" w:rsidP="00121DB6">
      <w:pPr>
        <w:pStyle w:val="paragraph"/>
        <w:numPr>
          <w:ilvl w:val="0"/>
          <w:numId w:val="15"/>
        </w:numPr>
        <w:spacing w:before="0" w:beforeAutospacing="0" w:after="60" w:afterAutospacing="0"/>
        <w:ind w:left="284" w:hanging="284"/>
        <w:jc w:val="both"/>
        <w:textAlignment w:val="baseline"/>
        <w:rPr>
          <w:rFonts w:ascii="Arial" w:hAnsi="Arial" w:cs="Arial"/>
          <w:sz w:val="14"/>
          <w:szCs w:val="14"/>
        </w:rPr>
      </w:pPr>
      <w:r w:rsidRPr="00815253">
        <w:rPr>
          <w:rStyle w:val="normaltextrun"/>
          <w:rFonts w:ascii="Arial" w:eastAsia="MS Mincho" w:hAnsi="Arial" w:cs="Arial"/>
          <w:sz w:val="14"/>
          <w:szCs w:val="14"/>
        </w:rPr>
        <w:t>Aplicação de reajuste de 4,62% nas remunerações percebidas pelos membros da Diretoria Executiva, aprovado pela Assembleia Geral Ordinária realizada em 30/04/2024. </w:t>
      </w:r>
      <w:r w:rsidRPr="00815253">
        <w:rPr>
          <w:rStyle w:val="eop"/>
          <w:rFonts w:ascii="Arial" w:hAnsi="Arial" w:cs="Arial"/>
          <w:sz w:val="14"/>
          <w:szCs w:val="14"/>
        </w:rPr>
        <w:t> </w:t>
      </w:r>
    </w:p>
    <w:p w14:paraId="47DD4E1E" w14:textId="77777777" w:rsidR="008302FE" w:rsidRPr="00815253" w:rsidRDefault="008302FE" w:rsidP="00121DB6">
      <w:pPr>
        <w:pStyle w:val="paragraph"/>
        <w:numPr>
          <w:ilvl w:val="0"/>
          <w:numId w:val="15"/>
        </w:numPr>
        <w:spacing w:before="0" w:beforeAutospacing="0" w:after="60" w:afterAutospacing="0"/>
        <w:ind w:left="284" w:hanging="284"/>
        <w:jc w:val="both"/>
        <w:textAlignment w:val="baseline"/>
        <w:rPr>
          <w:rFonts w:ascii="Arial" w:hAnsi="Arial" w:cs="Arial"/>
          <w:sz w:val="14"/>
          <w:szCs w:val="14"/>
        </w:rPr>
      </w:pPr>
      <w:r w:rsidRPr="00815253">
        <w:rPr>
          <w:rStyle w:val="normaltextrun"/>
          <w:rFonts w:ascii="Arial" w:eastAsia="MS Mincho" w:hAnsi="Arial" w:cs="Arial"/>
          <w:sz w:val="14"/>
          <w:szCs w:val="14"/>
        </w:rPr>
        <w:t>Aplicação de reajuste de 4,62% nas remunerações percebidas pelos membros dos Conselhos e Comitês Estatutários, aprovado pela Assembleia Geral Ordinária realizada em 30/04/2024. </w:t>
      </w:r>
      <w:r w:rsidRPr="00815253">
        <w:rPr>
          <w:rStyle w:val="eop"/>
          <w:rFonts w:ascii="Arial" w:hAnsi="Arial" w:cs="Arial"/>
          <w:sz w:val="14"/>
          <w:szCs w:val="14"/>
        </w:rPr>
        <w:t> </w:t>
      </w:r>
    </w:p>
    <w:p w14:paraId="100AC2AC" w14:textId="77777777" w:rsidR="008302FE" w:rsidRDefault="008302FE" w:rsidP="008302FE">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18"/>
          <w:szCs w:val="18"/>
        </w:rPr>
        <w:t> </w:t>
      </w:r>
    </w:p>
    <w:p w14:paraId="07DAF7EF" w14:textId="77777777" w:rsidR="008302FE" w:rsidRPr="00971822" w:rsidRDefault="008302FE" w:rsidP="008302FE">
      <w:pPr>
        <w:pStyle w:val="03-SubttulodeNota"/>
        <w:keepNext/>
        <w:numPr>
          <w:ilvl w:val="0"/>
          <w:numId w:val="9"/>
        </w:numPr>
        <w:ind w:left="284" w:hanging="284"/>
        <w:rPr>
          <w:color w:val="1F3864" w:themeColor="accent1" w:themeShade="80"/>
          <w:sz w:val="18"/>
          <w:szCs w:val="18"/>
        </w:rPr>
      </w:pPr>
      <w:r>
        <w:rPr>
          <w:color w:val="1F3864" w:themeColor="accent1" w:themeShade="80"/>
          <w:sz w:val="18"/>
          <w:szCs w:val="18"/>
        </w:rPr>
        <w:t xml:space="preserve">Remuneração e Benefícios dos </w:t>
      </w:r>
      <w:r w:rsidRPr="00971822">
        <w:rPr>
          <w:color w:val="1F3864" w:themeColor="accent1" w:themeShade="80"/>
          <w:sz w:val="18"/>
          <w:szCs w:val="18"/>
        </w:rPr>
        <w:t>Empregados e</w:t>
      </w:r>
      <w:r>
        <w:rPr>
          <w:color w:val="1F3864" w:themeColor="accent1" w:themeShade="80"/>
          <w:sz w:val="18"/>
          <w:szCs w:val="18"/>
        </w:rPr>
        <w:t xml:space="preserve"> Dirigentes</w:t>
      </w:r>
      <w:r w:rsidRPr="00971822">
        <w:rPr>
          <w:color w:val="1F3864" w:themeColor="accent1" w:themeShade="80"/>
          <w:sz w:val="18"/>
          <w:szCs w:val="18"/>
        </w:rPr>
        <w:t xml:space="preserve"> </w:t>
      </w:r>
    </w:p>
    <w:p w14:paraId="76664F2F" w14:textId="77777777" w:rsidR="008302FE" w:rsidRPr="00A872FC" w:rsidRDefault="008302FE" w:rsidP="008302FE">
      <w:pPr>
        <w:pStyle w:val="05-Textonormal"/>
        <w:keepNext/>
        <w:keepLines/>
        <w:spacing w:before="0" w:after="0" w:line="240" w:lineRule="auto"/>
        <w:jc w:val="right"/>
        <w:rPr>
          <w:rFonts w:cs="Arial"/>
          <w:b/>
          <w:sz w:val="14"/>
          <w:szCs w:val="14"/>
        </w:rPr>
      </w:pPr>
      <w:r w:rsidRPr="00A872FC">
        <w:rPr>
          <w:rFonts w:cs="Arial"/>
          <w:b/>
          <w:sz w:val="14"/>
          <w:szCs w:val="14"/>
          <w:lang w:eastAsia="zh-CN"/>
        </w:rPr>
        <w:t>Em Reais</w:t>
      </w:r>
    </w:p>
    <w:bookmarkEnd w:id="128"/>
    <w:tbl>
      <w:tblPr>
        <w:tblW w:w="5001"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6663"/>
        <w:gridCol w:w="1417"/>
        <w:gridCol w:w="1560"/>
      </w:tblGrid>
      <w:tr w:rsidR="00F46966" w:rsidRPr="00EC49EB" w14:paraId="192CCC38" w14:textId="77777777">
        <w:trPr>
          <w:trHeight w:val="227"/>
          <w:jc w:val="center"/>
        </w:trPr>
        <w:tc>
          <w:tcPr>
            <w:tcW w:w="3456" w:type="pct"/>
            <w:tcBorders>
              <w:top w:val="single" w:sz="2" w:space="0" w:color="1F3864" w:themeColor="accent1" w:themeShade="80"/>
              <w:bottom w:val="single" w:sz="2" w:space="0" w:color="1F3864" w:themeColor="accent1" w:themeShade="80"/>
            </w:tcBorders>
            <w:shd w:val="clear" w:color="auto" w:fill="auto"/>
            <w:vAlign w:val="center"/>
          </w:tcPr>
          <w:p w14:paraId="352BA53E" w14:textId="77777777" w:rsidR="00F46966" w:rsidRPr="00EC49EB" w:rsidRDefault="00F46966">
            <w:pPr>
              <w:keepNext/>
              <w:keepLines/>
              <w:spacing w:before="40" w:after="40"/>
              <w:jc w:val="right"/>
              <w:rPr>
                <w:rFonts w:ascii="Arial" w:hAnsi="Arial" w:cs="Arial"/>
                <w:b/>
                <w:spacing w:val="-2"/>
                <w:sz w:val="14"/>
                <w:szCs w:val="18"/>
              </w:rPr>
            </w:pPr>
          </w:p>
        </w:tc>
        <w:tc>
          <w:tcPr>
            <w:tcW w:w="735" w:type="pct"/>
            <w:tcBorders>
              <w:top w:val="single" w:sz="2" w:space="0" w:color="1F3864" w:themeColor="accent1" w:themeShade="80"/>
              <w:bottom w:val="single" w:sz="2" w:space="0" w:color="1F3864" w:themeColor="accent1" w:themeShade="80"/>
            </w:tcBorders>
            <w:shd w:val="clear" w:color="auto" w:fill="auto"/>
            <w:vAlign w:val="center"/>
          </w:tcPr>
          <w:p w14:paraId="666F0B8B" w14:textId="77777777" w:rsidR="00F46966" w:rsidRPr="00724ED0" w:rsidRDefault="00F46966">
            <w:pPr>
              <w:keepNext/>
              <w:keepLines/>
              <w:spacing w:before="40" w:after="40"/>
              <w:jc w:val="right"/>
              <w:rPr>
                <w:rFonts w:ascii="Arial" w:hAnsi="Arial" w:cs="Arial"/>
                <w:b/>
                <w:spacing w:val="-2"/>
                <w:sz w:val="14"/>
                <w:szCs w:val="18"/>
              </w:rPr>
            </w:pPr>
            <w:r w:rsidRPr="00CA6966">
              <w:rPr>
                <w:rFonts w:ascii="Arial" w:hAnsi="Arial" w:cs="Arial"/>
                <w:b/>
                <w:spacing w:val="-2"/>
                <w:sz w:val="14"/>
                <w:szCs w:val="18"/>
              </w:rPr>
              <w:t>30.09.2024</w:t>
            </w:r>
          </w:p>
        </w:tc>
        <w:tc>
          <w:tcPr>
            <w:tcW w:w="809" w:type="pct"/>
            <w:tcBorders>
              <w:top w:val="single" w:sz="2" w:space="0" w:color="1F3864" w:themeColor="accent1" w:themeShade="80"/>
              <w:bottom w:val="single" w:sz="2" w:space="0" w:color="1F3864" w:themeColor="accent1" w:themeShade="80"/>
            </w:tcBorders>
            <w:shd w:val="clear" w:color="auto" w:fill="auto"/>
            <w:vAlign w:val="center"/>
          </w:tcPr>
          <w:p w14:paraId="4D1AD366" w14:textId="77777777" w:rsidR="00F46966" w:rsidRPr="006F2CD5" w:rsidRDefault="00F46966">
            <w:pPr>
              <w:keepNext/>
              <w:keepLines/>
              <w:spacing w:before="40" w:after="40"/>
              <w:jc w:val="right"/>
              <w:rPr>
                <w:rFonts w:ascii="Arial" w:hAnsi="Arial" w:cs="Arial"/>
                <w:b/>
                <w:spacing w:val="-2"/>
                <w:sz w:val="14"/>
                <w:szCs w:val="18"/>
              </w:rPr>
            </w:pPr>
            <w:r>
              <w:rPr>
                <w:rFonts w:ascii="Arial" w:hAnsi="Arial" w:cs="Arial"/>
                <w:b/>
                <w:spacing w:val="-2"/>
                <w:sz w:val="14"/>
                <w:szCs w:val="18"/>
              </w:rPr>
              <w:t>30.09.2023</w:t>
            </w:r>
          </w:p>
        </w:tc>
      </w:tr>
      <w:tr w:rsidR="00F46966" w:rsidRPr="003735AD" w14:paraId="27BA5A18" w14:textId="77777777">
        <w:trPr>
          <w:trHeight w:val="20"/>
          <w:jc w:val="center"/>
        </w:trPr>
        <w:tc>
          <w:tcPr>
            <w:tcW w:w="3456" w:type="pct"/>
            <w:tcBorders>
              <w:top w:val="single" w:sz="2" w:space="0" w:color="1F3864" w:themeColor="accent1" w:themeShade="80"/>
            </w:tcBorders>
            <w:shd w:val="clear" w:color="auto" w:fill="auto"/>
          </w:tcPr>
          <w:p w14:paraId="66A343DA" w14:textId="77777777" w:rsidR="00F46966" w:rsidRPr="008E4882" w:rsidRDefault="00F46966">
            <w:pPr>
              <w:pStyle w:val="08-Tabelageral"/>
              <w:jc w:val="left"/>
            </w:pPr>
            <w:r w:rsidRPr="00257FAD">
              <w:rPr>
                <w:b/>
              </w:rPr>
              <w:t>Dir</w:t>
            </w:r>
            <w:r>
              <w:rPr>
                <w:b/>
              </w:rPr>
              <w:t>igentes</w:t>
            </w:r>
            <w:r w:rsidRPr="00600172">
              <w:rPr>
                <w:rFonts w:cs="Arial"/>
                <w:b/>
                <w:bCs/>
                <w:szCs w:val="14"/>
                <w:vertAlign w:val="superscript"/>
              </w:rPr>
              <w:t xml:space="preserve"> (</w:t>
            </w:r>
            <w:r>
              <w:rPr>
                <w:rFonts w:cs="Arial"/>
                <w:b/>
                <w:bCs/>
                <w:szCs w:val="14"/>
                <w:vertAlign w:val="superscript"/>
              </w:rPr>
              <w:t>1</w:t>
            </w:r>
            <w:r w:rsidRPr="00600172">
              <w:rPr>
                <w:rFonts w:cs="Arial"/>
                <w:b/>
                <w:bCs/>
                <w:szCs w:val="14"/>
                <w:vertAlign w:val="superscript"/>
              </w:rPr>
              <w:t>)</w:t>
            </w:r>
          </w:p>
        </w:tc>
        <w:tc>
          <w:tcPr>
            <w:tcW w:w="735" w:type="pct"/>
            <w:tcBorders>
              <w:top w:val="single" w:sz="2" w:space="0" w:color="9CC2E5" w:themeColor="accent5" w:themeTint="99"/>
            </w:tcBorders>
            <w:shd w:val="clear" w:color="auto" w:fill="auto"/>
            <w:vAlign w:val="center"/>
          </w:tcPr>
          <w:p w14:paraId="206EF54A" w14:textId="77777777" w:rsidR="00F46966" w:rsidRPr="002B3532" w:rsidRDefault="00F46966">
            <w:pPr>
              <w:pStyle w:val="08-Tabelageral"/>
            </w:pPr>
          </w:p>
        </w:tc>
        <w:tc>
          <w:tcPr>
            <w:tcW w:w="809" w:type="pct"/>
            <w:tcBorders>
              <w:top w:val="single" w:sz="2" w:space="0" w:color="9CC2E5" w:themeColor="accent5" w:themeTint="99"/>
            </w:tcBorders>
            <w:shd w:val="clear" w:color="auto" w:fill="auto"/>
            <w:vAlign w:val="center"/>
          </w:tcPr>
          <w:p w14:paraId="5BC4CB5B" w14:textId="77777777" w:rsidR="00F46966" w:rsidRPr="002B3532" w:rsidRDefault="00F46966">
            <w:pPr>
              <w:pStyle w:val="08-Tabelageral"/>
            </w:pPr>
          </w:p>
        </w:tc>
      </w:tr>
      <w:tr w:rsidR="00F46966" w:rsidRPr="0049410B" w14:paraId="6C6BC92D" w14:textId="77777777">
        <w:trPr>
          <w:trHeight w:val="20"/>
          <w:jc w:val="center"/>
        </w:trPr>
        <w:tc>
          <w:tcPr>
            <w:tcW w:w="3456" w:type="pct"/>
            <w:shd w:val="clear" w:color="auto" w:fill="auto"/>
          </w:tcPr>
          <w:p w14:paraId="331F241C" w14:textId="77777777" w:rsidR="00F46966" w:rsidRPr="0078045C" w:rsidRDefault="00F46966">
            <w:pPr>
              <w:pStyle w:val="08-Tabelageral"/>
              <w:jc w:val="left"/>
            </w:pPr>
            <w:r w:rsidRPr="0078045C">
              <w:t xml:space="preserve">Menor </w:t>
            </w:r>
            <w:r>
              <w:t>remuneração</w:t>
            </w:r>
          </w:p>
        </w:tc>
        <w:tc>
          <w:tcPr>
            <w:tcW w:w="735" w:type="pct"/>
            <w:shd w:val="clear" w:color="auto" w:fill="auto"/>
            <w:vAlign w:val="center"/>
          </w:tcPr>
          <w:p w14:paraId="4CB91466" w14:textId="77777777" w:rsidR="00F46966" w:rsidRPr="00135901" w:rsidRDefault="00F46966">
            <w:pPr>
              <w:pStyle w:val="08-Tabelageral"/>
            </w:pPr>
            <w:r w:rsidRPr="00E6721C">
              <w:t>107.887,17</w:t>
            </w:r>
          </w:p>
        </w:tc>
        <w:tc>
          <w:tcPr>
            <w:tcW w:w="809" w:type="pct"/>
            <w:shd w:val="clear" w:color="auto" w:fill="auto"/>
            <w:vAlign w:val="center"/>
          </w:tcPr>
          <w:p w14:paraId="735058CE" w14:textId="77777777" w:rsidR="00F46966" w:rsidRPr="002B3532" w:rsidRDefault="00F46966">
            <w:pPr>
              <w:pStyle w:val="08-Tabelageral"/>
            </w:pPr>
            <w:r w:rsidRPr="00E6721C">
              <w:t>97.501,49</w:t>
            </w:r>
          </w:p>
        </w:tc>
      </w:tr>
      <w:tr w:rsidR="00F46966" w:rsidRPr="0049410B" w14:paraId="08CA2AC5" w14:textId="77777777">
        <w:trPr>
          <w:trHeight w:val="20"/>
          <w:jc w:val="center"/>
        </w:trPr>
        <w:tc>
          <w:tcPr>
            <w:tcW w:w="3456" w:type="pct"/>
            <w:shd w:val="clear" w:color="auto" w:fill="auto"/>
          </w:tcPr>
          <w:p w14:paraId="7E11A460" w14:textId="77777777" w:rsidR="00F46966" w:rsidRPr="0078045C" w:rsidRDefault="00F46966">
            <w:pPr>
              <w:pStyle w:val="08-Tabelageral"/>
              <w:jc w:val="left"/>
              <w:rPr>
                <w:b/>
              </w:rPr>
            </w:pPr>
            <w:r w:rsidRPr="0078045C">
              <w:t xml:space="preserve">Maior </w:t>
            </w:r>
            <w:r>
              <w:t>remuneração</w:t>
            </w:r>
          </w:p>
        </w:tc>
        <w:tc>
          <w:tcPr>
            <w:tcW w:w="735" w:type="pct"/>
            <w:shd w:val="clear" w:color="auto" w:fill="auto"/>
            <w:vAlign w:val="center"/>
          </w:tcPr>
          <w:p w14:paraId="05DBFFC6" w14:textId="77777777" w:rsidR="00F46966" w:rsidRPr="002B3532" w:rsidRDefault="00F46966">
            <w:pPr>
              <w:pStyle w:val="08-Tabelageral"/>
            </w:pPr>
            <w:r w:rsidRPr="00135901">
              <w:t>115.736,95</w:t>
            </w:r>
          </w:p>
        </w:tc>
        <w:tc>
          <w:tcPr>
            <w:tcW w:w="809" w:type="pct"/>
            <w:shd w:val="clear" w:color="auto" w:fill="auto"/>
            <w:vAlign w:val="center"/>
          </w:tcPr>
          <w:p w14:paraId="63EFFD02" w14:textId="77777777" w:rsidR="00F46966" w:rsidRPr="002B3532" w:rsidRDefault="00F46966">
            <w:pPr>
              <w:pStyle w:val="08-Tabelageral"/>
            </w:pPr>
            <w:r w:rsidRPr="002B3532">
              <w:t>129.957,50</w:t>
            </w:r>
          </w:p>
        </w:tc>
      </w:tr>
      <w:tr w:rsidR="00F46966" w:rsidRPr="0049410B" w14:paraId="523FBE05" w14:textId="77777777">
        <w:trPr>
          <w:trHeight w:val="20"/>
          <w:jc w:val="center"/>
        </w:trPr>
        <w:tc>
          <w:tcPr>
            <w:tcW w:w="3456" w:type="pct"/>
            <w:shd w:val="clear" w:color="auto" w:fill="auto"/>
          </w:tcPr>
          <w:p w14:paraId="4ED77067" w14:textId="77777777" w:rsidR="00F46966" w:rsidRPr="0078045C" w:rsidRDefault="00F46966">
            <w:pPr>
              <w:pStyle w:val="08-Tabelageral"/>
              <w:jc w:val="left"/>
              <w:rPr>
                <w:b/>
              </w:rPr>
            </w:pPr>
            <w:r>
              <w:t>Remuneração média</w:t>
            </w:r>
          </w:p>
        </w:tc>
        <w:tc>
          <w:tcPr>
            <w:tcW w:w="735" w:type="pct"/>
            <w:shd w:val="clear" w:color="auto" w:fill="auto"/>
            <w:vAlign w:val="center"/>
          </w:tcPr>
          <w:p w14:paraId="39FFF908" w14:textId="77777777" w:rsidR="00F46966" w:rsidRPr="002B3532" w:rsidRDefault="00F46966">
            <w:pPr>
              <w:pStyle w:val="08-Tabelageral"/>
            </w:pPr>
            <w:r w:rsidRPr="00135901">
              <w:t>111.812,06</w:t>
            </w:r>
          </w:p>
        </w:tc>
        <w:tc>
          <w:tcPr>
            <w:tcW w:w="809" w:type="pct"/>
            <w:shd w:val="clear" w:color="auto" w:fill="auto"/>
            <w:vAlign w:val="center"/>
          </w:tcPr>
          <w:p w14:paraId="2C018B0A" w14:textId="77777777" w:rsidR="00F46966" w:rsidRPr="002B3532" w:rsidRDefault="00F46966">
            <w:pPr>
              <w:pStyle w:val="08-Tabelageral"/>
            </w:pPr>
            <w:r w:rsidRPr="002B3532">
              <w:t>111.244,75</w:t>
            </w:r>
          </w:p>
        </w:tc>
      </w:tr>
      <w:tr w:rsidR="00F46966" w:rsidRPr="0049410B" w14:paraId="7663BF39" w14:textId="77777777">
        <w:trPr>
          <w:trHeight w:val="20"/>
          <w:jc w:val="center"/>
        </w:trPr>
        <w:tc>
          <w:tcPr>
            <w:tcW w:w="3456" w:type="pct"/>
            <w:shd w:val="clear" w:color="auto" w:fill="auto"/>
          </w:tcPr>
          <w:p w14:paraId="7269B947" w14:textId="77777777" w:rsidR="00F46966" w:rsidRPr="0078045C" w:rsidRDefault="00F46966">
            <w:pPr>
              <w:pStyle w:val="08-Tabelageral"/>
              <w:jc w:val="left"/>
              <w:rPr>
                <w:b/>
              </w:rPr>
            </w:pPr>
          </w:p>
        </w:tc>
        <w:tc>
          <w:tcPr>
            <w:tcW w:w="735" w:type="pct"/>
            <w:shd w:val="clear" w:color="auto" w:fill="auto"/>
            <w:vAlign w:val="center"/>
          </w:tcPr>
          <w:p w14:paraId="5CF5D579" w14:textId="77777777" w:rsidR="00F46966" w:rsidRPr="002B3532" w:rsidRDefault="00F46966">
            <w:pPr>
              <w:pStyle w:val="08-Tabelageral"/>
            </w:pPr>
          </w:p>
        </w:tc>
        <w:tc>
          <w:tcPr>
            <w:tcW w:w="809" w:type="pct"/>
            <w:shd w:val="clear" w:color="auto" w:fill="auto"/>
            <w:vAlign w:val="center"/>
          </w:tcPr>
          <w:p w14:paraId="5E0B6663" w14:textId="77777777" w:rsidR="00F46966" w:rsidRPr="002B3532" w:rsidRDefault="00F46966">
            <w:pPr>
              <w:pStyle w:val="08-Tabelageral"/>
            </w:pPr>
          </w:p>
        </w:tc>
      </w:tr>
      <w:tr w:rsidR="00F46966" w:rsidRPr="00A63FA4" w14:paraId="46196BA6" w14:textId="77777777">
        <w:trPr>
          <w:trHeight w:val="20"/>
          <w:jc w:val="center"/>
        </w:trPr>
        <w:tc>
          <w:tcPr>
            <w:tcW w:w="3456" w:type="pct"/>
            <w:shd w:val="clear" w:color="auto" w:fill="auto"/>
          </w:tcPr>
          <w:p w14:paraId="6BABF70C" w14:textId="77777777" w:rsidR="00F46966" w:rsidRPr="009A3D96" w:rsidRDefault="00F46966">
            <w:pPr>
              <w:pStyle w:val="08-Tabelageral"/>
              <w:jc w:val="left"/>
              <w:rPr>
                <w:b/>
                <w:bCs/>
              </w:rPr>
            </w:pPr>
            <w:r w:rsidRPr="00E6721C">
              <w:rPr>
                <w:b/>
                <w:bCs/>
              </w:rPr>
              <w:t xml:space="preserve">Funcionários </w:t>
            </w:r>
            <w:r w:rsidRPr="00E6721C">
              <w:rPr>
                <w:b/>
                <w:bCs/>
                <w:vertAlign w:val="superscript"/>
              </w:rPr>
              <w:t>(2)</w:t>
            </w:r>
          </w:p>
        </w:tc>
        <w:tc>
          <w:tcPr>
            <w:tcW w:w="735" w:type="pct"/>
            <w:shd w:val="clear" w:color="auto" w:fill="auto"/>
            <w:vAlign w:val="bottom"/>
          </w:tcPr>
          <w:p w14:paraId="3F31859D" w14:textId="77777777" w:rsidR="00F46966" w:rsidRPr="00372909" w:rsidRDefault="00F46966">
            <w:pPr>
              <w:pStyle w:val="08-Tabelageral"/>
            </w:pPr>
          </w:p>
        </w:tc>
        <w:tc>
          <w:tcPr>
            <w:tcW w:w="809" w:type="pct"/>
            <w:shd w:val="clear" w:color="auto" w:fill="auto"/>
            <w:vAlign w:val="center"/>
          </w:tcPr>
          <w:p w14:paraId="69DFB46B" w14:textId="77777777" w:rsidR="00F46966" w:rsidRPr="002B3532" w:rsidRDefault="00F46966">
            <w:pPr>
              <w:pStyle w:val="08-Tabelageral"/>
            </w:pPr>
          </w:p>
        </w:tc>
      </w:tr>
      <w:tr w:rsidR="00F46966" w:rsidRPr="00A63FA4" w14:paraId="0BE90434" w14:textId="77777777">
        <w:trPr>
          <w:trHeight w:val="20"/>
          <w:jc w:val="center"/>
        </w:trPr>
        <w:tc>
          <w:tcPr>
            <w:tcW w:w="3456" w:type="pct"/>
            <w:shd w:val="clear" w:color="auto" w:fill="auto"/>
          </w:tcPr>
          <w:p w14:paraId="5843A608" w14:textId="77777777" w:rsidR="00F46966" w:rsidRPr="00257FAD" w:rsidRDefault="00F46966">
            <w:pPr>
              <w:pStyle w:val="08-Tabelageral"/>
              <w:jc w:val="left"/>
              <w:rPr>
                <w:b/>
              </w:rPr>
            </w:pPr>
            <w:r w:rsidRPr="0078045C">
              <w:t xml:space="preserve">Menor </w:t>
            </w:r>
            <w:r>
              <w:t>remuneração</w:t>
            </w:r>
          </w:p>
        </w:tc>
        <w:tc>
          <w:tcPr>
            <w:tcW w:w="735" w:type="pct"/>
            <w:shd w:val="clear" w:color="auto" w:fill="auto"/>
            <w:vAlign w:val="bottom"/>
          </w:tcPr>
          <w:p w14:paraId="36455BDF" w14:textId="77777777" w:rsidR="00F46966" w:rsidRPr="002B3532" w:rsidRDefault="00F46966">
            <w:pPr>
              <w:pStyle w:val="08-Tabelageral"/>
            </w:pPr>
            <w:r w:rsidRPr="00372909">
              <w:t>11.655,58</w:t>
            </w:r>
          </w:p>
        </w:tc>
        <w:tc>
          <w:tcPr>
            <w:tcW w:w="809" w:type="pct"/>
            <w:shd w:val="clear" w:color="auto" w:fill="auto"/>
            <w:vAlign w:val="center"/>
          </w:tcPr>
          <w:p w14:paraId="1DE2411F" w14:textId="77777777" w:rsidR="00F46966" w:rsidRPr="002B3532" w:rsidRDefault="00F46966">
            <w:pPr>
              <w:pStyle w:val="08-Tabelageral"/>
            </w:pPr>
            <w:r w:rsidRPr="002B3532">
              <w:t>10.405,47</w:t>
            </w:r>
          </w:p>
        </w:tc>
      </w:tr>
      <w:tr w:rsidR="00F46966" w:rsidRPr="0049410B" w14:paraId="61C65737" w14:textId="77777777">
        <w:trPr>
          <w:trHeight w:val="20"/>
          <w:jc w:val="center"/>
        </w:trPr>
        <w:tc>
          <w:tcPr>
            <w:tcW w:w="3456" w:type="pct"/>
            <w:shd w:val="clear" w:color="auto" w:fill="auto"/>
          </w:tcPr>
          <w:p w14:paraId="0552EC60" w14:textId="77777777" w:rsidR="00F46966" w:rsidRPr="0078045C" w:rsidRDefault="00F46966">
            <w:pPr>
              <w:pStyle w:val="08-Tabelageral"/>
              <w:jc w:val="left"/>
              <w:rPr>
                <w:b/>
              </w:rPr>
            </w:pPr>
            <w:r w:rsidRPr="0078045C">
              <w:t xml:space="preserve">Maior </w:t>
            </w:r>
            <w:r>
              <w:t>remuneração</w:t>
            </w:r>
          </w:p>
        </w:tc>
        <w:tc>
          <w:tcPr>
            <w:tcW w:w="735" w:type="pct"/>
            <w:shd w:val="clear" w:color="auto" w:fill="auto"/>
          </w:tcPr>
          <w:p w14:paraId="5942DC2A" w14:textId="77777777" w:rsidR="00F46966" w:rsidRPr="002B3532" w:rsidRDefault="00F46966">
            <w:pPr>
              <w:pStyle w:val="08-Tabelageral"/>
            </w:pPr>
            <w:r w:rsidRPr="00372909">
              <w:t xml:space="preserve">76.227,44  </w:t>
            </w:r>
          </w:p>
        </w:tc>
        <w:tc>
          <w:tcPr>
            <w:tcW w:w="809" w:type="pct"/>
            <w:shd w:val="clear" w:color="auto" w:fill="auto"/>
          </w:tcPr>
          <w:p w14:paraId="7505276C" w14:textId="77777777" w:rsidR="00F46966" w:rsidRPr="002B3532" w:rsidRDefault="00F46966">
            <w:pPr>
              <w:pStyle w:val="08-Tabelageral"/>
            </w:pPr>
            <w:r w:rsidRPr="002B3532">
              <w:t>80.102,36</w:t>
            </w:r>
          </w:p>
        </w:tc>
      </w:tr>
      <w:tr w:rsidR="00F46966" w:rsidRPr="0049410B" w14:paraId="2AA30745" w14:textId="77777777">
        <w:trPr>
          <w:trHeight w:val="20"/>
          <w:jc w:val="center"/>
        </w:trPr>
        <w:tc>
          <w:tcPr>
            <w:tcW w:w="3456" w:type="pct"/>
            <w:shd w:val="clear" w:color="auto" w:fill="auto"/>
          </w:tcPr>
          <w:p w14:paraId="110CB1EC" w14:textId="77777777" w:rsidR="00F46966" w:rsidRPr="00372909" w:rsidRDefault="00F46966">
            <w:pPr>
              <w:pStyle w:val="08-Tabelageral"/>
              <w:jc w:val="left"/>
            </w:pPr>
            <w:r>
              <w:t>Remuneração média</w:t>
            </w:r>
          </w:p>
        </w:tc>
        <w:tc>
          <w:tcPr>
            <w:tcW w:w="735" w:type="pct"/>
            <w:shd w:val="clear" w:color="auto" w:fill="auto"/>
            <w:vAlign w:val="center"/>
          </w:tcPr>
          <w:p w14:paraId="2F127584" w14:textId="77777777" w:rsidR="00F46966" w:rsidRPr="002B3532" w:rsidRDefault="00F46966">
            <w:pPr>
              <w:pStyle w:val="08-Tabelageral"/>
            </w:pPr>
            <w:r w:rsidRPr="00372909">
              <w:t>27.767,19</w:t>
            </w:r>
          </w:p>
        </w:tc>
        <w:tc>
          <w:tcPr>
            <w:tcW w:w="809" w:type="pct"/>
            <w:shd w:val="clear" w:color="auto" w:fill="auto"/>
            <w:vAlign w:val="center"/>
          </w:tcPr>
          <w:p w14:paraId="72330711" w14:textId="77777777" w:rsidR="00F46966" w:rsidRPr="002B3532" w:rsidRDefault="00F46966">
            <w:pPr>
              <w:pStyle w:val="08-Tabelageral"/>
            </w:pPr>
            <w:r w:rsidRPr="002B3532">
              <w:t>27.027,43</w:t>
            </w:r>
          </w:p>
        </w:tc>
      </w:tr>
      <w:tr w:rsidR="00F46966" w:rsidRPr="0049410B" w14:paraId="316D8BA2" w14:textId="77777777">
        <w:trPr>
          <w:trHeight w:val="20"/>
          <w:jc w:val="center"/>
        </w:trPr>
        <w:tc>
          <w:tcPr>
            <w:tcW w:w="3456" w:type="pct"/>
            <w:shd w:val="clear" w:color="auto" w:fill="auto"/>
          </w:tcPr>
          <w:p w14:paraId="4B5AB1B7" w14:textId="77777777" w:rsidR="00F46966" w:rsidRDefault="00F46966">
            <w:pPr>
              <w:pStyle w:val="08-Tabelageral"/>
              <w:jc w:val="left"/>
            </w:pPr>
            <w:r w:rsidRPr="00372909">
              <w:t xml:space="preserve">Benefícios </w:t>
            </w:r>
            <w:r w:rsidRPr="00E6721C">
              <w:rPr>
                <w:vertAlign w:val="superscript"/>
              </w:rPr>
              <w:t>(3)</w:t>
            </w:r>
          </w:p>
        </w:tc>
        <w:tc>
          <w:tcPr>
            <w:tcW w:w="735" w:type="pct"/>
            <w:shd w:val="clear" w:color="auto" w:fill="auto"/>
            <w:vAlign w:val="center"/>
          </w:tcPr>
          <w:p w14:paraId="7160968A" w14:textId="77777777" w:rsidR="00F46966" w:rsidRPr="00372909" w:rsidRDefault="00F46966">
            <w:pPr>
              <w:pStyle w:val="08-Tabelageral"/>
            </w:pPr>
            <w:r w:rsidRPr="00372909">
              <w:t xml:space="preserve">5.246,90  </w:t>
            </w:r>
          </w:p>
        </w:tc>
        <w:tc>
          <w:tcPr>
            <w:tcW w:w="809" w:type="pct"/>
            <w:shd w:val="clear" w:color="auto" w:fill="auto"/>
            <w:vAlign w:val="center"/>
          </w:tcPr>
          <w:p w14:paraId="217C1CE7" w14:textId="77777777" w:rsidR="00F46966" w:rsidRPr="002B3532" w:rsidRDefault="00F46966">
            <w:pPr>
              <w:pStyle w:val="08-Tabelageral"/>
            </w:pPr>
            <w:r w:rsidRPr="00372909">
              <w:t>4.853,02</w:t>
            </w:r>
          </w:p>
        </w:tc>
      </w:tr>
    </w:tbl>
    <w:p w14:paraId="2EC92D2D" w14:textId="77777777" w:rsidR="008302FE" w:rsidRPr="004A36F9" w:rsidRDefault="008302FE" w:rsidP="00121DB6">
      <w:pPr>
        <w:pStyle w:val="paragraph"/>
        <w:numPr>
          <w:ilvl w:val="0"/>
          <w:numId w:val="16"/>
        </w:numPr>
        <w:spacing w:before="0" w:beforeAutospacing="0" w:after="60" w:afterAutospacing="0"/>
        <w:ind w:left="425" w:hanging="357"/>
        <w:jc w:val="both"/>
        <w:textAlignment w:val="baseline"/>
        <w:rPr>
          <w:rFonts w:ascii="Arial" w:hAnsi="Arial" w:cs="Arial"/>
          <w:sz w:val="14"/>
          <w:szCs w:val="14"/>
        </w:rPr>
      </w:pPr>
      <w:r w:rsidRPr="004A36F9">
        <w:rPr>
          <w:rStyle w:val="normaltextrun"/>
          <w:rFonts w:ascii="Arial" w:eastAsia="MS Mincho" w:hAnsi="Arial" w:cs="Arial"/>
          <w:sz w:val="14"/>
          <w:szCs w:val="14"/>
        </w:rPr>
        <w:t>Remuneração média mensal do período dos Diretores que tenham exercido o cargo durante todos os meses do respectivo período, incluindo o Diretor-Presidente, considerando remuneração variável e os benefícios oferecidos, exceto encargos sociais. </w:t>
      </w:r>
      <w:r w:rsidRPr="004A36F9">
        <w:rPr>
          <w:rStyle w:val="eop"/>
          <w:rFonts w:ascii="Arial" w:hAnsi="Arial" w:cs="Arial"/>
          <w:sz w:val="14"/>
          <w:szCs w:val="14"/>
        </w:rPr>
        <w:t> </w:t>
      </w:r>
    </w:p>
    <w:p w14:paraId="76D6D23D" w14:textId="77777777" w:rsidR="008302FE" w:rsidRPr="004A36F9" w:rsidRDefault="008302FE" w:rsidP="00121DB6">
      <w:pPr>
        <w:pStyle w:val="paragraph"/>
        <w:numPr>
          <w:ilvl w:val="0"/>
          <w:numId w:val="16"/>
        </w:numPr>
        <w:spacing w:before="0" w:beforeAutospacing="0" w:after="60" w:afterAutospacing="0"/>
        <w:ind w:left="425" w:hanging="357"/>
        <w:jc w:val="both"/>
        <w:textAlignment w:val="baseline"/>
        <w:rPr>
          <w:rFonts w:ascii="Arial" w:hAnsi="Arial" w:cs="Arial"/>
          <w:sz w:val="14"/>
          <w:szCs w:val="14"/>
        </w:rPr>
      </w:pPr>
      <w:r w:rsidRPr="004A36F9">
        <w:rPr>
          <w:rStyle w:val="normaltextrun"/>
          <w:rFonts w:ascii="Arial" w:eastAsia="MS Mincho" w:hAnsi="Arial" w:cs="Arial"/>
          <w:sz w:val="14"/>
          <w:szCs w:val="14"/>
        </w:rPr>
        <w:t>Remuneração média mensal do período dos Funcionários que tenham permanecido na empresa durante todos os meses do respectivo período, considerando as despesas com salários, vantagens pessoais, comissões, gratificações, adicionais, horas extras e outras despesas vinculadas à remuneração, incluindo os benefícios oferecidos, exceto encargos sociais.</w:t>
      </w:r>
      <w:r w:rsidRPr="004A36F9">
        <w:rPr>
          <w:rStyle w:val="eop"/>
          <w:rFonts w:ascii="Arial" w:hAnsi="Arial" w:cs="Arial"/>
          <w:sz w:val="14"/>
          <w:szCs w:val="14"/>
        </w:rPr>
        <w:t> </w:t>
      </w:r>
    </w:p>
    <w:p w14:paraId="4EFA3DEB" w14:textId="2A4C6586" w:rsidR="001F0256" w:rsidRPr="00F46966" w:rsidRDefault="008302FE" w:rsidP="00121DB6">
      <w:pPr>
        <w:pStyle w:val="paragraph"/>
        <w:numPr>
          <w:ilvl w:val="0"/>
          <w:numId w:val="16"/>
        </w:numPr>
        <w:spacing w:before="0" w:beforeAutospacing="0" w:after="60" w:afterAutospacing="0"/>
        <w:ind w:left="425" w:hanging="357"/>
        <w:jc w:val="both"/>
        <w:textAlignment w:val="baseline"/>
        <w:rPr>
          <w:rStyle w:val="normaltextrun"/>
          <w:rFonts w:eastAsia="MS Mincho"/>
          <w:sz w:val="14"/>
          <w:szCs w:val="14"/>
        </w:rPr>
      </w:pPr>
      <w:r w:rsidRPr="00F872D1">
        <w:rPr>
          <w:rStyle w:val="normaltextrun"/>
          <w:rFonts w:ascii="Arial" w:eastAsia="MS Mincho" w:hAnsi="Arial" w:cs="Arial"/>
          <w:sz w:val="14"/>
          <w:szCs w:val="14"/>
        </w:rPr>
        <w:t>Valor médio global dos benefícios oferecidos aos Funcionários, considerando, por exemplo, assistências médica e odontológica, auxílios alimentação e refeição, auxílio creche, auxílio transporte, previdência complementar.</w:t>
      </w:r>
      <w:bookmarkEnd w:id="127"/>
    </w:p>
    <w:p w14:paraId="30B14A5A" w14:textId="77777777" w:rsidR="00093D0C" w:rsidRDefault="00093D0C">
      <w:pPr>
        <w:rPr>
          <w:rFonts w:ascii="Arial" w:eastAsia="Times New Roman" w:hAnsi="Arial" w:cs="Arial"/>
          <w:b/>
          <w:color w:val="1F3864" w:themeColor="accent1" w:themeShade="80"/>
          <w:spacing w:val="-2"/>
          <w:sz w:val="20"/>
          <w:szCs w:val="20"/>
          <w:lang w:eastAsia="pt-BR"/>
        </w:rPr>
      </w:pPr>
      <w:bookmarkStart w:id="133" w:name="_Toc141960103"/>
      <w:bookmarkStart w:id="134" w:name="MA"/>
    </w:p>
    <w:p w14:paraId="64BD93A2" w14:textId="77777777" w:rsidR="00800A07" w:rsidRPr="00F872D1" w:rsidRDefault="00800A07">
      <w:pPr>
        <w:rPr>
          <w:rFonts w:ascii="Arial" w:hAnsi="Arial" w:cs="Arial"/>
          <w:color w:val="1F3864" w:themeColor="accent1" w:themeShade="80"/>
        </w:rPr>
        <w:sectPr w:rsidR="00800A07" w:rsidRPr="00F872D1" w:rsidSect="009A10F0">
          <w:headerReference w:type="default" r:id="rId24"/>
          <w:footerReference w:type="default" r:id="rId25"/>
          <w:pgSz w:w="11906" w:h="16838" w:code="9"/>
          <w:pgMar w:top="1134" w:right="1134" w:bottom="851" w:left="1134" w:header="851" w:footer="284" w:gutter="0"/>
          <w:cols w:space="708"/>
          <w:docGrid w:linePitch="360"/>
        </w:sectPr>
      </w:pPr>
    </w:p>
    <w:p w14:paraId="204BDA1B" w14:textId="77777777" w:rsidR="003A7357" w:rsidRPr="00F452DA" w:rsidRDefault="003A7357" w:rsidP="003A7357">
      <w:pPr>
        <w:widowControl w:val="0"/>
        <w:autoSpaceDE w:val="0"/>
        <w:autoSpaceDN w:val="0"/>
        <w:spacing w:after="0" w:line="240" w:lineRule="auto"/>
        <w:rPr>
          <w:rFonts w:ascii="Times New Roman" w:eastAsia="Arial" w:hAnsi="Arial" w:cs="Arial"/>
          <w:sz w:val="20"/>
          <w:szCs w:val="20"/>
          <w:lang w:val="pt-PT" w:eastAsia="pt-PT" w:bidi="pt-PT"/>
        </w:rPr>
      </w:pPr>
    </w:p>
    <w:p w14:paraId="18FB0777" w14:textId="77777777" w:rsidR="003A7357" w:rsidRPr="00F452DA" w:rsidRDefault="003A7357" w:rsidP="003A7357">
      <w:pPr>
        <w:widowControl w:val="0"/>
        <w:autoSpaceDE w:val="0"/>
        <w:autoSpaceDN w:val="0"/>
        <w:spacing w:after="0" w:line="240" w:lineRule="auto"/>
        <w:rPr>
          <w:rFonts w:ascii="Times New Roman" w:eastAsia="Arial" w:hAnsi="Arial" w:cs="Arial"/>
          <w:sz w:val="20"/>
          <w:szCs w:val="20"/>
          <w:lang w:val="pt-PT" w:eastAsia="pt-PT" w:bidi="pt-PT"/>
        </w:rPr>
      </w:pPr>
    </w:p>
    <w:p w14:paraId="715A28E9" w14:textId="77777777" w:rsidR="003A7357" w:rsidRPr="00F452DA" w:rsidRDefault="003A7357" w:rsidP="003A7357">
      <w:pPr>
        <w:widowControl w:val="0"/>
        <w:autoSpaceDE w:val="0"/>
        <w:autoSpaceDN w:val="0"/>
        <w:spacing w:after="0" w:line="240" w:lineRule="auto"/>
        <w:rPr>
          <w:rFonts w:ascii="Times New Roman" w:eastAsia="Arial" w:hAnsi="Arial" w:cs="Arial"/>
          <w:sz w:val="20"/>
          <w:szCs w:val="20"/>
          <w:lang w:val="pt-PT" w:eastAsia="pt-PT" w:bidi="pt-PT"/>
        </w:rPr>
      </w:pPr>
    </w:p>
    <w:p w14:paraId="2AE053D4" w14:textId="77777777" w:rsidR="003A7357" w:rsidRPr="00F452DA" w:rsidRDefault="003A7357" w:rsidP="003A7357">
      <w:pPr>
        <w:widowControl w:val="0"/>
        <w:autoSpaceDE w:val="0"/>
        <w:autoSpaceDN w:val="0"/>
        <w:spacing w:before="8" w:after="0" w:line="240" w:lineRule="auto"/>
        <w:rPr>
          <w:rFonts w:ascii="Times New Roman" w:eastAsia="Arial" w:hAnsi="Arial" w:cs="Arial"/>
          <w:szCs w:val="20"/>
          <w:lang w:val="pt-PT" w:eastAsia="pt-PT" w:bidi="pt-PT"/>
        </w:rPr>
      </w:pPr>
    </w:p>
    <w:p w14:paraId="7AFCB61E" w14:textId="77777777" w:rsidR="003A7357" w:rsidRPr="00F452DA" w:rsidRDefault="003A7357" w:rsidP="003A7357">
      <w:pPr>
        <w:widowControl w:val="0"/>
        <w:autoSpaceDE w:val="0"/>
        <w:autoSpaceDN w:val="0"/>
        <w:spacing w:after="0" w:line="240" w:lineRule="auto"/>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KPMG Auditores Independentes Ltda.</w:t>
      </w:r>
    </w:p>
    <w:p w14:paraId="4BE38F63" w14:textId="77777777" w:rsidR="003A7357" w:rsidRPr="00F452DA" w:rsidRDefault="003A7357" w:rsidP="003A7357">
      <w:pPr>
        <w:widowControl w:val="0"/>
        <w:autoSpaceDE w:val="0"/>
        <w:autoSpaceDN w:val="0"/>
        <w:spacing w:before="70" w:after="0" w:line="312" w:lineRule="auto"/>
        <w:ind w:left="928" w:right="2654"/>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SAI/SO, Área 6580 - Bloco 02, 3º andar, sala 302 - Torre Norte ParkShopping - Zona Industrial (Guará)</w:t>
      </w:r>
    </w:p>
    <w:p w14:paraId="7400B7C8" w14:textId="77777777" w:rsidR="003A7357" w:rsidRPr="00F452DA" w:rsidRDefault="003A7357" w:rsidP="003A7357">
      <w:pPr>
        <w:widowControl w:val="0"/>
        <w:autoSpaceDE w:val="0"/>
        <w:autoSpaceDN w:val="0"/>
        <w:spacing w:before="2" w:after="0" w:line="312" w:lineRule="auto"/>
        <w:ind w:left="928" w:right="3006"/>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Caixa Postal 11619 - CEP: 71219-900 - Brasília/DF - Brasil Telefone +55 (61) 3362 3700</w:t>
      </w:r>
    </w:p>
    <w:p w14:paraId="5A97664C" w14:textId="77777777" w:rsidR="003A7357" w:rsidRPr="00F452DA" w:rsidRDefault="003A7357" w:rsidP="003A7357">
      <w:pPr>
        <w:widowControl w:val="0"/>
        <w:autoSpaceDE w:val="0"/>
        <w:autoSpaceDN w:val="0"/>
        <w:spacing w:after="0" w:line="195" w:lineRule="exact"/>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kpmg.com.br</w:t>
      </w:r>
    </w:p>
    <w:p w14:paraId="7D3C4826" w14:textId="77777777" w:rsidR="003A7357" w:rsidRPr="00F452DA" w:rsidRDefault="003A7357" w:rsidP="003A7357">
      <w:pPr>
        <w:widowControl w:val="0"/>
        <w:autoSpaceDE w:val="0"/>
        <w:autoSpaceDN w:val="0"/>
        <w:spacing w:before="157" w:after="0" w:line="240" w:lineRule="auto"/>
        <w:ind w:left="928" w:right="3955"/>
        <w:rPr>
          <w:rFonts w:ascii="Arial" w:eastAsia="Arial" w:hAnsi="Arial" w:cs="Arial"/>
          <w:b/>
          <w:sz w:val="32"/>
          <w:lang w:val="pt-PT" w:eastAsia="pt-PT" w:bidi="pt-PT"/>
        </w:rPr>
      </w:pPr>
      <w:r w:rsidRPr="00F452DA">
        <w:rPr>
          <w:rFonts w:ascii="Arial" w:eastAsia="Arial" w:hAnsi="Arial" w:cs="Arial"/>
          <w:b/>
          <w:sz w:val="32"/>
          <w:lang w:val="pt-PT" w:eastAsia="pt-PT" w:bidi="pt-PT"/>
        </w:rPr>
        <w:t>Relatório sobre a revisão de demonstrações financeiras intermediárias individuais e consolidadas</w:t>
      </w:r>
    </w:p>
    <w:p w14:paraId="0CA8D225" w14:textId="77777777" w:rsidR="003A7357" w:rsidRPr="00F452DA" w:rsidRDefault="003A7357" w:rsidP="003A7357">
      <w:pPr>
        <w:widowControl w:val="0"/>
        <w:autoSpaceDE w:val="0"/>
        <w:autoSpaceDN w:val="0"/>
        <w:spacing w:before="278" w:after="0" w:line="228" w:lineRule="exact"/>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Ao</w:t>
      </w:r>
    </w:p>
    <w:p w14:paraId="43927E21" w14:textId="77777777" w:rsidR="003A7357" w:rsidRPr="00F452DA" w:rsidRDefault="003A7357" w:rsidP="003A7357">
      <w:pPr>
        <w:widowControl w:val="0"/>
        <w:autoSpaceDE w:val="0"/>
        <w:autoSpaceDN w:val="0"/>
        <w:spacing w:after="0" w:line="228" w:lineRule="exact"/>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Conselho de Administração, aos Administradores e aos Acionistas da</w:t>
      </w:r>
    </w:p>
    <w:p w14:paraId="65FD83AA" w14:textId="77777777" w:rsidR="003A7357" w:rsidRPr="00F452DA" w:rsidRDefault="003A7357" w:rsidP="003A7357">
      <w:pPr>
        <w:widowControl w:val="0"/>
        <w:autoSpaceDE w:val="0"/>
        <w:autoSpaceDN w:val="0"/>
        <w:spacing w:after="0" w:line="240" w:lineRule="auto"/>
        <w:ind w:left="928"/>
        <w:outlineLvl w:val="0"/>
        <w:rPr>
          <w:rFonts w:ascii="Arial" w:eastAsia="Arial" w:hAnsi="Arial" w:cs="Arial"/>
          <w:b/>
          <w:bCs/>
          <w:sz w:val="20"/>
          <w:szCs w:val="20"/>
          <w:lang w:val="pt-PT" w:eastAsia="pt-PT" w:bidi="pt-PT"/>
        </w:rPr>
      </w:pPr>
      <w:r w:rsidRPr="00F452DA">
        <w:rPr>
          <w:rFonts w:ascii="Arial" w:eastAsia="Arial" w:hAnsi="Arial" w:cs="Arial"/>
          <w:b/>
          <w:bCs/>
          <w:sz w:val="20"/>
          <w:szCs w:val="20"/>
          <w:lang w:val="pt-PT" w:eastAsia="pt-PT" w:bidi="pt-PT"/>
        </w:rPr>
        <w:t>BB Seguridade Participações S.A.</w:t>
      </w:r>
    </w:p>
    <w:p w14:paraId="49B0FC21" w14:textId="77777777" w:rsidR="003A7357" w:rsidRPr="00F452DA" w:rsidRDefault="003A7357" w:rsidP="003A7357">
      <w:pPr>
        <w:widowControl w:val="0"/>
        <w:autoSpaceDE w:val="0"/>
        <w:autoSpaceDN w:val="0"/>
        <w:spacing w:before="3" w:after="0" w:line="240" w:lineRule="auto"/>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Brasília - DF</w:t>
      </w:r>
    </w:p>
    <w:p w14:paraId="25C562FE" w14:textId="77777777" w:rsidR="003A7357" w:rsidRPr="00F452DA" w:rsidRDefault="003A7357" w:rsidP="003A7357">
      <w:pPr>
        <w:widowControl w:val="0"/>
        <w:autoSpaceDE w:val="0"/>
        <w:autoSpaceDN w:val="0"/>
        <w:spacing w:before="9" w:after="0" w:line="240" w:lineRule="auto"/>
        <w:rPr>
          <w:rFonts w:ascii="Arial" w:eastAsia="Arial" w:hAnsi="Arial" w:cs="Arial"/>
          <w:sz w:val="19"/>
          <w:szCs w:val="20"/>
          <w:lang w:val="pt-PT" w:eastAsia="pt-PT" w:bidi="pt-PT"/>
        </w:rPr>
      </w:pPr>
    </w:p>
    <w:p w14:paraId="20737E6C" w14:textId="77777777" w:rsidR="003A7357" w:rsidRPr="00F452DA" w:rsidRDefault="003A7357" w:rsidP="003A7357">
      <w:pPr>
        <w:widowControl w:val="0"/>
        <w:autoSpaceDE w:val="0"/>
        <w:autoSpaceDN w:val="0"/>
        <w:spacing w:after="0" w:line="240" w:lineRule="auto"/>
        <w:ind w:left="928"/>
        <w:outlineLvl w:val="1"/>
        <w:rPr>
          <w:rFonts w:ascii="Arial" w:eastAsia="Arial" w:hAnsi="Arial" w:cs="Arial"/>
          <w:b/>
          <w:bCs/>
          <w:i/>
          <w:sz w:val="20"/>
          <w:szCs w:val="20"/>
          <w:lang w:val="pt-PT" w:eastAsia="pt-PT" w:bidi="pt-PT"/>
        </w:rPr>
      </w:pPr>
      <w:r w:rsidRPr="00F452DA">
        <w:rPr>
          <w:rFonts w:ascii="Arial" w:eastAsia="Arial" w:hAnsi="Arial" w:cs="Arial"/>
          <w:b/>
          <w:bCs/>
          <w:i/>
          <w:sz w:val="20"/>
          <w:szCs w:val="20"/>
          <w:lang w:val="pt-PT" w:eastAsia="pt-PT" w:bidi="pt-PT"/>
        </w:rPr>
        <w:t>Introdução</w:t>
      </w:r>
    </w:p>
    <w:p w14:paraId="09C5A80A" w14:textId="77777777" w:rsidR="003A7357" w:rsidRPr="00F452DA" w:rsidRDefault="003A7357" w:rsidP="003A7357">
      <w:pPr>
        <w:widowControl w:val="0"/>
        <w:autoSpaceDE w:val="0"/>
        <w:autoSpaceDN w:val="0"/>
        <w:spacing w:after="0" w:line="240" w:lineRule="auto"/>
        <w:ind w:left="928" w:right="147"/>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Revisamos as demonstrações contábeis intermediárias individuais e consolidadas da BB Seguridade Participações S.A. (“Companhia”), que compreendem o balanço patrimonial individual e consolidado em 30 de setembro de 2024, e as respectivas demonstrações individuais e consolidadas do resultado e do resultado abrangente para os períodos de três e nove meses findos naquela data, e das mutações do patrimônio líquido e dos fluxos de caixa para o período de nove meses findo naquela data, assim como o resumo das principais práticas contábeis e demais notas explicativas.</w:t>
      </w:r>
    </w:p>
    <w:p w14:paraId="7ECC40F3"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7CE4A8C1" w14:textId="77777777" w:rsidR="003A7357" w:rsidRPr="00F452DA" w:rsidRDefault="003A7357" w:rsidP="003A7357">
      <w:pPr>
        <w:widowControl w:val="0"/>
        <w:autoSpaceDE w:val="0"/>
        <w:autoSpaceDN w:val="0"/>
        <w:spacing w:after="0" w:line="240" w:lineRule="auto"/>
        <w:ind w:left="928" w:right="315"/>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 xml:space="preserve">A Administração da Companhia é responsável pela elaboração das demonstrações contábeis intermediárias individuais de acordo com as práticas contábeis adotadas no Brasil e das demonstrações contábeis intermediárias consolidadas de acordo com as práticas contábeis adotadas no Brasil e com as normas internacionais de relatório financeiro (IFRS), emitidas pelo </w:t>
      </w:r>
      <w:r w:rsidRPr="00F452DA">
        <w:rPr>
          <w:rFonts w:ascii="Arial" w:eastAsia="Arial" w:hAnsi="Arial" w:cs="Arial"/>
          <w:i/>
          <w:sz w:val="20"/>
          <w:szCs w:val="20"/>
          <w:lang w:val="pt-PT" w:eastAsia="pt-PT" w:bidi="pt-PT"/>
        </w:rPr>
        <w:t>International Accounting Standards Board (IASB)</w:t>
      </w:r>
      <w:r w:rsidRPr="00F452DA">
        <w:rPr>
          <w:rFonts w:ascii="Arial" w:eastAsia="Arial" w:hAnsi="Arial" w:cs="Arial"/>
          <w:sz w:val="20"/>
          <w:szCs w:val="20"/>
          <w:lang w:val="pt-PT" w:eastAsia="pt-PT" w:bidi="pt-PT"/>
        </w:rPr>
        <w:t>. Nossa responsabilidade é a de expressar uma conclusão sobre essas demonstrações contábeis intermediárias com base em nossa revisão.</w:t>
      </w:r>
    </w:p>
    <w:p w14:paraId="6B2AE554"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67ACB309" w14:textId="77777777" w:rsidR="003A7357" w:rsidRPr="00F452DA" w:rsidRDefault="003A7357" w:rsidP="003A7357">
      <w:pPr>
        <w:widowControl w:val="0"/>
        <w:autoSpaceDE w:val="0"/>
        <w:autoSpaceDN w:val="0"/>
        <w:spacing w:after="0" w:line="240" w:lineRule="auto"/>
        <w:ind w:left="928"/>
        <w:outlineLvl w:val="1"/>
        <w:rPr>
          <w:rFonts w:ascii="Arial" w:eastAsia="Arial" w:hAnsi="Arial" w:cs="Arial"/>
          <w:b/>
          <w:bCs/>
          <w:i/>
          <w:sz w:val="20"/>
          <w:szCs w:val="20"/>
          <w:lang w:val="pt-PT" w:eastAsia="pt-PT" w:bidi="pt-PT"/>
        </w:rPr>
      </w:pPr>
      <w:r w:rsidRPr="00F452DA">
        <w:rPr>
          <w:rFonts w:ascii="Arial" w:eastAsia="Arial" w:hAnsi="Arial" w:cs="Arial"/>
          <w:b/>
          <w:bCs/>
          <w:i/>
          <w:sz w:val="20"/>
          <w:szCs w:val="20"/>
          <w:lang w:val="pt-PT" w:eastAsia="pt-PT" w:bidi="pt-PT"/>
        </w:rPr>
        <w:t>Alcance da revisão</w:t>
      </w:r>
    </w:p>
    <w:p w14:paraId="675D5348" w14:textId="77777777" w:rsidR="003A7357" w:rsidRPr="00F452DA" w:rsidRDefault="003A7357" w:rsidP="003A7357">
      <w:pPr>
        <w:widowControl w:val="0"/>
        <w:autoSpaceDE w:val="0"/>
        <w:autoSpaceDN w:val="0"/>
        <w:spacing w:after="0" w:line="240" w:lineRule="auto"/>
        <w:ind w:left="928" w:right="145"/>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 xml:space="preserve">Conduzimos nossa revisão de acordo com as normas brasileiras e internacionais de revisão (NBC TR 2410 - Revisão de Informações Intermediárias Executada pelo Auditor da Entidade e </w:t>
      </w:r>
      <w:r w:rsidRPr="00F452DA">
        <w:rPr>
          <w:rFonts w:ascii="Arial" w:eastAsia="Arial" w:hAnsi="Arial" w:cs="Arial"/>
          <w:i/>
          <w:sz w:val="20"/>
          <w:szCs w:val="20"/>
          <w:lang w:val="pt-PT" w:eastAsia="pt-PT" w:bidi="pt-PT"/>
        </w:rPr>
        <w:t>ISRE 2410 - Review of Interim Financial Information Performed by the Independent Auditor of the Entity</w:t>
      </w:r>
      <w:r w:rsidRPr="00F452DA">
        <w:rPr>
          <w:rFonts w:ascii="Arial" w:eastAsia="Arial" w:hAnsi="Arial" w:cs="Arial"/>
          <w:sz w:val="20"/>
          <w:szCs w:val="20"/>
          <w:lang w:val="pt-PT" w:eastAsia="pt-PT" w:bidi="pt-PT"/>
        </w:rPr>
        <w:t>, respectivamente). A revisão de demonstrações</w:t>
      </w:r>
      <w:r w:rsidRPr="00F452DA">
        <w:rPr>
          <w:rFonts w:ascii="Arial" w:eastAsia="Arial" w:hAnsi="Arial" w:cs="Arial"/>
          <w:spacing w:val="-13"/>
          <w:sz w:val="20"/>
          <w:szCs w:val="20"/>
          <w:lang w:val="pt-PT" w:eastAsia="pt-PT" w:bidi="pt-PT"/>
        </w:rPr>
        <w:t xml:space="preserve"> </w:t>
      </w:r>
      <w:r w:rsidRPr="00F452DA">
        <w:rPr>
          <w:rFonts w:ascii="Arial" w:eastAsia="Arial" w:hAnsi="Arial" w:cs="Arial"/>
          <w:sz w:val="20"/>
          <w:szCs w:val="20"/>
          <w:lang w:val="pt-PT" w:eastAsia="pt-PT" w:bidi="pt-PT"/>
        </w:rPr>
        <w:t>contábeis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brasileiras e internacionais de auditoria e, consequentemente, não nos permitiu obter segurança de que tomamos conhecimento de todos os assuntos significativos que poderiam ser identificados em uma auditoria. Portanto, não expressamos uma opinião de auditoria.</w:t>
      </w:r>
    </w:p>
    <w:p w14:paraId="0250EA65" w14:textId="77777777" w:rsidR="003A7357" w:rsidRPr="00F452DA" w:rsidRDefault="003A7357" w:rsidP="003A7357">
      <w:pPr>
        <w:widowControl w:val="0"/>
        <w:autoSpaceDE w:val="0"/>
        <w:autoSpaceDN w:val="0"/>
        <w:spacing w:after="0" w:line="240" w:lineRule="auto"/>
        <w:rPr>
          <w:rFonts w:ascii="Arial" w:eastAsia="Arial" w:hAnsi="Arial" w:cs="Arial"/>
          <w:lang w:val="pt-PT" w:eastAsia="pt-PT" w:bidi="pt-PT"/>
        </w:rPr>
        <w:sectPr w:rsidR="003A7357" w:rsidRPr="00F452DA" w:rsidSect="003A7357">
          <w:headerReference w:type="even" r:id="rId26"/>
          <w:headerReference w:type="default" r:id="rId27"/>
          <w:footerReference w:type="even" r:id="rId28"/>
          <w:footerReference w:type="default" r:id="rId29"/>
          <w:headerReference w:type="first" r:id="rId30"/>
          <w:footerReference w:type="first" r:id="rId31"/>
          <w:pgSz w:w="11910" w:h="16840"/>
          <w:pgMar w:top="1980" w:right="1040" w:bottom="1140" w:left="1680" w:header="1387" w:footer="952" w:gutter="0"/>
          <w:pgNumType w:start="1"/>
          <w:cols w:space="720"/>
        </w:sectPr>
      </w:pPr>
    </w:p>
    <w:p w14:paraId="753CD41E"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39A28248"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2A6CC69F" w14:textId="77777777" w:rsidR="003A7357" w:rsidRPr="00F452DA" w:rsidRDefault="003A7357" w:rsidP="003A7357">
      <w:pPr>
        <w:widowControl w:val="0"/>
        <w:autoSpaceDE w:val="0"/>
        <w:autoSpaceDN w:val="0"/>
        <w:spacing w:before="7" w:after="0" w:line="240" w:lineRule="auto"/>
        <w:rPr>
          <w:rFonts w:ascii="Arial" w:eastAsia="Arial" w:hAnsi="Arial" w:cs="Arial"/>
          <w:sz w:val="29"/>
          <w:szCs w:val="20"/>
          <w:lang w:val="pt-PT" w:eastAsia="pt-PT" w:bidi="pt-PT"/>
        </w:rPr>
      </w:pPr>
    </w:p>
    <w:p w14:paraId="2A0C79A9" w14:textId="77777777" w:rsidR="003A7357" w:rsidRPr="00F452DA" w:rsidRDefault="003A7357" w:rsidP="003A7357">
      <w:pPr>
        <w:widowControl w:val="0"/>
        <w:autoSpaceDE w:val="0"/>
        <w:autoSpaceDN w:val="0"/>
        <w:spacing w:before="94" w:after="0" w:line="230" w:lineRule="exact"/>
        <w:ind w:left="928"/>
        <w:outlineLvl w:val="1"/>
        <w:rPr>
          <w:rFonts w:ascii="Arial" w:eastAsia="Arial" w:hAnsi="Arial" w:cs="Arial"/>
          <w:b/>
          <w:bCs/>
          <w:i/>
          <w:sz w:val="20"/>
          <w:szCs w:val="20"/>
          <w:lang w:val="pt-PT" w:eastAsia="pt-PT" w:bidi="pt-PT"/>
        </w:rPr>
      </w:pPr>
      <w:r w:rsidRPr="00F452DA">
        <w:rPr>
          <w:rFonts w:ascii="Arial" w:eastAsia="Arial" w:hAnsi="Arial" w:cs="Arial"/>
          <w:b/>
          <w:bCs/>
          <w:i/>
          <w:sz w:val="20"/>
          <w:szCs w:val="20"/>
          <w:lang w:val="pt-PT" w:eastAsia="pt-PT" w:bidi="pt-PT"/>
        </w:rPr>
        <w:t>Conclusão sobre as demonstrações contábeis intermediárias individuais</w:t>
      </w:r>
    </w:p>
    <w:p w14:paraId="3BA40F34" w14:textId="77777777" w:rsidR="003A7357" w:rsidRPr="00F452DA" w:rsidRDefault="003A7357" w:rsidP="003A7357">
      <w:pPr>
        <w:widowControl w:val="0"/>
        <w:autoSpaceDE w:val="0"/>
        <w:autoSpaceDN w:val="0"/>
        <w:spacing w:after="0" w:line="240" w:lineRule="auto"/>
        <w:ind w:left="928" w:right="81"/>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Com base em nossa revisão, não temos conhecimento de nenhum fato que nos leve a acreditar que as demonstrações contábeis intermediárias individuais, acima referidas, não apresentam adequadamente, em todos os aspectos relevantes, a posição patrimonial e financeira individual da BB Seguridade Participações S.A em 30 de setembro de 2024, o desempenho individual de suas operações para os períodos de três e nove meses findos nessa data, e os seus fluxos de caixa individuais para o período de nove meses findo nessa data, de acordo com as práticas contábeis adotadas no Brasil.</w:t>
      </w:r>
    </w:p>
    <w:p w14:paraId="1FE80A52" w14:textId="77777777" w:rsidR="003A7357" w:rsidRPr="00F452DA" w:rsidRDefault="003A7357" w:rsidP="003A7357">
      <w:pPr>
        <w:widowControl w:val="0"/>
        <w:autoSpaceDE w:val="0"/>
        <w:autoSpaceDN w:val="0"/>
        <w:spacing w:before="1" w:after="0" w:line="240" w:lineRule="auto"/>
        <w:rPr>
          <w:rFonts w:ascii="Arial" w:eastAsia="Arial" w:hAnsi="Arial" w:cs="Arial"/>
          <w:sz w:val="20"/>
          <w:szCs w:val="20"/>
          <w:lang w:val="pt-PT" w:eastAsia="pt-PT" w:bidi="pt-PT"/>
        </w:rPr>
      </w:pPr>
    </w:p>
    <w:p w14:paraId="23E0A9C2" w14:textId="77777777" w:rsidR="003A7357" w:rsidRPr="00F452DA" w:rsidRDefault="003A7357" w:rsidP="003A7357">
      <w:pPr>
        <w:widowControl w:val="0"/>
        <w:autoSpaceDE w:val="0"/>
        <w:autoSpaceDN w:val="0"/>
        <w:spacing w:after="0" w:line="230" w:lineRule="exact"/>
        <w:ind w:left="928"/>
        <w:outlineLvl w:val="1"/>
        <w:rPr>
          <w:rFonts w:ascii="Arial" w:eastAsia="Arial" w:hAnsi="Arial" w:cs="Arial"/>
          <w:b/>
          <w:bCs/>
          <w:i/>
          <w:sz w:val="20"/>
          <w:szCs w:val="20"/>
          <w:lang w:val="pt-PT" w:eastAsia="pt-PT" w:bidi="pt-PT"/>
        </w:rPr>
      </w:pPr>
      <w:r w:rsidRPr="00F452DA">
        <w:rPr>
          <w:rFonts w:ascii="Arial" w:eastAsia="Arial" w:hAnsi="Arial" w:cs="Arial"/>
          <w:b/>
          <w:bCs/>
          <w:i/>
          <w:sz w:val="20"/>
          <w:szCs w:val="20"/>
          <w:lang w:val="pt-PT" w:eastAsia="pt-PT" w:bidi="pt-PT"/>
        </w:rPr>
        <w:t>Conclusão sobre as demonstrações contábeis intermediárias consolidadas</w:t>
      </w:r>
    </w:p>
    <w:p w14:paraId="7CDD3344" w14:textId="77777777" w:rsidR="003A7357" w:rsidRPr="00F452DA" w:rsidRDefault="003A7357" w:rsidP="003A7357">
      <w:pPr>
        <w:widowControl w:val="0"/>
        <w:autoSpaceDE w:val="0"/>
        <w:autoSpaceDN w:val="0"/>
        <w:spacing w:after="0" w:line="240" w:lineRule="auto"/>
        <w:ind w:left="928" w:right="110"/>
        <w:rPr>
          <w:rFonts w:ascii="Arial" w:eastAsia="Arial" w:hAnsi="Arial" w:cs="Arial"/>
          <w:i/>
          <w:sz w:val="20"/>
          <w:szCs w:val="20"/>
          <w:lang w:val="pt-PT" w:eastAsia="pt-PT" w:bidi="pt-PT"/>
        </w:rPr>
      </w:pPr>
      <w:r w:rsidRPr="00F452DA">
        <w:rPr>
          <w:rFonts w:ascii="Arial" w:eastAsia="Arial" w:hAnsi="Arial" w:cs="Arial"/>
          <w:sz w:val="20"/>
          <w:szCs w:val="20"/>
          <w:lang w:val="pt-PT" w:eastAsia="pt-PT" w:bidi="pt-PT"/>
        </w:rPr>
        <w:t>Com base em nossa revisão, não temos conhecimento de nenhum fato que nos leve a acreditar que as demonstrações contábeis intermediárias consolidadas, acima referidas, não apresentam adequadamente, em todos os aspectos relevantes, a posição patrimonial e financeira consolidada da BB Seguridade Participações S.A em 30 de setembro de 2024, o desempenho consolidado de suas operações  para os períodos de três e nove meses findos nessa data, e os seus fluxos de caixa consolidados para o período de nove meses findo nessa data, de acordo com as práticas contábeis adotadas no Brasil e com as normas internacionais de relatório financeiro (IFRS), emitidas pelo</w:t>
      </w:r>
      <w:r w:rsidRPr="00F452DA">
        <w:rPr>
          <w:rFonts w:ascii="Arial" w:eastAsia="Arial" w:hAnsi="Arial" w:cs="Arial"/>
          <w:spacing w:val="-6"/>
          <w:sz w:val="20"/>
          <w:szCs w:val="20"/>
          <w:lang w:val="pt-PT" w:eastAsia="pt-PT" w:bidi="pt-PT"/>
        </w:rPr>
        <w:t xml:space="preserve"> </w:t>
      </w:r>
      <w:r w:rsidRPr="00F452DA">
        <w:rPr>
          <w:rFonts w:ascii="Arial" w:eastAsia="Arial" w:hAnsi="Arial" w:cs="Arial"/>
          <w:i/>
          <w:sz w:val="20"/>
          <w:szCs w:val="20"/>
          <w:lang w:val="pt-PT" w:eastAsia="pt-PT" w:bidi="pt-PT"/>
        </w:rPr>
        <w:t>IASB.</w:t>
      </w:r>
    </w:p>
    <w:p w14:paraId="4D04B5F5" w14:textId="77777777" w:rsidR="003A7357" w:rsidRPr="00F452DA" w:rsidRDefault="003A7357" w:rsidP="003A7357">
      <w:pPr>
        <w:widowControl w:val="0"/>
        <w:autoSpaceDE w:val="0"/>
        <w:autoSpaceDN w:val="0"/>
        <w:spacing w:after="0" w:line="240" w:lineRule="auto"/>
        <w:rPr>
          <w:rFonts w:ascii="Arial" w:eastAsia="Arial" w:hAnsi="Arial" w:cs="Arial"/>
          <w:i/>
          <w:sz w:val="20"/>
          <w:szCs w:val="20"/>
          <w:lang w:val="pt-PT" w:eastAsia="pt-PT" w:bidi="pt-PT"/>
        </w:rPr>
      </w:pPr>
    </w:p>
    <w:p w14:paraId="48C55464" w14:textId="77777777" w:rsidR="003A7357" w:rsidRPr="00F452DA" w:rsidRDefault="003A7357" w:rsidP="003A7357">
      <w:pPr>
        <w:widowControl w:val="0"/>
        <w:autoSpaceDE w:val="0"/>
        <w:autoSpaceDN w:val="0"/>
        <w:spacing w:after="0" w:line="240" w:lineRule="auto"/>
        <w:ind w:left="928"/>
        <w:outlineLvl w:val="1"/>
        <w:rPr>
          <w:rFonts w:ascii="Arial" w:eastAsia="Arial" w:hAnsi="Arial" w:cs="Arial"/>
          <w:b/>
          <w:bCs/>
          <w:i/>
          <w:sz w:val="20"/>
          <w:szCs w:val="20"/>
          <w:lang w:val="pt-PT" w:eastAsia="pt-PT" w:bidi="pt-PT"/>
        </w:rPr>
      </w:pPr>
      <w:r w:rsidRPr="00F452DA">
        <w:rPr>
          <w:rFonts w:ascii="Arial" w:eastAsia="Arial" w:hAnsi="Arial" w:cs="Arial"/>
          <w:b/>
          <w:bCs/>
          <w:i/>
          <w:sz w:val="20"/>
          <w:szCs w:val="20"/>
          <w:lang w:val="pt-PT" w:eastAsia="pt-PT" w:bidi="pt-PT"/>
        </w:rPr>
        <w:t>Outros Assuntos - Demonstrações do valor adicionado</w:t>
      </w:r>
    </w:p>
    <w:p w14:paraId="554358BE" w14:textId="77777777" w:rsidR="003A7357" w:rsidRPr="00F452DA" w:rsidRDefault="003A7357" w:rsidP="003A7357">
      <w:pPr>
        <w:widowControl w:val="0"/>
        <w:autoSpaceDE w:val="0"/>
        <w:autoSpaceDN w:val="0"/>
        <w:spacing w:after="0" w:line="240" w:lineRule="auto"/>
        <w:ind w:left="928" w:right="101"/>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As demonstrações contábeis intermediárias individuais e consolidadas incluem as demonstrações do valor adicionado (DVA), individuais e consolidadas, referentes ao período de nove meses findo em 30 de setembro de 2024, elaboradas sob a responsabilidade da Administração da Companhia, apresentadas como informação suplementar.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e registros contábeis, conforme aplicável, e se a sua forma e conteúdo estão de acordo com os critérios definidos no Pronunciamento Técnico CPC 09 - Demonstração do Valor Adicionado. Com base em nossa revisão, não temos conhecimento de nenhum fato que nos leve a acreditar que essas demonstrações do valor adicionado não foram elaboradas, em todos os seus aspectos relevantes, segundo os critérios definidos nessa norma e de forma consistente com as demonstrações contábeis intermediárias individuais e consolidadas tomadas em conjunto.</w:t>
      </w:r>
    </w:p>
    <w:p w14:paraId="13B057C1" w14:textId="77777777" w:rsidR="003A7357" w:rsidRPr="00F452DA" w:rsidRDefault="003A7357" w:rsidP="003A7357">
      <w:pPr>
        <w:widowControl w:val="0"/>
        <w:autoSpaceDE w:val="0"/>
        <w:autoSpaceDN w:val="0"/>
        <w:spacing w:after="0" w:line="240" w:lineRule="auto"/>
        <w:rPr>
          <w:rFonts w:ascii="Arial" w:eastAsia="Arial" w:hAnsi="Arial" w:cs="Arial"/>
          <w:lang w:val="pt-PT" w:eastAsia="pt-PT" w:bidi="pt-PT"/>
        </w:rPr>
        <w:sectPr w:rsidR="003A7357" w:rsidRPr="00F452DA" w:rsidSect="003A7357">
          <w:pgSz w:w="11910" w:h="16840"/>
          <w:pgMar w:top="1980" w:right="1040" w:bottom="1140" w:left="1680" w:header="1387" w:footer="952" w:gutter="0"/>
          <w:cols w:space="720"/>
        </w:sectPr>
      </w:pPr>
    </w:p>
    <w:p w14:paraId="6F233BB6"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35B6A297" w14:textId="77777777" w:rsidR="003A7357" w:rsidRPr="00F452DA" w:rsidRDefault="003A7357" w:rsidP="003A7357">
      <w:pPr>
        <w:widowControl w:val="0"/>
        <w:autoSpaceDE w:val="0"/>
        <w:autoSpaceDN w:val="0"/>
        <w:spacing w:after="0" w:line="240" w:lineRule="auto"/>
        <w:rPr>
          <w:rFonts w:ascii="Arial" w:eastAsia="Arial" w:hAnsi="Arial" w:cs="Arial"/>
          <w:sz w:val="20"/>
          <w:szCs w:val="20"/>
          <w:lang w:val="pt-PT" w:eastAsia="pt-PT" w:bidi="pt-PT"/>
        </w:rPr>
      </w:pPr>
    </w:p>
    <w:p w14:paraId="3A883CDE" w14:textId="77777777" w:rsidR="003A7357" w:rsidRPr="00F452DA" w:rsidRDefault="003A7357" w:rsidP="003A7357">
      <w:pPr>
        <w:widowControl w:val="0"/>
        <w:autoSpaceDE w:val="0"/>
        <w:autoSpaceDN w:val="0"/>
        <w:spacing w:before="7" w:after="0" w:line="240" w:lineRule="auto"/>
        <w:rPr>
          <w:rFonts w:ascii="Arial" w:eastAsia="Arial" w:hAnsi="Arial" w:cs="Arial"/>
          <w:sz w:val="29"/>
          <w:szCs w:val="20"/>
          <w:lang w:val="pt-PT" w:eastAsia="pt-PT" w:bidi="pt-PT"/>
        </w:rPr>
      </w:pPr>
    </w:p>
    <w:p w14:paraId="1793EB77" w14:textId="77777777" w:rsidR="003A7357" w:rsidRPr="00F452DA" w:rsidRDefault="003A7357" w:rsidP="003A7357">
      <w:pPr>
        <w:widowControl w:val="0"/>
        <w:autoSpaceDE w:val="0"/>
        <w:autoSpaceDN w:val="0"/>
        <w:spacing w:before="94" w:after="0" w:line="230" w:lineRule="exact"/>
        <w:ind w:left="928"/>
        <w:outlineLvl w:val="0"/>
        <w:rPr>
          <w:rFonts w:ascii="Arial" w:eastAsia="Arial" w:hAnsi="Arial" w:cs="Arial"/>
          <w:b/>
          <w:bCs/>
          <w:sz w:val="20"/>
          <w:szCs w:val="20"/>
          <w:lang w:val="pt-PT" w:eastAsia="pt-PT" w:bidi="pt-PT"/>
        </w:rPr>
      </w:pPr>
      <w:r w:rsidRPr="00F452DA">
        <w:rPr>
          <w:rFonts w:ascii="Arial" w:eastAsia="Arial" w:hAnsi="Arial" w:cs="Arial"/>
          <w:b/>
          <w:bCs/>
          <w:sz w:val="20"/>
          <w:szCs w:val="20"/>
          <w:lang w:val="pt-PT" w:eastAsia="pt-PT" w:bidi="pt-PT"/>
        </w:rPr>
        <w:t>Valores correspondentes</w:t>
      </w:r>
    </w:p>
    <w:p w14:paraId="20BCED67" w14:textId="77777777" w:rsidR="003A7357" w:rsidRPr="00F452DA" w:rsidRDefault="003A7357" w:rsidP="003A7357">
      <w:pPr>
        <w:widowControl w:val="0"/>
        <w:autoSpaceDE w:val="0"/>
        <w:autoSpaceDN w:val="0"/>
        <w:spacing w:after="0" w:line="240" w:lineRule="auto"/>
        <w:ind w:left="928" w:right="204"/>
        <w:rPr>
          <w:rFonts w:ascii="Arial" w:eastAsia="Arial" w:hAnsi="Arial" w:cs="Arial"/>
          <w:sz w:val="20"/>
          <w:szCs w:val="20"/>
          <w:lang w:val="pt-PT" w:eastAsia="pt-PT" w:bidi="pt-PT"/>
        </w:rPr>
      </w:pPr>
      <w:bookmarkStart w:id="135" w:name="_Hlk181379968"/>
      <w:r w:rsidRPr="00F452DA">
        <w:rPr>
          <w:rFonts w:ascii="Arial" w:eastAsia="Arial" w:hAnsi="Arial" w:cs="Arial"/>
          <w:sz w:val="20"/>
          <w:szCs w:val="20"/>
          <w:lang w:val="pt-PT" w:eastAsia="pt-PT" w:bidi="pt-PT"/>
        </w:rPr>
        <w:t>Os valores correspondentes relativos aos balanços patrimoniais, individual e consolidado, em 31 de dezembro de 2023 foram anteriormente auditados por outros auditores independentes que emitiram relatório datado em 02 de fevereiro de 2024 sem modificação e às demonstrações, individuais e consolidadas, do resultado e do resultado abrangente para os períodos de três e nove meses findos em 30 de setembro de 2023, e das mutações do patrimônio líquido e dos fluxos de caixa para o período de nove meses findo em 30 de setembro de 2023 foram anteriormente revisados por outros auditores independentes que emitiram relatório datado em 03 de novembro de 2023, sem modificação. Os valores correspondentes relativos às Demonstrações do valor adicionado (DVA), individuais e consolidadas, referentes ao período de nove meses findo em 30 de setembro de 2023, foram submetidos aos mesmos procedimentos de revisão por aqueles auditores independentes e, com base em sua revisão, aqueles auditores emitiram relatório reportando que não tiveram conhecimento de nenhum fato que os levasse a acreditar que a DVA não foi elaborada, em todos os seus aspectos relevantes, de acordo com as demonstrações contábeis intermediárias individuais e consolidadas tomadas em conjunto.</w:t>
      </w:r>
    </w:p>
    <w:p w14:paraId="0AEC529A" w14:textId="77777777" w:rsidR="003A7357" w:rsidRPr="00F452DA" w:rsidRDefault="003A7357" w:rsidP="003A7357">
      <w:pPr>
        <w:widowControl w:val="0"/>
        <w:autoSpaceDE w:val="0"/>
        <w:autoSpaceDN w:val="0"/>
        <w:spacing w:after="0" w:line="240" w:lineRule="auto"/>
        <w:rPr>
          <w:rFonts w:ascii="Arial" w:eastAsia="Arial" w:hAnsi="Arial" w:cs="Arial"/>
          <w:szCs w:val="20"/>
          <w:lang w:val="pt-PT" w:eastAsia="pt-PT" w:bidi="pt-PT"/>
        </w:rPr>
      </w:pPr>
    </w:p>
    <w:bookmarkEnd w:id="135"/>
    <w:p w14:paraId="27298AAE" w14:textId="77777777" w:rsidR="003A7357" w:rsidRPr="00F452DA" w:rsidRDefault="003A7357" w:rsidP="003A7357">
      <w:pPr>
        <w:widowControl w:val="0"/>
        <w:autoSpaceDE w:val="0"/>
        <w:autoSpaceDN w:val="0"/>
        <w:spacing w:after="0" w:line="240" w:lineRule="auto"/>
        <w:rPr>
          <w:rFonts w:ascii="Arial" w:eastAsia="Arial" w:hAnsi="Arial" w:cs="Arial"/>
          <w:sz w:val="18"/>
          <w:szCs w:val="20"/>
          <w:lang w:val="pt-PT" w:eastAsia="pt-PT" w:bidi="pt-PT"/>
        </w:rPr>
      </w:pPr>
    </w:p>
    <w:p w14:paraId="7FB9F98B" w14:textId="77777777" w:rsidR="003A7357" w:rsidRPr="00F452DA" w:rsidRDefault="003A7357" w:rsidP="003A7357">
      <w:pPr>
        <w:widowControl w:val="0"/>
        <w:autoSpaceDE w:val="0"/>
        <w:autoSpaceDN w:val="0"/>
        <w:spacing w:after="0" w:line="240" w:lineRule="auto"/>
        <w:ind w:left="928"/>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Brasília, 01 de novembro de 2024</w:t>
      </w:r>
    </w:p>
    <w:p w14:paraId="1CA73C83" w14:textId="77777777" w:rsidR="003A7357" w:rsidRPr="00F452DA" w:rsidRDefault="003A7357" w:rsidP="003A7357">
      <w:pPr>
        <w:widowControl w:val="0"/>
        <w:autoSpaceDE w:val="0"/>
        <w:autoSpaceDN w:val="0"/>
        <w:spacing w:after="0" w:line="240" w:lineRule="auto"/>
        <w:rPr>
          <w:rFonts w:ascii="Arial" w:eastAsia="Arial" w:hAnsi="Arial" w:cs="Arial"/>
          <w:szCs w:val="20"/>
          <w:lang w:val="pt-PT" w:eastAsia="pt-PT" w:bidi="pt-PT"/>
        </w:rPr>
      </w:pPr>
    </w:p>
    <w:p w14:paraId="56C94089" w14:textId="77777777" w:rsidR="003A7357" w:rsidRPr="00F452DA" w:rsidRDefault="003A7357" w:rsidP="003A7357">
      <w:pPr>
        <w:widowControl w:val="0"/>
        <w:autoSpaceDE w:val="0"/>
        <w:autoSpaceDN w:val="0"/>
        <w:spacing w:after="0" w:line="240" w:lineRule="auto"/>
        <w:rPr>
          <w:rFonts w:ascii="Arial" w:eastAsia="Arial" w:hAnsi="Arial" w:cs="Arial"/>
          <w:sz w:val="18"/>
          <w:szCs w:val="20"/>
          <w:lang w:val="pt-PT" w:eastAsia="pt-PT" w:bidi="pt-PT"/>
        </w:rPr>
      </w:pPr>
    </w:p>
    <w:p w14:paraId="01BDA489" w14:textId="77777777" w:rsidR="003A7357" w:rsidRPr="00F452DA" w:rsidRDefault="003A7357" w:rsidP="003A7357">
      <w:pPr>
        <w:widowControl w:val="0"/>
        <w:autoSpaceDE w:val="0"/>
        <w:autoSpaceDN w:val="0"/>
        <w:spacing w:after="0" w:line="240" w:lineRule="auto"/>
        <w:ind w:left="928" w:right="5373"/>
        <w:rPr>
          <w:rFonts w:ascii="Arial" w:eastAsia="Arial" w:hAnsi="Arial" w:cs="Arial"/>
          <w:sz w:val="20"/>
          <w:szCs w:val="20"/>
          <w:lang w:val="pt-PT" w:eastAsia="pt-PT" w:bidi="pt-PT"/>
        </w:rPr>
      </w:pPr>
      <w:r w:rsidRPr="00F452DA">
        <w:rPr>
          <w:rFonts w:ascii="Arial" w:eastAsia="Arial" w:hAnsi="Arial" w:cs="Arial"/>
          <w:noProof/>
          <w:sz w:val="20"/>
          <w:szCs w:val="20"/>
          <w:lang w:val="pt-PT" w:eastAsia="pt-PT" w:bidi="pt-PT"/>
        </w:rPr>
        <w:drawing>
          <wp:anchor distT="0" distB="0" distL="0" distR="0" simplePos="0" relativeHeight="251660288" behindDoc="1" locked="0" layoutInCell="1" allowOverlap="1" wp14:anchorId="656004C0" wp14:editId="2FA33190">
            <wp:simplePos x="0" y="0"/>
            <wp:positionH relativeFrom="page">
              <wp:posOffset>1507769</wp:posOffset>
            </wp:positionH>
            <wp:positionV relativeFrom="paragraph">
              <wp:posOffset>364932</wp:posOffset>
            </wp:positionV>
            <wp:extent cx="1980272" cy="439610"/>
            <wp:effectExtent l="0" t="0" r="0" b="0"/>
            <wp:wrapNone/>
            <wp:docPr id="1" name="image1.png"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agem em preto e branco&#10;&#10;Descrição gerada automaticamente com confiança média"/>
                    <pic:cNvPicPr/>
                  </pic:nvPicPr>
                  <pic:blipFill>
                    <a:blip r:embed="rId32" cstate="print"/>
                    <a:stretch>
                      <a:fillRect/>
                    </a:stretch>
                  </pic:blipFill>
                  <pic:spPr>
                    <a:xfrm>
                      <a:off x="0" y="0"/>
                      <a:ext cx="1980272" cy="439610"/>
                    </a:xfrm>
                    <a:prstGeom prst="rect">
                      <a:avLst/>
                    </a:prstGeom>
                  </pic:spPr>
                </pic:pic>
              </a:graphicData>
            </a:graphic>
          </wp:anchor>
        </w:drawing>
      </w:r>
      <w:r w:rsidRPr="00F452DA">
        <w:rPr>
          <w:rFonts w:ascii="Arial" w:eastAsia="Arial" w:hAnsi="Arial" w:cs="Arial"/>
          <w:sz w:val="20"/>
          <w:szCs w:val="20"/>
          <w:lang w:val="pt-PT" w:eastAsia="pt-PT" w:bidi="pt-PT"/>
        </w:rPr>
        <w:t>KPMG Auditores Independentes CRC SP- 014428/F-0</w:t>
      </w:r>
    </w:p>
    <w:p w14:paraId="635DCA4C" w14:textId="77777777" w:rsidR="003A7357" w:rsidRPr="00F452DA" w:rsidRDefault="003A7357" w:rsidP="003A7357">
      <w:pPr>
        <w:widowControl w:val="0"/>
        <w:autoSpaceDE w:val="0"/>
        <w:autoSpaceDN w:val="0"/>
        <w:spacing w:after="0" w:line="240" w:lineRule="auto"/>
        <w:rPr>
          <w:rFonts w:ascii="Arial" w:eastAsia="Arial" w:hAnsi="Arial" w:cs="Arial"/>
          <w:szCs w:val="20"/>
          <w:lang w:val="pt-PT" w:eastAsia="pt-PT" w:bidi="pt-PT"/>
        </w:rPr>
      </w:pPr>
    </w:p>
    <w:p w14:paraId="2026BE19" w14:textId="77777777" w:rsidR="003A7357" w:rsidRPr="00F452DA" w:rsidRDefault="003A7357" w:rsidP="003A7357">
      <w:pPr>
        <w:widowControl w:val="0"/>
        <w:autoSpaceDE w:val="0"/>
        <w:autoSpaceDN w:val="0"/>
        <w:spacing w:after="0" w:line="240" w:lineRule="auto"/>
        <w:rPr>
          <w:rFonts w:ascii="Arial" w:eastAsia="Arial" w:hAnsi="Arial" w:cs="Arial"/>
          <w:szCs w:val="20"/>
          <w:lang w:val="pt-PT" w:eastAsia="pt-PT" w:bidi="pt-PT"/>
        </w:rPr>
      </w:pPr>
    </w:p>
    <w:p w14:paraId="09579290" w14:textId="77777777" w:rsidR="003A7357" w:rsidRPr="00F452DA" w:rsidRDefault="003A7357" w:rsidP="003A7357">
      <w:pPr>
        <w:widowControl w:val="0"/>
        <w:autoSpaceDE w:val="0"/>
        <w:autoSpaceDN w:val="0"/>
        <w:spacing w:before="8" w:after="0" w:line="240" w:lineRule="auto"/>
        <w:rPr>
          <w:rFonts w:ascii="Arial" w:eastAsia="Arial" w:hAnsi="Arial" w:cs="Arial"/>
          <w:szCs w:val="20"/>
          <w:lang w:val="pt-PT" w:eastAsia="pt-PT" w:bidi="pt-PT"/>
        </w:rPr>
      </w:pPr>
    </w:p>
    <w:p w14:paraId="7F9E4ABE" w14:textId="77777777" w:rsidR="003A7357" w:rsidRPr="00F452DA" w:rsidRDefault="003A7357" w:rsidP="003A7357">
      <w:pPr>
        <w:widowControl w:val="0"/>
        <w:autoSpaceDE w:val="0"/>
        <w:autoSpaceDN w:val="0"/>
        <w:spacing w:before="1" w:after="0" w:line="240" w:lineRule="auto"/>
        <w:ind w:left="928" w:right="5340"/>
        <w:rPr>
          <w:rFonts w:ascii="Arial" w:eastAsia="Arial" w:hAnsi="Arial" w:cs="Arial"/>
          <w:sz w:val="20"/>
          <w:szCs w:val="20"/>
          <w:lang w:val="pt-PT" w:eastAsia="pt-PT" w:bidi="pt-PT"/>
        </w:rPr>
      </w:pPr>
      <w:r w:rsidRPr="00F452DA">
        <w:rPr>
          <w:rFonts w:ascii="Arial" w:eastAsia="Arial" w:hAnsi="Arial" w:cs="Arial"/>
          <w:sz w:val="20"/>
          <w:szCs w:val="20"/>
          <w:lang w:val="pt-PT" w:eastAsia="pt-PT" w:bidi="pt-PT"/>
        </w:rPr>
        <w:t>Pedro Henrique Moura Machado Contador CRC GO-022139/O-4</w:t>
      </w:r>
    </w:p>
    <w:p w14:paraId="76A65035" w14:textId="77777777" w:rsidR="003A7357" w:rsidRPr="00F452DA" w:rsidRDefault="003A7357" w:rsidP="003A7357">
      <w:pPr>
        <w:rPr>
          <w:lang w:val="pt-PT"/>
        </w:rPr>
      </w:pPr>
    </w:p>
    <w:p w14:paraId="5126EA51" w14:textId="77777777" w:rsidR="003A7357" w:rsidRPr="003A7357" w:rsidRDefault="003A7357" w:rsidP="00AB09B4">
      <w:pPr>
        <w:pStyle w:val="03-SubttulodeNota"/>
        <w:rPr>
          <w:rFonts w:cs="Arial"/>
          <w:color w:val="1F3864" w:themeColor="accent1" w:themeShade="80"/>
          <w:lang w:val="pt-PT"/>
        </w:rPr>
      </w:pPr>
    </w:p>
    <w:p w14:paraId="33F9C37E" w14:textId="77777777" w:rsidR="003A7357" w:rsidRDefault="003A7357" w:rsidP="003A7357">
      <w:pPr>
        <w:rPr>
          <w:lang w:eastAsia="pt-BR"/>
        </w:rPr>
      </w:pPr>
    </w:p>
    <w:p w14:paraId="4420B749" w14:textId="77777777" w:rsidR="003A7357" w:rsidRPr="003A7357" w:rsidRDefault="003A7357" w:rsidP="003A7357">
      <w:pPr>
        <w:rPr>
          <w:lang w:eastAsia="pt-BR"/>
        </w:rPr>
        <w:sectPr w:rsidR="003A7357" w:rsidRPr="003A7357" w:rsidSect="003A7357">
          <w:pgSz w:w="11906" w:h="16838" w:code="9"/>
          <w:pgMar w:top="1979" w:right="1038" w:bottom="1140" w:left="1678" w:header="851" w:footer="284" w:gutter="0"/>
          <w:cols w:space="708"/>
          <w:docGrid w:linePitch="360"/>
        </w:sectPr>
      </w:pPr>
    </w:p>
    <w:p w14:paraId="46D68DE9" w14:textId="19B82435" w:rsidR="00AB09B4" w:rsidRPr="00BF2AAF" w:rsidRDefault="00AB09B4" w:rsidP="00AB09B4">
      <w:pPr>
        <w:pStyle w:val="03-SubttulodeNota"/>
        <w:rPr>
          <w:rFonts w:cs="Arial"/>
          <w:color w:val="1F3864" w:themeColor="accent1" w:themeShade="80"/>
        </w:rPr>
      </w:pPr>
      <w:r w:rsidRPr="00BF2AAF">
        <w:rPr>
          <w:rFonts w:cs="Arial"/>
          <w:color w:val="1F3864" w:themeColor="accent1" w:themeShade="80"/>
        </w:rPr>
        <w:lastRenderedPageBreak/>
        <w:t>DECLARAÇÃO DOS MEMBROS DA DIRETORIA EXECUTIVA SOBRE AS DEMONSTRAÇÕES FINANCEIRAS</w:t>
      </w:r>
      <w:bookmarkEnd w:id="133"/>
    </w:p>
    <w:p w14:paraId="7B86468F" w14:textId="77777777" w:rsidR="008A29D0" w:rsidRDefault="008A29D0" w:rsidP="0002749A">
      <w:pPr>
        <w:pStyle w:val="05-Textonormal"/>
        <w:rPr>
          <w:rFonts w:cs="Arial"/>
        </w:rPr>
      </w:pPr>
      <w:bookmarkStart w:id="136" w:name="_Toc141960104"/>
    </w:p>
    <w:p w14:paraId="2BB6F9F4" w14:textId="7CAFB381" w:rsidR="0002749A" w:rsidRPr="00C657C6" w:rsidRDefault="0002749A" w:rsidP="0002749A">
      <w:pPr>
        <w:pStyle w:val="05-Textonormal"/>
        <w:rPr>
          <w:rFonts w:cs="Arial"/>
        </w:rPr>
      </w:pPr>
      <w:r w:rsidRPr="00C657C6">
        <w:rPr>
          <w:rFonts w:cs="Arial"/>
        </w:rPr>
        <w:t>Em conformidade com o Artigo 27 da Resolução CVM nº 80, de 29/3/2022, declaramos que revisamos as Demonstrações Contábeis intermediárias relativas ao trimestre findo em 3</w:t>
      </w:r>
      <w:r>
        <w:rPr>
          <w:rFonts w:cs="Arial"/>
        </w:rPr>
        <w:t>0</w:t>
      </w:r>
      <w:r w:rsidRPr="00C657C6">
        <w:rPr>
          <w:rFonts w:cs="Arial"/>
        </w:rPr>
        <w:t xml:space="preserve"> de </w:t>
      </w:r>
      <w:r>
        <w:rPr>
          <w:rFonts w:cs="Arial"/>
        </w:rPr>
        <w:t>setembro</w:t>
      </w:r>
      <w:r w:rsidRPr="00C657C6">
        <w:rPr>
          <w:rFonts w:cs="Arial"/>
        </w:rPr>
        <w:t xml:space="preserve"> de 2024 da BB Seguridade Participações S.A. e, baseados nas discussões subsequentes, concordamos que tais demonstrações refletem adequadamente, em todos os aspectos relevantes, a posição patrimonial e financeira correspondente ao período apresentado.</w:t>
      </w:r>
    </w:p>
    <w:p w14:paraId="259FBDFD" w14:textId="77777777" w:rsidR="0002749A" w:rsidRPr="00C657C6" w:rsidRDefault="0002749A" w:rsidP="0002749A">
      <w:pPr>
        <w:pStyle w:val="05-Textonormal"/>
        <w:rPr>
          <w:rFonts w:cs="Arial"/>
        </w:rPr>
      </w:pPr>
    </w:p>
    <w:p w14:paraId="7C485D29" w14:textId="77777777" w:rsidR="0002749A" w:rsidRPr="00C657C6" w:rsidRDefault="0002749A" w:rsidP="0002749A">
      <w:pPr>
        <w:pStyle w:val="05-Textonormal"/>
        <w:spacing w:before="0" w:after="0"/>
        <w:rPr>
          <w:rFonts w:cs="Arial"/>
        </w:rPr>
      </w:pPr>
      <w:bookmarkStart w:id="137" w:name="_Hlk77924916"/>
      <w:r w:rsidRPr="00C657C6">
        <w:rPr>
          <w:rFonts w:cs="Arial"/>
        </w:rPr>
        <w:t xml:space="preserve">Brasília, </w:t>
      </w:r>
      <w:r>
        <w:rPr>
          <w:rFonts w:cs="Arial"/>
        </w:rPr>
        <w:t>1º</w:t>
      </w:r>
      <w:r w:rsidRPr="00C657C6">
        <w:rPr>
          <w:rFonts w:cs="Arial"/>
        </w:rPr>
        <w:t xml:space="preserve"> de </w:t>
      </w:r>
      <w:r>
        <w:rPr>
          <w:rFonts w:cs="Arial"/>
        </w:rPr>
        <w:t>novembro</w:t>
      </w:r>
      <w:r w:rsidRPr="00C657C6">
        <w:rPr>
          <w:rFonts w:cs="Arial"/>
        </w:rPr>
        <w:t xml:space="preserve"> de 2024.</w:t>
      </w:r>
    </w:p>
    <w:p w14:paraId="7F2AEE51" w14:textId="77777777" w:rsidR="0002749A" w:rsidRPr="00C657C6" w:rsidRDefault="0002749A" w:rsidP="0002749A">
      <w:pPr>
        <w:pStyle w:val="05-Textonormal"/>
        <w:spacing w:before="0" w:after="0"/>
        <w:rPr>
          <w:rFonts w:cs="Arial"/>
        </w:rPr>
      </w:pPr>
    </w:p>
    <w:p w14:paraId="2D05A684" w14:textId="77777777" w:rsidR="0002749A" w:rsidRPr="00C657C6" w:rsidRDefault="0002749A" w:rsidP="0002749A">
      <w:pPr>
        <w:pStyle w:val="05-Textonormal"/>
        <w:spacing w:before="0" w:after="0"/>
        <w:rPr>
          <w:rFonts w:cs="Arial"/>
        </w:rPr>
      </w:pPr>
    </w:p>
    <w:bookmarkEnd w:id="137"/>
    <w:p w14:paraId="2D170E5A" w14:textId="77777777" w:rsidR="0002749A" w:rsidRPr="00C657C6" w:rsidRDefault="0002749A" w:rsidP="0002749A">
      <w:pPr>
        <w:pStyle w:val="05-Textonormal"/>
        <w:spacing w:before="0" w:after="0" w:line="240" w:lineRule="auto"/>
        <w:rPr>
          <w:rFonts w:cs="Arial"/>
        </w:rPr>
      </w:pPr>
      <w:r w:rsidRPr="00C657C6">
        <w:rPr>
          <w:rFonts w:cs="Arial"/>
        </w:rPr>
        <w:t xml:space="preserve">André Gustavo Borba Assumpção </w:t>
      </w:r>
      <w:proofErr w:type="spellStart"/>
      <w:r w:rsidRPr="00C657C6">
        <w:rPr>
          <w:rFonts w:cs="Arial"/>
        </w:rPr>
        <w:t>Haui</w:t>
      </w:r>
      <w:proofErr w:type="spellEnd"/>
    </w:p>
    <w:p w14:paraId="688E5082" w14:textId="77777777" w:rsidR="0002749A" w:rsidRPr="00C657C6" w:rsidRDefault="0002749A" w:rsidP="0002749A">
      <w:pPr>
        <w:pStyle w:val="05-Textonormal"/>
        <w:spacing w:before="0" w:after="0" w:line="240" w:lineRule="auto"/>
        <w:rPr>
          <w:rFonts w:cs="Arial"/>
        </w:rPr>
      </w:pPr>
      <w:r w:rsidRPr="00C657C6">
        <w:rPr>
          <w:rFonts w:cs="Arial"/>
        </w:rPr>
        <w:t>Diretor-Presidente</w:t>
      </w:r>
    </w:p>
    <w:p w14:paraId="36B385CF" w14:textId="77777777" w:rsidR="0002749A" w:rsidRPr="00C657C6" w:rsidRDefault="0002749A" w:rsidP="0002749A">
      <w:pPr>
        <w:pStyle w:val="05-Textonormal"/>
        <w:spacing w:before="0" w:after="0" w:line="240" w:lineRule="auto"/>
        <w:rPr>
          <w:rFonts w:cs="Arial"/>
        </w:rPr>
      </w:pPr>
    </w:p>
    <w:p w14:paraId="20213656" w14:textId="77777777" w:rsidR="0002749A" w:rsidRPr="00C657C6" w:rsidRDefault="0002749A" w:rsidP="0002749A">
      <w:pPr>
        <w:pStyle w:val="05-Textonormal"/>
        <w:spacing w:before="0" w:after="0" w:line="240" w:lineRule="auto"/>
        <w:rPr>
          <w:rFonts w:cs="Arial"/>
        </w:rPr>
      </w:pPr>
    </w:p>
    <w:p w14:paraId="352E3671" w14:textId="77777777" w:rsidR="0002749A" w:rsidRPr="00C657C6" w:rsidRDefault="0002749A" w:rsidP="0002749A">
      <w:pPr>
        <w:pStyle w:val="05-Textonormal"/>
        <w:spacing w:before="0" w:after="0" w:line="240" w:lineRule="auto"/>
        <w:rPr>
          <w:rFonts w:cs="Arial"/>
          <w:snapToGrid w:val="0"/>
        </w:rPr>
      </w:pPr>
      <w:r w:rsidRPr="00C657C6">
        <w:rPr>
          <w:rFonts w:cs="Arial"/>
          <w:snapToGrid w:val="0"/>
        </w:rPr>
        <w:t>Allan Trancoso Ferraz Silva</w:t>
      </w:r>
    </w:p>
    <w:p w14:paraId="48EB658A" w14:textId="77777777" w:rsidR="0002749A" w:rsidRPr="00C657C6" w:rsidRDefault="0002749A" w:rsidP="0002749A">
      <w:pPr>
        <w:pStyle w:val="05-Textonormal"/>
        <w:spacing w:before="0" w:after="0" w:line="240" w:lineRule="auto"/>
        <w:rPr>
          <w:rFonts w:cs="Arial"/>
          <w:snapToGrid w:val="0"/>
        </w:rPr>
      </w:pPr>
      <w:r w:rsidRPr="00C657C6">
        <w:rPr>
          <w:rFonts w:cs="Arial"/>
          <w:snapToGrid w:val="0"/>
        </w:rPr>
        <w:t>Diretor Comercial, Marketing e Clientes</w:t>
      </w:r>
    </w:p>
    <w:p w14:paraId="09A34CD5" w14:textId="77777777" w:rsidR="0002749A" w:rsidRPr="00C657C6" w:rsidRDefault="0002749A" w:rsidP="0002749A">
      <w:pPr>
        <w:pStyle w:val="05-Textonormal"/>
        <w:spacing w:before="0" w:after="0" w:line="240" w:lineRule="auto"/>
        <w:rPr>
          <w:rFonts w:cs="Arial"/>
        </w:rPr>
      </w:pPr>
    </w:p>
    <w:p w14:paraId="58C737DB" w14:textId="77777777" w:rsidR="0002749A" w:rsidRPr="00C657C6" w:rsidRDefault="0002749A" w:rsidP="0002749A">
      <w:pPr>
        <w:pStyle w:val="05-Textonormal"/>
        <w:spacing w:before="0" w:after="0" w:line="240" w:lineRule="auto"/>
        <w:rPr>
          <w:rFonts w:cs="Arial"/>
        </w:rPr>
      </w:pPr>
    </w:p>
    <w:p w14:paraId="6DB6BA67" w14:textId="77777777" w:rsidR="0002749A" w:rsidRPr="00C657C6" w:rsidRDefault="0002749A" w:rsidP="0002749A">
      <w:pPr>
        <w:pStyle w:val="05-Textonormal"/>
        <w:spacing w:before="0" w:after="0" w:line="240" w:lineRule="auto"/>
        <w:rPr>
          <w:rFonts w:cs="Arial"/>
        </w:rPr>
      </w:pPr>
      <w:r w:rsidRPr="00C657C6">
        <w:rPr>
          <w:rFonts w:cs="Arial"/>
        </w:rPr>
        <w:t>Bruno Alves do Nascimento</w:t>
      </w:r>
    </w:p>
    <w:p w14:paraId="1619E633" w14:textId="77777777" w:rsidR="0002749A" w:rsidRPr="00C657C6" w:rsidRDefault="0002749A" w:rsidP="0002749A">
      <w:pPr>
        <w:pStyle w:val="05-Textonormal"/>
        <w:spacing w:before="0" w:after="0" w:line="240" w:lineRule="auto"/>
        <w:rPr>
          <w:rFonts w:cs="Arial"/>
        </w:rPr>
      </w:pPr>
      <w:r w:rsidRPr="00C657C6">
        <w:rPr>
          <w:rFonts w:cs="Arial"/>
        </w:rPr>
        <w:t>Diretor de Estratégia e Tecnologia</w:t>
      </w:r>
    </w:p>
    <w:p w14:paraId="7AA0F1D7" w14:textId="77777777" w:rsidR="0002749A" w:rsidRPr="00C657C6" w:rsidRDefault="0002749A" w:rsidP="0002749A">
      <w:pPr>
        <w:pStyle w:val="05-Textonormal"/>
        <w:spacing w:before="0" w:after="0" w:line="240" w:lineRule="auto"/>
        <w:rPr>
          <w:rFonts w:cs="Arial"/>
        </w:rPr>
      </w:pPr>
    </w:p>
    <w:p w14:paraId="0B6AB19B" w14:textId="77777777" w:rsidR="0002749A" w:rsidRPr="00C657C6" w:rsidRDefault="0002749A" w:rsidP="0002749A">
      <w:pPr>
        <w:pStyle w:val="05-Textonormal"/>
        <w:spacing w:before="0" w:after="0" w:line="240" w:lineRule="auto"/>
        <w:rPr>
          <w:rFonts w:cs="Arial"/>
          <w:snapToGrid w:val="0"/>
        </w:rPr>
      </w:pPr>
    </w:p>
    <w:p w14:paraId="172C3B63" w14:textId="77777777" w:rsidR="0002749A" w:rsidRPr="00C657C6" w:rsidRDefault="0002749A" w:rsidP="0002749A">
      <w:pPr>
        <w:pStyle w:val="05-Textonormal"/>
        <w:spacing w:before="0" w:after="0" w:line="240" w:lineRule="auto"/>
        <w:rPr>
          <w:rFonts w:cs="Arial"/>
          <w:snapToGrid w:val="0"/>
        </w:rPr>
      </w:pPr>
      <w:r w:rsidRPr="00C657C6">
        <w:rPr>
          <w:rFonts w:cs="Arial"/>
          <w:snapToGrid w:val="0"/>
        </w:rPr>
        <w:t>Rafael Augusto Sperendio</w:t>
      </w:r>
    </w:p>
    <w:p w14:paraId="16EF01A9" w14:textId="77777777" w:rsidR="0002749A" w:rsidRPr="00C657C6" w:rsidRDefault="0002749A" w:rsidP="0002749A">
      <w:pPr>
        <w:pStyle w:val="05-Textonormal"/>
        <w:spacing w:before="0" w:after="0" w:line="240" w:lineRule="auto"/>
        <w:rPr>
          <w:rFonts w:cs="Arial"/>
        </w:rPr>
      </w:pPr>
      <w:r w:rsidRPr="00C657C6">
        <w:rPr>
          <w:rFonts w:cs="Arial"/>
        </w:rPr>
        <w:t>Diretor de Finanças e Relações com Investidores</w:t>
      </w:r>
    </w:p>
    <w:p w14:paraId="01DEE68F" w14:textId="77777777" w:rsidR="00C35A37" w:rsidRPr="00BF2AAF" w:rsidRDefault="00C35A37" w:rsidP="00C35A37">
      <w:pPr>
        <w:pStyle w:val="05-Textonormal"/>
        <w:spacing w:before="0" w:after="0" w:line="240" w:lineRule="auto"/>
        <w:rPr>
          <w:rFonts w:cs="Arial"/>
          <w:snapToGrid w:val="0"/>
        </w:rPr>
      </w:pPr>
    </w:p>
    <w:p w14:paraId="1DEF28F2" w14:textId="448F36A3" w:rsidR="00E16F49" w:rsidRPr="00BF2AAF" w:rsidRDefault="00E16F49">
      <w:pPr>
        <w:rPr>
          <w:rFonts w:ascii="Arial" w:eastAsia="Times New Roman" w:hAnsi="Arial" w:cs="Arial"/>
          <w:b/>
          <w:color w:val="1F3864" w:themeColor="accent1" w:themeShade="80"/>
          <w:spacing w:val="-2"/>
          <w:sz w:val="20"/>
          <w:szCs w:val="20"/>
          <w:lang w:eastAsia="pt-BR"/>
        </w:rPr>
      </w:pPr>
      <w:r w:rsidRPr="00BF2AAF">
        <w:rPr>
          <w:rFonts w:ascii="Arial" w:hAnsi="Arial" w:cs="Arial"/>
          <w:color w:val="1F3864" w:themeColor="accent1" w:themeShade="80"/>
        </w:rPr>
        <w:br w:type="page"/>
      </w:r>
    </w:p>
    <w:p w14:paraId="1009CA7F" w14:textId="5828526E" w:rsidR="00AB09B4" w:rsidRPr="00BF2AAF" w:rsidRDefault="00AB09B4" w:rsidP="00AB09B4">
      <w:pPr>
        <w:pStyle w:val="03-SubttulodeNota"/>
        <w:rPr>
          <w:rFonts w:cs="Arial"/>
          <w:color w:val="1F3864" w:themeColor="accent1" w:themeShade="80"/>
        </w:rPr>
      </w:pPr>
      <w:r w:rsidRPr="00BF2AAF">
        <w:rPr>
          <w:rFonts w:cs="Arial"/>
          <w:color w:val="1F3864" w:themeColor="accent1" w:themeShade="80"/>
        </w:rPr>
        <w:lastRenderedPageBreak/>
        <w:t>DECLARAÇÃO DOS MEMBROS DA DIRETORIA EXECUTIVA SOBRE O RELATÓRIO DOS AUDITORES INDEPENDENTES</w:t>
      </w:r>
      <w:bookmarkEnd w:id="136"/>
    </w:p>
    <w:p w14:paraId="3B96297F" w14:textId="77777777" w:rsidR="00AB09B4" w:rsidRPr="00BF2AAF" w:rsidRDefault="00AB09B4" w:rsidP="00AB09B4">
      <w:pPr>
        <w:pStyle w:val="05-Textonormal"/>
        <w:spacing w:before="0" w:after="0" w:line="240" w:lineRule="auto"/>
        <w:rPr>
          <w:rFonts w:cs="Arial"/>
          <w:sz w:val="20"/>
          <w:szCs w:val="20"/>
        </w:rPr>
      </w:pPr>
    </w:p>
    <w:p w14:paraId="3E5DDFDA" w14:textId="77777777" w:rsidR="00EB7CD8" w:rsidRPr="00C657C6" w:rsidRDefault="00EB7CD8" w:rsidP="00EB7CD8">
      <w:pPr>
        <w:pStyle w:val="05-Textonormal"/>
        <w:rPr>
          <w:rFonts w:cs="Arial"/>
        </w:rPr>
      </w:pPr>
      <w:r w:rsidRPr="00C657C6">
        <w:rPr>
          <w:rFonts w:cs="Arial"/>
        </w:rPr>
        <w:t xml:space="preserve">Em conformidade com o Artigo 27 da Resolução CVM nº 80, de 29/3/2022, declaramos que baseados no nosso conhecimento, no planejamento apresentado pelos auditores e nas discussões subsequentes sobre os resultados da auditoria, concordamos com a opinião expressa no relatório da KPMG Auditores Independentes Ltda., de </w:t>
      </w:r>
      <w:r>
        <w:rPr>
          <w:rFonts w:cs="Arial"/>
        </w:rPr>
        <w:t>1º</w:t>
      </w:r>
      <w:r w:rsidRPr="00C657C6">
        <w:rPr>
          <w:rFonts w:cs="Arial"/>
        </w:rPr>
        <w:t xml:space="preserve"> de </w:t>
      </w:r>
      <w:r>
        <w:rPr>
          <w:rFonts w:cs="Arial"/>
        </w:rPr>
        <w:t>novembro</w:t>
      </w:r>
      <w:r w:rsidRPr="00C657C6">
        <w:rPr>
          <w:rFonts w:cs="Arial"/>
        </w:rPr>
        <w:t xml:space="preserve"> de 2024, referente às demonstrações contábeis intermediárias da BB Seguridade Participações S.A. relativas ao trimestre findo em 3</w:t>
      </w:r>
      <w:r>
        <w:rPr>
          <w:rFonts w:cs="Arial"/>
        </w:rPr>
        <w:t>0</w:t>
      </w:r>
      <w:r w:rsidRPr="00C657C6">
        <w:rPr>
          <w:rFonts w:cs="Arial"/>
        </w:rPr>
        <w:t xml:space="preserve"> de </w:t>
      </w:r>
      <w:r>
        <w:rPr>
          <w:rFonts w:cs="Arial"/>
        </w:rPr>
        <w:t>setembro</w:t>
      </w:r>
      <w:r w:rsidRPr="00C657C6">
        <w:rPr>
          <w:rFonts w:cs="Arial"/>
        </w:rPr>
        <w:t xml:space="preserve"> de 2024, não havendo qualquer discordância.</w:t>
      </w:r>
    </w:p>
    <w:p w14:paraId="32617408" w14:textId="77777777" w:rsidR="00EB7CD8" w:rsidRPr="00C657C6" w:rsidRDefault="00EB7CD8" w:rsidP="00EB7CD8">
      <w:pPr>
        <w:pStyle w:val="05-Textonormal"/>
        <w:rPr>
          <w:rFonts w:cs="Arial"/>
        </w:rPr>
      </w:pPr>
    </w:p>
    <w:p w14:paraId="5FAD1578" w14:textId="77777777" w:rsidR="00EB7CD8" w:rsidRPr="00C657C6" w:rsidRDefault="00EB7CD8" w:rsidP="00EB7CD8">
      <w:pPr>
        <w:pStyle w:val="05-Textonormal"/>
        <w:spacing w:before="0" w:after="0"/>
        <w:rPr>
          <w:rFonts w:cs="Arial"/>
        </w:rPr>
      </w:pPr>
      <w:r w:rsidRPr="00C657C6">
        <w:rPr>
          <w:rFonts w:cs="Arial"/>
        </w:rPr>
        <w:t xml:space="preserve">Brasília, </w:t>
      </w:r>
      <w:r>
        <w:rPr>
          <w:rFonts w:cs="Arial"/>
        </w:rPr>
        <w:t>1º</w:t>
      </w:r>
      <w:r w:rsidRPr="00C657C6">
        <w:rPr>
          <w:rFonts w:cs="Arial"/>
        </w:rPr>
        <w:t xml:space="preserve"> de </w:t>
      </w:r>
      <w:r>
        <w:rPr>
          <w:rFonts w:cs="Arial"/>
        </w:rPr>
        <w:t>novembro</w:t>
      </w:r>
      <w:r w:rsidRPr="00C657C6">
        <w:rPr>
          <w:rFonts w:cs="Arial"/>
        </w:rPr>
        <w:t xml:space="preserve"> de 2024.</w:t>
      </w:r>
    </w:p>
    <w:p w14:paraId="0E1D9023" w14:textId="77777777" w:rsidR="00EB7CD8" w:rsidRPr="00C657C6" w:rsidRDefault="00EB7CD8" w:rsidP="00EB7CD8">
      <w:pPr>
        <w:pStyle w:val="05-Textonormal"/>
        <w:spacing w:before="0" w:after="0"/>
        <w:rPr>
          <w:rFonts w:cs="Arial"/>
        </w:rPr>
      </w:pPr>
    </w:p>
    <w:p w14:paraId="1F2F45A4" w14:textId="77777777" w:rsidR="00EB7CD8" w:rsidRPr="00C657C6" w:rsidRDefault="00EB7CD8" w:rsidP="00EB7CD8">
      <w:pPr>
        <w:pStyle w:val="05-Textonormal"/>
        <w:spacing w:before="0" w:after="0"/>
        <w:rPr>
          <w:rFonts w:cs="Arial"/>
        </w:rPr>
      </w:pPr>
    </w:p>
    <w:p w14:paraId="738F5D85" w14:textId="77777777" w:rsidR="00EB7CD8" w:rsidRPr="00C657C6" w:rsidRDefault="00EB7CD8" w:rsidP="00EB7CD8">
      <w:pPr>
        <w:pStyle w:val="05-Textonormal"/>
        <w:spacing w:before="0" w:after="0" w:line="240" w:lineRule="auto"/>
        <w:rPr>
          <w:rFonts w:cs="Arial"/>
        </w:rPr>
      </w:pPr>
      <w:r w:rsidRPr="00C657C6">
        <w:rPr>
          <w:rFonts w:cs="Arial"/>
        </w:rPr>
        <w:t xml:space="preserve">André Gustavo Borba Assumpção </w:t>
      </w:r>
      <w:proofErr w:type="spellStart"/>
      <w:r w:rsidRPr="00C657C6">
        <w:rPr>
          <w:rFonts w:cs="Arial"/>
        </w:rPr>
        <w:t>Haui</w:t>
      </w:r>
      <w:proofErr w:type="spellEnd"/>
    </w:p>
    <w:p w14:paraId="5E03B951" w14:textId="77777777" w:rsidR="00EB7CD8" w:rsidRPr="00C657C6" w:rsidRDefault="00EB7CD8" w:rsidP="00EB7CD8">
      <w:pPr>
        <w:pStyle w:val="05-Textonormal"/>
        <w:spacing w:before="0" w:after="0" w:line="240" w:lineRule="auto"/>
        <w:rPr>
          <w:rFonts w:cs="Arial"/>
        </w:rPr>
      </w:pPr>
      <w:r w:rsidRPr="00C657C6">
        <w:rPr>
          <w:rFonts w:cs="Arial"/>
        </w:rPr>
        <w:t>Diretor-Presidente</w:t>
      </w:r>
    </w:p>
    <w:p w14:paraId="4FE937F5" w14:textId="77777777" w:rsidR="00EB7CD8" w:rsidRPr="00C657C6" w:rsidRDefault="00EB7CD8" w:rsidP="00EB7CD8">
      <w:pPr>
        <w:pStyle w:val="05-Textonormal"/>
        <w:spacing w:before="0" w:after="0" w:line="240" w:lineRule="auto"/>
        <w:rPr>
          <w:rFonts w:cs="Arial"/>
        </w:rPr>
      </w:pPr>
    </w:p>
    <w:p w14:paraId="4114A28C" w14:textId="77777777" w:rsidR="00EB7CD8" w:rsidRPr="00C657C6" w:rsidRDefault="00EB7CD8" w:rsidP="00EB7CD8">
      <w:pPr>
        <w:pStyle w:val="05-Textonormal"/>
        <w:spacing w:before="0" w:after="0" w:line="240" w:lineRule="auto"/>
        <w:rPr>
          <w:rFonts w:cs="Arial"/>
        </w:rPr>
      </w:pPr>
    </w:p>
    <w:p w14:paraId="4FACA7F4" w14:textId="77777777" w:rsidR="00EB7CD8" w:rsidRPr="00C657C6" w:rsidRDefault="00EB7CD8" w:rsidP="00EB7CD8">
      <w:pPr>
        <w:pStyle w:val="05-Textonormal"/>
        <w:spacing w:before="0" w:after="0" w:line="240" w:lineRule="auto"/>
        <w:rPr>
          <w:rFonts w:cs="Arial"/>
          <w:snapToGrid w:val="0"/>
        </w:rPr>
      </w:pPr>
      <w:r w:rsidRPr="00C657C6">
        <w:rPr>
          <w:rFonts w:cs="Arial"/>
          <w:snapToGrid w:val="0"/>
        </w:rPr>
        <w:t>Allan Trancoso Ferraz Silva</w:t>
      </w:r>
    </w:p>
    <w:p w14:paraId="2DB42657" w14:textId="77777777" w:rsidR="00EB7CD8" w:rsidRPr="00C657C6" w:rsidRDefault="00EB7CD8" w:rsidP="00EB7CD8">
      <w:pPr>
        <w:pStyle w:val="05-Textonormal"/>
        <w:spacing w:before="0" w:after="0" w:line="240" w:lineRule="auto"/>
        <w:rPr>
          <w:rFonts w:cs="Arial"/>
          <w:snapToGrid w:val="0"/>
        </w:rPr>
      </w:pPr>
      <w:r w:rsidRPr="00C657C6">
        <w:rPr>
          <w:rFonts w:cs="Arial"/>
          <w:snapToGrid w:val="0"/>
        </w:rPr>
        <w:t>Diretor Comercial, Marketing e Clientes</w:t>
      </w:r>
    </w:p>
    <w:p w14:paraId="732FA441" w14:textId="77777777" w:rsidR="00EB7CD8" w:rsidRPr="00C657C6" w:rsidRDefault="00EB7CD8" w:rsidP="00EB7CD8">
      <w:pPr>
        <w:pStyle w:val="05-Textonormal"/>
        <w:spacing w:before="0" w:after="0" w:line="240" w:lineRule="auto"/>
        <w:rPr>
          <w:rFonts w:cs="Arial"/>
        </w:rPr>
      </w:pPr>
    </w:p>
    <w:p w14:paraId="05BD4ADA" w14:textId="77777777" w:rsidR="00EB7CD8" w:rsidRPr="00C657C6" w:rsidRDefault="00EB7CD8" w:rsidP="00EB7CD8">
      <w:pPr>
        <w:pStyle w:val="05-Textonormal"/>
        <w:spacing w:before="0" w:after="0" w:line="240" w:lineRule="auto"/>
        <w:rPr>
          <w:rFonts w:cs="Arial"/>
        </w:rPr>
      </w:pPr>
    </w:p>
    <w:p w14:paraId="49ED3CC6" w14:textId="77777777" w:rsidR="00EB7CD8" w:rsidRPr="00C657C6" w:rsidRDefault="00EB7CD8" w:rsidP="00EB7CD8">
      <w:pPr>
        <w:pStyle w:val="05-Textonormal"/>
        <w:spacing w:before="0" w:after="0" w:line="240" w:lineRule="auto"/>
        <w:rPr>
          <w:rFonts w:cs="Arial"/>
        </w:rPr>
      </w:pPr>
      <w:r w:rsidRPr="00C657C6">
        <w:rPr>
          <w:rFonts w:cs="Arial"/>
        </w:rPr>
        <w:t>Bruno Alves do Nascimento</w:t>
      </w:r>
    </w:p>
    <w:p w14:paraId="2D415EE2" w14:textId="77777777" w:rsidR="00EB7CD8" w:rsidRPr="00C657C6" w:rsidRDefault="00EB7CD8" w:rsidP="00EB7CD8">
      <w:pPr>
        <w:pStyle w:val="05-Textonormal"/>
        <w:spacing w:before="0" w:after="0" w:line="240" w:lineRule="auto"/>
        <w:rPr>
          <w:rFonts w:cs="Arial"/>
        </w:rPr>
      </w:pPr>
      <w:r w:rsidRPr="00C657C6">
        <w:rPr>
          <w:rFonts w:cs="Arial"/>
        </w:rPr>
        <w:t>Diretor de Estratégia e Tecnologia</w:t>
      </w:r>
    </w:p>
    <w:p w14:paraId="3FE1CD9B" w14:textId="77777777" w:rsidR="00EB7CD8" w:rsidRPr="00C657C6" w:rsidRDefault="00EB7CD8" w:rsidP="00EB7CD8">
      <w:pPr>
        <w:pStyle w:val="05-Textonormal"/>
        <w:spacing w:before="0" w:after="0" w:line="240" w:lineRule="auto"/>
        <w:rPr>
          <w:rFonts w:cs="Arial"/>
        </w:rPr>
      </w:pPr>
    </w:p>
    <w:p w14:paraId="5499946A" w14:textId="77777777" w:rsidR="00EB7CD8" w:rsidRPr="00C657C6" w:rsidRDefault="00EB7CD8" w:rsidP="00EB7CD8">
      <w:pPr>
        <w:pStyle w:val="05-Textonormal"/>
        <w:spacing w:before="0" w:after="0" w:line="240" w:lineRule="auto"/>
        <w:rPr>
          <w:rFonts w:cs="Arial"/>
          <w:snapToGrid w:val="0"/>
        </w:rPr>
      </w:pPr>
    </w:p>
    <w:p w14:paraId="22DF8FEF" w14:textId="77777777" w:rsidR="00EB7CD8" w:rsidRPr="00C657C6" w:rsidRDefault="00EB7CD8" w:rsidP="00EB7CD8">
      <w:pPr>
        <w:pStyle w:val="05-Textonormal"/>
        <w:spacing w:before="0" w:after="0" w:line="240" w:lineRule="auto"/>
        <w:rPr>
          <w:rFonts w:cs="Arial"/>
          <w:snapToGrid w:val="0"/>
        </w:rPr>
      </w:pPr>
      <w:r w:rsidRPr="00C657C6">
        <w:rPr>
          <w:rFonts w:cs="Arial"/>
          <w:snapToGrid w:val="0"/>
        </w:rPr>
        <w:t>Rafael Augusto Sperendio</w:t>
      </w:r>
    </w:p>
    <w:p w14:paraId="75A18D1A" w14:textId="77777777" w:rsidR="00EB7CD8" w:rsidRPr="00C657C6" w:rsidRDefault="00EB7CD8" w:rsidP="00EB7CD8">
      <w:pPr>
        <w:pStyle w:val="05-Textonormal"/>
        <w:spacing w:before="0" w:after="0" w:line="240" w:lineRule="auto"/>
        <w:rPr>
          <w:rFonts w:cs="Arial"/>
        </w:rPr>
      </w:pPr>
      <w:r w:rsidRPr="00C657C6">
        <w:rPr>
          <w:rFonts w:cs="Arial"/>
        </w:rPr>
        <w:t>Diretor de Finanças e Relações com Investidores</w:t>
      </w:r>
    </w:p>
    <w:p w14:paraId="0AC2ADF4" w14:textId="77777777" w:rsidR="00AB09B4" w:rsidRPr="00BF2AAF" w:rsidRDefault="00AB09B4" w:rsidP="00AB09B4">
      <w:pPr>
        <w:rPr>
          <w:rFonts w:ascii="Arial" w:hAnsi="Arial" w:cs="Arial"/>
          <w:sz w:val="20"/>
          <w:szCs w:val="20"/>
          <w:lang w:eastAsia="pt-BR"/>
        </w:rPr>
      </w:pPr>
      <w:r w:rsidRPr="00BF2AAF">
        <w:rPr>
          <w:rFonts w:ascii="Arial" w:hAnsi="Arial" w:cs="Arial"/>
          <w:sz w:val="20"/>
          <w:szCs w:val="20"/>
          <w:lang w:eastAsia="pt-BR"/>
        </w:rPr>
        <w:br w:type="page"/>
      </w:r>
    </w:p>
    <w:p w14:paraId="6E5639B1" w14:textId="77777777" w:rsidR="008B3F68" w:rsidRDefault="00AF3607" w:rsidP="008B3F68">
      <w:pPr>
        <w:pStyle w:val="02-TtulodeNota"/>
        <w:spacing w:before="0" w:after="200"/>
        <w:jc w:val="left"/>
        <w:outlineLvl w:val="9"/>
        <w:rPr>
          <w:rFonts w:cs="Arial"/>
          <w:color w:val="1F3864" w:themeColor="accent1" w:themeShade="80"/>
        </w:rPr>
      </w:pPr>
      <w:r w:rsidRPr="00BF2AAF">
        <w:rPr>
          <w:rFonts w:cs="Arial"/>
          <w:color w:val="1F3864" w:themeColor="accent1" w:themeShade="80"/>
        </w:rPr>
        <w:lastRenderedPageBreak/>
        <w:t>MEMBROS DA ADMINISTRAÇÃO</w:t>
      </w:r>
      <w:bookmarkEnd w:id="134"/>
    </w:p>
    <w:p w14:paraId="7CF03A4D"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26F997AE"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DIRETOR-PRESIDENTE</w:t>
      </w:r>
    </w:p>
    <w:p w14:paraId="503CC3DA" w14:textId="77777777" w:rsidR="008B3F68" w:rsidRPr="00C657C6" w:rsidRDefault="008B3F68" w:rsidP="008B3F68">
      <w:pPr>
        <w:keepNext/>
        <w:spacing w:line="240" w:lineRule="auto"/>
        <w:rPr>
          <w:rFonts w:ascii="Arial" w:eastAsia="Times New Roman" w:hAnsi="Arial" w:cs="Arial"/>
          <w:snapToGrid w:val="0"/>
          <w:spacing w:val="-2"/>
          <w:sz w:val="18"/>
          <w:szCs w:val="18"/>
          <w:lang w:eastAsia="pt-BR"/>
        </w:rPr>
      </w:pPr>
      <w:r w:rsidRPr="00C657C6">
        <w:rPr>
          <w:rFonts w:ascii="Arial" w:eastAsia="Times New Roman" w:hAnsi="Arial" w:cs="Arial"/>
          <w:snapToGrid w:val="0"/>
          <w:spacing w:val="-2"/>
          <w:sz w:val="18"/>
          <w:szCs w:val="18"/>
          <w:lang w:eastAsia="pt-BR"/>
        </w:rPr>
        <w:t xml:space="preserve">André Gustavo Borba Assumpção </w:t>
      </w:r>
      <w:proofErr w:type="spellStart"/>
      <w:r w:rsidRPr="00C657C6">
        <w:rPr>
          <w:rFonts w:ascii="Arial" w:eastAsia="Times New Roman" w:hAnsi="Arial" w:cs="Arial"/>
          <w:snapToGrid w:val="0"/>
          <w:spacing w:val="-2"/>
          <w:sz w:val="18"/>
          <w:szCs w:val="18"/>
          <w:lang w:eastAsia="pt-BR"/>
        </w:rPr>
        <w:t>Haui</w:t>
      </w:r>
      <w:proofErr w:type="spellEnd"/>
    </w:p>
    <w:p w14:paraId="463273A3"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188B0E35"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DIRETORES</w:t>
      </w:r>
    </w:p>
    <w:p w14:paraId="29ACC080" w14:textId="77777777" w:rsidR="008B3F68" w:rsidRDefault="008B3F68" w:rsidP="008B3F68">
      <w:pPr>
        <w:keepNext/>
        <w:spacing w:line="240" w:lineRule="auto"/>
        <w:rPr>
          <w:rFonts w:ascii="Arial" w:eastAsia="Times New Roman" w:hAnsi="Arial" w:cs="Arial"/>
          <w:snapToGrid w:val="0"/>
          <w:spacing w:val="-2"/>
          <w:sz w:val="18"/>
          <w:szCs w:val="18"/>
          <w:lang w:eastAsia="pt-BR"/>
        </w:rPr>
      </w:pPr>
      <w:r w:rsidRPr="00C00F68">
        <w:rPr>
          <w:rFonts w:ascii="Arial" w:eastAsia="Times New Roman" w:hAnsi="Arial" w:cs="Arial"/>
          <w:snapToGrid w:val="0"/>
          <w:spacing w:val="-2"/>
          <w:sz w:val="18"/>
          <w:szCs w:val="18"/>
          <w:lang w:eastAsia="pt-BR"/>
        </w:rPr>
        <w:t>Allan Trancoso Ferraz Silva</w:t>
      </w:r>
    </w:p>
    <w:p w14:paraId="6361BFA5" w14:textId="77777777" w:rsidR="008B3F68" w:rsidRPr="00BF2AAF" w:rsidRDefault="008B3F68" w:rsidP="008B3F68">
      <w:pPr>
        <w:keepNext/>
        <w:spacing w:line="240" w:lineRule="auto"/>
        <w:rPr>
          <w:rFonts w:ascii="Arial" w:eastAsia="Times New Roman" w:hAnsi="Arial" w:cs="Arial"/>
          <w:snapToGrid w:val="0"/>
          <w:spacing w:val="-2"/>
          <w:sz w:val="18"/>
          <w:szCs w:val="18"/>
          <w:lang w:eastAsia="pt-BR"/>
        </w:rPr>
      </w:pPr>
      <w:r w:rsidRPr="00BF2AAF">
        <w:rPr>
          <w:rFonts w:ascii="Arial" w:eastAsia="Times New Roman" w:hAnsi="Arial" w:cs="Arial"/>
          <w:snapToGrid w:val="0"/>
          <w:spacing w:val="-2"/>
          <w:sz w:val="18"/>
          <w:szCs w:val="18"/>
          <w:lang w:eastAsia="pt-BR"/>
        </w:rPr>
        <w:t>Bruno Alves do Nascimento</w:t>
      </w:r>
    </w:p>
    <w:p w14:paraId="38021248" w14:textId="77777777" w:rsidR="008B3F68" w:rsidRPr="00BF2AAF" w:rsidRDefault="008B3F68" w:rsidP="008B3F68">
      <w:pPr>
        <w:keepNext/>
        <w:spacing w:line="240" w:lineRule="auto"/>
        <w:rPr>
          <w:rFonts w:ascii="Arial" w:eastAsia="Times New Roman" w:hAnsi="Arial" w:cs="Arial"/>
          <w:snapToGrid w:val="0"/>
          <w:spacing w:val="-2"/>
          <w:sz w:val="18"/>
          <w:szCs w:val="18"/>
          <w:lang w:eastAsia="pt-BR"/>
        </w:rPr>
      </w:pPr>
      <w:r w:rsidRPr="00BF2AAF">
        <w:rPr>
          <w:rFonts w:ascii="Arial" w:eastAsia="Times New Roman" w:hAnsi="Arial" w:cs="Arial"/>
          <w:snapToGrid w:val="0"/>
          <w:spacing w:val="-2"/>
          <w:sz w:val="18"/>
          <w:szCs w:val="18"/>
          <w:lang w:eastAsia="pt-BR"/>
        </w:rPr>
        <w:t>Rafael Augusto Sperendio</w:t>
      </w:r>
    </w:p>
    <w:p w14:paraId="428418DE"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60BAC5C7"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CONSELHO DE ADMINISTRAÇÃO</w:t>
      </w:r>
    </w:p>
    <w:p w14:paraId="784247EB" w14:textId="77777777" w:rsidR="008B3F68" w:rsidRPr="00BF2AAF" w:rsidRDefault="008B3F68" w:rsidP="008B3F68">
      <w:pPr>
        <w:keepNext/>
        <w:spacing w:line="240" w:lineRule="auto"/>
        <w:rPr>
          <w:rFonts w:ascii="Arial" w:eastAsia="Times New Roman" w:hAnsi="Arial" w:cs="Arial"/>
          <w:snapToGrid w:val="0"/>
          <w:spacing w:val="-2"/>
          <w:sz w:val="18"/>
          <w:szCs w:val="18"/>
          <w:lang w:eastAsia="pt-BR"/>
        </w:rPr>
      </w:pPr>
      <w:proofErr w:type="spellStart"/>
      <w:r w:rsidRPr="00BF2AAF">
        <w:rPr>
          <w:rFonts w:ascii="Arial" w:eastAsia="Times New Roman" w:hAnsi="Arial" w:cs="Arial"/>
          <w:snapToGrid w:val="0"/>
          <w:spacing w:val="-2"/>
          <w:sz w:val="18"/>
          <w:szCs w:val="18"/>
          <w:lang w:eastAsia="pt-BR"/>
        </w:rPr>
        <w:t>Kamillo</w:t>
      </w:r>
      <w:proofErr w:type="spellEnd"/>
      <w:r w:rsidRPr="00BF2AAF">
        <w:rPr>
          <w:rFonts w:ascii="Arial" w:eastAsia="Times New Roman" w:hAnsi="Arial" w:cs="Arial"/>
          <w:snapToGrid w:val="0"/>
          <w:spacing w:val="-2"/>
          <w:sz w:val="18"/>
          <w:szCs w:val="18"/>
          <w:lang w:eastAsia="pt-BR"/>
        </w:rPr>
        <w:t xml:space="preserve"> </w:t>
      </w:r>
      <w:proofErr w:type="spellStart"/>
      <w:r w:rsidRPr="00BF2AAF">
        <w:rPr>
          <w:rFonts w:ascii="Arial" w:eastAsia="Times New Roman" w:hAnsi="Arial" w:cs="Arial"/>
          <w:snapToGrid w:val="0"/>
          <w:spacing w:val="-2"/>
          <w:sz w:val="18"/>
          <w:szCs w:val="18"/>
          <w:lang w:eastAsia="pt-BR"/>
        </w:rPr>
        <w:t>Tononi</w:t>
      </w:r>
      <w:proofErr w:type="spellEnd"/>
      <w:r w:rsidRPr="00BF2AAF">
        <w:rPr>
          <w:rFonts w:ascii="Arial" w:eastAsia="Times New Roman" w:hAnsi="Arial" w:cs="Arial"/>
          <w:snapToGrid w:val="0"/>
          <w:spacing w:val="-2"/>
          <w:sz w:val="18"/>
          <w:szCs w:val="18"/>
          <w:lang w:eastAsia="pt-BR"/>
        </w:rPr>
        <w:t xml:space="preserve"> Oliveira Silva (Presidente)</w:t>
      </w:r>
    </w:p>
    <w:p w14:paraId="21CE0067" w14:textId="77777777" w:rsidR="008B3F68" w:rsidRPr="00C657C6" w:rsidRDefault="008B3F68" w:rsidP="008B3F68">
      <w:pPr>
        <w:keepNext/>
        <w:spacing w:line="240" w:lineRule="auto"/>
        <w:rPr>
          <w:rFonts w:ascii="Arial" w:eastAsia="Times New Roman" w:hAnsi="Arial" w:cs="Arial"/>
          <w:snapToGrid w:val="0"/>
          <w:spacing w:val="-2"/>
          <w:sz w:val="18"/>
          <w:szCs w:val="18"/>
          <w:lang w:eastAsia="pt-BR"/>
        </w:rPr>
      </w:pPr>
      <w:r w:rsidRPr="00C657C6">
        <w:rPr>
          <w:rFonts w:ascii="Arial" w:eastAsia="Times New Roman" w:hAnsi="Arial" w:cs="Arial"/>
          <w:snapToGrid w:val="0"/>
          <w:spacing w:val="-2"/>
          <w:sz w:val="18"/>
          <w:szCs w:val="18"/>
          <w:lang w:eastAsia="pt-BR"/>
        </w:rPr>
        <w:t xml:space="preserve">André Gustavo Borba Assumpção </w:t>
      </w:r>
      <w:proofErr w:type="spellStart"/>
      <w:r w:rsidRPr="00C657C6">
        <w:rPr>
          <w:rFonts w:ascii="Arial" w:eastAsia="Times New Roman" w:hAnsi="Arial" w:cs="Arial"/>
          <w:snapToGrid w:val="0"/>
          <w:spacing w:val="-2"/>
          <w:sz w:val="18"/>
          <w:szCs w:val="18"/>
          <w:lang w:eastAsia="pt-BR"/>
        </w:rPr>
        <w:t>Haui</w:t>
      </w:r>
      <w:proofErr w:type="spellEnd"/>
    </w:p>
    <w:p w14:paraId="76F236F9" w14:textId="77777777" w:rsidR="008B3F68" w:rsidRPr="00FF5FCC" w:rsidRDefault="008B3F68" w:rsidP="008B3F68">
      <w:pPr>
        <w:keepNext/>
        <w:spacing w:line="240" w:lineRule="auto"/>
        <w:rPr>
          <w:rFonts w:ascii="Arial" w:eastAsia="Times New Roman" w:hAnsi="Arial" w:cs="Arial"/>
          <w:snapToGrid w:val="0"/>
          <w:spacing w:val="-2"/>
          <w:sz w:val="18"/>
          <w:szCs w:val="18"/>
          <w:lang w:eastAsia="pt-BR"/>
        </w:rPr>
      </w:pPr>
      <w:r w:rsidRPr="00FF5FCC">
        <w:rPr>
          <w:rFonts w:ascii="Arial" w:eastAsia="Times New Roman" w:hAnsi="Arial" w:cs="Arial"/>
          <w:snapToGrid w:val="0"/>
          <w:spacing w:val="-2"/>
          <w:sz w:val="18"/>
          <w:szCs w:val="18"/>
          <w:lang w:eastAsia="pt-BR"/>
        </w:rPr>
        <w:t>Gilberto Lourenço da Aparecida</w:t>
      </w:r>
    </w:p>
    <w:p w14:paraId="4533DA34" w14:textId="77777777" w:rsidR="008B3F68" w:rsidRPr="00FF5FCC" w:rsidRDefault="008B3F68" w:rsidP="008B3F68">
      <w:pPr>
        <w:keepNext/>
        <w:spacing w:line="240" w:lineRule="auto"/>
        <w:rPr>
          <w:rFonts w:ascii="Arial" w:eastAsia="Times New Roman" w:hAnsi="Arial" w:cs="Arial"/>
          <w:snapToGrid w:val="0"/>
          <w:spacing w:val="-2"/>
          <w:sz w:val="18"/>
          <w:szCs w:val="18"/>
          <w:lang w:eastAsia="pt-BR"/>
        </w:rPr>
      </w:pPr>
      <w:r w:rsidRPr="00FF5FCC">
        <w:rPr>
          <w:rFonts w:ascii="Arial" w:eastAsia="Times New Roman" w:hAnsi="Arial" w:cs="Arial"/>
          <w:snapToGrid w:val="0"/>
          <w:spacing w:val="-2"/>
          <w:sz w:val="18"/>
          <w:szCs w:val="18"/>
          <w:lang w:eastAsia="pt-BR"/>
        </w:rPr>
        <w:t>Guilherme Santos Mello</w:t>
      </w:r>
    </w:p>
    <w:p w14:paraId="7146DE85" w14:textId="77777777" w:rsidR="008B3F68" w:rsidRPr="00FF5FCC" w:rsidRDefault="008B3F68" w:rsidP="008B3F68">
      <w:pPr>
        <w:keepNext/>
        <w:spacing w:line="240" w:lineRule="auto"/>
        <w:rPr>
          <w:rFonts w:ascii="Arial" w:eastAsia="Times New Roman" w:hAnsi="Arial" w:cs="Arial"/>
          <w:snapToGrid w:val="0"/>
          <w:spacing w:val="-2"/>
          <w:sz w:val="18"/>
          <w:szCs w:val="18"/>
          <w:lang w:eastAsia="pt-BR"/>
        </w:rPr>
      </w:pPr>
      <w:r w:rsidRPr="00FF5FCC">
        <w:rPr>
          <w:rFonts w:ascii="Arial" w:eastAsia="Times New Roman" w:hAnsi="Arial" w:cs="Arial"/>
          <w:snapToGrid w:val="0"/>
          <w:spacing w:val="-2"/>
          <w:sz w:val="18"/>
          <w:szCs w:val="18"/>
          <w:lang w:eastAsia="pt-BR"/>
        </w:rPr>
        <w:t>Marcos Rogério de Souza</w:t>
      </w:r>
    </w:p>
    <w:p w14:paraId="46D38828" w14:textId="77777777" w:rsidR="008B3F68" w:rsidRDefault="008B3F68" w:rsidP="008B3F68">
      <w:pPr>
        <w:keepNext/>
        <w:spacing w:line="240" w:lineRule="auto"/>
        <w:rPr>
          <w:rFonts w:ascii="Arial" w:eastAsia="Times New Roman" w:hAnsi="Arial" w:cs="Arial"/>
          <w:snapToGrid w:val="0"/>
          <w:spacing w:val="-2"/>
          <w:sz w:val="18"/>
          <w:szCs w:val="18"/>
          <w:lang w:eastAsia="pt-BR"/>
        </w:rPr>
      </w:pPr>
      <w:r w:rsidRPr="00BF2AAF">
        <w:rPr>
          <w:rFonts w:ascii="Arial" w:eastAsia="Times New Roman" w:hAnsi="Arial" w:cs="Arial"/>
          <w:snapToGrid w:val="0"/>
          <w:spacing w:val="-2"/>
          <w:sz w:val="18"/>
          <w:szCs w:val="18"/>
          <w:lang w:eastAsia="pt-BR"/>
        </w:rPr>
        <w:t>Maria Carolina Ferreira Lacerda</w:t>
      </w:r>
    </w:p>
    <w:p w14:paraId="3C1B397A" w14:textId="77777777" w:rsidR="008B3F68" w:rsidRPr="00BF2AAF" w:rsidRDefault="008B3F68" w:rsidP="008B3F68">
      <w:pPr>
        <w:keepNext/>
        <w:spacing w:line="240" w:lineRule="auto"/>
        <w:rPr>
          <w:rFonts w:ascii="Arial" w:eastAsia="Times New Roman" w:hAnsi="Arial" w:cs="Arial"/>
          <w:snapToGrid w:val="0"/>
          <w:spacing w:val="-2"/>
          <w:sz w:val="18"/>
          <w:szCs w:val="18"/>
          <w:lang w:eastAsia="pt-BR"/>
        </w:rPr>
      </w:pPr>
      <w:r w:rsidRPr="00085C68">
        <w:rPr>
          <w:rFonts w:ascii="Arial" w:eastAsia="Times New Roman" w:hAnsi="Arial" w:cs="Arial"/>
          <w:snapToGrid w:val="0"/>
          <w:spacing w:val="-2"/>
          <w:sz w:val="18"/>
          <w:szCs w:val="18"/>
          <w:lang w:eastAsia="pt-BR"/>
        </w:rPr>
        <w:t>Rosiane Barbosa Laviola</w:t>
      </w:r>
    </w:p>
    <w:p w14:paraId="7B78DA14"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66532C85"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CONSELHO FISCAL</w:t>
      </w:r>
    </w:p>
    <w:p w14:paraId="1FDFE2E1" w14:textId="77777777" w:rsidR="008B3F68" w:rsidRPr="00DB30E9" w:rsidRDefault="008B3F68" w:rsidP="008B3F68">
      <w:pPr>
        <w:keepNext/>
        <w:spacing w:line="240" w:lineRule="auto"/>
        <w:rPr>
          <w:rFonts w:ascii="Arial" w:eastAsia="Times New Roman" w:hAnsi="Arial" w:cs="Arial"/>
          <w:snapToGrid w:val="0"/>
          <w:spacing w:val="-2"/>
          <w:sz w:val="18"/>
          <w:szCs w:val="18"/>
          <w:lang w:eastAsia="pt-BR"/>
        </w:rPr>
      </w:pPr>
      <w:r w:rsidRPr="00DB30E9">
        <w:rPr>
          <w:rFonts w:ascii="Arial" w:eastAsia="Times New Roman" w:hAnsi="Arial" w:cs="Arial"/>
          <w:snapToGrid w:val="0"/>
          <w:spacing w:val="-2"/>
          <w:sz w:val="18"/>
          <w:szCs w:val="18"/>
          <w:lang w:eastAsia="pt-BR"/>
        </w:rPr>
        <w:t xml:space="preserve">Francisco Olinto Velo Schmitt </w:t>
      </w:r>
    </w:p>
    <w:p w14:paraId="6B0F8F2D" w14:textId="77777777" w:rsidR="008B3F68" w:rsidRPr="00DB30E9" w:rsidRDefault="008B3F68" w:rsidP="008B3F68">
      <w:pPr>
        <w:keepNext/>
        <w:spacing w:line="240" w:lineRule="auto"/>
        <w:rPr>
          <w:rFonts w:ascii="Arial" w:eastAsia="Times New Roman" w:hAnsi="Arial" w:cs="Arial"/>
          <w:snapToGrid w:val="0"/>
          <w:spacing w:val="-2"/>
          <w:sz w:val="18"/>
          <w:szCs w:val="18"/>
          <w:lang w:eastAsia="pt-BR"/>
        </w:rPr>
      </w:pPr>
      <w:r w:rsidRPr="00DB30E9">
        <w:rPr>
          <w:rFonts w:ascii="Arial" w:eastAsia="Times New Roman" w:hAnsi="Arial" w:cs="Arial"/>
          <w:snapToGrid w:val="0"/>
          <w:spacing w:val="-2"/>
          <w:sz w:val="18"/>
          <w:szCs w:val="18"/>
          <w:lang w:eastAsia="pt-BR"/>
        </w:rPr>
        <w:t>Marcelo Henrique Gomes da Silva</w:t>
      </w:r>
    </w:p>
    <w:p w14:paraId="4EF4AF74" w14:textId="77777777" w:rsidR="008B3F68" w:rsidRPr="00BF2AAF" w:rsidRDefault="008B3F68" w:rsidP="008B3F68">
      <w:pPr>
        <w:keepNext/>
        <w:spacing w:line="240" w:lineRule="auto"/>
        <w:rPr>
          <w:rFonts w:ascii="Arial" w:eastAsia="Times New Roman" w:hAnsi="Arial" w:cs="Arial"/>
          <w:snapToGrid w:val="0"/>
          <w:spacing w:val="-2"/>
          <w:sz w:val="18"/>
          <w:szCs w:val="18"/>
          <w:lang w:eastAsia="pt-BR"/>
        </w:rPr>
      </w:pPr>
      <w:r w:rsidRPr="00DB30E9">
        <w:rPr>
          <w:rFonts w:ascii="Arial" w:eastAsia="Times New Roman" w:hAnsi="Arial" w:cs="Arial"/>
          <w:snapToGrid w:val="0"/>
          <w:spacing w:val="-2"/>
          <w:sz w:val="18"/>
          <w:szCs w:val="18"/>
          <w:lang w:eastAsia="pt-BR"/>
        </w:rPr>
        <w:t xml:space="preserve">Rafael Rezende </w:t>
      </w:r>
      <w:proofErr w:type="spellStart"/>
      <w:r w:rsidRPr="00DB30E9">
        <w:rPr>
          <w:rFonts w:ascii="Arial" w:eastAsia="Times New Roman" w:hAnsi="Arial" w:cs="Arial"/>
          <w:snapToGrid w:val="0"/>
          <w:spacing w:val="-2"/>
          <w:sz w:val="18"/>
          <w:szCs w:val="18"/>
          <w:lang w:eastAsia="pt-BR"/>
        </w:rPr>
        <w:t>Brigolini</w:t>
      </w:r>
      <w:proofErr w:type="spellEnd"/>
    </w:p>
    <w:p w14:paraId="1BFBC398"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248B5884"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COMITÊ DE AUDITORIA</w:t>
      </w:r>
    </w:p>
    <w:p w14:paraId="10CF7F92" w14:textId="77777777" w:rsidR="008B3F68" w:rsidRDefault="008B3F68" w:rsidP="008B3F68">
      <w:pPr>
        <w:keepNext/>
        <w:spacing w:line="240" w:lineRule="auto"/>
        <w:rPr>
          <w:rFonts w:ascii="Arial" w:hAnsi="Arial" w:cs="Arial"/>
          <w:snapToGrid w:val="0"/>
          <w:sz w:val="18"/>
          <w:szCs w:val="18"/>
        </w:rPr>
      </w:pPr>
      <w:proofErr w:type="spellStart"/>
      <w:r w:rsidRPr="00CB298B">
        <w:rPr>
          <w:rFonts w:ascii="Arial" w:hAnsi="Arial" w:cs="Arial"/>
          <w:snapToGrid w:val="0"/>
          <w:sz w:val="18"/>
          <w:szCs w:val="18"/>
        </w:rPr>
        <w:t>Antonio</w:t>
      </w:r>
      <w:proofErr w:type="spellEnd"/>
      <w:r w:rsidRPr="00CB298B">
        <w:rPr>
          <w:rFonts w:ascii="Arial" w:hAnsi="Arial" w:cs="Arial"/>
          <w:snapToGrid w:val="0"/>
          <w:sz w:val="18"/>
          <w:szCs w:val="18"/>
        </w:rPr>
        <w:t xml:space="preserve"> </w:t>
      </w:r>
      <w:proofErr w:type="spellStart"/>
      <w:r w:rsidRPr="00CB298B">
        <w:rPr>
          <w:rFonts w:ascii="Arial" w:hAnsi="Arial" w:cs="Arial"/>
          <w:snapToGrid w:val="0"/>
          <w:sz w:val="18"/>
          <w:szCs w:val="18"/>
        </w:rPr>
        <w:t>Martiningo</w:t>
      </w:r>
      <w:proofErr w:type="spellEnd"/>
      <w:r w:rsidRPr="00CB298B">
        <w:rPr>
          <w:rFonts w:ascii="Arial" w:hAnsi="Arial" w:cs="Arial"/>
          <w:snapToGrid w:val="0"/>
          <w:sz w:val="18"/>
          <w:szCs w:val="18"/>
        </w:rPr>
        <w:t xml:space="preserve"> Filho</w:t>
      </w:r>
    </w:p>
    <w:p w14:paraId="035DBFB0" w14:textId="77777777" w:rsidR="008B3F68" w:rsidRDefault="008B3F68" w:rsidP="008B3F68">
      <w:pPr>
        <w:keepNext/>
        <w:spacing w:line="240" w:lineRule="auto"/>
        <w:rPr>
          <w:rFonts w:ascii="Arial" w:hAnsi="Arial" w:cs="Arial"/>
          <w:snapToGrid w:val="0"/>
          <w:sz w:val="18"/>
          <w:szCs w:val="18"/>
        </w:rPr>
      </w:pPr>
      <w:r w:rsidRPr="009F0641">
        <w:rPr>
          <w:rFonts w:ascii="Arial" w:hAnsi="Arial" w:cs="Arial"/>
          <w:snapToGrid w:val="0"/>
          <w:sz w:val="18"/>
          <w:szCs w:val="18"/>
        </w:rPr>
        <w:t xml:space="preserve">Cícero </w:t>
      </w:r>
      <w:proofErr w:type="spellStart"/>
      <w:r w:rsidRPr="009F0641">
        <w:rPr>
          <w:rFonts w:ascii="Arial" w:hAnsi="Arial" w:cs="Arial"/>
          <w:snapToGrid w:val="0"/>
          <w:sz w:val="18"/>
          <w:szCs w:val="18"/>
        </w:rPr>
        <w:t>Przendsiuk</w:t>
      </w:r>
      <w:proofErr w:type="spellEnd"/>
    </w:p>
    <w:p w14:paraId="3E8F6687" w14:textId="77777777" w:rsidR="008B3F68" w:rsidRPr="00FF5FCC" w:rsidRDefault="008B3F68" w:rsidP="008B3F68">
      <w:pPr>
        <w:keepNext/>
        <w:spacing w:line="240" w:lineRule="auto"/>
        <w:rPr>
          <w:rFonts w:ascii="Arial" w:hAnsi="Arial" w:cs="Arial"/>
          <w:snapToGrid w:val="0"/>
          <w:sz w:val="18"/>
          <w:szCs w:val="18"/>
        </w:rPr>
      </w:pPr>
      <w:r w:rsidRPr="00FF5FCC">
        <w:rPr>
          <w:rFonts w:ascii="Arial" w:hAnsi="Arial" w:cs="Arial"/>
          <w:snapToGrid w:val="0"/>
          <w:sz w:val="18"/>
          <w:szCs w:val="18"/>
        </w:rPr>
        <w:t>Gilberto Lourenço da Aparecida</w:t>
      </w:r>
    </w:p>
    <w:p w14:paraId="1E5D2D99" w14:textId="77777777" w:rsidR="008B3F68" w:rsidRPr="00FF5FCC" w:rsidRDefault="008B3F68" w:rsidP="008B3F68">
      <w:pPr>
        <w:keepNext/>
        <w:spacing w:line="240" w:lineRule="auto"/>
        <w:rPr>
          <w:rFonts w:ascii="Arial" w:hAnsi="Arial" w:cs="Arial"/>
          <w:snapToGrid w:val="0"/>
          <w:sz w:val="18"/>
          <w:szCs w:val="18"/>
        </w:rPr>
      </w:pPr>
      <w:r w:rsidRPr="00FF5FCC">
        <w:rPr>
          <w:rFonts w:ascii="Arial" w:hAnsi="Arial" w:cs="Arial"/>
          <w:snapToGrid w:val="0"/>
          <w:sz w:val="18"/>
          <w:szCs w:val="18"/>
        </w:rPr>
        <w:t>Manoel Gimenes Ruy</w:t>
      </w:r>
    </w:p>
    <w:p w14:paraId="77AB1747" w14:textId="77777777" w:rsidR="008B3F68" w:rsidRPr="00FF5FCC" w:rsidRDefault="008B3F68" w:rsidP="008B3F68">
      <w:pPr>
        <w:keepNext/>
        <w:spacing w:line="240" w:lineRule="auto"/>
        <w:rPr>
          <w:rFonts w:ascii="Arial" w:hAnsi="Arial" w:cs="Arial"/>
          <w:snapToGrid w:val="0"/>
          <w:sz w:val="18"/>
          <w:szCs w:val="18"/>
        </w:rPr>
      </w:pPr>
      <w:r w:rsidRPr="00FF5FCC">
        <w:rPr>
          <w:rFonts w:ascii="Arial" w:hAnsi="Arial" w:cs="Arial"/>
          <w:snapToGrid w:val="0"/>
          <w:sz w:val="18"/>
          <w:szCs w:val="18"/>
        </w:rPr>
        <w:t>Roberto Lamb</w:t>
      </w:r>
    </w:p>
    <w:p w14:paraId="79A8F0AE" w14:textId="77777777" w:rsidR="008B3F68" w:rsidRPr="00470A33" w:rsidRDefault="008B3F68" w:rsidP="008B3F68">
      <w:pPr>
        <w:spacing w:after="100" w:line="240" w:lineRule="auto"/>
        <w:rPr>
          <w:rFonts w:ascii="Arial" w:eastAsia="Times New Roman" w:hAnsi="Arial" w:cs="Arial"/>
          <w:b/>
          <w:color w:val="1F3864" w:themeColor="accent1" w:themeShade="80"/>
          <w:spacing w:val="-2"/>
          <w:sz w:val="20"/>
          <w:szCs w:val="20"/>
          <w:lang w:eastAsia="pt-BR"/>
        </w:rPr>
      </w:pPr>
    </w:p>
    <w:p w14:paraId="61264702" w14:textId="77777777" w:rsidR="008B3F68" w:rsidRPr="00BF2AAF" w:rsidRDefault="008B3F68" w:rsidP="008B3F68">
      <w:pPr>
        <w:spacing w:line="240" w:lineRule="auto"/>
        <w:rPr>
          <w:rFonts w:ascii="Arial" w:eastAsia="Times New Roman" w:hAnsi="Arial" w:cs="Arial"/>
          <w:b/>
          <w:color w:val="1F3864" w:themeColor="accent1" w:themeShade="80"/>
          <w:spacing w:val="-2"/>
          <w:sz w:val="20"/>
          <w:szCs w:val="20"/>
          <w:lang w:eastAsia="pt-BR"/>
        </w:rPr>
      </w:pPr>
      <w:r w:rsidRPr="00BF2AAF">
        <w:rPr>
          <w:rFonts w:ascii="Arial" w:eastAsia="Times New Roman" w:hAnsi="Arial" w:cs="Arial"/>
          <w:b/>
          <w:color w:val="1F3864" w:themeColor="accent1" w:themeShade="80"/>
          <w:spacing w:val="-2"/>
          <w:sz w:val="20"/>
          <w:szCs w:val="20"/>
          <w:lang w:eastAsia="pt-BR"/>
        </w:rPr>
        <w:t>CONTADOR</w:t>
      </w:r>
    </w:p>
    <w:p w14:paraId="147F050D" w14:textId="77777777" w:rsidR="008B3F68" w:rsidRPr="00BC593B" w:rsidRDefault="008B3F68" w:rsidP="008B3F68">
      <w:pPr>
        <w:keepNext/>
        <w:spacing w:line="240" w:lineRule="auto"/>
        <w:rPr>
          <w:rFonts w:ascii="Arial" w:hAnsi="Arial" w:cs="Arial"/>
          <w:snapToGrid w:val="0"/>
          <w:sz w:val="18"/>
          <w:szCs w:val="18"/>
        </w:rPr>
      </w:pPr>
      <w:r w:rsidRPr="00BC593B">
        <w:rPr>
          <w:rFonts w:ascii="Arial" w:hAnsi="Arial" w:cs="Arial"/>
          <w:snapToGrid w:val="0"/>
          <w:sz w:val="18"/>
          <w:szCs w:val="18"/>
        </w:rPr>
        <w:t>Pedro Kiefer Braga</w:t>
      </w:r>
    </w:p>
    <w:p w14:paraId="67F177B9" w14:textId="77777777" w:rsidR="008B3F68" w:rsidRPr="00BC593B" w:rsidRDefault="008B3F68" w:rsidP="008B3F68">
      <w:pPr>
        <w:keepNext/>
        <w:spacing w:line="240" w:lineRule="auto"/>
        <w:rPr>
          <w:rFonts w:ascii="Arial" w:hAnsi="Arial" w:cs="Arial"/>
          <w:snapToGrid w:val="0"/>
          <w:sz w:val="18"/>
          <w:szCs w:val="18"/>
        </w:rPr>
      </w:pPr>
      <w:r w:rsidRPr="00BC593B">
        <w:rPr>
          <w:rFonts w:ascii="Arial" w:hAnsi="Arial" w:cs="Arial"/>
          <w:snapToGrid w:val="0"/>
          <w:sz w:val="18"/>
          <w:szCs w:val="18"/>
        </w:rPr>
        <w:t>CRC-DF 020.786/O-0</w:t>
      </w:r>
    </w:p>
    <w:p w14:paraId="7E5BE4A7" w14:textId="358AD04B" w:rsidR="00AF3607" w:rsidRPr="00C3224D" w:rsidRDefault="008B3F68" w:rsidP="00C3224D">
      <w:pPr>
        <w:keepNext/>
        <w:spacing w:line="240" w:lineRule="auto"/>
        <w:rPr>
          <w:rFonts w:ascii="Arial" w:hAnsi="Arial" w:cs="Arial"/>
          <w:snapToGrid w:val="0"/>
          <w:sz w:val="18"/>
          <w:szCs w:val="18"/>
        </w:rPr>
      </w:pPr>
      <w:r w:rsidRPr="00BC593B">
        <w:rPr>
          <w:rFonts w:ascii="Arial" w:hAnsi="Arial" w:cs="Arial"/>
          <w:snapToGrid w:val="0"/>
          <w:sz w:val="18"/>
          <w:szCs w:val="18"/>
        </w:rPr>
        <w:t>CPF 027.782.029-43</w:t>
      </w:r>
    </w:p>
    <w:sectPr w:rsidR="00AF3607" w:rsidRPr="00C3224D" w:rsidSect="009A10F0">
      <w:headerReference w:type="default" r:id="rId33"/>
      <w:footerReference w:type="default" r:id="rId34"/>
      <w:pgSz w:w="11906" w:h="16838" w:code="9"/>
      <w:pgMar w:top="1134" w:right="1134" w:bottom="851"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16481" w14:textId="77777777" w:rsidR="00303E0C" w:rsidRDefault="00303E0C" w:rsidP="00347240">
      <w:pPr>
        <w:spacing w:after="0" w:line="240" w:lineRule="auto"/>
      </w:pPr>
      <w:r>
        <w:separator/>
      </w:r>
    </w:p>
  </w:endnote>
  <w:endnote w:type="continuationSeparator" w:id="0">
    <w:p w14:paraId="05E592EC" w14:textId="77777777" w:rsidR="00303E0C" w:rsidRDefault="00303E0C" w:rsidP="00347240">
      <w:pPr>
        <w:spacing w:after="0" w:line="240" w:lineRule="auto"/>
      </w:pPr>
      <w:r>
        <w:continuationSeparator/>
      </w:r>
    </w:p>
  </w:endnote>
  <w:endnote w:type="continuationNotice" w:id="1">
    <w:p w14:paraId="2820CF0D" w14:textId="77777777" w:rsidR="00303E0C" w:rsidRDefault="00303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BancoDoBrasil Textos Light">
    <w:panose1 w:val="00000400000000000000"/>
    <w:charset w:val="00"/>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4EDE6" w14:textId="77777777" w:rsidR="002470FF" w:rsidRDefault="002470FF">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8EA84" w14:textId="6D94F686" w:rsidR="003A7357" w:rsidRDefault="003A7357" w:rsidP="003A7357">
    <w:pPr>
      <w:widowControl w:val="0"/>
      <w:autoSpaceDE w:val="0"/>
      <w:autoSpaceDN w:val="0"/>
      <w:spacing w:before="16" w:after="0" w:line="240" w:lineRule="auto"/>
      <w:ind w:left="20" w:right="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0278420"/>
      <w:docPartObj>
        <w:docPartGallery w:val="Page Numbers (Bottom of Page)"/>
        <w:docPartUnique/>
      </w:docPartObj>
    </w:sdtPr>
    <w:sdtEndPr>
      <w:rPr>
        <w:noProof/>
      </w:rPr>
    </w:sdtEndPr>
    <w:sdtContent>
      <w:p w14:paraId="198BF5FD" w14:textId="78E532DF" w:rsidR="002470FF" w:rsidRDefault="002470FF">
        <w:pPr>
          <w:pStyle w:val="Rodap"/>
          <w:jc w:val="right"/>
          <w:rPr>
            <w:noProof/>
          </w:rPr>
        </w:pPr>
        <w:r>
          <w:rPr>
            <w:noProof/>
          </w:rPr>
          <w:fldChar w:fldCharType="begin"/>
        </w:r>
        <w:r>
          <w:rPr>
            <w:noProof/>
          </w:rPr>
          <w:instrText>PAGE   \* MERGEFORMAT</w:instrText>
        </w:r>
        <w:r>
          <w:rPr>
            <w:noProof/>
          </w:rPr>
          <w:fldChar w:fldCharType="separate"/>
        </w:r>
        <w:r>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5305" w14:textId="77777777" w:rsidR="002470FF" w:rsidRDefault="002470F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DBCB" w14:textId="210318B4" w:rsidR="002470FF" w:rsidRPr="00FD1C1B" w:rsidRDefault="002470FF" w:rsidP="00FD1C1B">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564675"/>
      <w:docPartObj>
        <w:docPartGallery w:val="Page Numbers (Bottom of Page)"/>
        <w:docPartUnique/>
      </w:docPartObj>
    </w:sdtPr>
    <w:sdtEndPr/>
    <w:sdtContent>
      <w:p w14:paraId="29422474" w14:textId="5A39AD54" w:rsidR="002470FF" w:rsidRDefault="002470FF">
        <w:pPr>
          <w:pStyle w:val="Rodap"/>
          <w:jc w:val="right"/>
        </w:pPr>
        <w:r>
          <w:fldChar w:fldCharType="begin"/>
        </w:r>
        <w:r>
          <w:instrText>PAGE   \* MERGEFORMAT</w:instrText>
        </w:r>
        <w:r>
          <w:fldChar w:fldCharType="separate"/>
        </w:r>
        <w:r>
          <w:rPr>
            <w:noProof/>
          </w:rPr>
          <w:t>2</w:t>
        </w:r>
        <w:r>
          <w:fldChar w:fldCharType="end"/>
        </w:r>
      </w:p>
    </w:sdtContent>
  </w:sdt>
  <w:p w14:paraId="697D2C89" w14:textId="64800BD1" w:rsidR="002470FF" w:rsidRDefault="002470FF" w:rsidP="008D7118">
    <w:pPr>
      <w:pStyle w:val="Rodap"/>
      <w:tabs>
        <w:tab w:val="clear" w:pos="4252"/>
        <w:tab w:val="clear" w:pos="8504"/>
        <w:tab w:val="left" w:pos="690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253754"/>
      <w:docPartObj>
        <w:docPartGallery w:val="Page Numbers (Bottom of Page)"/>
        <w:docPartUnique/>
      </w:docPartObj>
    </w:sdtPr>
    <w:sdtEndPr/>
    <w:sdtContent>
      <w:p w14:paraId="10E3DD0F" w14:textId="76E571DD" w:rsidR="002470FF" w:rsidRDefault="00275BFB">
        <w:pPr>
          <w:pStyle w:val="Rodap"/>
          <w:jc w:val="right"/>
        </w:pPr>
        <w:r>
          <w:fldChar w:fldCharType="begin"/>
        </w:r>
        <w:r>
          <w:instrText>PAGE   \* MERGEFORMAT</w:instrText>
        </w:r>
        <w:r>
          <w:fldChar w:fldCharType="separate"/>
        </w:r>
        <w:r w:rsidR="00F85ABD">
          <w:rPr>
            <w:noProof/>
          </w:rPr>
          <w:t>16</w:t>
        </w:r>
        <w:r>
          <w:fldChar w:fldCharType="end"/>
        </w:r>
      </w:p>
    </w:sdtContent>
  </w:sdt>
  <w:p w14:paraId="1B1FDA40" w14:textId="30047828" w:rsidR="002470FF" w:rsidRPr="00FF04C6" w:rsidRDefault="002470FF" w:rsidP="00FF04C6">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C5BD6" w14:textId="77777777" w:rsidR="003A7357" w:rsidRDefault="003A7357">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286E" w14:textId="77777777" w:rsidR="003A7357" w:rsidRDefault="003A7357" w:rsidP="003A7357">
    <w:pPr>
      <w:widowControl w:val="0"/>
      <w:autoSpaceDE w:val="0"/>
      <w:autoSpaceDN w:val="0"/>
      <w:spacing w:before="16" w:after="0" w:line="240" w:lineRule="auto"/>
      <w:ind w:left="20" w:right="18"/>
    </w:pPr>
    <w:r>
      <w:rPr>
        <w:noProof/>
      </w:rPr>
      <mc:AlternateContent>
        <mc:Choice Requires="wps">
          <w:drawing>
            <wp:anchor distT="0" distB="0" distL="114300" distR="114300" simplePos="0" relativeHeight="251673630" behindDoc="1" locked="0" layoutInCell="1" allowOverlap="1" wp14:anchorId="33D3D11C" wp14:editId="6009F4E3">
              <wp:simplePos x="0" y="0"/>
              <wp:positionH relativeFrom="page">
                <wp:posOffset>1654175</wp:posOffset>
              </wp:positionH>
              <wp:positionV relativeFrom="page">
                <wp:posOffset>9948545</wp:posOffset>
              </wp:positionV>
              <wp:extent cx="2483485" cy="344805"/>
              <wp:effectExtent l="0" t="0" r="0" b="0"/>
              <wp:wrapNone/>
              <wp:docPr id="1436863241"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25CD" w14:textId="77777777" w:rsidR="003A7357" w:rsidRPr="003A7357" w:rsidRDefault="003A7357" w:rsidP="003A7357">
                          <w:pPr>
                            <w:widowControl w:val="0"/>
                            <w:autoSpaceDE w:val="0"/>
                            <w:autoSpaceDN w:val="0"/>
                            <w:spacing w:before="16" w:after="0" w:line="240" w:lineRule="auto"/>
                            <w:ind w:left="20" w:right="18"/>
                            <w:rPr>
                              <w:rFonts w:ascii="Arial" w:eastAsia="Arial" w:hAnsi="Arial" w:cs="Arial"/>
                              <w:color w:val="929497"/>
                              <w:sz w:val="11"/>
                              <w:szCs w:val="22"/>
                              <w:lang w:val="pt-PT" w:eastAsia="pt-PT" w:bidi="pt-PT"/>
                            </w:rPr>
                          </w:pPr>
                          <w:r w:rsidRPr="003A7357">
                            <w:rPr>
                              <w:rFonts w:ascii="Arial" w:eastAsia="Arial" w:hAnsi="Arial" w:cs="Arial"/>
                              <w:color w:val="929497"/>
                              <w:sz w:val="11"/>
                              <w:szCs w:val="22"/>
                              <w:lang w:val="pt-PT" w:eastAsia="pt-PT" w:bidi="pt-PT"/>
                            </w:rPr>
                            <w:t xml:space="preserve">KPMG Auditores Independentes Ltda., uma sociedade simples brasileira, de responsabilidade limitada e firma-membro da organização global KPMG de firmas-membro independentes licenciadas da KPMG </w:t>
                          </w:r>
                          <w:proofErr w:type="spellStart"/>
                          <w:r w:rsidRPr="003A7357">
                            <w:rPr>
                              <w:rFonts w:ascii="Arial" w:eastAsia="Arial" w:hAnsi="Arial" w:cs="Arial"/>
                              <w:color w:val="929497"/>
                              <w:sz w:val="11"/>
                              <w:szCs w:val="22"/>
                              <w:lang w:val="pt-PT" w:eastAsia="pt-PT" w:bidi="pt-PT"/>
                            </w:rPr>
                            <w:t>International</w:t>
                          </w:r>
                          <w:proofErr w:type="spellEnd"/>
                          <w:r w:rsidRPr="003A7357">
                            <w:rPr>
                              <w:rFonts w:ascii="Arial" w:eastAsia="Arial" w:hAnsi="Arial" w:cs="Arial"/>
                              <w:color w:val="929497"/>
                              <w:sz w:val="11"/>
                              <w:szCs w:val="22"/>
                              <w:lang w:val="pt-PT" w:eastAsia="pt-PT" w:bidi="pt-PT"/>
                            </w:rPr>
                            <w:t xml:space="preserve"> </w:t>
                          </w:r>
                          <w:proofErr w:type="spellStart"/>
                          <w:r w:rsidRPr="003A7357">
                            <w:rPr>
                              <w:rFonts w:ascii="Arial" w:eastAsia="Arial" w:hAnsi="Arial" w:cs="Arial"/>
                              <w:color w:val="929497"/>
                              <w:sz w:val="11"/>
                              <w:szCs w:val="22"/>
                              <w:lang w:val="pt-PT" w:eastAsia="pt-PT" w:bidi="pt-PT"/>
                            </w:rPr>
                            <w:t>Limited</w:t>
                          </w:r>
                          <w:proofErr w:type="spellEnd"/>
                          <w:r w:rsidRPr="003A7357">
                            <w:rPr>
                              <w:rFonts w:ascii="Arial" w:eastAsia="Arial" w:hAnsi="Arial" w:cs="Arial"/>
                              <w:color w:val="929497"/>
                              <w:sz w:val="11"/>
                              <w:szCs w:val="22"/>
                              <w:lang w:val="pt-PT" w:eastAsia="pt-PT" w:bidi="pt-PT"/>
                            </w:rPr>
                            <w:t>,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3D11C" id="_x0000_t202" coordsize="21600,21600" o:spt="202" path="m,l,21600r21600,l21600,xe">
              <v:stroke joinstyle="miter"/>
              <v:path gradientshapeok="t" o:connecttype="rect"/>
            </v:shapetype>
            <v:shape id="Caixa de Texto 4" o:spid="_x0000_s1036" type="#_x0000_t202" style="position:absolute;left:0;text-align:left;margin-left:130.25pt;margin-top:783.35pt;width:195.55pt;height:27.15pt;z-index:-2516428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" filled="f" stroked="f">
              <v:textbox inset="0,0,0,0">
                <w:txbxContent>
                  <w:p w14:paraId="22B125CD" w14:textId="77777777" w:rsidR="003A7357" w:rsidRPr="003A7357" w:rsidRDefault="003A7357" w:rsidP="003A7357">
                    <w:pPr>
                      <w:widowControl w:val="0"/>
                      <w:autoSpaceDE w:val="0"/>
                      <w:autoSpaceDN w:val="0"/>
                      <w:spacing w:before="16" w:after="0" w:line="240" w:lineRule="auto"/>
                      <w:ind w:left="20" w:right="18"/>
                      <w:rPr>
                        <w:rFonts w:ascii="Arial" w:eastAsia="Arial" w:hAnsi="Arial" w:cs="Arial"/>
                        <w:color w:val="929497"/>
                        <w:sz w:val="11"/>
                        <w:szCs w:val="22"/>
                        <w:lang w:val="pt-PT" w:eastAsia="pt-PT" w:bidi="pt-PT"/>
                      </w:rPr>
                    </w:pPr>
                    <w:r w:rsidRPr="003A7357">
                      <w:rPr>
                        <w:rFonts w:ascii="Arial" w:eastAsia="Arial" w:hAnsi="Arial" w:cs="Arial"/>
                        <w:color w:val="929497"/>
                        <w:sz w:val="11"/>
                        <w:szCs w:val="22"/>
                        <w:lang w:val="pt-PT" w:eastAsia="pt-PT" w:bidi="pt-PT"/>
                      </w:rPr>
                      <w:t xml:space="preserve">KPMG Auditores Independentes Ltda., uma sociedade simples brasileira, de responsabilidade limitada e firma-membro da organização global KPMG de firmas-membro independentes licenciadas da KPMG </w:t>
                    </w:r>
                    <w:proofErr w:type="spellStart"/>
                    <w:r w:rsidRPr="003A7357">
                      <w:rPr>
                        <w:rFonts w:ascii="Arial" w:eastAsia="Arial" w:hAnsi="Arial" w:cs="Arial"/>
                        <w:color w:val="929497"/>
                        <w:sz w:val="11"/>
                        <w:szCs w:val="22"/>
                        <w:lang w:val="pt-PT" w:eastAsia="pt-PT" w:bidi="pt-PT"/>
                      </w:rPr>
                      <w:t>International</w:t>
                    </w:r>
                    <w:proofErr w:type="spellEnd"/>
                    <w:r w:rsidRPr="003A7357">
                      <w:rPr>
                        <w:rFonts w:ascii="Arial" w:eastAsia="Arial" w:hAnsi="Arial" w:cs="Arial"/>
                        <w:color w:val="929497"/>
                        <w:sz w:val="11"/>
                        <w:szCs w:val="22"/>
                        <w:lang w:val="pt-PT" w:eastAsia="pt-PT" w:bidi="pt-PT"/>
                      </w:rPr>
                      <w:t xml:space="preserve"> </w:t>
                    </w:r>
                    <w:proofErr w:type="spellStart"/>
                    <w:r w:rsidRPr="003A7357">
                      <w:rPr>
                        <w:rFonts w:ascii="Arial" w:eastAsia="Arial" w:hAnsi="Arial" w:cs="Arial"/>
                        <w:color w:val="929497"/>
                        <w:sz w:val="11"/>
                        <w:szCs w:val="22"/>
                        <w:lang w:val="pt-PT" w:eastAsia="pt-PT" w:bidi="pt-PT"/>
                      </w:rPr>
                      <w:t>Limited</w:t>
                    </w:r>
                    <w:proofErr w:type="spellEnd"/>
                    <w:r w:rsidRPr="003A7357">
                      <w:rPr>
                        <w:rFonts w:ascii="Arial" w:eastAsia="Arial" w:hAnsi="Arial" w:cs="Arial"/>
                        <w:color w:val="929497"/>
                        <w:sz w:val="11"/>
                        <w:szCs w:val="22"/>
                        <w:lang w:val="pt-PT" w:eastAsia="pt-PT" w:bidi="pt-PT"/>
                      </w:rPr>
                      <w:t>, uma empresa inglesa privada de responsabilidade limitada.</w:t>
                    </w:r>
                  </w:p>
                </w:txbxContent>
              </v:textbox>
              <w10:wrap anchorx="page" anchory="page"/>
            </v:shape>
          </w:pict>
        </mc:Fallback>
      </mc:AlternateContent>
    </w:r>
    <w:r>
      <w:rPr>
        <w:noProof/>
      </w:rPr>
      <mc:AlternateContent>
        <mc:Choice Requires="wps">
          <w:drawing>
            <wp:anchor distT="0" distB="0" distL="114300" distR="114300" simplePos="0" relativeHeight="251674654" behindDoc="1" locked="0" layoutInCell="1" allowOverlap="1" wp14:anchorId="7904A0DF" wp14:editId="419C873E">
              <wp:simplePos x="0" y="0"/>
              <wp:positionH relativeFrom="page">
                <wp:posOffset>4333240</wp:posOffset>
              </wp:positionH>
              <wp:positionV relativeFrom="page">
                <wp:posOffset>9948545</wp:posOffset>
              </wp:positionV>
              <wp:extent cx="2392680" cy="344805"/>
              <wp:effectExtent l="0" t="0" r="0" b="0"/>
              <wp:wrapNone/>
              <wp:docPr id="202705926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DDB4" w14:textId="77777777" w:rsidR="003A7357" w:rsidRPr="003A7357" w:rsidRDefault="003A7357" w:rsidP="003A7357">
                          <w:pPr>
                            <w:widowControl w:val="0"/>
                            <w:autoSpaceDE w:val="0"/>
                            <w:autoSpaceDN w:val="0"/>
                            <w:spacing w:before="16" w:after="0" w:line="240" w:lineRule="auto"/>
                            <w:ind w:left="20" w:right="-2"/>
                            <w:rPr>
                              <w:rFonts w:ascii="Arial" w:eastAsia="Arial" w:hAnsi="Arial" w:cs="Arial"/>
                              <w:i/>
                              <w:color w:val="929497"/>
                              <w:sz w:val="11"/>
                              <w:szCs w:val="22"/>
                              <w:lang w:val="en-US" w:eastAsia="pt-PT" w:bidi="pt-PT"/>
                            </w:rPr>
                          </w:pPr>
                          <w:r w:rsidRPr="003A7357">
                            <w:rPr>
                              <w:rFonts w:ascii="Arial" w:eastAsia="Arial" w:hAnsi="Arial" w:cs="Arial"/>
                              <w:i/>
                              <w:color w:val="929497"/>
                              <w:sz w:val="11"/>
                              <w:szCs w:val="22"/>
                              <w:lang w:val="en-US" w:eastAsia="pt-PT" w:bidi="pt-PT"/>
                            </w:rPr>
                            <w:t xml:space="preserve">KPMG Auditores </w:t>
                          </w:r>
                          <w:proofErr w:type="spellStart"/>
                          <w:r w:rsidRPr="003A7357">
                            <w:rPr>
                              <w:rFonts w:ascii="Arial" w:eastAsia="Arial" w:hAnsi="Arial" w:cs="Arial"/>
                              <w:i/>
                              <w:color w:val="929497"/>
                              <w:sz w:val="11"/>
                              <w:szCs w:val="22"/>
                              <w:lang w:val="en-US" w:eastAsia="pt-PT" w:bidi="pt-PT"/>
                            </w:rPr>
                            <w:t>Independentes</w:t>
                          </w:r>
                          <w:proofErr w:type="spellEnd"/>
                          <w:r w:rsidRPr="003A7357">
                            <w:rPr>
                              <w:rFonts w:ascii="Arial" w:eastAsia="Arial" w:hAnsi="Arial" w:cs="Arial"/>
                              <w:i/>
                              <w:color w:val="929497"/>
                              <w:sz w:val="11"/>
                              <w:szCs w:val="22"/>
                              <w:lang w:val="en-US" w:eastAsia="pt-PT" w:bidi="pt-PT"/>
                            </w:rPr>
                            <w:t xml:space="preserve">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A0DF" id="Caixa de Texto 3" o:spid="_x0000_s1037" type="#_x0000_t202" style="position:absolute;left:0;text-align:left;margin-left:341.2pt;margin-top:783.35pt;width:188.4pt;height:27.15pt;z-index:-2516418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" filled="f" stroked="f">
              <v:textbox inset="0,0,0,0">
                <w:txbxContent>
                  <w:p w14:paraId="0103DDB4" w14:textId="77777777" w:rsidR="003A7357" w:rsidRPr="003A7357" w:rsidRDefault="003A7357" w:rsidP="003A7357">
                    <w:pPr>
                      <w:widowControl w:val="0"/>
                      <w:autoSpaceDE w:val="0"/>
                      <w:autoSpaceDN w:val="0"/>
                      <w:spacing w:before="16" w:after="0" w:line="240" w:lineRule="auto"/>
                      <w:ind w:left="20" w:right="-2"/>
                      <w:rPr>
                        <w:rFonts w:ascii="Arial" w:eastAsia="Arial" w:hAnsi="Arial" w:cs="Arial"/>
                        <w:i/>
                        <w:color w:val="929497"/>
                        <w:sz w:val="11"/>
                        <w:szCs w:val="22"/>
                        <w:lang w:val="en-US" w:eastAsia="pt-PT" w:bidi="pt-PT"/>
                      </w:rPr>
                    </w:pPr>
                    <w:r w:rsidRPr="003A7357">
                      <w:rPr>
                        <w:rFonts w:ascii="Arial" w:eastAsia="Arial" w:hAnsi="Arial" w:cs="Arial"/>
                        <w:i/>
                        <w:color w:val="929497"/>
                        <w:sz w:val="11"/>
                        <w:szCs w:val="22"/>
                        <w:lang w:val="en-US" w:eastAsia="pt-PT" w:bidi="pt-PT"/>
                      </w:rPr>
                      <w:t xml:space="preserve">KPMG Auditores </w:t>
                    </w:r>
                    <w:proofErr w:type="spellStart"/>
                    <w:r w:rsidRPr="003A7357">
                      <w:rPr>
                        <w:rFonts w:ascii="Arial" w:eastAsia="Arial" w:hAnsi="Arial" w:cs="Arial"/>
                        <w:i/>
                        <w:color w:val="929497"/>
                        <w:sz w:val="11"/>
                        <w:szCs w:val="22"/>
                        <w:lang w:val="en-US" w:eastAsia="pt-PT" w:bidi="pt-PT"/>
                      </w:rPr>
                      <w:t>Independentes</w:t>
                    </w:r>
                    <w:proofErr w:type="spellEnd"/>
                    <w:r w:rsidRPr="003A7357">
                      <w:rPr>
                        <w:rFonts w:ascii="Arial" w:eastAsia="Arial" w:hAnsi="Arial" w:cs="Arial"/>
                        <w:i/>
                        <w:color w:val="929497"/>
                        <w:sz w:val="11"/>
                        <w:szCs w:val="22"/>
                        <w:lang w:val="en-US" w:eastAsia="pt-PT" w:bidi="pt-PT"/>
                      </w:rPr>
                      <w:t xml:space="preserve">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noProof/>
      </w:rPr>
      <mc:AlternateContent>
        <mc:Choice Requires="wps">
          <w:drawing>
            <wp:anchor distT="0" distB="0" distL="114300" distR="114300" simplePos="0" relativeHeight="251675678" behindDoc="1" locked="0" layoutInCell="1" allowOverlap="1" wp14:anchorId="2CFD35A8" wp14:editId="09004999">
              <wp:simplePos x="0" y="0"/>
              <wp:positionH relativeFrom="page">
                <wp:posOffset>6740525</wp:posOffset>
              </wp:positionH>
              <wp:positionV relativeFrom="page">
                <wp:posOffset>10281285</wp:posOffset>
              </wp:positionV>
              <wp:extent cx="111760" cy="95885"/>
              <wp:effectExtent l="0" t="0" r="0" b="0"/>
              <wp:wrapNone/>
              <wp:docPr id="18772189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9193" w14:textId="77777777" w:rsidR="003A7357" w:rsidRDefault="003A7357">
                          <w:pPr>
                            <w:spacing w:line="132" w:lineRule="exact"/>
                            <w:jc w:val="center"/>
                            <w:rPr>
                              <w:rFonts w:ascii="Calibri"/>
                              <w:sz w:val="11"/>
                            </w:rPr>
                          </w:pPr>
                          <w:r>
                            <w:fldChar w:fldCharType="begin"/>
                          </w:r>
                          <w:r>
                            <w:rPr>
                              <w:rFonts w:ascii="Calibri"/>
                              <w:sz w:val="1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35A8" id="Caixa de Texto 2" o:spid="_x0000_s1038" type="#_x0000_t202" style="position:absolute;left:0;text-align:left;margin-left:530.75pt;margin-top:809.55pt;width:8.8pt;height:7.55pt;z-index:-251640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" filled="f" stroked="f">
              <v:textbox inset="0,0,0,0">
                <w:txbxContent>
                  <w:p w14:paraId="63099193" w14:textId="77777777" w:rsidR="003A7357" w:rsidRDefault="003A7357">
                    <w:pPr>
                      <w:spacing w:line="132" w:lineRule="exact"/>
                      <w:jc w:val="center"/>
                      <w:rPr>
                        <w:rFonts w:ascii="Calibri"/>
                        <w:sz w:val="11"/>
                      </w:rPr>
                    </w:pPr>
                    <w:r>
                      <w:fldChar w:fldCharType="begin"/>
                    </w:r>
                    <w:r>
                      <w:rPr>
                        <w:rFonts w:ascii="Calibri"/>
                        <w:sz w:val="11"/>
                      </w:rPr>
                      <w:instrText xml:space="preserve"> PAGE </w:instrText>
                    </w:r>
                    <w:r>
                      <w:fldChar w:fldCharType="separate"/>
                    </w:r>
                    <w:r>
                      <w:t>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181F" w14:textId="77777777" w:rsidR="003A7357" w:rsidRDefault="003A73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9958D" w14:textId="77777777" w:rsidR="00303E0C" w:rsidRDefault="00303E0C" w:rsidP="00347240">
      <w:pPr>
        <w:spacing w:after="0" w:line="240" w:lineRule="auto"/>
      </w:pPr>
      <w:r>
        <w:separator/>
      </w:r>
    </w:p>
  </w:footnote>
  <w:footnote w:type="continuationSeparator" w:id="0">
    <w:p w14:paraId="1C4A9958" w14:textId="77777777" w:rsidR="00303E0C" w:rsidRDefault="00303E0C" w:rsidP="00347240">
      <w:pPr>
        <w:spacing w:after="0" w:line="240" w:lineRule="auto"/>
      </w:pPr>
      <w:r>
        <w:continuationSeparator/>
      </w:r>
    </w:p>
  </w:footnote>
  <w:footnote w:type="continuationNotice" w:id="1">
    <w:p w14:paraId="3C9055A5" w14:textId="77777777" w:rsidR="00303E0C" w:rsidRDefault="00303E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C1591" w14:textId="77777777" w:rsidR="002470FF" w:rsidRDefault="002470FF">
    <w:pPr>
      <w:pStyle w:val="Cabealho"/>
    </w:pPr>
    <w:r>
      <w:rPr>
        <w:noProof/>
        <w:lang w:eastAsia="pt-BR"/>
      </w:rPr>
      <mc:AlternateContent>
        <mc:Choice Requires="wps">
          <w:drawing>
            <wp:anchor distT="0" distB="0" distL="114300" distR="114300" simplePos="0" relativeHeight="251658240" behindDoc="0" locked="0" layoutInCell="0" allowOverlap="1" wp14:anchorId="46F918A0" wp14:editId="66910C8F">
              <wp:simplePos x="0" y="0"/>
              <wp:positionH relativeFrom="page">
                <wp:posOffset>0</wp:posOffset>
              </wp:positionH>
              <wp:positionV relativeFrom="page">
                <wp:posOffset>190500</wp:posOffset>
              </wp:positionV>
              <wp:extent cx="7560310" cy="266700"/>
              <wp:effectExtent l="0" t="0" r="0" b="0"/>
              <wp:wrapNone/>
              <wp:docPr id="31" name="Caixa de Texto 31" descr="{&quot;HashCode&quot;:-1487292391,&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F01F6" w14:textId="77777777" w:rsidR="002470FF" w:rsidRPr="00F10B26" w:rsidRDefault="002470FF" w:rsidP="006F192E">
                          <w:pPr>
                            <w:spacing w:after="0"/>
                            <w:jc w:val="right"/>
                            <w:rPr>
                              <w:rFonts w:ascii="Calibri" w:hAnsi="Calibri" w:cs="Calibri"/>
                              <w:color w:val="000000"/>
                              <w:sz w:val="20"/>
                            </w:rPr>
                          </w:pPr>
                          <w:r w:rsidRPr="00F10B26">
                            <w:rPr>
                              <w:rFonts w:ascii="Calibri" w:hAnsi="Calibri" w:cs="Calibri"/>
                              <w:color w:val="000000"/>
                              <w:sz w:val="20"/>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46F918A0" id="_x0000_t202" coordsize="21600,21600" o:spt="202" path="m,l,21600r21600,l21600,xe">
              <v:stroke joinstyle="miter"/>
              <v:path gradientshapeok="t" o:connecttype="rect"/>
            </v:shapetype>
            <v:shape id="Caixa de Texto 31" o:spid="_x0000_s1026" type="#_x0000_t202" alt="{&quot;HashCode&quot;:-1487292391,&quot;Height&quot;:841.0,&quot;Width&quot;:595.0,&quot;Placement&quot;:&quot;Header&quot;,&quot;Index&quot;:&quot;OddAndEven&quot;,&quot;Section&quot;:1,&quot;Top&quot;:0.0,&quot;Left&quot;:0.0}" style="position:absolute;margin-left:0;margin-top:15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" o:allowincell="f" filled="f" stroked="f" strokeweight=".5pt">
              <v:textbox inset=",0,20pt,0">
                <w:txbxContent>
                  <w:p w14:paraId="5E2F01F6" w14:textId="77777777" w:rsidR="002470FF" w:rsidRPr="00F10B26" w:rsidRDefault="002470FF" w:rsidP="006F192E">
                    <w:pPr>
                      <w:spacing w:after="0"/>
                      <w:jc w:val="right"/>
                      <w:rPr>
                        <w:rFonts w:ascii="Calibri" w:hAnsi="Calibri" w:cs="Calibri"/>
                        <w:color w:val="000000"/>
                        <w:sz w:val="20"/>
                      </w:rPr>
                    </w:pPr>
                    <w:r w:rsidRPr="00F10B26">
                      <w:rPr>
                        <w:rFonts w:ascii="Calibri" w:hAnsi="Calibri" w:cs="Calibri"/>
                        <w:color w:val="000000"/>
                        <w:sz w:val="20"/>
                      </w:rPr>
                      <w:t>#interna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1BE3" w14:textId="77777777" w:rsidR="003A7357" w:rsidRDefault="003A7357">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67B34" w14:textId="77777777" w:rsidR="003A7357" w:rsidRDefault="003A7357">
    <w:pPr>
      <w:pStyle w:val="Corpodetexto"/>
      <w:spacing w:line="14" w:lineRule="auto"/>
    </w:pPr>
    <w:r>
      <w:rPr>
        <w:noProof/>
      </w:rPr>
      <mc:AlternateContent>
        <mc:Choice Requires="wps">
          <w:drawing>
            <wp:anchor distT="0" distB="0" distL="114300" distR="114300" simplePos="0" relativeHeight="251672606" behindDoc="1" locked="0" layoutInCell="1" allowOverlap="1" wp14:anchorId="5989D28B" wp14:editId="175F0873">
              <wp:simplePos x="0" y="0"/>
              <wp:positionH relativeFrom="page">
                <wp:posOffset>648970</wp:posOffset>
              </wp:positionH>
              <wp:positionV relativeFrom="page">
                <wp:posOffset>880745</wp:posOffset>
              </wp:positionV>
              <wp:extent cx="965835" cy="380365"/>
              <wp:effectExtent l="0" t="0" r="0" b="0"/>
              <wp:wrapNone/>
              <wp:docPr id="182960818" name="Forma Liv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380365"/>
                      </a:xfrm>
                      <a:custGeom>
                        <a:avLst/>
                        <a:gdLst>
                          <a:gd name="T0" fmla="+- 0 2123 1022"/>
                          <a:gd name="T1" fmla="*/ T0 w 1521"/>
                          <a:gd name="T2" fmla="+- 0 1909 1387"/>
                          <a:gd name="T3" fmla="*/ 1909 h 599"/>
                          <a:gd name="T4" fmla="+- 0 2207 1022"/>
                          <a:gd name="T5" fmla="*/ T4 w 1521"/>
                          <a:gd name="T6" fmla="+- 0 1980 1387"/>
                          <a:gd name="T7" fmla="*/ 1980 h 599"/>
                          <a:gd name="T8" fmla="+- 0 2343 1022"/>
                          <a:gd name="T9" fmla="*/ T8 w 1521"/>
                          <a:gd name="T10" fmla="+- 0 1981 1387"/>
                          <a:gd name="T11" fmla="*/ 1981 h 599"/>
                          <a:gd name="T12" fmla="+- 0 2293 1022"/>
                          <a:gd name="T13" fmla="*/ T12 w 1521"/>
                          <a:gd name="T14" fmla="+- 0 1924 1387"/>
                          <a:gd name="T15" fmla="*/ 1924 h 599"/>
                          <a:gd name="T16" fmla="+- 0 2215 1022"/>
                          <a:gd name="T17" fmla="*/ T16 w 1521"/>
                          <a:gd name="T18" fmla="+- 0 1855 1387"/>
                          <a:gd name="T19" fmla="*/ 1855 h 599"/>
                          <a:gd name="T20" fmla="+- 0 1022 1022"/>
                          <a:gd name="T21" fmla="*/ T20 w 1521"/>
                          <a:gd name="T22" fmla="+- 0 1979 1387"/>
                          <a:gd name="T23" fmla="*/ 1979 h 599"/>
                          <a:gd name="T24" fmla="+- 0 2543 1022"/>
                          <a:gd name="T25" fmla="*/ T24 w 1521"/>
                          <a:gd name="T26" fmla="+- 0 1843 1387"/>
                          <a:gd name="T27" fmla="*/ 1843 h 599"/>
                          <a:gd name="T28" fmla="+- 0 1156 1022"/>
                          <a:gd name="T29" fmla="*/ T28 w 1521"/>
                          <a:gd name="T30" fmla="+- 0 1792 1387"/>
                          <a:gd name="T31" fmla="*/ 1792 h 599"/>
                          <a:gd name="T32" fmla="+- 0 1446 1022"/>
                          <a:gd name="T33" fmla="*/ T32 w 1521"/>
                          <a:gd name="T34" fmla="+- 0 1398 1387"/>
                          <a:gd name="T35" fmla="*/ 1398 h 599"/>
                          <a:gd name="T36" fmla="+- 0 1210 1022"/>
                          <a:gd name="T37" fmla="*/ T36 w 1521"/>
                          <a:gd name="T38" fmla="+- 0 1979 1387"/>
                          <a:gd name="T39" fmla="*/ 1979 h 599"/>
                          <a:gd name="T40" fmla="+- 0 1379 1022"/>
                          <a:gd name="T41" fmla="*/ T40 w 1521"/>
                          <a:gd name="T42" fmla="+- 0 1855 1387"/>
                          <a:gd name="T43" fmla="*/ 1855 h 599"/>
                          <a:gd name="T44" fmla="+- 0 1746 1022"/>
                          <a:gd name="T45" fmla="*/ T44 w 1521"/>
                          <a:gd name="T46" fmla="+- 0 1855 1387"/>
                          <a:gd name="T47" fmla="*/ 1855 h 599"/>
                          <a:gd name="T48" fmla="+- 0 1746 1022"/>
                          <a:gd name="T49" fmla="*/ T48 w 1521"/>
                          <a:gd name="T50" fmla="+- 0 1855 1387"/>
                          <a:gd name="T51" fmla="*/ 1855 h 599"/>
                          <a:gd name="T52" fmla="+- 0 1854 1022"/>
                          <a:gd name="T53" fmla="*/ T52 w 1521"/>
                          <a:gd name="T54" fmla="+- 0 1979 1387"/>
                          <a:gd name="T55" fmla="*/ 1979 h 599"/>
                          <a:gd name="T56" fmla="+- 0 1961 1022"/>
                          <a:gd name="T57" fmla="*/ T56 w 1521"/>
                          <a:gd name="T58" fmla="+- 0 1979 1387"/>
                          <a:gd name="T59" fmla="*/ 1979 h 599"/>
                          <a:gd name="T60" fmla="+- 0 2362 1022"/>
                          <a:gd name="T61" fmla="*/ T60 w 1521"/>
                          <a:gd name="T62" fmla="+- 0 1855 1387"/>
                          <a:gd name="T63" fmla="*/ 1855 h 599"/>
                          <a:gd name="T64" fmla="+- 0 2293 1022"/>
                          <a:gd name="T65" fmla="*/ T64 w 1521"/>
                          <a:gd name="T66" fmla="+- 0 1924 1387"/>
                          <a:gd name="T67" fmla="*/ 1924 h 599"/>
                          <a:gd name="T68" fmla="+- 0 1434 1022"/>
                          <a:gd name="T69" fmla="*/ T68 w 1521"/>
                          <a:gd name="T70" fmla="+- 0 1398 1387"/>
                          <a:gd name="T71" fmla="*/ 1398 h 599"/>
                          <a:gd name="T72" fmla="+- 0 1584 1022"/>
                          <a:gd name="T73" fmla="*/ T72 w 1521"/>
                          <a:gd name="T74" fmla="+- 0 1843 1387"/>
                          <a:gd name="T75" fmla="*/ 1843 h 599"/>
                          <a:gd name="T76" fmla="+- 0 1480 1022"/>
                          <a:gd name="T77" fmla="*/ T76 w 1521"/>
                          <a:gd name="T78" fmla="+- 0 1800 1387"/>
                          <a:gd name="T79" fmla="*/ 1800 h 599"/>
                          <a:gd name="T80" fmla="+- 0 1662 1022"/>
                          <a:gd name="T81" fmla="*/ T80 w 1521"/>
                          <a:gd name="T82" fmla="+- 0 1711 1387"/>
                          <a:gd name="T83" fmla="*/ 1711 h 599"/>
                          <a:gd name="T84" fmla="+- 0 1605 1022"/>
                          <a:gd name="T85" fmla="*/ T84 w 1521"/>
                          <a:gd name="T86" fmla="+- 0 1661 1387"/>
                          <a:gd name="T87" fmla="*/ 1661 h 599"/>
                          <a:gd name="T88" fmla="+- 0 2177 1022"/>
                          <a:gd name="T89" fmla="*/ T88 w 1521"/>
                          <a:gd name="T90" fmla="+- 0 1387 1387"/>
                          <a:gd name="T91" fmla="*/ 1387 h 599"/>
                          <a:gd name="T92" fmla="+- 0 1667 1022"/>
                          <a:gd name="T93" fmla="*/ T92 w 1521"/>
                          <a:gd name="T94" fmla="+- 0 1843 1387"/>
                          <a:gd name="T95" fmla="*/ 1843 h 599"/>
                          <a:gd name="T96" fmla="+- 0 1850 1022"/>
                          <a:gd name="T97" fmla="*/ T96 w 1521"/>
                          <a:gd name="T98" fmla="+- 0 1398 1387"/>
                          <a:gd name="T99" fmla="*/ 1398 h 599"/>
                          <a:gd name="T100" fmla="+- 0 1782 1022"/>
                          <a:gd name="T101" fmla="*/ T100 w 1521"/>
                          <a:gd name="T102" fmla="+- 0 1728 1387"/>
                          <a:gd name="T103" fmla="*/ 1728 h 599"/>
                          <a:gd name="T104" fmla="+- 0 2111 1022"/>
                          <a:gd name="T105" fmla="*/ T104 w 1521"/>
                          <a:gd name="T106" fmla="+- 0 1660 1387"/>
                          <a:gd name="T107" fmla="*/ 1660 h 599"/>
                          <a:gd name="T108" fmla="+- 0 2014 1022"/>
                          <a:gd name="T109" fmla="*/ T108 w 1521"/>
                          <a:gd name="T110" fmla="+- 0 1733 1387"/>
                          <a:gd name="T111" fmla="*/ 1733 h 599"/>
                          <a:gd name="T112" fmla="+- 0 2014 1022"/>
                          <a:gd name="T113" fmla="*/ T112 w 1521"/>
                          <a:gd name="T114" fmla="+- 0 1733 1387"/>
                          <a:gd name="T115" fmla="*/ 1733 h 599"/>
                          <a:gd name="T116" fmla="+- 0 2177 1022"/>
                          <a:gd name="T117" fmla="*/ T116 w 1521"/>
                          <a:gd name="T118" fmla="+- 0 1398 1387"/>
                          <a:gd name="T119" fmla="*/ 1398 h 599"/>
                          <a:gd name="T120" fmla="+- 0 2138 1022"/>
                          <a:gd name="T121" fmla="*/ T120 w 1521"/>
                          <a:gd name="T122" fmla="+- 0 1773 1387"/>
                          <a:gd name="T123" fmla="*/ 1773 h 599"/>
                          <a:gd name="T124" fmla="+- 0 2119 1022"/>
                          <a:gd name="T125" fmla="*/ T124 w 1521"/>
                          <a:gd name="T126" fmla="+- 0 1835 1387"/>
                          <a:gd name="T127" fmla="*/ 1835 h 599"/>
                          <a:gd name="T128" fmla="+- 0 2219 1022"/>
                          <a:gd name="T129" fmla="*/ T128 w 1521"/>
                          <a:gd name="T130" fmla="+- 0 1822 1387"/>
                          <a:gd name="T131" fmla="*/ 1822 h 599"/>
                          <a:gd name="T132" fmla="+- 0 2293 1022"/>
                          <a:gd name="T133" fmla="*/ T132 w 1521"/>
                          <a:gd name="T134" fmla="+- 0 1713 1387"/>
                          <a:gd name="T135" fmla="*/ 1713 h 599"/>
                          <a:gd name="T136" fmla="+- 0 2465 1022"/>
                          <a:gd name="T137" fmla="*/ T136 w 1521"/>
                          <a:gd name="T138" fmla="+- 0 1793 1387"/>
                          <a:gd name="T139" fmla="*/ 1793 h 599"/>
                          <a:gd name="T140" fmla="+- 0 2465 1022"/>
                          <a:gd name="T141" fmla="*/ T140 w 1521"/>
                          <a:gd name="T142" fmla="+- 0 1793 1387"/>
                          <a:gd name="T143" fmla="*/ 1793 h 599"/>
                          <a:gd name="T144" fmla="+- 0 2543 1022"/>
                          <a:gd name="T145" fmla="*/ T144 w 1521"/>
                          <a:gd name="T146" fmla="+- 0 1843 1387"/>
                          <a:gd name="T147" fmla="*/ 1843 h 599"/>
                          <a:gd name="T148" fmla="+- 0 1551 1022"/>
                          <a:gd name="T149" fmla="*/ T148 w 1521"/>
                          <a:gd name="T150" fmla="+- 0 1712 1387"/>
                          <a:gd name="T151" fmla="*/ 1712 h 599"/>
                          <a:gd name="T152" fmla="+- 0 1586 1022"/>
                          <a:gd name="T153" fmla="*/ T152 w 1521"/>
                          <a:gd name="T154" fmla="+- 0 1727 1387"/>
                          <a:gd name="T155" fmla="*/ 1727 h 599"/>
                          <a:gd name="T156" fmla="+- 0 1562 1022"/>
                          <a:gd name="T157" fmla="*/ T156 w 1521"/>
                          <a:gd name="T158" fmla="+- 0 1786 1387"/>
                          <a:gd name="T159" fmla="*/ 1786 h 599"/>
                          <a:gd name="T160" fmla="+- 0 1641 1022"/>
                          <a:gd name="T161" fmla="*/ T160 w 1521"/>
                          <a:gd name="T162" fmla="+- 0 1800 1387"/>
                          <a:gd name="T163" fmla="*/ 1800 h 599"/>
                          <a:gd name="T164" fmla="+- 0 1663 1022"/>
                          <a:gd name="T165" fmla="*/ T164 w 1521"/>
                          <a:gd name="T166" fmla="+- 0 1720 1387"/>
                          <a:gd name="T167" fmla="*/ 1720 h 599"/>
                          <a:gd name="T168" fmla="+- 0 1279 1022"/>
                          <a:gd name="T169" fmla="*/ T168 w 1521"/>
                          <a:gd name="T170" fmla="+- 0 1660 1387"/>
                          <a:gd name="T171" fmla="*/ 1660 h 599"/>
                          <a:gd name="T172" fmla="+- 0 2479 1022"/>
                          <a:gd name="T173" fmla="*/ T172 w 1521"/>
                          <a:gd name="T174" fmla="+- 0 1704 1387"/>
                          <a:gd name="T175" fmla="*/ 1704 h 599"/>
                          <a:gd name="T176" fmla="+- 0 2380 1022"/>
                          <a:gd name="T177" fmla="*/ T176 w 1521"/>
                          <a:gd name="T178" fmla="+- 0 1727 1387"/>
                          <a:gd name="T179" fmla="*/ 1727 h 599"/>
                          <a:gd name="T180" fmla="+- 0 2481 1022"/>
                          <a:gd name="T181" fmla="*/ T180 w 1521"/>
                          <a:gd name="T182" fmla="+- 0 1717 1387"/>
                          <a:gd name="T183" fmla="*/ 1717 h 599"/>
                          <a:gd name="T184" fmla="+- 0 2204 1022"/>
                          <a:gd name="T185" fmla="*/ T184 w 1521"/>
                          <a:gd name="T186" fmla="+- 0 1686 1387"/>
                          <a:gd name="T187" fmla="*/ 1686 h 599"/>
                          <a:gd name="T188" fmla="+- 0 2298 1022"/>
                          <a:gd name="T189" fmla="*/ T188 w 1521"/>
                          <a:gd name="T190" fmla="+- 0 1712 1387"/>
                          <a:gd name="T191" fmla="*/ 1712 h 599"/>
                          <a:gd name="T192" fmla="+- 0 2468 1022"/>
                          <a:gd name="T193" fmla="*/ T192 w 1521"/>
                          <a:gd name="T194" fmla="+- 0 1680 1387"/>
                          <a:gd name="T195" fmla="*/ 1680 h 599"/>
                          <a:gd name="T196" fmla="+- 0 2543 1022"/>
                          <a:gd name="T197" fmla="*/ T196 w 1521"/>
                          <a:gd name="T198" fmla="+- 0 1398 1387"/>
                          <a:gd name="T199" fmla="*/ 1398 h 599"/>
                          <a:gd name="T200" fmla="+- 0 2290 1022"/>
                          <a:gd name="T201" fmla="*/ T200 w 1521"/>
                          <a:gd name="T202" fmla="+- 0 1648 1387"/>
                          <a:gd name="T203" fmla="*/ 1648 h 599"/>
                          <a:gd name="T204" fmla="+- 0 2450 1022"/>
                          <a:gd name="T205" fmla="*/ T204 w 1521"/>
                          <a:gd name="T206" fmla="+- 0 1662 1387"/>
                          <a:gd name="T207" fmla="*/ 1662 h 599"/>
                          <a:gd name="T208" fmla="+- 0 1812 1022"/>
                          <a:gd name="T209" fmla="*/ T208 w 1521"/>
                          <a:gd name="T210" fmla="+- 0 1387 1387"/>
                          <a:gd name="T211" fmla="*/ 1387 h 599"/>
                          <a:gd name="T212" fmla="+- 0 1486 1022"/>
                          <a:gd name="T213" fmla="*/ T212 w 1521"/>
                          <a:gd name="T214" fmla="+- 0 1398 1387"/>
                          <a:gd name="T215" fmla="*/ 1398 h 599"/>
                          <a:gd name="T216" fmla="+- 0 1800 1022"/>
                          <a:gd name="T217" fmla="*/ T216 w 1521"/>
                          <a:gd name="T218" fmla="+- 0 1398 1387"/>
                          <a:gd name="T219" fmla="*/ 1398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21" h="599">
                            <a:moveTo>
                              <a:pt x="1193" y="468"/>
                            </a:moveTo>
                            <a:lnTo>
                              <a:pt x="1094" y="468"/>
                            </a:lnTo>
                            <a:lnTo>
                              <a:pt x="1095" y="496"/>
                            </a:lnTo>
                            <a:lnTo>
                              <a:pt x="1101" y="522"/>
                            </a:lnTo>
                            <a:lnTo>
                              <a:pt x="1112" y="545"/>
                            </a:lnTo>
                            <a:lnTo>
                              <a:pt x="1128" y="564"/>
                            </a:lnTo>
                            <a:lnTo>
                              <a:pt x="1155" y="582"/>
                            </a:lnTo>
                            <a:lnTo>
                              <a:pt x="1185" y="593"/>
                            </a:lnTo>
                            <a:lnTo>
                              <a:pt x="1216" y="598"/>
                            </a:lnTo>
                            <a:lnTo>
                              <a:pt x="1246" y="599"/>
                            </a:lnTo>
                            <a:lnTo>
                              <a:pt x="1283" y="598"/>
                            </a:lnTo>
                            <a:lnTo>
                              <a:pt x="1321" y="594"/>
                            </a:lnTo>
                            <a:lnTo>
                              <a:pt x="1359" y="588"/>
                            </a:lnTo>
                            <a:lnTo>
                              <a:pt x="1398" y="581"/>
                            </a:lnTo>
                            <a:lnTo>
                              <a:pt x="1409" y="537"/>
                            </a:lnTo>
                            <a:lnTo>
                              <a:pt x="1271" y="537"/>
                            </a:lnTo>
                            <a:lnTo>
                              <a:pt x="1240" y="533"/>
                            </a:lnTo>
                            <a:lnTo>
                              <a:pt x="1216" y="520"/>
                            </a:lnTo>
                            <a:lnTo>
                              <a:pt x="1199" y="499"/>
                            </a:lnTo>
                            <a:lnTo>
                              <a:pt x="1193" y="468"/>
                            </a:lnTo>
                            <a:close/>
                            <a:moveTo>
                              <a:pt x="424" y="0"/>
                            </a:moveTo>
                            <a:lnTo>
                              <a:pt x="87" y="0"/>
                            </a:lnTo>
                            <a:lnTo>
                              <a:pt x="87" y="311"/>
                            </a:lnTo>
                            <a:lnTo>
                              <a:pt x="0" y="592"/>
                            </a:lnTo>
                            <a:lnTo>
                              <a:pt x="76" y="592"/>
                            </a:lnTo>
                            <a:lnTo>
                              <a:pt x="114" y="468"/>
                            </a:lnTo>
                            <a:lnTo>
                              <a:pt x="1521" y="468"/>
                            </a:lnTo>
                            <a:lnTo>
                              <a:pt x="1521" y="456"/>
                            </a:lnTo>
                            <a:lnTo>
                              <a:pt x="213" y="456"/>
                            </a:lnTo>
                            <a:lnTo>
                              <a:pt x="201" y="433"/>
                            </a:lnTo>
                            <a:lnTo>
                              <a:pt x="229" y="405"/>
                            </a:lnTo>
                            <a:lnTo>
                              <a:pt x="134" y="405"/>
                            </a:lnTo>
                            <a:lnTo>
                              <a:pt x="174" y="273"/>
                            </a:lnTo>
                            <a:lnTo>
                              <a:pt x="99" y="273"/>
                            </a:lnTo>
                            <a:lnTo>
                              <a:pt x="99" y="11"/>
                            </a:lnTo>
                            <a:lnTo>
                              <a:pt x="424" y="11"/>
                            </a:lnTo>
                            <a:lnTo>
                              <a:pt x="424" y="0"/>
                            </a:lnTo>
                            <a:close/>
                            <a:moveTo>
                              <a:pt x="219" y="468"/>
                            </a:moveTo>
                            <a:lnTo>
                              <a:pt x="125" y="468"/>
                            </a:lnTo>
                            <a:lnTo>
                              <a:pt x="188" y="592"/>
                            </a:lnTo>
                            <a:lnTo>
                              <a:pt x="279" y="592"/>
                            </a:lnTo>
                            <a:lnTo>
                              <a:pt x="219" y="468"/>
                            </a:lnTo>
                            <a:close/>
                            <a:moveTo>
                              <a:pt x="438" y="468"/>
                            </a:moveTo>
                            <a:lnTo>
                              <a:pt x="357" y="468"/>
                            </a:lnTo>
                            <a:lnTo>
                              <a:pt x="317" y="592"/>
                            </a:lnTo>
                            <a:lnTo>
                              <a:pt x="401" y="592"/>
                            </a:lnTo>
                            <a:lnTo>
                              <a:pt x="438" y="468"/>
                            </a:lnTo>
                            <a:close/>
                            <a:moveTo>
                              <a:pt x="724" y="468"/>
                            </a:moveTo>
                            <a:lnTo>
                              <a:pt x="641" y="468"/>
                            </a:lnTo>
                            <a:lnTo>
                              <a:pt x="605" y="592"/>
                            </a:lnTo>
                            <a:lnTo>
                              <a:pt x="688" y="592"/>
                            </a:lnTo>
                            <a:lnTo>
                              <a:pt x="724" y="468"/>
                            </a:lnTo>
                            <a:close/>
                            <a:moveTo>
                              <a:pt x="914" y="468"/>
                            </a:moveTo>
                            <a:lnTo>
                              <a:pt x="761" y="468"/>
                            </a:lnTo>
                            <a:lnTo>
                              <a:pt x="762" y="592"/>
                            </a:lnTo>
                            <a:lnTo>
                              <a:pt x="832" y="592"/>
                            </a:lnTo>
                            <a:lnTo>
                              <a:pt x="914" y="468"/>
                            </a:lnTo>
                            <a:close/>
                            <a:moveTo>
                              <a:pt x="1047" y="468"/>
                            </a:moveTo>
                            <a:lnTo>
                              <a:pt x="965" y="468"/>
                            </a:lnTo>
                            <a:lnTo>
                              <a:pt x="939" y="592"/>
                            </a:lnTo>
                            <a:lnTo>
                              <a:pt x="1020" y="592"/>
                            </a:lnTo>
                            <a:lnTo>
                              <a:pt x="1047" y="468"/>
                            </a:lnTo>
                            <a:close/>
                            <a:moveTo>
                              <a:pt x="1426" y="468"/>
                            </a:moveTo>
                            <a:lnTo>
                              <a:pt x="1340" y="468"/>
                            </a:lnTo>
                            <a:lnTo>
                              <a:pt x="1323" y="532"/>
                            </a:lnTo>
                            <a:lnTo>
                              <a:pt x="1310" y="534"/>
                            </a:lnTo>
                            <a:lnTo>
                              <a:pt x="1283" y="536"/>
                            </a:lnTo>
                            <a:lnTo>
                              <a:pt x="1271" y="537"/>
                            </a:lnTo>
                            <a:lnTo>
                              <a:pt x="1409" y="537"/>
                            </a:lnTo>
                            <a:lnTo>
                              <a:pt x="1426" y="468"/>
                            </a:lnTo>
                            <a:close/>
                            <a:moveTo>
                              <a:pt x="424" y="11"/>
                            </a:moveTo>
                            <a:lnTo>
                              <a:pt x="412" y="11"/>
                            </a:lnTo>
                            <a:lnTo>
                              <a:pt x="412" y="288"/>
                            </a:lnTo>
                            <a:lnTo>
                              <a:pt x="362" y="451"/>
                            </a:lnTo>
                            <a:lnTo>
                              <a:pt x="360" y="456"/>
                            </a:lnTo>
                            <a:lnTo>
                              <a:pt x="562" y="456"/>
                            </a:lnTo>
                            <a:lnTo>
                              <a:pt x="591" y="442"/>
                            </a:lnTo>
                            <a:lnTo>
                              <a:pt x="613" y="423"/>
                            </a:lnTo>
                            <a:lnTo>
                              <a:pt x="619" y="413"/>
                            </a:lnTo>
                            <a:lnTo>
                              <a:pt x="458" y="413"/>
                            </a:lnTo>
                            <a:lnTo>
                              <a:pt x="466" y="379"/>
                            </a:lnTo>
                            <a:lnTo>
                              <a:pt x="472" y="361"/>
                            </a:lnTo>
                            <a:lnTo>
                              <a:pt x="482" y="324"/>
                            </a:lnTo>
                            <a:lnTo>
                              <a:pt x="640" y="324"/>
                            </a:lnTo>
                            <a:lnTo>
                              <a:pt x="636" y="309"/>
                            </a:lnTo>
                            <a:lnTo>
                              <a:pt x="628" y="294"/>
                            </a:lnTo>
                            <a:lnTo>
                              <a:pt x="608" y="281"/>
                            </a:lnTo>
                            <a:lnTo>
                              <a:pt x="583" y="274"/>
                            </a:lnTo>
                            <a:lnTo>
                              <a:pt x="556" y="273"/>
                            </a:lnTo>
                            <a:lnTo>
                              <a:pt x="424" y="273"/>
                            </a:lnTo>
                            <a:lnTo>
                              <a:pt x="424" y="11"/>
                            </a:lnTo>
                            <a:close/>
                            <a:moveTo>
                              <a:pt x="1155" y="0"/>
                            </a:moveTo>
                            <a:lnTo>
                              <a:pt x="818" y="0"/>
                            </a:lnTo>
                            <a:lnTo>
                              <a:pt x="818" y="273"/>
                            </a:lnTo>
                            <a:lnTo>
                              <a:pt x="699" y="273"/>
                            </a:lnTo>
                            <a:lnTo>
                              <a:pt x="645" y="456"/>
                            </a:lnTo>
                            <a:lnTo>
                              <a:pt x="726" y="456"/>
                            </a:lnTo>
                            <a:lnTo>
                              <a:pt x="760" y="341"/>
                            </a:lnTo>
                            <a:lnTo>
                              <a:pt x="828" y="341"/>
                            </a:lnTo>
                            <a:lnTo>
                              <a:pt x="828" y="11"/>
                            </a:lnTo>
                            <a:lnTo>
                              <a:pt x="1155" y="11"/>
                            </a:lnTo>
                            <a:lnTo>
                              <a:pt x="1155" y="0"/>
                            </a:lnTo>
                            <a:close/>
                            <a:moveTo>
                              <a:pt x="828" y="341"/>
                            </a:moveTo>
                            <a:lnTo>
                              <a:pt x="760" y="341"/>
                            </a:lnTo>
                            <a:lnTo>
                              <a:pt x="761" y="456"/>
                            </a:lnTo>
                            <a:lnTo>
                              <a:pt x="828" y="456"/>
                            </a:lnTo>
                            <a:lnTo>
                              <a:pt x="828" y="341"/>
                            </a:lnTo>
                            <a:close/>
                            <a:moveTo>
                              <a:pt x="1089" y="273"/>
                            </a:moveTo>
                            <a:lnTo>
                              <a:pt x="956" y="273"/>
                            </a:lnTo>
                            <a:lnTo>
                              <a:pt x="838" y="456"/>
                            </a:lnTo>
                            <a:lnTo>
                              <a:pt x="921" y="456"/>
                            </a:lnTo>
                            <a:lnTo>
                              <a:pt x="992" y="346"/>
                            </a:lnTo>
                            <a:lnTo>
                              <a:pt x="1073" y="346"/>
                            </a:lnTo>
                            <a:lnTo>
                              <a:pt x="1089" y="273"/>
                            </a:lnTo>
                            <a:close/>
                            <a:moveTo>
                              <a:pt x="1073" y="346"/>
                            </a:moveTo>
                            <a:lnTo>
                              <a:pt x="992" y="346"/>
                            </a:lnTo>
                            <a:lnTo>
                              <a:pt x="968" y="456"/>
                            </a:lnTo>
                            <a:lnTo>
                              <a:pt x="1049" y="456"/>
                            </a:lnTo>
                            <a:lnTo>
                              <a:pt x="1073" y="346"/>
                            </a:lnTo>
                            <a:close/>
                            <a:moveTo>
                              <a:pt x="1155" y="11"/>
                            </a:moveTo>
                            <a:lnTo>
                              <a:pt x="1143" y="11"/>
                            </a:lnTo>
                            <a:lnTo>
                              <a:pt x="1143" y="341"/>
                            </a:lnTo>
                            <a:lnTo>
                              <a:pt x="1128" y="364"/>
                            </a:lnTo>
                            <a:lnTo>
                              <a:pt x="1116" y="386"/>
                            </a:lnTo>
                            <a:lnTo>
                              <a:pt x="1107" y="408"/>
                            </a:lnTo>
                            <a:lnTo>
                              <a:pt x="1101" y="429"/>
                            </a:lnTo>
                            <a:lnTo>
                              <a:pt x="1098" y="438"/>
                            </a:lnTo>
                            <a:lnTo>
                              <a:pt x="1097" y="448"/>
                            </a:lnTo>
                            <a:lnTo>
                              <a:pt x="1095" y="456"/>
                            </a:lnTo>
                            <a:lnTo>
                              <a:pt x="1194" y="456"/>
                            </a:lnTo>
                            <a:lnTo>
                              <a:pt x="1194" y="447"/>
                            </a:lnTo>
                            <a:lnTo>
                              <a:pt x="1197" y="435"/>
                            </a:lnTo>
                            <a:lnTo>
                              <a:pt x="1198" y="427"/>
                            </a:lnTo>
                            <a:lnTo>
                              <a:pt x="1213" y="387"/>
                            </a:lnTo>
                            <a:lnTo>
                              <a:pt x="1237" y="352"/>
                            </a:lnTo>
                            <a:lnTo>
                              <a:pt x="1271" y="326"/>
                            </a:lnTo>
                            <a:lnTo>
                              <a:pt x="1276" y="325"/>
                            </a:lnTo>
                            <a:lnTo>
                              <a:pt x="1155" y="325"/>
                            </a:lnTo>
                            <a:lnTo>
                              <a:pt x="1155" y="11"/>
                            </a:lnTo>
                            <a:close/>
                            <a:moveTo>
                              <a:pt x="1443" y="406"/>
                            </a:moveTo>
                            <a:lnTo>
                              <a:pt x="1284" y="406"/>
                            </a:lnTo>
                            <a:lnTo>
                              <a:pt x="1271" y="456"/>
                            </a:lnTo>
                            <a:lnTo>
                              <a:pt x="1430" y="456"/>
                            </a:lnTo>
                            <a:lnTo>
                              <a:pt x="1443" y="406"/>
                            </a:lnTo>
                            <a:close/>
                            <a:moveTo>
                              <a:pt x="1521" y="11"/>
                            </a:moveTo>
                            <a:lnTo>
                              <a:pt x="1509" y="11"/>
                            </a:lnTo>
                            <a:lnTo>
                              <a:pt x="1509" y="456"/>
                            </a:lnTo>
                            <a:lnTo>
                              <a:pt x="1521" y="456"/>
                            </a:lnTo>
                            <a:lnTo>
                              <a:pt x="1521" y="11"/>
                            </a:lnTo>
                            <a:close/>
                            <a:moveTo>
                              <a:pt x="640" y="324"/>
                            </a:moveTo>
                            <a:lnTo>
                              <a:pt x="510" y="324"/>
                            </a:lnTo>
                            <a:lnTo>
                              <a:pt x="529" y="325"/>
                            </a:lnTo>
                            <a:lnTo>
                              <a:pt x="543" y="326"/>
                            </a:lnTo>
                            <a:lnTo>
                              <a:pt x="554" y="328"/>
                            </a:lnTo>
                            <a:lnTo>
                              <a:pt x="561" y="333"/>
                            </a:lnTo>
                            <a:lnTo>
                              <a:pt x="564" y="340"/>
                            </a:lnTo>
                            <a:lnTo>
                              <a:pt x="564" y="351"/>
                            </a:lnTo>
                            <a:lnTo>
                              <a:pt x="560" y="367"/>
                            </a:lnTo>
                            <a:lnTo>
                              <a:pt x="552" y="386"/>
                            </a:lnTo>
                            <a:lnTo>
                              <a:pt x="540" y="399"/>
                            </a:lnTo>
                            <a:lnTo>
                              <a:pt x="523" y="408"/>
                            </a:lnTo>
                            <a:lnTo>
                              <a:pt x="498" y="412"/>
                            </a:lnTo>
                            <a:lnTo>
                              <a:pt x="496" y="413"/>
                            </a:lnTo>
                            <a:lnTo>
                              <a:pt x="619" y="413"/>
                            </a:lnTo>
                            <a:lnTo>
                              <a:pt x="629" y="398"/>
                            </a:lnTo>
                            <a:lnTo>
                              <a:pt x="638" y="369"/>
                            </a:lnTo>
                            <a:lnTo>
                              <a:pt x="641" y="347"/>
                            </a:lnTo>
                            <a:lnTo>
                              <a:pt x="641" y="333"/>
                            </a:lnTo>
                            <a:lnTo>
                              <a:pt x="640" y="326"/>
                            </a:lnTo>
                            <a:lnTo>
                              <a:pt x="640" y="324"/>
                            </a:lnTo>
                            <a:close/>
                            <a:moveTo>
                              <a:pt x="360" y="273"/>
                            </a:moveTo>
                            <a:lnTo>
                              <a:pt x="257" y="273"/>
                            </a:lnTo>
                            <a:lnTo>
                              <a:pt x="134" y="405"/>
                            </a:lnTo>
                            <a:lnTo>
                              <a:pt x="229" y="405"/>
                            </a:lnTo>
                            <a:lnTo>
                              <a:pt x="360" y="273"/>
                            </a:lnTo>
                            <a:close/>
                            <a:moveTo>
                              <a:pt x="1457" y="317"/>
                            </a:moveTo>
                            <a:lnTo>
                              <a:pt x="1314" y="317"/>
                            </a:lnTo>
                            <a:lnTo>
                              <a:pt x="1332" y="319"/>
                            </a:lnTo>
                            <a:lnTo>
                              <a:pt x="1348" y="326"/>
                            </a:lnTo>
                            <a:lnTo>
                              <a:pt x="1358" y="340"/>
                            </a:lnTo>
                            <a:lnTo>
                              <a:pt x="1361" y="361"/>
                            </a:lnTo>
                            <a:lnTo>
                              <a:pt x="1455" y="361"/>
                            </a:lnTo>
                            <a:lnTo>
                              <a:pt x="1458" y="347"/>
                            </a:lnTo>
                            <a:lnTo>
                              <a:pt x="1459" y="330"/>
                            </a:lnTo>
                            <a:lnTo>
                              <a:pt x="1457" y="317"/>
                            </a:lnTo>
                            <a:close/>
                            <a:moveTo>
                              <a:pt x="1521" y="0"/>
                            </a:moveTo>
                            <a:lnTo>
                              <a:pt x="1182" y="0"/>
                            </a:lnTo>
                            <a:lnTo>
                              <a:pt x="1182" y="299"/>
                            </a:lnTo>
                            <a:lnTo>
                              <a:pt x="1172" y="307"/>
                            </a:lnTo>
                            <a:lnTo>
                              <a:pt x="1163" y="316"/>
                            </a:lnTo>
                            <a:lnTo>
                              <a:pt x="1155" y="325"/>
                            </a:lnTo>
                            <a:lnTo>
                              <a:pt x="1276" y="325"/>
                            </a:lnTo>
                            <a:lnTo>
                              <a:pt x="1314" y="317"/>
                            </a:lnTo>
                            <a:lnTo>
                              <a:pt x="1457" y="317"/>
                            </a:lnTo>
                            <a:lnTo>
                              <a:pt x="1456" y="312"/>
                            </a:lnTo>
                            <a:lnTo>
                              <a:pt x="1446" y="293"/>
                            </a:lnTo>
                            <a:lnTo>
                              <a:pt x="1444" y="291"/>
                            </a:lnTo>
                            <a:lnTo>
                              <a:pt x="1194" y="291"/>
                            </a:lnTo>
                            <a:lnTo>
                              <a:pt x="1194" y="11"/>
                            </a:lnTo>
                            <a:lnTo>
                              <a:pt x="1521" y="11"/>
                            </a:lnTo>
                            <a:lnTo>
                              <a:pt x="1521" y="0"/>
                            </a:lnTo>
                            <a:close/>
                            <a:moveTo>
                              <a:pt x="1334" y="255"/>
                            </a:moveTo>
                            <a:lnTo>
                              <a:pt x="1303" y="256"/>
                            </a:lnTo>
                            <a:lnTo>
                              <a:pt x="1268" y="261"/>
                            </a:lnTo>
                            <a:lnTo>
                              <a:pt x="1231" y="272"/>
                            </a:lnTo>
                            <a:lnTo>
                              <a:pt x="1194" y="291"/>
                            </a:lnTo>
                            <a:lnTo>
                              <a:pt x="1444" y="291"/>
                            </a:lnTo>
                            <a:lnTo>
                              <a:pt x="1428" y="275"/>
                            </a:lnTo>
                            <a:lnTo>
                              <a:pt x="1402" y="263"/>
                            </a:lnTo>
                            <a:lnTo>
                              <a:pt x="1371" y="257"/>
                            </a:lnTo>
                            <a:lnTo>
                              <a:pt x="1334" y="255"/>
                            </a:lnTo>
                            <a:close/>
                            <a:moveTo>
                              <a:pt x="790" y="0"/>
                            </a:moveTo>
                            <a:lnTo>
                              <a:pt x="452" y="0"/>
                            </a:lnTo>
                            <a:lnTo>
                              <a:pt x="452" y="273"/>
                            </a:lnTo>
                            <a:lnTo>
                              <a:pt x="464" y="273"/>
                            </a:lnTo>
                            <a:lnTo>
                              <a:pt x="464" y="11"/>
                            </a:lnTo>
                            <a:lnTo>
                              <a:pt x="790" y="11"/>
                            </a:lnTo>
                            <a:lnTo>
                              <a:pt x="790" y="0"/>
                            </a:lnTo>
                            <a:close/>
                            <a:moveTo>
                              <a:pt x="790" y="11"/>
                            </a:moveTo>
                            <a:lnTo>
                              <a:pt x="778" y="11"/>
                            </a:lnTo>
                            <a:lnTo>
                              <a:pt x="778" y="273"/>
                            </a:lnTo>
                            <a:lnTo>
                              <a:pt x="790" y="273"/>
                            </a:lnTo>
                            <a:lnTo>
                              <a:pt x="790" y="11"/>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8A8D" id="Forma Livre: Forma 1" o:spid="_x0000_s1026" style="position:absolute;margin-left:51.1pt;margin-top:69.35pt;width:76.05pt;height:29.95pt;z-index:-2516438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" path="m1193,468r-99,l1095,496r6,26l1112,545r16,19l1155,582r30,11l1216,598r30,1l1283,598r38,-4l1359,588r39,-7l1409,537r-138,l1240,533r-24,-13l1199,499r-6,-31xm424,l87,r,311l,592r76,l114,468r1407,l1521,456r-1308,l201,433r28,-28l134,405,174,273r-75,l99,11r325,l424,xm219,468r-94,l188,592r91,l219,468xm438,468r-81,l317,592r84,l438,468xm724,468r-83,l605,592r83,l724,468xm914,468r-153,l762,592r70,l914,468xm1047,468r-82,l939,592r81,l1047,468xm1426,468r-86,l1323,532r-13,2l1283,536r-12,1l1409,537r17,-69xm424,11r-12,l412,288,362,451r-2,5l562,456r29,-14l613,423r6,-10l458,413r8,-34l472,361r10,-37l640,324r-4,-15l628,294,608,281r-25,-7l556,273r-132,l424,11xm1155,l818,r,273l699,273,645,456r81,l760,341r68,l828,11r327,l1155,xm828,341r-68,l761,456r67,l828,341xm1089,273r-133,l838,456r83,l992,346r81,l1089,273xm1073,346r-81,l968,456r81,l1073,346xm1155,11r-12,l1143,341r-15,23l1116,386r-9,22l1101,429r-3,9l1097,448r-2,8l1194,456r,-9l1197,435r1,-8l1213,387r24,-35l1271,326r5,-1l1155,325r,-314xm1443,406r-159,l1271,456r159,l1443,406xm1521,11r-12,l1509,456r12,l1521,11xm640,324r-130,l529,325r14,1l554,328r7,5l564,340r,11l560,367r-8,19l540,399r-17,9l498,412r-2,1l619,413r10,-15l638,369r3,-22l641,333r-1,-7l640,324xm360,273r-103,l134,405r95,l360,273xm1457,317r-143,l1332,319r16,7l1358,340r3,21l1455,361r3,-14l1459,330r-2,-13xm1521,l1182,r,299l1172,307r-9,9l1155,325r121,l1314,317r143,l1456,312r-10,-19l1444,291r-250,l1194,11r327,l1521,xm1334,255r-31,1l1268,261r-37,11l1194,291r250,l1428,275r-26,-12l1371,257r-37,-2xm790,l452,r,273l464,273r,-262l790,11,790,xm790,11r-12,l778,273r12,l790,11xe" fillcolor="#00468a" stroked="f">
              <v:path arrowok="t" o:connecttype="custom" o:connectlocs="699135,1212215;752475,1257300;838835,1257935;807085,1221740;757555,1177925;0,1256665;965835,1170305;85090,1137920;269240,887730;119380,1256665;226695,1177925;459740,1177925;459740,1177925;528320,1256665;596265,1256665;850900,1177925;807085,1221740;261620,887730;356870,1170305;290830,1143000;406400,1086485;370205,1054735;733425,880745;409575,1170305;525780,887730;482600,1097280;691515,1054100;629920,1100455;629920,1100455;733425,887730;708660,1125855;696595,1165225;760095,1156970;807085,1087755;916305,1138555;916305,1138555;965835,1170305;335915,1087120;358140,1096645;342900,1134110;393065,1143000;407035,1092200;163195,1054100;925195,1082040;862330,1096645;926465,1090295;750570,1070610;810260,1087120;918210,1066800;965835,887730;805180,1046480;906780,1055370;501650,880745;294640,887730;494030,887730" o:connectangles="0,0,0,0,0,0,0,0,0,0,0,0,0,0,0,0,0,0,0,0,0,0,0,0,0,0,0,0,0,0,0,0,0,0,0,0,0,0,0,0,0,0,0,0,0,0,0,0,0,0,0,0,0,0,0"/>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6BC45" w14:textId="77777777" w:rsidR="003A7357" w:rsidRDefault="003A7357">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42D32" w14:textId="77777777" w:rsidR="003A7357" w:rsidRDefault="003A7357">
    <w:pPr>
      <w:pStyle w:val="Cabealho"/>
    </w:pPr>
    <w:r w:rsidRPr="0095120B">
      <w:rPr>
        <w:noProof/>
        <w:lang w:eastAsia="pt-BR"/>
      </w:rPr>
      <mc:AlternateContent>
        <mc:Choice Requires="wps">
          <w:drawing>
            <wp:anchor distT="0" distB="0" distL="114300" distR="114300" simplePos="0" relativeHeight="251669534" behindDoc="0" locked="0" layoutInCell="1" allowOverlap="1" wp14:anchorId="36C69C79" wp14:editId="7C6DA878">
              <wp:simplePos x="0" y="0"/>
              <wp:positionH relativeFrom="column">
                <wp:posOffset>1419860</wp:posOffset>
              </wp:positionH>
              <wp:positionV relativeFrom="paragraph">
                <wp:posOffset>-476885</wp:posOffset>
              </wp:positionV>
              <wp:extent cx="5288915" cy="457200"/>
              <wp:effectExtent l="0" t="0" r="0" b="0"/>
              <wp:wrapNone/>
              <wp:docPr id="1080442920" name="Caixa de Texto 1080442920"/>
              <wp:cNvGraphicFramePr/>
              <a:graphic xmlns:a="http://schemas.openxmlformats.org/drawingml/2006/main">
                <a:graphicData uri="http://schemas.microsoft.com/office/word/2010/wordprocessingShape">
                  <wps:wsp>
                    <wps:cNvSpPr txBox="1"/>
                    <wps:spPr>
                      <a:xfrm>
                        <a:off x="0" y="0"/>
                        <a:ext cx="5288915" cy="457200"/>
                      </a:xfrm>
                      <a:prstGeom prst="rect">
                        <a:avLst/>
                      </a:prstGeom>
                      <a:noFill/>
                      <a:ln w="6350">
                        <a:noFill/>
                      </a:ln>
                    </wps:spPr>
                    <wps:txbx>
                      <w:txbxContent>
                        <w:p w14:paraId="55780F55" w14:textId="77777777" w:rsidR="003A7357" w:rsidRPr="00030AE6" w:rsidRDefault="003A7357" w:rsidP="00AB09B4">
                          <w:pPr>
                            <w:jc w:val="right"/>
                            <w:rPr>
                              <w:rFonts w:ascii="Arial" w:hAnsi="Arial" w:cs="Arial"/>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69C79" id="_x0000_t202" coordsize="21600,21600" o:spt="202" path="m,l,21600r21600,l21600,xe">
              <v:stroke joinstyle="miter"/>
              <v:path gradientshapeok="t" o:connecttype="rect"/>
            </v:shapetype>
            <v:shape id="Caixa de Texto 1080442920" o:spid="_x0000_s1039" type="#_x0000_t202" style="position:absolute;margin-left:111.8pt;margin-top:-37.55pt;width:416.45pt;height:36pt;z-index:251669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" filled="f" stroked="f" strokeweight=".5pt">
              <v:textbox>
                <w:txbxContent>
                  <w:p w14:paraId="55780F55" w14:textId="77777777" w:rsidR="003A7357" w:rsidRPr="00030AE6" w:rsidRDefault="003A7357" w:rsidP="00AB09B4">
                    <w:pPr>
                      <w:jc w:val="right"/>
                      <w:rPr>
                        <w:rFonts w:ascii="Arial" w:hAnsi="Arial" w:cs="Arial"/>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67486" behindDoc="1" locked="0" layoutInCell="1" allowOverlap="1" wp14:anchorId="15E4ED9F" wp14:editId="0A7CA124">
              <wp:simplePos x="0" y="0"/>
              <wp:positionH relativeFrom="page">
                <wp:posOffset>-152400</wp:posOffset>
              </wp:positionH>
              <wp:positionV relativeFrom="paragraph">
                <wp:posOffset>-539750</wp:posOffset>
              </wp:positionV>
              <wp:extent cx="11062335" cy="593725"/>
              <wp:effectExtent l="0" t="0" r="5715" b="0"/>
              <wp:wrapThrough wrapText="bothSides">
                <wp:wrapPolygon edited="0">
                  <wp:start x="0" y="0"/>
                  <wp:lineTo x="0" y="20791"/>
                  <wp:lineTo x="21574" y="20791"/>
                  <wp:lineTo x="21574" y="0"/>
                  <wp:lineTo x="0" y="0"/>
                </wp:wrapPolygon>
              </wp:wrapThrough>
              <wp:docPr id="1509735970" name="Retângulo 1509735970"/>
              <wp:cNvGraphicFramePr/>
              <a:graphic xmlns:a="http://schemas.openxmlformats.org/drawingml/2006/main">
                <a:graphicData uri="http://schemas.microsoft.com/office/word/2010/wordprocessingShape">
                  <wps:wsp>
                    <wps:cNvSpPr/>
                    <wps:spPr>
                      <a:xfrm>
                        <a:off x="0" y="0"/>
                        <a:ext cx="11062335" cy="593725"/>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FE90" id="Retângulo 1509735970" o:spid="_x0000_s1026" style="position:absolute;margin-left:-12pt;margin-top:-42.5pt;width:871.05pt;height:46.75pt;z-index:-2516489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68510" behindDoc="0" locked="0" layoutInCell="1" allowOverlap="1" wp14:anchorId="6A3E9447" wp14:editId="7DCB5C74">
              <wp:simplePos x="0" y="0"/>
              <wp:positionH relativeFrom="page">
                <wp:posOffset>-152400</wp:posOffset>
              </wp:positionH>
              <wp:positionV relativeFrom="paragraph">
                <wp:posOffset>46050</wp:posOffset>
              </wp:positionV>
              <wp:extent cx="11159490" cy="45085"/>
              <wp:effectExtent l="0" t="0" r="3810" b="0"/>
              <wp:wrapNone/>
              <wp:docPr id="1843444373" name="Retângulo 1843444373"/>
              <wp:cNvGraphicFramePr/>
              <a:graphic xmlns:a="http://schemas.openxmlformats.org/drawingml/2006/main">
                <a:graphicData uri="http://schemas.microsoft.com/office/word/2010/wordprocessingShape">
                  <wps:wsp>
                    <wps:cNvSpPr/>
                    <wps:spPr>
                      <a:xfrm>
                        <a:off x="0" y="0"/>
                        <a:ext cx="11159490" cy="45085"/>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5B7B779E" id="Retângulo 1843444373" o:spid="_x0000_s1026" style="position:absolute;margin-left:-12pt;margin-top:3.65pt;width:878.7pt;height:3.55pt;z-index:2516685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" fillcolor="#f5e500" stroked="f" strokeweight="1pt">
              <w10:wrap anchorx="page"/>
            </v:rect>
          </w:pict>
        </mc:Fallback>
      </mc:AlternateContent>
    </w:r>
    <w:r w:rsidRPr="0095120B">
      <w:rPr>
        <w:noProof/>
        <w:lang w:eastAsia="pt-BR"/>
      </w:rPr>
      <w:drawing>
        <wp:anchor distT="0" distB="0" distL="114300" distR="114300" simplePos="0" relativeHeight="251670558" behindDoc="0" locked="0" layoutInCell="1" allowOverlap="1" wp14:anchorId="7DA6C739" wp14:editId="0235C3EE">
          <wp:simplePos x="0" y="0"/>
          <wp:positionH relativeFrom="margin">
            <wp:posOffset>-465455</wp:posOffset>
          </wp:positionH>
          <wp:positionV relativeFrom="paragraph">
            <wp:posOffset>-317830</wp:posOffset>
          </wp:positionV>
          <wp:extent cx="942975" cy="193040"/>
          <wp:effectExtent l="0" t="0" r="9525" b="0"/>
          <wp:wrapNone/>
          <wp:docPr id="1960532746" name="Imagem 1960532746"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31180" w14:textId="5CD93DF0" w:rsidR="002470FF" w:rsidRDefault="002470FF">
    <w:pPr>
      <w:pStyle w:val="Cabealho"/>
    </w:pP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66" behindDoc="0" locked="0" layoutInCell="1" allowOverlap="1" wp14:anchorId="1D25935A" wp14:editId="7622433C">
              <wp:simplePos x="0" y="0"/>
              <wp:positionH relativeFrom="margin">
                <wp:align>center</wp:align>
              </wp:positionH>
              <wp:positionV relativeFrom="paragraph">
                <wp:posOffset>25561</wp:posOffset>
              </wp:positionV>
              <wp:extent cx="10829499" cy="45719"/>
              <wp:effectExtent l="0" t="0" r="0" b="0"/>
              <wp:wrapNone/>
              <wp:docPr id="1069629374" name="Retângulo 1069629374"/>
              <wp:cNvGraphicFramePr/>
              <a:graphic xmlns:a="http://schemas.openxmlformats.org/drawingml/2006/main">
                <a:graphicData uri="http://schemas.microsoft.com/office/word/2010/wordprocessingShape">
                  <wps:wsp>
                    <wps:cNvSpPr/>
                    <wps:spPr>
                      <a:xfrm>
                        <a:off x="0" y="0"/>
                        <a:ext cx="10829499" cy="45719"/>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BE2E6C" id="Retângulo 1069629374" o:spid="_x0000_s1026" style="position:absolute;margin-left:0;margin-top:2pt;width:852.7pt;height:3.6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" fillcolor="#f5e500" stroked="f" strokeweight="1pt">
              <w10:wrap anchorx="margin"/>
            </v:rect>
          </w:pict>
        </mc:Fallback>
      </mc:AlternateContent>
    </w:r>
    <w:r w:rsidRPr="0069353A">
      <w:rPr>
        <w:noProof/>
        <w:sz w:val="20"/>
        <w:szCs w:val="20"/>
        <w:lang w:eastAsia="pt-BR"/>
      </w:rPr>
      <mc:AlternateContent>
        <mc:Choice Requires="wps">
          <w:drawing>
            <wp:anchor distT="0" distB="0" distL="114300" distR="114300" simplePos="0" relativeHeight="251658245" behindDoc="1" locked="0" layoutInCell="1" allowOverlap="1" wp14:anchorId="39C791C0" wp14:editId="7E8F7180">
              <wp:simplePos x="0" y="0"/>
              <wp:positionH relativeFrom="page">
                <wp:posOffset>-20320</wp:posOffset>
              </wp:positionH>
              <wp:positionV relativeFrom="paragraph">
                <wp:posOffset>-574040</wp:posOffset>
              </wp:positionV>
              <wp:extent cx="10692765" cy="593090"/>
              <wp:effectExtent l="0" t="0" r="0" b="0"/>
              <wp:wrapThrough wrapText="bothSides">
                <wp:wrapPolygon edited="0">
                  <wp:start x="0" y="0"/>
                  <wp:lineTo x="0" y="20814"/>
                  <wp:lineTo x="21550" y="20814"/>
                  <wp:lineTo x="21550" y="0"/>
                  <wp:lineTo x="0" y="0"/>
                </wp:wrapPolygon>
              </wp:wrapThrough>
              <wp:docPr id="13905375" name="Retângulo 13905375"/>
              <wp:cNvGraphicFramePr/>
              <a:graphic xmlns:a="http://schemas.openxmlformats.org/drawingml/2006/main">
                <a:graphicData uri="http://schemas.microsoft.com/office/word/2010/wordprocessingShape">
                  <wps:wsp>
                    <wps:cNvSpPr/>
                    <wps:spPr>
                      <a:xfrm>
                        <a:off x="0" y="0"/>
                        <a:ext cx="10692765" cy="59309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9BE2" id="Retângulo 13905375" o:spid="_x0000_s1026" style="position:absolute;margin-left:-1.6pt;margin-top:-45.2pt;width:841.95pt;height:4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" fillcolor="#002d4b" stroked="f" strokeweight="1pt">
              <w10:wrap type="through" anchorx="page"/>
            </v:rect>
          </w:pict>
        </mc:Fallback>
      </mc:AlternateContent>
    </w:r>
    <w:r w:rsidRPr="0095120B">
      <w:rPr>
        <w:noProof/>
        <w:lang w:eastAsia="pt-BR"/>
      </w:rPr>
      <mc:AlternateContent>
        <mc:Choice Requires="wps">
          <w:drawing>
            <wp:anchor distT="0" distB="0" distL="114300" distR="114300" simplePos="0" relativeHeight="251658241" behindDoc="0" locked="0" layoutInCell="1" allowOverlap="1" wp14:anchorId="09227541" wp14:editId="11424F28">
              <wp:simplePos x="0" y="0"/>
              <wp:positionH relativeFrom="column">
                <wp:posOffset>2833754</wp:posOffset>
              </wp:positionH>
              <wp:positionV relativeFrom="paragraph">
                <wp:posOffset>-428072</wp:posOffset>
              </wp:positionV>
              <wp:extent cx="3930015" cy="45720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61EFBE64" w14:textId="15ED1943" w:rsidR="002470FF" w:rsidRPr="00030AE6" w:rsidRDefault="002470FF" w:rsidP="003925E1">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w:t>
                          </w:r>
                          <w:r w:rsidRPr="00030AE6">
                            <w:rPr>
                              <w:rFonts w:ascii="Arial" w:hAnsi="Arial" w:cs="Arial"/>
                              <w:color w:val="FFFFFF" w:themeColor="background1"/>
                              <w:sz w:val="20"/>
                              <w:szCs w:val="20"/>
                            </w:rPr>
                            <w:t xml:space="preserve"> – </w:t>
                          </w:r>
                          <w:r>
                            <w:rPr>
                              <w:rFonts w:ascii="Arial" w:hAnsi="Arial" w:cs="Arial"/>
                              <w:color w:val="FFFFFF" w:themeColor="background1"/>
                              <w:sz w:val="20"/>
                              <w:szCs w:val="20"/>
                            </w:rPr>
                            <w:t>Exercício</w:t>
                          </w:r>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Seguros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4567E349" w14:textId="77777777" w:rsidR="002470FF" w:rsidRPr="00030AE6" w:rsidRDefault="002470FF" w:rsidP="003925E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27541" id="_x0000_t202" coordsize="21600,21600" o:spt="202" path="m,l,21600r21600,l21600,xe">
              <v:stroke joinstyle="miter"/>
              <v:path gradientshapeok="t" o:connecttype="rect"/>
            </v:shapetype>
            <v:shape id="Caixa de Texto 32" o:spid="_x0000_s1027" type="#_x0000_t202" style="position:absolute;margin-left:223.15pt;margin-top:-33.7pt;width:309.4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5dFw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" filled="f" stroked="f" strokeweight=".5pt">
              <v:textbox>
                <w:txbxContent>
                  <w:p w14:paraId="61EFBE64" w14:textId="15ED1943" w:rsidR="002470FF" w:rsidRPr="00030AE6" w:rsidRDefault="002470FF" w:rsidP="003925E1">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w:t>
                    </w:r>
                    <w:r w:rsidRPr="00030AE6">
                      <w:rPr>
                        <w:rFonts w:ascii="Arial" w:hAnsi="Arial" w:cs="Arial"/>
                        <w:color w:val="FFFFFF" w:themeColor="background1"/>
                        <w:sz w:val="20"/>
                        <w:szCs w:val="20"/>
                      </w:rPr>
                      <w:t xml:space="preserve"> – </w:t>
                    </w:r>
                    <w:r>
                      <w:rPr>
                        <w:rFonts w:ascii="Arial" w:hAnsi="Arial" w:cs="Arial"/>
                        <w:color w:val="FFFFFF" w:themeColor="background1"/>
                        <w:sz w:val="20"/>
                        <w:szCs w:val="20"/>
                      </w:rPr>
                      <w:t>Exercício</w:t>
                    </w:r>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Seguros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4567E349" w14:textId="77777777" w:rsidR="002470FF" w:rsidRPr="00030AE6" w:rsidRDefault="002470FF" w:rsidP="003925E1">
                    <w:pPr>
                      <w:rPr>
                        <w:rFonts w:ascii="Arial" w:hAnsi="Arial" w:cs="Arial"/>
                        <w:sz w:val="20"/>
                        <w:szCs w:val="20"/>
                      </w:rPr>
                    </w:pPr>
                  </w:p>
                </w:txbxContent>
              </v:textbox>
            </v:shape>
          </w:pict>
        </mc:Fallback>
      </mc:AlternateContent>
    </w:r>
    <w:r w:rsidRPr="0095120B">
      <w:rPr>
        <w:noProof/>
        <w:lang w:eastAsia="pt-BR"/>
      </w:rPr>
      <w:drawing>
        <wp:anchor distT="0" distB="0" distL="114300" distR="114300" simplePos="0" relativeHeight="251658252" behindDoc="0" locked="0" layoutInCell="1" allowOverlap="1" wp14:anchorId="293A8530" wp14:editId="5254CB7F">
          <wp:simplePos x="0" y="0"/>
          <wp:positionH relativeFrom="margin">
            <wp:posOffset>-465455</wp:posOffset>
          </wp:positionH>
          <wp:positionV relativeFrom="paragraph">
            <wp:posOffset>-359740</wp:posOffset>
          </wp:positionV>
          <wp:extent cx="942975" cy="193040"/>
          <wp:effectExtent l="0" t="0" r="9525" b="0"/>
          <wp:wrapNone/>
          <wp:docPr id="2059954155" name="Imagem 205995415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BA51B" w14:textId="56E1BB85" w:rsidR="002470FF" w:rsidRPr="008D7118" w:rsidRDefault="002470FF" w:rsidP="008D7118">
    <w:pPr>
      <w:pStyle w:val="Cabealho"/>
      <w:rPr>
        <w:sz w:val="2"/>
        <w:szCs w:val="2"/>
      </w:rPr>
    </w:pPr>
    <w:r>
      <w:rPr>
        <w:noProof/>
        <w:sz w:val="2"/>
        <w:szCs w:val="2"/>
        <w:lang w:eastAsia="pt-BR"/>
      </w:rPr>
      <mc:AlternateContent>
        <mc:Choice Requires="wps">
          <w:drawing>
            <wp:anchor distT="0" distB="0" distL="114300" distR="114300" simplePos="0" relativeHeight="251658256" behindDoc="0" locked="0" layoutInCell="0" allowOverlap="1" wp14:anchorId="2CE3CE3C" wp14:editId="0C91980D">
              <wp:simplePos x="0" y="0"/>
              <wp:positionH relativeFrom="page">
                <wp:align>right</wp:align>
              </wp:positionH>
              <wp:positionV relativeFrom="page">
                <wp:align>top</wp:align>
              </wp:positionV>
              <wp:extent cx="7772400" cy="463550"/>
              <wp:effectExtent l="0" t="0" r="0" b="12700"/>
              <wp:wrapNone/>
              <wp:docPr id="3" name="MSIPCM775141f1907b461fb28c1b4f" descr="{&quot;HashCode&quot;:-32555142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F8DD5" w14:textId="4A829411" w:rsidR="002470FF" w:rsidRPr="00B10F8D" w:rsidRDefault="002470FF" w:rsidP="00B10F8D">
                          <w:pPr>
                            <w:spacing w:after="0"/>
                            <w:jc w:val="right"/>
                            <w:rPr>
                              <w:rFonts w:ascii="Calibri" w:hAnsi="Calibri" w:cs="Calibri"/>
                              <w:color w:val="000000"/>
                              <w:sz w:val="20"/>
                            </w:rPr>
                          </w:pPr>
                          <w:r w:rsidRPr="00B10F8D">
                            <w:rPr>
                              <w:rFonts w:ascii="Calibri" w:hAnsi="Calibri" w:cs="Calibri"/>
                              <w:color w:val="000000"/>
                              <w:sz w:val="20"/>
                            </w:rPr>
                            <w:t>#Confidencial</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CE3CE3C" id="_x0000_t202" coordsize="21600,21600" o:spt="202" path="m,l,21600r21600,l21600,xe">
              <v:stroke joinstyle="miter"/>
              <v:path gradientshapeok="t" o:connecttype="rect"/>
            </v:shapetype>
            <v:shape id="MSIPCM775141f1907b461fb28c1b4f" o:spid="_x0000_s1028" type="#_x0000_t202" alt="{&quot;HashCode&quot;:-325551423,&quot;Height&quot;:9999999.0,&quot;Width&quot;:9999999.0,&quot;Placement&quot;:&quot;Header&quot;,&quot;Index&quot;:&quot;FirstPage&quot;,&quot;Section&quot;:1,&quot;Top&quot;:0.0,&quot;Left&quot;:0.0}" style="position:absolute;margin-left:560.8pt;margin-top:0;width:612pt;height:36.5pt;z-index:25165825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6B7F8DD5" w14:textId="4A829411" w:rsidR="002470FF" w:rsidRPr="00B10F8D" w:rsidRDefault="002470FF" w:rsidP="00B10F8D">
                    <w:pPr>
                      <w:spacing w:after="0"/>
                      <w:jc w:val="right"/>
                      <w:rPr>
                        <w:rFonts w:ascii="Calibri" w:hAnsi="Calibri" w:cs="Calibri"/>
                        <w:color w:val="000000"/>
                        <w:sz w:val="20"/>
                      </w:rPr>
                    </w:pPr>
                    <w:r w:rsidRPr="00B10F8D">
                      <w:rPr>
                        <w:rFonts w:ascii="Calibri" w:hAnsi="Calibri" w:cs="Calibri"/>
                        <w:color w:val="000000"/>
                        <w:sz w:val="20"/>
                      </w:rPr>
                      <w:t>#Confidencial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CAF9" w14:textId="2BEEE1A4" w:rsidR="002470FF" w:rsidRPr="00147488" w:rsidRDefault="008F58DD" w:rsidP="006F192E">
    <w:pPr>
      <w:pStyle w:val="Cabealho"/>
      <w:tabs>
        <w:tab w:val="clear" w:pos="4252"/>
        <w:tab w:val="clear" w:pos="8504"/>
        <w:tab w:val="left" w:pos="5625"/>
      </w:tabs>
    </w:pP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3" behindDoc="0" locked="0" layoutInCell="1" allowOverlap="1" wp14:anchorId="2C6A0FF5" wp14:editId="2D0421CF">
              <wp:simplePos x="0" y="0"/>
              <wp:positionH relativeFrom="page">
                <wp:posOffset>-3164840</wp:posOffset>
              </wp:positionH>
              <wp:positionV relativeFrom="paragraph">
                <wp:posOffset>-19273</wp:posOffset>
              </wp:positionV>
              <wp:extent cx="10718800" cy="45085"/>
              <wp:effectExtent l="0" t="0" r="6350" b="0"/>
              <wp:wrapNone/>
              <wp:docPr id="1168953034" name="Retângulo 1168953034"/>
              <wp:cNvGraphicFramePr/>
              <a:graphic xmlns:a="http://schemas.openxmlformats.org/drawingml/2006/main">
                <a:graphicData uri="http://schemas.microsoft.com/office/word/2010/wordprocessingShape">
                  <wps:wsp>
                    <wps:cNvSpPr/>
                    <wps:spPr>
                      <a:xfrm>
                        <a:off x="0" y="0"/>
                        <a:ext cx="10718800" cy="45085"/>
                      </a:xfrm>
                      <a:prstGeom prst="rect">
                        <a:avLst/>
                      </a:prstGeom>
                      <a:solidFill>
                        <a:srgbClr val="F5E500"/>
                      </a:solidFill>
                      <a:ln>
                        <a:noFill/>
                      </a:ln>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404DAA8" id="Retângulo 1168953034" o:spid="_x0000_s1026" style="position:absolute;margin-left:-249.2pt;margin-top:-1.5pt;width:844pt;height:3.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" fillcolor="#f5e500" stroked="f" strokeweight="1pt">
              <w10:wrap anchorx="page"/>
            </v:rect>
          </w:pict>
        </mc:Fallback>
      </mc:AlternateContent>
    </w:r>
    <w:r w:rsidR="002470FF" w:rsidRPr="0095120B">
      <w:rPr>
        <w:noProof/>
        <w:lang w:eastAsia="pt-BR"/>
      </w:rPr>
      <mc:AlternateContent>
        <mc:Choice Requires="wps">
          <w:drawing>
            <wp:anchor distT="0" distB="0" distL="114300" distR="114300" simplePos="0" relativeHeight="251658244" behindDoc="0" locked="0" layoutInCell="1" allowOverlap="1" wp14:anchorId="63007717" wp14:editId="23BCA0F2">
              <wp:simplePos x="0" y="0"/>
              <wp:positionH relativeFrom="column">
                <wp:posOffset>1079055</wp:posOffset>
              </wp:positionH>
              <wp:positionV relativeFrom="paragraph">
                <wp:posOffset>-483235</wp:posOffset>
              </wp:positionV>
              <wp:extent cx="5682615" cy="457200"/>
              <wp:effectExtent l="0" t="0" r="0" b="0"/>
              <wp:wrapNone/>
              <wp:docPr id="1579602188" name="Caixa de Texto 1579602188"/>
              <wp:cNvGraphicFramePr/>
              <a:graphic xmlns:a="http://schemas.openxmlformats.org/drawingml/2006/main">
                <a:graphicData uri="http://schemas.microsoft.com/office/word/2010/wordprocessingShape">
                  <wps:wsp>
                    <wps:cNvSpPr txBox="1"/>
                    <wps:spPr>
                      <a:xfrm>
                        <a:off x="0" y="0"/>
                        <a:ext cx="5682615" cy="457200"/>
                      </a:xfrm>
                      <a:prstGeom prst="rect">
                        <a:avLst/>
                      </a:prstGeom>
                      <a:noFill/>
                      <a:ln w="6350">
                        <a:noFill/>
                      </a:ln>
                    </wps:spPr>
                    <wps:txbx>
                      <w:txbxContent>
                        <w:p w14:paraId="6AA0AAB2" w14:textId="7537D6E3" w:rsidR="002470FF" w:rsidRPr="00030AE6" w:rsidRDefault="002470FF" w:rsidP="000148A5">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0C15D1C" w14:textId="77777777" w:rsidR="002470FF" w:rsidRPr="00030AE6" w:rsidRDefault="002470FF" w:rsidP="000148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07717" id="_x0000_t202" coordsize="21600,21600" o:spt="202" path="m,l,21600r21600,l21600,xe">
              <v:stroke joinstyle="miter"/>
              <v:path gradientshapeok="t" o:connecttype="rect"/>
            </v:shapetype>
            <v:shape id="Caixa de Texto 1579602188" o:spid="_x0000_s1029" type="#_x0000_t202" style="position:absolute;margin-left:84.95pt;margin-top:-38.05pt;width:447.4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" filled="f" stroked="f" strokeweight=".5pt">
              <v:textbox>
                <w:txbxContent>
                  <w:p w14:paraId="6AA0AAB2" w14:textId="7537D6E3" w:rsidR="002470FF" w:rsidRPr="00030AE6" w:rsidRDefault="002470FF" w:rsidP="000148A5">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0C15D1C" w14:textId="77777777" w:rsidR="002470FF" w:rsidRPr="00030AE6" w:rsidRDefault="002470FF" w:rsidP="000148A5">
                    <w:pPr>
                      <w:rPr>
                        <w:rFonts w:ascii="Arial" w:hAnsi="Arial" w:cs="Arial"/>
                        <w:sz w:val="20"/>
                        <w:szCs w:val="20"/>
                      </w:rPr>
                    </w:pPr>
                  </w:p>
                </w:txbxContent>
              </v:textbox>
            </v:shape>
          </w:pict>
        </mc:Fallback>
      </mc:AlternateContent>
    </w:r>
    <w:r w:rsidR="002470FF" w:rsidRPr="0069353A">
      <w:rPr>
        <w:noProof/>
        <w:sz w:val="20"/>
        <w:szCs w:val="20"/>
        <w:lang w:eastAsia="pt-BR"/>
      </w:rPr>
      <mc:AlternateContent>
        <mc:Choice Requires="wps">
          <w:drawing>
            <wp:anchor distT="0" distB="0" distL="114300" distR="114300" simplePos="0" relativeHeight="251658242" behindDoc="1" locked="0" layoutInCell="1" allowOverlap="1" wp14:anchorId="39B3C17D" wp14:editId="7D589D2D">
              <wp:simplePos x="0" y="0"/>
              <wp:positionH relativeFrom="page">
                <wp:align>left</wp:align>
              </wp:positionH>
              <wp:positionV relativeFrom="paragraph">
                <wp:posOffset>-544830</wp:posOffset>
              </wp:positionV>
              <wp:extent cx="10674350" cy="533400"/>
              <wp:effectExtent l="0" t="0" r="0" b="0"/>
              <wp:wrapThrough wrapText="bothSides">
                <wp:wrapPolygon edited="0">
                  <wp:start x="0" y="0"/>
                  <wp:lineTo x="0" y="20829"/>
                  <wp:lineTo x="21549" y="20829"/>
                  <wp:lineTo x="21549" y="0"/>
                  <wp:lineTo x="0" y="0"/>
                </wp:wrapPolygon>
              </wp:wrapThrough>
              <wp:docPr id="1556609390" name="Retângulo 1556609390"/>
              <wp:cNvGraphicFramePr/>
              <a:graphic xmlns:a="http://schemas.openxmlformats.org/drawingml/2006/main">
                <a:graphicData uri="http://schemas.microsoft.com/office/word/2010/wordprocessingShape">
                  <wps:wsp>
                    <wps:cNvSpPr/>
                    <wps:spPr>
                      <a:xfrm>
                        <a:off x="0" y="0"/>
                        <a:ext cx="10674350" cy="533400"/>
                      </a:xfrm>
                      <a:prstGeom prst="rect">
                        <a:avLst/>
                      </a:prstGeom>
                      <a:solidFill>
                        <a:srgbClr val="002D4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7D72A" id="Retângulo 1556609390" o:spid="_x0000_s1026" style="position:absolute;margin-left:0;margin-top:-42.9pt;width:840.5pt;height:42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" fillcolor="#002d4b" stroked="f" strokeweight="1pt">
              <w10:wrap type="through" anchorx="page"/>
            </v:rect>
          </w:pict>
        </mc:Fallback>
      </mc:AlternateContent>
    </w:r>
    <w:r w:rsidR="002470FF" w:rsidRPr="0095120B">
      <w:rPr>
        <w:noProof/>
        <w:lang w:eastAsia="pt-BR"/>
      </w:rPr>
      <w:drawing>
        <wp:anchor distT="0" distB="0" distL="114300" distR="114300" simplePos="0" relativeHeight="251658265" behindDoc="0" locked="0" layoutInCell="1" allowOverlap="1" wp14:anchorId="27EB5752" wp14:editId="749463C4">
          <wp:simplePos x="0" y="0"/>
          <wp:positionH relativeFrom="margin">
            <wp:posOffset>-396240</wp:posOffset>
          </wp:positionH>
          <wp:positionV relativeFrom="paragraph">
            <wp:posOffset>-368935</wp:posOffset>
          </wp:positionV>
          <wp:extent cx="942975" cy="193673"/>
          <wp:effectExtent l="0" t="0" r="0" b="0"/>
          <wp:wrapNone/>
          <wp:docPr id="1929441511" name="Imagem 192944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B Segur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53E27" w14:textId="25D53A6F" w:rsidR="0089460A" w:rsidRDefault="0089460A">
    <w:pPr>
      <w:pStyle w:val="Cabealho"/>
    </w:pPr>
    <w:r w:rsidRPr="0095120B">
      <w:rPr>
        <w:noProof/>
        <w:lang w:eastAsia="pt-BR"/>
      </w:rPr>
      <mc:AlternateContent>
        <mc:Choice Requires="wps">
          <w:drawing>
            <wp:anchor distT="0" distB="0" distL="114300" distR="114300" simplePos="0" relativeHeight="251665438" behindDoc="0" locked="0" layoutInCell="1" allowOverlap="1" wp14:anchorId="002F69C1" wp14:editId="207D709F">
              <wp:simplePos x="0" y="0"/>
              <wp:positionH relativeFrom="column">
                <wp:posOffset>4254610</wp:posOffset>
              </wp:positionH>
              <wp:positionV relativeFrom="paragraph">
                <wp:posOffset>-436245</wp:posOffset>
              </wp:positionV>
              <wp:extent cx="5682615" cy="457200"/>
              <wp:effectExtent l="0" t="0" r="0" b="0"/>
              <wp:wrapNone/>
              <wp:docPr id="1937846317" name="Caixa de Texto 1937846317"/>
              <wp:cNvGraphicFramePr/>
              <a:graphic xmlns:a="http://schemas.openxmlformats.org/drawingml/2006/main">
                <a:graphicData uri="http://schemas.microsoft.com/office/word/2010/wordprocessingShape">
                  <wps:wsp>
                    <wps:cNvSpPr txBox="1"/>
                    <wps:spPr>
                      <a:xfrm>
                        <a:off x="0" y="0"/>
                        <a:ext cx="5682615" cy="457200"/>
                      </a:xfrm>
                      <a:prstGeom prst="rect">
                        <a:avLst/>
                      </a:prstGeom>
                      <a:noFill/>
                      <a:ln w="6350">
                        <a:noFill/>
                      </a:ln>
                    </wps:spPr>
                    <wps:txbx>
                      <w:txbxContent>
                        <w:p w14:paraId="311FF4B7" w14:textId="77777777" w:rsidR="0089460A" w:rsidRPr="00030AE6" w:rsidRDefault="0089460A" w:rsidP="0089460A">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1FBD989" w14:textId="77777777" w:rsidR="0089460A" w:rsidRPr="00030AE6" w:rsidRDefault="0089460A" w:rsidP="0089460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F69C1" id="_x0000_t202" coordsize="21600,21600" o:spt="202" path="m,l,21600r21600,l21600,xe">
              <v:stroke joinstyle="miter"/>
              <v:path gradientshapeok="t" o:connecttype="rect"/>
            </v:shapetype>
            <v:shape id="Caixa de Texto 1937846317" o:spid="_x0000_s1030" type="#_x0000_t202" style="position:absolute;margin-left:335pt;margin-top:-34.35pt;width:447.45pt;height:36pt;z-index:251665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A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" filled="f" stroked="f" strokeweight=".5pt">
              <v:textbox>
                <w:txbxContent>
                  <w:p w14:paraId="311FF4B7" w14:textId="77777777" w:rsidR="0089460A" w:rsidRPr="00030AE6" w:rsidRDefault="0089460A" w:rsidP="0089460A">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1FBD989" w14:textId="77777777" w:rsidR="0089460A" w:rsidRPr="00030AE6" w:rsidRDefault="0089460A" w:rsidP="0089460A">
                    <w:pPr>
                      <w:rPr>
                        <w:rFonts w:ascii="Arial" w:hAnsi="Arial" w:cs="Arial"/>
                        <w:sz w:val="20"/>
                        <w:szCs w:val="20"/>
                      </w:rPr>
                    </w:pPr>
                  </w:p>
                </w:txbxContent>
              </v:textbox>
            </v:shape>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63390" behindDoc="0" locked="0" layoutInCell="1" allowOverlap="1" wp14:anchorId="2A3E4160" wp14:editId="315EC63C">
              <wp:simplePos x="0" y="0"/>
              <wp:positionH relativeFrom="margin">
                <wp:align>center</wp:align>
              </wp:positionH>
              <wp:positionV relativeFrom="paragraph">
                <wp:posOffset>25561</wp:posOffset>
              </wp:positionV>
              <wp:extent cx="10829499" cy="45719"/>
              <wp:effectExtent l="0" t="0" r="0" b="0"/>
              <wp:wrapNone/>
              <wp:docPr id="905656394" name="Retângulo 905656394"/>
              <wp:cNvGraphicFramePr/>
              <a:graphic xmlns:a="http://schemas.openxmlformats.org/drawingml/2006/main">
                <a:graphicData uri="http://schemas.microsoft.com/office/word/2010/wordprocessingShape">
                  <wps:wsp>
                    <wps:cNvSpPr/>
                    <wps:spPr>
                      <a:xfrm>
                        <a:off x="0" y="0"/>
                        <a:ext cx="10829499" cy="45719"/>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05CC55B3" id="Retângulo 905656394" o:spid="_x0000_s1026" style="position:absolute;margin-left:0;margin-top:2pt;width:852.7pt;height:3.6pt;z-index:2516633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" fillcolor="#f5e500" stroked="f" strokeweight="1pt">
              <w10:wrap anchorx="margin"/>
            </v:rect>
          </w:pict>
        </mc:Fallback>
      </mc:AlternateContent>
    </w:r>
    <w:r w:rsidRPr="0069353A">
      <w:rPr>
        <w:noProof/>
        <w:sz w:val="20"/>
        <w:szCs w:val="20"/>
        <w:lang w:eastAsia="pt-BR"/>
      </w:rPr>
      <mc:AlternateContent>
        <mc:Choice Requires="wps">
          <w:drawing>
            <wp:anchor distT="0" distB="0" distL="114300" distR="114300" simplePos="0" relativeHeight="251661342" behindDoc="1" locked="0" layoutInCell="1" allowOverlap="1" wp14:anchorId="1BE7B4C8" wp14:editId="230F0CFD">
              <wp:simplePos x="0" y="0"/>
              <wp:positionH relativeFrom="page">
                <wp:posOffset>-20320</wp:posOffset>
              </wp:positionH>
              <wp:positionV relativeFrom="paragraph">
                <wp:posOffset>-574040</wp:posOffset>
              </wp:positionV>
              <wp:extent cx="10692765" cy="593090"/>
              <wp:effectExtent l="0" t="0" r="0" b="0"/>
              <wp:wrapThrough wrapText="bothSides">
                <wp:wrapPolygon edited="0">
                  <wp:start x="0" y="0"/>
                  <wp:lineTo x="0" y="20814"/>
                  <wp:lineTo x="21550" y="20814"/>
                  <wp:lineTo x="21550" y="0"/>
                  <wp:lineTo x="0" y="0"/>
                </wp:wrapPolygon>
              </wp:wrapThrough>
              <wp:docPr id="1537963228" name="Retângulo 1537963228"/>
              <wp:cNvGraphicFramePr/>
              <a:graphic xmlns:a="http://schemas.openxmlformats.org/drawingml/2006/main">
                <a:graphicData uri="http://schemas.microsoft.com/office/word/2010/wordprocessingShape">
                  <wps:wsp>
                    <wps:cNvSpPr/>
                    <wps:spPr>
                      <a:xfrm>
                        <a:off x="0" y="0"/>
                        <a:ext cx="10692765" cy="59309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25AF" id="Retângulo 1537963228" o:spid="_x0000_s1026" style="position:absolute;margin-left:-1.6pt;margin-top:-45.2pt;width:841.95pt;height:46.7pt;z-index:-2516551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" fillcolor="#002d4b" stroked="f" strokeweight="1pt">
              <w10:wrap type="through" anchorx="page"/>
            </v:rect>
          </w:pict>
        </mc:Fallback>
      </mc:AlternateContent>
    </w:r>
    <w:r w:rsidRPr="0095120B">
      <w:rPr>
        <w:noProof/>
        <w:lang w:eastAsia="pt-BR"/>
      </w:rPr>
      <mc:AlternateContent>
        <mc:Choice Requires="wps">
          <w:drawing>
            <wp:anchor distT="0" distB="0" distL="114300" distR="114300" simplePos="0" relativeHeight="251660318" behindDoc="0" locked="0" layoutInCell="1" allowOverlap="1" wp14:anchorId="1371FF75" wp14:editId="1761F22A">
              <wp:simplePos x="0" y="0"/>
              <wp:positionH relativeFrom="column">
                <wp:posOffset>2833754</wp:posOffset>
              </wp:positionH>
              <wp:positionV relativeFrom="paragraph">
                <wp:posOffset>-428072</wp:posOffset>
              </wp:positionV>
              <wp:extent cx="3930015" cy="457200"/>
              <wp:effectExtent l="0" t="0" r="0" b="0"/>
              <wp:wrapNone/>
              <wp:docPr id="472732550" name="Caixa de Texto 472732550"/>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0E59F7E2" w14:textId="77777777" w:rsidR="0089460A" w:rsidRPr="00030AE6" w:rsidRDefault="0089460A" w:rsidP="003925E1">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w:t>
                          </w:r>
                          <w:r w:rsidRPr="00030AE6">
                            <w:rPr>
                              <w:rFonts w:ascii="Arial" w:hAnsi="Arial" w:cs="Arial"/>
                              <w:color w:val="FFFFFF" w:themeColor="background1"/>
                              <w:sz w:val="20"/>
                              <w:szCs w:val="20"/>
                            </w:rPr>
                            <w:t xml:space="preserve"> – </w:t>
                          </w:r>
                          <w:r>
                            <w:rPr>
                              <w:rFonts w:ascii="Arial" w:hAnsi="Arial" w:cs="Arial"/>
                              <w:color w:val="FFFFFF" w:themeColor="background1"/>
                              <w:sz w:val="20"/>
                              <w:szCs w:val="20"/>
                            </w:rPr>
                            <w:t>Exercício</w:t>
                          </w:r>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Seguros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2C874B01" w14:textId="77777777" w:rsidR="0089460A" w:rsidRPr="00030AE6" w:rsidRDefault="0089460A" w:rsidP="003925E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FF75" id="Caixa de Texto 472732550" o:spid="_x0000_s1031" type="#_x0000_t202" style="position:absolute;margin-left:223.15pt;margin-top:-33.7pt;width:309.45pt;height:36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Gg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" filled="f" stroked="f" strokeweight=".5pt">
              <v:textbox>
                <w:txbxContent>
                  <w:p w14:paraId="0E59F7E2" w14:textId="77777777" w:rsidR="0089460A" w:rsidRPr="00030AE6" w:rsidRDefault="0089460A" w:rsidP="003925E1">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w:t>
                    </w:r>
                    <w:r w:rsidRPr="00030AE6">
                      <w:rPr>
                        <w:rFonts w:ascii="Arial" w:hAnsi="Arial" w:cs="Arial"/>
                        <w:color w:val="FFFFFF" w:themeColor="background1"/>
                        <w:sz w:val="20"/>
                        <w:szCs w:val="20"/>
                      </w:rPr>
                      <w:t xml:space="preserve"> – </w:t>
                    </w:r>
                    <w:r>
                      <w:rPr>
                        <w:rFonts w:ascii="Arial" w:hAnsi="Arial" w:cs="Arial"/>
                        <w:color w:val="FFFFFF" w:themeColor="background1"/>
                        <w:sz w:val="20"/>
                        <w:szCs w:val="20"/>
                      </w:rPr>
                      <w:t>Exercício</w:t>
                    </w:r>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Seguros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2C874B01" w14:textId="77777777" w:rsidR="0089460A" w:rsidRPr="00030AE6" w:rsidRDefault="0089460A" w:rsidP="003925E1">
                    <w:pPr>
                      <w:rPr>
                        <w:rFonts w:ascii="Arial" w:hAnsi="Arial" w:cs="Arial"/>
                        <w:sz w:val="20"/>
                        <w:szCs w:val="20"/>
                      </w:rPr>
                    </w:pPr>
                  </w:p>
                </w:txbxContent>
              </v:textbox>
            </v:shape>
          </w:pict>
        </mc:Fallback>
      </mc:AlternateContent>
    </w:r>
    <w:r w:rsidRPr="0095120B">
      <w:rPr>
        <w:noProof/>
        <w:lang w:eastAsia="pt-BR"/>
      </w:rPr>
      <w:drawing>
        <wp:anchor distT="0" distB="0" distL="114300" distR="114300" simplePos="0" relativeHeight="251662366" behindDoc="0" locked="0" layoutInCell="1" allowOverlap="1" wp14:anchorId="2393F3C0" wp14:editId="7DFAD2F4">
          <wp:simplePos x="0" y="0"/>
          <wp:positionH relativeFrom="margin">
            <wp:posOffset>-465455</wp:posOffset>
          </wp:positionH>
          <wp:positionV relativeFrom="paragraph">
            <wp:posOffset>-359740</wp:posOffset>
          </wp:positionV>
          <wp:extent cx="942975" cy="193040"/>
          <wp:effectExtent l="0" t="0" r="9525" b="0"/>
          <wp:wrapNone/>
          <wp:docPr id="958594491" name="Imagem 95859449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43E2" w14:textId="1F3F7B7D" w:rsidR="002470FF" w:rsidRDefault="008F58DD">
    <w:pPr>
      <w:pStyle w:val="Cabealho"/>
    </w:pP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68" behindDoc="0" locked="0" layoutInCell="1" allowOverlap="1" wp14:anchorId="46DD6B01" wp14:editId="5C1B3D3E">
              <wp:simplePos x="0" y="0"/>
              <wp:positionH relativeFrom="page">
                <wp:posOffset>-33020</wp:posOffset>
              </wp:positionH>
              <wp:positionV relativeFrom="paragraph">
                <wp:posOffset>-25400</wp:posOffset>
              </wp:positionV>
              <wp:extent cx="10718800" cy="45085"/>
              <wp:effectExtent l="0" t="0" r="6350" b="0"/>
              <wp:wrapNone/>
              <wp:docPr id="812561426" name="Retângulo 812561426"/>
              <wp:cNvGraphicFramePr/>
              <a:graphic xmlns:a="http://schemas.openxmlformats.org/drawingml/2006/main">
                <a:graphicData uri="http://schemas.microsoft.com/office/word/2010/wordprocessingShape">
                  <wps:wsp>
                    <wps:cNvSpPr/>
                    <wps:spPr>
                      <a:xfrm>
                        <a:off x="0" y="0"/>
                        <a:ext cx="10718800" cy="45085"/>
                      </a:xfrm>
                      <a:prstGeom prst="rect">
                        <a:avLst/>
                      </a:prstGeom>
                      <a:solidFill>
                        <a:srgbClr val="F5E500"/>
                      </a:solidFill>
                      <a:ln>
                        <a:noFill/>
                      </a:ln>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1A1F2F4" id="Retângulo 812561426" o:spid="_x0000_s1026" style="position:absolute;margin-left:-2.6pt;margin-top:-2pt;width:844pt;height:3.5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" fillcolor="#f5e500" stroked="f" strokeweight="1pt">
              <w10:wrap anchorx="page"/>
            </v:rect>
          </w:pict>
        </mc:Fallback>
      </mc:AlternateContent>
    </w:r>
    <w:r w:rsidR="002470FF" w:rsidRPr="0095120B">
      <w:rPr>
        <w:noProof/>
        <w:lang w:eastAsia="pt-BR"/>
      </w:rPr>
      <mc:AlternateContent>
        <mc:Choice Requires="wps">
          <w:drawing>
            <wp:anchor distT="0" distB="0" distL="114300" distR="114300" simplePos="0" relativeHeight="251658269" behindDoc="0" locked="0" layoutInCell="1" allowOverlap="1" wp14:anchorId="5307F6E3" wp14:editId="38A1333A">
              <wp:simplePos x="0" y="0"/>
              <wp:positionH relativeFrom="column">
                <wp:posOffset>4361152</wp:posOffset>
              </wp:positionH>
              <wp:positionV relativeFrom="paragraph">
                <wp:posOffset>-468450</wp:posOffset>
              </wp:positionV>
              <wp:extent cx="5682615" cy="457200"/>
              <wp:effectExtent l="0" t="0" r="0" b="0"/>
              <wp:wrapNone/>
              <wp:docPr id="446335776" name="Caixa de Texto 446335776"/>
              <wp:cNvGraphicFramePr/>
              <a:graphic xmlns:a="http://schemas.openxmlformats.org/drawingml/2006/main">
                <a:graphicData uri="http://schemas.microsoft.com/office/word/2010/wordprocessingShape">
                  <wps:wsp>
                    <wps:cNvSpPr txBox="1"/>
                    <wps:spPr>
                      <a:xfrm>
                        <a:off x="0" y="0"/>
                        <a:ext cx="5682615" cy="457200"/>
                      </a:xfrm>
                      <a:prstGeom prst="rect">
                        <a:avLst/>
                      </a:prstGeom>
                      <a:noFill/>
                      <a:ln w="6350">
                        <a:noFill/>
                      </a:ln>
                    </wps:spPr>
                    <wps:txbx>
                      <w:txbxContent>
                        <w:p w14:paraId="39C89D47" w14:textId="77777777" w:rsidR="002470FF" w:rsidRPr="00030AE6" w:rsidRDefault="002470FF" w:rsidP="000148A5">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6046759F" w14:textId="77777777" w:rsidR="002470FF" w:rsidRPr="00030AE6" w:rsidRDefault="002470FF" w:rsidP="000148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7F6E3" id="_x0000_t202" coordsize="21600,21600" o:spt="202" path="m,l,21600r21600,l21600,xe">
              <v:stroke joinstyle="miter"/>
              <v:path gradientshapeok="t" o:connecttype="rect"/>
            </v:shapetype>
            <v:shape id="Caixa de Texto 446335776" o:spid="_x0000_s1032" type="#_x0000_t202" style="position:absolute;margin-left:343.4pt;margin-top:-36.9pt;width:447.45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tx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" filled="f" stroked="f" strokeweight=".5pt">
              <v:textbox>
                <w:txbxContent>
                  <w:p w14:paraId="39C89D47" w14:textId="77777777" w:rsidR="002470FF" w:rsidRPr="00030AE6" w:rsidRDefault="002470FF" w:rsidP="000148A5">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6046759F" w14:textId="77777777" w:rsidR="002470FF" w:rsidRPr="00030AE6" w:rsidRDefault="002470FF" w:rsidP="000148A5">
                    <w:pPr>
                      <w:rPr>
                        <w:rFonts w:ascii="Arial" w:hAnsi="Arial" w:cs="Arial"/>
                        <w:sz w:val="20"/>
                        <w:szCs w:val="20"/>
                      </w:rPr>
                    </w:pPr>
                  </w:p>
                </w:txbxContent>
              </v:textbox>
            </v:shape>
          </w:pict>
        </mc:Fallback>
      </mc:AlternateContent>
    </w:r>
    <w:r w:rsidR="002470FF" w:rsidRPr="0069353A">
      <w:rPr>
        <w:noProof/>
        <w:sz w:val="20"/>
        <w:szCs w:val="20"/>
        <w:lang w:eastAsia="pt-BR"/>
      </w:rPr>
      <mc:AlternateContent>
        <mc:Choice Requires="wps">
          <w:drawing>
            <wp:anchor distT="0" distB="0" distL="114300" distR="114300" simplePos="0" relativeHeight="251658267" behindDoc="1" locked="0" layoutInCell="1" allowOverlap="1" wp14:anchorId="0EB46E32" wp14:editId="39190D2D">
              <wp:simplePos x="0" y="0"/>
              <wp:positionH relativeFrom="page">
                <wp:align>left</wp:align>
              </wp:positionH>
              <wp:positionV relativeFrom="paragraph">
                <wp:posOffset>-544830</wp:posOffset>
              </wp:positionV>
              <wp:extent cx="10674350" cy="533400"/>
              <wp:effectExtent l="0" t="0" r="0" b="0"/>
              <wp:wrapThrough wrapText="bothSides">
                <wp:wrapPolygon edited="0">
                  <wp:start x="0" y="0"/>
                  <wp:lineTo x="0" y="20829"/>
                  <wp:lineTo x="21549" y="20829"/>
                  <wp:lineTo x="21549" y="0"/>
                  <wp:lineTo x="0" y="0"/>
                </wp:wrapPolygon>
              </wp:wrapThrough>
              <wp:docPr id="618858219" name="Retângulo 618858219"/>
              <wp:cNvGraphicFramePr/>
              <a:graphic xmlns:a="http://schemas.openxmlformats.org/drawingml/2006/main">
                <a:graphicData uri="http://schemas.microsoft.com/office/word/2010/wordprocessingShape">
                  <wps:wsp>
                    <wps:cNvSpPr/>
                    <wps:spPr>
                      <a:xfrm>
                        <a:off x="0" y="0"/>
                        <a:ext cx="10674350" cy="533400"/>
                      </a:xfrm>
                      <a:prstGeom prst="rect">
                        <a:avLst/>
                      </a:prstGeom>
                      <a:solidFill>
                        <a:srgbClr val="002D4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ADAC" id="Retângulo 618858219" o:spid="_x0000_s1026" style="position:absolute;margin-left:0;margin-top:-42.9pt;width:840.5pt;height:42pt;z-index:-25165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" fillcolor="#002d4b" stroked="f" strokeweight="1pt">
              <w10:wrap type="through" anchorx="page"/>
            </v:rect>
          </w:pict>
        </mc:Fallback>
      </mc:AlternateContent>
    </w:r>
    <w:r w:rsidR="002470FF" w:rsidRPr="0095120B">
      <w:rPr>
        <w:noProof/>
        <w:lang w:eastAsia="pt-BR"/>
      </w:rPr>
      <w:drawing>
        <wp:anchor distT="0" distB="0" distL="114300" distR="114300" simplePos="0" relativeHeight="251658270" behindDoc="0" locked="0" layoutInCell="1" allowOverlap="1" wp14:anchorId="4DF05C33" wp14:editId="190DF1DD">
          <wp:simplePos x="0" y="0"/>
          <wp:positionH relativeFrom="margin">
            <wp:posOffset>-396240</wp:posOffset>
          </wp:positionH>
          <wp:positionV relativeFrom="paragraph">
            <wp:posOffset>-368935</wp:posOffset>
          </wp:positionV>
          <wp:extent cx="942975" cy="193673"/>
          <wp:effectExtent l="0" t="0" r="0" b="0"/>
          <wp:wrapNone/>
          <wp:docPr id="1211465758" name="Imagem 121146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B Segur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A19D" w14:textId="77777777" w:rsidR="002470FF" w:rsidRDefault="002470FF">
    <w:pPr>
      <w:pStyle w:val="Cabealho"/>
    </w:pPr>
    <w:r w:rsidRPr="0095120B">
      <w:rPr>
        <w:noProof/>
        <w:lang w:eastAsia="pt-BR"/>
      </w:rPr>
      <mc:AlternateContent>
        <mc:Choice Requires="wps">
          <w:drawing>
            <wp:anchor distT="0" distB="0" distL="114300" distR="114300" simplePos="0" relativeHeight="251658248" behindDoc="0" locked="0" layoutInCell="1" allowOverlap="1" wp14:anchorId="79FBD661" wp14:editId="65A171C6">
              <wp:simplePos x="0" y="0"/>
              <wp:positionH relativeFrom="column">
                <wp:posOffset>882382</wp:posOffset>
              </wp:positionH>
              <wp:positionV relativeFrom="paragraph">
                <wp:posOffset>-438785</wp:posOffset>
              </wp:positionV>
              <wp:extent cx="5822315" cy="457200"/>
              <wp:effectExtent l="0" t="0" r="0" b="0"/>
              <wp:wrapNone/>
              <wp:docPr id="107949971" name="Caixa de Texto 107949971"/>
              <wp:cNvGraphicFramePr/>
              <a:graphic xmlns:a="http://schemas.openxmlformats.org/drawingml/2006/main">
                <a:graphicData uri="http://schemas.microsoft.com/office/word/2010/wordprocessingShape">
                  <wps:wsp>
                    <wps:cNvSpPr txBox="1"/>
                    <wps:spPr>
                      <a:xfrm>
                        <a:off x="0" y="0"/>
                        <a:ext cx="5822315" cy="457200"/>
                      </a:xfrm>
                      <a:prstGeom prst="rect">
                        <a:avLst/>
                      </a:prstGeom>
                      <a:noFill/>
                      <a:ln w="6350">
                        <a:noFill/>
                      </a:ln>
                    </wps:spPr>
                    <wps:txbx>
                      <w:txbxContent>
                        <w:p w14:paraId="6E021786" w14:textId="28F3E3C1" w:rsidR="002470FF" w:rsidRPr="00030AE6" w:rsidRDefault="002470FF" w:rsidP="00DC73DF">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614D52CF" w14:textId="77777777" w:rsidR="002470FF" w:rsidRPr="00030AE6" w:rsidRDefault="002470FF" w:rsidP="003D6C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BD661" id="_x0000_t202" coordsize="21600,21600" o:spt="202" path="m,l,21600r21600,l21600,xe">
              <v:stroke joinstyle="miter"/>
              <v:path gradientshapeok="t" o:connecttype="rect"/>
            </v:shapetype>
            <v:shape id="Caixa de Texto 107949971" o:spid="_x0000_s1033" type="#_x0000_t202" style="position:absolute;margin-left:69.5pt;margin-top:-34.55pt;width:458.4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" filled="f" stroked="f" strokeweight=".5pt">
              <v:textbox>
                <w:txbxContent>
                  <w:p w14:paraId="6E021786" w14:textId="28F3E3C1" w:rsidR="002470FF" w:rsidRPr="00030AE6" w:rsidRDefault="002470FF" w:rsidP="00DC73DF">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614D52CF" w14:textId="77777777" w:rsidR="002470FF" w:rsidRPr="00030AE6" w:rsidRDefault="002470FF" w:rsidP="003D6C77">
                    <w:pPr>
                      <w:rPr>
                        <w:rFonts w:ascii="Arial" w:hAnsi="Arial" w:cs="Arial"/>
                        <w:sz w:val="20"/>
                        <w:szCs w:val="20"/>
                      </w:rPr>
                    </w:pP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46" behindDoc="1" locked="0" layoutInCell="1" allowOverlap="1" wp14:anchorId="6602C4D5" wp14:editId="1345FC71">
              <wp:simplePos x="0" y="0"/>
              <wp:positionH relativeFrom="page">
                <wp:posOffset>12700</wp:posOffset>
              </wp:positionH>
              <wp:positionV relativeFrom="paragraph">
                <wp:posOffset>-539750</wp:posOffset>
              </wp:positionV>
              <wp:extent cx="11062335" cy="593725"/>
              <wp:effectExtent l="0" t="0" r="5715" b="0"/>
              <wp:wrapThrough wrapText="bothSides">
                <wp:wrapPolygon edited="0">
                  <wp:start x="0" y="0"/>
                  <wp:lineTo x="0" y="20791"/>
                  <wp:lineTo x="21574" y="20791"/>
                  <wp:lineTo x="21574" y="0"/>
                  <wp:lineTo x="0" y="0"/>
                </wp:wrapPolygon>
              </wp:wrapThrough>
              <wp:docPr id="781974813" name="Retângulo 781974813"/>
              <wp:cNvGraphicFramePr/>
              <a:graphic xmlns:a="http://schemas.openxmlformats.org/drawingml/2006/main">
                <a:graphicData uri="http://schemas.microsoft.com/office/word/2010/wordprocessingShape">
                  <wps:wsp>
                    <wps:cNvSpPr/>
                    <wps:spPr>
                      <a:xfrm>
                        <a:off x="0" y="0"/>
                        <a:ext cx="11062335" cy="593725"/>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E502DB" id="Retângulo 781974813" o:spid="_x0000_s1026" style="position:absolute;margin-left:1pt;margin-top:-42.5pt;width:871.05pt;height:46.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7" behindDoc="0" locked="0" layoutInCell="1" allowOverlap="1" wp14:anchorId="7EF24573" wp14:editId="2F5F5B24">
              <wp:simplePos x="0" y="0"/>
              <wp:positionH relativeFrom="page">
                <wp:posOffset>-152400</wp:posOffset>
              </wp:positionH>
              <wp:positionV relativeFrom="paragraph">
                <wp:posOffset>46050</wp:posOffset>
              </wp:positionV>
              <wp:extent cx="11159490" cy="45085"/>
              <wp:effectExtent l="0" t="0" r="3810" b="0"/>
              <wp:wrapNone/>
              <wp:docPr id="1485778946" name="Retângulo 1485778946"/>
              <wp:cNvGraphicFramePr/>
              <a:graphic xmlns:a="http://schemas.openxmlformats.org/drawingml/2006/main">
                <a:graphicData uri="http://schemas.microsoft.com/office/word/2010/wordprocessingShape">
                  <wps:wsp>
                    <wps:cNvSpPr/>
                    <wps:spPr>
                      <a:xfrm>
                        <a:off x="0" y="0"/>
                        <a:ext cx="11159490" cy="45085"/>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C28921" id="Retângulo 1485778946" o:spid="_x0000_s1026" style="position:absolute;margin-left:-12pt;margin-top:3.65pt;width:878.7pt;height:3.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" fillcolor="#f5e500" stroked="f" strokeweight="1pt">
              <w10:wrap anchorx="page"/>
            </v:rect>
          </w:pict>
        </mc:Fallback>
      </mc:AlternateContent>
    </w:r>
    <w:r w:rsidRPr="0095120B">
      <w:rPr>
        <w:noProof/>
        <w:lang w:eastAsia="pt-BR"/>
      </w:rPr>
      <w:drawing>
        <wp:anchor distT="0" distB="0" distL="114300" distR="114300" simplePos="0" relativeHeight="251658253" behindDoc="0" locked="0" layoutInCell="1" allowOverlap="1" wp14:anchorId="78385269" wp14:editId="23BE7A49">
          <wp:simplePos x="0" y="0"/>
          <wp:positionH relativeFrom="margin">
            <wp:posOffset>-465455</wp:posOffset>
          </wp:positionH>
          <wp:positionV relativeFrom="paragraph">
            <wp:posOffset>-317830</wp:posOffset>
          </wp:positionV>
          <wp:extent cx="942975" cy="193040"/>
          <wp:effectExtent l="0" t="0" r="9525" b="0"/>
          <wp:wrapNone/>
          <wp:docPr id="1769585235" name="Imagem 176958523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EC239" w14:textId="54116284" w:rsidR="002470FF" w:rsidRDefault="002470FF">
    <w:pPr>
      <w:pStyle w:val="Cabealho"/>
    </w:pPr>
    <w:r w:rsidRPr="0095120B">
      <w:rPr>
        <w:noProof/>
        <w:lang w:eastAsia="pt-BR"/>
      </w:rPr>
      <mc:AlternateContent>
        <mc:Choice Requires="wps">
          <w:drawing>
            <wp:anchor distT="0" distB="0" distL="114300" distR="114300" simplePos="0" relativeHeight="251658251" behindDoc="0" locked="0" layoutInCell="1" allowOverlap="1" wp14:anchorId="539DBFE6" wp14:editId="117B10B9">
              <wp:simplePos x="0" y="0"/>
              <wp:positionH relativeFrom="column">
                <wp:posOffset>4211862</wp:posOffset>
              </wp:positionH>
              <wp:positionV relativeFrom="paragraph">
                <wp:posOffset>-449887</wp:posOffset>
              </wp:positionV>
              <wp:extent cx="5822315" cy="457200"/>
              <wp:effectExtent l="0" t="0" r="0" b="0"/>
              <wp:wrapNone/>
              <wp:docPr id="106591407" name="Caixa de Texto 106591407"/>
              <wp:cNvGraphicFramePr/>
              <a:graphic xmlns:a="http://schemas.openxmlformats.org/drawingml/2006/main">
                <a:graphicData uri="http://schemas.microsoft.com/office/word/2010/wordprocessingShape">
                  <wps:wsp>
                    <wps:cNvSpPr txBox="1"/>
                    <wps:spPr>
                      <a:xfrm>
                        <a:off x="0" y="0"/>
                        <a:ext cx="5822315" cy="457200"/>
                      </a:xfrm>
                      <a:prstGeom prst="rect">
                        <a:avLst/>
                      </a:prstGeom>
                      <a:noFill/>
                      <a:ln w="6350">
                        <a:noFill/>
                      </a:ln>
                    </wps:spPr>
                    <wps:txbx>
                      <w:txbxContent>
                        <w:p w14:paraId="6CD4E7C0" w14:textId="4B28F5B6" w:rsidR="002470FF" w:rsidRPr="00030AE6" w:rsidRDefault="002470FF" w:rsidP="00DC73DF">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ECBA7BD" w14:textId="77777777" w:rsidR="002470FF" w:rsidRPr="00030AE6" w:rsidRDefault="002470FF" w:rsidP="003D6C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DBFE6" id="_x0000_t202" coordsize="21600,21600" o:spt="202" path="m,l,21600r21600,l21600,xe">
              <v:stroke joinstyle="miter"/>
              <v:path gradientshapeok="t" o:connecttype="rect"/>
            </v:shapetype>
            <v:shape id="Caixa de Texto 106591407" o:spid="_x0000_s1034" type="#_x0000_t202" style="position:absolute;margin-left:331.65pt;margin-top:-35.4pt;width:458.45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" filled="f" stroked="f" strokeweight=".5pt">
              <v:textbox>
                <w:txbxContent>
                  <w:p w14:paraId="6CD4E7C0" w14:textId="4B28F5B6" w:rsidR="002470FF" w:rsidRPr="00030AE6" w:rsidRDefault="002470FF" w:rsidP="00DC73DF">
                    <w:pPr>
                      <w:jc w:val="right"/>
                      <w:rPr>
                        <w:rFonts w:ascii="Arial" w:hAnsi="Arial" w:cs="Arial"/>
                        <w:color w:val="FFFFFF" w:themeColor="background1"/>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ECBA7BD" w14:textId="77777777" w:rsidR="002470FF" w:rsidRPr="00030AE6" w:rsidRDefault="002470FF" w:rsidP="003D6C77">
                    <w:pPr>
                      <w:rPr>
                        <w:rFonts w:ascii="Arial" w:hAnsi="Arial" w:cs="Arial"/>
                        <w:sz w:val="20"/>
                        <w:szCs w:val="20"/>
                      </w:rPr>
                    </w:pP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49" behindDoc="1" locked="0" layoutInCell="1" allowOverlap="1" wp14:anchorId="220A7784" wp14:editId="0697D168">
              <wp:simplePos x="0" y="0"/>
              <wp:positionH relativeFrom="page">
                <wp:posOffset>12700</wp:posOffset>
              </wp:positionH>
              <wp:positionV relativeFrom="paragraph">
                <wp:posOffset>-539750</wp:posOffset>
              </wp:positionV>
              <wp:extent cx="11062335" cy="593725"/>
              <wp:effectExtent l="0" t="0" r="5715" b="0"/>
              <wp:wrapThrough wrapText="bothSides">
                <wp:wrapPolygon edited="0">
                  <wp:start x="0" y="0"/>
                  <wp:lineTo x="0" y="20791"/>
                  <wp:lineTo x="21574" y="20791"/>
                  <wp:lineTo x="21574" y="0"/>
                  <wp:lineTo x="0" y="0"/>
                </wp:wrapPolygon>
              </wp:wrapThrough>
              <wp:docPr id="1606007433" name="Retângulo 1606007433"/>
              <wp:cNvGraphicFramePr/>
              <a:graphic xmlns:a="http://schemas.openxmlformats.org/drawingml/2006/main">
                <a:graphicData uri="http://schemas.microsoft.com/office/word/2010/wordprocessingShape">
                  <wps:wsp>
                    <wps:cNvSpPr/>
                    <wps:spPr>
                      <a:xfrm>
                        <a:off x="0" y="0"/>
                        <a:ext cx="11062335" cy="593725"/>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41181E" id="Retângulo 1606007433" o:spid="_x0000_s1026" style="position:absolute;margin-left:1pt;margin-top:-42.5pt;width:871.05pt;height:46.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50" behindDoc="0" locked="0" layoutInCell="1" allowOverlap="1" wp14:anchorId="09493D14" wp14:editId="59B8E7E1">
              <wp:simplePos x="0" y="0"/>
              <wp:positionH relativeFrom="page">
                <wp:posOffset>-152400</wp:posOffset>
              </wp:positionH>
              <wp:positionV relativeFrom="paragraph">
                <wp:posOffset>46050</wp:posOffset>
              </wp:positionV>
              <wp:extent cx="11159490" cy="45085"/>
              <wp:effectExtent l="0" t="0" r="3810" b="0"/>
              <wp:wrapNone/>
              <wp:docPr id="711418417" name="Retângulo 711418417"/>
              <wp:cNvGraphicFramePr/>
              <a:graphic xmlns:a="http://schemas.openxmlformats.org/drawingml/2006/main">
                <a:graphicData uri="http://schemas.microsoft.com/office/word/2010/wordprocessingShape">
                  <wps:wsp>
                    <wps:cNvSpPr/>
                    <wps:spPr>
                      <a:xfrm>
                        <a:off x="0" y="0"/>
                        <a:ext cx="11159490" cy="45085"/>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C09581" id="Retângulo 711418417" o:spid="_x0000_s1026" style="position:absolute;margin-left:-12pt;margin-top:3.65pt;width:878.7pt;height:3.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" fillcolor="#f5e500" stroked="f" strokeweight="1pt">
              <w10:wrap anchorx="page"/>
            </v:rect>
          </w:pict>
        </mc:Fallback>
      </mc:AlternateContent>
    </w:r>
    <w:r w:rsidRPr="0095120B">
      <w:rPr>
        <w:noProof/>
        <w:lang w:eastAsia="pt-BR"/>
      </w:rPr>
      <w:drawing>
        <wp:anchor distT="0" distB="0" distL="114300" distR="114300" simplePos="0" relativeHeight="251658254" behindDoc="0" locked="0" layoutInCell="1" allowOverlap="1" wp14:anchorId="25A484BF" wp14:editId="33855D58">
          <wp:simplePos x="0" y="0"/>
          <wp:positionH relativeFrom="margin">
            <wp:posOffset>-465455</wp:posOffset>
          </wp:positionH>
          <wp:positionV relativeFrom="paragraph">
            <wp:posOffset>-317830</wp:posOffset>
          </wp:positionV>
          <wp:extent cx="942975" cy="193040"/>
          <wp:effectExtent l="0" t="0" r="9525" b="0"/>
          <wp:wrapNone/>
          <wp:docPr id="1695652613" name="Imagem 169565261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30921" w14:textId="77777777" w:rsidR="002470FF" w:rsidRDefault="002470FF">
    <w:pPr>
      <w:pStyle w:val="Cabealho"/>
    </w:pPr>
    <w:r w:rsidRPr="0095120B">
      <w:rPr>
        <w:noProof/>
        <w:lang w:eastAsia="pt-BR"/>
      </w:rPr>
      <mc:AlternateContent>
        <mc:Choice Requires="wps">
          <w:drawing>
            <wp:anchor distT="0" distB="0" distL="114300" distR="114300" simplePos="0" relativeHeight="251658259" behindDoc="0" locked="0" layoutInCell="1" allowOverlap="1" wp14:anchorId="37C2036A" wp14:editId="2909DDD7">
              <wp:simplePos x="0" y="0"/>
              <wp:positionH relativeFrom="column">
                <wp:posOffset>1419860</wp:posOffset>
              </wp:positionH>
              <wp:positionV relativeFrom="paragraph">
                <wp:posOffset>-476885</wp:posOffset>
              </wp:positionV>
              <wp:extent cx="5288915" cy="457200"/>
              <wp:effectExtent l="0" t="0" r="0" b="0"/>
              <wp:wrapNone/>
              <wp:docPr id="607332441" name="Caixa de Texto 607332441"/>
              <wp:cNvGraphicFramePr/>
              <a:graphic xmlns:a="http://schemas.openxmlformats.org/drawingml/2006/main">
                <a:graphicData uri="http://schemas.microsoft.com/office/word/2010/wordprocessingShape">
                  <wps:wsp>
                    <wps:cNvSpPr txBox="1"/>
                    <wps:spPr>
                      <a:xfrm>
                        <a:off x="0" y="0"/>
                        <a:ext cx="5288915" cy="457200"/>
                      </a:xfrm>
                      <a:prstGeom prst="rect">
                        <a:avLst/>
                      </a:prstGeom>
                      <a:noFill/>
                      <a:ln w="6350">
                        <a:noFill/>
                      </a:ln>
                    </wps:spPr>
                    <wps:txbx>
                      <w:txbxContent>
                        <w:p w14:paraId="620963A3" w14:textId="0DD64FBC" w:rsidR="002470FF" w:rsidRPr="00030AE6" w:rsidRDefault="002470FF" w:rsidP="00AB09B4">
                          <w:pPr>
                            <w:jc w:val="right"/>
                            <w:rPr>
                              <w:rFonts w:ascii="Arial" w:hAnsi="Arial" w:cs="Arial"/>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2036A" id="_x0000_t202" coordsize="21600,21600" o:spt="202" path="m,l,21600r21600,l21600,xe">
              <v:stroke joinstyle="miter"/>
              <v:path gradientshapeok="t" o:connecttype="rect"/>
            </v:shapetype>
            <v:shape id="Caixa de Texto 607332441" o:spid="_x0000_s1035" type="#_x0000_t202" style="position:absolute;margin-left:111.8pt;margin-top:-37.55pt;width:416.45pt;height: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" filled="f" stroked="f" strokeweight=".5pt">
              <v:textbox>
                <w:txbxContent>
                  <w:p w14:paraId="620963A3" w14:textId="0DD64FBC" w:rsidR="002470FF" w:rsidRPr="00030AE6" w:rsidRDefault="002470FF" w:rsidP="00AB09B4">
                    <w:pPr>
                      <w:jc w:val="right"/>
                      <w:rPr>
                        <w:rFonts w:ascii="Arial" w:hAnsi="Arial" w:cs="Arial"/>
                        <w:sz w:val="20"/>
                        <w:szCs w:val="20"/>
                      </w:rPr>
                    </w:pPr>
                    <w:r w:rsidRPr="00030AE6">
                      <w:rPr>
                        <w:rFonts w:ascii="Arial" w:hAnsi="Arial" w:cs="Arial"/>
                        <w:color w:val="FFFFFF" w:themeColor="background1"/>
                        <w:sz w:val="20"/>
                        <w:szCs w:val="20"/>
                      </w:rPr>
                      <w:t>Demonstrações Contábeis</w:t>
                    </w:r>
                    <w:r>
                      <w:rPr>
                        <w:rFonts w:ascii="Arial" w:hAnsi="Arial" w:cs="Arial"/>
                        <w:color w:val="FFFFFF" w:themeColor="background1"/>
                        <w:sz w:val="20"/>
                        <w:szCs w:val="20"/>
                      </w:rPr>
                      <w:t xml:space="preserve"> Intermediárias Individuais e Consolidadas </w:t>
                    </w:r>
                    <w:r w:rsidRPr="00030AE6">
                      <w:rPr>
                        <w:rFonts w:ascii="Arial" w:hAnsi="Arial" w:cs="Arial"/>
                        <w:color w:val="FFFFFF" w:themeColor="background1"/>
                        <w:sz w:val="20"/>
                        <w:szCs w:val="20"/>
                      </w:rPr>
                      <w:t>–</w:t>
                    </w:r>
                    <w:r>
                      <w:rPr>
                        <w:rFonts w:ascii="Arial" w:hAnsi="Arial" w:cs="Arial"/>
                        <w:color w:val="FFFFFF" w:themeColor="background1"/>
                        <w:sz w:val="20"/>
                        <w:szCs w:val="20"/>
                      </w:rPr>
                      <w:t xml:space="preserve"> 3º Trimestre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57" behindDoc="1" locked="0" layoutInCell="1" allowOverlap="1" wp14:anchorId="7A903CE5" wp14:editId="0A7D1B73">
              <wp:simplePos x="0" y="0"/>
              <wp:positionH relativeFrom="page">
                <wp:posOffset>-152400</wp:posOffset>
              </wp:positionH>
              <wp:positionV relativeFrom="paragraph">
                <wp:posOffset>-539750</wp:posOffset>
              </wp:positionV>
              <wp:extent cx="11062335" cy="593725"/>
              <wp:effectExtent l="0" t="0" r="5715" b="0"/>
              <wp:wrapThrough wrapText="bothSides">
                <wp:wrapPolygon edited="0">
                  <wp:start x="0" y="0"/>
                  <wp:lineTo x="0" y="20791"/>
                  <wp:lineTo x="21574" y="20791"/>
                  <wp:lineTo x="21574" y="0"/>
                  <wp:lineTo x="0" y="0"/>
                </wp:wrapPolygon>
              </wp:wrapThrough>
              <wp:docPr id="1545643366" name="Retângulo 1545643366"/>
              <wp:cNvGraphicFramePr/>
              <a:graphic xmlns:a="http://schemas.openxmlformats.org/drawingml/2006/main">
                <a:graphicData uri="http://schemas.microsoft.com/office/word/2010/wordprocessingShape">
                  <wps:wsp>
                    <wps:cNvSpPr/>
                    <wps:spPr>
                      <a:xfrm>
                        <a:off x="0" y="0"/>
                        <a:ext cx="11062335" cy="593725"/>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BAB127" id="Retângulo 1545643366" o:spid="_x0000_s1026" style="position:absolute;margin-left:-12pt;margin-top:-42.5pt;width:871.05pt;height:46.7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58" behindDoc="0" locked="0" layoutInCell="1" allowOverlap="1" wp14:anchorId="7C92C0CC" wp14:editId="24FB50E4">
              <wp:simplePos x="0" y="0"/>
              <wp:positionH relativeFrom="page">
                <wp:posOffset>-152400</wp:posOffset>
              </wp:positionH>
              <wp:positionV relativeFrom="paragraph">
                <wp:posOffset>46050</wp:posOffset>
              </wp:positionV>
              <wp:extent cx="11159490" cy="45085"/>
              <wp:effectExtent l="0" t="0" r="3810" b="0"/>
              <wp:wrapNone/>
              <wp:docPr id="748114715" name="Retângulo 748114715"/>
              <wp:cNvGraphicFramePr/>
              <a:graphic xmlns:a="http://schemas.openxmlformats.org/drawingml/2006/main">
                <a:graphicData uri="http://schemas.microsoft.com/office/word/2010/wordprocessingShape">
                  <wps:wsp>
                    <wps:cNvSpPr/>
                    <wps:spPr>
                      <a:xfrm>
                        <a:off x="0" y="0"/>
                        <a:ext cx="11159490" cy="45085"/>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00DADA" id="Retângulo 748114715" o:spid="_x0000_s1026" style="position:absolute;margin-left:-12pt;margin-top:3.65pt;width:878.7pt;height:3.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" fillcolor="#f5e500" stroked="f" strokeweight="1pt">
              <w10:wrap anchorx="page"/>
            </v:rect>
          </w:pict>
        </mc:Fallback>
      </mc:AlternateContent>
    </w:r>
    <w:r w:rsidRPr="0095120B">
      <w:rPr>
        <w:noProof/>
        <w:lang w:eastAsia="pt-BR"/>
      </w:rPr>
      <w:drawing>
        <wp:anchor distT="0" distB="0" distL="114300" distR="114300" simplePos="0" relativeHeight="251658260" behindDoc="0" locked="0" layoutInCell="1" allowOverlap="1" wp14:anchorId="585AFB31" wp14:editId="356361C4">
          <wp:simplePos x="0" y="0"/>
          <wp:positionH relativeFrom="margin">
            <wp:posOffset>-465455</wp:posOffset>
          </wp:positionH>
          <wp:positionV relativeFrom="paragraph">
            <wp:posOffset>-317830</wp:posOffset>
          </wp:positionV>
          <wp:extent cx="942975" cy="193040"/>
          <wp:effectExtent l="0" t="0" r="9525" b="0"/>
          <wp:wrapNone/>
          <wp:docPr id="1807852041" name="Imagem 180785204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288F"/>
    <w:multiLevelType w:val="hybridMultilevel"/>
    <w:tmpl w:val="D6A063AC"/>
    <w:lvl w:ilvl="0" w:tplc="D9A05B5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6262162"/>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AC4508"/>
    <w:multiLevelType w:val="hybridMultilevel"/>
    <w:tmpl w:val="C2A26406"/>
    <w:lvl w:ilvl="0" w:tplc="CE761AC0">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0B323C0E"/>
    <w:multiLevelType w:val="hybridMultilevel"/>
    <w:tmpl w:val="CA023A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606F30"/>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F4521E"/>
    <w:multiLevelType w:val="hybridMultilevel"/>
    <w:tmpl w:val="7AB4B556"/>
    <w:lvl w:ilvl="0" w:tplc="FE8CCFE0">
      <w:start w:val="1"/>
      <w:numFmt w:val="decimal"/>
      <w:lvlText w:val="(%1)"/>
      <w:lvlJc w:val="left"/>
      <w:pPr>
        <w:ind w:left="758" w:hanging="474"/>
      </w:pPr>
      <w:rPr>
        <w:rFonts w:hint="default"/>
      </w:rPr>
    </w:lvl>
    <w:lvl w:ilvl="1" w:tplc="04160019" w:tentative="1">
      <w:start w:val="1"/>
      <w:numFmt w:val="lowerLetter"/>
      <w:lvlText w:val="%2."/>
      <w:lvlJc w:val="left"/>
      <w:pPr>
        <w:ind w:left="1478" w:hanging="360"/>
      </w:pPr>
    </w:lvl>
    <w:lvl w:ilvl="2" w:tplc="0416001B" w:tentative="1">
      <w:start w:val="1"/>
      <w:numFmt w:val="lowerRoman"/>
      <w:lvlText w:val="%3."/>
      <w:lvlJc w:val="right"/>
      <w:pPr>
        <w:ind w:left="2198" w:hanging="180"/>
      </w:pPr>
    </w:lvl>
    <w:lvl w:ilvl="3" w:tplc="0416000F" w:tentative="1">
      <w:start w:val="1"/>
      <w:numFmt w:val="decimal"/>
      <w:lvlText w:val="%4."/>
      <w:lvlJc w:val="left"/>
      <w:pPr>
        <w:ind w:left="2918" w:hanging="360"/>
      </w:pPr>
    </w:lvl>
    <w:lvl w:ilvl="4" w:tplc="04160019" w:tentative="1">
      <w:start w:val="1"/>
      <w:numFmt w:val="lowerLetter"/>
      <w:lvlText w:val="%5."/>
      <w:lvlJc w:val="left"/>
      <w:pPr>
        <w:ind w:left="3638" w:hanging="360"/>
      </w:pPr>
    </w:lvl>
    <w:lvl w:ilvl="5" w:tplc="0416001B" w:tentative="1">
      <w:start w:val="1"/>
      <w:numFmt w:val="lowerRoman"/>
      <w:lvlText w:val="%6."/>
      <w:lvlJc w:val="right"/>
      <w:pPr>
        <w:ind w:left="4358" w:hanging="180"/>
      </w:pPr>
    </w:lvl>
    <w:lvl w:ilvl="6" w:tplc="0416000F" w:tentative="1">
      <w:start w:val="1"/>
      <w:numFmt w:val="decimal"/>
      <w:lvlText w:val="%7."/>
      <w:lvlJc w:val="left"/>
      <w:pPr>
        <w:ind w:left="5078" w:hanging="360"/>
      </w:pPr>
    </w:lvl>
    <w:lvl w:ilvl="7" w:tplc="04160019" w:tentative="1">
      <w:start w:val="1"/>
      <w:numFmt w:val="lowerLetter"/>
      <w:lvlText w:val="%8."/>
      <w:lvlJc w:val="left"/>
      <w:pPr>
        <w:ind w:left="5798" w:hanging="360"/>
      </w:pPr>
    </w:lvl>
    <w:lvl w:ilvl="8" w:tplc="0416001B" w:tentative="1">
      <w:start w:val="1"/>
      <w:numFmt w:val="lowerRoman"/>
      <w:lvlText w:val="%9."/>
      <w:lvlJc w:val="right"/>
      <w:pPr>
        <w:ind w:left="6518" w:hanging="180"/>
      </w:pPr>
    </w:lvl>
  </w:abstractNum>
  <w:abstractNum w:abstractNumId="6" w15:restartNumberingAfterBreak="0">
    <w:nsid w:val="13DD3683"/>
    <w:multiLevelType w:val="hybridMultilevel"/>
    <w:tmpl w:val="D6A063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3F7AE1"/>
    <w:multiLevelType w:val="hybridMultilevel"/>
    <w:tmpl w:val="3FEA8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547C66"/>
    <w:multiLevelType w:val="hybridMultilevel"/>
    <w:tmpl w:val="55A4ED84"/>
    <w:lvl w:ilvl="0" w:tplc="6FFEE3F4">
      <w:start w:val="1"/>
      <w:numFmt w:val="decimal"/>
      <w:lvlText w:val="(%1)"/>
      <w:lvlJc w:val="left"/>
      <w:pPr>
        <w:ind w:left="360" w:hanging="360"/>
      </w:pPr>
      <w:rPr>
        <w:rFonts w:hint="default"/>
        <w:b w:val="0"/>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4914535"/>
    <w:multiLevelType w:val="hybridMultilevel"/>
    <w:tmpl w:val="70C6C8F2"/>
    <w:lvl w:ilvl="0" w:tplc="47088150">
      <w:start w:val="1"/>
      <w:numFmt w:val="decimal"/>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2264D2"/>
    <w:multiLevelType w:val="hybridMultilevel"/>
    <w:tmpl w:val="2CCE5CC6"/>
    <w:lvl w:ilvl="0" w:tplc="EE609F7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D726A"/>
    <w:multiLevelType w:val="hybridMultilevel"/>
    <w:tmpl w:val="40766A6C"/>
    <w:lvl w:ilvl="0" w:tplc="4C92029A">
      <w:start w:val="1"/>
      <w:numFmt w:val="decimal"/>
      <w:lvlText w:val="(%1)"/>
      <w:lvlJc w:val="left"/>
      <w:pPr>
        <w:ind w:left="720" w:hanging="360"/>
      </w:pPr>
      <w:rPr>
        <w:rFonts w:cs="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18CC0D17"/>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AB677FD"/>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B8C6D58"/>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B9F6290"/>
    <w:multiLevelType w:val="hybridMultilevel"/>
    <w:tmpl w:val="11DC68F8"/>
    <w:lvl w:ilvl="0" w:tplc="41E8B4DC">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E921102"/>
    <w:multiLevelType w:val="hybridMultilevel"/>
    <w:tmpl w:val="76B47C8A"/>
    <w:lvl w:ilvl="0" w:tplc="6D025D5A">
      <w:start w:val="1"/>
      <w:numFmt w:val="decimal"/>
      <w:lvlText w:val="(%1)"/>
      <w:lvlJc w:val="left"/>
      <w:pPr>
        <w:ind w:left="360" w:hanging="360"/>
      </w:pPr>
      <w:rPr>
        <w:rFonts w:ascii="Arial" w:eastAsia="Times New Roman" w:hAnsi="Arial" w:cs="Times New Roman" w:hint="default"/>
        <w:sz w:val="1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372149F"/>
    <w:multiLevelType w:val="hybridMultilevel"/>
    <w:tmpl w:val="018A826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239F4EAD"/>
    <w:multiLevelType w:val="hybridMultilevel"/>
    <w:tmpl w:val="1C2AECB8"/>
    <w:lvl w:ilvl="0" w:tplc="EE609F7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24603688"/>
    <w:multiLevelType w:val="hybridMultilevel"/>
    <w:tmpl w:val="6BDAF52C"/>
    <w:lvl w:ilvl="0" w:tplc="38E2C7FE">
      <w:start w:val="1"/>
      <w:numFmt w:val="decimal"/>
      <w:lvlText w:val="(%1)"/>
      <w:lvlJc w:val="left"/>
      <w:pPr>
        <w:ind w:left="720" w:hanging="360"/>
      </w:pPr>
      <w:rPr>
        <w:rFonts w:ascii="Arial" w:eastAsia="Times New Roman" w:hAnsi="Arial" w:cs="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26AC57E4"/>
    <w:multiLevelType w:val="hybridMultilevel"/>
    <w:tmpl w:val="FF502AC0"/>
    <w:lvl w:ilvl="0" w:tplc="02BC616C">
      <w:start w:val="1"/>
      <w:numFmt w:val="decimal"/>
      <w:lvlText w:val="(%1)"/>
      <w:lvlJc w:val="left"/>
      <w:pPr>
        <w:ind w:left="284" w:hanging="284"/>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284F18E1"/>
    <w:multiLevelType w:val="hybridMultilevel"/>
    <w:tmpl w:val="2EEA2498"/>
    <w:lvl w:ilvl="0" w:tplc="38C68468">
      <w:start w:val="1"/>
      <w:numFmt w:val="decimal"/>
      <w:lvlText w:val="(%1)"/>
      <w:lvlJc w:val="left"/>
      <w:pPr>
        <w:ind w:left="284" w:hanging="284"/>
      </w:pPr>
      <w:rPr>
        <w:rFonts w:hint="default"/>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23" w15:restartNumberingAfterBreak="0">
    <w:nsid w:val="28DF2B87"/>
    <w:multiLevelType w:val="hybridMultilevel"/>
    <w:tmpl w:val="FA08D2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5A0D51"/>
    <w:multiLevelType w:val="hybridMultilevel"/>
    <w:tmpl w:val="D6A063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A812819"/>
    <w:multiLevelType w:val="hybridMultilevel"/>
    <w:tmpl w:val="2228DCFE"/>
    <w:lvl w:ilvl="0" w:tplc="EE609F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B7D6276"/>
    <w:multiLevelType w:val="hybridMultilevel"/>
    <w:tmpl w:val="992E1042"/>
    <w:lvl w:ilvl="0" w:tplc="1ED2A0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D1768E0"/>
    <w:multiLevelType w:val="hybridMultilevel"/>
    <w:tmpl w:val="58147096"/>
    <w:lvl w:ilvl="0" w:tplc="2F5C59CC">
      <w:start w:val="1"/>
      <w:numFmt w:val="decimal"/>
      <w:lvlText w:val="(%1)"/>
      <w:lvlJc w:val="left"/>
      <w:pPr>
        <w:ind w:left="720" w:hanging="360"/>
      </w:pPr>
      <w:rPr>
        <w:rFonts w:hint="default"/>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D4F3DAD"/>
    <w:multiLevelType w:val="hybridMultilevel"/>
    <w:tmpl w:val="9EE0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E1C69E8"/>
    <w:multiLevelType w:val="hybridMultilevel"/>
    <w:tmpl w:val="A63A736A"/>
    <w:lvl w:ilvl="0" w:tplc="102CCF3C">
      <w:start w:val="1"/>
      <w:numFmt w:val="bullet"/>
      <w:pStyle w:val="ListaRecuadotabela"/>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3FA8498A"/>
    <w:multiLevelType w:val="multilevel"/>
    <w:tmpl w:val="0A44412A"/>
    <w:lvl w:ilvl="0">
      <w:start w:val="1"/>
      <w:numFmt w:val="decimal"/>
      <w:lvlText w:val="(%1)"/>
      <w:lvlJc w:val="left"/>
      <w:pPr>
        <w:ind w:left="108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color w:val="auto"/>
        <w:sz w:val="14"/>
        <w:szCs w:val="1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0BB0780"/>
    <w:multiLevelType w:val="hybridMultilevel"/>
    <w:tmpl w:val="ED1286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AF55871"/>
    <w:multiLevelType w:val="hybridMultilevel"/>
    <w:tmpl w:val="E990E69C"/>
    <w:lvl w:ilvl="0" w:tplc="7F66FF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B1662BD"/>
    <w:multiLevelType w:val="hybridMultilevel"/>
    <w:tmpl w:val="CACA49D0"/>
    <w:lvl w:ilvl="0" w:tplc="6B3E8C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3CE40E7"/>
    <w:multiLevelType w:val="hybridMultilevel"/>
    <w:tmpl w:val="62F018DA"/>
    <w:lvl w:ilvl="0" w:tplc="EE609F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57B1AEC"/>
    <w:multiLevelType w:val="hybridMultilevel"/>
    <w:tmpl w:val="06C62A08"/>
    <w:lvl w:ilvl="0" w:tplc="71F65AA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15:restartNumberingAfterBreak="0">
    <w:nsid w:val="56FC4CBD"/>
    <w:multiLevelType w:val="hybridMultilevel"/>
    <w:tmpl w:val="63924756"/>
    <w:lvl w:ilvl="0" w:tplc="243A4EF0">
      <w:start w:val="1"/>
      <w:numFmt w:val="bullet"/>
      <w:pStyle w:val="10-Lista2"/>
      <w:lvlText w:val=""/>
      <w:lvlJc w:val="left"/>
      <w:pPr>
        <w:ind w:left="1004" w:hanging="360"/>
      </w:pPr>
      <w:rPr>
        <w:rFonts w:ascii="Wingdings" w:hAnsi="Wingdings" w:hint="default"/>
      </w:rPr>
    </w:lvl>
    <w:lvl w:ilvl="1" w:tplc="A06CEBCC" w:tentative="1">
      <w:start w:val="1"/>
      <w:numFmt w:val="bullet"/>
      <w:lvlText w:val="o"/>
      <w:lvlJc w:val="left"/>
      <w:pPr>
        <w:ind w:left="1724" w:hanging="360"/>
      </w:pPr>
      <w:rPr>
        <w:rFonts w:ascii="Courier New" w:hAnsi="Courier New" w:cs="Courier New" w:hint="default"/>
      </w:rPr>
    </w:lvl>
    <w:lvl w:ilvl="2" w:tplc="82FC9CBA" w:tentative="1">
      <w:start w:val="1"/>
      <w:numFmt w:val="bullet"/>
      <w:lvlText w:val=""/>
      <w:lvlJc w:val="left"/>
      <w:pPr>
        <w:ind w:left="2444" w:hanging="360"/>
      </w:pPr>
      <w:rPr>
        <w:rFonts w:ascii="Wingdings" w:hAnsi="Wingdings" w:hint="default"/>
      </w:rPr>
    </w:lvl>
    <w:lvl w:ilvl="3" w:tplc="036CA270" w:tentative="1">
      <w:start w:val="1"/>
      <w:numFmt w:val="bullet"/>
      <w:lvlText w:val=""/>
      <w:lvlJc w:val="left"/>
      <w:pPr>
        <w:ind w:left="3164" w:hanging="360"/>
      </w:pPr>
      <w:rPr>
        <w:rFonts w:ascii="Symbol" w:hAnsi="Symbol" w:hint="default"/>
      </w:rPr>
    </w:lvl>
    <w:lvl w:ilvl="4" w:tplc="44807950" w:tentative="1">
      <w:start w:val="1"/>
      <w:numFmt w:val="bullet"/>
      <w:lvlText w:val="o"/>
      <w:lvlJc w:val="left"/>
      <w:pPr>
        <w:ind w:left="3884" w:hanging="360"/>
      </w:pPr>
      <w:rPr>
        <w:rFonts w:ascii="Courier New" w:hAnsi="Courier New" w:cs="Courier New" w:hint="default"/>
      </w:rPr>
    </w:lvl>
    <w:lvl w:ilvl="5" w:tplc="568EE992" w:tentative="1">
      <w:start w:val="1"/>
      <w:numFmt w:val="bullet"/>
      <w:lvlText w:val=""/>
      <w:lvlJc w:val="left"/>
      <w:pPr>
        <w:ind w:left="4604" w:hanging="360"/>
      </w:pPr>
      <w:rPr>
        <w:rFonts w:ascii="Wingdings" w:hAnsi="Wingdings" w:hint="default"/>
      </w:rPr>
    </w:lvl>
    <w:lvl w:ilvl="6" w:tplc="4BA2E17E" w:tentative="1">
      <w:start w:val="1"/>
      <w:numFmt w:val="bullet"/>
      <w:lvlText w:val=""/>
      <w:lvlJc w:val="left"/>
      <w:pPr>
        <w:ind w:left="5324" w:hanging="360"/>
      </w:pPr>
      <w:rPr>
        <w:rFonts w:ascii="Symbol" w:hAnsi="Symbol" w:hint="default"/>
      </w:rPr>
    </w:lvl>
    <w:lvl w:ilvl="7" w:tplc="41407EDC" w:tentative="1">
      <w:start w:val="1"/>
      <w:numFmt w:val="bullet"/>
      <w:lvlText w:val="o"/>
      <w:lvlJc w:val="left"/>
      <w:pPr>
        <w:ind w:left="6044" w:hanging="360"/>
      </w:pPr>
      <w:rPr>
        <w:rFonts w:ascii="Courier New" w:hAnsi="Courier New" w:cs="Courier New" w:hint="default"/>
      </w:rPr>
    </w:lvl>
    <w:lvl w:ilvl="8" w:tplc="5574ADAA" w:tentative="1">
      <w:start w:val="1"/>
      <w:numFmt w:val="bullet"/>
      <w:lvlText w:val=""/>
      <w:lvlJc w:val="left"/>
      <w:pPr>
        <w:ind w:left="6764" w:hanging="360"/>
      </w:pPr>
      <w:rPr>
        <w:rFonts w:ascii="Wingdings" w:hAnsi="Wingdings" w:hint="default"/>
      </w:rPr>
    </w:lvl>
  </w:abstractNum>
  <w:abstractNum w:abstractNumId="37" w15:restartNumberingAfterBreak="0">
    <w:nsid w:val="5CBE25E9"/>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DD7441F"/>
    <w:multiLevelType w:val="hybridMultilevel"/>
    <w:tmpl w:val="FA08D2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0D065DA"/>
    <w:multiLevelType w:val="hybridMultilevel"/>
    <w:tmpl w:val="3FEA8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887155"/>
    <w:multiLevelType w:val="singleLevel"/>
    <w:tmpl w:val="625827F2"/>
    <w:lvl w:ilvl="0">
      <w:start w:val="1"/>
      <w:numFmt w:val="bullet"/>
      <w:pStyle w:val="09-Lista"/>
      <w:lvlText w:val=""/>
      <w:lvlJc w:val="left"/>
      <w:pPr>
        <w:tabs>
          <w:tab w:val="num" w:pos="644"/>
        </w:tabs>
        <w:ind w:left="567" w:hanging="283"/>
      </w:pPr>
      <w:rPr>
        <w:rFonts w:ascii="Symbol" w:hAnsi="Symbol" w:hint="default"/>
      </w:rPr>
    </w:lvl>
  </w:abstractNum>
  <w:abstractNum w:abstractNumId="41" w15:restartNumberingAfterBreak="0">
    <w:nsid w:val="61E97329"/>
    <w:multiLevelType w:val="hybridMultilevel"/>
    <w:tmpl w:val="6888A83C"/>
    <w:lvl w:ilvl="0" w:tplc="B9AA3B96">
      <w:start w:val="1"/>
      <w:numFmt w:val="decimal"/>
      <w:lvlText w:val="(%1)"/>
      <w:lvlJc w:val="left"/>
      <w:pPr>
        <w:ind w:left="360" w:hanging="360"/>
      </w:pPr>
      <w:rPr>
        <w:rFonts w:ascii="Arial" w:eastAsia="Times New Roman" w:hAnsi="Arial" w:cs="Times New Roman" w:hint="default"/>
        <w:sz w:val="1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621A43FA"/>
    <w:multiLevelType w:val="hybridMultilevel"/>
    <w:tmpl w:val="1AF6AB8E"/>
    <w:lvl w:ilvl="0" w:tplc="866C6E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E702DA"/>
    <w:multiLevelType w:val="hybridMultilevel"/>
    <w:tmpl w:val="F6744BCC"/>
    <w:lvl w:ilvl="0" w:tplc="FE4C531E">
      <w:start w:val="1"/>
      <w:numFmt w:val="decimal"/>
      <w:lvlText w:val="(%1)"/>
      <w:lvlJc w:val="left"/>
      <w:pPr>
        <w:ind w:left="473" w:hanging="360"/>
      </w:pPr>
      <w:rPr>
        <w:rFonts w:hint="default"/>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44" w15:restartNumberingAfterBreak="0">
    <w:nsid w:val="689B4D3A"/>
    <w:multiLevelType w:val="hybridMultilevel"/>
    <w:tmpl w:val="F3605168"/>
    <w:lvl w:ilvl="0" w:tplc="295E706A">
      <w:start w:val="1"/>
      <w:numFmt w:val="decimal"/>
      <w:lvlText w:val="(%1)"/>
      <w:lvlJc w:val="left"/>
      <w:pPr>
        <w:ind w:left="1922" w:hanging="360"/>
      </w:pPr>
      <w:rPr>
        <w:rFonts w:hint="default"/>
      </w:rPr>
    </w:lvl>
    <w:lvl w:ilvl="1" w:tplc="04160019">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45" w15:restartNumberingAfterBreak="0">
    <w:nsid w:val="69484F9D"/>
    <w:multiLevelType w:val="multilevel"/>
    <w:tmpl w:val="E3AAAA04"/>
    <w:lvl w:ilvl="0">
      <w:start w:val="1"/>
      <w:numFmt w:val="decimalZero"/>
      <w:lvlText w:val="%1"/>
      <w:lvlJc w:val="left"/>
      <w:pPr>
        <w:ind w:left="390" w:hanging="390"/>
      </w:pPr>
      <w:rPr>
        <w:rFonts w:hint="default"/>
        <w:b/>
      </w:rPr>
    </w:lvl>
    <w:lvl w:ilvl="1">
      <w:start w:val="1"/>
      <w:numFmt w:val="decimalZero"/>
      <w:lvlText w:val="%1.%2"/>
      <w:lvlJc w:val="left"/>
      <w:pPr>
        <w:ind w:left="564" w:hanging="390"/>
      </w:pPr>
      <w:rPr>
        <w:rFonts w:hint="default"/>
        <w:b/>
      </w:rPr>
    </w:lvl>
    <w:lvl w:ilvl="2">
      <w:start w:val="1"/>
      <w:numFmt w:val="decimalZero"/>
      <w:lvlText w:val="%1.%2.%3"/>
      <w:lvlJc w:val="left"/>
      <w:pPr>
        <w:ind w:left="738" w:hanging="390"/>
      </w:pPr>
      <w:rPr>
        <w:rFonts w:hint="default"/>
        <w:b/>
      </w:rPr>
    </w:lvl>
    <w:lvl w:ilvl="3">
      <w:start w:val="1"/>
      <w:numFmt w:val="decimal"/>
      <w:lvlText w:val="%1.%2.%3.%4"/>
      <w:lvlJc w:val="left"/>
      <w:pPr>
        <w:ind w:left="1242" w:hanging="720"/>
      </w:pPr>
      <w:rPr>
        <w:rFonts w:hint="default"/>
        <w:b/>
      </w:rPr>
    </w:lvl>
    <w:lvl w:ilvl="4">
      <w:start w:val="1"/>
      <w:numFmt w:val="decimal"/>
      <w:lvlText w:val="%1.%2.%3.%4.%5"/>
      <w:lvlJc w:val="left"/>
      <w:pPr>
        <w:ind w:left="1416" w:hanging="720"/>
      </w:pPr>
      <w:rPr>
        <w:rFonts w:hint="default"/>
        <w:b/>
      </w:rPr>
    </w:lvl>
    <w:lvl w:ilvl="5">
      <w:start w:val="1"/>
      <w:numFmt w:val="decimal"/>
      <w:lvlText w:val="%1.%2.%3.%4.%5.%6"/>
      <w:lvlJc w:val="left"/>
      <w:pPr>
        <w:ind w:left="1590" w:hanging="720"/>
      </w:pPr>
      <w:rPr>
        <w:rFonts w:hint="default"/>
        <w:b/>
      </w:rPr>
    </w:lvl>
    <w:lvl w:ilvl="6">
      <w:start w:val="1"/>
      <w:numFmt w:val="decimal"/>
      <w:lvlText w:val="%1.%2.%3.%4.%5.%6.%7"/>
      <w:lvlJc w:val="left"/>
      <w:pPr>
        <w:ind w:left="2124" w:hanging="1080"/>
      </w:pPr>
      <w:rPr>
        <w:rFonts w:hint="default"/>
        <w:b/>
      </w:rPr>
    </w:lvl>
    <w:lvl w:ilvl="7">
      <w:start w:val="1"/>
      <w:numFmt w:val="decimal"/>
      <w:lvlText w:val="%1.%2.%3.%4.%5.%6.%7.%8"/>
      <w:lvlJc w:val="left"/>
      <w:pPr>
        <w:ind w:left="2298" w:hanging="1080"/>
      </w:pPr>
      <w:rPr>
        <w:rFonts w:hint="default"/>
        <w:b/>
      </w:rPr>
    </w:lvl>
    <w:lvl w:ilvl="8">
      <w:start w:val="1"/>
      <w:numFmt w:val="decimal"/>
      <w:lvlText w:val="%1.%2.%3.%4.%5.%6.%7.%8.%9"/>
      <w:lvlJc w:val="left"/>
      <w:pPr>
        <w:ind w:left="2472" w:hanging="1080"/>
      </w:pPr>
      <w:rPr>
        <w:rFonts w:hint="default"/>
        <w:b/>
      </w:rPr>
    </w:lvl>
  </w:abstractNum>
  <w:abstractNum w:abstractNumId="46" w15:restartNumberingAfterBreak="0">
    <w:nsid w:val="6B736411"/>
    <w:multiLevelType w:val="hybridMultilevel"/>
    <w:tmpl w:val="87380E9C"/>
    <w:lvl w:ilvl="0" w:tplc="3B72FD4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0216BDA"/>
    <w:multiLevelType w:val="multilevel"/>
    <w:tmpl w:val="0A44412A"/>
    <w:lvl w:ilvl="0">
      <w:start w:val="1"/>
      <w:numFmt w:val="decimal"/>
      <w:lvlText w:val="(%1)"/>
      <w:lvlJc w:val="left"/>
      <w:pPr>
        <w:ind w:left="108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color w:val="auto"/>
        <w:sz w:val="14"/>
        <w:szCs w:val="1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0D61433"/>
    <w:multiLevelType w:val="hybridMultilevel"/>
    <w:tmpl w:val="4A201A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1CB515C"/>
    <w:multiLevelType w:val="hybridMultilevel"/>
    <w:tmpl w:val="5C0473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3037CE5"/>
    <w:multiLevelType w:val="hybridMultilevel"/>
    <w:tmpl w:val="86E20592"/>
    <w:lvl w:ilvl="0" w:tplc="99B2AA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5A176F7"/>
    <w:multiLevelType w:val="hybridMultilevel"/>
    <w:tmpl w:val="3FEA87C6"/>
    <w:lvl w:ilvl="0" w:tplc="E47E4E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9D951DB"/>
    <w:multiLevelType w:val="hybridMultilevel"/>
    <w:tmpl w:val="FA08D2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2B21B4"/>
    <w:multiLevelType w:val="hybridMultilevel"/>
    <w:tmpl w:val="5F52668E"/>
    <w:lvl w:ilvl="0" w:tplc="2F5C59CC">
      <w:start w:val="1"/>
      <w:numFmt w:val="decimal"/>
      <w:lvlText w:val="(%1)"/>
      <w:lvlJc w:val="left"/>
      <w:pPr>
        <w:ind w:left="1440" w:hanging="360"/>
      </w:pPr>
      <w:rPr>
        <w:rFonts w:hint="default"/>
        <w:strike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4" w15:restartNumberingAfterBreak="0">
    <w:nsid w:val="7A39383E"/>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A555FF0"/>
    <w:multiLevelType w:val="hybridMultilevel"/>
    <w:tmpl w:val="3FEA87C6"/>
    <w:lvl w:ilvl="0" w:tplc="E47E4E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AA00E3F"/>
    <w:multiLevelType w:val="hybridMultilevel"/>
    <w:tmpl w:val="9842B68C"/>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AC234FF"/>
    <w:multiLevelType w:val="hybridMultilevel"/>
    <w:tmpl w:val="55A4ED84"/>
    <w:lvl w:ilvl="0" w:tplc="FFFFFFFF">
      <w:start w:val="1"/>
      <w:numFmt w:val="decimal"/>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C035341"/>
    <w:multiLevelType w:val="hybridMultilevel"/>
    <w:tmpl w:val="8E3C1FE6"/>
    <w:lvl w:ilvl="0" w:tplc="1DF48568">
      <w:start w:val="1"/>
      <w:numFmt w:val="decimal"/>
      <w:lvlText w:val="(%1)"/>
      <w:lvlJc w:val="left"/>
      <w:pPr>
        <w:ind w:left="4613" w:hanging="360"/>
      </w:pPr>
      <w:rPr>
        <w:rFonts w:hint="default"/>
      </w:rPr>
    </w:lvl>
    <w:lvl w:ilvl="1" w:tplc="04160019" w:tentative="1">
      <w:start w:val="1"/>
      <w:numFmt w:val="lowerLetter"/>
      <w:lvlText w:val="%2."/>
      <w:lvlJc w:val="left"/>
      <w:pPr>
        <w:ind w:left="5333" w:hanging="360"/>
      </w:pPr>
    </w:lvl>
    <w:lvl w:ilvl="2" w:tplc="0416001B" w:tentative="1">
      <w:start w:val="1"/>
      <w:numFmt w:val="lowerRoman"/>
      <w:lvlText w:val="%3."/>
      <w:lvlJc w:val="right"/>
      <w:pPr>
        <w:ind w:left="6053" w:hanging="180"/>
      </w:pPr>
    </w:lvl>
    <w:lvl w:ilvl="3" w:tplc="0416000F" w:tentative="1">
      <w:start w:val="1"/>
      <w:numFmt w:val="decimal"/>
      <w:lvlText w:val="%4."/>
      <w:lvlJc w:val="left"/>
      <w:pPr>
        <w:ind w:left="6773" w:hanging="360"/>
      </w:pPr>
    </w:lvl>
    <w:lvl w:ilvl="4" w:tplc="04160019" w:tentative="1">
      <w:start w:val="1"/>
      <w:numFmt w:val="lowerLetter"/>
      <w:lvlText w:val="%5."/>
      <w:lvlJc w:val="left"/>
      <w:pPr>
        <w:ind w:left="7493" w:hanging="360"/>
      </w:pPr>
    </w:lvl>
    <w:lvl w:ilvl="5" w:tplc="0416001B" w:tentative="1">
      <w:start w:val="1"/>
      <w:numFmt w:val="lowerRoman"/>
      <w:lvlText w:val="%6."/>
      <w:lvlJc w:val="right"/>
      <w:pPr>
        <w:ind w:left="8213" w:hanging="180"/>
      </w:pPr>
    </w:lvl>
    <w:lvl w:ilvl="6" w:tplc="0416000F" w:tentative="1">
      <w:start w:val="1"/>
      <w:numFmt w:val="decimal"/>
      <w:lvlText w:val="%7."/>
      <w:lvlJc w:val="left"/>
      <w:pPr>
        <w:ind w:left="8933" w:hanging="360"/>
      </w:pPr>
    </w:lvl>
    <w:lvl w:ilvl="7" w:tplc="04160019" w:tentative="1">
      <w:start w:val="1"/>
      <w:numFmt w:val="lowerLetter"/>
      <w:lvlText w:val="%8."/>
      <w:lvlJc w:val="left"/>
      <w:pPr>
        <w:ind w:left="9653" w:hanging="360"/>
      </w:pPr>
    </w:lvl>
    <w:lvl w:ilvl="8" w:tplc="0416001B" w:tentative="1">
      <w:start w:val="1"/>
      <w:numFmt w:val="lowerRoman"/>
      <w:lvlText w:val="%9."/>
      <w:lvlJc w:val="right"/>
      <w:pPr>
        <w:ind w:left="10373" w:hanging="180"/>
      </w:pPr>
    </w:lvl>
  </w:abstractNum>
  <w:abstractNum w:abstractNumId="59" w15:restartNumberingAfterBreak="0">
    <w:nsid w:val="7C064F52"/>
    <w:multiLevelType w:val="hybridMultilevel"/>
    <w:tmpl w:val="1C2AECB8"/>
    <w:lvl w:ilvl="0" w:tplc="EE609F7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0" w15:restartNumberingAfterBreak="0">
    <w:nsid w:val="7D2008CF"/>
    <w:multiLevelType w:val="hybridMultilevel"/>
    <w:tmpl w:val="16B2F906"/>
    <w:lvl w:ilvl="0" w:tplc="2F5C59CC">
      <w:start w:val="1"/>
      <w:numFmt w:val="decimal"/>
      <w:lvlText w:val="(%1)"/>
      <w:lvlJc w:val="left"/>
      <w:pPr>
        <w:ind w:left="1590" w:hanging="360"/>
      </w:pPr>
      <w:rPr>
        <w:rFonts w:hint="default"/>
        <w:strike w:val="0"/>
      </w:rPr>
    </w:lvl>
    <w:lvl w:ilvl="1" w:tplc="04160019" w:tentative="1">
      <w:start w:val="1"/>
      <w:numFmt w:val="lowerLetter"/>
      <w:lvlText w:val="%2."/>
      <w:lvlJc w:val="left"/>
      <w:pPr>
        <w:ind w:left="2310" w:hanging="360"/>
      </w:pPr>
    </w:lvl>
    <w:lvl w:ilvl="2" w:tplc="0416001B" w:tentative="1">
      <w:start w:val="1"/>
      <w:numFmt w:val="lowerRoman"/>
      <w:lvlText w:val="%3."/>
      <w:lvlJc w:val="right"/>
      <w:pPr>
        <w:ind w:left="3030" w:hanging="180"/>
      </w:pPr>
    </w:lvl>
    <w:lvl w:ilvl="3" w:tplc="0416000F" w:tentative="1">
      <w:start w:val="1"/>
      <w:numFmt w:val="decimal"/>
      <w:lvlText w:val="%4."/>
      <w:lvlJc w:val="left"/>
      <w:pPr>
        <w:ind w:left="3750" w:hanging="360"/>
      </w:pPr>
    </w:lvl>
    <w:lvl w:ilvl="4" w:tplc="04160019" w:tentative="1">
      <w:start w:val="1"/>
      <w:numFmt w:val="lowerLetter"/>
      <w:lvlText w:val="%5."/>
      <w:lvlJc w:val="left"/>
      <w:pPr>
        <w:ind w:left="4470" w:hanging="360"/>
      </w:pPr>
    </w:lvl>
    <w:lvl w:ilvl="5" w:tplc="0416001B" w:tentative="1">
      <w:start w:val="1"/>
      <w:numFmt w:val="lowerRoman"/>
      <w:lvlText w:val="%6."/>
      <w:lvlJc w:val="right"/>
      <w:pPr>
        <w:ind w:left="5190" w:hanging="180"/>
      </w:pPr>
    </w:lvl>
    <w:lvl w:ilvl="6" w:tplc="0416000F" w:tentative="1">
      <w:start w:val="1"/>
      <w:numFmt w:val="decimal"/>
      <w:lvlText w:val="%7."/>
      <w:lvlJc w:val="left"/>
      <w:pPr>
        <w:ind w:left="5910" w:hanging="360"/>
      </w:pPr>
    </w:lvl>
    <w:lvl w:ilvl="7" w:tplc="04160019" w:tentative="1">
      <w:start w:val="1"/>
      <w:numFmt w:val="lowerLetter"/>
      <w:lvlText w:val="%8."/>
      <w:lvlJc w:val="left"/>
      <w:pPr>
        <w:ind w:left="6630" w:hanging="360"/>
      </w:pPr>
    </w:lvl>
    <w:lvl w:ilvl="8" w:tplc="0416001B" w:tentative="1">
      <w:start w:val="1"/>
      <w:numFmt w:val="lowerRoman"/>
      <w:lvlText w:val="%9."/>
      <w:lvlJc w:val="right"/>
      <w:pPr>
        <w:ind w:left="7350" w:hanging="180"/>
      </w:pPr>
    </w:lvl>
  </w:abstractNum>
  <w:abstractNum w:abstractNumId="61" w15:restartNumberingAfterBreak="0">
    <w:nsid w:val="7D253958"/>
    <w:multiLevelType w:val="hybridMultilevel"/>
    <w:tmpl w:val="44CA4C7C"/>
    <w:lvl w:ilvl="0" w:tplc="2E920D2C">
      <w:start w:val="1"/>
      <w:numFmt w:val="decimal"/>
      <w:lvlText w:val="(%1)"/>
      <w:lvlJc w:val="lef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62" w15:restartNumberingAfterBreak="0">
    <w:nsid w:val="7D515AD6"/>
    <w:multiLevelType w:val="hybridMultilevel"/>
    <w:tmpl w:val="03681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39491580">
    <w:abstractNumId w:val="40"/>
  </w:num>
  <w:num w:numId="2" w16cid:durableId="1346639536">
    <w:abstractNumId w:val="8"/>
  </w:num>
  <w:num w:numId="3" w16cid:durableId="1369836542">
    <w:abstractNumId w:val="26"/>
  </w:num>
  <w:num w:numId="4" w16cid:durableId="654378852">
    <w:abstractNumId w:val="29"/>
  </w:num>
  <w:num w:numId="5" w16cid:durableId="1305427066">
    <w:abstractNumId w:val="11"/>
  </w:num>
  <w:num w:numId="6" w16cid:durableId="709575504">
    <w:abstractNumId w:val="36"/>
  </w:num>
  <w:num w:numId="7" w16cid:durableId="2020616725">
    <w:abstractNumId w:val="57"/>
  </w:num>
  <w:num w:numId="8" w16cid:durableId="605501699">
    <w:abstractNumId w:val="42"/>
  </w:num>
  <w:num w:numId="9" w16cid:durableId="2032295114">
    <w:abstractNumId w:val="48"/>
  </w:num>
  <w:num w:numId="10" w16cid:durableId="2071881706">
    <w:abstractNumId w:val="28"/>
  </w:num>
  <w:num w:numId="11" w16cid:durableId="1191458985">
    <w:abstractNumId w:val="55"/>
  </w:num>
  <w:num w:numId="12" w16cid:durableId="619261710">
    <w:abstractNumId w:val="51"/>
  </w:num>
  <w:num w:numId="13" w16cid:durableId="772700829">
    <w:abstractNumId w:val="39"/>
  </w:num>
  <w:num w:numId="14" w16cid:durableId="1625043204">
    <w:abstractNumId w:val="7"/>
  </w:num>
  <w:num w:numId="15" w16cid:durableId="533813543">
    <w:abstractNumId w:val="27"/>
  </w:num>
  <w:num w:numId="16" w16cid:durableId="1095588759">
    <w:abstractNumId w:val="53"/>
  </w:num>
  <w:num w:numId="17" w16cid:durableId="1851025725">
    <w:abstractNumId w:val="60"/>
  </w:num>
  <w:num w:numId="18" w16cid:durableId="760611281">
    <w:abstractNumId w:val="21"/>
  </w:num>
  <w:num w:numId="19" w16cid:durableId="10894255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5916601">
    <w:abstractNumId w:val="22"/>
  </w:num>
  <w:num w:numId="21" w16cid:durableId="606162047">
    <w:abstractNumId w:val="46"/>
  </w:num>
  <w:num w:numId="22" w16cid:durableId="2005086570">
    <w:abstractNumId w:val="18"/>
  </w:num>
  <w:num w:numId="23" w16cid:durableId="1727492284">
    <w:abstractNumId w:val="41"/>
  </w:num>
  <w:num w:numId="24" w16cid:durableId="1212300871">
    <w:abstractNumId w:val="17"/>
  </w:num>
  <w:num w:numId="25" w16cid:durableId="915827021">
    <w:abstractNumId w:val="47"/>
  </w:num>
  <w:num w:numId="26" w16cid:durableId="916208158">
    <w:abstractNumId w:val="52"/>
  </w:num>
  <w:num w:numId="27" w16cid:durableId="1732076461">
    <w:abstractNumId w:val="38"/>
  </w:num>
  <w:num w:numId="28" w16cid:durableId="1888489469">
    <w:abstractNumId w:val="58"/>
  </w:num>
  <w:num w:numId="29" w16cid:durableId="1144859169">
    <w:abstractNumId w:val="5"/>
  </w:num>
  <w:num w:numId="30" w16cid:durableId="1960838142">
    <w:abstractNumId w:val="19"/>
  </w:num>
  <w:num w:numId="31" w16cid:durableId="634023816">
    <w:abstractNumId w:val="56"/>
  </w:num>
  <w:num w:numId="32" w16cid:durableId="148400507">
    <w:abstractNumId w:val="59"/>
  </w:num>
  <w:num w:numId="33" w16cid:durableId="233898400">
    <w:abstractNumId w:val="2"/>
  </w:num>
  <w:num w:numId="34" w16cid:durableId="1493642966">
    <w:abstractNumId w:val="35"/>
  </w:num>
  <w:num w:numId="35" w16cid:durableId="667636005">
    <w:abstractNumId w:val="37"/>
  </w:num>
  <w:num w:numId="36" w16cid:durableId="1708945150">
    <w:abstractNumId w:val="1"/>
  </w:num>
  <w:num w:numId="37" w16cid:durableId="904800757">
    <w:abstractNumId w:val="4"/>
  </w:num>
  <w:num w:numId="38" w16cid:durableId="747314752">
    <w:abstractNumId w:val="0"/>
  </w:num>
  <w:num w:numId="39" w16cid:durableId="1570535016">
    <w:abstractNumId w:val="9"/>
  </w:num>
  <w:num w:numId="40" w16cid:durableId="1285505457">
    <w:abstractNumId w:val="25"/>
  </w:num>
  <w:num w:numId="41" w16cid:durableId="561140383">
    <w:abstractNumId w:val="24"/>
  </w:num>
  <w:num w:numId="42" w16cid:durableId="208542055">
    <w:abstractNumId w:val="45"/>
  </w:num>
  <w:num w:numId="43" w16cid:durableId="1242134263">
    <w:abstractNumId w:val="13"/>
  </w:num>
  <w:num w:numId="44" w16cid:durableId="340834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9292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2533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0611705">
    <w:abstractNumId w:val="23"/>
  </w:num>
  <w:num w:numId="48" w16cid:durableId="470483627">
    <w:abstractNumId w:val="50"/>
  </w:num>
  <w:num w:numId="49" w16cid:durableId="670959594">
    <w:abstractNumId w:val="33"/>
  </w:num>
  <w:num w:numId="50" w16cid:durableId="1292592000">
    <w:abstractNumId w:val="62"/>
  </w:num>
  <w:num w:numId="51" w16cid:durableId="222524872">
    <w:abstractNumId w:val="6"/>
  </w:num>
  <w:num w:numId="52" w16cid:durableId="328412393">
    <w:abstractNumId w:val="15"/>
  </w:num>
  <w:num w:numId="53" w16cid:durableId="605431557">
    <w:abstractNumId w:val="10"/>
  </w:num>
  <w:num w:numId="54" w16cid:durableId="2088071185">
    <w:abstractNumId w:val="43"/>
  </w:num>
  <w:num w:numId="55" w16cid:durableId="1087579627">
    <w:abstractNumId w:val="34"/>
  </w:num>
  <w:num w:numId="56" w16cid:durableId="2144272871">
    <w:abstractNumId w:val="14"/>
  </w:num>
  <w:num w:numId="57" w16cid:durableId="1336688002">
    <w:abstractNumId w:val="54"/>
  </w:num>
  <w:num w:numId="58" w16cid:durableId="325598658">
    <w:abstractNumId w:val="3"/>
  </w:num>
  <w:num w:numId="59" w16cid:durableId="1963489349">
    <w:abstractNumId w:val="49"/>
  </w:num>
  <w:num w:numId="60" w16cid:durableId="1681854119">
    <w:abstractNumId w:val="31"/>
  </w:num>
  <w:num w:numId="61" w16cid:durableId="1851984734">
    <w:abstractNumId w:val="32"/>
  </w:num>
  <w:num w:numId="62" w16cid:durableId="1344937875">
    <w:abstractNumId w:val="44"/>
  </w:num>
  <w:num w:numId="63" w16cid:durableId="13769958">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activeWritingStyle w:appName="MSWord" w:lang="es-ES" w:vendorID="64" w:dllVersion="0"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V_HIDDEN_GRID_QUERY_LIST_4F35BF76-6C0D-4D9B-82B2-816C12CF3733" w:val="empty_477D106A-C0D6-4607-AEBD-E2C9D60EA279"/>
    <w:docVar w:name="SV_QUERY_LIST_4F35BF76-6C0D-4D9B-82B2-816C12CF3733" w:val="empty_477D106A-C0D6-4607-AEBD-E2C9D60EA279"/>
  </w:docVars>
  <w:rsids>
    <w:rsidRoot w:val="00623380"/>
    <w:rsid w:val="0000093D"/>
    <w:rsid w:val="00001C0F"/>
    <w:rsid w:val="000028D1"/>
    <w:rsid w:val="00003192"/>
    <w:rsid w:val="00003E98"/>
    <w:rsid w:val="000042D7"/>
    <w:rsid w:val="00004806"/>
    <w:rsid w:val="00005A87"/>
    <w:rsid w:val="00005DE0"/>
    <w:rsid w:val="00007075"/>
    <w:rsid w:val="000072F9"/>
    <w:rsid w:val="00007643"/>
    <w:rsid w:val="0000768F"/>
    <w:rsid w:val="00007700"/>
    <w:rsid w:val="0000771D"/>
    <w:rsid w:val="00007766"/>
    <w:rsid w:val="00010017"/>
    <w:rsid w:val="00010275"/>
    <w:rsid w:val="00010A6C"/>
    <w:rsid w:val="0001126F"/>
    <w:rsid w:val="0001135C"/>
    <w:rsid w:val="000113AE"/>
    <w:rsid w:val="0001201E"/>
    <w:rsid w:val="00012781"/>
    <w:rsid w:val="00012828"/>
    <w:rsid w:val="000129CE"/>
    <w:rsid w:val="00013619"/>
    <w:rsid w:val="00013773"/>
    <w:rsid w:val="0001391F"/>
    <w:rsid w:val="00014615"/>
    <w:rsid w:val="000148A5"/>
    <w:rsid w:val="00014BC3"/>
    <w:rsid w:val="00014F83"/>
    <w:rsid w:val="0001513A"/>
    <w:rsid w:val="000154CD"/>
    <w:rsid w:val="00015659"/>
    <w:rsid w:val="0001588C"/>
    <w:rsid w:val="00017E22"/>
    <w:rsid w:val="00021418"/>
    <w:rsid w:val="00021D6B"/>
    <w:rsid w:val="000233C8"/>
    <w:rsid w:val="0002363B"/>
    <w:rsid w:val="00023B01"/>
    <w:rsid w:val="00024155"/>
    <w:rsid w:val="0002432D"/>
    <w:rsid w:val="000252D8"/>
    <w:rsid w:val="000254E5"/>
    <w:rsid w:val="00025986"/>
    <w:rsid w:val="000259DB"/>
    <w:rsid w:val="00025BF4"/>
    <w:rsid w:val="00026381"/>
    <w:rsid w:val="0002688C"/>
    <w:rsid w:val="0002749A"/>
    <w:rsid w:val="000276E8"/>
    <w:rsid w:val="00030631"/>
    <w:rsid w:val="0003075B"/>
    <w:rsid w:val="000309C8"/>
    <w:rsid w:val="000316CD"/>
    <w:rsid w:val="00031E82"/>
    <w:rsid w:val="00032DC0"/>
    <w:rsid w:val="000335D7"/>
    <w:rsid w:val="0003426E"/>
    <w:rsid w:val="000349C5"/>
    <w:rsid w:val="000351C5"/>
    <w:rsid w:val="000351E2"/>
    <w:rsid w:val="000354B8"/>
    <w:rsid w:val="00035562"/>
    <w:rsid w:val="0003560A"/>
    <w:rsid w:val="00035C86"/>
    <w:rsid w:val="00036500"/>
    <w:rsid w:val="0003675D"/>
    <w:rsid w:val="00036ABE"/>
    <w:rsid w:val="00036B25"/>
    <w:rsid w:val="00036F9C"/>
    <w:rsid w:val="0003743A"/>
    <w:rsid w:val="00037A94"/>
    <w:rsid w:val="00040486"/>
    <w:rsid w:val="00040641"/>
    <w:rsid w:val="00040999"/>
    <w:rsid w:val="00040AD3"/>
    <w:rsid w:val="00040AE7"/>
    <w:rsid w:val="00040F90"/>
    <w:rsid w:val="00041896"/>
    <w:rsid w:val="00041C6F"/>
    <w:rsid w:val="00042553"/>
    <w:rsid w:val="00042DB7"/>
    <w:rsid w:val="000430B0"/>
    <w:rsid w:val="000436F5"/>
    <w:rsid w:val="00043E75"/>
    <w:rsid w:val="00044667"/>
    <w:rsid w:val="000447BE"/>
    <w:rsid w:val="00044A3E"/>
    <w:rsid w:val="00044FF9"/>
    <w:rsid w:val="000452DC"/>
    <w:rsid w:val="000456DD"/>
    <w:rsid w:val="00045A06"/>
    <w:rsid w:val="00045DED"/>
    <w:rsid w:val="0004626C"/>
    <w:rsid w:val="00046283"/>
    <w:rsid w:val="0004679A"/>
    <w:rsid w:val="00046DBB"/>
    <w:rsid w:val="0004784E"/>
    <w:rsid w:val="00047AC8"/>
    <w:rsid w:val="00050BDA"/>
    <w:rsid w:val="00051BAC"/>
    <w:rsid w:val="00052435"/>
    <w:rsid w:val="0005264F"/>
    <w:rsid w:val="00052E5D"/>
    <w:rsid w:val="00053473"/>
    <w:rsid w:val="000540EA"/>
    <w:rsid w:val="00054220"/>
    <w:rsid w:val="00055182"/>
    <w:rsid w:val="0005527F"/>
    <w:rsid w:val="00055964"/>
    <w:rsid w:val="000562FF"/>
    <w:rsid w:val="00056AF2"/>
    <w:rsid w:val="00056E1F"/>
    <w:rsid w:val="00056E56"/>
    <w:rsid w:val="00056F6B"/>
    <w:rsid w:val="00057488"/>
    <w:rsid w:val="000574BE"/>
    <w:rsid w:val="0005777B"/>
    <w:rsid w:val="00057893"/>
    <w:rsid w:val="00060257"/>
    <w:rsid w:val="0006090C"/>
    <w:rsid w:val="00060DB2"/>
    <w:rsid w:val="00060DCB"/>
    <w:rsid w:val="000611CC"/>
    <w:rsid w:val="00061266"/>
    <w:rsid w:val="000614E5"/>
    <w:rsid w:val="00061612"/>
    <w:rsid w:val="00061ECF"/>
    <w:rsid w:val="00062877"/>
    <w:rsid w:val="0006336A"/>
    <w:rsid w:val="00063E0C"/>
    <w:rsid w:val="00065549"/>
    <w:rsid w:val="00065751"/>
    <w:rsid w:val="00065D1B"/>
    <w:rsid w:val="00065E8F"/>
    <w:rsid w:val="000673D8"/>
    <w:rsid w:val="000676A6"/>
    <w:rsid w:val="000702BE"/>
    <w:rsid w:val="00070748"/>
    <w:rsid w:val="00070AFC"/>
    <w:rsid w:val="00071FFD"/>
    <w:rsid w:val="0007359C"/>
    <w:rsid w:val="0007367F"/>
    <w:rsid w:val="000754FC"/>
    <w:rsid w:val="000755E3"/>
    <w:rsid w:val="00075933"/>
    <w:rsid w:val="000762AD"/>
    <w:rsid w:val="000765C5"/>
    <w:rsid w:val="00076F6E"/>
    <w:rsid w:val="000770C4"/>
    <w:rsid w:val="00077B8A"/>
    <w:rsid w:val="000801AF"/>
    <w:rsid w:val="0008028F"/>
    <w:rsid w:val="00081161"/>
    <w:rsid w:val="0008249B"/>
    <w:rsid w:val="0008260C"/>
    <w:rsid w:val="0008272F"/>
    <w:rsid w:val="00082F9C"/>
    <w:rsid w:val="000837F9"/>
    <w:rsid w:val="00083AC2"/>
    <w:rsid w:val="000840BC"/>
    <w:rsid w:val="00084467"/>
    <w:rsid w:val="00085204"/>
    <w:rsid w:val="00085209"/>
    <w:rsid w:val="0008546A"/>
    <w:rsid w:val="000857C1"/>
    <w:rsid w:val="00086AAF"/>
    <w:rsid w:val="00086E9D"/>
    <w:rsid w:val="00090259"/>
    <w:rsid w:val="00090336"/>
    <w:rsid w:val="000913E8"/>
    <w:rsid w:val="00091CB8"/>
    <w:rsid w:val="00092770"/>
    <w:rsid w:val="00092817"/>
    <w:rsid w:val="00092CFC"/>
    <w:rsid w:val="00092FAE"/>
    <w:rsid w:val="00092FEE"/>
    <w:rsid w:val="00093CE5"/>
    <w:rsid w:val="00093D0C"/>
    <w:rsid w:val="00094458"/>
    <w:rsid w:val="000945A1"/>
    <w:rsid w:val="000948B1"/>
    <w:rsid w:val="00094E8F"/>
    <w:rsid w:val="00095670"/>
    <w:rsid w:val="00095AF1"/>
    <w:rsid w:val="00095DE7"/>
    <w:rsid w:val="000962C2"/>
    <w:rsid w:val="000963E7"/>
    <w:rsid w:val="0009687C"/>
    <w:rsid w:val="00096A45"/>
    <w:rsid w:val="000970FD"/>
    <w:rsid w:val="00097741"/>
    <w:rsid w:val="00097C51"/>
    <w:rsid w:val="000A078A"/>
    <w:rsid w:val="000A097A"/>
    <w:rsid w:val="000A0CE6"/>
    <w:rsid w:val="000A1021"/>
    <w:rsid w:val="000A12EE"/>
    <w:rsid w:val="000A1AAB"/>
    <w:rsid w:val="000A2028"/>
    <w:rsid w:val="000A23E5"/>
    <w:rsid w:val="000A2A80"/>
    <w:rsid w:val="000A30EC"/>
    <w:rsid w:val="000A38AC"/>
    <w:rsid w:val="000A3E92"/>
    <w:rsid w:val="000A4B97"/>
    <w:rsid w:val="000A4BBA"/>
    <w:rsid w:val="000A4DAB"/>
    <w:rsid w:val="000A562B"/>
    <w:rsid w:val="000A65E4"/>
    <w:rsid w:val="000A78B0"/>
    <w:rsid w:val="000B0C28"/>
    <w:rsid w:val="000B1672"/>
    <w:rsid w:val="000B195B"/>
    <w:rsid w:val="000B2247"/>
    <w:rsid w:val="000B23C9"/>
    <w:rsid w:val="000B24E0"/>
    <w:rsid w:val="000B2A6F"/>
    <w:rsid w:val="000B4030"/>
    <w:rsid w:val="000B45B8"/>
    <w:rsid w:val="000B49AC"/>
    <w:rsid w:val="000B5030"/>
    <w:rsid w:val="000B5186"/>
    <w:rsid w:val="000B5396"/>
    <w:rsid w:val="000B5678"/>
    <w:rsid w:val="000B5B2D"/>
    <w:rsid w:val="000B6328"/>
    <w:rsid w:val="000B7E70"/>
    <w:rsid w:val="000B7F82"/>
    <w:rsid w:val="000C1536"/>
    <w:rsid w:val="000C2F79"/>
    <w:rsid w:val="000C3D4E"/>
    <w:rsid w:val="000C4121"/>
    <w:rsid w:val="000C4385"/>
    <w:rsid w:val="000C561C"/>
    <w:rsid w:val="000C6AB7"/>
    <w:rsid w:val="000C6B0A"/>
    <w:rsid w:val="000C6E11"/>
    <w:rsid w:val="000C7620"/>
    <w:rsid w:val="000C7981"/>
    <w:rsid w:val="000D000B"/>
    <w:rsid w:val="000D0A59"/>
    <w:rsid w:val="000D1A44"/>
    <w:rsid w:val="000D1B7B"/>
    <w:rsid w:val="000D2776"/>
    <w:rsid w:val="000D27D6"/>
    <w:rsid w:val="000D350E"/>
    <w:rsid w:val="000D3732"/>
    <w:rsid w:val="000D4D34"/>
    <w:rsid w:val="000D585A"/>
    <w:rsid w:val="000D6851"/>
    <w:rsid w:val="000D6D95"/>
    <w:rsid w:val="000D75DB"/>
    <w:rsid w:val="000D77AF"/>
    <w:rsid w:val="000D79C5"/>
    <w:rsid w:val="000E03DF"/>
    <w:rsid w:val="000E0B98"/>
    <w:rsid w:val="000E0E43"/>
    <w:rsid w:val="000E132C"/>
    <w:rsid w:val="000E1C41"/>
    <w:rsid w:val="000E1F95"/>
    <w:rsid w:val="000E3B10"/>
    <w:rsid w:val="000E3C38"/>
    <w:rsid w:val="000E405D"/>
    <w:rsid w:val="000E406A"/>
    <w:rsid w:val="000E4727"/>
    <w:rsid w:val="000E4C28"/>
    <w:rsid w:val="000E5362"/>
    <w:rsid w:val="000E5F61"/>
    <w:rsid w:val="000E6780"/>
    <w:rsid w:val="000E6DC9"/>
    <w:rsid w:val="000E75BD"/>
    <w:rsid w:val="000E77BD"/>
    <w:rsid w:val="000E7BCC"/>
    <w:rsid w:val="000E7FBA"/>
    <w:rsid w:val="000F05A2"/>
    <w:rsid w:val="000F05D7"/>
    <w:rsid w:val="000F0C9B"/>
    <w:rsid w:val="000F0FD1"/>
    <w:rsid w:val="000F2076"/>
    <w:rsid w:val="000F3815"/>
    <w:rsid w:val="000F3899"/>
    <w:rsid w:val="000F4AFD"/>
    <w:rsid w:val="000F4E47"/>
    <w:rsid w:val="000F4E86"/>
    <w:rsid w:val="000F6105"/>
    <w:rsid w:val="000F6677"/>
    <w:rsid w:val="000F6703"/>
    <w:rsid w:val="000F6B70"/>
    <w:rsid w:val="000F712A"/>
    <w:rsid w:val="000F7D74"/>
    <w:rsid w:val="000F7E45"/>
    <w:rsid w:val="00101C51"/>
    <w:rsid w:val="00102947"/>
    <w:rsid w:val="00102B63"/>
    <w:rsid w:val="00102D73"/>
    <w:rsid w:val="0010330C"/>
    <w:rsid w:val="0010386D"/>
    <w:rsid w:val="00103D07"/>
    <w:rsid w:val="00104BC0"/>
    <w:rsid w:val="001057B3"/>
    <w:rsid w:val="00105E5F"/>
    <w:rsid w:val="0010602E"/>
    <w:rsid w:val="00106142"/>
    <w:rsid w:val="00106FFD"/>
    <w:rsid w:val="00107072"/>
    <w:rsid w:val="00110073"/>
    <w:rsid w:val="001102AC"/>
    <w:rsid w:val="001105FC"/>
    <w:rsid w:val="00110913"/>
    <w:rsid w:val="00110A2C"/>
    <w:rsid w:val="00110DD7"/>
    <w:rsid w:val="00111011"/>
    <w:rsid w:val="001122BE"/>
    <w:rsid w:val="001146AA"/>
    <w:rsid w:val="00114A0A"/>
    <w:rsid w:val="00115495"/>
    <w:rsid w:val="001155EA"/>
    <w:rsid w:val="00116067"/>
    <w:rsid w:val="001164B5"/>
    <w:rsid w:val="001164E6"/>
    <w:rsid w:val="001166A2"/>
    <w:rsid w:val="00116D52"/>
    <w:rsid w:val="00117A7E"/>
    <w:rsid w:val="001202EE"/>
    <w:rsid w:val="001208AF"/>
    <w:rsid w:val="001212DE"/>
    <w:rsid w:val="00121403"/>
    <w:rsid w:val="00121753"/>
    <w:rsid w:val="00121D5E"/>
    <w:rsid w:val="00121DB6"/>
    <w:rsid w:val="00122C4E"/>
    <w:rsid w:val="0012353E"/>
    <w:rsid w:val="001235AB"/>
    <w:rsid w:val="00124323"/>
    <w:rsid w:val="00124920"/>
    <w:rsid w:val="001250C5"/>
    <w:rsid w:val="00125658"/>
    <w:rsid w:val="0012573E"/>
    <w:rsid w:val="001258F6"/>
    <w:rsid w:val="00126206"/>
    <w:rsid w:val="00126CCF"/>
    <w:rsid w:val="001274D9"/>
    <w:rsid w:val="001278E0"/>
    <w:rsid w:val="00130618"/>
    <w:rsid w:val="0013063A"/>
    <w:rsid w:val="001318F4"/>
    <w:rsid w:val="00131C41"/>
    <w:rsid w:val="001327F4"/>
    <w:rsid w:val="00133AB3"/>
    <w:rsid w:val="00133B56"/>
    <w:rsid w:val="00134A3C"/>
    <w:rsid w:val="00134A5D"/>
    <w:rsid w:val="00134BDE"/>
    <w:rsid w:val="00136105"/>
    <w:rsid w:val="00136454"/>
    <w:rsid w:val="001367D9"/>
    <w:rsid w:val="00136896"/>
    <w:rsid w:val="00136C77"/>
    <w:rsid w:val="00136C7B"/>
    <w:rsid w:val="00140962"/>
    <w:rsid w:val="00141A63"/>
    <w:rsid w:val="00141C8E"/>
    <w:rsid w:val="00142311"/>
    <w:rsid w:val="00143D4A"/>
    <w:rsid w:val="001442CC"/>
    <w:rsid w:val="00144525"/>
    <w:rsid w:val="0014497F"/>
    <w:rsid w:val="001452E4"/>
    <w:rsid w:val="001454EC"/>
    <w:rsid w:val="00145AC3"/>
    <w:rsid w:val="00145F38"/>
    <w:rsid w:val="001464D3"/>
    <w:rsid w:val="00146D19"/>
    <w:rsid w:val="00146D1E"/>
    <w:rsid w:val="001473CD"/>
    <w:rsid w:val="00147E6B"/>
    <w:rsid w:val="00150115"/>
    <w:rsid w:val="0015076A"/>
    <w:rsid w:val="00151446"/>
    <w:rsid w:val="00151F3B"/>
    <w:rsid w:val="001526F9"/>
    <w:rsid w:val="00152A79"/>
    <w:rsid w:val="00152E92"/>
    <w:rsid w:val="00152F0B"/>
    <w:rsid w:val="001530FF"/>
    <w:rsid w:val="0015355A"/>
    <w:rsid w:val="001535BD"/>
    <w:rsid w:val="00153650"/>
    <w:rsid w:val="00153669"/>
    <w:rsid w:val="00153CF5"/>
    <w:rsid w:val="0015461A"/>
    <w:rsid w:val="00154B2D"/>
    <w:rsid w:val="00154C39"/>
    <w:rsid w:val="0015557E"/>
    <w:rsid w:val="00155A20"/>
    <w:rsid w:val="00155FF6"/>
    <w:rsid w:val="00156628"/>
    <w:rsid w:val="001567AF"/>
    <w:rsid w:val="00161675"/>
    <w:rsid w:val="00162022"/>
    <w:rsid w:val="00162661"/>
    <w:rsid w:val="00163DE7"/>
    <w:rsid w:val="0016412E"/>
    <w:rsid w:val="0016469B"/>
    <w:rsid w:val="00165994"/>
    <w:rsid w:val="00165D44"/>
    <w:rsid w:val="00166035"/>
    <w:rsid w:val="00166047"/>
    <w:rsid w:val="00167A24"/>
    <w:rsid w:val="00167EDE"/>
    <w:rsid w:val="001701FA"/>
    <w:rsid w:val="0017034F"/>
    <w:rsid w:val="00170420"/>
    <w:rsid w:val="00170E62"/>
    <w:rsid w:val="00171200"/>
    <w:rsid w:val="00171B32"/>
    <w:rsid w:val="00171F94"/>
    <w:rsid w:val="0017217F"/>
    <w:rsid w:val="00172F9E"/>
    <w:rsid w:val="00173E17"/>
    <w:rsid w:val="00174C45"/>
    <w:rsid w:val="00174CCD"/>
    <w:rsid w:val="00175CC5"/>
    <w:rsid w:val="00175EDC"/>
    <w:rsid w:val="00175FC2"/>
    <w:rsid w:val="001760A3"/>
    <w:rsid w:val="00176ED5"/>
    <w:rsid w:val="00177141"/>
    <w:rsid w:val="00177EAC"/>
    <w:rsid w:val="001801B4"/>
    <w:rsid w:val="001812D2"/>
    <w:rsid w:val="0018172E"/>
    <w:rsid w:val="0018180F"/>
    <w:rsid w:val="00181940"/>
    <w:rsid w:val="00181956"/>
    <w:rsid w:val="001819D0"/>
    <w:rsid w:val="00182002"/>
    <w:rsid w:val="0018253A"/>
    <w:rsid w:val="00183017"/>
    <w:rsid w:val="00183471"/>
    <w:rsid w:val="001838B0"/>
    <w:rsid w:val="00184B99"/>
    <w:rsid w:val="00184F92"/>
    <w:rsid w:val="0018543D"/>
    <w:rsid w:val="00185A57"/>
    <w:rsid w:val="00185AE8"/>
    <w:rsid w:val="00186241"/>
    <w:rsid w:val="00186606"/>
    <w:rsid w:val="001900EF"/>
    <w:rsid w:val="00190391"/>
    <w:rsid w:val="00190671"/>
    <w:rsid w:val="00190986"/>
    <w:rsid w:val="00191DAE"/>
    <w:rsid w:val="00192060"/>
    <w:rsid w:val="00192323"/>
    <w:rsid w:val="00192690"/>
    <w:rsid w:val="00192B30"/>
    <w:rsid w:val="00192C11"/>
    <w:rsid w:val="00192DCE"/>
    <w:rsid w:val="00194149"/>
    <w:rsid w:val="0019463B"/>
    <w:rsid w:val="001954FF"/>
    <w:rsid w:val="0019577D"/>
    <w:rsid w:val="001972A5"/>
    <w:rsid w:val="00197CB5"/>
    <w:rsid w:val="001A0442"/>
    <w:rsid w:val="001A0945"/>
    <w:rsid w:val="001A0967"/>
    <w:rsid w:val="001A1046"/>
    <w:rsid w:val="001A1940"/>
    <w:rsid w:val="001A2838"/>
    <w:rsid w:val="001A32E0"/>
    <w:rsid w:val="001A345F"/>
    <w:rsid w:val="001A3501"/>
    <w:rsid w:val="001A35BB"/>
    <w:rsid w:val="001A36D5"/>
    <w:rsid w:val="001A3B0A"/>
    <w:rsid w:val="001A3B98"/>
    <w:rsid w:val="001A4A4B"/>
    <w:rsid w:val="001A4BB4"/>
    <w:rsid w:val="001A4D3C"/>
    <w:rsid w:val="001A5D4F"/>
    <w:rsid w:val="001A5D91"/>
    <w:rsid w:val="001A6999"/>
    <w:rsid w:val="001A76C3"/>
    <w:rsid w:val="001A7EEA"/>
    <w:rsid w:val="001B0C8F"/>
    <w:rsid w:val="001B219D"/>
    <w:rsid w:val="001B2D68"/>
    <w:rsid w:val="001B3116"/>
    <w:rsid w:val="001B323E"/>
    <w:rsid w:val="001B33BA"/>
    <w:rsid w:val="001B3C1F"/>
    <w:rsid w:val="001B4303"/>
    <w:rsid w:val="001B4C54"/>
    <w:rsid w:val="001B50D8"/>
    <w:rsid w:val="001B53D7"/>
    <w:rsid w:val="001B5703"/>
    <w:rsid w:val="001B7D04"/>
    <w:rsid w:val="001C0179"/>
    <w:rsid w:val="001C0918"/>
    <w:rsid w:val="001C0BB6"/>
    <w:rsid w:val="001C158B"/>
    <w:rsid w:val="001C16DE"/>
    <w:rsid w:val="001C18A5"/>
    <w:rsid w:val="001C20CD"/>
    <w:rsid w:val="001C26AC"/>
    <w:rsid w:val="001C2793"/>
    <w:rsid w:val="001C318F"/>
    <w:rsid w:val="001C5547"/>
    <w:rsid w:val="001C5CCA"/>
    <w:rsid w:val="001C5EE8"/>
    <w:rsid w:val="001C5F2E"/>
    <w:rsid w:val="001C6037"/>
    <w:rsid w:val="001C60B3"/>
    <w:rsid w:val="001C698C"/>
    <w:rsid w:val="001C7FF9"/>
    <w:rsid w:val="001D000C"/>
    <w:rsid w:val="001D04DD"/>
    <w:rsid w:val="001D0575"/>
    <w:rsid w:val="001D150D"/>
    <w:rsid w:val="001D1C70"/>
    <w:rsid w:val="001D2DE6"/>
    <w:rsid w:val="001D32DE"/>
    <w:rsid w:val="001D3E44"/>
    <w:rsid w:val="001D496F"/>
    <w:rsid w:val="001D518A"/>
    <w:rsid w:val="001D52D0"/>
    <w:rsid w:val="001D5332"/>
    <w:rsid w:val="001D5F33"/>
    <w:rsid w:val="001D63A7"/>
    <w:rsid w:val="001D684A"/>
    <w:rsid w:val="001D6D96"/>
    <w:rsid w:val="001D7971"/>
    <w:rsid w:val="001D799E"/>
    <w:rsid w:val="001E0466"/>
    <w:rsid w:val="001E0A0C"/>
    <w:rsid w:val="001E126B"/>
    <w:rsid w:val="001E129F"/>
    <w:rsid w:val="001E130D"/>
    <w:rsid w:val="001E18E8"/>
    <w:rsid w:val="001E1A95"/>
    <w:rsid w:val="001E24C0"/>
    <w:rsid w:val="001E2515"/>
    <w:rsid w:val="001E26DB"/>
    <w:rsid w:val="001E2A7F"/>
    <w:rsid w:val="001E337A"/>
    <w:rsid w:val="001E53FD"/>
    <w:rsid w:val="001E5547"/>
    <w:rsid w:val="001E5999"/>
    <w:rsid w:val="001E5CC5"/>
    <w:rsid w:val="001E5F3D"/>
    <w:rsid w:val="001E6A57"/>
    <w:rsid w:val="001E7A66"/>
    <w:rsid w:val="001F0256"/>
    <w:rsid w:val="001F0C5E"/>
    <w:rsid w:val="001F0E61"/>
    <w:rsid w:val="001F0EEE"/>
    <w:rsid w:val="001F138E"/>
    <w:rsid w:val="001F1F28"/>
    <w:rsid w:val="001F23D1"/>
    <w:rsid w:val="001F2698"/>
    <w:rsid w:val="001F2C84"/>
    <w:rsid w:val="001F2DB3"/>
    <w:rsid w:val="001F2FB7"/>
    <w:rsid w:val="001F39A8"/>
    <w:rsid w:val="001F40B1"/>
    <w:rsid w:val="001F473A"/>
    <w:rsid w:val="001F552B"/>
    <w:rsid w:val="001F58C5"/>
    <w:rsid w:val="001F6EF7"/>
    <w:rsid w:val="001F71BD"/>
    <w:rsid w:val="001F73E2"/>
    <w:rsid w:val="0020027D"/>
    <w:rsid w:val="00200A98"/>
    <w:rsid w:val="002013AC"/>
    <w:rsid w:val="0020198E"/>
    <w:rsid w:val="00201F78"/>
    <w:rsid w:val="002032B7"/>
    <w:rsid w:val="00203504"/>
    <w:rsid w:val="00204520"/>
    <w:rsid w:val="00204B2B"/>
    <w:rsid w:val="00205769"/>
    <w:rsid w:val="00206282"/>
    <w:rsid w:val="002067B9"/>
    <w:rsid w:val="00206814"/>
    <w:rsid w:val="00210B56"/>
    <w:rsid w:val="00210BB5"/>
    <w:rsid w:val="00211B77"/>
    <w:rsid w:val="00211C32"/>
    <w:rsid w:val="002125EE"/>
    <w:rsid w:val="002129DA"/>
    <w:rsid w:val="002131B9"/>
    <w:rsid w:val="00213415"/>
    <w:rsid w:val="00213AE4"/>
    <w:rsid w:val="00214699"/>
    <w:rsid w:val="00214A0A"/>
    <w:rsid w:val="00214EF3"/>
    <w:rsid w:val="00214F4E"/>
    <w:rsid w:val="0021591C"/>
    <w:rsid w:val="00215A1B"/>
    <w:rsid w:val="0021680F"/>
    <w:rsid w:val="0022063E"/>
    <w:rsid w:val="002217F3"/>
    <w:rsid w:val="00221AD9"/>
    <w:rsid w:val="00221E9C"/>
    <w:rsid w:val="002222A6"/>
    <w:rsid w:val="00222380"/>
    <w:rsid w:val="00222523"/>
    <w:rsid w:val="00222D9A"/>
    <w:rsid w:val="002238DE"/>
    <w:rsid w:val="0022493C"/>
    <w:rsid w:val="00224F06"/>
    <w:rsid w:val="00225984"/>
    <w:rsid w:val="00226AA1"/>
    <w:rsid w:val="00227CB8"/>
    <w:rsid w:val="002301D5"/>
    <w:rsid w:val="00230810"/>
    <w:rsid w:val="00230B73"/>
    <w:rsid w:val="00230CC5"/>
    <w:rsid w:val="002312E4"/>
    <w:rsid w:val="002315DD"/>
    <w:rsid w:val="00231984"/>
    <w:rsid w:val="00231D11"/>
    <w:rsid w:val="0023259C"/>
    <w:rsid w:val="00232B84"/>
    <w:rsid w:val="0023362B"/>
    <w:rsid w:val="0023451D"/>
    <w:rsid w:val="00235110"/>
    <w:rsid w:val="00235353"/>
    <w:rsid w:val="002354F9"/>
    <w:rsid w:val="00235A84"/>
    <w:rsid w:val="002364B5"/>
    <w:rsid w:val="00236950"/>
    <w:rsid w:val="002369F1"/>
    <w:rsid w:val="00237429"/>
    <w:rsid w:val="00237825"/>
    <w:rsid w:val="00237A75"/>
    <w:rsid w:val="00237AAA"/>
    <w:rsid w:val="0024005C"/>
    <w:rsid w:val="002400B1"/>
    <w:rsid w:val="002403ED"/>
    <w:rsid w:val="00240B2A"/>
    <w:rsid w:val="00241360"/>
    <w:rsid w:val="00242F5C"/>
    <w:rsid w:val="00243F7B"/>
    <w:rsid w:val="0024439C"/>
    <w:rsid w:val="002443C6"/>
    <w:rsid w:val="00244CAC"/>
    <w:rsid w:val="0024522E"/>
    <w:rsid w:val="002459FF"/>
    <w:rsid w:val="00245D32"/>
    <w:rsid w:val="00246CA3"/>
    <w:rsid w:val="002470FF"/>
    <w:rsid w:val="00247127"/>
    <w:rsid w:val="00247250"/>
    <w:rsid w:val="00247272"/>
    <w:rsid w:val="00247531"/>
    <w:rsid w:val="002477B1"/>
    <w:rsid w:val="0024798B"/>
    <w:rsid w:val="00247F3A"/>
    <w:rsid w:val="00250E1C"/>
    <w:rsid w:val="002511A5"/>
    <w:rsid w:val="00251F6F"/>
    <w:rsid w:val="0025255E"/>
    <w:rsid w:val="00252AB9"/>
    <w:rsid w:val="00252C79"/>
    <w:rsid w:val="002532AB"/>
    <w:rsid w:val="00253C52"/>
    <w:rsid w:val="0025497F"/>
    <w:rsid w:val="00255DA3"/>
    <w:rsid w:val="00256804"/>
    <w:rsid w:val="00256E93"/>
    <w:rsid w:val="0025714A"/>
    <w:rsid w:val="002572C9"/>
    <w:rsid w:val="0026119B"/>
    <w:rsid w:val="00261479"/>
    <w:rsid w:val="00261DCD"/>
    <w:rsid w:val="00262D32"/>
    <w:rsid w:val="002633C0"/>
    <w:rsid w:val="00263451"/>
    <w:rsid w:val="00265469"/>
    <w:rsid w:val="0026549D"/>
    <w:rsid w:val="00265E37"/>
    <w:rsid w:val="002663A5"/>
    <w:rsid w:val="00266607"/>
    <w:rsid w:val="00266913"/>
    <w:rsid w:val="00266D59"/>
    <w:rsid w:val="00267562"/>
    <w:rsid w:val="00267E13"/>
    <w:rsid w:val="002702B4"/>
    <w:rsid w:val="0027131A"/>
    <w:rsid w:val="002716D7"/>
    <w:rsid w:val="00271AA4"/>
    <w:rsid w:val="00271DCA"/>
    <w:rsid w:val="00271E04"/>
    <w:rsid w:val="0027238A"/>
    <w:rsid w:val="00273569"/>
    <w:rsid w:val="002736A1"/>
    <w:rsid w:val="00273D20"/>
    <w:rsid w:val="00273DDC"/>
    <w:rsid w:val="0027487C"/>
    <w:rsid w:val="00274CB5"/>
    <w:rsid w:val="00274EED"/>
    <w:rsid w:val="0027501F"/>
    <w:rsid w:val="00275072"/>
    <w:rsid w:val="00275176"/>
    <w:rsid w:val="002753FF"/>
    <w:rsid w:val="0027554D"/>
    <w:rsid w:val="00275BFB"/>
    <w:rsid w:val="002766DB"/>
    <w:rsid w:val="0027678B"/>
    <w:rsid w:val="002771C9"/>
    <w:rsid w:val="00277DD1"/>
    <w:rsid w:val="00277E17"/>
    <w:rsid w:val="0028090A"/>
    <w:rsid w:val="0028098B"/>
    <w:rsid w:val="00280AF2"/>
    <w:rsid w:val="002815F9"/>
    <w:rsid w:val="002816B0"/>
    <w:rsid w:val="00281D93"/>
    <w:rsid w:val="0028263F"/>
    <w:rsid w:val="00282650"/>
    <w:rsid w:val="002826AB"/>
    <w:rsid w:val="0028283D"/>
    <w:rsid w:val="00282EC7"/>
    <w:rsid w:val="00282FD8"/>
    <w:rsid w:val="0028309A"/>
    <w:rsid w:val="002844EB"/>
    <w:rsid w:val="00285022"/>
    <w:rsid w:val="0028550A"/>
    <w:rsid w:val="002858E0"/>
    <w:rsid w:val="00285CF2"/>
    <w:rsid w:val="00285FF8"/>
    <w:rsid w:val="00286037"/>
    <w:rsid w:val="0028604F"/>
    <w:rsid w:val="002860EE"/>
    <w:rsid w:val="00286C47"/>
    <w:rsid w:val="00287B01"/>
    <w:rsid w:val="0029099F"/>
    <w:rsid w:val="00291F44"/>
    <w:rsid w:val="00292573"/>
    <w:rsid w:val="002927E0"/>
    <w:rsid w:val="002936FF"/>
    <w:rsid w:val="00293AA1"/>
    <w:rsid w:val="00295409"/>
    <w:rsid w:val="002956E6"/>
    <w:rsid w:val="002957A1"/>
    <w:rsid w:val="002959AC"/>
    <w:rsid w:val="00295FBC"/>
    <w:rsid w:val="00296047"/>
    <w:rsid w:val="0029647F"/>
    <w:rsid w:val="002965B6"/>
    <w:rsid w:val="002968AF"/>
    <w:rsid w:val="00297080"/>
    <w:rsid w:val="00297164"/>
    <w:rsid w:val="002A0322"/>
    <w:rsid w:val="002A0784"/>
    <w:rsid w:val="002A1A07"/>
    <w:rsid w:val="002A2697"/>
    <w:rsid w:val="002A2DBD"/>
    <w:rsid w:val="002A2FDD"/>
    <w:rsid w:val="002A3202"/>
    <w:rsid w:val="002A35B7"/>
    <w:rsid w:val="002A3D14"/>
    <w:rsid w:val="002A406E"/>
    <w:rsid w:val="002A4966"/>
    <w:rsid w:val="002A5193"/>
    <w:rsid w:val="002A53D5"/>
    <w:rsid w:val="002A54AD"/>
    <w:rsid w:val="002A5511"/>
    <w:rsid w:val="002A628D"/>
    <w:rsid w:val="002A6771"/>
    <w:rsid w:val="002A68A7"/>
    <w:rsid w:val="002A6E02"/>
    <w:rsid w:val="002A6FBC"/>
    <w:rsid w:val="002A7083"/>
    <w:rsid w:val="002A71E6"/>
    <w:rsid w:val="002A734B"/>
    <w:rsid w:val="002A736A"/>
    <w:rsid w:val="002B0065"/>
    <w:rsid w:val="002B00E5"/>
    <w:rsid w:val="002B05EA"/>
    <w:rsid w:val="002B07AD"/>
    <w:rsid w:val="002B0ABE"/>
    <w:rsid w:val="002B0DCE"/>
    <w:rsid w:val="002B16F3"/>
    <w:rsid w:val="002B1F9D"/>
    <w:rsid w:val="002B255F"/>
    <w:rsid w:val="002B3559"/>
    <w:rsid w:val="002B375F"/>
    <w:rsid w:val="002B396D"/>
    <w:rsid w:val="002B3F85"/>
    <w:rsid w:val="002B440C"/>
    <w:rsid w:val="002B4871"/>
    <w:rsid w:val="002B4B83"/>
    <w:rsid w:val="002B59C4"/>
    <w:rsid w:val="002B5A1F"/>
    <w:rsid w:val="002B5FFC"/>
    <w:rsid w:val="002B613E"/>
    <w:rsid w:val="002B63E7"/>
    <w:rsid w:val="002B766F"/>
    <w:rsid w:val="002C08B3"/>
    <w:rsid w:val="002C1311"/>
    <w:rsid w:val="002C1390"/>
    <w:rsid w:val="002C1A90"/>
    <w:rsid w:val="002C359C"/>
    <w:rsid w:val="002C39B5"/>
    <w:rsid w:val="002C4890"/>
    <w:rsid w:val="002C50BB"/>
    <w:rsid w:val="002C65F4"/>
    <w:rsid w:val="002C69C7"/>
    <w:rsid w:val="002C77AD"/>
    <w:rsid w:val="002C7B94"/>
    <w:rsid w:val="002C7DAE"/>
    <w:rsid w:val="002D0764"/>
    <w:rsid w:val="002D0A7B"/>
    <w:rsid w:val="002D1EF0"/>
    <w:rsid w:val="002D20BD"/>
    <w:rsid w:val="002D226A"/>
    <w:rsid w:val="002D2644"/>
    <w:rsid w:val="002D2B81"/>
    <w:rsid w:val="002D36D1"/>
    <w:rsid w:val="002D39F5"/>
    <w:rsid w:val="002D5344"/>
    <w:rsid w:val="002D5BFF"/>
    <w:rsid w:val="002D618A"/>
    <w:rsid w:val="002D7247"/>
    <w:rsid w:val="002D75A7"/>
    <w:rsid w:val="002D7E81"/>
    <w:rsid w:val="002E0419"/>
    <w:rsid w:val="002E0455"/>
    <w:rsid w:val="002E06EC"/>
    <w:rsid w:val="002E089E"/>
    <w:rsid w:val="002E11CD"/>
    <w:rsid w:val="002E18CB"/>
    <w:rsid w:val="002E1A98"/>
    <w:rsid w:val="002E1EB9"/>
    <w:rsid w:val="002E22B4"/>
    <w:rsid w:val="002E2541"/>
    <w:rsid w:val="002E25DC"/>
    <w:rsid w:val="002E2A74"/>
    <w:rsid w:val="002E2C18"/>
    <w:rsid w:val="002E2CB8"/>
    <w:rsid w:val="002E37D6"/>
    <w:rsid w:val="002E41A0"/>
    <w:rsid w:val="002E44F0"/>
    <w:rsid w:val="002E5448"/>
    <w:rsid w:val="002E5A61"/>
    <w:rsid w:val="002E6430"/>
    <w:rsid w:val="002E68AA"/>
    <w:rsid w:val="002E6BC9"/>
    <w:rsid w:val="002E7251"/>
    <w:rsid w:val="002E72C4"/>
    <w:rsid w:val="002E7A7E"/>
    <w:rsid w:val="002E7BB5"/>
    <w:rsid w:val="002F0131"/>
    <w:rsid w:val="002F03ED"/>
    <w:rsid w:val="002F043E"/>
    <w:rsid w:val="002F048D"/>
    <w:rsid w:val="002F04A8"/>
    <w:rsid w:val="002F0612"/>
    <w:rsid w:val="002F06B4"/>
    <w:rsid w:val="002F1F27"/>
    <w:rsid w:val="002F226F"/>
    <w:rsid w:val="002F2A8A"/>
    <w:rsid w:val="002F2E71"/>
    <w:rsid w:val="002F3318"/>
    <w:rsid w:val="002F34AC"/>
    <w:rsid w:val="002F3716"/>
    <w:rsid w:val="002F4465"/>
    <w:rsid w:val="002F46CB"/>
    <w:rsid w:val="002F4A60"/>
    <w:rsid w:val="002F4C92"/>
    <w:rsid w:val="002F4CD3"/>
    <w:rsid w:val="002F53AA"/>
    <w:rsid w:val="002F56EA"/>
    <w:rsid w:val="002F59CD"/>
    <w:rsid w:val="002F76B7"/>
    <w:rsid w:val="002F7A8C"/>
    <w:rsid w:val="002F7EB8"/>
    <w:rsid w:val="00300171"/>
    <w:rsid w:val="003010FD"/>
    <w:rsid w:val="00301592"/>
    <w:rsid w:val="0030164A"/>
    <w:rsid w:val="00301C40"/>
    <w:rsid w:val="00301C63"/>
    <w:rsid w:val="00302982"/>
    <w:rsid w:val="00302A46"/>
    <w:rsid w:val="00303E0C"/>
    <w:rsid w:val="003053CF"/>
    <w:rsid w:val="00305B1F"/>
    <w:rsid w:val="00306633"/>
    <w:rsid w:val="00306A70"/>
    <w:rsid w:val="003077B0"/>
    <w:rsid w:val="00310208"/>
    <w:rsid w:val="00310A98"/>
    <w:rsid w:val="00311664"/>
    <w:rsid w:val="003118EB"/>
    <w:rsid w:val="00312623"/>
    <w:rsid w:val="0031272C"/>
    <w:rsid w:val="00313105"/>
    <w:rsid w:val="00313348"/>
    <w:rsid w:val="00313A7E"/>
    <w:rsid w:val="00314412"/>
    <w:rsid w:val="00314AF4"/>
    <w:rsid w:val="00314FEA"/>
    <w:rsid w:val="00315143"/>
    <w:rsid w:val="0031514F"/>
    <w:rsid w:val="003165A4"/>
    <w:rsid w:val="00316736"/>
    <w:rsid w:val="0031716B"/>
    <w:rsid w:val="00317195"/>
    <w:rsid w:val="0031737C"/>
    <w:rsid w:val="00317E6E"/>
    <w:rsid w:val="00317F16"/>
    <w:rsid w:val="00317FEC"/>
    <w:rsid w:val="003202AF"/>
    <w:rsid w:val="003203AD"/>
    <w:rsid w:val="003205BF"/>
    <w:rsid w:val="00320ACF"/>
    <w:rsid w:val="00320F5B"/>
    <w:rsid w:val="0032130D"/>
    <w:rsid w:val="003214EB"/>
    <w:rsid w:val="00321AFF"/>
    <w:rsid w:val="00322105"/>
    <w:rsid w:val="00322135"/>
    <w:rsid w:val="003222E1"/>
    <w:rsid w:val="0032305E"/>
    <w:rsid w:val="003231D2"/>
    <w:rsid w:val="00323D6A"/>
    <w:rsid w:val="00323F22"/>
    <w:rsid w:val="00324DF7"/>
    <w:rsid w:val="003256B0"/>
    <w:rsid w:val="00325D19"/>
    <w:rsid w:val="0032636D"/>
    <w:rsid w:val="00327619"/>
    <w:rsid w:val="00327ABD"/>
    <w:rsid w:val="00330645"/>
    <w:rsid w:val="00330674"/>
    <w:rsid w:val="0033092F"/>
    <w:rsid w:val="00331DDA"/>
    <w:rsid w:val="0033204D"/>
    <w:rsid w:val="00332288"/>
    <w:rsid w:val="0033284B"/>
    <w:rsid w:val="00332FB0"/>
    <w:rsid w:val="00333426"/>
    <w:rsid w:val="003337CF"/>
    <w:rsid w:val="00333E7C"/>
    <w:rsid w:val="0033412E"/>
    <w:rsid w:val="00334856"/>
    <w:rsid w:val="00335C46"/>
    <w:rsid w:val="00336F2B"/>
    <w:rsid w:val="003374DC"/>
    <w:rsid w:val="003377F8"/>
    <w:rsid w:val="00340012"/>
    <w:rsid w:val="00340203"/>
    <w:rsid w:val="003403FB"/>
    <w:rsid w:val="00340E6F"/>
    <w:rsid w:val="00341C73"/>
    <w:rsid w:val="003422FC"/>
    <w:rsid w:val="00342674"/>
    <w:rsid w:val="00343110"/>
    <w:rsid w:val="003432E6"/>
    <w:rsid w:val="0034388C"/>
    <w:rsid w:val="00343B37"/>
    <w:rsid w:val="003443F3"/>
    <w:rsid w:val="00344607"/>
    <w:rsid w:val="00344893"/>
    <w:rsid w:val="00345BF4"/>
    <w:rsid w:val="00346102"/>
    <w:rsid w:val="00346588"/>
    <w:rsid w:val="00346771"/>
    <w:rsid w:val="00346BE5"/>
    <w:rsid w:val="00347240"/>
    <w:rsid w:val="00347607"/>
    <w:rsid w:val="00351337"/>
    <w:rsid w:val="00351961"/>
    <w:rsid w:val="00352324"/>
    <w:rsid w:val="003525AC"/>
    <w:rsid w:val="003546E2"/>
    <w:rsid w:val="003547CC"/>
    <w:rsid w:val="003553CA"/>
    <w:rsid w:val="003558F7"/>
    <w:rsid w:val="00355941"/>
    <w:rsid w:val="003564EC"/>
    <w:rsid w:val="00356A98"/>
    <w:rsid w:val="00356E7F"/>
    <w:rsid w:val="003573C5"/>
    <w:rsid w:val="003578BE"/>
    <w:rsid w:val="003578ED"/>
    <w:rsid w:val="00357982"/>
    <w:rsid w:val="00357E5C"/>
    <w:rsid w:val="00357F71"/>
    <w:rsid w:val="00357F8E"/>
    <w:rsid w:val="0036125C"/>
    <w:rsid w:val="0036235E"/>
    <w:rsid w:val="00362450"/>
    <w:rsid w:val="003626AC"/>
    <w:rsid w:val="00362DD6"/>
    <w:rsid w:val="00362F0B"/>
    <w:rsid w:val="003633A2"/>
    <w:rsid w:val="00363D4E"/>
    <w:rsid w:val="00364057"/>
    <w:rsid w:val="0036499E"/>
    <w:rsid w:val="00364B05"/>
    <w:rsid w:val="00364C04"/>
    <w:rsid w:val="00365499"/>
    <w:rsid w:val="003664EA"/>
    <w:rsid w:val="0036668D"/>
    <w:rsid w:val="00366F16"/>
    <w:rsid w:val="003679F5"/>
    <w:rsid w:val="00370587"/>
    <w:rsid w:val="00370E64"/>
    <w:rsid w:val="00371107"/>
    <w:rsid w:val="003712A1"/>
    <w:rsid w:val="00371471"/>
    <w:rsid w:val="003715AE"/>
    <w:rsid w:val="00371DFC"/>
    <w:rsid w:val="00372312"/>
    <w:rsid w:val="0037233D"/>
    <w:rsid w:val="00372B8C"/>
    <w:rsid w:val="00372DD9"/>
    <w:rsid w:val="00373765"/>
    <w:rsid w:val="00373CA7"/>
    <w:rsid w:val="00373EA5"/>
    <w:rsid w:val="00374474"/>
    <w:rsid w:val="0037458C"/>
    <w:rsid w:val="00374D4E"/>
    <w:rsid w:val="003750C7"/>
    <w:rsid w:val="00375652"/>
    <w:rsid w:val="003762B2"/>
    <w:rsid w:val="00377095"/>
    <w:rsid w:val="0038018B"/>
    <w:rsid w:val="00380417"/>
    <w:rsid w:val="0038193D"/>
    <w:rsid w:val="00381F0F"/>
    <w:rsid w:val="003825B3"/>
    <w:rsid w:val="00384595"/>
    <w:rsid w:val="00384880"/>
    <w:rsid w:val="0038514F"/>
    <w:rsid w:val="003859A5"/>
    <w:rsid w:val="00385D00"/>
    <w:rsid w:val="00385ED1"/>
    <w:rsid w:val="00386B2C"/>
    <w:rsid w:val="00387247"/>
    <w:rsid w:val="00387361"/>
    <w:rsid w:val="0038757D"/>
    <w:rsid w:val="00387B26"/>
    <w:rsid w:val="00387D2F"/>
    <w:rsid w:val="00390099"/>
    <w:rsid w:val="003908B8"/>
    <w:rsid w:val="00391157"/>
    <w:rsid w:val="003914E5"/>
    <w:rsid w:val="003916A4"/>
    <w:rsid w:val="00391E6F"/>
    <w:rsid w:val="003921A7"/>
    <w:rsid w:val="003925E1"/>
    <w:rsid w:val="003928F4"/>
    <w:rsid w:val="00392B41"/>
    <w:rsid w:val="00392F3D"/>
    <w:rsid w:val="00393630"/>
    <w:rsid w:val="00394856"/>
    <w:rsid w:val="00394CC3"/>
    <w:rsid w:val="003955F6"/>
    <w:rsid w:val="00395AC8"/>
    <w:rsid w:val="00396D8E"/>
    <w:rsid w:val="003975F5"/>
    <w:rsid w:val="003976B7"/>
    <w:rsid w:val="003A0927"/>
    <w:rsid w:val="003A0DBE"/>
    <w:rsid w:val="003A15EF"/>
    <w:rsid w:val="003A23D9"/>
    <w:rsid w:val="003A28C4"/>
    <w:rsid w:val="003A2CF8"/>
    <w:rsid w:val="003A35DE"/>
    <w:rsid w:val="003A386A"/>
    <w:rsid w:val="003A5498"/>
    <w:rsid w:val="003A54B5"/>
    <w:rsid w:val="003A5B64"/>
    <w:rsid w:val="003A5C81"/>
    <w:rsid w:val="003A6327"/>
    <w:rsid w:val="003A6F90"/>
    <w:rsid w:val="003A7357"/>
    <w:rsid w:val="003A7C27"/>
    <w:rsid w:val="003B00C4"/>
    <w:rsid w:val="003B099A"/>
    <w:rsid w:val="003B0C56"/>
    <w:rsid w:val="003B0F64"/>
    <w:rsid w:val="003B0FE4"/>
    <w:rsid w:val="003B24DD"/>
    <w:rsid w:val="003B26BB"/>
    <w:rsid w:val="003B2975"/>
    <w:rsid w:val="003B30C1"/>
    <w:rsid w:val="003B32BE"/>
    <w:rsid w:val="003B406D"/>
    <w:rsid w:val="003B4751"/>
    <w:rsid w:val="003B4D59"/>
    <w:rsid w:val="003B4D97"/>
    <w:rsid w:val="003B4DAF"/>
    <w:rsid w:val="003B58B3"/>
    <w:rsid w:val="003B5A53"/>
    <w:rsid w:val="003B61F4"/>
    <w:rsid w:val="003B7006"/>
    <w:rsid w:val="003B701A"/>
    <w:rsid w:val="003C0E2D"/>
    <w:rsid w:val="003C1636"/>
    <w:rsid w:val="003C1E70"/>
    <w:rsid w:val="003C31B1"/>
    <w:rsid w:val="003C39BF"/>
    <w:rsid w:val="003C4037"/>
    <w:rsid w:val="003C4916"/>
    <w:rsid w:val="003C5079"/>
    <w:rsid w:val="003C52D1"/>
    <w:rsid w:val="003C5C0B"/>
    <w:rsid w:val="003C5C1A"/>
    <w:rsid w:val="003C651E"/>
    <w:rsid w:val="003C79AD"/>
    <w:rsid w:val="003C7B09"/>
    <w:rsid w:val="003C7CD1"/>
    <w:rsid w:val="003C7EBB"/>
    <w:rsid w:val="003C7F26"/>
    <w:rsid w:val="003D0003"/>
    <w:rsid w:val="003D037D"/>
    <w:rsid w:val="003D0A2F"/>
    <w:rsid w:val="003D0A4F"/>
    <w:rsid w:val="003D0D71"/>
    <w:rsid w:val="003D20BF"/>
    <w:rsid w:val="003D229A"/>
    <w:rsid w:val="003D24D3"/>
    <w:rsid w:val="003D2D72"/>
    <w:rsid w:val="003D2F98"/>
    <w:rsid w:val="003D3233"/>
    <w:rsid w:val="003D3482"/>
    <w:rsid w:val="003D5049"/>
    <w:rsid w:val="003D66EB"/>
    <w:rsid w:val="003D6BEA"/>
    <w:rsid w:val="003D6C77"/>
    <w:rsid w:val="003D6DE6"/>
    <w:rsid w:val="003D7D66"/>
    <w:rsid w:val="003E0DB6"/>
    <w:rsid w:val="003E173A"/>
    <w:rsid w:val="003E1740"/>
    <w:rsid w:val="003E1DF5"/>
    <w:rsid w:val="003E1F3C"/>
    <w:rsid w:val="003E1FF4"/>
    <w:rsid w:val="003E25E0"/>
    <w:rsid w:val="003E286D"/>
    <w:rsid w:val="003E3536"/>
    <w:rsid w:val="003E355C"/>
    <w:rsid w:val="003E39E2"/>
    <w:rsid w:val="003E405D"/>
    <w:rsid w:val="003E50FD"/>
    <w:rsid w:val="003E57EE"/>
    <w:rsid w:val="003E59B8"/>
    <w:rsid w:val="003E5E33"/>
    <w:rsid w:val="003E64EE"/>
    <w:rsid w:val="003E6FAD"/>
    <w:rsid w:val="003E6FDD"/>
    <w:rsid w:val="003E76F1"/>
    <w:rsid w:val="003E7CEC"/>
    <w:rsid w:val="003F0404"/>
    <w:rsid w:val="003F0436"/>
    <w:rsid w:val="003F08C3"/>
    <w:rsid w:val="003F0D40"/>
    <w:rsid w:val="003F1AA2"/>
    <w:rsid w:val="003F1B30"/>
    <w:rsid w:val="003F1E05"/>
    <w:rsid w:val="003F2BA5"/>
    <w:rsid w:val="003F2D2E"/>
    <w:rsid w:val="003F33B3"/>
    <w:rsid w:val="003F36EB"/>
    <w:rsid w:val="003F4312"/>
    <w:rsid w:val="003F4A9C"/>
    <w:rsid w:val="003F4FD2"/>
    <w:rsid w:val="003F51F0"/>
    <w:rsid w:val="003F548A"/>
    <w:rsid w:val="003F619D"/>
    <w:rsid w:val="003F6962"/>
    <w:rsid w:val="003F6E7B"/>
    <w:rsid w:val="003F74AA"/>
    <w:rsid w:val="00400C55"/>
    <w:rsid w:val="00400F1B"/>
    <w:rsid w:val="004023CA"/>
    <w:rsid w:val="00402CD6"/>
    <w:rsid w:val="00403099"/>
    <w:rsid w:val="004031DE"/>
    <w:rsid w:val="00403203"/>
    <w:rsid w:val="004038BF"/>
    <w:rsid w:val="00403EE6"/>
    <w:rsid w:val="00403F3E"/>
    <w:rsid w:val="0040408A"/>
    <w:rsid w:val="00404513"/>
    <w:rsid w:val="004047C3"/>
    <w:rsid w:val="00405A77"/>
    <w:rsid w:val="00405EFC"/>
    <w:rsid w:val="00406239"/>
    <w:rsid w:val="00410976"/>
    <w:rsid w:val="00410AC5"/>
    <w:rsid w:val="004115E5"/>
    <w:rsid w:val="004117FF"/>
    <w:rsid w:val="00411853"/>
    <w:rsid w:val="00411890"/>
    <w:rsid w:val="004119E2"/>
    <w:rsid w:val="00412BBC"/>
    <w:rsid w:val="004136B6"/>
    <w:rsid w:val="00415CD9"/>
    <w:rsid w:val="0041609D"/>
    <w:rsid w:val="00416407"/>
    <w:rsid w:val="0041676E"/>
    <w:rsid w:val="00416E1B"/>
    <w:rsid w:val="0041776D"/>
    <w:rsid w:val="00417DC0"/>
    <w:rsid w:val="00420803"/>
    <w:rsid w:val="00421A30"/>
    <w:rsid w:val="00421EA0"/>
    <w:rsid w:val="00422B41"/>
    <w:rsid w:val="00422E80"/>
    <w:rsid w:val="00423588"/>
    <w:rsid w:val="00423B9F"/>
    <w:rsid w:val="00425635"/>
    <w:rsid w:val="00425A8E"/>
    <w:rsid w:val="00425B31"/>
    <w:rsid w:val="00425BB6"/>
    <w:rsid w:val="00425CD9"/>
    <w:rsid w:val="00425EEA"/>
    <w:rsid w:val="00425F1B"/>
    <w:rsid w:val="0042676B"/>
    <w:rsid w:val="00426DEA"/>
    <w:rsid w:val="004273E4"/>
    <w:rsid w:val="00430088"/>
    <w:rsid w:val="004309AB"/>
    <w:rsid w:val="00430D60"/>
    <w:rsid w:val="00430FC8"/>
    <w:rsid w:val="004318E8"/>
    <w:rsid w:val="00431DC8"/>
    <w:rsid w:val="00431E51"/>
    <w:rsid w:val="004320F9"/>
    <w:rsid w:val="004323D7"/>
    <w:rsid w:val="0043262B"/>
    <w:rsid w:val="00432B5A"/>
    <w:rsid w:val="00433089"/>
    <w:rsid w:val="004336E0"/>
    <w:rsid w:val="00433E30"/>
    <w:rsid w:val="004340C9"/>
    <w:rsid w:val="004340EF"/>
    <w:rsid w:val="00434D1F"/>
    <w:rsid w:val="00435191"/>
    <w:rsid w:val="00435745"/>
    <w:rsid w:val="00435814"/>
    <w:rsid w:val="00435C16"/>
    <w:rsid w:val="00436045"/>
    <w:rsid w:val="0043692B"/>
    <w:rsid w:val="00436ABC"/>
    <w:rsid w:val="00436CB9"/>
    <w:rsid w:val="0043705D"/>
    <w:rsid w:val="00437A85"/>
    <w:rsid w:val="00440763"/>
    <w:rsid w:val="00440A09"/>
    <w:rsid w:val="00442222"/>
    <w:rsid w:val="00442532"/>
    <w:rsid w:val="00442869"/>
    <w:rsid w:val="00442DB3"/>
    <w:rsid w:val="00442E20"/>
    <w:rsid w:val="0044306B"/>
    <w:rsid w:val="00443413"/>
    <w:rsid w:val="00443592"/>
    <w:rsid w:val="004435E6"/>
    <w:rsid w:val="00443610"/>
    <w:rsid w:val="0044367E"/>
    <w:rsid w:val="00443683"/>
    <w:rsid w:val="00443794"/>
    <w:rsid w:val="004439EC"/>
    <w:rsid w:val="00443FBA"/>
    <w:rsid w:val="004460D4"/>
    <w:rsid w:val="00446978"/>
    <w:rsid w:val="004470D4"/>
    <w:rsid w:val="004473DA"/>
    <w:rsid w:val="00447C23"/>
    <w:rsid w:val="004513AE"/>
    <w:rsid w:val="00451A11"/>
    <w:rsid w:val="00451F79"/>
    <w:rsid w:val="00452AD2"/>
    <w:rsid w:val="00452B3E"/>
    <w:rsid w:val="00453325"/>
    <w:rsid w:val="004534CF"/>
    <w:rsid w:val="00453DDA"/>
    <w:rsid w:val="00453E17"/>
    <w:rsid w:val="00454831"/>
    <w:rsid w:val="00454A07"/>
    <w:rsid w:val="00455783"/>
    <w:rsid w:val="0045581E"/>
    <w:rsid w:val="004560E9"/>
    <w:rsid w:val="00456176"/>
    <w:rsid w:val="00457813"/>
    <w:rsid w:val="00457980"/>
    <w:rsid w:val="00457FD0"/>
    <w:rsid w:val="00460162"/>
    <w:rsid w:val="00460539"/>
    <w:rsid w:val="004605FF"/>
    <w:rsid w:val="00460733"/>
    <w:rsid w:val="004609BC"/>
    <w:rsid w:val="00460AE6"/>
    <w:rsid w:val="00460CEE"/>
    <w:rsid w:val="00460FBE"/>
    <w:rsid w:val="00461077"/>
    <w:rsid w:val="00461C5E"/>
    <w:rsid w:val="00461CAE"/>
    <w:rsid w:val="0046245A"/>
    <w:rsid w:val="00462A6D"/>
    <w:rsid w:val="00462C9A"/>
    <w:rsid w:val="0046542D"/>
    <w:rsid w:val="0046566D"/>
    <w:rsid w:val="00465B94"/>
    <w:rsid w:val="00465FBA"/>
    <w:rsid w:val="00466EC7"/>
    <w:rsid w:val="00467505"/>
    <w:rsid w:val="004708C0"/>
    <w:rsid w:val="00471190"/>
    <w:rsid w:val="00471CA4"/>
    <w:rsid w:val="0047226D"/>
    <w:rsid w:val="00472D5B"/>
    <w:rsid w:val="0047306C"/>
    <w:rsid w:val="00473742"/>
    <w:rsid w:val="00473A4B"/>
    <w:rsid w:val="00473C2D"/>
    <w:rsid w:val="00473E61"/>
    <w:rsid w:val="00474239"/>
    <w:rsid w:val="004758A9"/>
    <w:rsid w:val="00475A78"/>
    <w:rsid w:val="00476327"/>
    <w:rsid w:val="0047656F"/>
    <w:rsid w:val="00476D6D"/>
    <w:rsid w:val="00476E01"/>
    <w:rsid w:val="00477AD6"/>
    <w:rsid w:val="004809C9"/>
    <w:rsid w:val="004812F8"/>
    <w:rsid w:val="00481F10"/>
    <w:rsid w:val="0048226D"/>
    <w:rsid w:val="00482487"/>
    <w:rsid w:val="00482CE2"/>
    <w:rsid w:val="004836C7"/>
    <w:rsid w:val="00484194"/>
    <w:rsid w:val="0048486C"/>
    <w:rsid w:val="00484F62"/>
    <w:rsid w:val="004856C8"/>
    <w:rsid w:val="00485757"/>
    <w:rsid w:val="00485890"/>
    <w:rsid w:val="00486324"/>
    <w:rsid w:val="004864BF"/>
    <w:rsid w:val="00486C85"/>
    <w:rsid w:val="004924D1"/>
    <w:rsid w:val="00492574"/>
    <w:rsid w:val="00492CEA"/>
    <w:rsid w:val="004937D6"/>
    <w:rsid w:val="00493884"/>
    <w:rsid w:val="004958C1"/>
    <w:rsid w:val="00495CD1"/>
    <w:rsid w:val="00495F99"/>
    <w:rsid w:val="0049665A"/>
    <w:rsid w:val="00497249"/>
    <w:rsid w:val="004972A5"/>
    <w:rsid w:val="0049778B"/>
    <w:rsid w:val="00497CEF"/>
    <w:rsid w:val="004A0392"/>
    <w:rsid w:val="004A0893"/>
    <w:rsid w:val="004A0DA0"/>
    <w:rsid w:val="004A1009"/>
    <w:rsid w:val="004A10E8"/>
    <w:rsid w:val="004A24D2"/>
    <w:rsid w:val="004A377F"/>
    <w:rsid w:val="004A3B53"/>
    <w:rsid w:val="004A3D92"/>
    <w:rsid w:val="004A3F8C"/>
    <w:rsid w:val="004A43A0"/>
    <w:rsid w:val="004A493F"/>
    <w:rsid w:val="004A4D53"/>
    <w:rsid w:val="004A4E77"/>
    <w:rsid w:val="004A5533"/>
    <w:rsid w:val="004A6189"/>
    <w:rsid w:val="004A62B8"/>
    <w:rsid w:val="004A62C3"/>
    <w:rsid w:val="004A67E6"/>
    <w:rsid w:val="004A6970"/>
    <w:rsid w:val="004A6F77"/>
    <w:rsid w:val="004A764A"/>
    <w:rsid w:val="004A77AD"/>
    <w:rsid w:val="004B05FD"/>
    <w:rsid w:val="004B0AC3"/>
    <w:rsid w:val="004B1AA6"/>
    <w:rsid w:val="004B3784"/>
    <w:rsid w:val="004B3BF3"/>
    <w:rsid w:val="004B3CAB"/>
    <w:rsid w:val="004B3DDE"/>
    <w:rsid w:val="004B3F06"/>
    <w:rsid w:val="004B4358"/>
    <w:rsid w:val="004B4970"/>
    <w:rsid w:val="004B4ACD"/>
    <w:rsid w:val="004B5A3E"/>
    <w:rsid w:val="004B5DA8"/>
    <w:rsid w:val="004B6585"/>
    <w:rsid w:val="004B6614"/>
    <w:rsid w:val="004B68B3"/>
    <w:rsid w:val="004B70CE"/>
    <w:rsid w:val="004B7AB4"/>
    <w:rsid w:val="004B7DBB"/>
    <w:rsid w:val="004C107F"/>
    <w:rsid w:val="004C1B30"/>
    <w:rsid w:val="004C1F64"/>
    <w:rsid w:val="004C2A2C"/>
    <w:rsid w:val="004C45CC"/>
    <w:rsid w:val="004C4B80"/>
    <w:rsid w:val="004C59B9"/>
    <w:rsid w:val="004C6666"/>
    <w:rsid w:val="004C6C70"/>
    <w:rsid w:val="004C7A6D"/>
    <w:rsid w:val="004D0937"/>
    <w:rsid w:val="004D12BC"/>
    <w:rsid w:val="004D1385"/>
    <w:rsid w:val="004D15D5"/>
    <w:rsid w:val="004D1967"/>
    <w:rsid w:val="004D26F0"/>
    <w:rsid w:val="004D2AA5"/>
    <w:rsid w:val="004D307B"/>
    <w:rsid w:val="004D3109"/>
    <w:rsid w:val="004D3576"/>
    <w:rsid w:val="004D4A19"/>
    <w:rsid w:val="004D4EE2"/>
    <w:rsid w:val="004D63BF"/>
    <w:rsid w:val="004D6CF7"/>
    <w:rsid w:val="004D752E"/>
    <w:rsid w:val="004D75FC"/>
    <w:rsid w:val="004D7DE7"/>
    <w:rsid w:val="004E08E5"/>
    <w:rsid w:val="004E11CB"/>
    <w:rsid w:val="004E130D"/>
    <w:rsid w:val="004E1B15"/>
    <w:rsid w:val="004E1B1A"/>
    <w:rsid w:val="004E305B"/>
    <w:rsid w:val="004E32C3"/>
    <w:rsid w:val="004E37ED"/>
    <w:rsid w:val="004E38E2"/>
    <w:rsid w:val="004E3A73"/>
    <w:rsid w:val="004E4961"/>
    <w:rsid w:val="004E4AB1"/>
    <w:rsid w:val="004E531C"/>
    <w:rsid w:val="004E584A"/>
    <w:rsid w:val="004E5CA3"/>
    <w:rsid w:val="004E603D"/>
    <w:rsid w:val="004E6771"/>
    <w:rsid w:val="004E6F9D"/>
    <w:rsid w:val="004E7029"/>
    <w:rsid w:val="004E751E"/>
    <w:rsid w:val="004E7828"/>
    <w:rsid w:val="004E7ABD"/>
    <w:rsid w:val="004E7EEF"/>
    <w:rsid w:val="004E7EFF"/>
    <w:rsid w:val="004F120B"/>
    <w:rsid w:val="004F178C"/>
    <w:rsid w:val="004F18A4"/>
    <w:rsid w:val="004F2674"/>
    <w:rsid w:val="004F29D9"/>
    <w:rsid w:val="004F2D16"/>
    <w:rsid w:val="004F2D3D"/>
    <w:rsid w:val="004F346A"/>
    <w:rsid w:val="004F3BB1"/>
    <w:rsid w:val="004F3E8F"/>
    <w:rsid w:val="004F4A04"/>
    <w:rsid w:val="004F530A"/>
    <w:rsid w:val="004F5736"/>
    <w:rsid w:val="004F671E"/>
    <w:rsid w:val="004F6B18"/>
    <w:rsid w:val="004F6B9B"/>
    <w:rsid w:val="004F7569"/>
    <w:rsid w:val="004F7CF0"/>
    <w:rsid w:val="00500189"/>
    <w:rsid w:val="00500A21"/>
    <w:rsid w:val="0050191C"/>
    <w:rsid w:val="00501EA7"/>
    <w:rsid w:val="00502856"/>
    <w:rsid w:val="00503626"/>
    <w:rsid w:val="0050419E"/>
    <w:rsid w:val="0050515E"/>
    <w:rsid w:val="0050582E"/>
    <w:rsid w:val="00505D83"/>
    <w:rsid w:val="00505E1C"/>
    <w:rsid w:val="00506AA2"/>
    <w:rsid w:val="00506E2D"/>
    <w:rsid w:val="005076C4"/>
    <w:rsid w:val="00510496"/>
    <w:rsid w:val="00510708"/>
    <w:rsid w:val="00511060"/>
    <w:rsid w:val="00511974"/>
    <w:rsid w:val="00511CD1"/>
    <w:rsid w:val="0051221E"/>
    <w:rsid w:val="005129CE"/>
    <w:rsid w:val="005133D3"/>
    <w:rsid w:val="00514262"/>
    <w:rsid w:val="00514B33"/>
    <w:rsid w:val="00514BB0"/>
    <w:rsid w:val="00514F02"/>
    <w:rsid w:val="00515130"/>
    <w:rsid w:val="005158CA"/>
    <w:rsid w:val="00515974"/>
    <w:rsid w:val="005163F2"/>
    <w:rsid w:val="00516465"/>
    <w:rsid w:val="005179A3"/>
    <w:rsid w:val="00517E3E"/>
    <w:rsid w:val="005211FE"/>
    <w:rsid w:val="005213F8"/>
    <w:rsid w:val="005214F4"/>
    <w:rsid w:val="0052150A"/>
    <w:rsid w:val="005215C8"/>
    <w:rsid w:val="005219FC"/>
    <w:rsid w:val="00521D36"/>
    <w:rsid w:val="00522880"/>
    <w:rsid w:val="00522DAB"/>
    <w:rsid w:val="00522E1B"/>
    <w:rsid w:val="00522E88"/>
    <w:rsid w:val="00522FB7"/>
    <w:rsid w:val="0052350E"/>
    <w:rsid w:val="005237C6"/>
    <w:rsid w:val="0052380B"/>
    <w:rsid w:val="00523819"/>
    <w:rsid w:val="00523DC8"/>
    <w:rsid w:val="005240E8"/>
    <w:rsid w:val="005248DE"/>
    <w:rsid w:val="00524B30"/>
    <w:rsid w:val="00524C28"/>
    <w:rsid w:val="00525335"/>
    <w:rsid w:val="00526255"/>
    <w:rsid w:val="00526A55"/>
    <w:rsid w:val="00527540"/>
    <w:rsid w:val="005277EE"/>
    <w:rsid w:val="00527FD0"/>
    <w:rsid w:val="00531558"/>
    <w:rsid w:val="00532362"/>
    <w:rsid w:val="0053280C"/>
    <w:rsid w:val="00532C67"/>
    <w:rsid w:val="005339CA"/>
    <w:rsid w:val="00533FA8"/>
    <w:rsid w:val="005343E0"/>
    <w:rsid w:val="00534901"/>
    <w:rsid w:val="00536366"/>
    <w:rsid w:val="00536AB1"/>
    <w:rsid w:val="00536F49"/>
    <w:rsid w:val="005374FD"/>
    <w:rsid w:val="00537727"/>
    <w:rsid w:val="00537A37"/>
    <w:rsid w:val="0054089D"/>
    <w:rsid w:val="005411D4"/>
    <w:rsid w:val="00541481"/>
    <w:rsid w:val="00541624"/>
    <w:rsid w:val="00541FF3"/>
    <w:rsid w:val="0054249D"/>
    <w:rsid w:val="005428F8"/>
    <w:rsid w:val="00542C71"/>
    <w:rsid w:val="00543075"/>
    <w:rsid w:val="0054327F"/>
    <w:rsid w:val="0054462D"/>
    <w:rsid w:val="00544F46"/>
    <w:rsid w:val="0054526E"/>
    <w:rsid w:val="00545AE0"/>
    <w:rsid w:val="00547DE2"/>
    <w:rsid w:val="00551114"/>
    <w:rsid w:val="005512FB"/>
    <w:rsid w:val="00551799"/>
    <w:rsid w:val="00551BEA"/>
    <w:rsid w:val="0055286D"/>
    <w:rsid w:val="005531FD"/>
    <w:rsid w:val="00553866"/>
    <w:rsid w:val="00553A5E"/>
    <w:rsid w:val="00554437"/>
    <w:rsid w:val="00555065"/>
    <w:rsid w:val="0055524E"/>
    <w:rsid w:val="005555DF"/>
    <w:rsid w:val="00555A60"/>
    <w:rsid w:val="005561AA"/>
    <w:rsid w:val="0055655F"/>
    <w:rsid w:val="00557313"/>
    <w:rsid w:val="00557523"/>
    <w:rsid w:val="00560194"/>
    <w:rsid w:val="00560AD1"/>
    <w:rsid w:val="00560E25"/>
    <w:rsid w:val="005610D0"/>
    <w:rsid w:val="005611AB"/>
    <w:rsid w:val="00561549"/>
    <w:rsid w:val="005618A3"/>
    <w:rsid w:val="00561AA6"/>
    <w:rsid w:val="00562C00"/>
    <w:rsid w:val="00563993"/>
    <w:rsid w:val="00564680"/>
    <w:rsid w:val="00565720"/>
    <w:rsid w:val="00565DE1"/>
    <w:rsid w:val="005663CE"/>
    <w:rsid w:val="00566992"/>
    <w:rsid w:val="00567BB0"/>
    <w:rsid w:val="00567C3A"/>
    <w:rsid w:val="005704E7"/>
    <w:rsid w:val="00570575"/>
    <w:rsid w:val="00570B01"/>
    <w:rsid w:val="0057180D"/>
    <w:rsid w:val="005721E4"/>
    <w:rsid w:val="00572AF8"/>
    <w:rsid w:val="00573AFA"/>
    <w:rsid w:val="0057432F"/>
    <w:rsid w:val="005754CA"/>
    <w:rsid w:val="005755C6"/>
    <w:rsid w:val="005756B3"/>
    <w:rsid w:val="00575C9D"/>
    <w:rsid w:val="00576704"/>
    <w:rsid w:val="00576936"/>
    <w:rsid w:val="00577962"/>
    <w:rsid w:val="00577A16"/>
    <w:rsid w:val="00577E1A"/>
    <w:rsid w:val="0058053C"/>
    <w:rsid w:val="00580920"/>
    <w:rsid w:val="00580B47"/>
    <w:rsid w:val="00580D58"/>
    <w:rsid w:val="00580E9E"/>
    <w:rsid w:val="00580F8A"/>
    <w:rsid w:val="005812CB"/>
    <w:rsid w:val="00581388"/>
    <w:rsid w:val="005813BC"/>
    <w:rsid w:val="0058197E"/>
    <w:rsid w:val="00581CB9"/>
    <w:rsid w:val="005822FC"/>
    <w:rsid w:val="00582746"/>
    <w:rsid w:val="00582DD0"/>
    <w:rsid w:val="00583262"/>
    <w:rsid w:val="005832B3"/>
    <w:rsid w:val="00583845"/>
    <w:rsid w:val="00583EFF"/>
    <w:rsid w:val="005843FD"/>
    <w:rsid w:val="00584B77"/>
    <w:rsid w:val="00584FFA"/>
    <w:rsid w:val="00585711"/>
    <w:rsid w:val="00585CF0"/>
    <w:rsid w:val="005911FD"/>
    <w:rsid w:val="0059222A"/>
    <w:rsid w:val="00592383"/>
    <w:rsid w:val="00592A0D"/>
    <w:rsid w:val="00592D2F"/>
    <w:rsid w:val="00592F60"/>
    <w:rsid w:val="005933AA"/>
    <w:rsid w:val="00593A62"/>
    <w:rsid w:val="005944E1"/>
    <w:rsid w:val="00594CE0"/>
    <w:rsid w:val="00595211"/>
    <w:rsid w:val="00595CCC"/>
    <w:rsid w:val="00595D02"/>
    <w:rsid w:val="00595FB0"/>
    <w:rsid w:val="00596107"/>
    <w:rsid w:val="00596918"/>
    <w:rsid w:val="00596B86"/>
    <w:rsid w:val="00596D16"/>
    <w:rsid w:val="00597167"/>
    <w:rsid w:val="00597483"/>
    <w:rsid w:val="00597725"/>
    <w:rsid w:val="005A050B"/>
    <w:rsid w:val="005A05A0"/>
    <w:rsid w:val="005A072B"/>
    <w:rsid w:val="005A0AB1"/>
    <w:rsid w:val="005A0B69"/>
    <w:rsid w:val="005A0C05"/>
    <w:rsid w:val="005A16FE"/>
    <w:rsid w:val="005A198F"/>
    <w:rsid w:val="005A1C51"/>
    <w:rsid w:val="005A1D24"/>
    <w:rsid w:val="005A1E1B"/>
    <w:rsid w:val="005A224A"/>
    <w:rsid w:val="005A23AD"/>
    <w:rsid w:val="005A24EC"/>
    <w:rsid w:val="005A3025"/>
    <w:rsid w:val="005A37D1"/>
    <w:rsid w:val="005A39EF"/>
    <w:rsid w:val="005A4EE8"/>
    <w:rsid w:val="005A5A54"/>
    <w:rsid w:val="005A5AF3"/>
    <w:rsid w:val="005A66AA"/>
    <w:rsid w:val="005A6901"/>
    <w:rsid w:val="005A7062"/>
    <w:rsid w:val="005A77D2"/>
    <w:rsid w:val="005A7EF5"/>
    <w:rsid w:val="005B09D2"/>
    <w:rsid w:val="005B0A85"/>
    <w:rsid w:val="005B0C2B"/>
    <w:rsid w:val="005B0CC8"/>
    <w:rsid w:val="005B20FA"/>
    <w:rsid w:val="005B3513"/>
    <w:rsid w:val="005B3DD3"/>
    <w:rsid w:val="005B3E3D"/>
    <w:rsid w:val="005B44AE"/>
    <w:rsid w:val="005B4BCB"/>
    <w:rsid w:val="005B5976"/>
    <w:rsid w:val="005B5CD0"/>
    <w:rsid w:val="005B5F91"/>
    <w:rsid w:val="005B6541"/>
    <w:rsid w:val="005B6A27"/>
    <w:rsid w:val="005B6A83"/>
    <w:rsid w:val="005B6C1F"/>
    <w:rsid w:val="005B71C5"/>
    <w:rsid w:val="005B755E"/>
    <w:rsid w:val="005C07A9"/>
    <w:rsid w:val="005C14CA"/>
    <w:rsid w:val="005C15A6"/>
    <w:rsid w:val="005C1628"/>
    <w:rsid w:val="005C1EC1"/>
    <w:rsid w:val="005C261B"/>
    <w:rsid w:val="005C2A94"/>
    <w:rsid w:val="005C381D"/>
    <w:rsid w:val="005C43BA"/>
    <w:rsid w:val="005C50FB"/>
    <w:rsid w:val="005C54EA"/>
    <w:rsid w:val="005C57CE"/>
    <w:rsid w:val="005C5A08"/>
    <w:rsid w:val="005C5A87"/>
    <w:rsid w:val="005C5B9B"/>
    <w:rsid w:val="005C6C41"/>
    <w:rsid w:val="005C70F4"/>
    <w:rsid w:val="005C7ED3"/>
    <w:rsid w:val="005D00F9"/>
    <w:rsid w:val="005D018F"/>
    <w:rsid w:val="005D191A"/>
    <w:rsid w:val="005D1D5C"/>
    <w:rsid w:val="005D1F6B"/>
    <w:rsid w:val="005D26B2"/>
    <w:rsid w:val="005D29FF"/>
    <w:rsid w:val="005D2F2C"/>
    <w:rsid w:val="005D40FE"/>
    <w:rsid w:val="005D45AC"/>
    <w:rsid w:val="005D622C"/>
    <w:rsid w:val="005D6A2B"/>
    <w:rsid w:val="005D6E83"/>
    <w:rsid w:val="005D7316"/>
    <w:rsid w:val="005D7494"/>
    <w:rsid w:val="005E01C8"/>
    <w:rsid w:val="005E08E6"/>
    <w:rsid w:val="005E11B8"/>
    <w:rsid w:val="005E3682"/>
    <w:rsid w:val="005E3896"/>
    <w:rsid w:val="005E3B98"/>
    <w:rsid w:val="005E3E85"/>
    <w:rsid w:val="005E457F"/>
    <w:rsid w:val="005E4949"/>
    <w:rsid w:val="005E4AB2"/>
    <w:rsid w:val="005E5592"/>
    <w:rsid w:val="005E6409"/>
    <w:rsid w:val="005E674B"/>
    <w:rsid w:val="005E6ACC"/>
    <w:rsid w:val="005E6EA4"/>
    <w:rsid w:val="005E6F4B"/>
    <w:rsid w:val="005E6F51"/>
    <w:rsid w:val="005E7020"/>
    <w:rsid w:val="005E72D0"/>
    <w:rsid w:val="005E7382"/>
    <w:rsid w:val="005E7470"/>
    <w:rsid w:val="005E78D1"/>
    <w:rsid w:val="005E7BEA"/>
    <w:rsid w:val="005E7FB1"/>
    <w:rsid w:val="005F04C6"/>
    <w:rsid w:val="005F0AC9"/>
    <w:rsid w:val="005F0BBB"/>
    <w:rsid w:val="005F11DA"/>
    <w:rsid w:val="005F161C"/>
    <w:rsid w:val="005F182C"/>
    <w:rsid w:val="005F1C05"/>
    <w:rsid w:val="005F1C7A"/>
    <w:rsid w:val="005F1FA2"/>
    <w:rsid w:val="005F1FF2"/>
    <w:rsid w:val="005F241B"/>
    <w:rsid w:val="005F26BF"/>
    <w:rsid w:val="005F28EA"/>
    <w:rsid w:val="005F2D5D"/>
    <w:rsid w:val="005F386E"/>
    <w:rsid w:val="005F3EA0"/>
    <w:rsid w:val="005F439D"/>
    <w:rsid w:val="005F4E99"/>
    <w:rsid w:val="005F5165"/>
    <w:rsid w:val="005F5A44"/>
    <w:rsid w:val="005F5C87"/>
    <w:rsid w:val="005F651C"/>
    <w:rsid w:val="005F7C96"/>
    <w:rsid w:val="0060019B"/>
    <w:rsid w:val="00600C79"/>
    <w:rsid w:val="00601C14"/>
    <w:rsid w:val="00602DDF"/>
    <w:rsid w:val="00602F63"/>
    <w:rsid w:val="0060329C"/>
    <w:rsid w:val="0060356C"/>
    <w:rsid w:val="00603677"/>
    <w:rsid w:val="006037DF"/>
    <w:rsid w:val="00603E1C"/>
    <w:rsid w:val="00603E92"/>
    <w:rsid w:val="0060403E"/>
    <w:rsid w:val="00604709"/>
    <w:rsid w:val="006049B6"/>
    <w:rsid w:val="00604E54"/>
    <w:rsid w:val="006059EB"/>
    <w:rsid w:val="0060612B"/>
    <w:rsid w:val="00606684"/>
    <w:rsid w:val="00606BEF"/>
    <w:rsid w:val="00606C54"/>
    <w:rsid w:val="00607B44"/>
    <w:rsid w:val="006106ED"/>
    <w:rsid w:val="00610A76"/>
    <w:rsid w:val="00610ABB"/>
    <w:rsid w:val="00610C60"/>
    <w:rsid w:val="006112D0"/>
    <w:rsid w:val="006114A8"/>
    <w:rsid w:val="006114C8"/>
    <w:rsid w:val="00611C08"/>
    <w:rsid w:val="00611E4E"/>
    <w:rsid w:val="0061288F"/>
    <w:rsid w:val="00612924"/>
    <w:rsid w:val="00614968"/>
    <w:rsid w:val="0061518D"/>
    <w:rsid w:val="00616E0F"/>
    <w:rsid w:val="00616E31"/>
    <w:rsid w:val="00617C85"/>
    <w:rsid w:val="006209DC"/>
    <w:rsid w:val="00620F26"/>
    <w:rsid w:val="00620FB0"/>
    <w:rsid w:val="006212D8"/>
    <w:rsid w:val="00621AB3"/>
    <w:rsid w:val="00621B03"/>
    <w:rsid w:val="00622B87"/>
    <w:rsid w:val="00623380"/>
    <w:rsid w:val="00624721"/>
    <w:rsid w:val="00624741"/>
    <w:rsid w:val="00624A1E"/>
    <w:rsid w:val="006253B0"/>
    <w:rsid w:val="006261CA"/>
    <w:rsid w:val="006264CD"/>
    <w:rsid w:val="006266C2"/>
    <w:rsid w:val="0062741F"/>
    <w:rsid w:val="00627532"/>
    <w:rsid w:val="0062795E"/>
    <w:rsid w:val="00627CC1"/>
    <w:rsid w:val="00631498"/>
    <w:rsid w:val="0063154C"/>
    <w:rsid w:val="006321DF"/>
    <w:rsid w:val="00632E48"/>
    <w:rsid w:val="00632EEB"/>
    <w:rsid w:val="00632FC9"/>
    <w:rsid w:val="006330FB"/>
    <w:rsid w:val="006342E6"/>
    <w:rsid w:val="00636B71"/>
    <w:rsid w:val="0063762C"/>
    <w:rsid w:val="00637CB5"/>
    <w:rsid w:val="00637FA6"/>
    <w:rsid w:val="00640EE6"/>
    <w:rsid w:val="00641AD0"/>
    <w:rsid w:val="0064270B"/>
    <w:rsid w:val="00642A78"/>
    <w:rsid w:val="00642E46"/>
    <w:rsid w:val="00642F81"/>
    <w:rsid w:val="00643AB7"/>
    <w:rsid w:val="006447F2"/>
    <w:rsid w:val="00645798"/>
    <w:rsid w:val="00645CA9"/>
    <w:rsid w:val="00646254"/>
    <w:rsid w:val="00646544"/>
    <w:rsid w:val="00646999"/>
    <w:rsid w:val="00646C53"/>
    <w:rsid w:val="00646CBD"/>
    <w:rsid w:val="006478E0"/>
    <w:rsid w:val="00650313"/>
    <w:rsid w:val="0065073D"/>
    <w:rsid w:val="00650AD0"/>
    <w:rsid w:val="00651DAA"/>
    <w:rsid w:val="00652326"/>
    <w:rsid w:val="006538A3"/>
    <w:rsid w:val="00653CA3"/>
    <w:rsid w:val="00654551"/>
    <w:rsid w:val="0065510C"/>
    <w:rsid w:val="006561AC"/>
    <w:rsid w:val="0066093E"/>
    <w:rsid w:val="0066231F"/>
    <w:rsid w:val="00662569"/>
    <w:rsid w:val="00662760"/>
    <w:rsid w:val="00663AA4"/>
    <w:rsid w:val="0066410C"/>
    <w:rsid w:val="0066495E"/>
    <w:rsid w:val="00666485"/>
    <w:rsid w:val="0066674E"/>
    <w:rsid w:val="00667757"/>
    <w:rsid w:val="006709EA"/>
    <w:rsid w:val="00670B20"/>
    <w:rsid w:val="00670F64"/>
    <w:rsid w:val="006712D9"/>
    <w:rsid w:val="006713B5"/>
    <w:rsid w:val="006716FE"/>
    <w:rsid w:val="00671798"/>
    <w:rsid w:val="00671EC0"/>
    <w:rsid w:val="00671F1A"/>
    <w:rsid w:val="006720B7"/>
    <w:rsid w:val="006727CA"/>
    <w:rsid w:val="00673316"/>
    <w:rsid w:val="006736E4"/>
    <w:rsid w:val="00673788"/>
    <w:rsid w:val="00673CA9"/>
    <w:rsid w:val="00674DAF"/>
    <w:rsid w:val="00675684"/>
    <w:rsid w:val="0067577E"/>
    <w:rsid w:val="00675A2A"/>
    <w:rsid w:val="0067612D"/>
    <w:rsid w:val="00676A53"/>
    <w:rsid w:val="00676D17"/>
    <w:rsid w:val="00677679"/>
    <w:rsid w:val="00677D12"/>
    <w:rsid w:val="00677DB2"/>
    <w:rsid w:val="00680674"/>
    <w:rsid w:val="006807AB"/>
    <w:rsid w:val="006808CE"/>
    <w:rsid w:val="00680A27"/>
    <w:rsid w:val="00680B2D"/>
    <w:rsid w:val="00680E7C"/>
    <w:rsid w:val="0068107B"/>
    <w:rsid w:val="00681203"/>
    <w:rsid w:val="006817BC"/>
    <w:rsid w:val="00681938"/>
    <w:rsid w:val="0068245A"/>
    <w:rsid w:val="0068252F"/>
    <w:rsid w:val="006825EF"/>
    <w:rsid w:val="006829BA"/>
    <w:rsid w:val="006836CE"/>
    <w:rsid w:val="00684247"/>
    <w:rsid w:val="00684562"/>
    <w:rsid w:val="006846E9"/>
    <w:rsid w:val="00684B7B"/>
    <w:rsid w:val="0068532C"/>
    <w:rsid w:val="00686650"/>
    <w:rsid w:val="0068682A"/>
    <w:rsid w:val="00686866"/>
    <w:rsid w:val="00686BC8"/>
    <w:rsid w:val="00686EDB"/>
    <w:rsid w:val="0068744A"/>
    <w:rsid w:val="00687D2F"/>
    <w:rsid w:val="00690305"/>
    <w:rsid w:val="0069038D"/>
    <w:rsid w:val="00690755"/>
    <w:rsid w:val="006913FE"/>
    <w:rsid w:val="00691913"/>
    <w:rsid w:val="00691A48"/>
    <w:rsid w:val="00692D45"/>
    <w:rsid w:val="00693722"/>
    <w:rsid w:val="00693A4C"/>
    <w:rsid w:val="00694C67"/>
    <w:rsid w:val="006951B5"/>
    <w:rsid w:val="00695206"/>
    <w:rsid w:val="006952FF"/>
    <w:rsid w:val="0069546F"/>
    <w:rsid w:val="00695909"/>
    <w:rsid w:val="00695BD6"/>
    <w:rsid w:val="00695DEA"/>
    <w:rsid w:val="00696988"/>
    <w:rsid w:val="00696B17"/>
    <w:rsid w:val="00696D66"/>
    <w:rsid w:val="006970A5"/>
    <w:rsid w:val="006970EA"/>
    <w:rsid w:val="006976ED"/>
    <w:rsid w:val="00697ADF"/>
    <w:rsid w:val="006A06B1"/>
    <w:rsid w:val="006A1675"/>
    <w:rsid w:val="006A1A55"/>
    <w:rsid w:val="006A1D7F"/>
    <w:rsid w:val="006A30D6"/>
    <w:rsid w:val="006A374E"/>
    <w:rsid w:val="006A37D0"/>
    <w:rsid w:val="006A4313"/>
    <w:rsid w:val="006A46FB"/>
    <w:rsid w:val="006A4D07"/>
    <w:rsid w:val="006A549C"/>
    <w:rsid w:val="006A645D"/>
    <w:rsid w:val="006A6E4C"/>
    <w:rsid w:val="006A71D5"/>
    <w:rsid w:val="006A742F"/>
    <w:rsid w:val="006B00B0"/>
    <w:rsid w:val="006B031B"/>
    <w:rsid w:val="006B04BD"/>
    <w:rsid w:val="006B1012"/>
    <w:rsid w:val="006B15E1"/>
    <w:rsid w:val="006B1A51"/>
    <w:rsid w:val="006B2394"/>
    <w:rsid w:val="006B3083"/>
    <w:rsid w:val="006B3825"/>
    <w:rsid w:val="006B3865"/>
    <w:rsid w:val="006B3867"/>
    <w:rsid w:val="006B487B"/>
    <w:rsid w:val="006B4B6F"/>
    <w:rsid w:val="006B515A"/>
    <w:rsid w:val="006B5AE6"/>
    <w:rsid w:val="006B6131"/>
    <w:rsid w:val="006B640A"/>
    <w:rsid w:val="006B642E"/>
    <w:rsid w:val="006B6CF3"/>
    <w:rsid w:val="006C06A3"/>
    <w:rsid w:val="006C0CCD"/>
    <w:rsid w:val="006C0E89"/>
    <w:rsid w:val="006C1563"/>
    <w:rsid w:val="006C24CE"/>
    <w:rsid w:val="006C2F82"/>
    <w:rsid w:val="006C2F8E"/>
    <w:rsid w:val="006C3373"/>
    <w:rsid w:val="006C39EF"/>
    <w:rsid w:val="006C4578"/>
    <w:rsid w:val="006C48CA"/>
    <w:rsid w:val="006C55A3"/>
    <w:rsid w:val="006C6D98"/>
    <w:rsid w:val="006D0481"/>
    <w:rsid w:val="006D0BF5"/>
    <w:rsid w:val="006D14EB"/>
    <w:rsid w:val="006D16E3"/>
    <w:rsid w:val="006D179B"/>
    <w:rsid w:val="006D1F93"/>
    <w:rsid w:val="006D248F"/>
    <w:rsid w:val="006D2522"/>
    <w:rsid w:val="006D264B"/>
    <w:rsid w:val="006D28D3"/>
    <w:rsid w:val="006D2A10"/>
    <w:rsid w:val="006D2B08"/>
    <w:rsid w:val="006D3DB2"/>
    <w:rsid w:val="006D4457"/>
    <w:rsid w:val="006D469D"/>
    <w:rsid w:val="006D4CBF"/>
    <w:rsid w:val="006D507D"/>
    <w:rsid w:val="006D50E6"/>
    <w:rsid w:val="006D523F"/>
    <w:rsid w:val="006D549A"/>
    <w:rsid w:val="006D5ABA"/>
    <w:rsid w:val="006D5FE0"/>
    <w:rsid w:val="006D6851"/>
    <w:rsid w:val="006D6974"/>
    <w:rsid w:val="006D6CD8"/>
    <w:rsid w:val="006D7750"/>
    <w:rsid w:val="006D7CCF"/>
    <w:rsid w:val="006E00F7"/>
    <w:rsid w:val="006E03E5"/>
    <w:rsid w:val="006E17FB"/>
    <w:rsid w:val="006E1853"/>
    <w:rsid w:val="006E3D5A"/>
    <w:rsid w:val="006E3FA1"/>
    <w:rsid w:val="006E4ACE"/>
    <w:rsid w:val="006E4C57"/>
    <w:rsid w:val="006E5AF5"/>
    <w:rsid w:val="006E5C93"/>
    <w:rsid w:val="006E5E01"/>
    <w:rsid w:val="006E657C"/>
    <w:rsid w:val="006E74C1"/>
    <w:rsid w:val="006E761F"/>
    <w:rsid w:val="006E7795"/>
    <w:rsid w:val="006E78C1"/>
    <w:rsid w:val="006F07B0"/>
    <w:rsid w:val="006F07D5"/>
    <w:rsid w:val="006F0AB6"/>
    <w:rsid w:val="006F0B11"/>
    <w:rsid w:val="006F0D43"/>
    <w:rsid w:val="006F10E6"/>
    <w:rsid w:val="006F192E"/>
    <w:rsid w:val="006F2837"/>
    <w:rsid w:val="006F2BA4"/>
    <w:rsid w:val="006F2FD5"/>
    <w:rsid w:val="006F393A"/>
    <w:rsid w:val="006F3D7B"/>
    <w:rsid w:val="006F3DF1"/>
    <w:rsid w:val="006F3E66"/>
    <w:rsid w:val="006F4316"/>
    <w:rsid w:val="006F5339"/>
    <w:rsid w:val="006F5B35"/>
    <w:rsid w:val="006F642E"/>
    <w:rsid w:val="006F6B63"/>
    <w:rsid w:val="006F6C7E"/>
    <w:rsid w:val="006F6F1A"/>
    <w:rsid w:val="007009C7"/>
    <w:rsid w:val="00702167"/>
    <w:rsid w:val="00702427"/>
    <w:rsid w:val="00702C86"/>
    <w:rsid w:val="00703928"/>
    <w:rsid w:val="0070438F"/>
    <w:rsid w:val="007044C8"/>
    <w:rsid w:val="00704865"/>
    <w:rsid w:val="00704E95"/>
    <w:rsid w:val="007050F8"/>
    <w:rsid w:val="007059D9"/>
    <w:rsid w:val="00705DEB"/>
    <w:rsid w:val="007060CC"/>
    <w:rsid w:val="007060EF"/>
    <w:rsid w:val="00706170"/>
    <w:rsid w:val="00706A69"/>
    <w:rsid w:val="00706B9A"/>
    <w:rsid w:val="0070752E"/>
    <w:rsid w:val="00707EEA"/>
    <w:rsid w:val="00710181"/>
    <w:rsid w:val="00710A56"/>
    <w:rsid w:val="0071289E"/>
    <w:rsid w:val="00712AD0"/>
    <w:rsid w:val="00712B54"/>
    <w:rsid w:val="007164CF"/>
    <w:rsid w:val="00716D57"/>
    <w:rsid w:val="00716DCD"/>
    <w:rsid w:val="007176AA"/>
    <w:rsid w:val="007177A5"/>
    <w:rsid w:val="00717BC8"/>
    <w:rsid w:val="00720159"/>
    <w:rsid w:val="00720B65"/>
    <w:rsid w:val="00720C31"/>
    <w:rsid w:val="00720EA0"/>
    <w:rsid w:val="007211B4"/>
    <w:rsid w:val="00721A4F"/>
    <w:rsid w:val="00721F7C"/>
    <w:rsid w:val="007221B4"/>
    <w:rsid w:val="007226F9"/>
    <w:rsid w:val="00722F1A"/>
    <w:rsid w:val="00723AA5"/>
    <w:rsid w:val="00723C66"/>
    <w:rsid w:val="00723E76"/>
    <w:rsid w:val="00723FCF"/>
    <w:rsid w:val="00724407"/>
    <w:rsid w:val="00725C00"/>
    <w:rsid w:val="00725CAE"/>
    <w:rsid w:val="00725D16"/>
    <w:rsid w:val="00725EAA"/>
    <w:rsid w:val="007268AA"/>
    <w:rsid w:val="00726E1E"/>
    <w:rsid w:val="00727C27"/>
    <w:rsid w:val="0073007D"/>
    <w:rsid w:val="00730409"/>
    <w:rsid w:val="007306BD"/>
    <w:rsid w:val="007322D4"/>
    <w:rsid w:val="0073259C"/>
    <w:rsid w:val="00733525"/>
    <w:rsid w:val="007340AC"/>
    <w:rsid w:val="007340C0"/>
    <w:rsid w:val="00734925"/>
    <w:rsid w:val="00735347"/>
    <w:rsid w:val="0073638C"/>
    <w:rsid w:val="007370E5"/>
    <w:rsid w:val="00737D4F"/>
    <w:rsid w:val="00740078"/>
    <w:rsid w:val="00740B71"/>
    <w:rsid w:val="00741CB1"/>
    <w:rsid w:val="007423A9"/>
    <w:rsid w:val="00743046"/>
    <w:rsid w:val="007431B2"/>
    <w:rsid w:val="00743A49"/>
    <w:rsid w:val="007444C3"/>
    <w:rsid w:val="00744C9A"/>
    <w:rsid w:val="00745D7C"/>
    <w:rsid w:val="00746AC3"/>
    <w:rsid w:val="00746EB5"/>
    <w:rsid w:val="00747EBF"/>
    <w:rsid w:val="007503BA"/>
    <w:rsid w:val="00750A1D"/>
    <w:rsid w:val="0075106D"/>
    <w:rsid w:val="007525FC"/>
    <w:rsid w:val="00752868"/>
    <w:rsid w:val="00753D72"/>
    <w:rsid w:val="0075443F"/>
    <w:rsid w:val="007555B6"/>
    <w:rsid w:val="007558DD"/>
    <w:rsid w:val="00755DBD"/>
    <w:rsid w:val="007565C5"/>
    <w:rsid w:val="00756859"/>
    <w:rsid w:val="00756A20"/>
    <w:rsid w:val="0075703B"/>
    <w:rsid w:val="007604DD"/>
    <w:rsid w:val="00761A92"/>
    <w:rsid w:val="00762D08"/>
    <w:rsid w:val="007638F9"/>
    <w:rsid w:val="00763A0E"/>
    <w:rsid w:val="00763C25"/>
    <w:rsid w:val="00763EC6"/>
    <w:rsid w:val="00763F8D"/>
    <w:rsid w:val="00764845"/>
    <w:rsid w:val="007648FD"/>
    <w:rsid w:val="00765680"/>
    <w:rsid w:val="00766D3B"/>
    <w:rsid w:val="00770A28"/>
    <w:rsid w:val="00771195"/>
    <w:rsid w:val="007720D3"/>
    <w:rsid w:val="00772C48"/>
    <w:rsid w:val="00772E6C"/>
    <w:rsid w:val="00772ECA"/>
    <w:rsid w:val="00773825"/>
    <w:rsid w:val="00773BE8"/>
    <w:rsid w:val="00774DA7"/>
    <w:rsid w:val="00774FBA"/>
    <w:rsid w:val="007751A9"/>
    <w:rsid w:val="007757B3"/>
    <w:rsid w:val="007759CF"/>
    <w:rsid w:val="00775C37"/>
    <w:rsid w:val="007772FB"/>
    <w:rsid w:val="00777C06"/>
    <w:rsid w:val="00777F33"/>
    <w:rsid w:val="007804A7"/>
    <w:rsid w:val="00780C27"/>
    <w:rsid w:val="00780C71"/>
    <w:rsid w:val="00780EF2"/>
    <w:rsid w:val="00781009"/>
    <w:rsid w:val="00781147"/>
    <w:rsid w:val="007818DB"/>
    <w:rsid w:val="007819AC"/>
    <w:rsid w:val="007825B0"/>
    <w:rsid w:val="007826D2"/>
    <w:rsid w:val="00782B37"/>
    <w:rsid w:val="00782F8C"/>
    <w:rsid w:val="007830FB"/>
    <w:rsid w:val="007832BF"/>
    <w:rsid w:val="00784CE9"/>
    <w:rsid w:val="00784CF1"/>
    <w:rsid w:val="00784D1D"/>
    <w:rsid w:val="00785741"/>
    <w:rsid w:val="007858B1"/>
    <w:rsid w:val="00785CC2"/>
    <w:rsid w:val="00790E9F"/>
    <w:rsid w:val="0079120F"/>
    <w:rsid w:val="007914DE"/>
    <w:rsid w:val="0079283D"/>
    <w:rsid w:val="00792984"/>
    <w:rsid w:val="00792E7D"/>
    <w:rsid w:val="007930DC"/>
    <w:rsid w:val="007936BF"/>
    <w:rsid w:val="007938DE"/>
    <w:rsid w:val="007940E1"/>
    <w:rsid w:val="00794159"/>
    <w:rsid w:val="007947FB"/>
    <w:rsid w:val="00794C6F"/>
    <w:rsid w:val="00795085"/>
    <w:rsid w:val="00795279"/>
    <w:rsid w:val="00796E72"/>
    <w:rsid w:val="007A01C4"/>
    <w:rsid w:val="007A0A18"/>
    <w:rsid w:val="007A2874"/>
    <w:rsid w:val="007A2930"/>
    <w:rsid w:val="007A2CAF"/>
    <w:rsid w:val="007A3FD8"/>
    <w:rsid w:val="007A4ADF"/>
    <w:rsid w:val="007A5AD4"/>
    <w:rsid w:val="007A5CBE"/>
    <w:rsid w:val="007A6EF4"/>
    <w:rsid w:val="007A71E9"/>
    <w:rsid w:val="007A71F5"/>
    <w:rsid w:val="007A746C"/>
    <w:rsid w:val="007A7985"/>
    <w:rsid w:val="007A7A3B"/>
    <w:rsid w:val="007B17E5"/>
    <w:rsid w:val="007B1F1E"/>
    <w:rsid w:val="007B1F25"/>
    <w:rsid w:val="007B2406"/>
    <w:rsid w:val="007B24E0"/>
    <w:rsid w:val="007B2846"/>
    <w:rsid w:val="007B2B02"/>
    <w:rsid w:val="007B358B"/>
    <w:rsid w:val="007B37BB"/>
    <w:rsid w:val="007B4AFA"/>
    <w:rsid w:val="007B4CB7"/>
    <w:rsid w:val="007B555F"/>
    <w:rsid w:val="007B6762"/>
    <w:rsid w:val="007B6A4F"/>
    <w:rsid w:val="007B76FF"/>
    <w:rsid w:val="007B78C5"/>
    <w:rsid w:val="007B7F8B"/>
    <w:rsid w:val="007C0512"/>
    <w:rsid w:val="007C084C"/>
    <w:rsid w:val="007C1068"/>
    <w:rsid w:val="007C1207"/>
    <w:rsid w:val="007C232E"/>
    <w:rsid w:val="007C2E8E"/>
    <w:rsid w:val="007C3507"/>
    <w:rsid w:val="007C39C1"/>
    <w:rsid w:val="007C4593"/>
    <w:rsid w:val="007C47B3"/>
    <w:rsid w:val="007C4D66"/>
    <w:rsid w:val="007C5A0E"/>
    <w:rsid w:val="007C649E"/>
    <w:rsid w:val="007D1410"/>
    <w:rsid w:val="007D16F1"/>
    <w:rsid w:val="007D335F"/>
    <w:rsid w:val="007D41D6"/>
    <w:rsid w:val="007D4AB0"/>
    <w:rsid w:val="007D4ED5"/>
    <w:rsid w:val="007D509A"/>
    <w:rsid w:val="007D5325"/>
    <w:rsid w:val="007D5B5B"/>
    <w:rsid w:val="007D5C86"/>
    <w:rsid w:val="007D7631"/>
    <w:rsid w:val="007E04CD"/>
    <w:rsid w:val="007E0AD1"/>
    <w:rsid w:val="007E13E8"/>
    <w:rsid w:val="007E1728"/>
    <w:rsid w:val="007E1CCC"/>
    <w:rsid w:val="007E2A9A"/>
    <w:rsid w:val="007E2DBC"/>
    <w:rsid w:val="007E2FEE"/>
    <w:rsid w:val="007E3160"/>
    <w:rsid w:val="007E3974"/>
    <w:rsid w:val="007E41F2"/>
    <w:rsid w:val="007E43B0"/>
    <w:rsid w:val="007E461E"/>
    <w:rsid w:val="007E4B67"/>
    <w:rsid w:val="007E4C27"/>
    <w:rsid w:val="007E4F3E"/>
    <w:rsid w:val="007E5CA8"/>
    <w:rsid w:val="007E629E"/>
    <w:rsid w:val="007E651C"/>
    <w:rsid w:val="007E6AE4"/>
    <w:rsid w:val="007E7D6E"/>
    <w:rsid w:val="007E7D89"/>
    <w:rsid w:val="007F062C"/>
    <w:rsid w:val="007F0A83"/>
    <w:rsid w:val="007F0FB5"/>
    <w:rsid w:val="007F1015"/>
    <w:rsid w:val="007F1790"/>
    <w:rsid w:val="007F1816"/>
    <w:rsid w:val="007F1AB4"/>
    <w:rsid w:val="007F3AE0"/>
    <w:rsid w:val="007F3B07"/>
    <w:rsid w:val="007F3D39"/>
    <w:rsid w:val="007F45F6"/>
    <w:rsid w:val="007F491F"/>
    <w:rsid w:val="007F5037"/>
    <w:rsid w:val="007F568A"/>
    <w:rsid w:val="007F600E"/>
    <w:rsid w:val="007F61A0"/>
    <w:rsid w:val="007F6AFE"/>
    <w:rsid w:val="007F6BF4"/>
    <w:rsid w:val="007F6E44"/>
    <w:rsid w:val="007F7033"/>
    <w:rsid w:val="007F760F"/>
    <w:rsid w:val="007F7935"/>
    <w:rsid w:val="007F79AB"/>
    <w:rsid w:val="00800950"/>
    <w:rsid w:val="00800A07"/>
    <w:rsid w:val="008017EE"/>
    <w:rsid w:val="00801E1D"/>
    <w:rsid w:val="00801E80"/>
    <w:rsid w:val="00802492"/>
    <w:rsid w:val="00802790"/>
    <w:rsid w:val="00802DC2"/>
    <w:rsid w:val="00803904"/>
    <w:rsid w:val="008045B5"/>
    <w:rsid w:val="00804D07"/>
    <w:rsid w:val="00805172"/>
    <w:rsid w:val="0080565B"/>
    <w:rsid w:val="008067F4"/>
    <w:rsid w:val="00806FA8"/>
    <w:rsid w:val="008103BE"/>
    <w:rsid w:val="008104B8"/>
    <w:rsid w:val="00810806"/>
    <w:rsid w:val="008109CE"/>
    <w:rsid w:val="00810E9E"/>
    <w:rsid w:val="008120D1"/>
    <w:rsid w:val="00812310"/>
    <w:rsid w:val="008127B7"/>
    <w:rsid w:val="00812863"/>
    <w:rsid w:val="008149A8"/>
    <w:rsid w:val="00816703"/>
    <w:rsid w:val="00816CF6"/>
    <w:rsid w:val="0081701D"/>
    <w:rsid w:val="00817AC8"/>
    <w:rsid w:val="00820168"/>
    <w:rsid w:val="008206DF"/>
    <w:rsid w:val="008207D2"/>
    <w:rsid w:val="008212B4"/>
    <w:rsid w:val="00821356"/>
    <w:rsid w:val="0082155F"/>
    <w:rsid w:val="00822121"/>
    <w:rsid w:val="008221F7"/>
    <w:rsid w:val="00822480"/>
    <w:rsid w:val="00822924"/>
    <w:rsid w:val="008235C2"/>
    <w:rsid w:val="008237AF"/>
    <w:rsid w:val="008241B2"/>
    <w:rsid w:val="008246C9"/>
    <w:rsid w:val="0082525F"/>
    <w:rsid w:val="0082534A"/>
    <w:rsid w:val="00826F6C"/>
    <w:rsid w:val="008302FE"/>
    <w:rsid w:val="0083031F"/>
    <w:rsid w:val="00830EA1"/>
    <w:rsid w:val="008318ED"/>
    <w:rsid w:val="00832896"/>
    <w:rsid w:val="00832B1B"/>
    <w:rsid w:val="00832C1F"/>
    <w:rsid w:val="0083386B"/>
    <w:rsid w:val="00833877"/>
    <w:rsid w:val="00834441"/>
    <w:rsid w:val="0083458A"/>
    <w:rsid w:val="00834885"/>
    <w:rsid w:val="00834A20"/>
    <w:rsid w:val="00834B6E"/>
    <w:rsid w:val="008353DA"/>
    <w:rsid w:val="008358C2"/>
    <w:rsid w:val="00835952"/>
    <w:rsid w:val="00835DA4"/>
    <w:rsid w:val="00835FB9"/>
    <w:rsid w:val="00836A51"/>
    <w:rsid w:val="00836D83"/>
    <w:rsid w:val="00836E63"/>
    <w:rsid w:val="0083718E"/>
    <w:rsid w:val="00837E5C"/>
    <w:rsid w:val="00840BA1"/>
    <w:rsid w:val="00840CC6"/>
    <w:rsid w:val="0084166D"/>
    <w:rsid w:val="0084183E"/>
    <w:rsid w:val="0084206F"/>
    <w:rsid w:val="008438C9"/>
    <w:rsid w:val="0084392A"/>
    <w:rsid w:val="00843B8B"/>
    <w:rsid w:val="00844647"/>
    <w:rsid w:val="00845FD0"/>
    <w:rsid w:val="00846567"/>
    <w:rsid w:val="0084701E"/>
    <w:rsid w:val="008477D2"/>
    <w:rsid w:val="008502C8"/>
    <w:rsid w:val="008509CA"/>
    <w:rsid w:val="00850CB0"/>
    <w:rsid w:val="00850E12"/>
    <w:rsid w:val="0085160E"/>
    <w:rsid w:val="008516CD"/>
    <w:rsid w:val="0085184A"/>
    <w:rsid w:val="00851ADB"/>
    <w:rsid w:val="00851C20"/>
    <w:rsid w:val="008522E1"/>
    <w:rsid w:val="008526F2"/>
    <w:rsid w:val="0085301B"/>
    <w:rsid w:val="00853593"/>
    <w:rsid w:val="00853E31"/>
    <w:rsid w:val="008542CF"/>
    <w:rsid w:val="00854D02"/>
    <w:rsid w:val="0085518F"/>
    <w:rsid w:val="00855621"/>
    <w:rsid w:val="008558B2"/>
    <w:rsid w:val="00855A90"/>
    <w:rsid w:val="00855CE2"/>
    <w:rsid w:val="00856086"/>
    <w:rsid w:val="008560ED"/>
    <w:rsid w:val="00856C73"/>
    <w:rsid w:val="008575C3"/>
    <w:rsid w:val="008579C2"/>
    <w:rsid w:val="00857EB9"/>
    <w:rsid w:val="008600C5"/>
    <w:rsid w:val="00861366"/>
    <w:rsid w:val="00862555"/>
    <w:rsid w:val="0086374F"/>
    <w:rsid w:val="008637B2"/>
    <w:rsid w:val="00863B43"/>
    <w:rsid w:val="00864065"/>
    <w:rsid w:val="008645E2"/>
    <w:rsid w:val="00864824"/>
    <w:rsid w:val="00864A01"/>
    <w:rsid w:val="00864D01"/>
    <w:rsid w:val="008654D4"/>
    <w:rsid w:val="00865D2F"/>
    <w:rsid w:val="008663EE"/>
    <w:rsid w:val="008664DF"/>
    <w:rsid w:val="00866813"/>
    <w:rsid w:val="008672D7"/>
    <w:rsid w:val="00867765"/>
    <w:rsid w:val="00867A66"/>
    <w:rsid w:val="00867F26"/>
    <w:rsid w:val="00870328"/>
    <w:rsid w:val="00870646"/>
    <w:rsid w:val="008708F7"/>
    <w:rsid w:val="00871307"/>
    <w:rsid w:val="0087137B"/>
    <w:rsid w:val="00871A7A"/>
    <w:rsid w:val="00872120"/>
    <w:rsid w:val="008721C2"/>
    <w:rsid w:val="00872740"/>
    <w:rsid w:val="008729AA"/>
    <w:rsid w:val="008729AF"/>
    <w:rsid w:val="00873574"/>
    <w:rsid w:val="00873A20"/>
    <w:rsid w:val="00873D5E"/>
    <w:rsid w:val="00874714"/>
    <w:rsid w:val="008747BF"/>
    <w:rsid w:val="0087609F"/>
    <w:rsid w:val="008767F6"/>
    <w:rsid w:val="00876BC6"/>
    <w:rsid w:val="00876FEC"/>
    <w:rsid w:val="0087701E"/>
    <w:rsid w:val="00881036"/>
    <w:rsid w:val="00881690"/>
    <w:rsid w:val="00882126"/>
    <w:rsid w:val="0088253F"/>
    <w:rsid w:val="00882741"/>
    <w:rsid w:val="00882808"/>
    <w:rsid w:val="00882C0A"/>
    <w:rsid w:val="00882F16"/>
    <w:rsid w:val="008830CA"/>
    <w:rsid w:val="0088318E"/>
    <w:rsid w:val="00883359"/>
    <w:rsid w:val="00883563"/>
    <w:rsid w:val="00883A75"/>
    <w:rsid w:val="00884F49"/>
    <w:rsid w:val="00885371"/>
    <w:rsid w:val="00885735"/>
    <w:rsid w:val="00887333"/>
    <w:rsid w:val="00887814"/>
    <w:rsid w:val="00887A05"/>
    <w:rsid w:val="00887DE1"/>
    <w:rsid w:val="00890FC5"/>
    <w:rsid w:val="00891063"/>
    <w:rsid w:val="0089167A"/>
    <w:rsid w:val="00891880"/>
    <w:rsid w:val="00893516"/>
    <w:rsid w:val="00893537"/>
    <w:rsid w:val="00894089"/>
    <w:rsid w:val="00894244"/>
    <w:rsid w:val="0089460A"/>
    <w:rsid w:val="00894774"/>
    <w:rsid w:val="00894A6F"/>
    <w:rsid w:val="008951E1"/>
    <w:rsid w:val="0089786F"/>
    <w:rsid w:val="00897D6A"/>
    <w:rsid w:val="00897DE3"/>
    <w:rsid w:val="008A0609"/>
    <w:rsid w:val="008A09E3"/>
    <w:rsid w:val="008A1299"/>
    <w:rsid w:val="008A1F76"/>
    <w:rsid w:val="008A25BD"/>
    <w:rsid w:val="008A262B"/>
    <w:rsid w:val="008A2733"/>
    <w:rsid w:val="008A29D0"/>
    <w:rsid w:val="008A31B8"/>
    <w:rsid w:val="008A32BC"/>
    <w:rsid w:val="008A3636"/>
    <w:rsid w:val="008A3694"/>
    <w:rsid w:val="008A4130"/>
    <w:rsid w:val="008A44D1"/>
    <w:rsid w:val="008A4F23"/>
    <w:rsid w:val="008A582C"/>
    <w:rsid w:val="008A59AD"/>
    <w:rsid w:val="008A5D48"/>
    <w:rsid w:val="008A5F55"/>
    <w:rsid w:val="008A6050"/>
    <w:rsid w:val="008A632B"/>
    <w:rsid w:val="008A7002"/>
    <w:rsid w:val="008A753F"/>
    <w:rsid w:val="008A770B"/>
    <w:rsid w:val="008A78B6"/>
    <w:rsid w:val="008A7CFC"/>
    <w:rsid w:val="008B0C41"/>
    <w:rsid w:val="008B1634"/>
    <w:rsid w:val="008B16DD"/>
    <w:rsid w:val="008B1C9A"/>
    <w:rsid w:val="008B27EA"/>
    <w:rsid w:val="008B2DC1"/>
    <w:rsid w:val="008B2E94"/>
    <w:rsid w:val="008B3B62"/>
    <w:rsid w:val="008B3F68"/>
    <w:rsid w:val="008B49D1"/>
    <w:rsid w:val="008B4B14"/>
    <w:rsid w:val="008B55E7"/>
    <w:rsid w:val="008B5BBC"/>
    <w:rsid w:val="008B6917"/>
    <w:rsid w:val="008B6C06"/>
    <w:rsid w:val="008B6EC7"/>
    <w:rsid w:val="008B73BE"/>
    <w:rsid w:val="008B753F"/>
    <w:rsid w:val="008B7653"/>
    <w:rsid w:val="008B78D4"/>
    <w:rsid w:val="008B7B7A"/>
    <w:rsid w:val="008C0580"/>
    <w:rsid w:val="008C0C39"/>
    <w:rsid w:val="008C12EC"/>
    <w:rsid w:val="008C13EE"/>
    <w:rsid w:val="008C1C59"/>
    <w:rsid w:val="008C2194"/>
    <w:rsid w:val="008C27B2"/>
    <w:rsid w:val="008C33FD"/>
    <w:rsid w:val="008C3D1F"/>
    <w:rsid w:val="008C3F11"/>
    <w:rsid w:val="008C3FEE"/>
    <w:rsid w:val="008C41A4"/>
    <w:rsid w:val="008C41FC"/>
    <w:rsid w:val="008C43E2"/>
    <w:rsid w:val="008C4435"/>
    <w:rsid w:val="008C4476"/>
    <w:rsid w:val="008C46B8"/>
    <w:rsid w:val="008C4B68"/>
    <w:rsid w:val="008C4E9A"/>
    <w:rsid w:val="008C4ED0"/>
    <w:rsid w:val="008C4EF9"/>
    <w:rsid w:val="008C4EFF"/>
    <w:rsid w:val="008C7057"/>
    <w:rsid w:val="008C7191"/>
    <w:rsid w:val="008C73C0"/>
    <w:rsid w:val="008D043B"/>
    <w:rsid w:val="008D0FDB"/>
    <w:rsid w:val="008D14BA"/>
    <w:rsid w:val="008D2C17"/>
    <w:rsid w:val="008D30F3"/>
    <w:rsid w:val="008D369E"/>
    <w:rsid w:val="008D3A11"/>
    <w:rsid w:val="008D4AAD"/>
    <w:rsid w:val="008D4D02"/>
    <w:rsid w:val="008D501E"/>
    <w:rsid w:val="008D58B3"/>
    <w:rsid w:val="008D5EB6"/>
    <w:rsid w:val="008D6E31"/>
    <w:rsid w:val="008D7038"/>
    <w:rsid w:val="008D7118"/>
    <w:rsid w:val="008E0673"/>
    <w:rsid w:val="008E1C26"/>
    <w:rsid w:val="008E1F79"/>
    <w:rsid w:val="008E26B2"/>
    <w:rsid w:val="008E3596"/>
    <w:rsid w:val="008E38A9"/>
    <w:rsid w:val="008E39E7"/>
    <w:rsid w:val="008E43DE"/>
    <w:rsid w:val="008E4C7A"/>
    <w:rsid w:val="008E4E36"/>
    <w:rsid w:val="008E5512"/>
    <w:rsid w:val="008E5D6E"/>
    <w:rsid w:val="008E5DAC"/>
    <w:rsid w:val="008E6846"/>
    <w:rsid w:val="008E7101"/>
    <w:rsid w:val="008E77C9"/>
    <w:rsid w:val="008F0C0F"/>
    <w:rsid w:val="008F0E5C"/>
    <w:rsid w:val="008F0EDC"/>
    <w:rsid w:val="008F16A2"/>
    <w:rsid w:val="008F18D7"/>
    <w:rsid w:val="008F19FC"/>
    <w:rsid w:val="008F1E39"/>
    <w:rsid w:val="008F2416"/>
    <w:rsid w:val="008F2F8B"/>
    <w:rsid w:val="008F3537"/>
    <w:rsid w:val="008F3D75"/>
    <w:rsid w:val="008F47C9"/>
    <w:rsid w:val="008F499D"/>
    <w:rsid w:val="008F5416"/>
    <w:rsid w:val="008F58DD"/>
    <w:rsid w:val="008F5FDB"/>
    <w:rsid w:val="008F72A7"/>
    <w:rsid w:val="008F730B"/>
    <w:rsid w:val="008F765D"/>
    <w:rsid w:val="008F76B1"/>
    <w:rsid w:val="008F77FB"/>
    <w:rsid w:val="008F7B1B"/>
    <w:rsid w:val="008F7BFA"/>
    <w:rsid w:val="009000C3"/>
    <w:rsid w:val="009006C7"/>
    <w:rsid w:val="0090113D"/>
    <w:rsid w:val="00901583"/>
    <w:rsid w:val="00901753"/>
    <w:rsid w:val="00903521"/>
    <w:rsid w:val="00903B9C"/>
    <w:rsid w:val="0090480D"/>
    <w:rsid w:val="009048C7"/>
    <w:rsid w:val="00904D11"/>
    <w:rsid w:val="009059A2"/>
    <w:rsid w:val="0090675D"/>
    <w:rsid w:val="00906E21"/>
    <w:rsid w:val="00907040"/>
    <w:rsid w:val="00907402"/>
    <w:rsid w:val="00907631"/>
    <w:rsid w:val="0090765C"/>
    <w:rsid w:val="00910EA1"/>
    <w:rsid w:val="00911081"/>
    <w:rsid w:val="009110B4"/>
    <w:rsid w:val="0091110F"/>
    <w:rsid w:val="00913CE4"/>
    <w:rsid w:val="00913EBF"/>
    <w:rsid w:val="00914875"/>
    <w:rsid w:val="009148EC"/>
    <w:rsid w:val="00915E07"/>
    <w:rsid w:val="009168CD"/>
    <w:rsid w:val="00916C76"/>
    <w:rsid w:val="00917023"/>
    <w:rsid w:val="009177CD"/>
    <w:rsid w:val="00917939"/>
    <w:rsid w:val="00920FC9"/>
    <w:rsid w:val="009213B8"/>
    <w:rsid w:val="00921981"/>
    <w:rsid w:val="00921EF6"/>
    <w:rsid w:val="009221AB"/>
    <w:rsid w:val="00922771"/>
    <w:rsid w:val="00923633"/>
    <w:rsid w:val="00923B3E"/>
    <w:rsid w:val="00923D27"/>
    <w:rsid w:val="00924273"/>
    <w:rsid w:val="009243F0"/>
    <w:rsid w:val="009246AC"/>
    <w:rsid w:val="009248D3"/>
    <w:rsid w:val="00924DAB"/>
    <w:rsid w:val="00924F77"/>
    <w:rsid w:val="0092515E"/>
    <w:rsid w:val="009259DA"/>
    <w:rsid w:val="00926226"/>
    <w:rsid w:val="0092782E"/>
    <w:rsid w:val="00927F94"/>
    <w:rsid w:val="009302CD"/>
    <w:rsid w:val="00930D5C"/>
    <w:rsid w:val="00930EEE"/>
    <w:rsid w:val="00931049"/>
    <w:rsid w:val="00931158"/>
    <w:rsid w:val="00931377"/>
    <w:rsid w:val="0093142A"/>
    <w:rsid w:val="0093183B"/>
    <w:rsid w:val="009318BC"/>
    <w:rsid w:val="009325DD"/>
    <w:rsid w:val="009327BA"/>
    <w:rsid w:val="0093285D"/>
    <w:rsid w:val="009331A4"/>
    <w:rsid w:val="009334F5"/>
    <w:rsid w:val="009336A6"/>
    <w:rsid w:val="0093493A"/>
    <w:rsid w:val="00934A4D"/>
    <w:rsid w:val="00936B1C"/>
    <w:rsid w:val="0094060C"/>
    <w:rsid w:val="00940C19"/>
    <w:rsid w:val="00941436"/>
    <w:rsid w:val="00941BDF"/>
    <w:rsid w:val="00942896"/>
    <w:rsid w:val="00942A44"/>
    <w:rsid w:val="00942AD1"/>
    <w:rsid w:val="009431A9"/>
    <w:rsid w:val="009435E7"/>
    <w:rsid w:val="0094381E"/>
    <w:rsid w:val="0094395F"/>
    <w:rsid w:val="00943E37"/>
    <w:rsid w:val="00945142"/>
    <w:rsid w:val="009457CF"/>
    <w:rsid w:val="009457FD"/>
    <w:rsid w:val="00945B32"/>
    <w:rsid w:val="00945D64"/>
    <w:rsid w:val="00946526"/>
    <w:rsid w:val="00946A7D"/>
    <w:rsid w:val="00946D54"/>
    <w:rsid w:val="00946F84"/>
    <w:rsid w:val="0094716B"/>
    <w:rsid w:val="00947632"/>
    <w:rsid w:val="00947FBB"/>
    <w:rsid w:val="0095120B"/>
    <w:rsid w:val="0095144D"/>
    <w:rsid w:val="00951DE5"/>
    <w:rsid w:val="009521B2"/>
    <w:rsid w:val="00952D3B"/>
    <w:rsid w:val="00953013"/>
    <w:rsid w:val="0095384A"/>
    <w:rsid w:val="0095396D"/>
    <w:rsid w:val="00953CC6"/>
    <w:rsid w:val="00953F72"/>
    <w:rsid w:val="00954240"/>
    <w:rsid w:val="00954344"/>
    <w:rsid w:val="00954386"/>
    <w:rsid w:val="009546D1"/>
    <w:rsid w:val="00954D3B"/>
    <w:rsid w:val="00955001"/>
    <w:rsid w:val="0095627B"/>
    <w:rsid w:val="009566E2"/>
    <w:rsid w:val="009579CC"/>
    <w:rsid w:val="00957E60"/>
    <w:rsid w:val="009600E9"/>
    <w:rsid w:val="0096049A"/>
    <w:rsid w:val="00960665"/>
    <w:rsid w:val="00960833"/>
    <w:rsid w:val="00960E2D"/>
    <w:rsid w:val="00961C26"/>
    <w:rsid w:val="00961F62"/>
    <w:rsid w:val="009621F2"/>
    <w:rsid w:val="0096239E"/>
    <w:rsid w:val="00962B17"/>
    <w:rsid w:val="009634F3"/>
    <w:rsid w:val="00964739"/>
    <w:rsid w:val="00964A83"/>
    <w:rsid w:val="0096537E"/>
    <w:rsid w:val="00965928"/>
    <w:rsid w:val="00966483"/>
    <w:rsid w:val="00966666"/>
    <w:rsid w:val="009674A6"/>
    <w:rsid w:val="009674F0"/>
    <w:rsid w:val="00967570"/>
    <w:rsid w:val="0096763E"/>
    <w:rsid w:val="00967BD3"/>
    <w:rsid w:val="00967F48"/>
    <w:rsid w:val="00970F14"/>
    <w:rsid w:val="0097138E"/>
    <w:rsid w:val="009718B7"/>
    <w:rsid w:val="009721DB"/>
    <w:rsid w:val="0097272A"/>
    <w:rsid w:val="00972D91"/>
    <w:rsid w:val="00972DD7"/>
    <w:rsid w:val="0097391E"/>
    <w:rsid w:val="00974184"/>
    <w:rsid w:val="009748CA"/>
    <w:rsid w:val="00974A4E"/>
    <w:rsid w:val="00974E6A"/>
    <w:rsid w:val="0097530E"/>
    <w:rsid w:val="009755DB"/>
    <w:rsid w:val="009764DA"/>
    <w:rsid w:val="0097747B"/>
    <w:rsid w:val="00977577"/>
    <w:rsid w:val="00977E6B"/>
    <w:rsid w:val="0098004D"/>
    <w:rsid w:val="009800F9"/>
    <w:rsid w:val="009805BC"/>
    <w:rsid w:val="00980FE3"/>
    <w:rsid w:val="009811E0"/>
    <w:rsid w:val="00981763"/>
    <w:rsid w:val="00981ED3"/>
    <w:rsid w:val="00982491"/>
    <w:rsid w:val="0098274F"/>
    <w:rsid w:val="009828B0"/>
    <w:rsid w:val="00982B58"/>
    <w:rsid w:val="00982ED1"/>
    <w:rsid w:val="00983009"/>
    <w:rsid w:val="00983E1B"/>
    <w:rsid w:val="00984212"/>
    <w:rsid w:val="00985145"/>
    <w:rsid w:val="009865ED"/>
    <w:rsid w:val="009870C1"/>
    <w:rsid w:val="00990155"/>
    <w:rsid w:val="0099042F"/>
    <w:rsid w:val="0099064A"/>
    <w:rsid w:val="0099092D"/>
    <w:rsid w:val="00991497"/>
    <w:rsid w:val="009920BB"/>
    <w:rsid w:val="00992A7E"/>
    <w:rsid w:val="00993104"/>
    <w:rsid w:val="00994E38"/>
    <w:rsid w:val="00995905"/>
    <w:rsid w:val="0099591D"/>
    <w:rsid w:val="0099667E"/>
    <w:rsid w:val="00996780"/>
    <w:rsid w:val="00996E35"/>
    <w:rsid w:val="009973AC"/>
    <w:rsid w:val="009A03C3"/>
    <w:rsid w:val="009A03F2"/>
    <w:rsid w:val="009A0784"/>
    <w:rsid w:val="009A08A5"/>
    <w:rsid w:val="009A0CB0"/>
    <w:rsid w:val="009A10F0"/>
    <w:rsid w:val="009A20D9"/>
    <w:rsid w:val="009A238E"/>
    <w:rsid w:val="009A2763"/>
    <w:rsid w:val="009A2B43"/>
    <w:rsid w:val="009A2DBC"/>
    <w:rsid w:val="009A30A8"/>
    <w:rsid w:val="009A3458"/>
    <w:rsid w:val="009A3A75"/>
    <w:rsid w:val="009A40D4"/>
    <w:rsid w:val="009A451F"/>
    <w:rsid w:val="009A453F"/>
    <w:rsid w:val="009A51A7"/>
    <w:rsid w:val="009A5213"/>
    <w:rsid w:val="009A54AD"/>
    <w:rsid w:val="009A6263"/>
    <w:rsid w:val="009A6691"/>
    <w:rsid w:val="009A6ACC"/>
    <w:rsid w:val="009A714A"/>
    <w:rsid w:val="009B0C59"/>
    <w:rsid w:val="009B11EE"/>
    <w:rsid w:val="009B25B6"/>
    <w:rsid w:val="009B2B0B"/>
    <w:rsid w:val="009B3C49"/>
    <w:rsid w:val="009B3E1E"/>
    <w:rsid w:val="009B4325"/>
    <w:rsid w:val="009B4D8C"/>
    <w:rsid w:val="009B565F"/>
    <w:rsid w:val="009B62B1"/>
    <w:rsid w:val="009B7127"/>
    <w:rsid w:val="009B79AE"/>
    <w:rsid w:val="009C1DF0"/>
    <w:rsid w:val="009C1E92"/>
    <w:rsid w:val="009C2FE8"/>
    <w:rsid w:val="009C313F"/>
    <w:rsid w:val="009C3254"/>
    <w:rsid w:val="009C3E5E"/>
    <w:rsid w:val="009C47AA"/>
    <w:rsid w:val="009C49E5"/>
    <w:rsid w:val="009C49F4"/>
    <w:rsid w:val="009C56D1"/>
    <w:rsid w:val="009C71A3"/>
    <w:rsid w:val="009D065D"/>
    <w:rsid w:val="009D0E5B"/>
    <w:rsid w:val="009D146A"/>
    <w:rsid w:val="009D163C"/>
    <w:rsid w:val="009D1A43"/>
    <w:rsid w:val="009D1DFF"/>
    <w:rsid w:val="009D1E3C"/>
    <w:rsid w:val="009D2B2E"/>
    <w:rsid w:val="009D2BCB"/>
    <w:rsid w:val="009D2CD0"/>
    <w:rsid w:val="009D3DB7"/>
    <w:rsid w:val="009D4B47"/>
    <w:rsid w:val="009D5C47"/>
    <w:rsid w:val="009D62CC"/>
    <w:rsid w:val="009D6416"/>
    <w:rsid w:val="009D66DD"/>
    <w:rsid w:val="009D6DB5"/>
    <w:rsid w:val="009D7E9E"/>
    <w:rsid w:val="009E036A"/>
    <w:rsid w:val="009E076A"/>
    <w:rsid w:val="009E0E9C"/>
    <w:rsid w:val="009E1883"/>
    <w:rsid w:val="009E1A2C"/>
    <w:rsid w:val="009E1BC5"/>
    <w:rsid w:val="009E305D"/>
    <w:rsid w:val="009E308D"/>
    <w:rsid w:val="009E30B6"/>
    <w:rsid w:val="009E4142"/>
    <w:rsid w:val="009E44C1"/>
    <w:rsid w:val="009E4703"/>
    <w:rsid w:val="009E4A06"/>
    <w:rsid w:val="009E53E4"/>
    <w:rsid w:val="009E683F"/>
    <w:rsid w:val="009E68BD"/>
    <w:rsid w:val="009E7255"/>
    <w:rsid w:val="009E73A3"/>
    <w:rsid w:val="009E75C7"/>
    <w:rsid w:val="009E77D3"/>
    <w:rsid w:val="009F00EA"/>
    <w:rsid w:val="009F07B9"/>
    <w:rsid w:val="009F0F4A"/>
    <w:rsid w:val="009F1082"/>
    <w:rsid w:val="009F16DB"/>
    <w:rsid w:val="009F215F"/>
    <w:rsid w:val="009F2960"/>
    <w:rsid w:val="009F4F21"/>
    <w:rsid w:val="009F5631"/>
    <w:rsid w:val="009F5E60"/>
    <w:rsid w:val="009F6116"/>
    <w:rsid w:val="009F687E"/>
    <w:rsid w:val="009F69F8"/>
    <w:rsid w:val="009F6D43"/>
    <w:rsid w:val="009F72B1"/>
    <w:rsid w:val="009F77B2"/>
    <w:rsid w:val="009F7855"/>
    <w:rsid w:val="009F7926"/>
    <w:rsid w:val="009F7B14"/>
    <w:rsid w:val="009F7D3F"/>
    <w:rsid w:val="00A002E4"/>
    <w:rsid w:val="00A00E94"/>
    <w:rsid w:val="00A00F4F"/>
    <w:rsid w:val="00A012AB"/>
    <w:rsid w:val="00A01B7F"/>
    <w:rsid w:val="00A01FFB"/>
    <w:rsid w:val="00A02CD4"/>
    <w:rsid w:val="00A0389A"/>
    <w:rsid w:val="00A057B5"/>
    <w:rsid w:val="00A057C2"/>
    <w:rsid w:val="00A0594B"/>
    <w:rsid w:val="00A06712"/>
    <w:rsid w:val="00A068DB"/>
    <w:rsid w:val="00A06A6E"/>
    <w:rsid w:val="00A06DA1"/>
    <w:rsid w:val="00A07895"/>
    <w:rsid w:val="00A10272"/>
    <w:rsid w:val="00A10BA7"/>
    <w:rsid w:val="00A10C7C"/>
    <w:rsid w:val="00A12B13"/>
    <w:rsid w:val="00A13782"/>
    <w:rsid w:val="00A14004"/>
    <w:rsid w:val="00A14132"/>
    <w:rsid w:val="00A1436D"/>
    <w:rsid w:val="00A14713"/>
    <w:rsid w:val="00A14773"/>
    <w:rsid w:val="00A149E8"/>
    <w:rsid w:val="00A14B9F"/>
    <w:rsid w:val="00A14F90"/>
    <w:rsid w:val="00A154A1"/>
    <w:rsid w:val="00A154D7"/>
    <w:rsid w:val="00A168F7"/>
    <w:rsid w:val="00A16E06"/>
    <w:rsid w:val="00A1753E"/>
    <w:rsid w:val="00A17945"/>
    <w:rsid w:val="00A2025B"/>
    <w:rsid w:val="00A2071B"/>
    <w:rsid w:val="00A2093F"/>
    <w:rsid w:val="00A20B97"/>
    <w:rsid w:val="00A21D68"/>
    <w:rsid w:val="00A22598"/>
    <w:rsid w:val="00A2281A"/>
    <w:rsid w:val="00A23B92"/>
    <w:rsid w:val="00A23C6D"/>
    <w:rsid w:val="00A23CEF"/>
    <w:rsid w:val="00A23D7B"/>
    <w:rsid w:val="00A23FDE"/>
    <w:rsid w:val="00A244DB"/>
    <w:rsid w:val="00A247EC"/>
    <w:rsid w:val="00A24DEF"/>
    <w:rsid w:val="00A25039"/>
    <w:rsid w:val="00A25B5A"/>
    <w:rsid w:val="00A25C90"/>
    <w:rsid w:val="00A263BB"/>
    <w:rsid w:val="00A26CF6"/>
    <w:rsid w:val="00A27714"/>
    <w:rsid w:val="00A27FA2"/>
    <w:rsid w:val="00A301C8"/>
    <w:rsid w:val="00A31664"/>
    <w:rsid w:val="00A3224B"/>
    <w:rsid w:val="00A3224E"/>
    <w:rsid w:val="00A32DCA"/>
    <w:rsid w:val="00A337F4"/>
    <w:rsid w:val="00A33D33"/>
    <w:rsid w:val="00A33E5A"/>
    <w:rsid w:val="00A34711"/>
    <w:rsid w:val="00A34B84"/>
    <w:rsid w:val="00A34DC3"/>
    <w:rsid w:val="00A34F0F"/>
    <w:rsid w:val="00A34FEC"/>
    <w:rsid w:val="00A3518B"/>
    <w:rsid w:val="00A35328"/>
    <w:rsid w:val="00A358CB"/>
    <w:rsid w:val="00A35A9A"/>
    <w:rsid w:val="00A36992"/>
    <w:rsid w:val="00A36C68"/>
    <w:rsid w:val="00A36FC8"/>
    <w:rsid w:val="00A3782E"/>
    <w:rsid w:val="00A40241"/>
    <w:rsid w:val="00A4040D"/>
    <w:rsid w:val="00A40FF9"/>
    <w:rsid w:val="00A411DA"/>
    <w:rsid w:val="00A417D1"/>
    <w:rsid w:val="00A42B79"/>
    <w:rsid w:val="00A43131"/>
    <w:rsid w:val="00A4354F"/>
    <w:rsid w:val="00A43D96"/>
    <w:rsid w:val="00A44657"/>
    <w:rsid w:val="00A446AF"/>
    <w:rsid w:val="00A44A7B"/>
    <w:rsid w:val="00A45583"/>
    <w:rsid w:val="00A4614D"/>
    <w:rsid w:val="00A46202"/>
    <w:rsid w:val="00A467C5"/>
    <w:rsid w:val="00A469CE"/>
    <w:rsid w:val="00A46E25"/>
    <w:rsid w:val="00A475E2"/>
    <w:rsid w:val="00A50100"/>
    <w:rsid w:val="00A50A22"/>
    <w:rsid w:val="00A5100F"/>
    <w:rsid w:val="00A51668"/>
    <w:rsid w:val="00A51A23"/>
    <w:rsid w:val="00A5245B"/>
    <w:rsid w:val="00A52698"/>
    <w:rsid w:val="00A52A54"/>
    <w:rsid w:val="00A52FF2"/>
    <w:rsid w:val="00A53D7A"/>
    <w:rsid w:val="00A54626"/>
    <w:rsid w:val="00A552D4"/>
    <w:rsid w:val="00A5561F"/>
    <w:rsid w:val="00A55E79"/>
    <w:rsid w:val="00A5648B"/>
    <w:rsid w:val="00A5657E"/>
    <w:rsid w:val="00A565FA"/>
    <w:rsid w:val="00A56A82"/>
    <w:rsid w:val="00A56C64"/>
    <w:rsid w:val="00A57414"/>
    <w:rsid w:val="00A5796C"/>
    <w:rsid w:val="00A60314"/>
    <w:rsid w:val="00A60BE9"/>
    <w:rsid w:val="00A61B52"/>
    <w:rsid w:val="00A61F92"/>
    <w:rsid w:val="00A62601"/>
    <w:rsid w:val="00A62BCF"/>
    <w:rsid w:val="00A62F64"/>
    <w:rsid w:val="00A63285"/>
    <w:rsid w:val="00A6392B"/>
    <w:rsid w:val="00A63EB3"/>
    <w:rsid w:val="00A645A0"/>
    <w:rsid w:val="00A64B0A"/>
    <w:rsid w:val="00A654E0"/>
    <w:rsid w:val="00A65869"/>
    <w:rsid w:val="00A65E45"/>
    <w:rsid w:val="00A70FE4"/>
    <w:rsid w:val="00A71A26"/>
    <w:rsid w:val="00A71A49"/>
    <w:rsid w:val="00A727BA"/>
    <w:rsid w:val="00A72C22"/>
    <w:rsid w:val="00A72E51"/>
    <w:rsid w:val="00A73B15"/>
    <w:rsid w:val="00A75653"/>
    <w:rsid w:val="00A7573C"/>
    <w:rsid w:val="00A7780D"/>
    <w:rsid w:val="00A80C38"/>
    <w:rsid w:val="00A80D54"/>
    <w:rsid w:val="00A81186"/>
    <w:rsid w:val="00A8161F"/>
    <w:rsid w:val="00A81F00"/>
    <w:rsid w:val="00A8253D"/>
    <w:rsid w:val="00A83007"/>
    <w:rsid w:val="00A83124"/>
    <w:rsid w:val="00A83EC6"/>
    <w:rsid w:val="00A842BF"/>
    <w:rsid w:val="00A84468"/>
    <w:rsid w:val="00A84A22"/>
    <w:rsid w:val="00A84C23"/>
    <w:rsid w:val="00A84E3D"/>
    <w:rsid w:val="00A84F40"/>
    <w:rsid w:val="00A84FBD"/>
    <w:rsid w:val="00A85AA9"/>
    <w:rsid w:val="00A87559"/>
    <w:rsid w:val="00A90799"/>
    <w:rsid w:val="00A908B9"/>
    <w:rsid w:val="00A9188F"/>
    <w:rsid w:val="00A91AF2"/>
    <w:rsid w:val="00A92E5E"/>
    <w:rsid w:val="00A93B94"/>
    <w:rsid w:val="00A943F4"/>
    <w:rsid w:val="00A947A8"/>
    <w:rsid w:val="00A950E4"/>
    <w:rsid w:val="00A96619"/>
    <w:rsid w:val="00A96F7C"/>
    <w:rsid w:val="00A97C49"/>
    <w:rsid w:val="00A97CCA"/>
    <w:rsid w:val="00A97F63"/>
    <w:rsid w:val="00AA0572"/>
    <w:rsid w:val="00AA0B5B"/>
    <w:rsid w:val="00AA0F1A"/>
    <w:rsid w:val="00AA16F1"/>
    <w:rsid w:val="00AA1C69"/>
    <w:rsid w:val="00AA1F39"/>
    <w:rsid w:val="00AA298A"/>
    <w:rsid w:val="00AA2BDF"/>
    <w:rsid w:val="00AA2E78"/>
    <w:rsid w:val="00AA38C1"/>
    <w:rsid w:val="00AA44E8"/>
    <w:rsid w:val="00AA4634"/>
    <w:rsid w:val="00AA4BD3"/>
    <w:rsid w:val="00AA4F53"/>
    <w:rsid w:val="00AA67F2"/>
    <w:rsid w:val="00AA6BBC"/>
    <w:rsid w:val="00AA6CCF"/>
    <w:rsid w:val="00AA6E52"/>
    <w:rsid w:val="00AA7976"/>
    <w:rsid w:val="00AB04EF"/>
    <w:rsid w:val="00AB09B4"/>
    <w:rsid w:val="00AB0B07"/>
    <w:rsid w:val="00AB0C50"/>
    <w:rsid w:val="00AB15E7"/>
    <w:rsid w:val="00AB1F63"/>
    <w:rsid w:val="00AB209C"/>
    <w:rsid w:val="00AB22C6"/>
    <w:rsid w:val="00AB28B8"/>
    <w:rsid w:val="00AB2A8D"/>
    <w:rsid w:val="00AB34FC"/>
    <w:rsid w:val="00AB3B02"/>
    <w:rsid w:val="00AB453F"/>
    <w:rsid w:val="00AB4DA4"/>
    <w:rsid w:val="00AB5255"/>
    <w:rsid w:val="00AB5777"/>
    <w:rsid w:val="00AB57F4"/>
    <w:rsid w:val="00AB5913"/>
    <w:rsid w:val="00AB59AB"/>
    <w:rsid w:val="00AB6021"/>
    <w:rsid w:val="00AB67DF"/>
    <w:rsid w:val="00AB6833"/>
    <w:rsid w:val="00AB6D0F"/>
    <w:rsid w:val="00AB7018"/>
    <w:rsid w:val="00AB75A6"/>
    <w:rsid w:val="00AB7B01"/>
    <w:rsid w:val="00AC01D7"/>
    <w:rsid w:val="00AC1AC7"/>
    <w:rsid w:val="00AC38CE"/>
    <w:rsid w:val="00AC3CE6"/>
    <w:rsid w:val="00AC3D67"/>
    <w:rsid w:val="00AC463C"/>
    <w:rsid w:val="00AC5428"/>
    <w:rsid w:val="00AC58D7"/>
    <w:rsid w:val="00AC58E0"/>
    <w:rsid w:val="00AC5A85"/>
    <w:rsid w:val="00AC5B8D"/>
    <w:rsid w:val="00AC6453"/>
    <w:rsid w:val="00AC7A09"/>
    <w:rsid w:val="00AC7D7F"/>
    <w:rsid w:val="00AD0121"/>
    <w:rsid w:val="00AD012B"/>
    <w:rsid w:val="00AD027C"/>
    <w:rsid w:val="00AD111F"/>
    <w:rsid w:val="00AD173D"/>
    <w:rsid w:val="00AD1826"/>
    <w:rsid w:val="00AD1A73"/>
    <w:rsid w:val="00AD2722"/>
    <w:rsid w:val="00AD28B8"/>
    <w:rsid w:val="00AD313D"/>
    <w:rsid w:val="00AD321C"/>
    <w:rsid w:val="00AD3274"/>
    <w:rsid w:val="00AD343E"/>
    <w:rsid w:val="00AD3775"/>
    <w:rsid w:val="00AD4770"/>
    <w:rsid w:val="00AD491E"/>
    <w:rsid w:val="00AD53B5"/>
    <w:rsid w:val="00AD5542"/>
    <w:rsid w:val="00AD5557"/>
    <w:rsid w:val="00AD595C"/>
    <w:rsid w:val="00AD5996"/>
    <w:rsid w:val="00AD5A4F"/>
    <w:rsid w:val="00AD624C"/>
    <w:rsid w:val="00AD658D"/>
    <w:rsid w:val="00AD65B0"/>
    <w:rsid w:val="00AD67E9"/>
    <w:rsid w:val="00AD69E8"/>
    <w:rsid w:val="00AD6B7E"/>
    <w:rsid w:val="00AD6E2D"/>
    <w:rsid w:val="00AD6EF2"/>
    <w:rsid w:val="00AD712C"/>
    <w:rsid w:val="00AD77DB"/>
    <w:rsid w:val="00AD78BB"/>
    <w:rsid w:val="00AD7D35"/>
    <w:rsid w:val="00AD7EBE"/>
    <w:rsid w:val="00AE0206"/>
    <w:rsid w:val="00AE04C5"/>
    <w:rsid w:val="00AE05B9"/>
    <w:rsid w:val="00AE0B9E"/>
    <w:rsid w:val="00AE1A45"/>
    <w:rsid w:val="00AE1D24"/>
    <w:rsid w:val="00AE2E96"/>
    <w:rsid w:val="00AE33FE"/>
    <w:rsid w:val="00AE3529"/>
    <w:rsid w:val="00AE560C"/>
    <w:rsid w:val="00AE566E"/>
    <w:rsid w:val="00AE6DD5"/>
    <w:rsid w:val="00AE7748"/>
    <w:rsid w:val="00AE7A8F"/>
    <w:rsid w:val="00AF020E"/>
    <w:rsid w:val="00AF0FBB"/>
    <w:rsid w:val="00AF118E"/>
    <w:rsid w:val="00AF262F"/>
    <w:rsid w:val="00AF27BE"/>
    <w:rsid w:val="00AF2A40"/>
    <w:rsid w:val="00AF2F8C"/>
    <w:rsid w:val="00AF351A"/>
    <w:rsid w:val="00AF35BA"/>
    <w:rsid w:val="00AF3607"/>
    <w:rsid w:val="00AF37D5"/>
    <w:rsid w:val="00AF3EFE"/>
    <w:rsid w:val="00AF3FDE"/>
    <w:rsid w:val="00AF464B"/>
    <w:rsid w:val="00AF4CD4"/>
    <w:rsid w:val="00AF59B7"/>
    <w:rsid w:val="00AF5F9E"/>
    <w:rsid w:val="00AF65B5"/>
    <w:rsid w:val="00AF6BC5"/>
    <w:rsid w:val="00AF7849"/>
    <w:rsid w:val="00B014E5"/>
    <w:rsid w:val="00B01BA1"/>
    <w:rsid w:val="00B029A7"/>
    <w:rsid w:val="00B029D5"/>
    <w:rsid w:val="00B02AE8"/>
    <w:rsid w:val="00B02B8E"/>
    <w:rsid w:val="00B03023"/>
    <w:rsid w:val="00B03639"/>
    <w:rsid w:val="00B03706"/>
    <w:rsid w:val="00B04604"/>
    <w:rsid w:val="00B05489"/>
    <w:rsid w:val="00B05693"/>
    <w:rsid w:val="00B0595B"/>
    <w:rsid w:val="00B05CCE"/>
    <w:rsid w:val="00B068DD"/>
    <w:rsid w:val="00B06F4E"/>
    <w:rsid w:val="00B071A3"/>
    <w:rsid w:val="00B07975"/>
    <w:rsid w:val="00B10885"/>
    <w:rsid w:val="00B1092C"/>
    <w:rsid w:val="00B10DC3"/>
    <w:rsid w:val="00B10F8D"/>
    <w:rsid w:val="00B10FC1"/>
    <w:rsid w:val="00B120A6"/>
    <w:rsid w:val="00B12EB3"/>
    <w:rsid w:val="00B1407F"/>
    <w:rsid w:val="00B148C8"/>
    <w:rsid w:val="00B14AD0"/>
    <w:rsid w:val="00B14B13"/>
    <w:rsid w:val="00B14E5F"/>
    <w:rsid w:val="00B14FEE"/>
    <w:rsid w:val="00B150C5"/>
    <w:rsid w:val="00B1553D"/>
    <w:rsid w:val="00B15AAB"/>
    <w:rsid w:val="00B15D53"/>
    <w:rsid w:val="00B1667B"/>
    <w:rsid w:val="00B169A7"/>
    <w:rsid w:val="00B16AA4"/>
    <w:rsid w:val="00B173C4"/>
    <w:rsid w:val="00B20241"/>
    <w:rsid w:val="00B209FA"/>
    <w:rsid w:val="00B20B06"/>
    <w:rsid w:val="00B21158"/>
    <w:rsid w:val="00B21351"/>
    <w:rsid w:val="00B2195E"/>
    <w:rsid w:val="00B22236"/>
    <w:rsid w:val="00B22290"/>
    <w:rsid w:val="00B2281D"/>
    <w:rsid w:val="00B22871"/>
    <w:rsid w:val="00B22DAB"/>
    <w:rsid w:val="00B242DC"/>
    <w:rsid w:val="00B248AD"/>
    <w:rsid w:val="00B24CC8"/>
    <w:rsid w:val="00B24D64"/>
    <w:rsid w:val="00B25711"/>
    <w:rsid w:val="00B26967"/>
    <w:rsid w:val="00B26B92"/>
    <w:rsid w:val="00B26D44"/>
    <w:rsid w:val="00B26E56"/>
    <w:rsid w:val="00B26FB7"/>
    <w:rsid w:val="00B272D2"/>
    <w:rsid w:val="00B277A2"/>
    <w:rsid w:val="00B279AF"/>
    <w:rsid w:val="00B3013E"/>
    <w:rsid w:val="00B31555"/>
    <w:rsid w:val="00B31A55"/>
    <w:rsid w:val="00B31C30"/>
    <w:rsid w:val="00B3273F"/>
    <w:rsid w:val="00B329EF"/>
    <w:rsid w:val="00B32C7D"/>
    <w:rsid w:val="00B3309B"/>
    <w:rsid w:val="00B3331F"/>
    <w:rsid w:val="00B34359"/>
    <w:rsid w:val="00B34771"/>
    <w:rsid w:val="00B350D0"/>
    <w:rsid w:val="00B35951"/>
    <w:rsid w:val="00B35B28"/>
    <w:rsid w:val="00B369FF"/>
    <w:rsid w:val="00B376E0"/>
    <w:rsid w:val="00B40548"/>
    <w:rsid w:val="00B40740"/>
    <w:rsid w:val="00B41471"/>
    <w:rsid w:val="00B41C20"/>
    <w:rsid w:val="00B421B7"/>
    <w:rsid w:val="00B429A9"/>
    <w:rsid w:val="00B45A3F"/>
    <w:rsid w:val="00B45F03"/>
    <w:rsid w:val="00B46032"/>
    <w:rsid w:val="00B465F2"/>
    <w:rsid w:val="00B46F35"/>
    <w:rsid w:val="00B47497"/>
    <w:rsid w:val="00B501CA"/>
    <w:rsid w:val="00B502F0"/>
    <w:rsid w:val="00B50808"/>
    <w:rsid w:val="00B516F8"/>
    <w:rsid w:val="00B51EBA"/>
    <w:rsid w:val="00B525E6"/>
    <w:rsid w:val="00B52F60"/>
    <w:rsid w:val="00B533C3"/>
    <w:rsid w:val="00B53F7C"/>
    <w:rsid w:val="00B5410C"/>
    <w:rsid w:val="00B54CF4"/>
    <w:rsid w:val="00B54FF5"/>
    <w:rsid w:val="00B56126"/>
    <w:rsid w:val="00B562F3"/>
    <w:rsid w:val="00B563A1"/>
    <w:rsid w:val="00B563B8"/>
    <w:rsid w:val="00B56685"/>
    <w:rsid w:val="00B57190"/>
    <w:rsid w:val="00B579DC"/>
    <w:rsid w:val="00B600D5"/>
    <w:rsid w:val="00B60E3D"/>
    <w:rsid w:val="00B61367"/>
    <w:rsid w:val="00B62060"/>
    <w:rsid w:val="00B6214B"/>
    <w:rsid w:val="00B627BA"/>
    <w:rsid w:val="00B62FDD"/>
    <w:rsid w:val="00B63241"/>
    <w:rsid w:val="00B6341E"/>
    <w:rsid w:val="00B63CAC"/>
    <w:rsid w:val="00B63F2F"/>
    <w:rsid w:val="00B63F8F"/>
    <w:rsid w:val="00B65655"/>
    <w:rsid w:val="00B65A13"/>
    <w:rsid w:val="00B65CF7"/>
    <w:rsid w:val="00B66061"/>
    <w:rsid w:val="00B66D81"/>
    <w:rsid w:val="00B67275"/>
    <w:rsid w:val="00B674A0"/>
    <w:rsid w:val="00B67D88"/>
    <w:rsid w:val="00B700D4"/>
    <w:rsid w:val="00B70982"/>
    <w:rsid w:val="00B71759"/>
    <w:rsid w:val="00B71AC5"/>
    <w:rsid w:val="00B72F41"/>
    <w:rsid w:val="00B73865"/>
    <w:rsid w:val="00B73BB6"/>
    <w:rsid w:val="00B740DD"/>
    <w:rsid w:val="00B75126"/>
    <w:rsid w:val="00B7541F"/>
    <w:rsid w:val="00B7588A"/>
    <w:rsid w:val="00B75B07"/>
    <w:rsid w:val="00B760BB"/>
    <w:rsid w:val="00B76461"/>
    <w:rsid w:val="00B77642"/>
    <w:rsid w:val="00B777F6"/>
    <w:rsid w:val="00B802B8"/>
    <w:rsid w:val="00B80CFA"/>
    <w:rsid w:val="00B81606"/>
    <w:rsid w:val="00B81E53"/>
    <w:rsid w:val="00B81F1F"/>
    <w:rsid w:val="00B85089"/>
    <w:rsid w:val="00B8575E"/>
    <w:rsid w:val="00B85C12"/>
    <w:rsid w:val="00B85C69"/>
    <w:rsid w:val="00B86B98"/>
    <w:rsid w:val="00B86FE6"/>
    <w:rsid w:val="00B87610"/>
    <w:rsid w:val="00B87A2D"/>
    <w:rsid w:val="00B90543"/>
    <w:rsid w:val="00B90F39"/>
    <w:rsid w:val="00B91292"/>
    <w:rsid w:val="00B913ED"/>
    <w:rsid w:val="00B926CC"/>
    <w:rsid w:val="00B92951"/>
    <w:rsid w:val="00B92D3B"/>
    <w:rsid w:val="00B93791"/>
    <w:rsid w:val="00B9412B"/>
    <w:rsid w:val="00B94D8F"/>
    <w:rsid w:val="00B950F4"/>
    <w:rsid w:val="00B97165"/>
    <w:rsid w:val="00B97211"/>
    <w:rsid w:val="00B975C8"/>
    <w:rsid w:val="00B9794B"/>
    <w:rsid w:val="00B97CC0"/>
    <w:rsid w:val="00BA049B"/>
    <w:rsid w:val="00BA083C"/>
    <w:rsid w:val="00BA134A"/>
    <w:rsid w:val="00BA1ABC"/>
    <w:rsid w:val="00BA3AF9"/>
    <w:rsid w:val="00BA3ECD"/>
    <w:rsid w:val="00BA492B"/>
    <w:rsid w:val="00BA4ABA"/>
    <w:rsid w:val="00BA4B04"/>
    <w:rsid w:val="00BA5757"/>
    <w:rsid w:val="00BA5B77"/>
    <w:rsid w:val="00BA5BC0"/>
    <w:rsid w:val="00BA5BD5"/>
    <w:rsid w:val="00BA5D9B"/>
    <w:rsid w:val="00BA67DB"/>
    <w:rsid w:val="00BA6BAF"/>
    <w:rsid w:val="00BA7557"/>
    <w:rsid w:val="00BA77FD"/>
    <w:rsid w:val="00BA7CE8"/>
    <w:rsid w:val="00BB110F"/>
    <w:rsid w:val="00BB114C"/>
    <w:rsid w:val="00BB2268"/>
    <w:rsid w:val="00BB28B7"/>
    <w:rsid w:val="00BB28C8"/>
    <w:rsid w:val="00BB2AA5"/>
    <w:rsid w:val="00BB3395"/>
    <w:rsid w:val="00BB3423"/>
    <w:rsid w:val="00BB3541"/>
    <w:rsid w:val="00BB3BEA"/>
    <w:rsid w:val="00BB4572"/>
    <w:rsid w:val="00BB5BBD"/>
    <w:rsid w:val="00BB5D87"/>
    <w:rsid w:val="00BB5DB0"/>
    <w:rsid w:val="00BB61F8"/>
    <w:rsid w:val="00BB651D"/>
    <w:rsid w:val="00BB70CB"/>
    <w:rsid w:val="00BC028E"/>
    <w:rsid w:val="00BC0464"/>
    <w:rsid w:val="00BC09D5"/>
    <w:rsid w:val="00BC0C8E"/>
    <w:rsid w:val="00BC0F87"/>
    <w:rsid w:val="00BC191F"/>
    <w:rsid w:val="00BC318C"/>
    <w:rsid w:val="00BC31A6"/>
    <w:rsid w:val="00BC3600"/>
    <w:rsid w:val="00BC3BB0"/>
    <w:rsid w:val="00BC4034"/>
    <w:rsid w:val="00BC4A5D"/>
    <w:rsid w:val="00BC53FC"/>
    <w:rsid w:val="00BC56EA"/>
    <w:rsid w:val="00BC6F9A"/>
    <w:rsid w:val="00BC7B2C"/>
    <w:rsid w:val="00BD006F"/>
    <w:rsid w:val="00BD029C"/>
    <w:rsid w:val="00BD02E1"/>
    <w:rsid w:val="00BD0A2B"/>
    <w:rsid w:val="00BD0F64"/>
    <w:rsid w:val="00BD1900"/>
    <w:rsid w:val="00BD19D3"/>
    <w:rsid w:val="00BD2504"/>
    <w:rsid w:val="00BD3866"/>
    <w:rsid w:val="00BD4BD1"/>
    <w:rsid w:val="00BD4DFE"/>
    <w:rsid w:val="00BD5044"/>
    <w:rsid w:val="00BD5B89"/>
    <w:rsid w:val="00BD6A49"/>
    <w:rsid w:val="00BD6CAC"/>
    <w:rsid w:val="00BD75C1"/>
    <w:rsid w:val="00BD77A4"/>
    <w:rsid w:val="00BD78BC"/>
    <w:rsid w:val="00BE01E1"/>
    <w:rsid w:val="00BE0387"/>
    <w:rsid w:val="00BE0A8B"/>
    <w:rsid w:val="00BE0DF4"/>
    <w:rsid w:val="00BE140E"/>
    <w:rsid w:val="00BE1CF5"/>
    <w:rsid w:val="00BE1F76"/>
    <w:rsid w:val="00BE3AC3"/>
    <w:rsid w:val="00BE3C65"/>
    <w:rsid w:val="00BE41E9"/>
    <w:rsid w:val="00BE494A"/>
    <w:rsid w:val="00BE4B31"/>
    <w:rsid w:val="00BE50E4"/>
    <w:rsid w:val="00BE599C"/>
    <w:rsid w:val="00BE66EB"/>
    <w:rsid w:val="00BE6D63"/>
    <w:rsid w:val="00BE6E65"/>
    <w:rsid w:val="00BE77EC"/>
    <w:rsid w:val="00BF1000"/>
    <w:rsid w:val="00BF19F1"/>
    <w:rsid w:val="00BF19F3"/>
    <w:rsid w:val="00BF1EDD"/>
    <w:rsid w:val="00BF2041"/>
    <w:rsid w:val="00BF26D5"/>
    <w:rsid w:val="00BF2AAF"/>
    <w:rsid w:val="00BF2AD4"/>
    <w:rsid w:val="00BF41A3"/>
    <w:rsid w:val="00BF4B76"/>
    <w:rsid w:val="00BF5B64"/>
    <w:rsid w:val="00BF65AB"/>
    <w:rsid w:val="00BF6B8D"/>
    <w:rsid w:val="00BF6C09"/>
    <w:rsid w:val="00BF7E2D"/>
    <w:rsid w:val="00C006F6"/>
    <w:rsid w:val="00C011DE"/>
    <w:rsid w:val="00C017C8"/>
    <w:rsid w:val="00C01B03"/>
    <w:rsid w:val="00C01F06"/>
    <w:rsid w:val="00C01FA8"/>
    <w:rsid w:val="00C01FCA"/>
    <w:rsid w:val="00C02688"/>
    <w:rsid w:val="00C02A72"/>
    <w:rsid w:val="00C03484"/>
    <w:rsid w:val="00C0368B"/>
    <w:rsid w:val="00C041F3"/>
    <w:rsid w:val="00C044C3"/>
    <w:rsid w:val="00C057CA"/>
    <w:rsid w:val="00C059AE"/>
    <w:rsid w:val="00C05B6F"/>
    <w:rsid w:val="00C07905"/>
    <w:rsid w:val="00C07FD3"/>
    <w:rsid w:val="00C1007A"/>
    <w:rsid w:val="00C11219"/>
    <w:rsid w:val="00C1182F"/>
    <w:rsid w:val="00C11DFE"/>
    <w:rsid w:val="00C12177"/>
    <w:rsid w:val="00C1241D"/>
    <w:rsid w:val="00C12593"/>
    <w:rsid w:val="00C12855"/>
    <w:rsid w:val="00C132BE"/>
    <w:rsid w:val="00C139F1"/>
    <w:rsid w:val="00C14138"/>
    <w:rsid w:val="00C14681"/>
    <w:rsid w:val="00C1501D"/>
    <w:rsid w:val="00C1516E"/>
    <w:rsid w:val="00C153F4"/>
    <w:rsid w:val="00C160F4"/>
    <w:rsid w:val="00C16840"/>
    <w:rsid w:val="00C16938"/>
    <w:rsid w:val="00C17458"/>
    <w:rsid w:val="00C174A8"/>
    <w:rsid w:val="00C17C06"/>
    <w:rsid w:val="00C200C9"/>
    <w:rsid w:val="00C201A5"/>
    <w:rsid w:val="00C204FD"/>
    <w:rsid w:val="00C2068B"/>
    <w:rsid w:val="00C21930"/>
    <w:rsid w:val="00C229E1"/>
    <w:rsid w:val="00C22F01"/>
    <w:rsid w:val="00C2410D"/>
    <w:rsid w:val="00C24979"/>
    <w:rsid w:val="00C25D19"/>
    <w:rsid w:val="00C26993"/>
    <w:rsid w:val="00C271D0"/>
    <w:rsid w:val="00C27207"/>
    <w:rsid w:val="00C27515"/>
    <w:rsid w:val="00C276F6"/>
    <w:rsid w:val="00C30A45"/>
    <w:rsid w:val="00C3106F"/>
    <w:rsid w:val="00C31563"/>
    <w:rsid w:val="00C31E1F"/>
    <w:rsid w:val="00C3224D"/>
    <w:rsid w:val="00C322FF"/>
    <w:rsid w:val="00C32A96"/>
    <w:rsid w:val="00C32E72"/>
    <w:rsid w:val="00C33607"/>
    <w:rsid w:val="00C33E54"/>
    <w:rsid w:val="00C3429B"/>
    <w:rsid w:val="00C34664"/>
    <w:rsid w:val="00C353A1"/>
    <w:rsid w:val="00C35427"/>
    <w:rsid w:val="00C35A37"/>
    <w:rsid w:val="00C35D53"/>
    <w:rsid w:val="00C37132"/>
    <w:rsid w:val="00C37210"/>
    <w:rsid w:val="00C37A04"/>
    <w:rsid w:val="00C37CC2"/>
    <w:rsid w:val="00C37F4E"/>
    <w:rsid w:val="00C404FA"/>
    <w:rsid w:val="00C409D6"/>
    <w:rsid w:val="00C40A96"/>
    <w:rsid w:val="00C42702"/>
    <w:rsid w:val="00C42E0D"/>
    <w:rsid w:val="00C436F3"/>
    <w:rsid w:val="00C45E4C"/>
    <w:rsid w:val="00C4756C"/>
    <w:rsid w:val="00C4758E"/>
    <w:rsid w:val="00C4760A"/>
    <w:rsid w:val="00C50544"/>
    <w:rsid w:val="00C51AC9"/>
    <w:rsid w:val="00C52168"/>
    <w:rsid w:val="00C52E2F"/>
    <w:rsid w:val="00C52E75"/>
    <w:rsid w:val="00C52FF5"/>
    <w:rsid w:val="00C530C7"/>
    <w:rsid w:val="00C539AD"/>
    <w:rsid w:val="00C54560"/>
    <w:rsid w:val="00C549DD"/>
    <w:rsid w:val="00C54E9F"/>
    <w:rsid w:val="00C552D1"/>
    <w:rsid w:val="00C55338"/>
    <w:rsid w:val="00C55884"/>
    <w:rsid w:val="00C56454"/>
    <w:rsid w:val="00C564E6"/>
    <w:rsid w:val="00C6182E"/>
    <w:rsid w:val="00C6214F"/>
    <w:rsid w:val="00C629DC"/>
    <w:rsid w:val="00C62C74"/>
    <w:rsid w:val="00C62FC9"/>
    <w:rsid w:val="00C65779"/>
    <w:rsid w:val="00C65A64"/>
    <w:rsid w:val="00C65AC8"/>
    <w:rsid w:val="00C65C4A"/>
    <w:rsid w:val="00C6684A"/>
    <w:rsid w:val="00C66F98"/>
    <w:rsid w:val="00C6731D"/>
    <w:rsid w:val="00C676BA"/>
    <w:rsid w:val="00C677C1"/>
    <w:rsid w:val="00C70494"/>
    <w:rsid w:val="00C71057"/>
    <w:rsid w:val="00C71AB8"/>
    <w:rsid w:val="00C71ED6"/>
    <w:rsid w:val="00C7202D"/>
    <w:rsid w:val="00C727C1"/>
    <w:rsid w:val="00C727CF"/>
    <w:rsid w:val="00C72FE2"/>
    <w:rsid w:val="00C7385A"/>
    <w:rsid w:val="00C73EEC"/>
    <w:rsid w:val="00C743FA"/>
    <w:rsid w:val="00C74C5A"/>
    <w:rsid w:val="00C74D4A"/>
    <w:rsid w:val="00C75792"/>
    <w:rsid w:val="00C763DB"/>
    <w:rsid w:val="00C76BDA"/>
    <w:rsid w:val="00C77AE2"/>
    <w:rsid w:val="00C77DA7"/>
    <w:rsid w:val="00C77E13"/>
    <w:rsid w:val="00C8080D"/>
    <w:rsid w:val="00C809E6"/>
    <w:rsid w:val="00C80B74"/>
    <w:rsid w:val="00C81110"/>
    <w:rsid w:val="00C819C0"/>
    <w:rsid w:val="00C82C46"/>
    <w:rsid w:val="00C82DC4"/>
    <w:rsid w:val="00C833C5"/>
    <w:rsid w:val="00C8424D"/>
    <w:rsid w:val="00C84443"/>
    <w:rsid w:val="00C8466D"/>
    <w:rsid w:val="00C84A5C"/>
    <w:rsid w:val="00C84EC3"/>
    <w:rsid w:val="00C85A15"/>
    <w:rsid w:val="00C868B9"/>
    <w:rsid w:val="00C868FD"/>
    <w:rsid w:val="00C86FAE"/>
    <w:rsid w:val="00C8790B"/>
    <w:rsid w:val="00C9005F"/>
    <w:rsid w:val="00C90A53"/>
    <w:rsid w:val="00C90A8D"/>
    <w:rsid w:val="00C91241"/>
    <w:rsid w:val="00C91AE9"/>
    <w:rsid w:val="00C91D56"/>
    <w:rsid w:val="00C91F24"/>
    <w:rsid w:val="00C91FCC"/>
    <w:rsid w:val="00C9287B"/>
    <w:rsid w:val="00C92C18"/>
    <w:rsid w:val="00C93CEF"/>
    <w:rsid w:val="00C9413E"/>
    <w:rsid w:val="00C943C6"/>
    <w:rsid w:val="00C9459C"/>
    <w:rsid w:val="00C9464B"/>
    <w:rsid w:val="00C94B44"/>
    <w:rsid w:val="00C950A9"/>
    <w:rsid w:val="00C9544E"/>
    <w:rsid w:val="00C95783"/>
    <w:rsid w:val="00C959DE"/>
    <w:rsid w:val="00C970D2"/>
    <w:rsid w:val="00C97457"/>
    <w:rsid w:val="00CA017B"/>
    <w:rsid w:val="00CA027D"/>
    <w:rsid w:val="00CA041E"/>
    <w:rsid w:val="00CA045C"/>
    <w:rsid w:val="00CA13F2"/>
    <w:rsid w:val="00CA1C77"/>
    <w:rsid w:val="00CA2868"/>
    <w:rsid w:val="00CA29E0"/>
    <w:rsid w:val="00CA318A"/>
    <w:rsid w:val="00CA319E"/>
    <w:rsid w:val="00CA31B0"/>
    <w:rsid w:val="00CA3241"/>
    <w:rsid w:val="00CA3604"/>
    <w:rsid w:val="00CA367C"/>
    <w:rsid w:val="00CA3FED"/>
    <w:rsid w:val="00CA45B9"/>
    <w:rsid w:val="00CA47B1"/>
    <w:rsid w:val="00CA484C"/>
    <w:rsid w:val="00CA4BAB"/>
    <w:rsid w:val="00CA4BDA"/>
    <w:rsid w:val="00CA5288"/>
    <w:rsid w:val="00CA5AAA"/>
    <w:rsid w:val="00CA6376"/>
    <w:rsid w:val="00CA6420"/>
    <w:rsid w:val="00CA6C24"/>
    <w:rsid w:val="00CA709B"/>
    <w:rsid w:val="00CA7495"/>
    <w:rsid w:val="00CA7513"/>
    <w:rsid w:val="00CA7994"/>
    <w:rsid w:val="00CB0588"/>
    <w:rsid w:val="00CB0D08"/>
    <w:rsid w:val="00CB13A2"/>
    <w:rsid w:val="00CB145A"/>
    <w:rsid w:val="00CB20CA"/>
    <w:rsid w:val="00CB24E1"/>
    <w:rsid w:val="00CB2617"/>
    <w:rsid w:val="00CB42ED"/>
    <w:rsid w:val="00CB45E9"/>
    <w:rsid w:val="00CB5D40"/>
    <w:rsid w:val="00CB6124"/>
    <w:rsid w:val="00CB7921"/>
    <w:rsid w:val="00CB7B5C"/>
    <w:rsid w:val="00CB7D37"/>
    <w:rsid w:val="00CB7F6E"/>
    <w:rsid w:val="00CC091A"/>
    <w:rsid w:val="00CC1044"/>
    <w:rsid w:val="00CC2005"/>
    <w:rsid w:val="00CC39B4"/>
    <w:rsid w:val="00CC3C17"/>
    <w:rsid w:val="00CC41E8"/>
    <w:rsid w:val="00CC4DCB"/>
    <w:rsid w:val="00CC5490"/>
    <w:rsid w:val="00CC6112"/>
    <w:rsid w:val="00CC6A6B"/>
    <w:rsid w:val="00CC70E0"/>
    <w:rsid w:val="00CC78F7"/>
    <w:rsid w:val="00CC7CAA"/>
    <w:rsid w:val="00CD0548"/>
    <w:rsid w:val="00CD0B9F"/>
    <w:rsid w:val="00CD0BDA"/>
    <w:rsid w:val="00CD0CA5"/>
    <w:rsid w:val="00CD0FEE"/>
    <w:rsid w:val="00CD192B"/>
    <w:rsid w:val="00CD24A4"/>
    <w:rsid w:val="00CD2A77"/>
    <w:rsid w:val="00CD2E6B"/>
    <w:rsid w:val="00CD34E7"/>
    <w:rsid w:val="00CD4834"/>
    <w:rsid w:val="00CD4F1E"/>
    <w:rsid w:val="00CD58B5"/>
    <w:rsid w:val="00CD69E6"/>
    <w:rsid w:val="00CD6ABA"/>
    <w:rsid w:val="00CD7261"/>
    <w:rsid w:val="00CD75A6"/>
    <w:rsid w:val="00CE103A"/>
    <w:rsid w:val="00CE1939"/>
    <w:rsid w:val="00CE2464"/>
    <w:rsid w:val="00CE2D30"/>
    <w:rsid w:val="00CE32C1"/>
    <w:rsid w:val="00CE3354"/>
    <w:rsid w:val="00CE376B"/>
    <w:rsid w:val="00CE3C43"/>
    <w:rsid w:val="00CE41B9"/>
    <w:rsid w:val="00CE4CBD"/>
    <w:rsid w:val="00CE506E"/>
    <w:rsid w:val="00CE5D4F"/>
    <w:rsid w:val="00CE6BB1"/>
    <w:rsid w:val="00CE6BB4"/>
    <w:rsid w:val="00CE7381"/>
    <w:rsid w:val="00CE7882"/>
    <w:rsid w:val="00CF1AAA"/>
    <w:rsid w:val="00CF1B33"/>
    <w:rsid w:val="00CF1F5C"/>
    <w:rsid w:val="00CF2003"/>
    <w:rsid w:val="00CF2264"/>
    <w:rsid w:val="00CF2BE1"/>
    <w:rsid w:val="00CF2CB5"/>
    <w:rsid w:val="00CF31D8"/>
    <w:rsid w:val="00CF46FF"/>
    <w:rsid w:val="00CF47F8"/>
    <w:rsid w:val="00CF480A"/>
    <w:rsid w:val="00CF49F5"/>
    <w:rsid w:val="00CF4A66"/>
    <w:rsid w:val="00CF4AAB"/>
    <w:rsid w:val="00CF4E41"/>
    <w:rsid w:val="00CF57F8"/>
    <w:rsid w:val="00CF5D7D"/>
    <w:rsid w:val="00CF5F87"/>
    <w:rsid w:val="00CF6C45"/>
    <w:rsid w:val="00CF6C95"/>
    <w:rsid w:val="00CF6DC9"/>
    <w:rsid w:val="00CF6F44"/>
    <w:rsid w:val="00CF7480"/>
    <w:rsid w:val="00CF76EB"/>
    <w:rsid w:val="00CF78DB"/>
    <w:rsid w:val="00CF7C7A"/>
    <w:rsid w:val="00D0032C"/>
    <w:rsid w:val="00D00532"/>
    <w:rsid w:val="00D009DC"/>
    <w:rsid w:val="00D013B1"/>
    <w:rsid w:val="00D013E7"/>
    <w:rsid w:val="00D014A4"/>
    <w:rsid w:val="00D01B61"/>
    <w:rsid w:val="00D029C7"/>
    <w:rsid w:val="00D029DC"/>
    <w:rsid w:val="00D02BDF"/>
    <w:rsid w:val="00D02C8A"/>
    <w:rsid w:val="00D0417E"/>
    <w:rsid w:val="00D04417"/>
    <w:rsid w:val="00D04A2D"/>
    <w:rsid w:val="00D0556E"/>
    <w:rsid w:val="00D05C71"/>
    <w:rsid w:val="00D05E7A"/>
    <w:rsid w:val="00D05EAF"/>
    <w:rsid w:val="00D06194"/>
    <w:rsid w:val="00D0654A"/>
    <w:rsid w:val="00D067EB"/>
    <w:rsid w:val="00D06A07"/>
    <w:rsid w:val="00D06D00"/>
    <w:rsid w:val="00D06FBF"/>
    <w:rsid w:val="00D076DE"/>
    <w:rsid w:val="00D07BBA"/>
    <w:rsid w:val="00D07E37"/>
    <w:rsid w:val="00D10634"/>
    <w:rsid w:val="00D11173"/>
    <w:rsid w:val="00D116A1"/>
    <w:rsid w:val="00D11DC9"/>
    <w:rsid w:val="00D11EF2"/>
    <w:rsid w:val="00D12188"/>
    <w:rsid w:val="00D121CA"/>
    <w:rsid w:val="00D12556"/>
    <w:rsid w:val="00D14487"/>
    <w:rsid w:val="00D14BE9"/>
    <w:rsid w:val="00D16938"/>
    <w:rsid w:val="00D17C59"/>
    <w:rsid w:val="00D20389"/>
    <w:rsid w:val="00D203ED"/>
    <w:rsid w:val="00D204F4"/>
    <w:rsid w:val="00D2099F"/>
    <w:rsid w:val="00D20E56"/>
    <w:rsid w:val="00D21156"/>
    <w:rsid w:val="00D21382"/>
    <w:rsid w:val="00D24AAC"/>
    <w:rsid w:val="00D24DEE"/>
    <w:rsid w:val="00D24F8F"/>
    <w:rsid w:val="00D25308"/>
    <w:rsid w:val="00D25345"/>
    <w:rsid w:val="00D25927"/>
    <w:rsid w:val="00D27707"/>
    <w:rsid w:val="00D27CA9"/>
    <w:rsid w:val="00D27D9C"/>
    <w:rsid w:val="00D27E1F"/>
    <w:rsid w:val="00D30133"/>
    <w:rsid w:val="00D309EC"/>
    <w:rsid w:val="00D31EBE"/>
    <w:rsid w:val="00D321CB"/>
    <w:rsid w:val="00D327EB"/>
    <w:rsid w:val="00D3316B"/>
    <w:rsid w:val="00D33BE0"/>
    <w:rsid w:val="00D33DDE"/>
    <w:rsid w:val="00D33F9A"/>
    <w:rsid w:val="00D34CB1"/>
    <w:rsid w:val="00D34F08"/>
    <w:rsid w:val="00D3550A"/>
    <w:rsid w:val="00D359F1"/>
    <w:rsid w:val="00D364EB"/>
    <w:rsid w:val="00D36910"/>
    <w:rsid w:val="00D36978"/>
    <w:rsid w:val="00D36BB4"/>
    <w:rsid w:val="00D36DFF"/>
    <w:rsid w:val="00D3762C"/>
    <w:rsid w:val="00D3782E"/>
    <w:rsid w:val="00D40496"/>
    <w:rsid w:val="00D408A9"/>
    <w:rsid w:val="00D40B1B"/>
    <w:rsid w:val="00D40E1F"/>
    <w:rsid w:val="00D41BAD"/>
    <w:rsid w:val="00D41FB9"/>
    <w:rsid w:val="00D421EC"/>
    <w:rsid w:val="00D431F7"/>
    <w:rsid w:val="00D433D8"/>
    <w:rsid w:val="00D4384E"/>
    <w:rsid w:val="00D43EBB"/>
    <w:rsid w:val="00D44205"/>
    <w:rsid w:val="00D442CF"/>
    <w:rsid w:val="00D443DC"/>
    <w:rsid w:val="00D4453B"/>
    <w:rsid w:val="00D46F23"/>
    <w:rsid w:val="00D474BB"/>
    <w:rsid w:val="00D47639"/>
    <w:rsid w:val="00D477EB"/>
    <w:rsid w:val="00D47BE6"/>
    <w:rsid w:val="00D47BF4"/>
    <w:rsid w:val="00D47D92"/>
    <w:rsid w:val="00D5017C"/>
    <w:rsid w:val="00D5032B"/>
    <w:rsid w:val="00D50ABF"/>
    <w:rsid w:val="00D50B25"/>
    <w:rsid w:val="00D50B9D"/>
    <w:rsid w:val="00D5148D"/>
    <w:rsid w:val="00D51514"/>
    <w:rsid w:val="00D522F8"/>
    <w:rsid w:val="00D523BA"/>
    <w:rsid w:val="00D52542"/>
    <w:rsid w:val="00D529C5"/>
    <w:rsid w:val="00D529D3"/>
    <w:rsid w:val="00D52C03"/>
    <w:rsid w:val="00D52C3C"/>
    <w:rsid w:val="00D52D38"/>
    <w:rsid w:val="00D52EBB"/>
    <w:rsid w:val="00D535A1"/>
    <w:rsid w:val="00D5365B"/>
    <w:rsid w:val="00D53C7B"/>
    <w:rsid w:val="00D54A40"/>
    <w:rsid w:val="00D553E0"/>
    <w:rsid w:val="00D55E48"/>
    <w:rsid w:val="00D55F73"/>
    <w:rsid w:val="00D56461"/>
    <w:rsid w:val="00D565DC"/>
    <w:rsid w:val="00D565E8"/>
    <w:rsid w:val="00D56757"/>
    <w:rsid w:val="00D575CD"/>
    <w:rsid w:val="00D602D7"/>
    <w:rsid w:val="00D6036B"/>
    <w:rsid w:val="00D60D49"/>
    <w:rsid w:val="00D61252"/>
    <w:rsid w:val="00D61292"/>
    <w:rsid w:val="00D628F5"/>
    <w:rsid w:val="00D63AC6"/>
    <w:rsid w:val="00D63BFF"/>
    <w:rsid w:val="00D643F0"/>
    <w:rsid w:val="00D65A2D"/>
    <w:rsid w:val="00D65D63"/>
    <w:rsid w:val="00D66926"/>
    <w:rsid w:val="00D6776C"/>
    <w:rsid w:val="00D67997"/>
    <w:rsid w:val="00D70E76"/>
    <w:rsid w:val="00D7133F"/>
    <w:rsid w:val="00D7198E"/>
    <w:rsid w:val="00D727B4"/>
    <w:rsid w:val="00D72A61"/>
    <w:rsid w:val="00D730AF"/>
    <w:rsid w:val="00D730DF"/>
    <w:rsid w:val="00D7339F"/>
    <w:rsid w:val="00D737E8"/>
    <w:rsid w:val="00D73B08"/>
    <w:rsid w:val="00D73BD2"/>
    <w:rsid w:val="00D7461A"/>
    <w:rsid w:val="00D74995"/>
    <w:rsid w:val="00D74AD3"/>
    <w:rsid w:val="00D770A6"/>
    <w:rsid w:val="00D77519"/>
    <w:rsid w:val="00D77A33"/>
    <w:rsid w:val="00D77AC7"/>
    <w:rsid w:val="00D77C39"/>
    <w:rsid w:val="00D77E25"/>
    <w:rsid w:val="00D8018B"/>
    <w:rsid w:val="00D805DB"/>
    <w:rsid w:val="00D8099E"/>
    <w:rsid w:val="00D80D02"/>
    <w:rsid w:val="00D80FB9"/>
    <w:rsid w:val="00D82113"/>
    <w:rsid w:val="00D829DE"/>
    <w:rsid w:val="00D83DD6"/>
    <w:rsid w:val="00D840E7"/>
    <w:rsid w:val="00D843C5"/>
    <w:rsid w:val="00D8447E"/>
    <w:rsid w:val="00D845CD"/>
    <w:rsid w:val="00D85394"/>
    <w:rsid w:val="00D85AE1"/>
    <w:rsid w:val="00D85C60"/>
    <w:rsid w:val="00D866B3"/>
    <w:rsid w:val="00D86CCD"/>
    <w:rsid w:val="00D86D27"/>
    <w:rsid w:val="00D879E8"/>
    <w:rsid w:val="00D87DAC"/>
    <w:rsid w:val="00D90AAD"/>
    <w:rsid w:val="00D90DA8"/>
    <w:rsid w:val="00D910E8"/>
    <w:rsid w:val="00D92233"/>
    <w:rsid w:val="00D9279F"/>
    <w:rsid w:val="00D927E8"/>
    <w:rsid w:val="00D92CF5"/>
    <w:rsid w:val="00D93281"/>
    <w:rsid w:val="00D964A2"/>
    <w:rsid w:val="00D96C29"/>
    <w:rsid w:val="00D96F5F"/>
    <w:rsid w:val="00D97E73"/>
    <w:rsid w:val="00D97E7D"/>
    <w:rsid w:val="00DA0318"/>
    <w:rsid w:val="00DA055E"/>
    <w:rsid w:val="00DA0562"/>
    <w:rsid w:val="00DA0772"/>
    <w:rsid w:val="00DA08BA"/>
    <w:rsid w:val="00DA109C"/>
    <w:rsid w:val="00DA1557"/>
    <w:rsid w:val="00DA17F3"/>
    <w:rsid w:val="00DA239A"/>
    <w:rsid w:val="00DA29FF"/>
    <w:rsid w:val="00DA2FB5"/>
    <w:rsid w:val="00DA31EC"/>
    <w:rsid w:val="00DA3334"/>
    <w:rsid w:val="00DA3829"/>
    <w:rsid w:val="00DA3C52"/>
    <w:rsid w:val="00DA3EB6"/>
    <w:rsid w:val="00DA4044"/>
    <w:rsid w:val="00DA445C"/>
    <w:rsid w:val="00DA4775"/>
    <w:rsid w:val="00DA498A"/>
    <w:rsid w:val="00DA4A94"/>
    <w:rsid w:val="00DA4BAD"/>
    <w:rsid w:val="00DA4D40"/>
    <w:rsid w:val="00DA5345"/>
    <w:rsid w:val="00DA55D8"/>
    <w:rsid w:val="00DA6767"/>
    <w:rsid w:val="00DA7155"/>
    <w:rsid w:val="00DA7825"/>
    <w:rsid w:val="00DA7924"/>
    <w:rsid w:val="00DA7C41"/>
    <w:rsid w:val="00DB011B"/>
    <w:rsid w:val="00DB02F2"/>
    <w:rsid w:val="00DB10A6"/>
    <w:rsid w:val="00DB1AF8"/>
    <w:rsid w:val="00DB23EF"/>
    <w:rsid w:val="00DB277B"/>
    <w:rsid w:val="00DB2E6D"/>
    <w:rsid w:val="00DB2EA1"/>
    <w:rsid w:val="00DB2F9C"/>
    <w:rsid w:val="00DB33C9"/>
    <w:rsid w:val="00DB3ACB"/>
    <w:rsid w:val="00DB421A"/>
    <w:rsid w:val="00DB4B29"/>
    <w:rsid w:val="00DB4CF0"/>
    <w:rsid w:val="00DB558C"/>
    <w:rsid w:val="00DB55EF"/>
    <w:rsid w:val="00DB5C12"/>
    <w:rsid w:val="00DB616E"/>
    <w:rsid w:val="00DB647A"/>
    <w:rsid w:val="00DB6537"/>
    <w:rsid w:val="00DB6F67"/>
    <w:rsid w:val="00DB772E"/>
    <w:rsid w:val="00DC0B4B"/>
    <w:rsid w:val="00DC0CAC"/>
    <w:rsid w:val="00DC0DB8"/>
    <w:rsid w:val="00DC104F"/>
    <w:rsid w:val="00DC1097"/>
    <w:rsid w:val="00DC16BD"/>
    <w:rsid w:val="00DC18F9"/>
    <w:rsid w:val="00DC2236"/>
    <w:rsid w:val="00DC243C"/>
    <w:rsid w:val="00DC27F0"/>
    <w:rsid w:val="00DC29DF"/>
    <w:rsid w:val="00DC2E3A"/>
    <w:rsid w:val="00DC3B7E"/>
    <w:rsid w:val="00DC3F58"/>
    <w:rsid w:val="00DC47B8"/>
    <w:rsid w:val="00DC4822"/>
    <w:rsid w:val="00DC498E"/>
    <w:rsid w:val="00DC5E04"/>
    <w:rsid w:val="00DC6846"/>
    <w:rsid w:val="00DC6874"/>
    <w:rsid w:val="00DC73DF"/>
    <w:rsid w:val="00DC78D2"/>
    <w:rsid w:val="00DC7D32"/>
    <w:rsid w:val="00DD0214"/>
    <w:rsid w:val="00DD0C82"/>
    <w:rsid w:val="00DD0F13"/>
    <w:rsid w:val="00DD16B9"/>
    <w:rsid w:val="00DD1A52"/>
    <w:rsid w:val="00DD1ECA"/>
    <w:rsid w:val="00DD21FE"/>
    <w:rsid w:val="00DD22ED"/>
    <w:rsid w:val="00DD35EF"/>
    <w:rsid w:val="00DD3666"/>
    <w:rsid w:val="00DD3BE6"/>
    <w:rsid w:val="00DD3F42"/>
    <w:rsid w:val="00DD3FC7"/>
    <w:rsid w:val="00DD43D8"/>
    <w:rsid w:val="00DD4503"/>
    <w:rsid w:val="00DD4FF1"/>
    <w:rsid w:val="00DD5240"/>
    <w:rsid w:val="00DD5661"/>
    <w:rsid w:val="00DD6B9A"/>
    <w:rsid w:val="00DD7A5B"/>
    <w:rsid w:val="00DD7F5C"/>
    <w:rsid w:val="00DD7FA3"/>
    <w:rsid w:val="00DE054F"/>
    <w:rsid w:val="00DE0A0D"/>
    <w:rsid w:val="00DE0E88"/>
    <w:rsid w:val="00DE118E"/>
    <w:rsid w:val="00DE207A"/>
    <w:rsid w:val="00DE2082"/>
    <w:rsid w:val="00DE21CA"/>
    <w:rsid w:val="00DE24E9"/>
    <w:rsid w:val="00DE26C2"/>
    <w:rsid w:val="00DE27A8"/>
    <w:rsid w:val="00DE292F"/>
    <w:rsid w:val="00DE30F0"/>
    <w:rsid w:val="00DE3459"/>
    <w:rsid w:val="00DE3DF5"/>
    <w:rsid w:val="00DE457D"/>
    <w:rsid w:val="00DE4744"/>
    <w:rsid w:val="00DE4D3B"/>
    <w:rsid w:val="00DE574D"/>
    <w:rsid w:val="00DE59D3"/>
    <w:rsid w:val="00DE5A7F"/>
    <w:rsid w:val="00DE666B"/>
    <w:rsid w:val="00DE6733"/>
    <w:rsid w:val="00DE6CB9"/>
    <w:rsid w:val="00DE71CA"/>
    <w:rsid w:val="00DE7E51"/>
    <w:rsid w:val="00DE7FF6"/>
    <w:rsid w:val="00DF01C0"/>
    <w:rsid w:val="00DF04B5"/>
    <w:rsid w:val="00DF2653"/>
    <w:rsid w:val="00DF3383"/>
    <w:rsid w:val="00DF3A0A"/>
    <w:rsid w:val="00DF42D8"/>
    <w:rsid w:val="00DF4526"/>
    <w:rsid w:val="00DF4AC5"/>
    <w:rsid w:val="00DF4F42"/>
    <w:rsid w:val="00DF58BE"/>
    <w:rsid w:val="00DF5C0F"/>
    <w:rsid w:val="00DF5E7E"/>
    <w:rsid w:val="00DF60ED"/>
    <w:rsid w:val="00DF6E56"/>
    <w:rsid w:val="00DF704B"/>
    <w:rsid w:val="00DF79E5"/>
    <w:rsid w:val="00E00073"/>
    <w:rsid w:val="00E00474"/>
    <w:rsid w:val="00E00D74"/>
    <w:rsid w:val="00E016DD"/>
    <w:rsid w:val="00E01ABC"/>
    <w:rsid w:val="00E01DB2"/>
    <w:rsid w:val="00E01DD6"/>
    <w:rsid w:val="00E0204A"/>
    <w:rsid w:val="00E0301B"/>
    <w:rsid w:val="00E034D5"/>
    <w:rsid w:val="00E036C8"/>
    <w:rsid w:val="00E04133"/>
    <w:rsid w:val="00E04135"/>
    <w:rsid w:val="00E04404"/>
    <w:rsid w:val="00E04BF3"/>
    <w:rsid w:val="00E05040"/>
    <w:rsid w:val="00E059EA"/>
    <w:rsid w:val="00E05AEF"/>
    <w:rsid w:val="00E05FA9"/>
    <w:rsid w:val="00E06150"/>
    <w:rsid w:val="00E0658B"/>
    <w:rsid w:val="00E07549"/>
    <w:rsid w:val="00E078B0"/>
    <w:rsid w:val="00E10316"/>
    <w:rsid w:val="00E107B9"/>
    <w:rsid w:val="00E11839"/>
    <w:rsid w:val="00E13C48"/>
    <w:rsid w:val="00E14798"/>
    <w:rsid w:val="00E14FA6"/>
    <w:rsid w:val="00E155EA"/>
    <w:rsid w:val="00E157E1"/>
    <w:rsid w:val="00E1588D"/>
    <w:rsid w:val="00E15DBA"/>
    <w:rsid w:val="00E15E4E"/>
    <w:rsid w:val="00E16B8F"/>
    <w:rsid w:val="00E16F3B"/>
    <w:rsid w:val="00E16F49"/>
    <w:rsid w:val="00E20568"/>
    <w:rsid w:val="00E2093D"/>
    <w:rsid w:val="00E20C79"/>
    <w:rsid w:val="00E22798"/>
    <w:rsid w:val="00E22B3C"/>
    <w:rsid w:val="00E23690"/>
    <w:rsid w:val="00E23905"/>
    <w:rsid w:val="00E24060"/>
    <w:rsid w:val="00E24910"/>
    <w:rsid w:val="00E24F92"/>
    <w:rsid w:val="00E256A0"/>
    <w:rsid w:val="00E265D4"/>
    <w:rsid w:val="00E26C05"/>
    <w:rsid w:val="00E26D0E"/>
    <w:rsid w:val="00E304E5"/>
    <w:rsid w:val="00E30956"/>
    <w:rsid w:val="00E30B50"/>
    <w:rsid w:val="00E30D31"/>
    <w:rsid w:val="00E30ECE"/>
    <w:rsid w:val="00E315BA"/>
    <w:rsid w:val="00E31A44"/>
    <w:rsid w:val="00E3222B"/>
    <w:rsid w:val="00E32449"/>
    <w:rsid w:val="00E32795"/>
    <w:rsid w:val="00E33231"/>
    <w:rsid w:val="00E343AF"/>
    <w:rsid w:val="00E34A71"/>
    <w:rsid w:val="00E34E2E"/>
    <w:rsid w:val="00E34E9B"/>
    <w:rsid w:val="00E35199"/>
    <w:rsid w:val="00E35A7B"/>
    <w:rsid w:val="00E35AD8"/>
    <w:rsid w:val="00E362E7"/>
    <w:rsid w:val="00E36AB4"/>
    <w:rsid w:val="00E37E9E"/>
    <w:rsid w:val="00E40D75"/>
    <w:rsid w:val="00E4141C"/>
    <w:rsid w:val="00E415B0"/>
    <w:rsid w:val="00E4264C"/>
    <w:rsid w:val="00E43147"/>
    <w:rsid w:val="00E43353"/>
    <w:rsid w:val="00E44163"/>
    <w:rsid w:val="00E443D0"/>
    <w:rsid w:val="00E44477"/>
    <w:rsid w:val="00E4458F"/>
    <w:rsid w:val="00E457E4"/>
    <w:rsid w:val="00E45CAF"/>
    <w:rsid w:val="00E462A1"/>
    <w:rsid w:val="00E470C1"/>
    <w:rsid w:val="00E47DF3"/>
    <w:rsid w:val="00E47F12"/>
    <w:rsid w:val="00E47F33"/>
    <w:rsid w:val="00E508F3"/>
    <w:rsid w:val="00E510D3"/>
    <w:rsid w:val="00E512F7"/>
    <w:rsid w:val="00E51A36"/>
    <w:rsid w:val="00E52603"/>
    <w:rsid w:val="00E52A57"/>
    <w:rsid w:val="00E531E5"/>
    <w:rsid w:val="00E53845"/>
    <w:rsid w:val="00E54F00"/>
    <w:rsid w:val="00E553ED"/>
    <w:rsid w:val="00E5571C"/>
    <w:rsid w:val="00E55AD8"/>
    <w:rsid w:val="00E56001"/>
    <w:rsid w:val="00E569A1"/>
    <w:rsid w:val="00E56FE4"/>
    <w:rsid w:val="00E574B1"/>
    <w:rsid w:val="00E57E92"/>
    <w:rsid w:val="00E6074D"/>
    <w:rsid w:val="00E61546"/>
    <w:rsid w:val="00E61750"/>
    <w:rsid w:val="00E61C75"/>
    <w:rsid w:val="00E627E3"/>
    <w:rsid w:val="00E62AC0"/>
    <w:rsid w:val="00E62E91"/>
    <w:rsid w:val="00E631B6"/>
    <w:rsid w:val="00E63952"/>
    <w:rsid w:val="00E63A44"/>
    <w:rsid w:val="00E63DD2"/>
    <w:rsid w:val="00E63E34"/>
    <w:rsid w:val="00E64EF2"/>
    <w:rsid w:val="00E668B2"/>
    <w:rsid w:val="00E66AB0"/>
    <w:rsid w:val="00E677E9"/>
    <w:rsid w:val="00E67907"/>
    <w:rsid w:val="00E67A8E"/>
    <w:rsid w:val="00E67F73"/>
    <w:rsid w:val="00E70443"/>
    <w:rsid w:val="00E70469"/>
    <w:rsid w:val="00E71728"/>
    <w:rsid w:val="00E72025"/>
    <w:rsid w:val="00E72EB5"/>
    <w:rsid w:val="00E72EEF"/>
    <w:rsid w:val="00E733C8"/>
    <w:rsid w:val="00E73AF3"/>
    <w:rsid w:val="00E74591"/>
    <w:rsid w:val="00E74680"/>
    <w:rsid w:val="00E746CD"/>
    <w:rsid w:val="00E747F9"/>
    <w:rsid w:val="00E75CA4"/>
    <w:rsid w:val="00E76580"/>
    <w:rsid w:val="00E76C60"/>
    <w:rsid w:val="00E77366"/>
    <w:rsid w:val="00E77522"/>
    <w:rsid w:val="00E77BE6"/>
    <w:rsid w:val="00E77DFF"/>
    <w:rsid w:val="00E8079D"/>
    <w:rsid w:val="00E80E97"/>
    <w:rsid w:val="00E81007"/>
    <w:rsid w:val="00E816CF"/>
    <w:rsid w:val="00E81D9D"/>
    <w:rsid w:val="00E8261A"/>
    <w:rsid w:val="00E83620"/>
    <w:rsid w:val="00E83D19"/>
    <w:rsid w:val="00E845A5"/>
    <w:rsid w:val="00E85105"/>
    <w:rsid w:val="00E85A29"/>
    <w:rsid w:val="00E8668E"/>
    <w:rsid w:val="00E869E1"/>
    <w:rsid w:val="00E87136"/>
    <w:rsid w:val="00E873B1"/>
    <w:rsid w:val="00E876DC"/>
    <w:rsid w:val="00E90107"/>
    <w:rsid w:val="00E9093E"/>
    <w:rsid w:val="00E90A53"/>
    <w:rsid w:val="00E90BC4"/>
    <w:rsid w:val="00E90FB7"/>
    <w:rsid w:val="00E9188B"/>
    <w:rsid w:val="00E91914"/>
    <w:rsid w:val="00E9242B"/>
    <w:rsid w:val="00E94DDD"/>
    <w:rsid w:val="00E94FFA"/>
    <w:rsid w:val="00E95497"/>
    <w:rsid w:val="00E95AC4"/>
    <w:rsid w:val="00E95C5E"/>
    <w:rsid w:val="00E95E34"/>
    <w:rsid w:val="00E95ED6"/>
    <w:rsid w:val="00E95F4B"/>
    <w:rsid w:val="00E96118"/>
    <w:rsid w:val="00E973EB"/>
    <w:rsid w:val="00EA019A"/>
    <w:rsid w:val="00EA11D6"/>
    <w:rsid w:val="00EA16BC"/>
    <w:rsid w:val="00EA18EB"/>
    <w:rsid w:val="00EA1EF8"/>
    <w:rsid w:val="00EA2766"/>
    <w:rsid w:val="00EA29A9"/>
    <w:rsid w:val="00EA342D"/>
    <w:rsid w:val="00EA404C"/>
    <w:rsid w:val="00EA4088"/>
    <w:rsid w:val="00EA45ED"/>
    <w:rsid w:val="00EA495B"/>
    <w:rsid w:val="00EA652D"/>
    <w:rsid w:val="00EA7234"/>
    <w:rsid w:val="00EA7806"/>
    <w:rsid w:val="00EB068F"/>
    <w:rsid w:val="00EB0DD7"/>
    <w:rsid w:val="00EB18CE"/>
    <w:rsid w:val="00EB18D0"/>
    <w:rsid w:val="00EB19AA"/>
    <w:rsid w:val="00EB24FF"/>
    <w:rsid w:val="00EB2FB2"/>
    <w:rsid w:val="00EB311D"/>
    <w:rsid w:val="00EB376E"/>
    <w:rsid w:val="00EB4E33"/>
    <w:rsid w:val="00EB566D"/>
    <w:rsid w:val="00EB56CB"/>
    <w:rsid w:val="00EB59B1"/>
    <w:rsid w:val="00EB6289"/>
    <w:rsid w:val="00EB6424"/>
    <w:rsid w:val="00EB66D5"/>
    <w:rsid w:val="00EB786E"/>
    <w:rsid w:val="00EB79C0"/>
    <w:rsid w:val="00EB79C6"/>
    <w:rsid w:val="00EB7CD8"/>
    <w:rsid w:val="00EC01C4"/>
    <w:rsid w:val="00EC0A31"/>
    <w:rsid w:val="00EC0CA9"/>
    <w:rsid w:val="00EC0E50"/>
    <w:rsid w:val="00EC0F95"/>
    <w:rsid w:val="00EC1A3C"/>
    <w:rsid w:val="00EC335E"/>
    <w:rsid w:val="00EC3701"/>
    <w:rsid w:val="00EC3B57"/>
    <w:rsid w:val="00EC4181"/>
    <w:rsid w:val="00EC4374"/>
    <w:rsid w:val="00EC4E85"/>
    <w:rsid w:val="00EC5AA8"/>
    <w:rsid w:val="00EC5D74"/>
    <w:rsid w:val="00EC61C2"/>
    <w:rsid w:val="00EC63D4"/>
    <w:rsid w:val="00EC7434"/>
    <w:rsid w:val="00EC7477"/>
    <w:rsid w:val="00EC759B"/>
    <w:rsid w:val="00ED0BF9"/>
    <w:rsid w:val="00ED1A75"/>
    <w:rsid w:val="00ED1DD9"/>
    <w:rsid w:val="00ED1E6E"/>
    <w:rsid w:val="00ED20F8"/>
    <w:rsid w:val="00ED21E0"/>
    <w:rsid w:val="00ED3B51"/>
    <w:rsid w:val="00ED4020"/>
    <w:rsid w:val="00ED42E0"/>
    <w:rsid w:val="00ED462C"/>
    <w:rsid w:val="00ED532F"/>
    <w:rsid w:val="00ED54A9"/>
    <w:rsid w:val="00ED5B50"/>
    <w:rsid w:val="00ED6846"/>
    <w:rsid w:val="00ED6B8E"/>
    <w:rsid w:val="00ED6C38"/>
    <w:rsid w:val="00ED6CFA"/>
    <w:rsid w:val="00ED71B4"/>
    <w:rsid w:val="00EE0204"/>
    <w:rsid w:val="00EE0234"/>
    <w:rsid w:val="00EE0C0B"/>
    <w:rsid w:val="00EE130A"/>
    <w:rsid w:val="00EE14DE"/>
    <w:rsid w:val="00EE1638"/>
    <w:rsid w:val="00EE1EDA"/>
    <w:rsid w:val="00EE1FCA"/>
    <w:rsid w:val="00EE21CD"/>
    <w:rsid w:val="00EE26ED"/>
    <w:rsid w:val="00EE2EC3"/>
    <w:rsid w:val="00EE42B7"/>
    <w:rsid w:val="00EE4484"/>
    <w:rsid w:val="00EE4837"/>
    <w:rsid w:val="00EE50D7"/>
    <w:rsid w:val="00EE63FE"/>
    <w:rsid w:val="00EE6F15"/>
    <w:rsid w:val="00EE6F17"/>
    <w:rsid w:val="00EE757E"/>
    <w:rsid w:val="00EE76B3"/>
    <w:rsid w:val="00EE7E39"/>
    <w:rsid w:val="00EF036F"/>
    <w:rsid w:val="00EF03F8"/>
    <w:rsid w:val="00EF0B01"/>
    <w:rsid w:val="00EF0B96"/>
    <w:rsid w:val="00EF0BCB"/>
    <w:rsid w:val="00EF0FA5"/>
    <w:rsid w:val="00EF24B1"/>
    <w:rsid w:val="00EF2536"/>
    <w:rsid w:val="00EF2D64"/>
    <w:rsid w:val="00EF3157"/>
    <w:rsid w:val="00EF388C"/>
    <w:rsid w:val="00EF3DCE"/>
    <w:rsid w:val="00EF4184"/>
    <w:rsid w:val="00EF45A9"/>
    <w:rsid w:val="00EF47D9"/>
    <w:rsid w:val="00EF5740"/>
    <w:rsid w:val="00EF650B"/>
    <w:rsid w:val="00EF6E16"/>
    <w:rsid w:val="00EF6E82"/>
    <w:rsid w:val="00EF76D8"/>
    <w:rsid w:val="00EF7C64"/>
    <w:rsid w:val="00F0049A"/>
    <w:rsid w:val="00F004B7"/>
    <w:rsid w:val="00F00E96"/>
    <w:rsid w:val="00F01759"/>
    <w:rsid w:val="00F01DFE"/>
    <w:rsid w:val="00F01E5D"/>
    <w:rsid w:val="00F024FC"/>
    <w:rsid w:val="00F025C4"/>
    <w:rsid w:val="00F025EF"/>
    <w:rsid w:val="00F02AFD"/>
    <w:rsid w:val="00F035DC"/>
    <w:rsid w:val="00F03CF1"/>
    <w:rsid w:val="00F03E70"/>
    <w:rsid w:val="00F03F8C"/>
    <w:rsid w:val="00F04EAE"/>
    <w:rsid w:val="00F0563D"/>
    <w:rsid w:val="00F05663"/>
    <w:rsid w:val="00F0602F"/>
    <w:rsid w:val="00F06032"/>
    <w:rsid w:val="00F0641F"/>
    <w:rsid w:val="00F0671C"/>
    <w:rsid w:val="00F06A9B"/>
    <w:rsid w:val="00F076BF"/>
    <w:rsid w:val="00F07A29"/>
    <w:rsid w:val="00F07A50"/>
    <w:rsid w:val="00F10193"/>
    <w:rsid w:val="00F107B2"/>
    <w:rsid w:val="00F1081F"/>
    <w:rsid w:val="00F1145C"/>
    <w:rsid w:val="00F123E4"/>
    <w:rsid w:val="00F12F58"/>
    <w:rsid w:val="00F13605"/>
    <w:rsid w:val="00F13BB0"/>
    <w:rsid w:val="00F13BEB"/>
    <w:rsid w:val="00F13D66"/>
    <w:rsid w:val="00F142A8"/>
    <w:rsid w:val="00F147EA"/>
    <w:rsid w:val="00F14E91"/>
    <w:rsid w:val="00F1531C"/>
    <w:rsid w:val="00F153D3"/>
    <w:rsid w:val="00F17639"/>
    <w:rsid w:val="00F205A0"/>
    <w:rsid w:val="00F216FC"/>
    <w:rsid w:val="00F21BE2"/>
    <w:rsid w:val="00F21C1D"/>
    <w:rsid w:val="00F21FBA"/>
    <w:rsid w:val="00F220C7"/>
    <w:rsid w:val="00F2241F"/>
    <w:rsid w:val="00F23586"/>
    <w:rsid w:val="00F239EE"/>
    <w:rsid w:val="00F239F4"/>
    <w:rsid w:val="00F23BC0"/>
    <w:rsid w:val="00F2444A"/>
    <w:rsid w:val="00F25CD7"/>
    <w:rsid w:val="00F26841"/>
    <w:rsid w:val="00F2703C"/>
    <w:rsid w:val="00F278FC"/>
    <w:rsid w:val="00F30CAE"/>
    <w:rsid w:val="00F3209C"/>
    <w:rsid w:val="00F3213D"/>
    <w:rsid w:val="00F32199"/>
    <w:rsid w:val="00F33D96"/>
    <w:rsid w:val="00F3565E"/>
    <w:rsid w:val="00F356FF"/>
    <w:rsid w:val="00F35950"/>
    <w:rsid w:val="00F35D87"/>
    <w:rsid w:val="00F36255"/>
    <w:rsid w:val="00F365A2"/>
    <w:rsid w:val="00F36794"/>
    <w:rsid w:val="00F36C88"/>
    <w:rsid w:val="00F37B03"/>
    <w:rsid w:val="00F40D26"/>
    <w:rsid w:val="00F416B5"/>
    <w:rsid w:val="00F4225B"/>
    <w:rsid w:val="00F42446"/>
    <w:rsid w:val="00F428A4"/>
    <w:rsid w:val="00F4373E"/>
    <w:rsid w:val="00F44272"/>
    <w:rsid w:val="00F44D22"/>
    <w:rsid w:val="00F45092"/>
    <w:rsid w:val="00F45FB1"/>
    <w:rsid w:val="00F46966"/>
    <w:rsid w:val="00F47C97"/>
    <w:rsid w:val="00F5090D"/>
    <w:rsid w:val="00F5092C"/>
    <w:rsid w:val="00F5111A"/>
    <w:rsid w:val="00F5192C"/>
    <w:rsid w:val="00F52357"/>
    <w:rsid w:val="00F5281D"/>
    <w:rsid w:val="00F528D9"/>
    <w:rsid w:val="00F53DC5"/>
    <w:rsid w:val="00F540B8"/>
    <w:rsid w:val="00F545A7"/>
    <w:rsid w:val="00F54DB2"/>
    <w:rsid w:val="00F55271"/>
    <w:rsid w:val="00F55B6B"/>
    <w:rsid w:val="00F55E17"/>
    <w:rsid w:val="00F55F17"/>
    <w:rsid w:val="00F56241"/>
    <w:rsid w:val="00F562D6"/>
    <w:rsid w:val="00F5657C"/>
    <w:rsid w:val="00F56627"/>
    <w:rsid w:val="00F56B0E"/>
    <w:rsid w:val="00F57F6D"/>
    <w:rsid w:val="00F60B79"/>
    <w:rsid w:val="00F6133D"/>
    <w:rsid w:val="00F6156E"/>
    <w:rsid w:val="00F61578"/>
    <w:rsid w:val="00F6277C"/>
    <w:rsid w:val="00F63A3A"/>
    <w:rsid w:val="00F642CD"/>
    <w:rsid w:val="00F65324"/>
    <w:rsid w:val="00F65CF9"/>
    <w:rsid w:val="00F66D3F"/>
    <w:rsid w:val="00F66DD7"/>
    <w:rsid w:val="00F677AC"/>
    <w:rsid w:val="00F70AD5"/>
    <w:rsid w:val="00F7199C"/>
    <w:rsid w:val="00F71C9A"/>
    <w:rsid w:val="00F71ECF"/>
    <w:rsid w:val="00F71FDB"/>
    <w:rsid w:val="00F74C5D"/>
    <w:rsid w:val="00F74F86"/>
    <w:rsid w:val="00F761BE"/>
    <w:rsid w:val="00F7665D"/>
    <w:rsid w:val="00F773F5"/>
    <w:rsid w:val="00F77507"/>
    <w:rsid w:val="00F80432"/>
    <w:rsid w:val="00F804BC"/>
    <w:rsid w:val="00F809EC"/>
    <w:rsid w:val="00F81331"/>
    <w:rsid w:val="00F8169B"/>
    <w:rsid w:val="00F817B8"/>
    <w:rsid w:val="00F81946"/>
    <w:rsid w:val="00F819B8"/>
    <w:rsid w:val="00F81E26"/>
    <w:rsid w:val="00F83D7C"/>
    <w:rsid w:val="00F843F4"/>
    <w:rsid w:val="00F845B2"/>
    <w:rsid w:val="00F84897"/>
    <w:rsid w:val="00F85ABD"/>
    <w:rsid w:val="00F85E46"/>
    <w:rsid w:val="00F86480"/>
    <w:rsid w:val="00F872D1"/>
    <w:rsid w:val="00F8750A"/>
    <w:rsid w:val="00F902D7"/>
    <w:rsid w:val="00F92085"/>
    <w:rsid w:val="00F92522"/>
    <w:rsid w:val="00F93115"/>
    <w:rsid w:val="00F93842"/>
    <w:rsid w:val="00F94060"/>
    <w:rsid w:val="00F9448B"/>
    <w:rsid w:val="00F945C5"/>
    <w:rsid w:val="00F9465C"/>
    <w:rsid w:val="00F951A5"/>
    <w:rsid w:val="00F95211"/>
    <w:rsid w:val="00F963FC"/>
    <w:rsid w:val="00F96E10"/>
    <w:rsid w:val="00F970F1"/>
    <w:rsid w:val="00F97AD6"/>
    <w:rsid w:val="00F97AE6"/>
    <w:rsid w:val="00FA0C11"/>
    <w:rsid w:val="00FA0E9B"/>
    <w:rsid w:val="00FA0F7C"/>
    <w:rsid w:val="00FA291E"/>
    <w:rsid w:val="00FA2EFA"/>
    <w:rsid w:val="00FA30E9"/>
    <w:rsid w:val="00FA4270"/>
    <w:rsid w:val="00FA5487"/>
    <w:rsid w:val="00FA553D"/>
    <w:rsid w:val="00FA5FC9"/>
    <w:rsid w:val="00FA6308"/>
    <w:rsid w:val="00FA6E7F"/>
    <w:rsid w:val="00FA7AE0"/>
    <w:rsid w:val="00FA7BF8"/>
    <w:rsid w:val="00FB021B"/>
    <w:rsid w:val="00FB05C9"/>
    <w:rsid w:val="00FB05ED"/>
    <w:rsid w:val="00FB07AF"/>
    <w:rsid w:val="00FB0A48"/>
    <w:rsid w:val="00FB2953"/>
    <w:rsid w:val="00FB2F59"/>
    <w:rsid w:val="00FB304C"/>
    <w:rsid w:val="00FB3B4F"/>
    <w:rsid w:val="00FB4326"/>
    <w:rsid w:val="00FB5053"/>
    <w:rsid w:val="00FB60F1"/>
    <w:rsid w:val="00FB6226"/>
    <w:rsid w:val="00FB71E7"/>
    <w:rsid w:val="00FB7BC0"/>
    <w:rsid w:val="00FC088F"/>
    <w:rsid w:val="00FC1052"/>
    <w:rsid w:val="00FC11BE"/>
    <w:rsid w:val="00FC1703"/>
    <w:rsid w:val="00FC1E6F"/>
    <w:rsid w:val="00FC23A2"/>
    <w:rsid w:val="00FC36D7"/>
    <w:rsid w:val="00FC3A7E"/>
    <w:rsid w:val="00FC4090"/>
    <w:rsid w:val="00FC4274"/>
    <w:rsid w:val="00FC4386"/>
    <w:rsid w:val="00FC4A24"/>
    <w:rsid w:val="00FC4D9F"/>
    <w:rsid w:val="00FC50B7"/>
    <w:rsid w:val="00FC5259"/>
    <w:rsid w:val="00FC5824"/>
    <w:rsid w:val="00FC5BDC"/>
    <w:rsid w:val="00FC6595"/>
    <w:rsid w:val="00FC678B"/>
    <w:rsid w:val="00FC6D75"/>
    <w:rsid w:val="00FC7007"/>
    <w:rsid w:val="00FC718C"/>
    <w:rsid w:val="00FC71C8"/>
    <w:rsid w:val="00FC74ED"/>
    <w:rsid w:val="00FC7C3D"/>
    <w:rsid w:val="00FD030B"/>
    <w:rsid w:val="00FD0488"/>
    <w:rsid w:val="00FD0838"/>
    <w:rsid w:val="00FD098F"/>
    <w:rsid w:val="00FD0B51"/>
    <w:rsid w:val="00FD0EE4"/>
    <w:rsid w:val="00FD1336"/>
    <w:rsid w:val="00FD1AB1"/>
    <w:rsid w:val="00FD1C1B"/>
    <w:rsid w:val="00FD2160"/>
    <w:rsid w:val="00FD2865"/>
    <w:rsid w:val="00FD37C6"/>
    <w:rsid w:val="00FD3C5A"/>
    <w:rsid w:val="00FD4226"/>
    <w:rsid w:val="00FD4BBB"/>
    <w:rsid w:val="00FD5262"/>
    <w:rsid w:val="00FD52E7"/>
    <w:rsid w:val="00FD5838"/>
    <w:rsid w:val="00FD5D05"/>
    <w:rsid w:val="00FD6117"/>
    <w:rsid w:val="00FD706C"/>
    <w:rsid w:val="00FD740A"/>
    <w:rsid w:val="00FD7C62"/>
    <w:rsid w:val="00FE071E"/>
    <w:rsid w:val="00FE076F"/>
    <w:rsid w:val="00FE0C8D"/>
    <w:rsid w:val="00FE10EC"/>
    <w:rsid w:val="00FE11F9"/>
    <w:rsid w:val="00FE1235"/>
    <w:rsid w:val="00FE1FEF"/>
    <w:rsid w:val="00FE29E1"/>
    <w:rsid w:val="00FE341C"/>
    <w:rsid w:val="00FE38BF"/>
    <w:rsid w:val="00FE3DAC"/>
    <w:rsid w:val="00FE3EDD"/>
    <w:rsid w:val="00FE5C61"/>
    <w:rsid w:val="00FE5D12"/>
    <w:rsid w:val="00FE67EE"/>
    <w:rsid w:val="00FF0083"/>
    <w:rsid w:val="00FF0483"/>
    <w:rsid w:val="00FF04C6"/>
    <w:rsid w:val="00FF1644"/>
    <w:rsid w:val="00FF1C1F"/>
    <w:rsid w:val="00FF29E4"/>
    <w:rsid w:val="00FF2A8C"/>
    <w:rsid w:val="00FF3554"/>
    <w:rsid w:val="00FF3C9C"/>
    <w:rsid w:val="00FF4531"/>
    <w:rsid w:val="00FF4BC9"/>
    <w:rsid w:val="00FF5B67"/>
    <w:rsid w:val="00FF5F1C"/>
    <w:rsid w:val="00FF765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FE41E"/>
  <w15:chartTrackingRefBased/>
  <w15:docId w15:val="{090C3E24-F50A-45D9-98A2-5EE6E09D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09B"/>
  </w:style>
  <w:style w:type="paragraph" w:styleId="Ttulo1">
    <w:name w:val="heading 1"/>
    <w:basedOn w:val="Normal"/>
    <w:next w:val="Normal"/>
    <w:link w:val="Ttulo1Char"/>
    <w:uiPriority w:val="9"/>
    <w:qFormat/>
    <w:rsid w:val="00B3309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unhideWhenUsed/>
    <w:qFormat/>
    <w:rsid w:val="00B3309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iPriority w:val="9"/>
    <w:unhideWhenUsed/>
    <w:qFormat/>
    <w:rsid w:val="00B3309B"/>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B3309B"/>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B3309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B3309B"/>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B3309B"/>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semiHidden/>
    <w:unhideWhenUsed/>
    <w:qFormat/>
    <w:rsid w:val="00B3309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B3309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309B"/>
    <w:rPr>
      <w:rFonts w:asciiTheme="majorHAnsi" w:eastAsiaTheme="majorEastAsia" w:hAnsiTheme="majorHAnsi" w:cstheme="majorBidi"/>
      <w:color w:val="538135" w:themeColor="accent6" w:themeShade="BF"/>
      <w:sz w:val="40"/>
      <w:szCs w:val="40"/>
    </w:rPr>
  </w:style>
  <w:style w:type="paragraph" w:customStyle="1" w:styleId="Publicao">
    <w:name w:val="Publicação"/>
    <w:basedOn w:val="Normal"/>
    <w:next w:val="Normal"/>
    <w:autoRedefine/>
    <w:rsid w:val="00AB7018"/>
    <w:pPr>
      <w:spacing w:before="120" w:after="120" w:line="276" w:lineRule="auto"/>
      <w:jc w:val="both"/>
    </w:pPr>
    <w:rPr>
      <w:rFonts w:ascii="Arial" w:hAnsi="Arial"/>
      <w:color w:val="000000" w:themeColor="text1"/>
      <w:sz w:val="18"/>
    </w:rPr>
  </w:style>
  <w:style w:type="table" w:customStyle="1" w:styleId="PublicaoDF">
    <w:name w:val="PublicaçãoDF"/>
    <w:basedOn w:val="Tabelanormal"/>
    <w:uiPriority w:val="99"/>
    <w:rsid w:val="00AB7018"/>
    <w:pPr>
      <w:spacing w:after="0" w:line="240" w:lineRule="auto"/>
    </w:pPr>
    <w:rPr>
      <w:rFonts w:ascii="Arial" w:hAnsi="Arial"/>
      <w:sz w:val="14"/>
    </w:rPr>
    <w:tblPr/>
  </w:style>
  <w:style w:type="table" w:customStyle="1" w:styleId="PublicaoBBSeg">
    <w:name w:val="PublicaçãoBBSeg"/>
    <w:basedOn w:val="Tabelanormal"/>
    <w:uiPriority w:val="99"/>
    <w:rsid w:val="00AB7018"/>
    <w:pPr>
      <w:spacing w:after="0" w:line="240" w:lineRule="auto"/>
    </w:pPr>
    <w:rPr>
      <w:rFonts w:ascii="Arial" w:hAnsi="Arial"/>
      <w:sz w:val="18"/>
    </w:rPr>
    <w:tblPr/>
  </w:style>
  <w:style w:type="paragraph" w:styleId="Cabealho">
    <w:name w:val="header"/>
    <w:aliases w:val="Heading 1a,encabezado,Appendix,Heading 1a Char Char Char Char,Draft,Table header,Draft1,Draft2,Guideline,encabezado Char Char Char Char Char,Car4,Header Char Char Char,even"/>
    <w:basedOn w:val="Normal"/>
    <w:link w:val="CabealhoChar"/>
    <w:uiPriority w:val="99"/>
    <w:unhideWhenUsed/>
    <w:rsid w:val="00347240"/>
    <w:pPr>
      <w:tabs>
        <w:tab w:val="center" w:pos="4252"/>
        <w:tab w:val="right" w:pos="8504"/>
      </w:tabs>
      <w:spacing w:after="0" w:line="240" w:lineRule="auto"/>
    </w:pPr>
  </w:style>
  <w:style w:type="character" w:customStyle="1" w:styleId="CabealhoChar">
    <w:name w:val="Cabeçalho Char"/>
    <w:aliases w:val="Heading 1a Char,encabezado Char,Appendix Char,Heading 1a Char Char Char Char Char,Draft Char,Table header Char,Draft1 Char,Draft2 Char,Guideline Char,encabezado Char Char Char Char Char Char,Car4 Char,Header Char Char Char Char,even Char"/>
    <w:basedOn w:val="Fontepargpadro"/>
    <w:link w:val="Cabealho"/>
    <w:uiPriority w:val="99"/>
    <w:rsid w:val="00347240"/>
  </w:style>
  <w:style w:type="paragraph" w:styleId="Rodap">
    <w:name w:val="footer"/>
    <w:basedOn w:val="Normal"/>
    <w:link w:val="RodapChar"/>
    <w:uiPriority w:val="99"/>
    <w:unhideWhenUsed/>
    <w:rsid w:val="00347240"/>
    <w:pPr>
      <w:tabs>
        <w:tab w:val="center" w:pos="4252"/>
        <w:tab w:val="right" w:pos="8504"/>
      </w:tabs>
      <w:spacing w:after="0" w:line="240" w:lineRule="auto"/>
    </w:pPr>
  </w:style>
  <w:style w:type="character" w:customStyle="1" w:styleId="RodapChar">
    <w:name w:val="Rodapé Char"/>
    <w:basedOn w:val="Fontepargpadro"/>
    <w:link w:val="Rodap"/>
    <w:uiPriority w:val="99"/>
    <w:rsid w:val="00347240"/>
  </w:style>
  <w:style w:type="paragraph" w:customStyle="1" w:styleId="08-Tabelageral">
    <w:name w:val="08-Tabela geral"/>
    <w:basedOn w:val="Normal"/>
    <w:qFormat/>
    <w:rsid w:val="002E72C4"/>
    <w:pPr>
      <w:keepNext/>
      <w:keepLines/>
      <w:spacing w:before="40" w:after="40" w:line="240" w:lineRule="auto"/>
      <w:jc w:val="right"/>
    </w:pPr>
    <w:rPr>
      <w:rFonts w:ascii="Arial" w:eastAsia="Times New Roman" w:hAnsi="Arial" w:cs="Times New Roman"/>
      <w:spacing w:val="-2"/>
      <w:sz w:val="14"/>
      <w:szCs w:val="18"/>
      <w:lang w:eastAsia="pt-BR"/>
    </w:rPr>
  </w:style>
  <w:style w:type="table" w:styleId="TabeladeLista6Colorida-nfase5">
    <w:name w:val="List Table 6 Colorful Accent 5"/>
    <w:basedOn w:val="Tabelanormal"/>
    <w:uiPriority w:val="51"/>
    <w:rsid w:val="002E72C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shd w:val="clear" w:color="auto" w:fill="DEEAF6" w:themeFill="accent5" w:themeFillTint="3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customStyle="1" w:styleId="05-Textonormal1">
    <w:name w:val="05-Texto normal1"/>
    <w:basedOn w:val="Normal"/>
    <w:qFormat/>
    <w:rsid w:val="002E72C4"/>
    <w:pPr>
      <w:spacing w:before="120" w:after="120" w:line="276" w:lineRule="auto"/>
      <w:jc w:val="both"/>
    </w:pPr>
    <w:rPr>
      <w:rFonts w:ascii="Arial" w:eastAsia="Times New Roman" w:hAnsi="Arial" w:cs="Times New Roman"/>
      <w:spacing w:val="-2"/>
      <w:sz w:val="18"/>
      <w:szCs w:val="18"/>
      <w:lang w:eastAsia="pt-BR"/>
    </w:rPr>
  </w:style>
  <w:style w:type="paragraph" w:customStyle="1" w:styleId="01-Textonormal2">
    <w:name w:val="01-Texto normal2"/>
    <w:basedOn w:val="Normal"/>
    <w:uiPriority w:val="99"/>
    <w:qFormat/>
    <w:rsid w:val="002E72C4"/>
    <w:pPr>
      <w:suppressAutoHyphens/>
      <w:spacing w:before="120" w:after="120" w:line="276" w:lineRule="auto"/>
      <w:jc w:val="both"/>
    </w:pPr>
    <w:rPr>
      <w:rFonts w:ascii="Arial" w:eastAsia="Times New Roman" w:hAnsi="Arial" w:cs="Times New Roman"/>
      <w:kern w:val="20"/>
      <w:sz w:val="18"/>
      <w:szCs w:val="20"/>
      <w:lang w:eastAsia="pt-BR"/>
    </w:rPr>
  </w:style>
  <w:style w:type="paragraph" w:customStyle="1" w:styleId="05-Textonormal">
    <w:name w:val="05-Texto normal"/>
    <w:basedOn w:val="Normal"/>
    <w:qFormat/>
    <w:rsid w:val="002E72C4"/>
    <w:pPr>
      <w:spacing w:before="120" w:after="120" w:line="276" w:lineRule="auto"/>
      <w:jc w:val="both"/>
    </w:pPr>
    <w:rPr>
      <w:rFonts w:ascii="Arial" w:eastAsia="Times New Roman" w:hAnsi="Arial" w:cs="Times New Roman"/>
      <w:spacing w:val="-2"/>
      <w:sz w:val="18"/>
      <w:szCs w:val="18"/>
      <w:lang w:eastAsia="pt-BR"/>
    </w:rPr>
  </w:style>
  <w:style w:type="paragraph" w:customStyle="1" w:styleId="01-TtulodeNota">
    <w:name w:val="01-Título de Nota"/>
    <w:basedOn w:val="05-Textonormal"/>
    <w:next w:val="Normal"/>
    <w:uiPriority w:val="99"/>
    <w:qFormat/>
    <w:rsid w:val="002E72C4"/>
    <w:pPr>
      <w:spacing w:line="240" w:lineRule="auto"/>
    </w:pPr>
    <w:rPr>
      <w:b/>
      <w:sz w:val="20"/>
      <w:szCs w:val="20"/>
    </w:rPr>
  </w:style>
  <w:style w:type="paragraph" w:customStyle="1" w:styleId="04-TtuloNegrito">
    <w:name w:val="04-Título Negrito"/>
    <w:basedOn w:val="Normal"/>
    <w:next w:val="Normal"/>
    <w:qFormat/>
    <w:rsid w:val="002E72C4"/>
    <w:pPr>
      <w:spacing w:before="120" w:after="120" w:line="240" w:lineRule="auto"/>
      <w:jc w:val="both"/>
      <w:outlineLvl w:val="1"/>
    </w:pPr>
    <w:rPr>
      <w:rFonts w:ascii="Arial" w:eastAsia="Times New Roman" w:hAnsi="Arial" w:cs="Times New Roman"/>
      <w:b/>
      <w:spacing w:val="-2"/>
      <w:sz w:val="20"/>
      <w:szCs w:val="20"/>
      <w:lang w:eastAsia="pt-BR"/>
    </w:rPr>
  </w:style>
  <w:style w:type="paragraph" w:customStyle="1" w:styleId="07-Legenda">
    <w:name w:val="07-Legenda"/>
    <w:basedOn w:val="Normal"/>
    <w:qFormat/>
    <w:rsid w:val="002E72C4"/>
    <w:pPr>
      <w:keepLines/>
      <w:tabs>
        <w:tab w:val="left" w:pos="284"/>
      </w:tabs>
      <w:spacing w:before="40" w:after="0" w:line="240" w:lineRule="auto"/>
      <w:ind w:left="284" w:hanging="284"/>
      <w:jc w:val="both"/>
    </w:pPr>
    <w:rPr>
      <w:rFonts w:ascii="Arial" w:eastAsia="Times New Roman" w:hAnsi="Arial" w:cs="Times New Roman"/>
      <w:spacing w:val="-2"/>
      <w:sz w:val="14"/>
      <w:szCs w:val="18"/>
      <w:lang w:eastAsia="pt-BR"/>
    </w:rPr>
  </w:style>
  <w:style w:type="table" w:customStyle="1" w:styleId="TabeladeLista6Colorida-nfase51">
    <w:name w:val="Tabela de Lista 6 Colorida - Ênfase 51"/>
    <w:basedOn w:val="Tabelanormal"/>
    <w:uiPriority w:val="51"/>
    <w:rsid w:val="002E72C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cPr>
      <w:shd w:val="clear" w:color="auto" w:fill="auto"/>
    </w:tcPr>
    <w:tblStylePr w:type="firstRow">
      <w:rPr>
        <w:b/>
        <w:bCs/>
      </w:rPr>
      <w:tblPr/>
      <w:tcPr>
        <w:shd w:val="clear" w:color="auto" w:fill="DEEAF6" w:themeFill="accent5" w:themeFillTint="3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2Horz">
      <w:tblPr/>
      <w:tcPr>
        <w:shd w:val="clear" w:color="auto" w:fill="DEEAF6" w:themeFill="accent5" w:themeFillTint="33"/>
      </w:tcPr>
    </w:tblStylePr>
  </w:style>
  <w:style w:type="paragraph" w:styleId="PargrafodaLista">
    <w:name w:val="List Paragraph"/>
    <w:basedOn w:val="Normal"/>
    <w:uiPriority w:val="34"/>
    <w:qFormat/>
    <w:rsid w:val="00527540"/>
    <w:pPr>
      <w:ind w:left="720"/>
      <w:contextualSpacing/>
    </w:pPr>
  </w:style>
  <w:style w:type="paragraph" w:customStyle="1" w:styleId="03-SubttulodeNota">
    <w:name w:val="03-Subtítulo de Nota"/>
    <w:basedOn w:val="05-Textonormal"/>
    <w:next w:val="Normal"/>
    <w:qFormat/>
    <w:rsid w:val="004115E5"/>
    <w:pPr>
      <w:spacing w:line="240" w:lineRule="auto"/>
      <w:outlineLvl w:val="1"/>
    </w:pPr>
    <w:rPr>
      <w:b/>
      <w:sz w:val="20"/>
      <w:szCs w:val="20"/>
    </w:rPr>
  </w:style>
  <w:style w:type="paragraph" w:customStyle="1" w:styleId="01-Textonormal">
    <w:name w:val="01-Texto normal"/>
    <w:basedOn w:val="05-Textonormal"/>
    <w:link w:val="01-TextonormalChar1"/>
    <w:qFormat/>
    <w:rsid w:val="004115E5"/>
  </w:style>
  <w:style w:type="character" w:customStyle="1" w:styleId="01-TextonormalChar1">
    <w:name w:val="01-Texto normal Char1"/>
    <w:basedOn w:val="Fontepargpadro"/>
    <w:link w:val="01-Textonormal"/>
    <w:rsid w:val="00DE3DF5"/>
    <w:rPr>
      <w:rFonts w:ascii="Arial" w:eastAsia="Times New Roman" w:hAnsi="Arial" w:cs="Times New Roman"/>
      <w:spacing w:val="-2"/>
      <w:sz w:val="18"/>
      <w:szCs w:val="18"/>
      <w:lang w:eastAsia="pt-BR"/>
    </w:rPr>
  </w:style>
  <w:style w:type="paragraph" w:customStyle="1" w:styleId="06-Rmil">
    <w:name w:val="06-R$ mil"/>
    <w:basedOn w:val="Normal"/>
    <w:next w:val="Normal"/>
    <w:link w:val="06-RmilChar"/>
    <w:qFormat/>
    <w:rsid w:val="00773825"/>
    <w:pPr>
      <w:keepNext/>
      <w:keepLines/>
      <w:spacing w:after="0" w:line="240" w:lineRule="auto"/>
      <w:jc w:val="right"/>
    </w:pPr>
    <w:rPr>
      <w:rFonts w:ascii="Arial" w:eastAsia="Times New Roman" w:hAnsi="Arial" w:cs="Times New Roman"/>
      <w:b/>
      <w:spacing w:val="-2"/>
      <w:sz w:val="14"/>
      <w:szCs w:val="18"/>
      <w:lang w:eastAsia="pt-BR"/>
    </w:rPr>
  </w:style>
  <w:style w:type="character" w:customStyle="1" w:styleId="06-RmilChar">
    <w:name w:val="06-R$ mil Char"/>
    <w:link w:val="06-Rmil"/>
    <w:rsid w:val="00773825"/>
    <w:rPr>
      <w:rFonts w:ascii="Arial" w:eastAsia="Times New Roman" w:hAnsi="Arial" w:cs="Times New Roman"/>
      <w:b/>
      <w:spacing w:val="-2"/>
      <w:sz w:val="14"/>
      <w:szCs w:val="18"/>
      <w:lang w:eastAsia="pt-BR"/>
    </w:rPr>
  </w:style>
  <w:style w:type="paragraph" w:styleId="Ttulo">
    <w:name w:val="Title"/>
    <w:basedOn w:val="Normal"/>
    <w:next w:val="Normal"/>
    <w:link w:val="TtuloChar"/>
    <w:uiPriority w:val="10"/>
    <w:qFormat/>
    <w:rsid w:val="00B3309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B3309B"/>
    <w:rPr>
      <w:rFonts w:asciiTheme="majorHAnsi" w:eastAsiaTheme="majorEastAsia" w:hAnsiTheme="majorHAnsi" w:cstheme="majorBidi"/>
      <w:color w:val="262626" w:themeColor="text1" w:themeTint="D9"/>
      <w:spacing w:val="-15"/>
      <w:sz w:val="96"/>
      <w:szCs w:val="96"/>
    </w:rPr>
  </w:style>
  <w:style w:type="paragraph" w:customStyle="1" w:styleId="05-Textonormal2">
    <w:name w:val="05-Texto normal2"/>
    <w:basedOn w:val="Normal"/>
    <w:qFormat/>
    <w:rsid w:val="00D74995"/>
    <w:pPr>
      <w:spacing w:before="120" w:after="120" w:line="276" w:lineRule="auto"/>
      <w:jc w:val="both"/>
    </w:pPr>
    <w:rPr>
      <w:rFonts w:ascii="Arial" w:eastAsia="Times New Roman" w:hAnsi="Arial" w:cs="Times New Roman"/>
      <w:spacing w:val="-2"/>
      <w:sz w:val="18"/>
      <w:szCs w:val="18"/>
      <w:lang w:eastAsia="pt-BR"/>
    </w:rPr>
  </w:style>
  <w:style w:type="paragraph" w:styleId="CabealhodoSumrio">
    <w:name w:val="TOC Heading"/>
    <w:basedOn w:val="Ttulo1"/>
    <w:next w:val="Normal"/>
    <w:uiPriority w:val="39"/>
    <w:unhideWhenUsed/>
    <w:qFormat/>
    <w:rsid w:val="00B3309B"/>
    <w:pPr>
      <w:outlineLvl w:val="9"/>
    </w:pPr>
  </w:style>
  <w:style w:type="paragraph" w:styleId="Sumrio1">
    <w:name w:val="toc 1"/>
    <w:basedOn w:val="Normal"/>
    <w:next w:val="Normal"/>
    <w:autoRedefine/>
    <w:uiPriority w:val="39"/>
    <w:unhideWhenUsed/>
    <w:rsid w:val="008B6917"/>
    <w:pPr>
      <w:tabs>
        <w:tab w:val="right" w:leader="dot" w:pos="9628"/>
      </w:tabs>
      <w:spacing w:after="100"/>
    </w:pPr>
    <w:rPr>
      <w:rFonts w:ascii="Arial" w:hAnsi="Arial" w:cs="Arial"/>
      <w:b/>
      <w:noProof/>
      <w:color w:val="002060"/>
      <w:sz w:val="20"/>
      <w:szCs w:val="20"/>
    </w:rPr>
  </w:style>
  <w:style w:type="paragraph" w:styleId="Sumrio2">
    <w:name w:val="toc 2"/>
    <w:basedOn w:val="Normal"/>
    <w:next w:val="Normal"/>
    <w:autoRedefine/>
    <w:uiPriority w:val="39"/>
    <w:unhideWhenUsed/>
    <w:rsid w:val="008353DA"/>
    <w:pPr>
      <w:spacing w:after="100"/>
      <w:ind w:left="220"/>
    </w:pPr>
  </w:style>
  <w:style w:type="character" w:styleId="Hyperlink">
    <w:name w:val="Hyperlink"/>
    <w:basedOn w:val="Fontepargpadro"/>
    <w:uiPriority w:val="99"/>
    <w:unhideWhenUsed/>
    <w:rsid w:val="008353DA"/>
    <w:rPr>
      <w:color w:val="0563C1" w:themeColor="hyperlink"/>
      <w:u w:val="single"/>
    </w:rPr>
  </w:style>
  <w:style w:type="table" w:customStyle="1" w:styleId="TabeladeLista6Colorida-nfase512">
    <w:name w:val="Tabela de Lista 6 Colorida - Ênfase 512"/>
    <w:basedOn w:val="Tabelanormal"/>
    <w:next w:val="TabeladeLista6Colorida-nfase5"/>
    <w:uiPriority w:val="51"/>
    <w:rsid w:val="00AD173D"/>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shd w:val="clear" w:color="auto" w:fill="D9E2F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2Horz">
      <w:tblPr/>
      <w:tcPr>
        <w:shd w:val="clear" w:color="auto" w:fill="D9E2F3"/>
      </w:tcPr>
    </w:tblStylePr>
  </w:style>
  <w:style w:type="paragraph" w:customStyle="1" w:styleId="08-Tabelageral1">
    <w:name w:val="08-Tabela geral1"/>
    <w:basedOn w:val="Normal"/>
    <w:qFormat/>
    <w:rsid w:val="00AD173D"/>
    <w:pPr>
      <w:keepNext/>
      <w:keepLines/>
      <w:suppressAutoHyphens/>
      <w:spacing w:before="40" w:after="40" w:line="276" w:lineRule="auto"/>
      <w:jc w:val="right"/>
    </w:pPr>
    <w:rPr>
      <w:rFonts w:ascii="Arial" w:eastAsia="Times New Roman" w:hAnsi="Arial" w:cs="Times New Roman"/>
      <w:kern w:val="20"/>
      <w:sz w:val="14"/>
      <w:szCs w:val="20"/>
      <w:lang w:eastAsia="pt-BR"/>
    </w:rPr>
  </w:style>
  <w:style w:type="table" w:customStyle="1" w:styleId="TabeladeLista6Colorida-nfase52">
    <w:name w:val="Tabela de Lista 6 Colorida - Ênfase 52"/>
    <w:basedOn w:val="Tabelanormal"/>
    <w:next w:val="TabeladeLista6Colorida-nfase5"/>
    <w:uiPriority w:val="51"/>
    <w:rsid w:val="00AD173D"/>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02-TtulodeNota">
    <w:name w:val="02-Título de Nota"/>
    <w:basedOn w:val="05-Textonormal"/>
    <w:next w:val="Normal"/>
    <w:qFormat/>
    <w:rsid w:val="00B068DD"/>
    <w:pPr>
      <w:spacing w:line="240" w:lineRule="auto"/>
      <w:outlineLvl w:val="0"/>
    </w:pPr>
    <w:rPr>
      <w:b/>
      <w:sz w:val="20"/>
      <w:szCs w:val="20"/>
    </w:rPr>
  </w:style>
  <w:style w:type="character" w:customStyle="1" w:styleId="TextodebaloChar">
    <w:name w:val="Texto de balão Char"/>
    <w:basedOn w:val="Fontepargpadro"/>
    <w:link w:val="Textodebalo"/>
    <w:uiPriority w:val="99"/>
    <w:semiHidden/>
    <w:rsid w:val="00025BF4"/>
    <w:rPr>
      <w:rFonts w:ascii="Segoe UI" w:eastAsia="MS Mincho" w:hAnsi="Segoe UI" w:cs="Segoe UI"/>
      <w:sz w:val="18"/>
      <w:szCs w:val="18"/>
    </w:rPr>
  </w:style>
  <w:style w:type="paragraph" w:styleId="Textodebalo">
    <w:name w:val="Balloon Text"/>
    <w:basedOn w:val="Normal"/>
    <w:link w:val="TextodebaloChar"/>
    <w:uiPriority w:val="99"/>
    <w:semiHidden/>
    <w:unhideWhenUsed/>
    <w:rsid w:val="00025BF4"/>
    <w:pPr>
      <w:spacing w:after="0" w:line="240" w:lineRule="auto"/>
    </w:pPr>
    <w:rPr>
      <w:rFonts w:ascii="Segoe UI" w:eastAsia="MS Mincho" w:hAnsi="Segoe UI" w:cs="Segoe UI"/>
      <w:sz w:val="18"/>
      <w:szCs w:val="18"/>
    </w:rPr>
  </w:style>
  <w:style w:type="character" w:customStyle="1" w:styleId="TextodecomentrioChar">
    <w:name w:val="Texto de comentário Char"/>
    <w:basedOn w:val="Fontepargpadro"/>
    <w:link w:val="Textodecomentrio"/>
    <w:rsid w:val="00025BF4"/>
    <w:rPr>
      <w:rFonts w:eastAsia="MS Mincho"/>
      <w:sz w:val="20"/>
      <w:szCs w:val="20"/>
    </w:rPr>
  </w:style>
  <w:style w:type="paragraph" w:styleId="Textodecomentrio">
    <w:name w:val="annotation text"/>
    <w:basedOn w:val="Normal"/>
    <w:link w:val="TextodecomentrioChar"/>
    <w:unhideWhenUsed/>
    <w:rsid w:val="00025BF4"/>
    <w:pPr>
      <w:spacing w:line="240" w:lineRule="auto"/>
    </w:pPr>
    <w:rPr>
      <w:rFonts w:eastAsia="MS Mincho"/>
      <w:sz w:val="20"/>
      <w:szCs w:val="20"/>
    </w:rPr>
  </w:style>
  <w:style w:type="character" w:customStyle="1" w:styleId="AssuntodocomentrioChar">
    <w:name w:val="Assunto do comentário Char"/>
    <w:basedOn w:val="TextodecomentrioChar"/>
    <w:link w:val="Assuntodocomentrio"/>
    <w:uiPriority w:val="99"/>
    <w:semiHidden/>
    <w:rsid w:val="00025BF4"/>
    <w:rPr>
      <w:rFonts w:eastAsia="MS Mincho"/>
      <w:b/>
      <w:bCs/>
      <w:sz w:val="20"/>
      <w:szCs w:val="20"/>
    </w:rPr>
  </w:style>
  <w:style w:type="paragraph" w:styleId="Assuntodocomentrio">
    <w:name w:val="annotation subject"/>
    <w:basedOn w:val="Textodecomentrio"/>
    <w:next w:val="Textodecomentrio"/>
    <w:link w:val="AssuntodocomentrioChar"/>
    <w:uiPriority w:val="99"/>
    <w:semiHidden/>
    <w:unhideWhenUsed/>
    <w:rsid w:val="00025BF4"/>
    <w:rPr>
      <w:b/>
      <w:bCs/>
    </w:rPr>
  </w:style>
  <w:style w:type="table" w:styleId="Tabelacomgrade">
    <w:name w:val="Table Grid"/>
    <w:basedOn w:val="Tabelanormal"/>
    <w:uiPriority w:val="39"/>
    <w:rsid w:val="00CB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CB13A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Lista4-nfase1">
    <w:name w:val="List Table 4 Accent 1"/>
    <w:basedOn w:val="Tabelanormal"/>
    <w:uiPriority w:val="49"/>
    <w:rsid w:val="00CB13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7Colorida-nfase1">
    <w:name w:val="List Table 7 Colorful Accent 1"/>
    <w:basedOn w:val="Tabelanormal"/>
    <w:uiPriority w:val="52"/>
    <w:rsid w:val="00CB13A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nfase1">
    <w:name w:val="Grid Table 2 Accent 1"/>
    <w:basedOn w:val="Tabelanormal"/>
    <w:uiPriority w:val="47"/>
    <w:rsid w:val="00CB13A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nfase5">
    <w:name w:val="Grid Table 2 Accent 5"/>
    <w:basedOn w:val="Tabelanormal"/>
    <w:uiPriority w:val="47"/>
    <w:rsid w:val="00CB13A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6Colorida-nfase5">
    <w:name w:val="Grid Table 6 Colorful Accent 5"/>
    <w:basedOn w:val="Tabelanormal"/>
    <w:uiPriority w:val="51"/>
    <w:rsid w:val="00CB13A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2-nfase5">
    <w:name w:val="List Table 2 Accent 5"/>
    <w:basedOn w:val="Tabelanormal"/>
    <w:uiPriority w:val="47"/>
    <w:rsid w:val="00CB13A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4-nfase5">
    <w:name w:val="List Table 4 Accent 5"/>
    <w:basedOn w:val="Tabelanormal"/>
    <w:uiPriority w:val="49"/>
    <w:rsid w:val="00CB13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2-nfase1">
    <w:name w:val="List Table 2 Accent 1"/>
    <w:basedOn w:val="Tabelanormal"/>
    <w:uiPriority w:val="47"/>
    <w:rsid w:val="00CB13A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rio">
    <w:name w:val="annotation reference"/>
    <w:basedOn w:val="Fontepargpadro"/>
    <w:unhideWhenUsed/>
    <w:rsid w:val="00CB13A2"/>
    <w:rPr>
      <w:sz w:val="16"/>
      <w:szCs w:val="16"/>
    </w:rPr>
  </w:style>
  <w:style w:type="table" w:customStyle="1" w:styleId="TabeladeGrade1Clara-nfase11">
    <w:name w:val="Tabela de Grade 1 Clara - Ênfase 11"/>
    <w:basedOn w:val="Tabelanormal"/>
    <w:uiPriority w:val="46"/>
    <w:rsid w:val="003E286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
    <w:name w:val="Tabela de Lista 4 - Ênfase 11"/>
    <w:basedOn w:val="Tabelanormal"/>
    <w:uiPriority w:val="49"/>
    <w:rsid w:val="003E286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
    <w:name w:val="Tabela de Lista 7 Colorida - Ênfase 11"/>
    <w:basedOn w:val="Tabelanormal"/>
    <w:uiPriority w:val="52"/>
    <w:rsid w:val="003E286D"/>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
    <w:name w:val="Tabela de Grade 2 - Ênfase 11"/>
    <w:basedOn w:val="Tabelanormal"/>
    <w:uiPriority w:val="47"/>
    <w:rsid w:val="003E286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
    <w:name w:val="Tabela de Grade 2 - Ênfase 51"/>
    <w:basedOn w:val="Tabelanormal"/>
    <w:uiPriority w:val="47"/>
    <w:rsid w:val="003E286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
    <w:name w:val="Tabela de Grade 6 Colorida - Ênfase 51"/>
    <w:basedOn w:val="Tabelanormal"/>
    <w:uiPriority w:val="51"/>
    <w:rsid w:val="003E286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
    <w:name w:val="Tabela de Lista 2 - Ênfase 51"/>
    <w:basedOn w:val="Tabelanormal"/>
    <w:uiPriority w:val="47"/>
    <w:rsid w:val="003E286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
    <w:name w:val="Tabela de Lista 4 - Ênfase 51"/>
    <w:basedOn w:val="Tabelanormal"/>
    <w:uiPriority w:val="49"/>
    <w:rsid w:val="003E286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
    <w:name w:val="Tabela de Lista 2 - Ênfase 11"/>
    <w:basedOn w:val="Tabelanormal"/>
    <w:uiPriority w:val="47"/>
    <w:rsid w:val="003E286D"/>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linkVisitado">
    <w:name w:val="FollowedHyperlink"/>
    <w:basedOn w:val="Fontepargpadro"/>
    <w:uiPriority w:val="99"/>
    <w:semiHidden/>
    <w:unhideWhenUsed/>
    <w:rsid w:val="003E286D"/>
    <w:rPr>
      <w:color w:val="954F72" w:themeColor="followedHyperlink"/>
      <w:u w:val="single"/>
    </w:rPr>
  </w:style>
  <w:style w:type="paragraph" w:customStyle="1" w:styleId="msonormal0">
    <w:name w:val="msonormal"/>
    <w:basedOn w:val="Normal"/>
    <w:rsid w:val="003E286D"/>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3E28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3E286D"/>
    <w:pPr>
      <w:spacing w:after="0" w:line="240" w:lineRule="auto"/>
    </w:pPr>
    <w:rPr>
      <w:rFonts w:eastAsia="MS Mincho"/>
    </w:rPr>
  </w:style>
  <w:style w:type="table" w:customStyle="1" w:styleId="Tabelacomgrade2">
    <w:name w:val="Tabela com grade2"/>
    <w:basedOn w:val="Tabelanormal"/>
    <w:next w:val="Tabelacomgrade"/>
    <w:uiPriority w:val="39"/>
    <w:rsid w:val="00123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
    <w:name w:val="Tabela de Grade 1 Clara - Ênfase 111"/>
    <w:basedOn w:val="Tabelanormal"/>
    <w:uiPriority w:val="46"/>
    <w:rsid w:val="001235A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
    <w:name w:val="Tabela de Lista 4 - Ênfase 111"/>
    <w:basedOn w:val="Tabelanormal"/>
    <w:uiPriority w:val="49"/>
    <w:rsid w:val="001235A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
    <w:name w:val="Tabela de Lista 6 Colorida - Ênfase 511"/>
    <w:basedOn w:val="Tabelanormal"/>
    <w:uiPriority w:val="51"/>
    <w:rsid w:val="001235AB"/>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
    <w:name w:val="Tabela de Lista 7 Colorida - Ênfase 111"/>
    <w:basedOn w:val="Tabelanormal"/>
    <w:uiPriority w:val="52"/>
    <w:rsid w:val="001235A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
    <w:name w:val="Tabela de Grade 2 - Ênfase 111"/>
    <w:basedOn w:val="Tabelanormal"/>
    <w:uiPriority w:val="47"/>
    <w:rsid w:val="001235A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
    <w:name w:val="Tabela de Grade 2 - Ênfase 511"/>
    <w:basedOn w:val="Tabelanormal"/>
    <w:uiPriority w:val="47"/>
    <w:rsid w:val="001235A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
    <w:name w:val="Tabela de Grade 6 Colorida - Ênfase 511"/>
    <w:basedOn w:val="Tabelanormal"/>
    <w:uiPriority w:val="51"/>
    <w:rsid w:val="001235A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
    <w:name w:val="Tabela de Lista 2 - Ênfase 511"/>
    <w:basedOn w:val="Tabelanormal"/>
    <w:uiPriority w:val="47"/>
    <w:rsid w:val="001235A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
    <w:name w:val="Tabela de Lista 4 - Ênfase 511"/>
    <w:basedOn w:val="Tabelanormal"/>
    <w:uiPriority w:val="49"/>
    <w:rsid w:val="001235A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
    <w:name w:val="Tabela de Lista 2 - Ênfase 111"/>
    <w:basedOn w:val="Tabelanormal"/>
    <w:uiPriority w:val="47"/>
    <w:rsid w:val="001235A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
    <w:name w:val="Tabela com grade11"/>
    <w:basedOn w:val="Tabelanormal"/>
    <w:next w:val="Tabelacomgrade"/>
    <w:uiPriority w:val="39"/>
    <w:rsid w:val="001235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
    <w:name w:val="Tabela de Grade 1 Clara - Ênfase 112"/>
    <w:basedOn w:val="Tabelanormal"/>
    <w:next w:val="TabeladeGrade1Clara-nfase11"/>
    <w:uiPriority w:val="46"/>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
    <w:name w:val="Tabela de Grade 2 - Ênfase 112"/>
    <w:basedOn w:val="Tabelanormal"/>
    <w:next w:val="TabeladeGrade2-nfase1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
    <w:name w:val="Tabela de Grade 2 - Ênfase 512"/>
    <w:basedOn w:val="Tabelanormal"/>
    <w:next w:val="TabeladeGrade2-nfase5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
    <w:name w:val="Tabela de Grade 6 Colorida - Ênfase 512"/>
    <w:basedOn w:val="Tabelanormal"/>
    <w:next w:val="TabeladeGrade6Colorida-nfase51"/>
    <w:uiPriority w:val="51"/>
    <w:rsid w:val="001235AB"/>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
    <w:name w:val="Tabela de Lista 2 - Ênfase 112"/>
    <w:basedOn w:val="Tabelanormal"/>
    <w:next w:val="TabeladeLista2-nfase1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
    <w:name w:val="Tabela de Lista 4 - Ênfase 112"/>
    <w:basedOn w:val="Tabelanormal"/>
    <w:next w:val="TabeladeLista4-nfase11"/>
    <w:uiPriority w:val="49"/>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
    <w:name w:val="Tabela de Lista 7 Colorida - Ênfase 112"/>
    <w:basedOn w:val="Tabelanormal"/>
    <w:next w:val="TabeladeLista7Colorida-nfase11"/>
    <w:uiPriority w:val="52"/>
    <w:rsid w:val="001235AB"/>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
    <w:name w:val="Tabela de Lista 2 - Ênfase 512"/>
    <w:basedOn w:val="Tabelanormal"/>
    <w:next w:val="TabeladeLista2-nfase5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
    <w:name w:val="Tabela de Lista 4 - Ênfase 512"/>
    <w:basedOn w:val="Tabelanormal"/>
    <w:next w:val="TabeladeLista4-nfase51"/>
    <w:uiPriority w:val="49"/>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comgrade3">
    <w:name w:val="Tabela com grade3"/>
    <w:basedOn w:val="Tabelanormal"/>
    <w:next w:val="Tabelacomgrade"/>
    <w:uiPriority w:val="39"/>
    <w:rsid w:val="0056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3">
    <w:name w:val="Tabela de Grade 1 Clara - Ênfase 113"/>
    <w:basedOn w:val="Tabelanormal"/>
    <w:uiPriority w:val="46"/>
    <w:rsid w:val="00560E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3">
    <w:name w:val="Tabela de Lista 4 - Ênfase 113"/>
    <w:basedOn w:val="Tabelanormal"/>
    <w:uiPriority w:val="49"/>
    <w:rsid w:val="00560E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3">
    <w:name w:val="Tabela de Lista 6 Colorida - Ênfase 513"/>
    <w:basedOn w:val="Tabelanormal"/>
    <w:uiPriority w:val="51"/>
    <w:rsid w:val="00560E2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3">
    <w:name w:val="Tabela de Lista 7 Colorida - Ênfase 113"/>
    <w:basedOn w:val="Tabelanormal"/>
    <w:uiPriority w:val="52"/>
    <w:rsid w:val="00560E2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3">
    <w:name w:val="Tabela de Grade 2 - Ênfase 113"/>
    <w:basedOn w:val="Tabelanormal"/>
    <w:uiPriority w:val="47"/>
    <w:rsid w:val="00560E2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3">
    <w:name w:val="Tabela de Grade 2 - Ênfase 513"/>
    <w:basedOn w:val="Tabelanormal"/>
    <w:uiPriority w:val="47"/>
    <w:rsid w:val="00560E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3">
    <w:name w:val="Tabela de Grade 6 Colorida - Ênfase 513"/>
    <w:basedOn w:val="Tabelanormal"/>
    <w:uiPriority w:val="51"/>
    <w:rsid w:val="00560E2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3">
    <w:name w:val="Tabela de Lista 2 - Ênfase 513"/>
    <w:basedOn w:val="Tabelanormal"/>
    <w:uiPriority w:val="47"/>
    <w:rsid w:val="00560E2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3">
    <w:name w:val="Tabela de Lista 4 - Ênfase 513"/>
    <w:basedOn w:val="Tabelanormal"/>
    <w:uiPriority w:val="49"/>
    <w:rsid w:val="00560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3">
    <w:name w:val="Tabela de Lista 2 - Ênfase 113"/>
    <w:basedOn w:val="Tabelanormal"/>
    <w:uiPriority w:val="47"/>
    <w:rsid w:val="00560E2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2">
    <w:name w:val="Tabela com grade12"/>
    <w:basedOn w:val="Tabelanormal"/>
    <w:next w:val="Tabelacomgrade"/>
    <w:uiPriority w:val="39"/>
    <w:rsid w:val="00560E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4">
    <w:name w:val="Tabela de Grade 1 Clara - Ênfase 114"/>
    <w:basedOn w:val="Tabelanormal"/>
    <w:next w:val="TabeladeGrade1Clara-nfase11"/>
    <w:uiPriority w:val="46"/>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4">
    <w:name w:val="Tabela de Grade 2 - Ênfase 114"/>
    <w:basedOn w:val="Tabelanormal"/>
    <w:next w:val="TabeladeGrade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4">
    <w:name w:val="Tabela de Grade 2 - Ênfase 514"/>
    <w:basedOn w:val="Tabelanormal"/>
    <w:next w:val="TabeladeGrade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4">
    <w:name w:val="Tabela de Grade 6 Colorida - Ênfase 514"/>
    <w:basedOn w:val="Tabelanormal"/>
    <w:next w:val="TabeladeGrade6Colorida-nfase51"/>
    <w:uiPriority w:val="51"/>
    <w:rsid w:val="00560E2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4">
    <w:name w:val="Tabela de Lista 2 - Ênfase 114"/>
    <w:basedOn w:val="Tabelanormal"/>
    <w:next w:val="TabeladeLista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4">
    <w:name w:val="Tabela de Lista 4 - Ênfase 114"/>
    <w:basedOn w:val="Tabelanormal"/>
    <w:next w:val="TabeladeLista4-nfase1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4">
    <w:name w:val="Tabela de Lista 7 Colorida - Ênfase 114"/>
    <w:basedOn w:val="Tabelanormal"/>
    <w:next w:val="TabeladeLista7Colorida-nfase11"/>
    <w:uiPriority w:val="52"/>
    <w:rsid w:val="00560E2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4">
    <w:name w:val="Tabela de Lista 2 - Ênfase 514"/>
    <w:basedOn w:val="Tabelanormal"/>
    <w:next w:val="TabeladeLista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4">
    <w:name w:val="Tabela de Lista 4 - Ênfase 514"/>
    <w:basedOn w:val="Tabelanormal"/>
    <w:next w:val="TabeladeLista4-nfase5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4">
    <w:name w:val="Tabela de Lista 6 Colorida - Ênfase 514"/>
    <w:basedOn w:val="Tabelanormal"/>
    <w:next w:val="TabeladeLista6Colorida-nfase51"/>
    <w:uiPriority w:val="51"/>
    <w:rsid w:val="00560E2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1">
    <w:name w:val="Tabela com grade21"/>
    <w:basedOn w:val="Tabelanormal"/>
    <w:next w:val="Tabelacomgrade"/>
    <w:uiPriority w:val="39"/>
    <w:rsid w:val="0056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1">
    <w:name w:val="Tabela de Grade 1 Clara - Ênfase 1111"/>
    <w:basedOn w:val="Tabelanormal"/>
    <w:uiPriority w:val="46"/>
    <w:rsid w:val="00560E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1">
    <w:name w:val="Tabela de Lista 4 - Ênfase 1111"/>
    <w:basedOn w:val="Tabelanormal"/>
    <w:uiPriority w:val="49"/>
    <w:rsid w:val="00560E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1">
    <w:name w:val="Tabela de Lista 6 Colorida - Ênfase 5111"/>
    <w:basedOn w:val="Tabelanormal"/>
    <w:uiPriority w:val="51"/>
    <w:rsid w:val="00560E2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1">
    <w:name w:val="Tabela de Lista 7 Colorida - Ênfase 1111"/>
    <w:basedOn w:val="Tabelanormal"/>
    <w:uiPriority w:val="52"/>
    <w:rsid w:val="00560E2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1">
    <w:name w:val="Tabela de Grade 2 - Ênfase 1111"/>
    <w:basedOn w:val="Tabelanormal"/>
    <w:uiPriority w:val="47"/>
    <w:rsid w:val="00560E2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1">
    <w:name w:val="Tabela de Grade 2 - Ênfase 5111"/>
    <w:basedOn w:val="Tabelanormal"/>
    <w:uiPriority w:val="47"/>
    <w:rsid w:val="00560E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1">
    <w:name w:val="Tabela de Grade 6 Colorida - Ênfase 5111"/>
    <w:basedOn w:val="Tabelanormal"/>
    <w:uiPriority w:val="51"/>
    <w:rsid w:val="00560E2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1">
    <w:name w:val="Tabela de Lista 2 - Ênfase 5111"/>
    <w:basedOn w:val="Tabelanormal"/>
    <w:uiPriority w:val="47"/>
    <w:rsid w:val="00560E2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1">
    <w:name w:val="Tabela de Lista 4 - Ênfase 5111"/>
    <w:basedOn w:val="Tabelanormal"/>
    <w:uiPriority w:val="49"/>
    <w:rsid w:val="00560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1">
    <w:name w:val="Tabela de Lista 2 - Ênfase 1111"/>
    <w:basedOn w:val="Tabelanormal"/>
    <w:uiPriority w:val="47"/>
    <w:rsid w:val="00560E2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1">
    <w:name w:val="Tabela com grade111"/>
    <w:basedOn w:val="Tabelanormal"/>
    <w:next w:val="Tabelacomgrade"/>
    <w:uiPriority w:val="39"/>
    <w:rsid w:val="00560E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1">
    <w:name w:val="Tabela de Grade 1 Clara - Ênfase 1121"/>
    <w:basedOn w:val="Tabelanormal"/>
    <w:next w:val="TabeladeGrade1Clara-nfase11"/>
    <w:uiPriority w:val="46"/>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1">
    <w:name w:val="Tabela de Grade 2 - Ênfase 1121"/>
    <w:basedOn w:val="Tabelanormal"/>
    <w:next w:val="TabeladeGrade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1">
    <w:name w:val="Tabela de Grade 2 - Ênfase 5121"/>
    <w:basedOn w:val="Tabelanormal"/>
    <w:next w:val="TabeladeGrade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1">
    <w:name w:val="Tabela de Grade 6 Colorida - Ênfase 5121"/>
    <w:basedOn w:val="Tabelanormal"/>
    <w:next w:val="TabeladeGrade6Colorida-nfase51"/>
    <w:uiPriority w:val="51"/>
    <w:rsid w:val="00560E2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1">
    <w:name w:val="Tabela de Lista 2 - Ênfase 1121"/>
    <w:basedOn w:val="Tabelanormal"/>
    <w:next w:val="TabeladeLista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1">
    <w:name w:val="Tabela de Lista 4 - Ênfase 1121"/>
    <w:basedOn w:val="Tabelanormal"/>
    <w:next w:val="TabeladeLista4-nfase1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1">
    <w:name w:val="Tabela de Lista 7 Colorida - Ênfase 1121"/>
    <w:basedOn w:val="Tabelanormal"/>
    <w:next w:val="TabeladeLista7Colorida-nfase11"/>
    <w:uiPriority w:val="52"/>
    <w:rsid w:val="00560E2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1">
    <w:name w:val="Tabela de Lista 2 - Ênfase 5121"/>
    <w:basedOn w:val="Tabelanormal"/>
    <w:next w:val="TabeladeLista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1">
    <w:name w:val="Tabela de Lista 4 - Ênfase 5121"/>
    <w:basedOn w:val="Tabelanormal"/>
    <w:next w:val="TabeladeLista4-nfase5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1">
    <w:name w:val="Tabela de Lista 6 Colorida - Ênfase 5121"/>
    <w:basedOn w:val="Tabelanormal"/>
    <w:next w:val="TabeladeLista6Colorida-nfase51"/>
    <w:uiPriority w:val="51"/>
    <w:rsid w:val="00560E2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customStyle="1" w:styleId="09-Lista">
    <w:name w:val="09-Lista"/>
    <w:basedOn w:val="01-Textonormal"/>
    <w:qFormat/>
    <w:rsid w:val="001A6999"/>
    <w:pPr>
      <w:numPr>
        <w:numId w:val="1"/>
      </w:numPr>
      <w:tabs>
        <w:tab w:val="left" w:pos="851"/>
      </w:tabs>
      <w:spacing w:before="0" w:after="0"/>
    </w:pPr>
  </w:style>
  <w:style w:type="table" w:customStyle="1" w:styleId="Tabelacomgrade4">
    <w:name w:val="Tabela com grade4"/>
    <w:basedOn w:val="Tabelanormal"/>
    <w:next w:val="Tabelacomgrade"/>
    <w:uiPriority w:val="39"/>
    <w:rsid w:val="001E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5">
    <w:name w:val="Tabela de Grade 1 Clara - Ênfase 115"/>
    <w:basedOn w:val="Tabelanormal"/>
    <w:uiPriority w:val="46"/>
    <w:rsid w:val="001E251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5">
    <w:name w:val="Tabela de Lista 4 - Ênfase 115"/>
    <w:basedOn w:val="Tabelanormal"/>
    <w:uiPriority w:val="49"/>
    <w:rsid w:val="001E25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5">
    <w:name w:val="Tabela de Lista 6 Colorida - Ênfase 515"/>
    <w:basedOn w:val="Tabelanormal"/>
    <w:uiPriority w:val="51"/>
    <w:rsid w:val="001E251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5">
    <w:name w:val="Tabela de Lista 7 Colorida - Ênfase 115"/>
    <w:basedOn w:val="Tabelanormal"/>
    <w:uiPriority w:val="52"/>
    <w:rsid w:val="001E251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5">
    <w:name w:val="Tabela de Grade 2 - Ênfase 115"/>
    <w:basedOn w:val="Tabelanormal"/>
    <w:uiPriority w:val="47"/>
    <w:rsid w:val="001E251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5">
    <w:name w:val="Tabela de Grade 2 - Ênfase 515"/>
    <w:basedOn w:val="Tabelanormal"/>
    <w:uiPriority w:val="47"/>
    <w:rsid w:val="001E251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5">
    <w:name w:val="Tabela de Grade 6 Colorida - Ênfase 515"/>
    <w:basedOn w:val="Tabelanormal"/>
    <w:uiPriority w:val="51"/>
    <w:rsid w:val="001E251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5">
    <w:name w:val="Tabela de Lista 2 - Ênfase 515"/>
    <w:basedOn w:val="Tabelanormal"/>
    <w:uiPriority w:val="47"/>
    <w:rsid w:val="001E251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5">
    <w:name w:val="Tabela de Lista 4 - Ênfase 515"/>
    <w:basedOn w:val="Tabelanormal"/>
    <w:uiPriority w:val="49"/>
    <w:rsid w:val="001E25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5">
    <w:name w:val="Tabela de Lista 2 - Ênfase 115"/>
    <w:basedOn w:val="Tabelanormal"/>
    <w:uiPriority w:val="47"/>
    <w:rsid w:val="001E251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3">
    <w:name w:val="Tabela com grade13"/>
    <w:basedOn w:val="Tabelanormal"/>
    <w:next w:val="Tabelacomgrade"/>
    <w:uiPriority w:val="39"/>
    <w:rsid w:val="001E25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6">
    <w:name w:val="Tabela de Grade 1 Clara - Ênfase 116"/>
    <w:basedOn w:val="Tabelanormal"/>
    <w:next w:val="TabeladeGrade1Clara-nfase11"/>
    <w:uiPriority w:val="46"/>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6">
    <w:name w:val="Tabela de Grade 2 - Ênfase 116"/>
    <w:basedOn w:val="Tabelanormal"/>
    <w:next w:val="TabeladeGrade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6">
    <w:name w:val="Tabela de Grade 2 - Ênfase 516"/>
    <w:basedOn w:val="Tabelanormal"/>
    <w:next w:val="TabeladeGrade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6">
    <w:name w:val="Tabela de Grade 6 Colorida - Ênfase 516"/>
    <w:basedOn w:val="Tabelanormal"/>
    <w:next w:val="TabeladeGrade6Colorida-nfase51"/>
    <w:uiPriority w:val="51"/>
    <w:rsid w:val="001E251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6">
    <w:name w:val="Tabela de Lista 2 - Ênfase 116"/>
    <w:basedOn w:val="Tabelanormal"/>
    <w:next w:val="TabeladeLista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6">
    <w:name w:val="Tabela de Lista 4 - Ênfase 116"/>
    <w:basedOn w:val="Tabelanormal"/>
    <w:next w:val="TabeladeLista4-nfase1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6">
    <w:name w:val="Tabela de Lista 7 Colorida - Ênfase 116"/>
    <w:basedOn w:val="Tabelanormal"/>
    <w:next w:val="TabeladeLista7Colorida-nfase11"/>
    <w:uiPriority w:val="52"/>
    <w:rsid w:val="001E251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6">
    <w:name w:val="Tabela de Lista 2 - Ênfase 516"/>
    <w:basedOn w:val="Tabelanormal"/>
    <w:next w:val="TabeladeLista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6">
    <w:name w:val="Tabela de Lista 4 - Ênfase 516"/>
    <w:basedOn w:val="Tabelanormal"/>
    <w:next w:val="TabeladeLista4-nfase5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6">
    <w:name w:val="Tabela de Lista 6 Colorida - Ênfase 516"/>
    <w:basedOn w:val="Tabelanormal"/>
    <w:next w:val="TabeladeLista6Colorida-nfase51"/>
    <w:uiPriority w:val="51"/>
    <w:rsid w:val="001E251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2">
    <w:name w:val="Tabela com grade22"/>
    <w:basedOn w:val="Tabelanormal"/>
    <w:next w:val="Tabelacomgrade"/>
    <w:uiPriority w:val="39"/>
    <w:rsid w:val="001E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2">
    <w:name w:val="Tabela de Grade 1 Clara - Ênfase 1112"/>
    <w:basedOn w:val="Tabelanormal"/>
    <w:uiPriority w:val="46"/>
    <w:rsid w:val="001E251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2">
    <w:name w:val="Tabela de Lista 4 - Ênfase 1112"/>
    <w:basedOn w:val="Tabelanormal"/>
    <w:uiPriority w:val="49"/>
    <w:rsid w:val="001E25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2">
    <w:name w:val="Tabela de Lista 6 Colorida - Ênfase 5112"/>
    <w:basedOn w:val="Tabelanormal"/>
    <w:uiPriority w:val="51"/>
    <w:rsid w:val="001E251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2">
    <w:name w:val="Tabela de Lista 7 Colorida - Ênfase 1112"/>
    <w:basedOn w:val="Tabelanormal"/>
    <w:uiPriority w:val="52"/>
    <w:rsid w:val="001E251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2">
    <w:name w:val="Tabela de Grade 2 - Ênfase 1112"/>
    <w:basedOn w:val="Tabelanormal"/>
    <w:uiPriority w:val="47"/>
    <w:rsid w:val="001E251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2">
    <w:name w:val="Tabela de Grade 2 - Ênfase 5112"/>
    <w:basedOn w:val="Tabelanormal"/>
    <w:uiPriority w:val="47"/>
    <w:rsid w:val="001E251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2">
    <w:name w:val="Tabela de Grade 6 Colorida - Ênfase 5112"/>
    <w:basedOn w:val="Tabelanormal"/>
    <w:uiPriority w:val="51"/>
    <w:rsid w:val="001E251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2">
    <w:name w:val="Tabela de Lista 2 - Ênfase 5112"/>
    <w:basedOn w:val="Tabelanormal"/>
    <w:uiPriority w:val="47"/>
    <w:rsid w:val="001E251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2">
    <w:name w:val="Tabela de Lista 4 - Ênfase 5112"/>
    <w:basedOn w:val="Tabelanormal"/>
    <w:uiPriority w:val="49"/>
    <w:rsid w:val="001E25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2">
    <w:name w:val="Tabela de Lista 2 - Ênfase 1112"/>
    <w:basedOn w:val="Tabelanormal"/>
    <w:uiPriority w:val="47"/>
    <w:rsid w:val="001E251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2">
    <w:name w:val="Tabela com grade112"/>
    <w:basedOn w:val="Tabelanormal"/>
    <w:next w:val="Tabelacomgrade"/>
    <w:uiPriority w:val="39"/>
    <w:rsid w:val="001E25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2">
    <w:name w:val="Tabela de Grade 1 Clara - Ênfase 1122"/>
    <w:basedOn w:val="Tabelanormal"/>
    <w:next w:val="TabeladeGrade1Clara-nfase11"/>
    <w:uiPriority w:val="46"/>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2">
    <w:name w:val="Tabela de Grade 2 - Ênfase 1122"/>
    <w:basedOn w:val="Tabelanormal"/>
    <w:next w:val="TabeladeGrade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2">
    <w:name w:val="Tabela de Grade 2 - Ênfase 5122"/>
    <w:basedOn w:val="Tabelanormal"/>
    <w:next w:val="TabeladeGrade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2">
    <w:name w:val="Tabela de Grade 6 Colorida - Ênfase 5122"/>
    <w:basedOn w:val="Tabelanormal"/>
    <w:next w:val="TabeladeGrade6Colorida-nfase51"/>
    <w:uiPriority w:val="51"/>
    <w:rsid w:val="001E251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2">
    <w:name w:val="Tabela de Lista 2 - Ênfase 1122"/>
    <w:basedOn w:val="Tabelanormal"/>
    <w:next w:val="TabeladeLista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2">
    <w:name w:val="Tabela de Lista 4 - Ênfase 1122"/>
    <w:basedOn w:val="Tabelanormal"/>
    <w:next w:val="TabeladeLista4-nfase1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2">
    <w:name w:val="Tabela de Lista 7 Colorida - Ênfase 1122"/>
    <w:basedOn w:val="Tabelanormal"/>
    <w:next w:val="TabeladeLista7Colorida-nfase11"/>
    <w:uiPriority w:val="52"/>
    <w:rsid w:val="001E251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2">
    <w:name w:val="Tabela de Lista 2 - Ênfase 5122"/>
    <w:basedOn w:val="Tabelanormal"/>
    <w:next w:val="TabeladeLista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2">
    <w:name w:val="Tabela de Lista 4 - Ênfase 5122"/>
    <w:basedOn w:val="Tabelanormal"/>
    <w:next w:val="TabeladeLista4-nfase5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2">
    <w:name w:val="Tabela de Lista 6 Colorida - Ênfase 5122"/>
    <w:basedOn w:val="Tabelanormal"/>
    <w:next w:val="TabeladeLista6Colorida-nfase51"/>
    <w:uiPriority w:val="51"/>
    <w:rsid w:val="001E251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styleId="SemEspaamento">
    <w:name w:val="No Spacing"/>
    <w:link w:val="SemEspaamentoChar"/>
    <w:uiPriority w:val="1"/>
    <w:qFormat/>
    <w:rsid w:val="00B3309B"/>
    <w:pPr>
      <w:spacing w:after="0" w:line="240" w:lineRule="auto"/>
    </w:pPr>
  </w:style>
  <w:style w:type="character" w:customStyle="1" w:styleId="SemEspaamentoChar">
    <w:name w:val="Sem Espaçamento Char"/>
    <w:basedOn w:val="Fontepargpadro"/>
    <w:link w:val="SemEspaamento"/>
    <w:uiPriority w:val="1"/>
    <w:rsid w:val="00734925"/>
  </w:style>
  <w:style w:type="character" w:customStyle="1" w:styleId="Ttulo3Char">
    <w:name w:val="Título 3 Char"/>
    <w:basedOn w:val="Fontepargpadro"/>
    <w:link w:val="Ttulo3"/>
    <w:uiPriority w:val="9"/>
    <w:rsid w:val="00B3309B"/>
    <w:rPr>
      <w:rFonts w:asciiTheme="majorHAnsi" w:eastAsiaTheme="majorEastAsia" w:hAnsiTheme="majorHAnsi" w:cstheme="majorBidi"/>
      <w:color w:val="538135" w:themeColor="accent6" w:themeShade="BF"/>
      <w:sz w:val="24"/>
      <w:szCs w:val="24"/>
    </w:rPr>
  </w:style>
  <w:style w:type="paragraph" w:customStyle="1" w:styleId="Normal1">
    <w:name w:val="Normal 1"/>
    <w:rsid w:val="00A068DB"/>
    <w:pPr>
      <w:spacing w:after="0" w:line="240" w:lineRule="auto"/>
      <w:jc w:val="both"/>
    </w:pPr>
    <w:rPr>
      <w:rFonts w:ascii="Times New Roman" w:eastAsia="Calibri" w:hAnsi="Times New Roman" w:cs="Times New Roman"/>
      <w:sz w:val="24"/>
      <w:szCs w:val="20"/>
    </w:rPr>
  </w:style>
  <w:style w:type="paragraph" w:customStyle="1" w:styleId="Descriodotrabalho">
    <w:name w:val="Descrição do trabalho"/>
    <w:basedOn w:val="Normal"/>
    <w:rsid w:val="00A068DB"/>
    <w:pPr>
      <w:spacing w:after="0" w:line="280" w:lineRule="atLeast"/>
    </w:pPr>
    <w:rPr>
      <w:rFonts w:ascii="Univers" w:eastAsia="Calibri" w:hAnsi="Univers" w:cs="Times New Roman"/>
      <w:i/>
      <w:sz w:val="24"/>
      <w:szCs w:val="20"/>
      <w:lang w:val="en-US"/>
    </w:rPr>
  </w:style>
  <w:style w:type="paragraph" w:customStyle="1" w:styleId="DTT">
    <w:name w:val="DTT"/>
    <w:basedOn w:val="Descriodotrabalho"/>
    <w:rsid w:val="00A068DB"/>
    <w:pPr>
      <w:spacing w:line="240" w:lineRule="auto"/>
    </w:pPr>
    <w:rPr>
      <w:i w:val="0"/>
      <w:sz w:val="18"/>
    </w:rPr>
  </w:style>
  <w:style w:type="paragraph" w:customStyle="1" w:styleId="17TEXTOcorpojustificado">
    <w:name w:val="17. «TEXTO» corpo justificado"/>
    <w:basedOn w:val="Normal"/>
    <w:link w:val="17TEXTOcorpojustificadoChar"/>
    <w:rsid w:val="00A068DB"/>
    <w:pPr>
      <w:spacing w:after="0" w:line="260" w:lineRule="atLeast"/>
      <w:jc w:val="both"/>
    </w:pPr>
    <w:rPr>
      <w:rFonts w:ascii="Times" w:eastAsia="Times New Roman" w:hAnsi="Times" w:cs="Times New Roman"/>
      <w:szCs w:val="20"/>
    </w:rPr>
  </w:style>
  <w:style w:type="paragraph" w:customStyle="1" w:styleId="Default">
    <w:name w:val="Default"/>
    <w:rsid w:val="00A068D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3">
    <w:name w:val="Table Grid3"/>
    <w:basedOn w:val="Tabelanormal"/>
    <w:next w:val="Tabelacomgrade"/>
    <w:uiPriority w:val="59"/>
    <w:rsid w:val="00A068DB"/>
    <w:pPr>
      <w:spacing w:after="0" w:line="240" w:lineRule="auto"/>
    </w:pPr>
    <w:rPr>
      <w:lang w:val="en-GB"/>
    </w:rPr>
    <w:tblPr/>
  </w:style>
  <w:style w:type="character" w:customStyle="1" w:styleId="MenoPendente1">
    <w:name w:val="Menção Pendente1"/>
    <w:basedOn w:val="Fontepargpadro"/>
    <w:uiPriority w:val="99"/>
    <w:semiHidden/>
    <w:unhideWhenUsed/>
    <w:rsid w:val="00A60314"/>
    <w:rPr>
      <w:color w:val="605E5C"/>
      <w:shd w:val="clear" w:color="auto" w:fill="E1DFDD"/>
    </w:rPr>
  </w:style>
  <w:style w:type="character" w:customStyle="1" w:styleId="Ttulo2Char">
    <w:name w:val="Título 2 Char"/>
    <w:basedOn w:val="Fontepargpadro"/>
    <w:link w:val="Ttulo2"/>
    <w:uiPriority w:val="9"/>
    <w:rsid w:val="00B3309B"/>
    <w:rPr>
      <w:rFonts w:asciiTheme="majorHAnsi" w:eastAsiaTheme="majorEastAsia" w:hAnsiTheme="majorHAnsi" w:cstheme="majorBidi"/>
      <w:color w:val="538135" w:themeColor="accent6" w:themeShade="BF"/>
      <w:sz w:val="28"/>
      <w:szCs w:val="28"/>
    </w:rPr>
  </w:style>
  <w:style w:type="table" w:customStyle="1" w:styleId="Tabelacomgrade5">
    <w:name w:val="Tabela com grade5"/>
    <w:basedOn w:val="Tabelanormal"/>
    <w:next w:val="Tabelacomgrade"/>
    <w:uiPriority w:val="39"/>
    <w:rsid w:val="00FF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7">
    <w:name w:val="Tabela de Grade 1 Clara - Ênfase 117"/>
    <w:basedOn w:val="Tabelanormal"/>
    <w:uiPriority w:val="46"/>
    <w:rsid w:val="00FF765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7">
    <w:name w:val="Tabela de Lista 4 - Ênfase 117"/>
    <w:basedOn w:val="Tabelanormal"/>
    <w:uiPriority w:val="49"/>
    <w:rsid w:val="00FF765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7">
    <w:name w:val="Tabela de Lista 6 Colorida - Ênfase 517"/>
    <w:basedOn w:val="Tabelanormal"/>
    <w:uiPriority w:val="51"/>
    <w:rsid w:val="00FF765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7">
    <w:name w:val="Tabela de Lista 7 Colorida - Ênfase 117"/>
    <w:basedOn w:val="Tabelanormal"/>
    <w:uiPriority w:val="52"/>
    <w:rsid w:val="00FF765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7">
    <w:name w:val="Tabela de Grade 2 - Ênfase 117"/>
    <w:basedOn w:val="Tabelanormal"/>
    <w:uiPriority w:val="47"/>
    <w:rsid w:val="00FF765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7">
    <w:name w:val="Tabela de Grade 2 - Ênfase 517"/>
    <w:basedOn w:val="Tabelanormal"/>
    <w:uiPriority w:val="47"/>
    <w:rsid w:val="00FF76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7">
    <w:name w:val="Tabela de Grade 6 Colorida - Ênfase 517"/>
    <w:basedOn w:val="Tabelanormal"/>
    <w:uiPriority w:val="51"/>
    <w:rsid w:val="00FF765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7">
    <w:name w:val="Tabela de Lista 2 - Ênfase 517"/>
    <w:basedOn w:val="Tabelanormal"/>
    <w:uiPriority w:val="47"/>
    <w:rsid w:val="00FF765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7">
    <w:name w:val="Tabela de Lista 4 - Ênfase 517"/>
    <w:basedOn w:val="Tabelanormal"/>
    <w:uiPriority w:val="49"/>
    <w:rsid w:val="00FF76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7">
    <w:name w:val="Tabela de Lista 2 - Ênfase 117"/>
    <w:basedOn w:val="Tabelanormal"/>
    <w:uiPriority w:val="47"/>
    <w:rsid w:val="00FF765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4">
    <w:name w:val="Tabela com grade14"/>
    <w:basedOn w:val="Tabelanormal"/>
    <w:next w:val="Tabelacomgrade"/>
    <w:uiPriority w:val="39"/>
    <w:rsid w:val="00FF76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8">
    <w:name w:val="Tabela de Grade 1 Clara - Ênfase 118"/>
    <w:basedOn w:val="Tabelanormal"/>
    <w:next w:val="TabeladeGrade1Clara-nfase11"/>
    <w:uiPriority w:val="46"/>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8">
    <w:name w:val="Tabela de Grade 2 - Ênfase 118"/>
    <w:basedOn w:val="Tabelanormal"/>
    <w:next w:val="TabeladeGrade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8">
    <w:name w:val="Tabela de Grade 2 - Ênfase 518"/>
    <w:basedOn w:val="Tabelanormal"/>
    <w:next w:val="TabeladeGrade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8">
    <w:name w:val="Tabela de Grade 6 Colorida - Ênfase 518"/>
    <w:basedOn w:val="Tabelanormal"/>
    <w:next w:val="TabeladeGrade6Colorida-nfase51"/>
    <w:uiPriority w:val="51"/>
    <w:rsid w:val="00FF7654"/>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8">
    <w:name w:val="Tabela de Lista 2 - Ênfase 118"/>
    <w:basedOn w:val="Tabelanormal"/>
    <w:next w:val="TabeladeLista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8">
    <w:name w:val="Tabela de Lista 4 - Ênfase 118"/>
    <w:basedOn w:val="Tabelanormal"/>
    <w:next w:val="TabeladeLista4-nfase1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8">
    <w:name w:val="Tabela de Lista 7 Colorida - Ênfase 118"/>
    <w:basedOn w:val="Tabelanormal"/>
    <w:next w:val="TabeladeLista7Colorida-nfase11"/>
    <w:uiPriority w:val="52"/>
    <w:rsid w:val="00FF7654"/>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8">
    <w:name w:val="Tabela de Lista 2 - Ênfase 518"/>
    <w:basedOn w:val="Tabelanormal"/>
    <w:next w:val="TabeladeLista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8">
    <w:name w:val="Tabela de Lista 4 - Ênfase 518"/>
    <w:basedOn w:val="Tabelanormal"/>
    <w:next w:val="TabeladeLista4-nfase5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8">
    <w:name w:val="Tabela de Lista 6 Colorida - Ênfase 518"/>
    <w:basedOn w:val="Tabelanormal"/>
    <w:next w:val="TabeladeLista6Colorida-nfase51"/>
    <w:uiPriority w:val="51"/>
    <w:rsid w:val="00FF7654"/>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3">
    <w:name w:val="Tabela com grade23"/>
    <w:basedOn w:val="Tabelanormal"/>
    <w:next w:val="Tabelacomgrade"/>
    <w:uiPriority w:val="39"/>
    <w:rsid w:val="00FF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3">
    <w:name w:val="Tabela de Grade 1 Clara - Ênfase 1113"/>
    <w:basedOn w:val="Tabelanormal"/>
    <w:uiPriority w:val="46"/>
    <w:rsid w:val="00FF765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3">
    <w:name w:val="Tabela de Lista 4 - Ênfase 1113"/>
    <w:basedOn w:val="Tabelanormal"/>
    <w:uiPriority w:val="49"/>
    <w:rsid w:val="00FF765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3">
    <w:name w:val="Tabela de Lista 6 Colorida - Ênfase 5113"/>
    <w:basedOn w:val="Tabelanormal"/>
    <w:uiPriority w:val="51"/>
    <w:rsid w:val="00FF765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3">
    <w:name w:val="Tabela de Lista 7 Colorida - Ênfase 1113"/>
    <w:basedOn w:val="Tabelanormal"/>
    <w:uiPriority w:val="52"/>
    <w:rsid w:val="00FF765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3">
    <w:name w:val="Tabela de Grade 2 - Ênfase 1113"/>
    <w:basedOn w:val="Tabelanormal"/>
    <w:uiPriority w:val="47"/>
    <w:rsid w:val="00FF765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3">
    <w:name w:val="Tabela de Grade 2 - Ênfase 5113"/>
    <w:basedOn w:val="Tabelanormal"/>
    <w:uiPriority w:val="47"/>
    <w:rsid w:val="00FF76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3">
    <w:name w:val="Tabela de Grade 6 Colorida - Ênfase 5113"/>
    <w:basedOn w:val="Tabelanormal"/>
    <w:uiPriority w:val="51"/>
    <w:rsid w:val="00FF765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3">
    <w:name w:val="Tabela de Lista 2 - Ênfase 5113"/>
    <w:basedOn w:val="Tabelanormal"/>
    <w:uiPriority w:val="47"/>
    <w:rsid w:val="00FF765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3">
    <w:name w:val="Tabela de Lista 4 - Ênfase 5113"/>
    <w:basedOn w:val="Tabelanormal"/>
    <w:uiPriority w:val="49"/>
    <w:rsid w:val="00FF76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3">
    <w:name w:val="Tabela de Lista 2 - Ênfase 1113"/>
    <w:basedOn w:val="Tabelanormal"/>
    <w:uiPriority w:val="47"/>
    <w:rsid w:val="00FF765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3">
    <w:name w:val="Tabela com grade113"/>
    <w:basedOn w:val="Tabelanormal"/>
    <w:next w:val="Tabelacomgrade"/>
    <w:uiPriority w:val="39"/>
    <w:rsid w:val="00FF76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3">
    <w:name w:val="Tabela de Grade 1 Clara - Ênfase 1123"/>
    <w:basedOn w:val="Tabelanormal"/>
    <w:next w:val="TabeladeGrade1Clara-nfase11"/>
    <w:uiPriority w:val="46"/>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3">
    <w:name w:val="Tabela de Grade 2 - Ênfase 1123"/>
    <w:basedOn w:val="Tabelanormal"/>
    <w:next w:val="TabeladeGrade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3">
    <w:name w:val="Tabela de Grade 2 - Ênfase 5123"/>
    <w:basedOn w:val="Tabelanormal"/>
    <w:next w:val="TabeladeGrade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3">
    <w:name w:val="Tabela de Grade 6 Colorida - Ênfase 5123"/>
    <w:basedOn w:val="Tabelanormal"/>
    <w:next w:val="TabeladeGrade6Colorida-nfase51"/>
    <w:uiPriority w:val="51"/>
    <w:rsid w:val="00FF7654"/>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3">
    <w:name w:val="Tabela de Lista 2 - Ênfase 1123"/>
    <w:basedOn w:val="Tabelanormal"/>
    <w:next w:val="TabeladeLista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3">
    <w:name w:val="Tabela de Lista 4 - Ênfase 1123"/>
    <w:basedOn w:val="Tabelanormal"/>
    <w:next w:val="TabeladeLista4-nfase1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3">
    <w:name w:val="Tabela de Lista 7 Colorida - Ênfase 1123"/>
    <w:basedOn w:val="Tabelanormal"/>
    <w:next w:val="TabeladeLista7Colorida-nfase11"/>
    <w:uiPriority w:val="52"/>
    <w:rsid w:val="00FF7654"/>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3">
    <w:name w:val="Tabela de Lista 2 - Ênfase 5123"/>
    <w:basedOn w:val="Tabelanormal"/>
    <w:next w:val="TabeladeLista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3">
    <w:name w:val="Tabela de Lista 4 - Ênfase 5123"/>
    <w:basedOn w:val="Tabelanormal"/>
    <w:next w:val="TabeladeLista4-nfase5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3">
    <w:name w:val="Tabela de Lista 6 Colorida - Ênfase 5123"/>
    <w:basedOn w:val="Tabelanormal"/>
    <w:next w:val="TabeladeLista6Colorida-nfase51"/>
    <w:uiPriority w:val="51"/>
    <w:rsid w:val="00FF7654"/>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6">
    <w:name w:val="Tabela com grade6"/>
    <w:basedOn w:val="Tabelanormal"/>
    <w:next w:val="Tabelacomgrade"/>
    <w:uiPriority w:val="39"/>
    <w:rsid w:val="003D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9">
    <w:name w:val="Tabela de Grade 1 Clara - Ênfase 119"/>
    <w:basedOn w:val="Tabelanormal"/>
    <w:uiPriority w:val="46"/>
    <w:rsid w:val="003D000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9">
    <w:name w:val="Tabela de Lista 4 - Ênfase 119"/>
    <w:basedOn w:val="Tabelanormal"/>
    <w:uiPriority w:val="49"/>
    <w:rsid w:val="003D00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9">
    <w:name w:val="Tabela de Lista 6 Colorida - Ênfase 519"/>
    <w:basedOn w:val="Tabelanormal"/>
    <w:uiPriority w:val="51"/>
    <w:rsid w:val="003D0003"/>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9">
    <w:name w:val="Tabela de Lista 7 Colorida - Ênfase 119"/>
    <w:basedOn w:val="Tabelanormal"/>
    <w:uiPriority w:val="52"/>
    <w:rsid w:val="003D0003"/>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9">
    <w:name w:val="Tabela de Grade 2 - Ênfase 119"/>
    <w:basedOn w:val="Tabelanormal"/>
    <w:uiPriority w:val="47"/>
    <w:rsid w:val="003D000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9">
    <w:name w:val="Tabela de Grade 2 - Ênfase 519"/>
    <w:basedOn w:val="Tabelanormal"/>
    <w:uiPriority w:val="47"/>
    <w:rsid w:val="003D000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9">
    <w:name w:val="Tabela de Grade 6 Colorida - Ênfase 519"/>
    <w:basedOn w:val="Tabelanormal"/>
    <w:uiPriority w:val="51"/>
    <w:rsid w:val="003D00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9">
    <w:name w:val="Tabela de Lista 2 - Ênfase 519"/>
    <w:basedOn w:val="Tabelanormal"/>
    <w:uiPriority w:val="47"/>
    <w:rsid w:val="003D000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9">
    <w:name w:val="Tabela de Lista 4 - Ênfase 519"/>
    <w:basedOn w:val="Tabelanormal"/>
    <w:uiPriority w:val="49"/>
    <w:rsid w:val="003D000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9">
    <w:name w:val="Tabela de Lista 2 - Ênfase 119"/>
    <w:basedOn w:val="Tabelanormal"/>
    <w:uiPriority w:val="47"/>
    <w:rsid w:val="003D000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5">
    <w:name w:val="Tabela com grade15"/>
    <w:basedOn w:val="Tabelanormal"/>
    <w:next w:val="Tabelacomgrade"/>
    <w:uiPriority w:val="39"/>
    <w:rsid w:val="003D00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0">
    <w:name w:val="Tabela de Grade 1 Clara - Ênfase 1110"/>
    <w:basedOn w:val="Tabelanormal"/>
    <w:next w:val="TabeladeGrade1Clara-nfase11"/>
    <w:uiPriority w:val="46"/>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10">
    <w:name w:val="Tabela de Grade 2 - Ênfase 1110"/>
    <w:basedOn w:val="Tabelanormal"/>
    <w:next w:val="TabeladeGrade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0">
    <w:name w:val="Tabela de Grade 2 - Ênfase 5110"/>
    <w:basedOn w:val="Tabelanormal"/>
    <w:next w:val="TabeladeGrade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0">
    <w:name w:val="Tabela de Grade 6 Colorida - Ênfase 5110"/>
    <w:basedOn w:val="Tabelanormal"/>
    <w:next w:val="TabeladeGrade6Colorida-nfase51"/>
    <w:uiPriority w:val="51"/>
    <w:rsid w:val="003D0003"/>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0">
    <w:name w:val="Tabela de Lista 2 - Ênfase 1110"/>
    <w:basedOn w:val="Tabelanormal"/>
    <w:next w:val="TabeladeLista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10">
    <w:name w:val="Tabela de Lista 4 - Ênfase 1110"/>
    <w:basedOn w:val="Tabelanormal"/>
    <w:next w:val="TabeladeLista4-nfase1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10">
    <w:name w:val="Tabela de Lista 7 Colorida - Ênfase 1110"/>
    <w:basedOn w:val="Tabelanormal"/>
    <w:next w:val="TabeladeLista7Colorida-nfase11"/>
    <w:uiPriority w:val="52"/>
    <w:rsid w:val="003D0003"/>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10">
    <w:name w:val="Tabela de Lista 2 - Ênfase 5110"/>
    <w:basedOn w:val="Tabelanormal"/>
    <w:next w:val="TabeladeLista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0">
    <w:name w:val="Tabela de Lista 4 - Ênfase 5110"/>
    <w:basedOn w:val="Tabelanormal"/>
    <w:next w:val="TabeladeLista4-nfase5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10">
    <w:name w:val="Tabela de Lista 6 Colorida - Ênfase 5110"/>
    <w:basedOn w:val="Tabelanormal"/>
    <w:next w:val="TabeladeLista6Colorida-nfase51"/>
    <w:uiPriority w:val="51"/>
    <w:rsid w:val="003D0003"/>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4">
    <w:name w:val="Tabela com grade24"/>
    <w:basedOn w:val="Tabelanormal"/>
    <w:next w:val="Tabelacomgrade"/>
    <w:uiPriority w:val="39"/>
    <w:rsid w:val="003D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4">
    <w:name w:val="Tabela de Grade 1 Clara - Ênfase 1114"/>
    <w:basedOn w:val="Tabelanormal"/>
    <w:uiPriority w:val="46"/>
    <w:rsid w:val="003D000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4">
    <w:name w:val="Tabela de Lista 4 - Ênfase 1114"/>
    <w:basedOn w:val="Tabelanormal"/>
    <w:uiPriority w:val="49"/>
    <w:rsid w:val="003D00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4">
    <w:name w:val="Tabela de Lista 6 Colorida - Ênfase 5114"/>
    <w:basedOn w:val="Tabelanormal"/>
    <w:uiPriority w:val="51"/>
    <w:rsid w:val="003D0003"/>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4">
    <w:name w:val="Tabela de Lista 7 Colorida - Ênfase 1114"/>
    <w:basedOn w:val="Tabelanormal"/>
    <w:uiPriority w:val="52"/>
    <w:rsid w:val="003D0003"/>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4">
    <w:name w:val="Tabela de Grade 2 - Ênfase 1114"/>
    <w:basedOn w:val="Tabelanormal"/>
    <w:uiPriority w:val="47"/>
    <w:rsid w:val="003D000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4">
    <w:name w:val="Tabela de Grade 2 - Ênfase 5114"/>
    <w:basedOn w:val="Tabelanormal"/>
    <w:uiPriority w:val="47"/>
    <w:rsid w:val="003D000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4">
    <w:name w:val="Tabela de Grade 6 Colorida - Ênfase 5114"/>
    <w:basedOn w:val="Tabelanormal"/>
    <w:uiPriority w:val="51"/>
    <w:rsid w:val="003D00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4">
    <w:name w:val="Tabela de Lista 2 - Ênfase 5114"/>
    <w:basedOn w:val="Tabelanormal"/>
    <w:uiPriority w:val="47"/>
    <w:rsid w:val="003D000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4">
    <w:name w:val="Tabela de Lista 4 - Ênfase 5114"/>
    <w:basedOn w:val="Tabelanormal"/>
    <w:uiPriority w:val="49"/>
    <w:rsid w:val="003D000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4">
    <w:name w:val="Tabela de Lista 2 - Ênfase 1114"/>
    <w:basedOn w:val="Tabelanormal"/>
    <w:uiPriority w:val="47"/>
    <w:rsid w:val="003D000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4">
    <w:name w:val="Tabela com grade114"/>
    <w:basedOn w:val="Tabelanormal"/>
    <w:next w:val="Tabelacomgrade"/>
    <w:uiPriority w:val="39"/>
    <w:rsid w:val="003D00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4">
    <w:name w:val="Tabela de Grade 1 Clara - Ênfase 1124"/>
    <w:basedOn w:val="Tabelanormal"/>
    <w:next w:val="TabeladeGrade1Clara-nfase11"/>
    <w:uiPriority w:val="46"/>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4">
    <w:name w:val="Tabela de Grade 2 - Ênfase 1124"/>
    <w:basedOn w:val="Tabelanormal"/>
    <w:next w:val="TabeladeGrade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4">
    <w:name w:val="Tabela de Grade 2 - Ênfase 5124"/>
    <w:basedOn w:val="Tabelanormal"/>
    <w:next w:val="TabeladeGrade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4">
    <w:name w:val="Tabela de Grade 6 Colorida - Ênfase 5124"/>
    <w:basedOn w:val="Tabelanormal"/>
    <w:next w:val="TabeladeGrade6Colorida-nfase51"/>
    <w:uiPriority w:val="51"/>
    <w:rsid w:val="003D0003"/>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4">
    <w:name w:val="Tabela de Lista 2 - Ênfase 1124"/>
    <w:basedOn w:val="Tabelanormal"/>
    <w:next w:val="TabeladeLista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4">
    <w:name w:val="Tabela de Lista 4 - Ênfase 1124"/>
    <w:basedOn w:val="Tabelanormal"/>
    <w:next w:val="TabeladeLista4-nfase1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4">
    <w:name w:val="Tabela de Lista 7 Colorida - Ênfase 1124"/>
    <w:basedOn w:val="Tabelanormal"/>
    <w:next w:val="TabeladeLista7Colorida-nfase11"/>
    <w:uiPriority w:val="52"/>
    <w:rsid w:val="003D0003"/>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4">
    <w:name w:val="Tabela de Lista 2 - Ênfase 5124"/>
    <w:basedOn w:val="Tabelanormal"/>
    <w:next w:val="TabeladeLista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4">
    <w:name w:val="Tabela de Lista 4 - Ênfase 5124"/>
    <w:basedOn w:val="Tabelanormal"/>
    <w:next w:val="TabeladeLista4-nfase5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4">
    <w:name w:val="Tabela de Lista 6 Colorida - Ênfase 5124"/>
    <w:basedOn w:val="Tabelanormal"/>
    <w:next w:val="TabeladeLista6Colorida-nfase51"/>
    <w:uiPriority w:val="51"/>
    <w:rsid w:val="003D0003"/>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character" w:customStyle="1" w:styleId="MenoPendente2">
    <w:name w:val="Menção Pendente2"/>
    <w:basedOn w:val="Fontepargpadro"/>
    <w:uiPriority w:val="99"/>
    <w:semiHidden/>
    <w:unhideWhenUsed/>
    <w:rsid w:val="00696B17"/>
    <w:rPr>
      <w:color w:val="605E5C"/>
      <w:shd w:val="clear" w:color="auto" w:fill="E1DFDD"/>
    </w:rPr>
  </w:style>
  <w:style w:type="paragraph" w:styleId="Corpodetexto">
    <w:name w:val="Body Text"/>
    <w:aliases w:val="bt"/>
    <w:basedOn w:val="Normal"/>
    <w:link w:val="CorpodetextoChar"/>
    <w:uiPriority w:val="1"/>
    <w:qFormat/>
    <w:rsid w:val="00E04404"/>
    <w:pPr>
      <w:widowControl w:val="0"/>
      <w:spacing w:before="171" w:after="0" w:line="240" w:lineRule="auto"/>
      <w:ind w:left="667"/>
    </w:pPr>
    <w:rPr>
      <w:rFonts w:ascii="Arial" w:eastAsia="Arial" w:hAnsi="Arial" w:cs="Times New Roman"/>
      <w:sz w:val="20"/>
      <w:szCs w:val="20"/>
      <w:lang w:val="en-US"/>
    </w:rPr>
  </w:style>
  <w:style w:type="character" w:customStyle="1" w:styleId="CorpodetextoChar">
    <w:name w:val="Corpo de texto Char"/>
    <w:aliases w:val="bt Char"/>
    <w:basedOn w:val="Fontepargpadro"/>
    <w:link w:val="Corpodetexto"/>
    <w:uiPriority w:val="1"/>
    <w:rsid w:val="00E04404"/>
    <w:rPr>
      <w:rFonts w:ascii="Arial" w:eastAsia="Arial" w:hAnsi="Arial" w:cs="Times New Roman"/>
      <w:sz w:val="20"/>
      <w:szCs w:val="20"/>
      <w:lang w:val="en-US"/>
    </w:rPr>
  </w:style>
  <w:style w:type="paragraph" w:customStyle="1" w:styleId="filename">
    <w:name w:val="filename"/>
    <w:basedOn w:val="Cabealho"/>
    <w:link w:val="filenameChar"/>
    <w:autoRedefine/>
    <w:qFormat/>
    <w:rsid w:val="0085518F"/>
    <w:pPr>
      <w:tabs>
        <w:tab w:val="clear" w:pos="4252"/>
        <w:tab w:val="clear" w:pos="8504"/>
        <w:tab w:val="center" w:pos="4320"/>
        <w:tab w:val="right" w:pos="8640"/>
      </w:tabs>
      <w:jc w:val="both"/>
    </w:pPr>
    <w:rPr>
      <w:rFonts w:ascii="Calibri" w:eastAsia="Times New Roman" w:hAnsi="Calibri" w:cs="Calibri"/>
      <w:noProof/>
      <w:sz w:val="12"/>
      <w:szCs w:val="10"/>
    </w:rPr>
  </w:style>
  <w:style w:type="character" w:customStyle="1" w:styleId="filenameChar">
    <w:name w:val="filename Char"/>
    <w:link w:val="filename"/>
    <w:rsid w:val="0085518F"/>
    <w:rPr>
      <w:rFonts w:ascii="Calibri" w:eastAsia="Times New Roman" w:hAnsi="Calibri" w:cs="Calibri"/>
      <w:noProof/>
      <w:sz w:val="12"/>
      <w:szCs w:val="10"/>
    </w:rPr>
  </w:style>
  <w:style w:type="paragraph" w:customStyle="1" w:styleId="070-TabelaPadro">
    <w:name w:val="070 - Tabela Padrão"/>
    <w:basedOn w:val="Normal"/>
    <w:link w:val="070-TabelaPadroChar"/>
    <w:qFormat/>
    <w:rsid w:val="00D06D00"/>
    <w:pPr>
      <w:keepNext/>
      <w:keepLines/>
      <w:spacing w:before="40" w:after="40" w:line="240" w:lineRule="auto"/>
      <w:jc w:val="right"/>
    </w:pPr>
    <w:rPr>
      <w:rFonts w:ascii="Arial" w:eastAsia="Times New Roman" w:hAnsi="Arial" w:cs="Times New Roman"/>
      <w:sz w:val="14"/>
      <w:szCs w:val="18"/>
      <w:lang w:eastAsia="pt-BR"/>
    </w:rPr>
  </w:style>
  <w:style w:type="character" w:customStyle="1" w:styleId="070-TabelaPadroChar">
    <w:name w:val="070 - Tabela Padrão Char"/>
    <w:basedOn w:val="Fontepargpadro"/>
    <w:link w:val="070-TabelaPadro"/>
    <w:rsid w:val="00D06D00"/>
    <w:rPr>
      <w:rFonts w:ascii="Arial" w:eastAsia="Times New Roman" w:hAnsi="Arial" w:cs="Times New Roman"/>
      <w:sz w:val="14"/>
      <w:szCs w:val="18"/>
      <w:lang w:eastAsia="pt-BR"/>
    </w:rPr>
  </w:style>
  <w:style w:type="numbering" w:customStyle="1" w:styleId="Semlista1">
    <w:name w:val="Sem lista1"/>
    <w:next w:val="Semlista"/>
    <w:uiPriority w:val="99"/>
    <w:semiHidden/>
    <w:unhideWhenUsed/>
    <w:rsid w:val="00B62060"/>
  </w:style>
  <w:style w:type="numbering" w:customStyle="1" w:styleId="Semlista2">
    <w:name w:val="Sem lista2"/>
    <w:next w:val="Semlista"/>
    <w:uiPriority w:val="99"/>
    <w:semiHidden/>
    <w:unhideWhenUsed/>
    <w:rsid w:val="00B62060"/>
  </w:style>
  <w:style w:type="numbering" w:customStyle="1" w:styleId="Semlista11">
    <w:name w:val="Sem lista11"/>
    <w:next w:val="Semlista"/>
    <w:uiPriority w:val="99"/>
    <w:semiHidden/>
    <w:unhideWhenUsed/>
    <w:rsid w:val="00B62060"/>
  </w:style>
  <w:style w:type="numbering" w:customStyle="1" w:styleId="Semlista21">
    <w:name w:val="Sem lista21"/>
    <w:next w:val="Semlista"/>
    <w:uiPriority w:val="99"/>
    <w:semiHidden/>
    <w:unhideWhenUsed/>
    <w:rsid w:val="00B62060"/>
  </w:style>
  <w:style w:type="numbering" w:customStyle="1" w:styleId="Semlista111">
    <w:name w:val="Sem lista111"/>
    <w:next w:val="Semlista"/>
    <w:uiPriority w:val="99"/>
    <w:semiHidden/>
    <w:unhideWhenUsed/>
    <w:rsid w:val="00B62060"/>
  </w:style>
  <w:style w:type="numbering" w:customStyle="1" w:styleId="Semlista3">
    <w:name w:val="Sem lista3"/>
    <w:next w:val="Semlista"/>
    <w:uiPriority w:val="99"/>
    <w:semiHidden/>
    <w:unhideWhenUsed/>
    <w:rsid w:val="00B62060"/>
  </w:style>
  <w:style w:type="numbering" w:customStyle="1" w:styleId="Semlista12">
    <w:name w:val="Sem lista12"/>
    <w:next w:val="Semlista"/>
    <w:uiPriority w:val="99"/>
    <w:semiHidden/>
    <w:unhideWhenUsed/>
    <w:rsid w:val="00B62060"/>
  </w:style>
  <w:style w:type="numbering" w:customStyle="1" w:styleId="Semlista22">
    <w:name w:val="Sem lista22"/>
    <w:next w:val="Semlista"/>
    <w:uiPriority w:val="99"/>
    <w:semiHidden/>
    <w:unhideWhenUsed/>
    <w:rsid w:val="00B62060"/>
  </w:style>
  <w:style w:type="numbering" w:customStyle="1" w:styleId="Semlista112">
    <w:name w:val="Sem lista112"/>
    <w:next w:val="Semlista"/>
    <w:uiPriority w:val="99"/>
    <w:semiHidden/>
    <w:unhideWhenUsed/>
    <w:rsid w:val="00B62060"/>
  </w:style>
  <w:style w:type="numbering" w:customStyle="1" w:styleId="Semlista4">
    <w:name w:val="Sem lista4"/>
    <w:next w:val="Semlista"/>
    <w:uiPriority w:val="99"/>
    <w:semiHidden/>
    <w:unhideWhenUsed/>
    <w:rsid w:val="00B62060"/>
  </w:style>
  <w:style w:type="numbering" w:customStyle="1" w:styleId="Semlista13">
    <w:name w:val="Sem lista13"/>
    <w:next w:val="Semlista"/>
    <w:uiPriority w:val="99"/>
    <w:semiHidden/>
    <w:unhideWhenUsed/>
    <w:rsid w:val="00B62060"/>
  </w:style>
  <w:style w:type="numbering" w:customStyle="1" w:styleId="Semlista23">
    <w:name w:val="Sem lista23"/>
    <w:next w:val="Semlista"/>
    <w:uiPriority w:val="99"/>
    <w:semiHidden/>
    <w:unhideWhenUsed/>
    <w:rsid w:val="00B62060"/>
  </w:style>
  <w:style w:type="numbering" w:customStyle="1" w:styleId="Semlista113">
    <w:name w:val="Sem lista113"/>
    <w:next w:val="Semlista"/>
    <w:uiPriority w:val="99"/>
    <w:semiHidden/>
    <w:unhideWhenUsed/>
    <w:rsid w:val="00B62060"/>
  </w:style>
  <w:style w:type="numbering" w:customStyle="1" w:styleId="Semlista5">
    <w:name w:val="Sem lista5"/>
    <w:next w:val="Semlista"/>
    <w:uiPriority w:val="99"/>
    <w:semiHidden/>
    <w:unhideWhenUsed/>
    <w:rsid w:val="00B62060"/>
  </w:style>
  <w:style w:type="numbering" w:customStyle="1" w:styleId="Semlista14">
    <w:name w:val="Sem lista14"/>
    <w:next w:val="Semlista"/>
    <w:uiPriority w:val="99"/>
    <w:semiHidden/>
    <w:unhideWhenUsed/>
    <w:rsid w:val="00B62060"/>
  </w:style>
  <w:style w:type="numbering" w:customStyle="1" w:styleId="Semlista24">
    <w:name w:val="Sem lista24"/>
    <w:next w:val="Semlista"/>
    <w:uiPriority w:val="99"/>
    <w:semiHidden/>
    <w:unhideWhenUsed/>
    <w:rsid w:val="00B62060"/>
  </w:style>
  <w:style w:type="numbering" w:customStyle="1" w:styleId="Semlista114">
    <w:name w:val="Sem lista114"/>
    <w:next w:val="Semlista"/>
    <w:uiPriority w:val="99"/>
    <w:semiHidden/>
    <w:unhideWhenUsed/>
    <w:rsid w:val="00B62060"/>
  </w:style>
  <w:style w:type="numbering" w:customStyle="1" w:styleId="Semlista6">
    <w:name w:val="Sem lista6"/>
    <w:next w:val="Semlista"/>
    <w:uiPriority w:val="99"/>
    <w:semiHidden/>
    <w:unhideWhenUsed/>
    <w:rsid w:val="00B62060"/>
  </w:style>
  <w:style w:type="numbering" w:customStyle="1" w:styleId="Semlista15">
    <w:name w:val="Sem lista15"/>
    <w:next w:val="Semlista"/>
    <w:uiPriority w:val="99"/>
    <w:semiHidden/>
    <w:unhideWhenUsed/>
    <w:rsid w:val="00B62060"/>
  </w:style>
  <w:style w:type="numbering" w:customStyle="1" w:styleId="Semlista25">
    <w:name w:val="Sem lista25"/>
    <w:next w:val="Semlista"/>
    <w:uiPriority w:val="99"/>
    <w:semiHidden/>
    <w:unhideWhenUsed/>
    <w:rsid w:val="00B62060"/>
  </w:style>
  <w:style w:type="numbering" w:customStyle="1" w:styleId="Semlista115">
    <w:name w:val="Sem lista115"/>
    <w:next w:val="Semlista"/>
    <w:uiPriority w:val="99"/>
    <w:semiHidden/>
    <w:unhideWhenUsed/>
    <w:rsid w:val="00B62060"/>
  </w:style>
  <w:style w:type="character" w:customStyle="1" w:styleId="Ttulo2Char1">
    <w:name w:val="Título 2 Char1"/>
    <w:basedOn w:val="Fontepargpadro"/>
    <w:uiPriority w:val="9"/>
    <w:rsid w:val="00D12188"/>
    <w:rPr>
      <w:rFonts w:asciiTheme="majorHAnsi" w:eastAsiaTheme="majorEastAsia" w:hAnsiTheme="majorHAnsi" w:cstheme="majorBidi"/>
      <w:color w:val="2F5496" w:themeColor="accent1" w:themeShade="BF"/>
      <w:sz w:val="26"/>
      <w:szCs w:val="26"/>
    </w:rPr>
  </w:style>
  <w:style w:type="paragraph" w:customStyle="1" w:styleId="07-Legenda1">
    <w:name w:val="07-Legenda1"/>
    <w:basedOn w:val="Normal"/>
    <w:qFormat/>
    <w:rsid w:val="003B61F4"/>
    <w:pPr>
      <w:keepLines/>
      <w:tabs>
        <w:tab w:val="left" w:pos="284"/>
      </w:tabs>
      <w:suppressAutoHyphens/>
      <w:spacing w:before="40" w:after="0" w:line="276" w:lineRule="auto"/>
      <w:ind w:left="284" w:hanging="284"/>
      <w:jc w:val="both"/>
    </w:pPr>
    <w:rPr>
      <w:rFonts w:ascii="Arial (W1)" w:eastAsia="Times New Roman" w:hAnsi="Arial (W1)" w:cs="Times New Roman"/>
      <w:kern w:val="20"/>
      <w:sz w:val="14"/>
      <w:szCs w:val="20"/>
      <w:lang w:eastAsia="pt-BR"/>
    </w:rPr>
  </w:style>
  <w:style w:type="character" w:customStyle="1" w:styleId="Ttulo4Char">
    <w:name w:val="Título 4 Char"/>
    <w:basedOn w:val="Fontepargpadro"/>
    <w:link w:val="Ttulo4"/>
    <w:uiPriority w:val="9"/>
    <w:semiHidden/>
    <w:rsid w:val="00B3309B"/>
    <w:rPr>
      <w:rFonts w:asciiTheme="majorHAnsi" w:eastAsiaTheme="majorEastAsia" w:hAnsiTheme="majorHAnsi" w:cstheme="majorBidi"/>
      <w:color w:val="70AD47" w:themeColor="accent6"/>
      <w:sz w:val="22"/>
      <w:szCs w:val="22"/>
    </w:rPr>
  </w:style>
  <w:style w:type="character" w:customStyle="1" w:styleId="Ttulo5Char">
    <w:name w:val="Título 5 Char"/>
    <w:basedOn w:val="Fontepargpadro"/>
    <w:link w:val="Ttulo5"/>
    <w:uiPriority w:val="9"/>
    <w:semiHidden/>
    <w:rsid w:val="00B3309B"/>
    <w:rPr>
      <w:rFonts w:asciiTheme="majorHAnsi" w:eastAsiaTheme="majorEastAsia" w:hAnsiTheme="majorHAnsi" w:cstheme="majorBidi"/>
      <w:i/>
      <w:iCs/>
      <w:color w:val="70AD47" w:themeColor="accent6"/>
      <w:sz w:val="22"/>
      <w:szCs w:val="22"/>
    </w:rPr>
  </w:style>
  <w:style w:type="character" w:customStyle="1" w:styleId="Ttulo6Char">
    <w:name w:val="Título 6 Char"/>
    <w:basedOn w:val="Fontepargpadro"/>
    <w:link w:val="Ttulo6"/>
    <w:uiPriority w:val="9"/>
    <w:rsid w:val="00B3309B"/>
    <w:rPr>
      <w:rFonts w:asciiTheme="majorHAnsi" w:eastAsiaTheme="majorEastAsia" w:hAnsiTheme="majorHAnsi" w:cstheme="majorBidi"/>
      <w:color w:val="70AD47" w:themeColor="accent6"/>
    </w:rPr>
  </w:style>
  <w:style w:type="character" w:customStyle="1" w:styleId="Ttulo7Char">
    <w:name w:val="Título 7 Char"/>
    <w:basedOn w:val="Fontepargpadro"/>
    <w:link w:val="Ttulo7"/>
    <w:uiPriority w:val="9"/>
    <w:semiHidden/>
    <w:rsid w:val="00B3309B"/>
    <w:rPr>
      <w:rFonts w:asciiTheme="majorHAnsi" w:eastAsiaTheme="majorEastAsia" w:hAnsiTheme="majorHAnsi" w:cstheme="majorBidi"/>
      <w:b/>
      <w:bCs/>
      <w:color w:val="70AD47" w:themeColor="accent6"/>
    </w:rPr>
  </w:style>
  <w:style w:type="character" w:customStyle="1" w:styleId="Ttulo8Char">
    <w:name w:val="Título 8 Char"/>
    <w:basedOn w:val="Fontepargpadro"/>
    <w:link w:val="Ttulo8"/>
    <w:uiPriority w:val="9"/>
    <w:semiHidden/>
    <w:rsid w:val="00B3309B"/>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B3309B"/>
    <w:rPr>
      <w:rFonts w:asciiTheme="majorHAnsi" w:eastAsiaTheme="majorEastAsia" w:hAnsiTheme="majorHAnsi" w:cstheme="majorBidi"/>
      <w:i/>
      <w:iCs/>
      <w:color w:val="70AD47" w:themeColor="accent6"/>
      <w:sz w:val="20"/>
      <w:szCs w:val="20"/>
    </w:rPr>
  </w:style>
  <w:style w:type="paragraph" w:styleId="Legenda">
    <w:name w:val="caption"/>
    <w:basedOn w:val="Normal"/>
    <w:next w:val="Normal"/>
    <w:uiPriority w:val="35"/>
    <w:semiHidden/>
    <w:unhideWhenUsed/>
    <w:qFormat/>
    <w:rsid w:val="00B3309B"/>
    <w:pPr>
      <w:spacing w:line="240" w:lineRule="auto"/>
    </w:pPr>
    <w:rPr>
      <w:b/>
      <w:bCs/>
      <w:smallCaps/>
      <w:color w:val="595959" w:themeColor="text1" w:themeTint="A6"/>
    </w:rPr>
  </w:style>
  <w:style w:type="paragraph" w:styleId="Subttulo">
    <w:name w:val="Subtitle"/>
    <w:basedOn w:val="Normal"/>
    <w:next w:val="Normal"/>
    <w:link w:val="SubttuloChar"/>
    <w:uiPriority w:val="11"/>
    <w:qFormat/>
    <w:rsid w:val="00B3309B"/>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B3309B"/>
    <w:rPr>
      <w:rFonts w:asciiTheme="majorHAnsi" w:eastAsiaTheme="majorEastAsia" w:hAnsiTheme="majorHAnsi" w:cstheme="majorBidi"/>
      <w:sz w:val="30"/>
      <w:szCs w:val="30"/>
    </w:rPr>
  </w:style>
  <w:style w:type="character" w:styleId="Forte">
    <w:name w:val="Strong"/>
    <w:basedOn w:val="Fontepargpadro"/>
    <w:uiPriority w:val="22"/>
    <w:qFormat/>
    <w:rsid w:val="00B3309B"/>
    <w:rPr>
      <w:b/>
      <w:bCs/>
    </w:rPr>
  </w:style>
  <w:style w:type="character" w:styleId="nfase">
    <w:name w:val="Emphasis"/>
    <w:basedOn w:val="Fontepargpadro"/>
    <w:uiPriority w:val="20"/>
    <w:qFormat/>
    <w:rsid w:val="00B3309B"/>
    <w:rPr>
      <w:i/>
      <w:iCs/>
      <w:color w:val="70AD47" w:themeColor="accent6"/>
    </w:rPr>
  </w:style>
  <w:style w:type="paragraph" w:styleId="Citao">
    <w:name w:val="Quote"/>
    <w:basedOn w:val="Normal"/>
    <w:next w:val="Normal"/>
    <w:link w:val="CitaoChar"/>
    <w:uiPriority w:val="29"/>
    <w:qFormat/>
    <w:rsid w:val="00B3309B"/>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B3309B"/>
    <w:rPr>
      <w:i/>
      <w:iCs/>
      <w:color w:val="262626" w:themeColor="text1" w:themeTint="D9"/>
    </w:rPr>
  </w:style>
  <w:style w:type="paragraph" w:styleId="CitaoIntensa">
    <w:name w:val="Intense Quote"/>
    <w:basedOn w:val="Normal"/>
    <w:next w:val="Normal"/>
    <w:link w:val="CitaoIntensaChar"/>
    <w:uiPriority w:val="30"/>
    <w:qFormat/>
    <w:rsid w:val="00B3309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B3309B"/>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B3309B"/>
    <w:rPr>
      <w:i/>
      <w:iCs/>
    </w:rPr>
  </w:style>
  <w:style w:type="character" w:styleId="nfaseIntensa">
    <w:name w:val="Intense Emphasis"/>
    <w:basedOn w:val="Fontepargpadro"/>
    <w:uiPriority w:val="21"/>
    <w:qFormat/>
    <w:rsid w:val="00B3309B"/>
    <w:rPr>
      <w:b/>
      <w:bCs/>
      <w:i/>
      <w:iCs/>
    </w:rPr>
  </w:style>
  <w:style w:type="character" w:styleId="RefernciaSutil">
    <w:name w:val="Subtle Reference"/>
    <w:basedOn w:val="Fontepargpadro"/>
    <w:uiPriority w:val="31"/>
    <w:qFormat/>
    <w:rsid w:val="00B3309B"/>
    <w:rPr>
      <w:smallCaps/>
      <w:color w:val="595959" w:themeColor="text1" w:themeTint="A6"/>
    </w:rPr>
  </w:style>
  <w:style w:type="character" w:styleId="RefernciaIntensa">
    <w:name w:val="Intense Reference"/>
    <w:basedOn w:val="Fontepargpadro"/>
    <w:uiPriority w:val="32"/>
    <w:qFormat/>
    <w:rsid w:val="00B3309B"/>
    <w:rPr>
      <w:b/>
      <w:bCs/>
      <w:smallCaps/>
      <w:color w:val="70AD47" w:themeColor="accent6"/>
    </w:rPr>
  </w:style>
  <w:style w:type="character" w:styleId="TtulodoLivro">
    <w:name w:val="Book Title"/>
    <w:basedOn w:val="Fontepargpadro"/>
    <w:uiPriority w:val="33"/>
    <w:qFormat/>
    <w:rsid w:val="00B3309B"/>
    <w:rPr>
      <w:b/>
      <w:bCs/>
      <w:caps w:val="0"/>
      <w:smallCaps/>
      <w:spacing w:val="7"/>
      <w:sz w:val="21"/>
      <w:szCs w:val="21"/>
    </w:rPr>
  </w:style>
  <w:style w:type="paragraph" w:styleId="Recuodecorpodetexto">
    <w:name w:val="Body Text Indent"/>
    <w:basedOn w:val="Normal"/>
    <w:link w:val="RecuodecorpodetextoChar"/>
    <w:uiPriority w:val="99"/>
    <w:semiHidden/>
    <w:unhideWhenUsed/>
    <w:rsid w:val="00B05693"/>
    <w:pPr>
      <w:spacing w:after="120"/>
      <w:ind w:left="283"/>
    </w:pPr>
  </w:style>
  <w:style w:type="character" w:customStyle="1" w:styleId="RecuodecorpodetextoChar">
    <w:name w:val="Recuo de corpo de texto Char"/>
    <w:basedOn w:val="Fontepargpadro"/>
    <w:link w:val="Recuodecorpodetexto"/>
    <w:uiPriority w:val="99"/>
    <w:semiHidden/>
    <w:rsid w:val="00B05693"/>
  </w:style>
  <w:style w:type="character" w:customStyle="1" w:styleId="xxnormaltextrun">
    <w:name w:val="x_x_normaltextrun"/>
    <w:basedOn w:val="Fontepargpadro"/>
    <w:rsid w:val="009A54AD"/>
  </w:style>
  <w:style w:type="character" w:customStyle="1" w:styleId="markuv54z9ski">
    <w:name w:val="markuv54z9ski"/>
    <w:basedOn w:val="Fontepargpadro"/>
    <w:rsid w:val="009A54AD"/>
  </w:style>
  <w:style w:type="character" w:customStyle="1" w:styleId="xxeop">
    <w:name w:val="x_x_eop"/>
    <w:basedOn w:val="Fontepargpadro"/>
    <w:rsid w:val="009A54AD"/>
  </w:style>
  <w:style w:type="character" w:customStyle="1" w:styleId="ui-provider">
    <w:name w:val="ui-provider"/>
    <w:basedOn w:val="Fontepargpadro"/>
    <w:rsid w:val="000129CE"/>
  </w:style>
  <w:style w:type="character" w:customStyle="1" w:styleId="TextodebaloChar1">
    <w:name w:val="Texto de balão Char1"/>
    <w:basedOn w:val="Fontepargpadro"/>
    <w:uiPriority w:val="99"/>
    <w:semiHidden/>
    <w:rsid w:val="004E603D"/>
    <w:rPr>
      <w:rFonts w:ascii="Segoe UI" w:eastAsia="MS Mincho" w:hAnsi="Segoe UI" w:cs="Segoe UI"/>
      <w:sz w:val="18"/>
      <w:szCs w:val="18"/>
    </w:rPr>
  </w:style>
  <w:style w:type="character" w:customStyle="1" w:styleId="TextodecomentrioChar1">
    <w:name w:val="Texto de comentário Char1"/>
    <w:basedOn w:val="Fontepargpadro"/>
    <w:uiPriority w:val="99"/>
    <w:semiHidden/>
    <w:rsid w:val="004E603D"/>
    <w:rPr>
      <w:rFonts w:eastAsia="MS Mincho"/>
      <w:sz w:val="20"/>
      <w:szCs w:val="20"/>
    </w:rPr>
  </w:style>
  <w:style w:type="character" w:customStyle="1" w:styleId="AssuntodocomentrioChar1">
    <w:name w:val="Assunto do comentário Char1"/>
    <w:basedOn w:val="TextodecomentrioChar1"/>
    <w:uiPriority w:val="99"/>
    <w:semiHidden/>
    <w:rsid w:val="004E603D"/>
    <w:rPr>
      <w:rFonts w:eastAsia="MS Mincho"/>
      <w:b/>
      <w:bCs/>
      <w:sz w:val="20"/>
      <w:szCs w:val="20"/>
    </w:rPr>
  </w:style>
  <w:style w:type="numbering" w:customStyle="1" w:styleId="Semlista1111">
    <w:name w:val="Sem lista1111"/>
    <w:next w:val="Semlista"/>
    <w:uiPriority w:val="99"/>
    <w:semiHidden/>
    <w:unhideWhenUsed/>
    <w:rsid w:val="004E603D"/>
  </w:style>
  <w:style w:type="character" w:customStyle="1" w:styleId="normaltextrun">
    <w:name w:val="normaltextrun"/>
    <w:basedOn w:val="Fontepargpadro"/>
    <w:rsid w:val="00D33F9A"/>
  </w:style>
  <w:style w:type="paragraph" w:customStyle="1" w:styleId="paragraph">
    <w:name w:val="paragraph"/>
    <w:basedOn w:val="Normal"/>
    <w:rsid w:val="00D33F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BC3BB0"/>
  </w:style>
  <w:style w:type="table" w:customStyle="1" w:styleId="TabeladeLista6Colorida-nfase53">
    <w:name w:val="Tabela de Lista 6 Colorida - Ênfase 53"/>
    <w:basedOn w:val="Tabelanormal"/>
    <w:next w:val="TabeladeLista6Colorida-nfase5"/>
    <w:uiPriority w:val="51"/>
    <w:rsid w:val="00AA2E78"/>
    <w:pPr>
      <w:spacing w:after="0" w:line="240" w:lineRule="auto"/>
    </w:pPr>
    <w:rPr>
      <w:rFonts w:eastAsiaTheme="minorHAnsi"/>
      <w:color w:val="000000" w:themeColor="text1"/>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Fontepargpadro"/>
    <w:rsid w:val="00955001"/>
    <w:rPr>
      <w:rFonts w:ascii="Segoe UI" w:hAnsi="Segoe UI" w:cs="Segoe UI" w:hint="default"/>
      <w:sz w:val="18"/>
      <w:szCs w:val="18"/>
    </w:rPr>
  </w:style>
  <w:style w:type="table" w:customStyle="1" w:styleId="BBSEGURIDADE">
    <w:name w:val="BB SEGURIDADE"/>
    <w:basedOn w:val="Tabelanormal"/>
    <w:uiPriority w:val="99"/>
    <w:rsid w:val="009A20D9"/>
    <w:pPr>
      <w:spacing w:after="0" w:line="240" w:lineRule="auto"/>
    </w:pPr>
    <w:rPr>
      <w:rFonts w:ascii="Arial" w:eastAsia="MS Mincho" w:hAnsi="Arial"/>
      <w:color w:val="000000" w:themeColor="text1"/>
      <w:sz w:val="14"/>
      <w:szCs w:val="22"/>
    </w:rPr>
    <w:tblPr>
      <w:tblStyleRowBandSize w:val="1"/>
      <w:tblStyleColBandSize w:val="1"/>
      <w:tblBorders>
        <w:top w:val="single" w:sz="2" w:space="0" w:color="8496B0" w:themeColor="text2" w:themeTint="99"/>
        <w:bottom w:val="single" w:sz="2" w:space="0" w:color="8496B0" w:themeColor="text2" w:themeTint="99"/>
      </w:tblBorders>
    </w:tblPr>
    <w:tblStylePr w:type="firstRow">
      <w:pPr>
        <w:jc w:val="center"/>
      </w:pPr>
      <w:rPr>
        <w:rFonts w:ascii="Arial" w:hAnsi="Arial"/>
        <w:b w:val="0"/>
        <w:i/>
        <w:sz w:val="14"/>
      </w:rPr>
      <w:tblPr/>
      <w:tcPr>
        <w:tcBorders>
          <w:top w:val="single" w:sz="2" w:space="0" w:color="ACB9CA" w:themeColor="text2" w:themeTint="66"/>
          <w:left w:val="nil"/>
          <w:bottom w:val="nil"/>
          <w:right w:val="nil"/>
          <w:insideH w:val="nil"/>
          <w:insideV w:val="nil"/>
          <w:tl2br w:val="nil"/>
          <w:tr2bl w:val="nil"/>
        </w:tcBorders>
        <w:shd w:val="clear" w:color="auto" w:fill="D9E2F3"/>
      </w:tcPr>
    </w:tblStylePr>
    <w:tblStylePr w:type="lastRow">
      <w:pPr>
        <w:jc w:val="left"/>
      </w:pPr>
      <w:rPr>
        <w:rFonts w:ascii="Arial" w:hAnsi="Arial"/>
        <w:b w:val="0"/>
        <w:sz w:val="14"/>
      </w:rPr>
      <w:tblPr/>
      <w:tcPr>
        <w:vAlign w:val="center"/>
      </w:tcPr>
    </w:tblStylePr>
    <w:tblStylePr w:type="band1Vert">
      <w:rPr>
        <w:rFonts w:ascii="Arial" w:hAnsi="Arial"/>
        <w:b w:val="0"/>
        <w:sz w:val="14"/>
      </w:rPr>
    </w:tblStylePr>
    <w:tblStylePr w:type="band2Vert">
      <w:rPr>
        <w:rFonts w:ascii="Arial" w:hAnsi="Arial"/>
        <w:sz w:val="14"/>
      </w:rPr>
    </w:tblStylePr>
    <w:tblStylePr w:type="band1Horz">
      <w:rPr>
        <w:rFonts w:ascii="Arial" w:hAnsi="Arial"/>
        <w:sz w:val="14"/>
      </w:rPr>
      <w:tblPr/>
      <w:tcPr>
        <w:shd w:val="clear" w:color="auto" w:fill="D9E2F3"/>
      </w:tcPr>
    </w:tblStylePr>
    <w:tblStylePr w:type="band2Horz">
      <w:rPr>
        <w:rFonts w:ascii="Arial" w:hAnsi="Arial"/>
        <w:sz w:val="14"/>
      </w:rPr>
      <w:tblPr/>
      <w:tcPr>
        <w:shd w:val="clear" w:color="auto" w:fill="FFFFFF" w:themeFill="background1"/>
      </w:tcPr>
    </w:tblStylePr>
  </w:style>
  <w:style w:type="table" w:customStyle="1" w:styleId="TabeladeLista6Colorida-nfase531">
    <w:name w:val="Tabela de Lista 6 Colorida - Ênfase 531"/>
    <w:basedOn w:val="Tabelanormal"/>
    <w:next w:val="TabeladeLista6Colorida-nfase51"/>
    <w:uiPriority w:val="51"/>
    <w:rsid w:val="009A20D9"/>
    <w:pPr>
      <w:spacing w:after="0" w:line="240" w:lineRule="auto"/>
    </w:pPr>
    <w:rPr>
      <w:rFonts w:ascii="Calibri" w:eastAsia="Calibri" w:hAnsi="Calibri" w:cs="Times New Roman"/>
      <w:color w:val="000000" w:themeColor="text1"/>
      <w:sz w:val="22"/>
      <w:szCs w:val="22"/>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05-TtuloSublinhado">
    <w:name w:val="05-Título Sublinhado"/>
    <w:basedOn w:val="03-SubttulodeNota"/>
    <w:next w:val="01-Textonormal"/>
    <w:qFormat/>
    <w:rsid w:val="009A20D9"/>
    <w:pPr>
      <w:keepNext/>
    </w:pPr>
    <w:rPr>
      <w:rFonts w:cs="Arial"/>
      <w:sz w:val="18"/>
    </w:rPr>
  </w:style>
  <w:style w:type="paragraph" w:customStyle="1" w:styleId="Body">
    <w:name w:val="Body"/>
    <w:basedOn w:val="Normal"/>
    <w:link w:val="BodyChar"/>
    <w:uiPriority w:val="99"/>
    <w:qFormat/>
    <w:rsid w:val="009A20D9"/>
    <w:pPr>
      <w:spacing w:after="140"/>
      <w:jc w:val="both"/>
    </w:pPr>
    <w:rPr>
      <w:rFonts w:ascii="Arial" w:eastAsia="Times New Roman" w:hAnsi="Arial" w:cs="Times New Roman"/>
      <w:kern w:val="20"/>
      <w:sz w:val="20"/>
      <w:szCs w:val="24"/>
      <w:lang w:eastAsia="en-GB"/>
    </w:rPr>
  </w:style>
  <w:style w:type="table" w:customStyle="1" w:styleId="TabeladeGrade1Clara-nfase12">
    <w:name w:val="Tabela de Grade 1 Clara - Ênfase 12"/>
    <w:basedOn w:val="Tabelanormal"/>
    <w:uiPriority w:val="46"/>
    <w:rsid w:val="009A20D9"/>
    <w:pPr>
      <w:spacing w:after="0" w:line="240" w:lineRule="auto"/>
    </w:pPr>
    <w:rPr>
      <w:rFonts w:eastAsiaTheme="minorHAns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2">
    <w:name w:val="Tabela de Lista 4 - Ênfase 12"/>
    <w:basedOn w:val="Tabelanormal"/>
    <w:uiPriority w:val="49"/>
    <w:rsid w:val="009A20D9"/>
    <w:pPr>
      <w:spacing w:after="0" w:line="240" w:lineRule="auto"/>
    </w:pPr>
    <w:rPr>
      <w:rFonts w:eastAsiaTheme="minorHAns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2">
    <w:name w:val="Tabela de Lista 7 Colorida - Ênfase 12"/>
    <w:basedOn w:val="Tabelanormal"/>
    <w:uiPriority w:val="52"/>
    <w:rsid w:val="009A20D9"/>
    <w:pPr>
      <w:spacing w:after="0" w:line="240" w:lineRule="auto"/>
    </w:pPr>
    <w:rPr>
      <w:rFonts w:eastAsiaTheme="minorHAnsi"/>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2">
    <w:name w:val="Tabela de Grade 2 - Ênfase 12"/>
    <w:basedOn w:val="Tabelanormal"/>
    <w:uiPriority w:val="47"/>
    <w:rsid w:val="009A20D9"/>
    <w:pPr>
      <w:spacing w:after="0" w:line="240" w:lineRule="auto"/>
    </w:pPr>
    <w:rPr>
      <w:rFonts w:eastAsiaTheme="minorHAns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2">
    <w:name w:val="Tabela de Grade 2 - Ênfase 52"/>
    <w:basedOn w:val="Tabelanormal"/>
    <w:uiPriority w:val="47"/>
    <w:rsid w:val="009A20D9"/>
    <w:pPr>
      <w:spacing w:after="0" w:line="240" w:lineRule="auto"/>
    </w:pPr>
    <w:rPr>
      <w:rFonts w:eastAsiaTheme="minorHAns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2">
    <w:name w:val="Tabela de Grade 6 Colorida - Ênfase 52"/>
    <w:basedOn w:val="Tabelanormal"/>
    <w:uiPriority w:val="51"/>
    <w:rsid w:val="009A20D9"/>
    <w:pPr>
      <w:spacing w:after="0" w:line="240" w:lineRule="auto"/>
    </w:pPr>
    <w:rPr>
      <w:rFonts w:eastAsiaTheme="minorHAns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2">
    <w:name w:val="Tabela de Lista 2 - Ênfase 52"/>
    <w:basedOn w:val="Tabelanormal"/>
    <w:uiPriority w:val="47"/>
    <w:rsid w:val="009A20D9"/>
    <w:pPr>
      <w:spacing w:after="0" w:line="240" w:lineRule="auto"/>
    </w:pPr>
    <w:rPr>
      <w:rFonts w:eastAsiaTheme="minorHAnsi"/>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2">
    <w:name w:val="Tabela de Lista 4 - Ênfase 52"/>
    <w:basedOn w:val="Tabelanormal"/>
    <w:uiPriority w:val="49"/>
    <w:rsid w:val="009A20D9"/>
    <w:pPr>
      <w:spacing w:after="0" w:line="240" w:lineRule="auto"/>
    </w:pPr>
    <w:rPr>
      <w:rFonts w:eastAsia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2">
    <w:name w:val="Tabela de Lista 2 - Ênfase 12"/>
    <w:basedOn w:val="Tabelanormal"/>
    <w:uiPriority w:val="47"/>
    <w:rsid w:val="009A20D9"/>
    <w:pPr>
      <w:spacing w:after="0" w:line="240" w:lineRule="auto"/>
    </w:pPr>
    <w:rPr>
      <w:rFonts w:eastAsiaTheme="minorHAnsi"/>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notaderodap">
    <w:name w:val="footnote reference"/>
    <w:basedOn w:val="Fontepargpadro"/>
    <w:uiPriority w:val="99"/>
    <w:semiHidden/>
    <w:unhideWhenUsed/>
    <w:rsid w:val="009A20D9"/>
    <w:rPr>
      <w:vertAlign w:val="superscript"/>
    </w:rPr>
  </w:style>
  <w:style w:type="paragraph" w:customStyle="1" w:styleId="ListaRecuadotabela">
    <w:name w:val="Lista_Recuado_tabela"/>
    <w:basedOn w:val="Normal"/>
    <w:next w:val="Normal"/>
    <w:link w:val="ListaRecuadotabelaChar"/>
    <w:autoRedefine/>
    <w:qFormat/>
    <w:rsid w:val="009A20D9"/>
    <w:pPr>
      <w:numPr>
        <w:numId w:val="4"/>
      </w:numPr>
      <w:tabs>
        <w:tab w:val="num" w:pos="680"/>
      </w:tabs>
      <w:spacing w:before="100" w:after="100" w:line="240" w:lineRule="auto"/>
      <w:ind w:left="680" w:right="57" w:hanging="680"/>
      <w:jc w:val="both"/>
    </w:pPr>
    <w:rPr>
      <w:rFonts w:eastAsiaTheme="minorHAnsi"/>
      <w:sz w:val="18"/>
      <w:szCs w:val="18"/>
    </w:rPr>
  </w:style>
  <w:style w:type="character" w:customStyle="1" w:styleId="ListaRecuadotabelaChar">
    <w:name w:val="Lista_Recuado_tabela Char"/>
    <w:basedOn w:val="Fontepargpadro"/>
    <w:link w:val="ListaRecuadotabela"/>
    <w:rsid w:val="009A20D9"/>
    <w:rPr>
      <w:rFonts w:eastAsiaTheme="minorHAnsi"/>
      <w:sz w:val="18"/>
      <w:szCs w:val="18"/>
    </w:rPr>
  </w:style>
  <w:style w:type="paragraph" w:customStyle="1" w:styleId="Recuado">
    <w:name w:val="Recuado"/>
    <w:basedOn w:val="Normal"/>
    <w:link w:val="RecuadoChar"/>
    <w:qFormat/>
    <w:rsid w:val="009A20D9"/>
    <w:pPr>
      <w:spacing w:before="100" w:after="100" w:line="276" w:lineRule="auto"/>
      <w:ind w:right="3402"/>
      <w:jc w:val="both"/>
    </w:pPr>
    <w:rPr>
      <w:rFonts w:eastAsiaTheme="minorHAnsi"/>
      <w:sz w:val="18"/>
      <w:szCs w:val="22"/>
    </w:rPr>
  </w:style>
  <w:style w:type="character" w:customStyle="1" w:styleId="RecuadoChar">
    <w:name w:val="Recuado Char"/>
    <w:basedOn w:val="Fontepargpadro"/>
    <w:link w:val="Recuado"/>
    <w:rsid w:val="009A20D9"/>
    <w:rPr>
      <w:rFonts w:eastAsiaTheme="minorHAnsi"/>
      <w:sz w:val="18"/>
      <w:szCs w:val="22"/>
    </w:rPr>
  </w:style>
  <w:style w:type="paragraph" w:styleId="Corpodetexto2">
    <w:name w:val="Body Text 2"/>
    <w:basedOn w:val="Normal"/>
    <w:link w:val="Corpodetexto2Char"/>
    <w:uiPriority w:val="99"/>
    <w:rsid w:val="009A20D9"/>
    <w:pPr>
      <w:spacing w:after="0" w:line="240" w:lineRule="auto"/>
    </w:pPr>
    <w:rPr>
      <w:rFonts w:ascii="Arial (W1)" w:eastAsia="Times New Roman" w:hAnsi="Arial (W1)" w:cs="Arial (W1)"/>
      <w:b/>
      <w:bCs/>
      <w:sz w:val="22"/>
      <w:szCs w:val="22"/>
      <w:lang w:eastAsia="pt-BR"/>
    </w:rPr>
  </w:style>
  <w:style w:type="character" w:customStyle="1" w:styleId="Corpodetexto2Char">
    <w:name w:val="Corpo de texto 2 Char"/>
    <w:basedOn w:val="Fontepargpadro"/>
    <w:link w:val="Corpodetexto2"/>
    <w:uiPriority w:val="99"/>
    <w:rsid w:val="009A20D9"/>
    <w:rPr>
      <w:rFonts w:ascii="Arial (W1)" w:eastAsia="Times New Roman" w:hAnsi="Arial (W1)" w:cs="Arial (W1)"/>
      <w:b/>
      <w:bCs/>
      <w:sz w:val="22"/>
      <w:szCs w:val="22"/>
      <w:lang w:eastAsia="pt-BR"/>
    </w:rPr>
  </w:style>
  <w:style w:type="character" w:customStyle="1" w:styleId="17TEXTOcorpojustificadoChar">
    <w:name w:val="17. «TEXTO» corpo justificado Char"/>
    <w:link w:val="17TEXTOcorpojustificado"/>
    <w:rsid w:val="009A20D9"/>
    <w:rPr>
      <w:rFonts w:ascii="Times" w:eastAsia="Times New Roman" w:hAnsi="Times" w:cs="Times New Roman"/>
      <w:szCs w:val="20"/>
    </w:rPr>
  </w:style>
  <w:style w:type="paragraph" w:customStyle="1" w:styleId="Pa3">
    <w:name w:val="Pa3"/>
    <w:basedOn w:val="Default"/>
    <w:next w:val="Default"/>
    <w:uiPriority w:val="99"/>
    <w:rsid w:val="009A20D9"/>
    <w:pPr>
      <w:spacing w:line="137" w:lineRule="atLeast"/>
    </w:pPr>
    <w:rPr>
      <w:rFonts w:ascii="Arial" w:hAnsi="Arial" w:cs="Arial"/>
      <w:color w:val="auto"/>
    </w:rPr>
  </w:style>
  <w:style w:type="paragraph" w:customStyle="1" w:styleId="bullet1">
    <w:name w:val="bullet 1"/>
    <w:basedOn w:val="Normal"/>
    <w:rsid w:val="009A20D9"/>
    <w:pPr>
      <w:numPr>
        <w:numId w:val="5"/>
      </w:numPr>
      <w:tabs>
        <w:tab w:val="clear" w:pos="680"/>
      </w:tabs>
      <w:spacing w:after="140" w:line="290" w:lineRule="auto"/>
      <w:ind w:left="1004" w:hanging="360"/>
      <w:jc w:val="both"/>
    </w:pPr>
    <w:rPr>
      <w:rFonts w:ascii="Arial" w:eastAsia="Times New Roman" w:hAnsi="Arial" w:cs="Times New Roman"/>
      <w:kern w:val="20"/>
      <w:sz w:val="20"/>
      <w:szCs w:val="24"/>
      <w:lang w:val="en-US"/>
    </w:rPr>
  </w:style>
  <w:style w:type="character" w:customStyle="1" w:styleId="BodyChar">
    <w:name w:val="Body Char"/>
    <w:link w:val="Body"/>
    <w:uiPriority w:val="99"/>
    <w:rsid w:val="009A20D9"/>
    <w:rPr>
      <w:rFonts w:ascii="Arial" w:eastAsia="Times New Roman" w:hAnsi="Arial" w:cs="Times New Roman"/>
      <w:kern w:val="20"/>
      <w:sz w:val="20"/>
      <w:szCs w:val="24"/>
      <w:lang w:eastAsia="en-GB"/>
    </w:rPr>
  </w:style>
  <w:style w:type="character" w:customStyle="1" w:styleId="st">
    <w:name w:val="st"/>
    <w:basedOn w:val="Fontepargpadro"/>
    <w:rsid w:val="009A20D9"/>
  </w:style>
  <w:style w:type="paragraph" w:customStyle="1" w:styleId="Padro">
    <w:name w:val="Padrão"/>
    <w:rsid w:val="009A20D9"/>
    <w:pPr>
      <w:tabs>
        <w:tab w:val="left" w:pos="708"/>
      </w:tabs>
      <w:suppressAutoHyphens/>
      <w:spacing w:line="276" w:lineRule="auto"/>
    </w:pPr>
    <w:rPr>
      <w:rFonts w:ascii="Calibri" w:eastAsia="SimSun" w:hAnsi="Calibri" w:cs="Calibri"/>
      <w:color w:val="00000A"/>
      <w:sz w:val="22"/>
      <w:szCs w:val="22"/>
    </w:rPr>
  </w:style>
  <w:style w:type="paragraph" w:customStyle="1" w:styleId="10-Lista2">
    <w:name w:val="10-Lista 2"/>
    <w:basedOn w:val="09-Lista"/>
    <w:qFormat/>
    <w:rsid w:val="009A20D9"/>
    <w:pPr>
      <w:numPr>
        <w:numId w:val="6"/>
      </w:numPr>
      <w:tabs>
        <w:tab w:val="clear" w:pos="851"/>
        <w:tab w:val="left" w:pos="1418"/>
      </w:tabs>
      <w:ind w:left="720"/>
    </w:pPr>
  </w:style>
  <w:style w:type="paragraph" w:styleId="Textodenotaderodap">
    <w:name w:val="footnote text"/>
    <w:basedOn w:val="Normal"/>
    <w:link w:val="TextodenotaderodapChar"/>
    <w:uiPriority w:val="99"/>
    <w:semiHidden/>
    <w:unhideWhenUsed/>
    <w:rsid w:val="009A20D9"/>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A20D9"/>
    <w:rPr>
      <w:rFonts w:ascii="Calibri" w:eastAsia="Calibri" w:hAnsi="Calibri" w:cs="Times New Roman"/>
      <w:sz w:val="20"/>
      <w:szCs w:val="20"/>
    </w:rPr>
  </w:style>
  <w:style w:type="paragraph" w:styleId="NormalWeb">
    <w:name w:val="Normal (Web)"/>
    <w:basedOn w:val="Normal"/>
    <w:uiPriority w:val="99"/>
    <w:semiHidden/>
    <w:unhideWhenUsed/>
    <w:rsid w:val="009A20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t-br">
    <w:name w:val="pt-br"/>
    <w:basedOn w:val="Fontepargpadro"/>
    <w:rsid w:val="009A20D9"/>
  </w:style>
  <w:style w:type="character" w:customStyle="1" w:styleId="hps">
    <w:name w:val="hps"/>
    <w:basedOn w:val="Fontepargpadro"/>
    <w:rsid w:val="009A20D9"/>
  </w:style>
  <w:style w:type="table" w:customStyle="1" w:styleId="TabelaSimples21">
    <w:name w:val="Tabela Simples 21"/>
    <w:basedOn w:val="Tabelanormal"/>
    <w:uiPriority w:val="42"/>
    <w:rsid w:val="009A20D9"/>
    <w:pPr>
      <w:spacing w:after="0" w:line="240" w:lineRule="auto"/>
    </w:pPr>
    <w:rPr>
      <w:rFonts w:ascii="Calibri" w:eastAsia="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Legendatabelaefiguras">
    <w:name w:val="Legenda tabela e figuras"/>
    <w:basedOn w:val="Normal"/>
    <w:next w:val="Normal"/>
    <w:qFormat/>
    <w:rsid w:val="009A20D9"/>
    <w:pPr>
      <w:spacing w:after="0" w:line="240" w:lineRule="auto"/>
      <w:jc w:val="both"/>
    </w:pPr>
    <w:rPr>
      <w:rFonts w:ascii="Calibri" w:eastAsia="Calibri" w:hAnsi="Calibri" w:cs="Times New Roman"/>
      <w:bCs/>
      <w:color w:val="1F497D"/>
      <w:sz w:val="18"/>
      <w:szCs w:val="22"/>
    </w:rPr>
  </w:style>
  <w:style w:type="paragraph" w:customStyle="1" w:styleId="050-TextoPadro">
    <w:name w:val="050 - Texto Padrão"/>
    <w:basedOn w:val="Normal"/>
    <w:link w:val="050-TextoPadroChar"/>
    <w:qFormat/>
    <w:rsid w:val="009A20D9"/>
    <w:pPr>
      <w:spacing w:before="120" w:after="120" w:line="276" w:lineRule="auto"/>
      <w:jc w:val="both"/>
    </w:pPr>
    <w:rPr>
      <w:rFonts w:ascii="Arial" w:eastAsia="Times New Roman" w:hAnsi="Arial" w:cs="Times New Roman"/>
      <w:sz w:val="18"/>
      <w:szCs w:val="18"/>
      <w:lang w:eastAsia="pt-BR"/>
    </w:rPr>
  </w:style>
  <w:style w:type="character" w:customStyle="1" w:styleId="050-TextoPadroChar">
    <w:name w:val="050 - Texto Padrão Char"/>
    <w:basedOn w:val="Fontepargpadro"/>
    <w:link w:val="050-TextoPadro"/>
    <w:rsid w:val="009A20D9"/>
    <w:rPr>
      <w:rFonts w:ascii="Arial" w:eastAsia="Times New Roman" w:hAnsi="Arial" w:cs="Times New Roman"/>
      <w:sz w:val="18"/>
      <w:szCs w:val="18"/>
      <w:lang w:eastAsia="pt-BR"/>
    </w:rPr>
  </w:style>
  <w:style w:type="paragraph" w:styleId="Textodenotadefim">
    <w:name w:val="endnote text"/>
    <w:basedOn w:val="Normal"/>
    <w:link w:val="TextodenotadefimChar"/>
    <w:uiPriority w:val="99"/>
    <w:semiHidden/>
    <w:unhideWhenUsed/>
    <w:rsid w:val="009A20D9"/>
    <w:pPr>
      <w:spacing w:after="0" w:line="240" w:lineRule="auto"/>
    </w:pPr>
    <w:rPr>
      <w:rFonts w:eastAsia="MS Mincho"/>
      <w:sz w:val="20"/>
      <w:szCs w:val="20"/>
    </w:rPr>
  </w:style>
  <w:style w:type="character" w:customStyle="1" w:styleId="TextodenotadefimChar">
    <w:name w:val="Texto de nota de fim Char"/>
    <w:basedOn w:val="Fontepargpadro"/>
    <w:link w:val="Textodenotadefim"/>
    <w:uiPriority w:val="99"/>
    <w:semiHidden/>
    <w:rsid w:val="009A20D9"/>
    <w:rPr>
      <w:rFonts w:eastAsia="MS Mincho"/>
      <w:sz w:val="20"/>
      <w:szCs w:val="20"/>
    </w:rPr>
  </w:style>
  <w:style w:type="character" w:styleId="Refdenotadefim">
    <w:name w:val="endnote reference"/>
    <w:basedOn w:val="Fontepargpadro"/>
    <w:uiPriority w:val="99"/>
    <w:semiHidden/>
    <w:unhideWhenUsed/>
    <w:rsid w:val="009A20D9"/>
    <w:rPr>
      <w:vertAlign w:val="superscript"/>
    </w:rPr>
  </w:style>
  <w:style w:type="paragraph" w:customStyle="1" w:styleId="Lista1">
    <w:name w:val="Lista1"/>
    <w:basedOn w:val="Normal"/>
    <w:qFormat/>
    <w:rsid w:val="009A20D9"/>
    <w:pPr>
      <w:spacing w:before="100" w:after="100" w:line="312" w:lineRule="auto"/>
      <w:ind w:left="57" w:right="57"/>
      <w:jc w:val="both"/>
    </w:pPr>
    <w:rPr>
      <w:rFonts w:ascii="BancoDoBrasil Textos Light" w:eastAsiaTheme="minorHAnsi" w:hAnsi="BancoDoBrasil Textos Light"/>
      <w:sz w:val="16"/>
      <w:szCs w:val="22"/>
    </w:rPr>
  </w:style>
  <w:style w:type="paragraph" w:customStyle="1" w:styleId="Subtitulonivel1">
    <w:name w:val="Subtitulo nivel 1"/>
    <w:basedOn w:val="Normal"/>
    <w:qFormat/>
    <w:rsid w:val="009A20D9"/>
    <w:pPr>
      <w:tabs>
        <w:tab w:val="left" w:pos="7083"/>
      </w:tabs>
      <w:spacing w:before="120" w:after="120" w:line="240" w:lineRule="auto"/>
      <w:ind w:right="57"/>
      <w:jc w:val="both"/>
    </w:pPr>
    <w:rPr>
      <w:rFonts w:ascii="Calibri" w:eastAsiaTheme="minorHAnsi" w:hAnsi="Calibri"/>
      <w:color w:val="002D4B"/>
      <w:sz w:val="20"/>
      <w:szCs w:val="22"/>
    </w:rPr>
  </w:style>
  <w:style w:type="character" w:customStyle="1" w:styleId="xcontentpasted0">
    <w:name w:val="x_contentpasted0"/>
    <w:basedOn w:val="Fontepargpadro"/>
    <w:rsid w:val="009A20D9"/>
  </w:style>
  <w:style w:type="paragraph" w:customStyle="1" w:styleId="TextoRecuado">
    <w:name w:val="Texto_Recuado"/>
    <w:basedOn w:val="Normal"/>
    <w:link w:val="TextoRecuadoChar"/>
    <w:qFormat/>
    <w:rsid w:val="009A20D9"/>
    <w:pPr>
      <w:spacing w:before="100" w:after="100" w:line="312" w:lineRule="auto"/>
      <w:ind w:right="3402"/>
      <w:jc w:val="both"/>
    </w:pPr>
    <w:rPr>
      <w:rFonts w:ascii="BancoDoBrasil Textos Light" w:eastAsiaTheme="minorHAnsi" w:hAnsi="BancoDoBrasil Textos Light"/>
      <w:sz w:val="16"/>
      <w:szCs w:val="22"/>
    </w:rPr>
  </w:style>
  <w:style w:type="character" w:customStyle="1" w:styleId="TextoRecuadoChar">
    <w:name w:val="Texto_Recuado Char"/>
    <w:basedOn w:val="Fontepargpadro"/>
    <w:link w:val="TextoRecuado"/>
    <w:rsid w:val="009A20D9"/>
    <w:rPr>
      <w:rFonts w:ascii="BancoDoBrasil Textos Light" w:eastAsiaTheme="minorHAnsi" w:hAnsi="BancoDoBrasil Textos Light"/>
      <w:sz w:val="16"/>
      <w:szCs w:val="22"/>
    </w:rPr>
  </w:style>
  <w:style w:type="character" w:customStyle="1" w:styleId="UnresolvedMention1">
    <w:name w:val="Unresolved Mention1"/>
    <w:basedOn w:val="Fontepargpadro"/>
    <w:uiPriority w:val="99"/>
    <w:semiHidden/>
    <w:unhideWhenUsed/>
    <w:rsid w:val="00920FC9"/>
    <w:rPr>
      <w:color w:val="605E5C"/>
      <w:shd w:val="clear" w:color="auto" w:fill="E1DFDD"/>
    </w:rPr>
  </w:style>
  <w:style w:type="character" w:customStyle="1" w:styleId="UnresolvedMention2">
    <w:name w:val="Unresolved Mention2"/>
    <w:basedOn w:val="Fontepargpadro"/>
    <w:uiPriority w:val="99"/>
    <w:semiHidden/>
    <w:unhideWhenUsed/>
    <w:rsid w:val="00E11839"/>
    <w:rPr>
      <w:color w:val="605E5C"/>
      <w:shd w:val="clear" w:color="auto" w:fill="E1DFDD"/>
    </w:rPr>
  </w:style>
  <w:style w:type="character" w:customStyle="1" w:styleId="tabchar">
    <w:name w:val="tabchar"/>
    <w:basedOn w:val="Fontepargpadro"/>
    <w:rsid w:val="007E2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0889">
      <w:bodyDiv w:val="1"/>
      <w:marLeft w:val="0"/>
      <w:marRight w:val="0"/>
      <w:marTop w:val="0"/>
      <w:marBottom w:val="0"/>
      <w:divBdr>
        <w:top w:val="none" w:sz="0" w:space="0" w:color="auto"/>
        <w:left w:val="none" w:sz="0" w:space="0" w:color="auto"/>
        <w:bottom w:val="none" w:sz="0" w:space="0" w:color="auto"/>
        <w:right w:val="none" w:sz="0" w:space="0" w:color="auto"/>
      </w:divBdr>
    </w:div>
    <w:div w:id="64646525">
      <w:bodyDiv w:val="1"/>
      <w:marLeft w:val="0"/>
      <w:marRight w:val="0"/>
      <w:marTop w:val="0"/>
      <w:marBottom w:val="0"/>
      <w:divBdr>
        <w:top w:val="none" w:sz="0" w:space="0" w:color="auto"/>
        <w:left w:val="none" w:sz="0" w:space="0" w:color="auto"/>
        <w:bottom w:val="none" w:sz="0" w:space="0" w:color="auto"/>
        <w:right w:val="none" w:sz="0" w:space="0" w:color="auto"/>
      </w:divBdr>
    </w:div>
    <w:div w:id="164446551">
      <w:bodyDiv w:val="1"/>
      <w:marLeft w:val="0"/>
      <w:marRight w:val="0"/>
      <w:marTop w:val="0"/>
      <w:marBottom w:val="0"/>
      <w:divBdr>
        <w:top w:val="none" w:sz="0" w:space="0" w:color="auto"/>
        <w:left w:val="none" w:sz="0" w:space="0" w:color="auto"/>
        <w:bottom w:val="none" w:sz="0" w:space="0" w:color="auto"/>
        <w:right w:val="none" w:sz="0" w:space="0" w:color="auto"/>
      </w:divBdr>
    </w:div>
    <w:div w:id="355230855">
      <w:bodyDiv w:val="1"/>
      <w:marLeft w:val="0"/>
      <w:marRight w:val="0"/>
      <w:marTop w:val="0"/>
      <w:marBottom w:val="0"/>
      <w:divBdr>
        <w:top w:val="none" w:sz="0" w:space="0" w:color="auto"/>
        <w:left w:val="none" w:sz="0" w:space="0" w:color="auto"/>
        <w:bottom w:val="none" w:sz="0" w:space="0" w:color="auto"/>
        <w:right w:val="none" w:sz="0" w:space="0" w:color="auto"/>
      </w:divBdr>
    </w:div>
    <w:div w:id="367343716">
      <w:bodyDiv w:val="1"/>
      <w:marLeft w:val="0"/>
      <w:marRight w:val="0"/>
      <w:marTop w:val="0"/>
      <w:marBottom w:val="0"/>
      <w:divBdr>
        <w:top w:val="none" w:sz="0" w:space="0" w:color="auto"/>
        <w:left w:val="none" w:sz="0" w:space="0" w:color="auto"/>
        <w:bottom w:val="none" w:sz="0" w:space="0" w:color="auto"/>
        <w:right w:val="none" w:sz="0" w:space="0" w:color="auto"/>
      </w:divBdr>
    </w:div>
    <w:div w:id="573013262">
      <w:bodyDiv w:val="1"/>
      <w:marLeft w:val="0"/>
      <w:marRight w:val="0"/>
      <w:marTop w:val="0"/>
      <w:marBottom w:val="0"/>
      <w:divBdr>
        <w:top w:val="none" w:sz="0" w:space="0" w:color="auto"/>
        <w:left w:val="none" w:sz="0" w:space="0" w:color="auto"/>
        <w:bottom w:val="none" w:sz="0" w:space="0" w:color="auto"/>
        <w:right w:val="none" w:sz="0" w:space="0" w:color="auto"/>
      </w:divBdr>
    </w:div>
    <w:div w:id="690380140">
      <w:bodyDiv w:val="1"/>
      <w:marLeft w:val="0"/>
      <w:marRight w:val="0"/>
      <w:marTop w:val="0"/>
      <w:marBottom w:val="0"/>
      <w:divBdr>
        <w:top w:val="none" w:sz="0" w:space="0" w:color="auto"/>
        <w:left w:val="none" w:sz="0" w:space="0" w:color="auto"/>
        <w:bottom w:val="none" w:sz="0" w:space="0" w:color="auto"/>
        <w:right w:val="none" w:sz="0" w:space="0" w:color="auto"/>
      </w:divBdr>
    </w:div>
    <w:div w:id="758646205">
      <w:bodyDiv w:val="1"/>
      <w:marLeft w:val="0"/>
      <w:marRight w:val="0"/>
      <w:marTop w:val="0"/>
      <w:marBottom w:val="0"/>
      <w:divBdr>
        <w:top w:val="none" w:sz="0" w:space="0" w:color="auto"/>
        <w:left w:val="none" w:sz="0" w:space="0" w:color="auto"/>
        <w:bottom w:val="none" w:sz="0" w:space="0" w:color="auto"/>
        <w:right w:val="none" w:sz="0" w:space="0" w:color="auto"/>
      </w:divBdr>
    </w:div>
    <w:div w:id="767459122">
      <w:bodyDiv w:val="1"/>
      <w:marLeft w:val="0"/>
      <w:marRight w:val="0"/>
      <w:marTop w:val="0"/>
      <w:marBottom w:val="0"/>
      <w:divBdr>
        <w:top w:val="none" w:sz="0" w:space="0" w:color="auto"/>
        <w:left w:val="none" w:sz="0" w:space="0" w:color="auto"/>
        <w:bottom w:val="none" w:sz="0" w:space="0" w:color="auto"/>
        <w:right w:val="none" w:sz="0" w:space="0" w:color="auto"/>
      </w:divBdr>
    </w:div>
    <w:div w:id="798570652">
      <w:bodyDiv w:val="1"/>
      <w:marLeft w:val="0"/>
      <w:marRight w:val="0"/>
      <w:marTop w:val="0"/>
      <w:marBottom w:val="0"/>
      <w:divBdr>
        <w:top w:val="none" w:sz="0" w:space="0" w:color="auto"/>
        <w:left w:val="none" w:sz="0" w:space="0" w:color="auto"/>
        <w:bottom w:val="none" w:sz="0" w:space="0" w:color="auto"/>
        <w:right w:val="none" w:sz="0" w:space="0" w:color="auto"/>
      </w:divBdr>
    </w:div>
    <w:div w:id="945775103">
      <w:bodyDiv w:val="1"/>
      <w:marLeft w:val="0"/>
      <w:marRight w:val="0"/>
      <w:marTop w:val="0"/>
      <w:marBottom w:val="0"/>
      <w:divBdr>
        <w:top w:val="none" w:sz="0" w:space="0" w:color="auto"/>
        <w:left w:val="none" w:sz="0" w:space="0" w:color="auto"/>
        <w:bottom w:val="none" w:sz="0" w:space="0" w:color="auto"/>
        <w:right w:val="none" w:sz="0" w:space="0" w:color="auto"/>
      </w:divBdr>
    </w:div>
    <w:div w:id="1103841339">
      <w:bodyDiv w:val="1"/>
      <w:marLeft w:val="0"/>
      <w:marRight w:val="0"/>
      <w:marTop w:val="0"/>
      <w:marBottom w:val="0"/>
      <w:divBdr>
        <w:top w:val="none" w:sz="0" w:space="0" w:color="auto"/>
        <w:left w:val="none" w:sz="0" w:space="0" w:color="auto"/>
        <w:bottom w:val="none" w:sz="0" w:space="0" w:color="auto"/>
        <w:right w:val="none" w:sz="0" w:space="0" w:color="auto"/>
      </w:divBdr>
    </w:div>
    <w:div w:id="1486702603">
      <w:bodyDiv w:val="1"/>
      <w:marLeft w:val="0"/>
      <w:marRight w:val="0"/>
      <w:marTop w:val="0"/>
      <w:marBottom w:val="0"/>
      <w:divBdr>
        <w:top w:val="none" w:sz="0" w:space="0" w:color="auto"/>
        <w:left w:val="none" w:sz="0" w:space="0" w:color="auto"/>
        <w:bottom w:val="none" w:sz="0" w:space="0" w:color="auto"/>
        <w:right w:val="none" w:sz="0" w:space="0" w:color="auto"/>
      </w:divBdr>
    </w:div>
    <w:div w:id="1676033844">
      <w:bodyDiv w:val="1"/>
      <w:marLeft w:val="0"/>
      <w:marRight w:val="0"/>
      <w:marTop w:val="0"/>
      <w:marBottom w:val="0"/>
      <w:divBdr>
        <w:top w:val="none" w:sz="0" w:space="0" w:color="auto"/>
        <w:left w:val="none" w:sz="0" w:space="0" w:color="auto"/>
        <w:bottom w:val="none" w:sz="0" w:space="0" w:color="auto"/>
        <w:right w:val="none" w:sz="0" w:space="0" w:color="auto"/>
      </w:divBdr>
    </w:div>
    <w:div w:id="1753622553">
      <w:bodyDiv w:val="1"/>
      <w:marLeft w:val="0"/>
      <w:marRight w:val="0"/>
      <w:marTop w:val="0"/>
      <w:marBottom w:val="0"/>
      <w:divBdr>
        <w:top w:val="none" w:sz="0" w:space="0" w:color="auto"/>
        <w:left w:val="none" w:sz="0" w:space="0" w:color="auto"/>
        <w:bottom w:val="none" w:sz="0" w:space="0" w:color="auto"/>
        <w:right w:val="none" w:sz="0" w:space="0" w:color="auto"/>
      </w:divBdr>
    </w:div>
    <w:div w:id="1876886743">
      <w:bodyDiv w:val="1"/>
      <w:marLeft w:val="0"/>
      <w:marRight w:val="0"/>
      <w:marTop w:val="0"/>
      <w:marBottom w:val="0"/>
      <w:divBdr>
        <w:top w:val="none" w:sz="0" w:space="0" w:color="auto"/>
        <w:left w:val="none" w:sz="0" w:space="0" w:color="auto"/>
        <w:bottom w:val="none" w:sz="0" w:space="0" w:color="auto"/>
        <w:right w:val="none" w:sz="0" w:space="0" w:color="auto"/>
      </w:divBdr>
      <w:divsChild>
        <w:div w:id="507333321">
          <w:marLeft w:val="0"/>
          <w:marRight w:val="0"/>
          <w:marTop w:val="0"/>
          <w:marBottom w:val="0"/>
          <w:divBdr>
            <w:top w:val="none" w:sz="0" w:space="0" w:color="auto"/>
            <w:left w:val="none" w:sz="0" w:space="0" w:color="auto"/>
            <w:bottom w:val="none" w:sz="0" w:space="0" w:color="auto"/>
            <w:right w:val="none" w:sz="0" w:space="0" w:color="auto"/>
          </w:divBdr>
        </w:div>
        <w:div w:id="522481716">
          <w:marLeft w:val="0"/>
          <w:marRight w:val="0"/>
          <w:marTop w:val="0"/>
          <w:marBottom w:val="0"/>
          <w:divBdr>
            <w:top w:val="none" w:sz="0" w:space="0" w:color="auto"/>
            <w:left w:val="none" w:sz="0" w:space="0" w:color="auto"/>
            <w:bottom w:val="none" w:sz="0" w:space="0" w:color="auto"/>
            <w:right w:val="none" w:sz="0" w:space="0" w:color="auto"/>
          </w:divBdr>
        </w:div>
        <w:div w:id="804196916">
          <w:marLeft w:val="0"/>
          <w:marRight w:val="0"/>
          <w:marTop w:val="0"/>
          <w:marBottom w:val="0"/>
          <w:divBdr>
            <w:top w:val="none" w:sz="0" w:space="0" w:color="auto"/>
            <w:left w:val="none" w:sz="0" w:space="0" w:color="auto"/>
            <w:bottom w:val="none" w:sz="0" w:space="0" w:color="auto"/>
            <w:right w:val="none" w:sz="0" w:space="0" w:color="auto"/>
          </w:divBdr>
        </w:div>
        <w:div w:id="814491196">
          <w:marLeft w:val="0"/>
          <w:marRight w:val="0"/>
          <w:marTop w:val="0"/>
          <w:marBottom w:val="0"/>
          <w:divBdr>
            <w:top w:val="none" w:sz="0" w:space="0" w:color="auto"/>
            <w:left w:val="none" w:sz="0" w:space="0" w:color="auto"/>
            <w:bottom w:val="none" w:sz="0" w:space="0" w:color="auto"/>
            <w:right w:val="none" w:sz="0" w:space="0" w:color="auto"/>
          </w:divBdr>
        </w:div>
        <w:div w:id="885602796">
          <w:marLeft w:val="0"/>
          <w:marRight w:val="0"/>
          <w:marTop w:val="0"/>
          <w:marBottom w:val="0"/>
          <w:divBdr>
            <w:top w:val="none" w:sz="0" w:space="0" w:color="auto"/>
            <w:left w:val="none" w:sz="0" w:space="0" w:color="auto"/>
            <w:bottom w:val="none" w:sz="0" w:space="0" w:color="auto"/>
            <w:right w:val="none" w:sz="0" w:space="0" w:color="auto"/>
          </w:divBdr>
        </w:div>
        <w:div w:id="1478450017">
          <w:marLeft w:val="0"/>
          <w:marRight w:val="0"/>
          <w:marTop w:val="0"/>
          <w:marBottom w:val="0"/>
          <w:divBdr>
            <w:top w:val="none" w:sz="0" w:space="0" w:color="auto"/>
            <w:left w:val="none" w:sz="0" w:space="0" w:color="auto"/>
            <w:bottom w:val="none" w:sz="0" w:space="0" w:color="auto"/>
            <w:right w:val="none" w:sz="0" w:space="0" w:color="auto"/>
          </w:divBdr>
        </w:div>
      </w:divsChild>
    </w:div>
    <w:div w:id="1950161710">
      <w:bodyDiv w:val="1"/>
      <w:marLeft w:val="0"/>
      <w:marRight w:val="0"/>
      <w:marTop w:val="0"/>
      <w:marBottom w:val="0"/>
      <w:divBdr>
        <w:top w:val="none" w:sz="0" w:space="0" w:color="auto"/>
        <w:left w:val="none" w:sz="0" w:space="0" w:color="auto"/>
        <w:bottom w:val="none" w:sz="0" w:space="0" w:color="auto"/>
        <w:right w:val="none" w:sz="0" w:space="0" w:color="auto"/>
      </w:divBdr>
    </w:div>
    <w:div w:id="207889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ntTable" Target="fontTable.xml"/><Relationship Id="rId8" Type="http://schemas.openxmlformats.org/officeDocument/2006/relationships/header" Target="header1.xml"/></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AD6CC-857C-4FC8-B9B6-E8E00390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3501</TotalTime>
  <Pages>69</Pages>
  <Words>29568</Words>
  <Characters>159673</Characters>
  <Application>Microsoft Office Word</Application>
  <DocSecurity>0</DocSecurity>
  <Lines>1330</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188864</CharactersWithSpaces>
  <SharedDoc>false</SharedDoc>
  <HLinks>
    <vt:vector size="204" baseType="variant">
      <vt:variant>
        <vt:i4>1703999</vt:i4>
      </vt:variant>
      <vt:variant>
        <vt:i4>200</vt:i4>
      </vt:variant>
      <vt:variant>
        <vt:i4>0</vt:i4>
      </vt:variant>
      <vt:variant>
        <vt:i4>5</vt:i4>
      </vt:variant>
      <vt:variant>
        <vt:lpwstr/>
      </vt:variant>
      <vt:variant>
        <vt:lpwstr>_Toc180170948</vt:lpwstr>
      </vt:variant>
      <vt:variant>
        <vt:i4>1703999</vt:i4>
      </vt:variant>
      <vt:variant>
        <vt:i4>194</vt:i4>
      </vt:variant>
      <vt:variant>
        <vt:i4>0</vt:i4>
      </vt:variant>
      <vt:variant>
        <vt:i4>5</vt:i4>
      </vt:variant>
      <vt:variant>
        <vt:lpwstr/>
      </vt:variant>
      <vt:variant>
        <vt:lpwstr>_Toc180170947</vt:lpwstr>
      </vt:variant>
      <vt:variant>
        <vt:i4>1703999</vt:i4>
      </vt:variant>
      <vt:variant>
        <vt:i4>188</vt:i4>
      </vt:variant>
      <vt:variant>
        <vt:i4>0</vt:i4>
      </vt:variant>
      <vt:variant>
        <vt:i4>5</vt:i4>
      </vt:variant>
      <vt:variant>
        <vt:lpwstr/>
      </vt:variant>
      <vt:variant>
        <vt:lpwstr>_Toc180170946</vt:lpwstr>
      </vt:variant>
      <vt:variant>
        <vt:i4>1703999</vt:i4>
      </vt:variant>
      <vt:variant>
        <vt:i4>182</vt:i4>
      </vt:variant>
      <vt:variant>
        <vt:i4>0</vt:i4>
      </vt:variant>
      <vt:variant>
        <vt:i4>5</vt:i4>
      </vt:variant>
      <vt:variant>
        <vt:lpwstr/>
      </vt:variant>
      <vt:variant>
        <vt:lpwstr>_Toc180170945</vt:lpwstr>
      </vt:variant>
      <vt:variant>
        <vt:i4>1703999</vt:i4>
      </vt:variant>
      <vt:variant>
        <vt:i4>176</vt:i4>
      </vt:variant>
      <vt:variant>
        <vt:i4>0</vt:i4>
      </vt:variant>
      <vt:variant>
        <vt:i4>5</vt:i4>
      </vt:variant>
      <vt:variant>
        <vt:lpwstr/>
      </vt:variant>
      <vt:variant>
        <vt:lpwstr>_Toc180170944</vt:lpwstr>
      </vt:variant>
      <vt:variant>
        <vt:i4>1703999</vt:i4>
      </vt:variant>
      <vt:variant>
        <vt:i4>170</vt:i4>
      </vt:variant>
      <vt:variant>
        <vt:i4>0</vt:i4>
      </vt:variant>
      <vt:variant>
        <vt:i4>5</vt:i4>
      </vt:variant>
      <vt:variant>
        <vt:lpwstr/>
      </vt:variant>
      <vt:variant>
        <vt:lpwstr>_Toc180170943</vt:lpwstr>
      </vt:variant>
      <vt:variant>
        <vt:i4>1703999</vt:i4>
      </vt:variant>
      <vt:variant>
        <vt:i4>164</vt:i4>
      </vt:variant>
      <vt:variant>
        <vt:i4>0</vt:i4>
      </vt:variant>
      <vt:variant>
        <vt:i4>5</vt:i4>
      </vt:variant>
      <vt:variant>
        <vt:lpwstr/>
      </vt:variant>
      <vt:variant>
        <vt:lpwstr>_Toc180170942</vt:lpwstr>
      </vt:variant>
      <vt:variant>
        <vt:i4>1703999</vt:i4>
      </vt:variant>
      <vt:variant>
        <vt:i4>158</vt:i4>
      </vt:variant>
      <vt:variant>
        <vt:i4>0</vt:i4>
      </vt:variant>
      <vt:variant>
        <vt:i4>5</vt:i4>
      </vt:variant>
      <vt:variant>
        <vt:lpwstr/>
      </vt:variant>
      <vt:variant>
        <vt:lpwstr>_Toc180170941</vt:lpwstr>
      </vt:variant>
      <vt:variant>
        <vt:i4>1703999</vt:i4>
      </vt:variant>
      <vt:variant>
        <vt:i4>152</vt:i4>
      </vt:variant>
      <vt:variant>
        <vt:i4>0</vt:i4>
      </vt:variant>
      <vt:variant>
        <vt:i4>5</vt:i4>
      </vt:variant>
      <vt:variant>
        <vt:lpwstr/>
      </vt:variant>
      <vt:variant>
        <vt:lpwstr>_Toc180170940</vt:lpwstr>
      </vt:variant>
      <vt:variant>
        <vt:i4>1900607</vt:i4>
      </vt:variant>
      <vt:variant>
        <vt:i4>146</vt:i4>
      </vt:variant>
      <vt:variant>
        <vt:i4>0</vt:i4>
      </vt:variant>
      <vt:variant>
        <vt:i4>5</vt:i4>
      </vt:variant>
      <vt:variant>
        <vt:lpwstr/>
      </vt:variant>
      <vt:variant>
        <vt:lpwstr>_Toc180170939</vt:lpwstr>
      </vt:variant>
      <vt:variant>
        <vt:i4>1900607</vt:i4>
      </vt:variant>
      <vt:variant>
        <vt:i4>140</vt:i4>
      </vt:variant>
      <vt:variant>
        <vt:i4>0</vt:i4>
      </vt:variant>
      <vt:variant>
        <vt:i4>5</vt:i4>
      </vt:variant>
      <vt:variant>
        <vt:lpwstr/>
      </vt:variant>
      <vt:variant>
        <vt:lpwstr>_Toc180170938</vt:lpwstr>
      </vt:variant>
      <vt:variant>
        <vt:i4>1900607</vt:i4>
      </vt:variant>
      <vt:variant>
        <vt:i4>134</vt:i4>
      </vt:variant>
      <vt:variant>
        <vt:i4>0</vt:i4>
      </vt:variant>
      <vt:variant>
        <vt:i4>5</vt:i4>
      </vt:variant>
      <vt:variant>
        <vt:lpwstr/>
      </vt:variant>
      <vt:variant>
        <vt:lpwstr>_Toc180170937</vt:lpwstr>
      </vt:variant>
      <vt:variant>
        <vt:i4>1900607</vt:i4>
      </vt:variant>
      <vt:variant>
        <vt:i4>128</vt:i4>
      </vt:variant>
      <vt:variant>
        <vt:i4>0</vt:i4>
      </vt:variant>
      <vt:variant>
        <vt:i4>5</vt:i4>
      </vt:variant>
      <vt:variant>
        <vt:lpwstr/>
      </vt:variant>
      <vt:variant>
        <vt:lpwstr>_Toc180170936</vt:lpwstr>
      </vt:variant>
      <vt:variant>
        <vt:i4>1900607</vt:i4>
      </vt:variant>
      <vt:variant>
        <vt:i4>122</vt:i4>
      </vt:variant>
      <vt:variant>
        <vt:i4>0</vt:i4>
      </vt:variant>
      <vt:variant>
        <vt:i4>5</vt:i4>
      </vt:variant>
      <vt:variant>
        <vt:lpwstr/>
      </vt:variant>
      <vt:variant>
        <vt:lpwstr>_Toc180170935</vt:lpwstr>
      </vt:variant>
      <vt:variant>
        <vt:i4>1900607</vt:i4>
      </vt:variant>
      <vt:variant>
        <vt:i4>116</vt:i4>
      </vt:variant>
      <vt:variant>
        <vt:i4>0</vt:i4>
      </vt:variant>
      <vt:variant>
        <vt:i4>5</vt:i4>
      </vt:variant>
      <vt:variant>
        <vt:lpwstr/>
      </vt:variant>
      <vt:variant>
        <vt:lpwstr>_Toc180170934</vt:lpwstr>
      </vt:variant>
      <vt:variant>
        <vt:i4>1900607</vt:i4>
      </vt:variant>
      <vt:variant>
        <vt:i4>110</vt:i4>
      </vt:variant>
      <vt:variant>
        <vt:i4>0</vt:i4>
      </vt:variant>
      <vt:variant>
        <vt:i4>5</vt:i4>
      </vt:variant>
      <vt:variant>
        <vt:lpwstr/>
      </vt:variant>
      <vt:variant>
        <vt:lpwstr>_Toc180170933</vt:lpwstr>
      </vt:variant>
      <vt:variant>
        <vt:i4>1900607</vt:i4>
      </vt:variant>
      <vt:variant>
        <vt:i4>104</vt:i4>
      </vt:variant>
      <vt:variant>
        <vt:i4>0</vt:i4>
      </vt:variant>
      <vt:variant>
        <vt:i4>5</vt:i4>
      </vt:variant>
      <vt:variant>
        <vt:lpwstr/>
      </vt:variant>
      <vt:variant>
        <vt:lpwstr>_Toc180170932</vt:lpwstr>
      </vt:variant>
      <vt:variant>
        <vt:i4>1900607</vt:i4>
      </vt:variant>
      <vt:variant>
        <vt:i4>98</vt:i4>
      </vt:variant>
      <vt:variant>
        <vt:i4>0</vt:i4>
      </vt:variant>
      <vt:variant>
        <vt:i4>5</vt:i4>
      </vt:variant>
      <vt:variant>
        <vt:lpwstr/>
      </vt:variant>
      <vt:variant>
        <vt:lpwstr>_Toc180170931</vt:lpwstr>
      </vt:variant>
      <vt:variant>
        <vt:i4>1900607</vt:i4>
      </vt:variant>
      <vt:variant>
        <vt:i4>92</vt:i4>
      </vt:variant>
      <vt:variant>
        <vt:i4>0</vt:i4>
      </vt:variant>
      <vt:variant>
        <vt:i4>5</vt:i4>
      </vt:variant>
      <vt:variant>
        <vt:lpwstr/>
      </vt:variant>
      <vt:variant>
        <vt:lpwstr>_Toc180170930</vt:lpwstr>
      </vt:variant>
      <vt:variant>
        <vt:i4>2031679</vt:i4>
      </vt:variant>
      <vt:variant>
        <vt:i4>86</vt:i4>
      </vt:variant>
      <vt:variant>
        <vt:i4>0</vt:i4>
      </vt:variant>
      <vt:variant>
        <vt:i4>5</vt:i4>
      </vt:variant>
      <vt:variant>
        <vt:lpwstr/>
      </vt:variant>
      <vt:variant>
        <vt:lpwstr>_Toc180170919</vt:lpwstr>
      </vt:variant>
      <vt:variant>
        <vt:i4>2031679</vt:i4>
      </vt:variant>
      <vt:variant>
        <vt:i4>80</vt:i4>
      </vt:variant>
      <vt:variant>
        <vt:i4>0</vt:i4>
      </vt:variant>
      <vt:variant>
        <vt:i4>5</vt:i4>
      </vt:variant>
      <vt:variant>
        <vt:lpwstr/>
      </vt:variant>
      <vt:variant>
        <vt:lpwstr>_Toc180170918</vt:lpwstr>
      </vt:variant>
      <vt:variant>
        <vt:i4>2031679</vt:i4>
      </vt:variant>
      <vt:variant>
        <vt:i4>74</vt:i4>
      </vt:variant>
      <vt:variant>
        <vt:i4>0</vt:i4>
      </vt:variant>
      <vt:variant>
        <vt:i4>5</vt:i4>
      </vt:variant>
      <vt:variant>
        <vt:lpwstr/>
      </vt:variant>
      <vt:variant>
        <vt:lpwstr>_Toc180170917</vt:lpwstr>
      </vt:variant>
      <vt:variant>
        <vt:i4>2031679</vt:i4>
      </vt:variant>
      <vt:variant>
        <vt:i4>68</vt:i4>
      </vt:variant>
      <vt:variant>
        <vt:i4>0</vt:i4>
      </vt:variant>
      <vt:variant>
        <vt:i4>5</vt:i4>
      </vt:variant>
      <vt:variant>
        <vt:lpwstr/>
      </vt:variant>
      <vt:variant>
        <vt:lpwstr>_Toc180170916</vt:lpwstr>
      </vt:variant>
      <vt:variant>
        <vt:i4>2031679</vt:i4>
      </vt:variant>
      <vt:variant>
        <vt:i4>62</vt:i4>
      </vt:variant>
      <vt:variant>
        <vt:i4>0</vt:i4>
      </vt:variant>
      <vt:variant>
        <vt:i4>5</vt:i4>
      </vt:variant>
      <vt:variant>
        <vt:lpwstr/>
      </vt:variant>
      <vt:variant>
        <vt:lpwstr>_Toc180170915</vt:lpwstr>
      </vt:variant>
      <vt:variant>
        <vt:i4>2031679</vt:i4>
      </vt:variant>
      <vt:variant>
        <vt:i4>56</vt:i4>
      </vt:variant>
      <vt:variant>
        <vt:i4>0</vt:i4>
      </vt:variant>
      <vt:variant>
        <vt:i4>5</vt:i4>
      </vt:variant>
      <vt:variant>
        <vt:lpwstr/>
      </vt:variant>
      <vt:variant>
        <vt:lpwstr>_Toc180170914</vt:lpwstr>
      </vt:variant>
      <vt:variant>
        <vt:i4>2031679</vt:i4>
      </vt:variant>
      <vt:variant>
        <vt:i4>50</vt:i4>
      </vt:variant>
      <vt:variant>
        <vt:i4>0</vt:i4>
      </vt:variant>
      <vt:variant>
        <vt:i4>5</vt:i4>
      </vt:variant>
      <vt:variant>
        <vt:lpwstr/>
      </vt:variant>
      <vt:variant>
        <vt:lpwstr>_Toc180170913</vt:lpwstr>
      </vt:variant>
      <vt:variant>
        <vt:i4>2031679</vt:i4>
      </vt:variant>
      <vt:variant>
        <vt:i4>44</vt:i4>
      </vt:variant>
      <vt:variant>
        <vt:i4>0</vt:i4>
      </vt:variant>
      <vt:variant>
        <vt:i4>5</vt:i4>
      </vt:variant>
      <vt:variant>
        <vt:lpwstr/>
      </vt:variant>
      <vt:variant>
        <vt:lpwstr>_Toc180170912</vt:lpwstr>
      </vt:variant>
      <vt:variant>
        <vt:i4>2031679</vt:i4>
      </vt:variant>
      <vt:variant>
        <vt:i4>38</vt:i4>
      </vt:variant>
      <vt:variant>
        <vt:i4>0</vt:i4>
      </vt:variant>
      <vt:variant>
        <vt:i4>5</vt:i4>
      </vt:variant>
      <vt:variant>
        <vt:lpwstr/>
      </vt:variant>
      <vt:variant>
        <vt:lpwstr>_Toc180170911</vt:lpwstr>
      </vt:variant>
      <vt:variant>
        <vt:i4>2031679</vt:i4>
      </vt:variant>
      <vt:variant>
        <vt:i4>32</vt:i4>
      </vt:variant>
      <vt:variant>
        <vt:i4>0</vt:i4>
      </vt:variant>
      <vt:variant>
        <vt:i4>5</vt:i4>
      </vt:variant>
      <vt:variant>
        <vt:lpwstr/>
      </vt:variant>
      <vt:variant>
        <vt:lpwstr>_Toc180170910</vt:lpwstr>
      </vt:variant>
      <vt:variant>
        <vt:i4>1966143</vt:i4>
      </vt:variant>
      <vt:variant>
        <vt:i4>26</vt:i4>
      </vt:variant>
      <vt:variant>
        <vt:i4>0</vt:i4>
      </vt:variant>
      <vt:variant>
        <vt:i4>5</vt:i4>
      </vt:variant>
      <vt:variant>
        <vt:lpwstr/>
      </vt:variant>
      <vt:variant>
        <vt:lpwstr>_Toc180170909</vt:lpwstr>
      </vt:variant>
      <vt:variant>
        <vt:i4>1966143</vt:i4>
      </vt:variant>
      <vt:variant>
        <vt:i4>20</vt:i4>
      </vt:variant>
      <vt:variant>
        <vt:i4>0</vt:i4>
      </vt:variant>
      <vt:variant>
        <vt:i4>5</vt:i4>
      </vt:variant>
      <vt:variant>
        <vt:lpwstr/>
      </vt:variant>
      <vt:variant>
        <vt:lpwstr>_Toc180170908</vt:lpwstr>
      </vt:variant>
      <vt:variant>
        <vt:i4>1966143</vt:i4>
      </vt:variant>
      <vt:variant>
        <vt:i4>14</vt:i4>
      </vt:variant>
      <vt:variant>
        <vt:i4>0</vt:i4>
      </vt:variant>
      <vt:variant>
        <vt:i4>5</vt:i4>
      </vt:variant>
      <vt:variant>
        <vt:lpwstr/>
      </vt:variant>
      <vt:variant>
        <vt:lpwstr>_Toc180170907</vt:lpwstr>
      </vt:variant>
      <vt:variant>
        <vt:i4>1966143</vt:i4>
      </vt:variant>
      <vt:variant>
        <vt:i4>8</vt:i4>
      </vt:variant>
      <vt:variant>
        <vt:i4>0</vt:i4>
      </vt:variant>
      <vt:variant>
        <vt:i4>5</vt:i4>
      </vt:variant>
      <vt:variant>
        <vt:lpwstr/>
      </vt:variant>
      <vt:variant>
        <vt:lpwstr>_Toc180170906</vt:lpwstr>
      </vt:variant>
      <vt:variant>
        <vt:i4>1966143</vt:i4>
      </vt:variant>
      <vt:variant>
        <vt:i4>2</vt:i4>
      </vt:variant>
      <vt:variant>
        <vt:i4>0</vt:i4>
      </vt:variant>
      <vt:variant>
        <vt:i4>5</vt:i4>
      </vt:variant>
      <vt:variant>
        <vt:lpwstr/>
      </vt:variant>
      <vt:variant>
        <vt:lpwstr>_Toc180170905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Rummenigue Farias Lima</dc:creator>
  <cp:keywords/>
  <dc:description/>
  <cp:lastModifiedBy>Germando Eugenio Caixeta</cp:lastModifiedBy>
  <cp:revision>1013</cp:revision>
  <cp:lastPrinted>2024-11-01T22:41:00Z</cp:lastPrinted>
  <dcterms:created xsi:type="dcterms:W3CDTF">2022-08-02T17:33:00Z</dcterms:created>
  <dcterms:modified xsi:type="dcterms:W3CDTF">2024-11-01T22:44:00Z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c767d2-732a-4924-9cd7-80a15a296575_Enabled">
    <vt:lpwstr>true</vt:lpwstr>
  </property>
  <property fmtid="{D5CDD505-2E9C-101B-9397-08002B2CF9AE}" pid="3" name="MSIP_Label_bdc767d2-732a-4924-9cd7-80a15a296575_SetDate">
    <vt:lpwstr>2024-02-02T16:55:27Z</vt:lpwstr>
  </property>
  <property fmtid="{D5CDD505-2E9C-101B-9397-08002B2CF9AE}" pid="4" name="MSIP_Label_bdc767d2-732a-4924-9cd7-80a15a296575_Method">
    <vt:lpwstr>Privileged</vt:lpwstr>
  </property>
  <property fmtid="{D5CDD505-2E9C-101B-9397-08002B2CF9AE}" pid="5" name="MSIP_Label_bdc767d2-732a-4924-9cd7-80a15a296575_Name">
    <vt:lpwstr>bdc767d2-732a-4924-9cd7-80a15a296575</vt:lpwstr>
  </property>
  <property fmtid="{D5CDD505-2E9C-101B-9397-08002B2CF9AE}" pid="6" name="MSIP_Label_bdc767d2-732a-4924-9cd7-80a15a296575_SiteId">
    <vt:lpwstr>ea0c2907-38d2-4181-8750-b0b190b60443</vt:lpwstr>
  </property>
  <property fmtid="{D5CDD505-2E9C-101B-9397-08002B2CF9AE}" pid="7" name="MSIP_Label_bdc767d2-732a-4924-9cd7-80a15a296575_ActionId">
    <vt:lpwstr>ef314bd6-4042-4a91-ac12-82992cab098e</vt:lpwstr>
  </property>
  <property fmtid="{D5CDD505-2E9C-101B-9397-08002B2CF9AE}" pid="8" name="MSIP_Label_bdc767d2-732a-4924-9cd7-80a15a296575_ContentBits">
    <vt:lpwstr>1</vt:lpwstr>
  </property>
</Properties>
</file>